
<file path=[Content_Types].xml><?xml version="1.0" encoding="utf-8"?>
<Types xmlns="http://schemas.openxmlformats.org/package/2006/content-types"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5272FB14" w14:textId="77777777" w:rsidR="00BF5A97" w:rsidRDefault="00000000">
      <w:pPr>
        <w:jc w:val="center"/>
        <w:rPr>
          <w:rFonts w:ascii="Times New Roman" w:hAnsi="Times New Roman" w:cs="Times New Roman"/>
          <w:b/>
          <w:sz w:val="44"/>
          <w:szCs w:val="44"/>
        </w:rPr>
      </w:pPr>
      <w:bookmarkStart w:id="0" w:name="OLE_LINK2"/>
      <w:bookmarkStart w:id="1" w:name="_Hlk180352208"/>
      <w:r>
        <w:rPr>
          <w:rFonts w:ascii="Times New Roman" w:hAnsi="Times New Roman" w:cs="Times New Roman"/>
          <w:b/>
          <w:sz w:val="44"/>
          <w:szCs w:val="44"/>
        </w:rPr>
        <w:t>Supplementary Information</w:t>
      </w:r>
    </w:p>
    <w:bookmarkEnd w:id="0"/>
    <w:p w14:paraId="2017173E" w14:textId="0CF5C22D" w:rsidR="00BF5A97" w:rsidRDefault="00000000">
      <w:pPr>
        <w:jc w:val="center"/>
        <w:rPr>
          <w:rFonts w:ascii="Times New Roman" w:hAnsi="Times New Roman"/>
          <w:b/>
          <w:bCs/>
          <w:sz w:val="36"/>
          <w:szCs w:val="36"/>
          <w14:ligatures w14:val="standardContextual"/>
        </w:rPr>
      </w:pPr>
      <w:r>
        <w:rPr>
          <w:rFonts w:ascii="Times New Roman" w:hAnsi="Times New Roman"/>
          <w:b/>
          <w:bCs/>
          <w:sz w:val="36"/>
          <w:szCs w:val="36"/>
          <w14:ligatures w14:val="standardContextual"/>
        </w:rPr>
        <w:t>Electrically Reconfigurable Optical PUFs Based on MoS</w:t>
      </w:r>
      <w:r w:rsidR="00955D90" w:rsidRPr="00955D90">
        <w:rPr>
          <w:rFonts w:ascii="Times New Roman" w:hAnsi="Times New Roman" w:hint="eastAsia"/>
          <w:b/>
          <w:bCs/>
          <w:sz w:val="36"/>
          <w:szCs w:val="36"/>
          <w:vertAlign w:val="subscript"/>
          <w14:ligatures w14:val="standardContextual"/>
        </w:rPr>
        <w:t>2</w:t>
      </w:r>
      <w:r>
        <w:rPr>
          <w:rFonts w:ascii="Times New Roman" w:hAnsi="Times New Roman"/>
          <w:b/>
          <w:bCs/>
          <w:sz w:val="36"/>
          <w:szCs w:val="36"/>
          <w14:ligatures w14:val="standardContextual"/>
        </w:rPr>
        <w:t xml:space="preserve"> Photoluminescence Modulation</w:t>
      </w:r>
    </w:p>
    <w:p w14:paraId="30E36B5C" w14:textId="77777777" w:rsidR="00BF5A97" w:rsidRDefault="00000000">
      <w:pPr>
        <w:rPr>
          <w:rFonts w:ascii="Times New Roman" w:eastAsia="宋体" w:hAnsi="Times New Roman" w:cs="Times New Roman"/>
          <w:b/>
          <w:bCs/>
          <w:sz w:val="22"/>
        </w:rPr>
      </w:pPr>
      <w:proofErr w:type="spellStart"/>
      <w:r>
        <w:rPr>
          <w:rFonts w:ascii="Times New Roman" w:eastAsia="宋体" w:hAnsi="Times New Roman" w:cs="Times New Roman"/>
          <w:b/>
          <w:bCs/>
          <w:sz w:val="22"/>
          <w:lang w:bidi="ar"/>
        </w:rPr>
        <w:t>Xianjie</w:t>
      </w:r>
      <w:proofErr w:type="spellEnd"/>
      <w:r>
        <w:rPr>
          <w:rFonts w:ascii="Times New Roman" w:eastAsia="宋体" w:hAnsi="Times New Roman" w:cs="Times New Roman"/>
          <w:b/>
          <w:bCs/>
          <w:sz w:val="22"/>
          <w:lang w:bidi="ar"/>
        </w:rPr>
        <w:t xml:space="preserve"> Lin</w:t>
      </w:r>
      <w:r>
        <w:rPr>
          <w:rFonts w:ascii="Times New Roman" w:eastAsia="宋体" w:hAnsi="Times New Roman" w:cs="Times New Roman"/>
          <w:b/>
          <w:bCs/>
          <w:sz w:val="22"/>
          <w:vertAlign w:val="superscript"/>
          <w:lang w:bidi="ar"/>
        </w:rPr>
        <w:t>1,3,</w:t>
      </w:r>
      <w:bookmarkStart w:id="2" w:name="OLE_LINK9"/>
      <w:r>
        <w:rPr>
          <w:rFonts w:ascii="Times New Roman" w:eastAsia="宋体" w:hAnsi="Times New Roman" w:cs="Times New Roman"/>
          <w:b/>
          <w:bCs/>
          <w:sz w:val="22"/>
          <w:vertAlign w:val="superscript"/>
          <w:lang w:bidi="ar"/>
        </w:rPr>
        <w:t>4#</w:t>
      </w:r>
      <w:bookmarkEnd w:id="2"/>
      <w:r>
        <w:rPr>
          <w:rFonts w:ascii="Times New Roman" w:eastAsia="宋体" w:hAnsi="Times New Roman" w:cs="Times New Roman"/>
          <w:b/>
          <w:bCs/>
          <w:sz w:val="22"/>
          <w:lang w:bidi="ar"/>
        </w:rPr>
        <w:t>, Xin Li</w:t>
      </w:r>
      <w:r>
        <w:rPr>
          <w:rFonts w:ascii="Times New Roman" w:eastAsia="宋体" w:hAnsi="Times New Roman" w:cs="Times New Roman"/>
          <w:b/>
          <w:bCs/>
          <w:sz w:val="22"/>
          <w:vertAlign w:val="superscript"/>
          <w:lang w:bidi="ar"/>
        </w:rPr>
        <w:t>1,3#</w:t>
      </w:r>
      <w:r>
        <w:rPr>
          <w:rFonts w:ascii="Times New Roman" w:eastAsia="宋体" w:hAnsi="Times New Roman" w:cs="Times New Roman"/>
          <w:b/>
          <w:bCs/>
          <w:sz w:val="22"/>
          <w:lang w:bidi="ar"/>
        </w:rPr>
        <w:t>, XiaoFang Wang</w:t>
      </w:r>
      <w:r>
        <w:rPr>
          <w:rFonts w:ascii="Times New Roman" w:eastAsia="宋体" w:hAnsi="Times New Roman" w:cs="Times New Roman"/>
          <w:b/>
          <w:bCs/>
          <w:sz w:val="22"/>
          <w:vertAlign w:val="superscript"/>
          <w:lang w:bidi="ar"/>
        </w:rPr>
        <w:t>1,2</w:t>
      </w:r>
      <w:r>
        <w:rPr>
          <w:rFonts w:ascii="Times New Roman" w:eastAsia="宋体" w:hAnsi="Times New Roman" w:cs="Times New Roman"/>
          <w:b/>
          <w:bCs/>
          <w:sz w:val="22"/>
          <w:lang w:bidi="ar"/>
        </w:rPr>
        <w:t>, Jin Chen</w:t>
      </w:r>
      <w:r>
        <w:rPr>
          <w:rFonts w:ascii="Times New Roman" w:eastAsia="宋体" w:hAnsi="Times New Roman" w:cs="Times New Roman"/>
          <w:b/>
          <w:bCs/>
          <w:sz w:val="22"/>
          <w:vertAlign w:val="superscript"/>
          <w:lang w:bidi="ar"/>
        </w:rPr>
        <w:t>1,3</w:t>
      </w:r>
      <w:r>
        <w:rPr>
          <w:rFonts w:ascii="Times New Roman" w:eastAsia="宋体" w:hAnsi="Times New Roman" w:cs="Times New Roman"/>
          <w:b/>
          <w:bCs/>
          <w:sz w:val="22"/>
          <w:lang w:bidi="ar"/>
        </w:rPr>
        <w:t xml:space="preserve">, </w:t>
      </w:r>
      <w:proofErr w:type="spellStart"/>
      <w:r>
        <w:rPr>
          <w:rFonts w:ascii="Times New Roman" w:eastAsia="宋体" w:hAnsi="Times New Roman" w:cs="Times New Roman"/>
          <w:b/>
          <w:bCs/>
          <w:sz w:val="22"/>
          <w:lang w:bidi="ar"/>
        </w:rPr>
        <w:t>Feilong</w:t>
      </w:r>
      <w:proofErr w:type="spellEnd"/>
      <w:r>
        <w:rPr>
          <w:rFonts w:ascii="Times New Roman" w:eastAsia="宋体" w:hAnsi="Times New Roman" w:cs="Times New Roman"/>
          <w:b/>
          <w:bCs/>
          <w:sz w:val="22"/>
          <w:lang w:bidi="ar"/>
        </w:rPr>
        <w:t xml:space="preserve"> Yu</w:t>
      </w:r>
      <w:r>
        <w:rPr>
          <w:rFonts w:ascii="Times New Roman" w:eastAsia="宋体" w:hAnsi="Times New Roman" w:cs="Times New Roman"/>
          <w:b/>
          <w:bCs/>
          <w:sz w:val="22"/>
          <w:vertAlign w:val="superscript"/>
          <w:lang w:bidi="ar"/>
        </w:rPr>
        <w:t>1,3</w:t>
      </w:r>
      <w:r>
        <w:rPr>
          <w:rFonts w:ascii="Times New Roman" w:eastAsia="宋体" w:hAnsi="Times New Roman" w:cs="Times New Roman"/>
          <w:b/>
          <w:bCs/>
          <w:sz w:val="22"/>
          <w:lang w:bidi="ar"/>
        </w:rPr>
        <w:t xml:space="preserve">, </w:t>
      </w:r>
      <w:proofErr w:type="spellStart"/>
      <w:r>
        <w:rPr>
          <w:rFonts w:ascii="Times New Roman" w:eastAsia="宋体" w:hAnsi="Times New Roman" w:cs="Times New Roman"/>
          <w:b/>
          <w:bCs/>
          <w:sz w:val="22"/>
          <w:lang w:bidi="ar"/>
        </w:rPr>
        <w:t>Juntong</w:t>
      </w:r>
      <w:proofErr w:type="spellEnd"/>
      <w:r>
        <w:rPr>
          <w:rFonts w:ascii="Times New Roman" w:eastAsia="宋体" w:hAnsi="Times New Roman" w:cs="Times New Roman"/>
          <w:b/>
          <w:bCs/>
          <w:sz w:val="22"/>
          <w:lang w:bidi="ar"/>
        </w:rPr>
        <w:t xml:space="preserve"> Liu</w:t>
      </w:r>
      <w:r>
        <w:rPr>
          <w:rFonts w:ascii="Times New Roman" w:eastAsia="宋体" w:hAnsi="Times New Roman" w:cs="Times New Roman"/>
          <w:b/>
          <w:bCs/>
          <w:sz w:val="22"/>
          <w:vertAlign w:val="superscript"/>
          <w:lang w:bidi="ar"/>
        </w:rPr>
        <w:t>1,3,4</w:t>
      </w:r>
      <w:r>
        <w:rPr>
          <w:rFonts w:ascii="Times New Roman" w:eastAsia="宋体" w:hAnsi="Times New Roman" w:cs="Times New Roman"/>
          <w:b/>
          <w:bCs/>
          <w:sz w:val="22"/>
          <w:lang w:bidi="ar"/>
        </w:rPr>
        <w:t>, Yuxin Song</w:t>
      </w:r>
      <w:r>
        <w:rPr>
          <w:rFonts w:ascii="Times New Roman" w:eastAsia="宋体" w:hAnsi="Times New Roman" w:cs="Times New Roman"/>
          <w:b/>
          <w:bCs/>
          <w:sz w:val="22"/>
          <w:vertAlign w:val="superscript"/>
          <w:lang w:bidi="ar"/>
        </w:rPr>
        <w:t>1,3</w:t>
      </w:r>
      <w:r>
        <w:rPr>
          <w:rFonts w:ascii="Times New Roman" w:eastAsia="宋体" w:hAnsi="Times New Roman" w:cs="Times New Roman"/>
          <w:b/>
          <w:bCs/>
          <w:sz w:val="22"/>
          <w:lang w:bidi="ar"/>
        </w:rPr>
        <w:t xml:space="preserve">, </w:t>
      </w:r>
      <w:proofErr w:type="spellStart"/>
      <w:r>
        <w:rPr>
          <w:rFonts w:ascii="Times New Roman" w:eastAsia="宋体" w:hAnsi="Times New Roman" w:cs="Times New Roman"/>
          <w:b/>
          <w:bCs/>
          <w:sz w:val="22"/>
          <w:lang w:bidi="ar"/>
        </w:rPr>
        <w:t>Jiaji</w:t>
      </w:r>
      <w:proofErr w:type="spellEnd"/>
      <w:r>
        <w:rPr>
          <w:rFonts w:ascii="Times New Roman" w:eastAsia="宋体" w:hAnsi="Times New Roman" w:cs="Times New Roman"/>
          <w:b/>
          <w:bCs/>
          <w:sz w:val="22"/>
          <w:lang w:bidi="ar"/>
        </w:rPr>
        <w:t xml:space="preserve"> Yang</w:t>
      </w:r>
      <w:r>
        <w:rPr>
          <w:rFonts w:ascii="Times New Roman" w:eastAsia="宋体" w:hAnsi="Times New Roman" w:cs="Times New Roman"/>
          <w:b/>
          <w:bCs/>
          <w:sz w:val="22"/>
          <w:vertAlign w:val="superscript"/>
          <w:lang w:bidi="ar"/>
        </w:rPr>
        <w:t>1,3,5</w:t>
      </w:r>
      <w:r>
        <w:rPr>
          <w:rFonts w:ascii="Times New Roman" w:eastAsia="宋体" w:hAnsi="Times New Roman" w:cs="Times New Roman"/>
          <w:b/>
          <w:bCs/>
          <w:sz w:val="22"/>
          <w:lang w:bidi="ar"/>
        </w:rPr>
        <w:t>, Junzhe Gu</w:t>
      </w:r>
      <w:r>
        <w:rPr>
          <w:rFonts w:ascii="Times New Roman" w:eastAsia="宋体" w:hAnsi="Times New Roman" w:cs="Times New Roman"/>
          <w:b/>
          <w:bCs/>
          <w:sz w:val="22"/>
          <w:vertAlign w:val="superscript"/>
          <w:lang w:bidi="ar"/>
        </w:rPr>
        <w:t>1,3</w:t>
      </w:r>
      <w:r>
        <w:rPr>
          <w:rFonts w:ascii="Times New Roman" w:eastAsia="宋体" w:hAnsi="Times New Roman" w:cs="Times New Roman"/>
          <w:b/>
          <w:bCs/>
          <w:sz w:val="22"/>
          <w:lang w:bidi="ar"/>
        </w:rPr>
        <w:t xml:space="preserve">, </w:t>
      </w:r>
      <w:proofErr w:type="spellStart"/>
      <w:r>
        <w:rPr>
          <w:rFonts w:ascii="Times New Roman" w:eastAsia="宋体" w:hAnsi="Times New Roman" w:cs="Times New Roman"/>
          <w:b/>
          <w:bCs/>
          <w:sz w:val="22"/>
          <w:lang w:bidi="ar"/>
        </w:rPr>
        <w:t>Xiaoshuang</w:t>
      </w:r>
      <w:proofErr w:type="spellEnd"/>
      <w:r>
        <w:rPr>
          <w:rFonts w:ascii="Times New Roman" w:eastAsia="宋体" w:hAnsi="Times New Roman" w:cs="Times New Roman"/>
          <w:b/>
          <w:bCs/>
          <w:sz w:val="22"/>
          <w:lang w:bidi="ar"/>
        </w:rPr>
        <w:t xml:space="preserve"> Chen</w:t>
      </w:r>
      <w:r>
        <w:rPr>
          <w:rFonts w:ascii="Times New Roman" w:eastAsia="宋体" w:hAnsi="Times New Roman" w:cs="Times New Roman"/>
          <w:b/>
          <w:bCs/>
          <w:sz w:val="22"/>
          <w:vertAlign w:val="superscript"/>
          <w:lang w:bidi="ar"/>
        </w:rPr>
        <w:t>1,3,4,6*</w:t>
      </w:r>
      <w:r>
        <w:rPr>
          <w:rFonts w:ascii="Times New Roman" w:eastAsia="宋体" w:hAnsi="Times New Roman" w:cs="Times New Roman"/>
          <w:b/>
          <w:bCs/>
          <w:sz w:val="22"/>
          <w:lang w:bidi="ar"/>
        </w:rPr>
        <w:t>, Wei Lu</w:t>
      </w:r>
      <w:r>
        <w:rPr>
          <w:rFonts w:ascii="Times New Roman" w:eastAsia="宋体" w:hAnsi="Times New Roman" w:cs="Times New Roman"/>
          <w:b/>
          <w:bCs/>
          <w:sz w:val="22"/>
          <w:vertAlign w:val="superscript"/>
          <w:lang w:bidi="ar"/>
        </w:rPr>
        <w:t>1,3,5,6*</w:t>
      </w:r>
      <w:r>
        <w:rPr>
          <w:rFonts w:ascii="Times New Roman" w:eastAsia="宋体" w:hAnsi="Times New Roman" w:cs="Times New Roman"/>
          <w:b/>
          <w:bCs/>
          <w:sz w:val="22"/>
          <w:lang w:bidi="ar"/>
        </w:rPr>
        <w:t>, Guanhai Li</w:t>
      </w:r>
      <w:r>
        <w:rPr>
          <w:rFonts w:ascii="Times New Roman" w:eastAsia="宋体" w:hAnsi="Times New Roman" w:cs="Times New Roman"/>
          <w:b/>
          <w:bCs/>
          <w:sz w:val="22"/>
          <w:vertAlign w:val="superscript"/>
          <w:lang w:bidi="ar"/>
        </w:rPr>
        <w:t>1,3,6,7*</w:t>
      </w:r>
    </w:p>
    <w:p w14:paraId="1F9A66FD" w14:textId="77777777" w:rsidR="00BF5A97" w:rsidRDefault="00000000">
      <w:pPr>
        <w:rPr>
          <w:rFonts w:ascii="Times New Roman" w:hAnsi="Times New Roman" w:cs="Times New Roman"/>
          <w:sz w:val="22"/>
          <w:szCs w:val="22"/>
        </w:rPr>
      </w:pPr>
      <w:r>
        <w:rPr>
          <w:rFonts w:ascii="Times New Roman" w:eastAsia="宋体" w:hAnsi="Times New Roman" w:cs="Times New Roman"/>
          <w:sz w:val="22"/>
          <w:szCs w:val="22"/>
          <w:vertAlign w:val="superscript"/>
          <w:lang w:bidi="ar"/>
        </w:rPr>
        <w:t>1</w:t>
      </w:r>
      <w:r>
        <w:rPr>
          <w:rFonts w:ascii="Times New Roman" w:eastAsia="宋体" w:hAnsi="Times New Roman" w:cs="Times New Roman"/>
          <w:sz w:val="22"/>
          <w:szCs w:val="22"/>
          <w:lang w:bidi="ar"/>
        </w:rPr>
        <w:t>State Key Laboratory of Infrared Physics, Shanghai Institute of Technical Physics, Chinese Academy of Sciences, 500 Yu-Tian Road, Shanghai, 200083, China</w:t>
      </w:r>
    </w:p>
    <w:p w14:paraId="016DC517" w14:textId="77777777" w:rsidR="00BF5A97" w:rsidRDefault="00000000">
      <w:pPr>
        <w:rPr>
          <w:rFonts w:ascii="Times New Roman" w:hAnsi="Times New Roman" w:cs="Times New Roman"/>
          <w:sz w:val="22"/>
          <w:szCs w:val="22"/>
        </w:rPr>
      </w:pPr>
      <w:r>
        <w:rPr>
          <w:rFonts w:ascii="Times New Roman" w:eastAsia="宋体" w:hAnsi="Times New Roman" w:cs="Times New Roman"/>
          <w:sz w:val="22"/>
          <w:szCs w:val="22"/>
          <w:vertAlign w:val="superscript"/>
          <w:lang w:bidi="ar"/>
        </w:rPr>
        <w:t>2</w:t>
      </w:r>
      <w:r>
        <w:rPr>
          <w:rFonts w:ascii="Times New Roman" w:eastAsia="宋体" w:hAnsi="Times New Roman" w:cs="Times New Roman"/>
          <w:sz w:val="22"/>
          <w:szCs w:val="22"/>
          <w:lang w:bidi="ar"/>
        </w:rPr>
        <w:t xml:space="preserve">School of Arts and Sciences, Shanghai </w:t>
      </w:r>
      <w:proofErr w:type="spellStart"/>
      <w:r>
        <w:rPr>
          <w:rFonts w:ascii="Times New Roman" w:eastAsia="宋体" w:hAnsi="Times New Roman" w:cs="Times New Roman"/>
          <w:sz w:val="22"/>
          <w:szCs w:val="22"/>
          <w:lang w:bidi="ar"/>
        </w:rPr>
        <w:t>Dianji</w:t>
      </w:r>
      <w:proofErr w:type="spellEnd"/>
      <w:r>
        <w:rPr>
          <w:rFonts w:ascii="Times New Roman" w:eastAsia="宋体" w:hAnsi="Times New Roman" w:cs="Times New Roman"/>
          <w:sz w:val="22"/>
          <w:szCs w:val="22"/>
          <w:lang w:bidi="ar"/>
        </w:rPr>
        <w:t xml:space="preserve"> University, Shanghai 201306, China</w:t>
      </w:r>
    </w:p>
    <w:p w14:paraId="6B2EBA47" w14:textId="77777777" w:rsidR="00BF5A97" w:rsidRDefault="00000000">
      <w:pPr>
        <w:rPr>
          <w:rFonts w:ascii="Times New Roman" w:hAnsi="Times New Roman" w:cs="Times New Roman"/>
          <w:sz w:val="22"/>
          <w:szCs w:val="22"/>
        </w:rPr>
      </w:pPr>
      <w:r>
        <w:rPr>
          <w:rFonts w:ascii="Times New Roman" w:eastAsia="宋体" w:hAnsi="Times New Roman" w:cs="Times New Roman"/>
          <w:sz w:val="22"/>
          <w:szCs w:val="22"/>
          <w:vertAlign w:val="superscript"/>
          <w:lang w:bidi="ar"/>
        </w:rPr>
        <w:t>3</w:t>
      </w:r>
      <w:r>
        <w:rPr>
          <w:rFonts w:ascii="Times New Roman" w:eastAsia="宋体" w:hAnsi="Times New Roman" w:cs="Times New Roman"/>
          <w:sz w:val="22"/>
          <w:szCs w:val="22"/>
          <w:lang w:bidi="ar"/>
        </w:rPr>
        <w:t>University of Chinese Academy of Sciences, No. 19A Yuquan Road, Beijing 100049, China</w:t>
      </w:r>
    </w:p>
    <w:p w14:paraId="7AAD151A" w14:textId="77777777" w:rsidR="00BF5A97" w:rsidRDefault="00000000">
      <w:pPr>
        <w:rPr>
          <w:rFonts w:ascii="Times New Roman" w:hAnsi="Times New Roman" w:cs="Times New Roman"/>
          <w:sz w:val="22"/>
          <w:szCs w:val="22"/>
        </w:rPr>
      </w:pPr>
      <w:r>
        <w:rPr>
          <w:rFonts w:ascii="Times New Roman" w:eastAsia="宋体" w:hAnsi="Times New Roman" w:cs="Times New Roman"/>
          <w:sz w:val="22"/>
          <w:szCs w:val="22"/>
          <w:vertAlign w:val="superscript"/>
          <w:lang w:bidi="ar"/>
        </w:rPr>
        <w:t>4</w:t>
      </w:r>
      <w:r>
        <w:rPr>
          <w:rFonts w:ascii="Times New Roman" w:eastAsia="宋体" w:hAnsi="Times New Roman" w:cs="Times New Roman"/>
          <w:sz w:val="22"/>
          <w:szCs w:val="22"/>
          <w:lang w:bidi="ar"/>
        </w:rPr>
        <w:t>Hefei National Laboratory, University of Science and Technology of China, Hefei 230088, China</w:t>
      </w:r>
    </w:p>
    <w:p w14:paraId="5D0F6D9F" w14:textId="77777777" w:rsidR="00BF5A97" w:rsidRDefault="00000000">
      <w:pPr>
        <w:rPr>
          <w:rFonts w:ascii="Times New Roman" w:hAnsi="Times New Roman" w:cs="Times New Roman"/>
          <w:sz w:val="22"/>
          <w:szCs w:val="22"/>
          <w:highlight w:val="yellow"/>
        </w:rPr>
      </w:pPr>
      <w:r>
        <w:rPr>
          <w:rFonts w:ascii="Times New Roman" w:eastAsia="宋体" w:hAnsi="Times New Roman" w:cs="Times New Roman"/>
          <w:sz w:val="22"/>
          <w:szCs w:val="22"/>
          <w:vertAlign w:val="superscript"/>
          <w:lang w:bidi="ar"/>
        </w:rPr>
        <w:t>5</w:t>
      </w:r>
      <w:r>
        <w:rPr>
          <w:rFonts w:ascii="Times New Roman" w:eastAsia="宋体" w:hAnsi="Times New Roman" w:cs="Times New Roman"/>
          <w:sz w:val="22"/>
          <w:szCs w:val="22"/>
          <w:lang w:bidi="ar"/>
        </w:rPr>
        <w:t>School of Physical Science and Technology, ShanghaiTech University, Shanghai 201210, China</w:t>
      </w:r>
    </w:p>
    <w:p w14:paraId="33ED4B3F" w14:textId="77777777" w:rsidR="00BF5A97" w:rsidRDefault="00000000">
      <w:pPr>
        <w:rPr>
          <w:rFonts w:ascii="Times New Roman" w:hAnsi="Times New Roman" w:cs="Times New Roman"/>
          <w:sz w:val="22"/>
          <w:szCs w:val="22"/>
        </w:rPr>
      </w:pPr>
      <w:r>
        <w:rPr>
          <w:rFonts w:ascii="Times New Roman" w:eastAsia="宋体" w:hAnsi="Times New Roman" w:cs="Times New Roman"/>
          <w:sz w:val="22"/>
          <w:szCs w:val="22"/>
          <w:vertAlign w:val="superscript"/>
          <w:lang w:bidi="ar"/>
        </w:rPr>
        <w:t>6</w:t>
      </w:r>
      <w:r>
        <w:rPr>
          <w:rFonts w:ascii="Times New Roman" w:eastAsia="宋体" w:hAnsi="Times New Roman" w:cs="Times New Roman"/>
          <w:sz w:val="22"/>
          <w:szCs w:val="22"/>
          <w:lang w:bidi="ar"/>
        </w:rPr>
        <w:t>Hangzhou Institute for Advanced Study, University of Chinese Academy of Sciences, No.1 Sub-Lane Xiangshan, Hangzhou, 310024, China</w:t>
      </w:r>
    </w:p>
    <w:p w14:paraId="316C8B9A" w14:textId="77777777" w:rsidR="00BF5A97" w:rsidRDefault="00000000">
      <w:pPr>
        <w:ind w:left="220" w:hangingChars="100" w:hanging="220"/>
        <w:jc w:val="left"/>
        <w:rPr>
          <w:rFonts w:ascii="Times New Roman" w:hAnsi="Times New Roman" w:cs="Times New Roman"/>
          <w:iCs/>
          <w:sz w:val="22"/>
          <w:szCs w:val="22"/>
        </w:rPr>
      </w:pPr>
      <w:r>
        <w:rPr>
          <w:rFonts w:ascii="Times New Roman" w:eastAsia="宋体" w:hAnsi="Times New Roman" w:cs="Times New Roman"/>
          <w:iCs/>
          <w:sz w:val="22"/>
          <w:szCs w:val="22"/>
          <w:vertAlign w:val="superscript"/>
          <w:lang w:bidi="ar"/>
        </w:rPr>
        <w:t>7</w:t>
      </w:r>
      <w:r>
        <w:rPr>
          <w:rFonts w:ascii="Times New Roman" w:eastAsia="宋体" w:hAnsi="Times New Roman" w:cs="Times New Roman"/>
          <w:iCs/>
          <w:sz w:val="22"/>
          <w:szCs w:val="22"/>
          <w:lang w:bidi="ar"/>
        </w:rPr>
        <w:t xml:space="preserve">Shanghai Research Center for Quantum Sciences, 99 </w:t>
      </w:r>
      <w:proofErr w:type="spellStart"/>
      <w:r>
        <w:rPr>
          <w:rFonts w:ascii="Times New Roman" w:eastAsia="宋体" w:hAnsi="Times New Roman" w:cs="Times New Roman"/>
          <w:iCs/>
          <w:sz w:val="22"/>
          <w:szCs w:val="22"/>
          <w:lang w:bidi="ar"/>
        </w:rPr>
        <w:t>Xiupu</w:t>
      </w:r>
      <w:proofErr w:type="spellEnd"/>
      <w:r>
        <w:rPr>
          <w:rFonts w:ascii="Times New Roman" w:eastAsia="宋体" w:hAnsi="Times New Roman" w:cs="Times New Roman"/>
          <w:iCs/>
          <w:sz w:val="22"/>
          <w:szCs w:val="22"/>
          <w:lang w:bidi="ar"/>
        </w:rPr>
        <w:t xml:space="preserve"> Road, Shanghai, 201315, China</w:t>
      </w:r>
    </w:p>
    <w:bookmarkEnd w:id="1"/>
    <w:p w14:paraId="2C345303" w14:textId="6773DFE6" w:rsidR="00BF5A97" w:rsidRDefault="00000000">
      <w:pPr>
        <w:widowControl/>
        <w:jc w:val="left"/>
        <w:rPr>
          <w:rFonts w:ascii="Times New Roman" w:eastAsia="宋体" w:hAnsi="Times New Roman" w:cs="Times New Roman"/>
          <w:sz w:val="22"/>
          <w:szCs w:val="22"/>
          <w:lang w:bidi="ar"/>
        </w:rPr>
      </w:pPr>
      <w:r>
        <w:rPr>
          <w:rFonts w:ascii="Times New Roman" w:eastAsia="宋体" w:hAnsi="Times New Roman" w:cs="Times New Roman"/>
          <w:sz w:val="22"/>
          <w:szCs w:val="22"/>
          <w:lang w:bidi="ar"/>
        </w:rPr>
        <w:t xml:space="preserve">*ghli0120@mail.sitp.ac.cn; </w:t>
      </w:r>
      <w:r w:rsidR="00BF5A97" w:rsidRPr="00CA704B">
        <w:rPr>
          <w:rFonts w:ascii="Times New Roman" w:eastAsia="宋体" w:hAnsi="Times New Roman" w:cs="Times New Roman"/>
          <w:sz w:val="22"/>
          <w:szCs w:val="22"/>
          <w:lang w:bidi="ar"/>
        </w:rPr>
        <w:t>xschen@mail.sitp.ac.cn</w:t>
      </w:r>
      <w:r>
        <w:rPr>
          <w:rFonts w:ascii="Times New Roman" w:eastAsia="宋体" w:hAnsi="Times New Roman" w:cs="Times New Roman"/>
          <w:sz w:val="22"/>
          <w:szCs w:val="22"/>
          <w:lang w:bidi="ar"/>
        </w:rPr>
        <w:t xml:space="preserve">; </w:t>
      </w:r>
      <w:r w:rsidR="00BF5A97" w:rsidRPr="00CA704B">
        <w:rPr>
          <w:rFonts w:ascii="Times New Roman" w:eastAsia="宋体" w:hAnsi="Times New Roman" w:cs="Times New Roman"/>
          <w:sz w:val="22"/>
          <w:szCs w:val="22"/>
          <w:lang w:bidi="ar"/>
        </w:rPr>
        <w:t>luwei@mail.sitp.ac.cn</w:t>
      </w:r>
    </w:p>
    <w:p w14:paraId="6E61592D" w14:textId="77777777" w:rsidR="00BF5A97" w:rsidRDefault="00000000">
      <w:pPr>
        <w:rPr>
          <w:rFonts w:ascii="Times New Roman" w:eastAsia="宋体" w:hAnsi="Times New Roman" w:cs="Times New Roman"/>
          <w:sz w:val="22"/>
          <w:szCs w:val="22"/>
          <w:lang w:bidi="ar"/>
        </w:rPr>
      </w:pPr>
      <w:r>
        <w:rPr>
          <w:rFonts w:ascii="Times New Roman" w:eastAsia="宋体" w:hAnsi="Times New Roman" w:cs="Times New Roman"/>
          <w:sz w:val="22"/>
          <w:szCs w:val="22"/>
          <w:lang w:bidi="ar"/>
        </w:rPr>
        <w:br w:type="page"/>
      </w:r>
    </w:p>
    <w:p w14:paraId="27A7114E" w14:textId="77777777" w:rsidR="00BF5A97" w:rsidRDefault="00000000">
      <w:pPr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lastRenderedPageBreak/>
        <w:t>Table of contents</w:t>
      </w:r>
    </w:p>
    <w:p w14:paraId="4F4F9DD9" w14:textId="77777777" w:rsidR="00BF5A97" w:rsidRDefault="00000000">
      <w:pPr>
        <w:spacing w:afterLines="50" w:after="156" w:line="288" w:lineRule="auto"/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 w:cs="Times New Roman"/>
          <w:b/>
          <w:sz w:val="24"/>
        </w:rPr>
        <w:t xml:space="preserve">Fig. S1. </w:t>
      </w:r>
      <w:r>
        <w:rPr>
          <w:rFonts w:ascii="Times New Roman" w:hAnsi="Times New Roman" w:cs="Times New Roman" w:hint="eastAsia"/>
          <w:b/>
          <w:sz w:val="24"/>
        </w:rPr>
        <w:t>Statistical distribution of inter-Hamming distances for PL intensity values (50 regions) with Gaussian fitting.</w:t>
      </w:r>
    </w:p>
    <w:p w14:paraId="3C6776BB" w14:textId="77777777" w:rsidR="00BF5A97" w:rsidRDefault="00000000">
      <w:pPr>
        <w:spacing w:afterLines="50" w:after="156" w:line="288" w:lineRule="auto"/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 w:cs="Times New Roman" w:hint="eastAsia"/>
          <w:b/>
          <w:sz w:val="24"/>
        </w:rPr>
        <w:t>Fig. S2. Energy band evolution of bilayer MoS</w:t>
      </w:r>
      <w:r>
        <w:rPr>
          <w:rFonts w:ascii="Times New Roman" w:hAnsi="Times New Roman" w:cs="Times New Roman" w:hint="eastAsia"/>
          <w:b/>
          <w:sz w:val="24"/>
          <w:vertAlign w:val="subscript"/>
        </w:rPr>
        <w:t>2</w:t>
      </w:r>
      <w:r>
        <w:rPr>
          <w:rFonts w:ascii="Times New Roman" w:hAnsi="Times New Roman" w:cs="Times New Roman" w:hint="eastAsia"/>
          <w:b/>
          <w:sz w:val="24"/>
        </w:rPr>
        <w:t xml:space="preserve"> under electric displacement field.</w:t>
      </w:r>
    </w:p>
    <w:p w14:paraId="6842C929" w14:textId="77777777" w:rsidR="00BF5A97" w:rsidRDefault="00000000">
      <w:pPr>
        <w:spacing w:afterLines="50" w:after="156" w:line="288" w:lineRule="auto"/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 w:cs="Times New Roman" w:hint="eastAsia"/>
          <w:b/>
          <w:sz w:val="24"/>
        </w:rPr>
        <w:t xml:space="preserve">Fig. S3. Energy band evolution of </w:t>
      </w:r>
      <w:proofErr w:type="spellStart"/>
      <w:r>
        <w:rPr>
          <w:rFonts w:ascii="Times New Roman" w:hAnsi="Times New Roman" w:cs="Times New Roman" w:hint="eastAsia"/>
          <w:b/>
          <w:sz w:val="24"/>
        </w:rPr>
        <w:t>quadrilayer</w:t>
      </w:r>
      <w:proofErr w:type="spellEnd"/>
      <w:r>
        <w:rPr>
          <w:rFonts w:ascii="Times New Roman" w:hAnsi="Times New Roman" w:cs="Times New Roman" w:hint="eastAsia"/>
          <w:b/>
          <w:sz w:val="24"/>
        </w:rPr>
        <w:t xml:space="preserve"> MoS</w:t>
      </w:r>
      <w:r>
        <w:rPr>
          <w:rFonts w:ascii="Times New Roman" w:hAnsi="Times New Roman" w:cs="Times New Roman" w:hint="eastAsia"/>
          <w:b/>
          <w:sz w:val="24"/>
          <w:vertAlign w:val="subscript"/>
        </w:rPr>
        <w:t>2</w:t>
      </w:r>
      <w:r>
        <w:rPr>
          <w:rFonts w:ascii="Times New Roman" w:hAnsi="Times New Roman" w:cs="Times New Roman" w:hint="eastAsia"/>
          <w:b/>
          <w:sz w:val="24"/>
        </w:rPr>
        <w:t xml:space="preserve"> under electric displacement field.</w:t>
      </w:r>
    </w:p>
    <w:p w14:paraId="652C12F1" w14:textId="77777777" w:rsidR="00BF5A97" w:rsidRDefault="00000000">
      <w:pPr>
        <w:spacing w:afterLines="50" w:after="156" w:line="288" w:lineRule="auto"/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 w:cs="Times New Roman" w:hint="eastAsia"/>
          <w:b/>
          <w:sz w:val="24"/>
        </w:rPr>
        <w:t xml:space="preserve">Fig. S4. Energy band evolution of </w:t>
      </w:r>
      <w:proofErr w:type="spellStart"/>
      <w:r>
        <w:rPr>
          <w:rFonts w:ascii="Times New Roman" w:hAnsi="Times New Roman" w:cs="Times New Roman" w:hint="eastAsia"/>
          <w:b/>
          <w:sz w:val="24"/>
        </w:rPr>
        <w:t>hexalayer</w:t>
      </w:r>
      <w:proofErr w:type="spellEnd"/>
      <w:r>
        <w:rPr>
          <w:rFonts w:ascii="Times New Roman" w:hAnsi="Times New Roman" w:cs="Times New Roman" w:hint="eastAsia"/>
          <w:b/>
          <w:sz w:val="24"/>
        </w:rPr>
        <w:t xml:space="preserve"> MoS</w:t>
      </w:r>
      <w:r>
        <w:rPr>
          <w:rFonts w:ascii="Times New Roman" w:hAnsi="Times New Roman" w:cs="Times New Roman" w:hint="eastAsia"/>
          <w:b/>
          <w:sz w:val="24"/>
          <w:vertAlign w:val="subscript"/>
        </w:rPr>
        <w:t>2</w:t>
      </w:r>
      <w:r>
        <w:rPr>
          <w:rFonts w:ascii="Times New Roman" w:hAnsi="Times New Roman" w:cs="Times New Roman" w:hint="eastAsia"/>
          <w:b/>
          <w:sz w:val="24"/>
        </w:rPr>
        <w:t xml:space="preserve"> under electric displacement field.</w:t>
      </w:r>
    </w:p>
    <w:p w14:paraId="66DF9AB7" w14:textId="77777777" w:rsidR="00BF5A97" w:rsidRDefault="00000000">
      <w:pPr>
        <w:spacing w:afterLines="50" w:after="156" w:line="288" w:lineRule="auto"/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 w:cs="Times New Roman" w:hint="eastAsia"/>
          <w:b/>
          <w:sz w:val="24"/>
        </w:rPr>
        <w:t>Fig. S5. Secure key generation and reconfigurable PUFs analysis based on PL wavelength statistics.</w:t>
      </w:r>
    </w:p>
    <w:p w14:paraId="2B3F3F4A" w14:textId="77777777" w:rsidR="00BF5A97" w:rsidRDefault="00000000">
      <w:pPr>
        <w:spacing w:afterLines="50" w:after="156" w:line="288" w:lineRule="auto"/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 w:cs="Times New Roman"/>
          <w:b/>
          <w:sz w:val="24"/>
        </w:rPr>
        <w:t xml:space="preserve">Supplementary Note </w:t>
      </w:r>
      <w:r>
        <w:rPr>
          <w:rFonts w:ascii="Times New Roman" w:hAnsi="Times New Roman" w:cs="Times New Roman" w:hint="eastAsia"/>
          <w:b/>
          <w:sz w:val="24"/>
        </w:rPr>
        <w:t>1</w:t>
      </w:r>
      <w:r>
        <w:rPr>
          <w:rFonts w:ascii="Times New Roman" w:hAnsi="Times New Roman" w:cs="Times New Roman"/>
          <w:b/>
          <w:sz w:val="24"/>
        </w:rPr>
        <w:t>. Calculation of grayscale value.</w:t>
      </w:r>
    </w:p>
    <w:p w14:paraId="346BC76F" w14:textId="77777777" w:rsidR="00BF5A97" w:rsidRDefault="00000000">
      <w:pPr>
        <w:spacing w:afterLines="50" w:after="156" w:line="288" w:lineRule="auto"/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 w:cs="Times New Roman"/>
          <w:b/>
          <w:sz w:val="24"/>
        </w:rPr>
        <w:t>Supplementary Note 2. Calculation of various performances of electrically reconfigurable optical PUFs</w:t>
      </w:r>
      <w:r>
        <w:rPr>
          <w:rFonts w:ascii="Times New Roman" w:hAnsi="Times New Roman" w:cs="Times New Roman" w:hint="eastAsia"/>
          <w:b/>
          <w:sz w:val="24"/>
        </w:rPr>
        <w:t>.</w:t>
      </w:r>
    </w:p>
    <w:p w14:paraId="25CEC717" w14:textId="77777777" w:rsidR="00BF5A97" w:rsidRDefault="00000000">
      <w:pPr>
        <w:spacing w:afterLines="50" w:after="156" w:line="288" w:lineRule="auto"/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 w:cs="Times New Roman"/>
          <w:b/>
          <w:sz w:val="24"/>
        </w:rPr>
        <w:t>Supplementary Note 3. First-principles calculations utilizing VASP.</w:t>
      </w:r>
    </w:p>
    <w:p w14:paraId="08B88810" w14:textId="77777777" w:rsidR="00BF5A97" w:rsidRDefault="00000000">
      <w:pPr>
        <w:widowControl/>
        <w:jc w:val="left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br w:type="page"/>
      </w:r>
    </w:p>
    <w:p w14:paraId="2A4884F6" w14:textId="77777777" w:rsidR="00BF5A97" w:rsidRDefault="00000000">
      <w:pPr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lastRenderedPageBreak/>
        <w:drawing>
          <wp:inline distT="0" distB="0" distL="114300" distR="114300" wp14:anchorId="7179E848" wp14:editId="6CD10684">
            <wp:extent cx="2414270" cy="2018030"/>
            <wp:effectExtent l="0" t="0" r="5080" b="1270"/>
            <wp:docPr id="10" name="图片 10" descr="sup-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sup-1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2414270" cy="2018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219F38" w14:textId="77777777" w:rsidR="00BF5A97" w:rsidRDefault="00000000">
      <w:pPr>
        <w:rPr>
          <w:rFonts w:ascii="Times New Roman" w:hAnsi="Times New Roman" w:cs="Times New Roman"/>
          <w:b/>
          <w:bCs/>
          <w:szCs w:val="21"/>
        </w:rPr>
      </w:pPr>
      <w:r>
        <w:rPr>
          <w:rFonts w:ascii="Times New Roman" w:hAnsi="Times New Roman" w:cs="Times New Roman"/>
          <w:b/>
          <w:bCs/>
          <w:szCs w:val="21"/>
        </w:rPr>
        <w:t>Fig. S1. Statistical distribution of inter-Hamming distances for PL intensity values (50 regions) with Gaussian fitting.</w:t>
      </w:r>
    </w:p>
    <w:p w14:paraId="13E5F69F" w14:textId="77777777" w:rsidR="00BF5A97" w:rsidRDefault="00000000">
      <w:pPr>
        <w:rPr>
          <w:rFonts w:ascii="Times New Roman" w:eastAsia="等线" w:hAnsi="Times New Roman" w:cs="Times New Roman"/>
          <w:color w:val="000000"/>
          <w:kern w:val="24"/>
          <w:sz w:val="22"/>
          <w:szCs w:val="22"/>
        </w:rPr>
      </w:pPr>
      <w:r>
        <w:rPr>
          <w:rFonts w:ascii="Times New Roman" w:hAnsi="Times New Roman" w:cs="Times New Roman"/>
          <w:b/>
          <w:bCs/>
          <w:szCs w:val="21"/>
        </w:rPr>
        <w:br w:type="page"/>
      </w:r>
    </w:p>
    <w:p w14:paraId="7832EBFA" w14:textId="77777777" w:rsidR="00BF5A97" w:rsidRDefault="00000000">
      <w:pPr>
        <w:pStyle w:val="a7"/>
        <w:widowControl/>
        <w:spacing w:beforeAutospacing="0" w:afterAutospacing="0"/>
        <w:jc w:val="both"/>
        <w:rPr>
          <w:rFonts w:ascii="Times New Roman" w:eastAsia="等线" w:hAnsi="Times New Roman"/>
          <w:color w:val="000000"/>
          <w:kern w:val="24"/>
          <w:sz w:val="22"/>
          <w:szCs w:val="22"/>
        </w:rPr>
      </w:pPr>
      <w:r>
        <w:rPr>
          <w:rFonts w:ascii="Times New Roman" w:eastAsia="等线" w:hAnsi="Times New Roman"/>
          <w:noProof/>
          <w:color w:val="000000"/>
          <w:kern w:val="24"/>
          <w:sz w:val="22"/>
          <w:szCs w:val="22"/>
        </w:rPr>
        <w:lastRenderedPageBreak/>
        <w:drawing>
          <wp:inline distT="0" distB="0" distL="114300" distR="114300" wp14:anchorId="29F3F99B" wp14:editId="0FBB6855">
            <wp:extent cx="5273675" cy="2952750"/>
            <wp:effectExtent l="0" t="0" r="3175" b="0"/>
            <wp:docPr id="1" name="图片 1" descr="2-h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2-he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2952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93DB31" w14:textId="77777777" w:rsidR="00BF5A97" w:rsidRDefault="00000000">
      <w:pPr>
        <w:rPr>
          <w:rFonts w:ascii="Times New Roman" w:hAnsi="Times New Roman" w:cs="Times New Roman"/>
          <w:b/>
          <w:bCs/>
          <w:szCs w:val="21"/>
        </w:rPr>
      </w:pPr>
      <w:r>
        <w:rPr>
          <w:rFonts w:ascii="Times New Roman" w:hAnsi="Times New Roman" w:cs="Times New Roman"/>
          <w:b/>
          <w:bCs/>
          <w:szCs w:val="21"/>
        </w:rPr>
        <w:t>Fig. S</w:t>
      </w:r>
      <w:r>
        <w:rPr>
          <w:rFonts w:ascii="Times New Roman" w:hAnsi="Times New Roman" w:cs="Times New Roman" w:hint="eastAsia"/>
          <w:b/>
          <w:bCs/>
          <w:szCs w:val="21"/>
        </w:rPr>
        <w:t>2</w:t>
      </w:r>
      <w:r>
        <w:rPr>
          <w:rFonts w:ascii="Times New Roman" w:hAnsi="Times New Roman" w:cs="Times New Roman"/>
          <w:b/>
          <w:bCs/>
          <w:szCs w:val="21"/>
        </w:rPr>
        <w:t>.</w:t>
      </w:r>
      <w:r>
        <w:rPr>
          <w:rFonts w:ascii="Times New Roman" w:hAnsi="Times New Roman" w:cs="Times New Roman" w:hint="eastAsia"/>
          <w:b/>
          <w:bCs/>
          <w:szCs w:val="21"/>
        </w:rPr>
        <w:t xml:space="preserve"> Energy band evolution of </w:t>
      </w:r>
      <w:r>
        <w:rPr>
          <w:rFonts w:ascii="Times New Roman" w:hAnsi="Times New Roman" w:cs="Times New Roman"/>
          <w:b/>
          <w:bCs/>
          <w:szCs w:val="21"/>
        </w:rPr>
        <w:t>bilayer</w:t>
      </w:r>
      <w:r>
        <w:rPr>
          <w:rFonts w:ascii="Times New Roman" w:hAnsi="Times New Roman" w:cs="Times New Roman" w:hint="eastAsia"/>
          <w:b/>
          <w:bCs/>
          <w:szCs w:val="21"/>
        </w:rPr>
        <w:t xml:space="preserve"> MoS</w:t>
      </w:r>
      <w:r>
        <w:rPr>
          <w:rFonts w:ascii="Times New Roman" w:hAnsi="Times New Roman" w:cs="Times New Roman" w:hint="eastAsia"/>
          <w:b/>
          <w:bCs/>
          <w:szCs w:val="21"/>
          <w:vertAlign w:val="subscript"/>
        </w:rPr>
        <w:t>2</w:t>
      </w:r>
      <w:r>
        <w:rPr>
          <w:rFonts w:ascii="Times New Roman" w:hAnsi="Times New Roman" w:cs="Times New Roman" w:hint="eastAsia"/>
          <w:b/>
          <w:bCs/>
          <w:szCs w:val="21"/>
        </w:rPr>
        <w:t xml:space="preserve"> under electric displacement field.</w:t>
      </w:r>
    </w:p>
    <w:p w14:paraId="474CCCEE" w14:textId="77777777" w:rsidR="00BF5A97" w:rsidRDefault="00000000">
      <w:pPr>
        <w:rPr>
          <w:rFonts w:ascii="Times New Roman" w:eastAsia="等线" w:hAnsi="Times New Roman" w:cs="Times New Roman"/>
          <w:color w:val="000000"/>
          <w:kern w:val="24"/>
          <w:sz w:val="22"/>
          <w:szCs w:val="22"/>
        </w:rPr>
      </w:pPr>
      <w:r>
        <w:rPr>
          <w:rFonts w:ascii="Times New Roman" w:hAnsi="Times New Roman" w:cs="Times New Roman" w:hint="eastAsia"/>
          <w:b/>
          <w:bCs/>
          <w:szCs w:val="21"/>
        </w:rPr>
        <w:br w:type="page"/>
      </w:r>
    </w:p>
    <w:p w14:paraId="685E900A" w14:textId="77777777" w:rsidR="00BF5A97" w:rsidRDefault="00000000">
      <w:pPr>
        <w:jc w:val="center"/>
        <w:rPr>
          <w:rFonts w:ascii="Times New Roman" w:hAnsi="Times New Roman" w:cs="Times New Roman"/>
          <w:b/>
          <w:bCs/>
          <w:szCs w:val="21"/>
        </w:rPr>
      </w:pPr>
      <w:r>
        <w:rPr>
          <w:rFonts w:ascii="Times New Roman" w:hAnsi="Times New Roman" w:cs="Times New Roman"/>
          <w:b/>
          <w:bCs/>
          <w:noProof/>
          <w:szCs w:val="21"/>
        </w:rPr>
        <w:lastRenderedPageBreak/>
        <w:drawing>
          <wp:inline distT="0" distB="0" distL="114300" distR="114300" wp14:anchorId="239E4120" wp14:editId="09351D9A">
            <wp:extent cx="5273675" cy="2952750"/>
            <wp:effectExtent l="0" t="0" r="3175" b="0"/>
            <wp:docPr id="3" name="图片 3" descr="4-h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4-he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2952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C8B7B6" w14:textId="77777777" w:rsidR="00BF5A97" w:rsidRDefault="00000000">
      <w:pPr>
        <w:rPr>
          <w:rFonts w:ascii="Times New Roman" w:hAnsi="Times New Roman" w:cs="Times New Roman"/>
          <w:b/>
          <w:bCs/>
          <w:szCs w:val="21"/>
        </w:rPr>
      </w:pPr>
      <w:r>
        <w:rPr>
          <w:rFonts w:ascii="Times New Roman" w:hAnsi="Times New Roman" w:cs="Times New Roman"/>
          <w:b/>
          <w:bCs/>
          <w:szCs w:val="21"/>
        </w:rPr>
        <w:t>Fig. S</w:t>
      </w:r>
      <w:r>
        <w:rPr>
          <w:rFonts w:ascii="Times New Roman" w:hAnsi="Times New Roman" w:cs="Times New Roman" w:hint="eastAsia"/>
          <w:b/>
          <w:bCs/>
          <w:szCs w:val="21"/>
        </w:rPr>
        <w:t>3</w:t>
      </w:r>
      <w:r>
        <w:rPr>
          <w:rFonts w:ascii="Times New Roman" w:hAnsi="Times New Roman" w:cs="Times New Roman"/>
          <w:b/>
          <w:bCs/>
          <w:szCs w:val="21"/>
        </w:rPr>
        <w:t>.</w:t>
      </w:r>
      <w:r>
        <w:rPr>
          <w:rFonts w:ascii="Times New Roman" w:hAnsi="Times New Roman" w:cs="Times New Roman" w:hint="eastAsia"/>
          <w:b/>
          <w:bCs/>
          <w:szCs w:val="21"/>
        </w:rPr>
        <w:t xml:space="preserve"> Energy band evolution of </w:t>
      </w:r>
      <w:proofErr w:type="spellStart"/>
      <w:r>
        <w:rPr>
          <w:rFonts w:ascii="Times New Roman" w:hAnsi="Times New Roman" w:cs="Times New Roman"/>
          <w:b/>
          <w:bCs/>
          <w:szCs w:val="21"/>
        </w:rPr>
        <w:t>quadrilayer</w:t>
      </w:r>
      <w:proofErr w:type="spellEnd"/>
      <w:r>
        <w:rPr>
          <w:rFonts w:ascii="Times New Roman" w:hAnsi="Times New Roman" w:cs="Times New Roman" w:hint="eastAsia"/>
          <w:b/>
          <w:bCs/>
          <w:szCs w:val="21"/>
        </w:rPr>
        <w:t xml:space="preserve"> MoS</w:t>
      </w:r>
      <w:r>
        <w:rPr>
          <w:rFonts w:ascii="Times New Roman" w:hAnsi="Times New Roman" w:cs="Times New Roman" w:hint="eastAsia"/>
          <w:b/>
          <w:bCs/>
          <w:szCs w:val="21"/>
          <w:vertAlign w:val="subscript"/>
        </w:rPr>
        <w:t>2</w:t>
      </w:r>
      <w:r>
        <w:rPr>
          <w:rFonts w:ascii="Times New Roman" w:hAnsi="Times New Roman" w:cs="Times New Roman" w:hint="eastAsia"/>
          <w:b/>
          <w:bCs/>
          <w:szCs w:val="21"/>
        </w:rPr>
        <w:t xml:space="preserve"> under electric displacement field.</w:t>
      </w:r>
    </w:p>
    <w:p w14:paraId="453C800F" w14:textId="77777777" w:rsidR="00BF5A97" w:rsidRDefault="00000000">
      <w:pPr>
        <w:rPr>
          <w:rFonts w:ascii="Times New Roman" w:hAnsi="Times New Roman" w:cs="Times New Roman"/>
          <w:b/>
          <w:bCs/>
          <w:szCs w:val="21"/>
        </w:rPr>
      </w:pPr>
      <w:r>
        <w:rPr>
          <w:rFonts w:ascii="Times New Roman" w:hAnsi="Times New Roman" w:cs="Times New Roman" w:hint="eastAsia"/>
          <w:b/>
          <w:bCs/>
          <w:szCs w:val="21"/>
        </w:rPr>
        <w:br w:type="page"/>
      </w:r>
    </w:p>
    <w:p w14:paraId="3D09891B" w14:textId="77777777" w:rsidR="00BF5A97" w:rsidRDefault="00000000">
      <w:pPr>
        <w:rPr>
          <w:rFonts w:ascii="Times New Roman" w:hAnsi="Times New Roman" w:cs="Times New Roman"/>
          <w:b/>
          <w:bCs/>
          <w:szCs w:val="21"/>
        </w:rPr>
      </w:pPr>
      <w:r>
        <w:rPr>
          <w:rFonts w:ascii="Times New Roman" w:hAnsi="Times New Roman" w:cs="Times New Roman"/>
          <w:b/>
          <w:bCs/>
          <w:noProof/>
          <w:szCs w:val="21"/>
        </w:rPr>
        <w:lastRenderedPageBreak/>
        <w:drawing>
          <wp:inline distT="0" distB="0" distL="114300" distR="114300" wp14:anchorId="55BD6088" wp14:editId="5D2D151A">
            <wp:extent cx="5273675" cy="2952750"/>
            <wp:effectExtent l="0" t="0" r="3175" b="0"/>
            <wp:docPr id="4" name="图片 4" descr="6-h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6-he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2952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DD997D" w14:textId="77777777" w:rsidR="00BF5A97" w:rsidRDefault="00000000">
      <w:pPr>
        <w:rPr>
          <w:rFonts w:ascii="Times New Roman" w:hAnsi="Times New Roman" w:cs="Times New Roman"/>
          <w:b/>
          <w:bCs/>
          <w:szCs w:val="21"/>
        </w:rPr>
      </w:pPr>
      <w:r>
        <w:rPr>
          <w:rFonts w:ascii="Times New Roman" w:hAnsi="Times New Roman" w:cs="Times New Roman"/>
          <w:b/>
          <w:bCs/>
          <w:szCs w:val="21"/>
        </w:rPr>
        <w:t>Fig. S</w:t>
      </w:r>
      <w:r>
        <w:rPr>
          <w:rFonts w:ascii="Times New Roman" w:hAnsi="Times New Roman" w:cs="Times New Roman" w:hint="eastAsia"/>
          <w:b/>
          <w:bCs/>
          <w:szCs w:val="21"/>
        </w:rPr>
        <w:t>4</w:t>
      </w:r>
      <w:r>
        <w:rPr>
          <w:rFonts w:ascii="Times New Roman" w:hAnsi="Times New Roman" w:cs="Times New Roman"/>
          <w:b/>
          <w:bCs/>
          <w:szCs w:val="21"/>
        </w:rPr>
        <w:t>.</w:t>
      </w:r>
      <w:r>
        <w:rPr>
          <w:rFonts w:ascii="Times New Roman" w:hAnsi="Times New Roman" w:cs="Times New Roman" w:hint="eastAsia"/>
          <w:b/>
          <w:bCs/>
          <w:szCs w:val="21"/>
        </w:rPr>
        <w:t xml:space="preserve"> Energy band evolution of </w:t>
      </w:r>
      <w:proofErr w:type="spellStart"/>
      <w:r>
        <w:rPr>
          <w:rFonts w:ascii="Times New Roman" w:hAnsi="Times New Roman" w:cs="Times New Roman"/>
          <w:b/>
          <w:bCs/>
          <w:szCs w:val="21"/>
        </w:rPr>
        <w:t>hexalayer</w:t>
      </w:r>
      <w:proofErr w:type="spellEnd"/>
      <w:r>
        <w:rPr>
          <w:rFonts w:ascii="Times New Roman" w:hAnsi="Times New Roman" w:cs="Times New Roman" w:hint="eastAsia"/>
          <w:b/>
          <w:bCs/>
          <w:szCs w:val="21"/>
        </w:rPr>
        <w:t xml:space="preserve"> MoS</w:t>
      </w:r>
      <w:r>
        <w:rPr>
          <w:rFonts w:ascii="Times New Roman" w:hAnsi="Times New Roman" w:cs="Times New Roman" w:hint="eastAsia"/>
          <w:b/>
          <w:bCs/>
          <w:szCs w:val="21"/>
          <w:vertAlign w:val="subscript"/>
        </w:rPr>
        <w:t>2</w:t>
      </w:r>
      <w:r>
        <w:rPr>
          <w:rFonts w:ascii="Times New Roman" w:hAnsi="Times New Roman" w:cs="Times New Roman" w:hint="eastAsia"/>
          <w:b/>
          <w:bCs/>
          <w:szCs w:val="21"/>
        </w:rPr>
        <w:t xml:space="preserve"> under electric displacement field.</w:t>
      </w:r>
    </w:p>
    <w:p w14:paraId="1D563198" w14:textId="77777777" w:rsidR="00BF5A97" w:rsidRDefault="00000000">
      <w:pPr>
        <w:rPr>
          <w:rFonts w:ascii="Times New Roman" w:hAnsi="Times New Roman" w:cs="Times New Roman"/>
          <w:b/>
          <w:bCs/>
          <w:szCs w:val="21"/>
        </w:rPr>
      </w:pPr>
      <w:r>
        <w:rPr>
          <w:rFonts w:ascii="Times New Roman" w:hAnsi="Times New Roman" w:cs="Times New Roman" w:hint="eastAsia"/>
          <w:b/>
          <w:bCs/>
          <w:szCs w:val="21"/>
        </w:rPr>
        <w:br w:type="page"/>
      </w:r>
    </w:p>
    <w:p w14:paraId="0EB95E40" w14:textId="77777777" w:rsidR="00BF5A97" w:rsidRDefault="00000000">
      <w:pPr>
        <w:pStyle w:val="a7"/>
        <w:widowControl/>
        <w:spacing w:beforeAutospacing="0" w:afterAutospacing="0"/>
        <w:jc w:val="both"/>
        <w:textAlignment w:val="baseline"/>
        <w:rPr>
          <w:rFonts w:ascii="Times New Roman" w:eastAsia="等线" w:hAnsi="Times New Roman"/>
          <w:color w:val="000000"/>
          <w:kern w:val="24"/>
        </w:rPr>
      </w:pPr>
      <w:r>
        <w:rPr>
          <w:rFonts w:ascii="Times New Roman" w:eastAsia="等线" w:hAnsi="Times New Roman"/>
          <w:noProof/>
          <w:color w:val="000000"/>
          <w:kern w:val="24"/>
        </w:rPr>
        <w:lastRenderedPageBreak/>
        <w:drawing>
          <wp:inline distT="0" distB="0" distL="114300" distR="114300" wp14:anchorId="258F5C2A" wp14:editId="07CF894F">
            <wp:extent cx="5266690" cy="3264535"/>
            <wp:effectExtent l="0" t="0" r="10160" b="12065"/>
            <wp:docPr id="2" name="图片 2" descr="sup-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sup-3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2645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618268" w14:textId="77777777" w:rsidR="00BF5A97" w:rsidRDefault="00000000">
      <w:pPr>
        <w:rPr>
          <w:rStyle w:val="a8"/>
          <w:rFonts w:ascii="Times New Roman" w:eastAsia="Segoe UI" w:hAnsi="Times New Roman" w:cs="Times New Roman"/>
          <w:szCs w:val="21"/>
        </w:rPr>
      </w:pPr>
      <w:r>
        <w:rPr>
          <w:rStyle w:val="a8"/>
          <w:rFonts w:ascii="Times New Roman" w:eastAsia="Segoe UI" w:hAnsi="Times New Roman" w:cs="Times New Roman"/>
          <w:szCs w:val="21"/>
        </w:rPr>
        <w:t xml:space="preserve">Fig. </w:t>
      </w:r>
      <w:r>
        <w:rPr>
          <w:rFonts w:ascii="Times New Roman" w:hAnsi="Times New Roman" w:cs="Times New Roman"/>
          <w:b/>
          <w:bCs/>
          <w:szCs w:val="21"/>
        </w:rPr>
        <w:t>S</w:t>
      </w:r>
      <w:r>
        <w:rPr>
          <w:rFonts w:ascii="Times New Roman" w:hAnsi="Times New Roman" w:cs="Times New Roman" w:hint="eastAsia"/>
          <w:b/>
          <w:bCs/>
          <w:szCs w:val="21"/>
        </w:rPr>
        <w:t>5</w:t>
      </w:r>
      <w:r>
        <w:rPr>
          <w:rFonts w:ascii="Times New Roman" w:hAnsi="Times New Roman" w:cs="Times New Roman"/>
          <w:b/>
          <w:bCs/>
          <w:szCs w:val="21"/>
        </w:rPr>
        <w:t>.</w:t>
      </w:r>
      <w:r>
        <w:rPr>
          <w:rStyle w:val="a8"/>
          <w:rFonts w:ascii="Times New Roman" w:eastAsia="Segoe UI" w:hAnsi="Times New Roman" w:cs="Times New Roman"/>
          <w:szCs w:val="21"/>
        </w:rPr>
        <w:t xml:space="preserve"> Secure key generation and reconfigurable PUFs analysis based on PL wavelength statistics. </w:t>
      </w:r>
      <w:r>
        <w:rPr>
          <w:rStyle w:val="a8"/>
          <w:rFonts w:ascii="Times New Roman" w:eastAsia="Segoe UI" w:hAnsi="Times New Roman" w:cs="Times New Roman"/>
          <w:b w:val="0"/>
          <w:bCs/>
          <w:szCs w:val="21"/>
        </w:rPr>
        <w:t>(a) Probability of binary "1" occurrence in keys extracted from 41 gate voltage modulations (V</w:t>
      </w:r>
      <w:r>
        <w:rPr>
          <w:rStyle w:val="a8"/>
          <w:rFonts w:ascii="Times New Roman" w:eastAsia="Segoe UI" w:hAnsi="Times New Roman" w:cs="Times New Roman"/>
          <w:b w:val="0"/>
          <w:bCs/>
          <w:szCs w:val="21"/>
          <w:vertAlign w:val="subscript"/>
        </w:rPr>
        <w:t>g</w:t>
      </w:r>
      <w:r>
        <w:rPr>
          <w:rStyle w:val="a8"/>
          <w:rFonts w:ascii="Times New Roman" w:eastAsia="Segoe UI" w:hAnsi="Times New Roman" w:cs="Times New Roman"/>
          <w:b w:val="0"/>
          <w:bCs/>
          <w:szCs w:val="21"/>
        </w:rPr>
        <w:t>: −40 V to +40 V).  (b) Similarity heatmap of PL wavelength-based PUFs across 41 gate voltage modulations.  (c) Similarity heatmap of PL wavelength-based PUFs under repeated measurements at a fixed gate voltage (+40 V).  (d) Normalized Hamming distance distributions for Intra-HD (same V</w:t>
      </w:r>
      <w:r>
        <w:rPr>
          <w:rStyle w:val="a8"/>
          <w:rFonts w:ascii="Times New Roman" w:eastAsia="Segoe UI" w:hAnsi="Times New Roman" w:cs="Times New Roman"/>
          <w:b w:val="0"/>
          <w:bCs/>
          <w:szCs w:val="21"/>
          <w:vertAlign w:val="subscript"/>
        </w:rPr>
        <w:t>g</w:t>
      </w:r>
      <w:r>
        <w:rPr>
          <w:rStyle w:val="a8"/>
          <w:rFonts w:ascii="Times New Roman" w:eastAsia="Segoe UI" w:hAnsi="Times New Roman" w:cs="Times New Roman"/>
          <w:b w:val="0"/>
          <w:bCs/>
          <w:szCs w:val="21"/>
        </w:rPr>
        <w:t>) and Inter-HD (different V</w:t>
      </w:r>
      <w:r>
        <w:rPr>
          <w:rStyle w:val="a8"/>
          <w:rFonts w:ascii="Times New Roman" w:eastAsia="Segoe UI" w:hAnsi="Times New Roman" w:cs="Times New Roman"/>
          <w:b w:val="0"/>
          <w:bCs/>
          <w:szCs w:val="21"/>
          <w:vertAlign w:val="subscript"/>
        </w:rPr>
        <w:t>g</w:t>
      </w:r>
      <w:r>
        <w:rPr>
          <w:rStyle w:val="a8"/>
          <w:rFonts w:ascii="Times New Roman" w:eastAsia="Segoe UI" w:hAnsi="Times New Roman" w:cs="Times New Roman"/>
          <w:b w:val="0"/>
          <w:bCs/>
          <w:szCs w:val="21"/>
        </w:rPr>
        <w:t>), fitted to Gaussian profiles.  (e) Zoomed-in view of the Intra-HD and Inter-HD curves near their intersection. The x-coordinate of the intersection defines the decision threshold (</w:t>
      </w:r>
      <w:proofErr w:type="spellStart"/>
      <w:r>
        <w:rPr>
          <w:rStyle w:val="a8"/>
          <w:rFonts w:ascii="Times New Roman" w:eastAsia="Segoe UI" w:hAnsi="Times New Roman" w:cs="Times New Roman"/>
          <w:b w:val="0"/>
          <w:bCs/>
          <w:szCs w:val="21"/>
        </w:rPr>
        <w:t>HD</w:t>
      </w:r>
      <w:r>
        <w:rPr>
          <w:rStyle w:val="a8"/>
          <w:rFonts w:ascii="Times New Roman" w:eastAsia="Segoe UI" w:hAnsi="Times New Roman" w:cs="Times New Roman"/>
          <w:b w:val="0"/>
          <w:bCs/>
          <w:szCs w:val="21"/>
          <w:vertAlign w:val="subscript"/>
        </w:rPr>
        <w:t>d</w:t>
      </w:r>
      <w:proofErr w:type="spellEnd"/>
      <w:r>
        <w:rPr>
          <w:rStyle w:val="a8"/>
          <w:rFonts w:ascii="Times New Roman" w:eastAsia="Segoe UI" w:hAnsi="Times New Roman" w:cs="Times New Roman"/>
          <w:b w:val="0"/>
          <w:bCs/>
          <w:szCs w:val="21"/>
        </w:rPr>
        <w:t>). The red-shaded area represents the false acceptance probability (FAP), while the blue-shaded area corresponds to the false rejection probability (FRP).</w:t>
      </w:r>
    </w:p>
    <w:p w14:paraId="4FD4C2B8" w14:textId="77777777" w:rsidR="00BF5A97" w:rsidRDefault="00BF5A97">
      <w:pPr>
        <w:pStyle w:val="a7"/>
        <w:widowControl/>
        <w:spacing w:beforeAutospacing="0" w:afterAutospacing="0"/>
        <w:jc w:val="both"/>
        <w:textAlignment w:val="baseline"/>
        <w:rPr>
          <w:rFonts w:ascii="Times New Roman" w:eastAsia="等线" w:hAnsi="Times New Roman"/>
          <w:color w:val="000000"/>
          <w:kern w:val="24"/>
        </w:rPr>
      </w:pPr>
    </w:p>
    <w:p w14:paraId="303EFF43" w14:textId="77777777" w:rsidR="00BF5A97" w:rsidRDefault="00000000">
      <w:pPr>
        <w:widowControl/>
        <w:jc w:val="left"/>
        <w:rPr>
          <w:rFonts w:ascii="Times New Roman" w:hAnsi="Times New Roman" w:cs="Times New Roman"/>
          <w:b/>
          <w:kern w:val="0"/>
          <w:sz w:val="24"/>
        </w:rPr>
      </w:pPr>
      <w:r>
        <w:rPr>
          <w:rFonts w:ascii="Times New Roman" w:hAnsi="Times New Roman"/>
          <w:b/>
        </w:rPr>
        <w:br w:type="page"/>
      </w:r>
    </w:p>
    <w:p w14:paraId="7BD36ED3" w14:textId="77777777" w:rsidR="00BF5A97" w:rsidRDefault="00000000">
      <w:pPr>
        <w:pStyle w:val="a7"/>
        <w:widowControl/>
        <w:spacing w:beforeAutospacing="0" w:afterAutospacing="0"/>
        <w:jc w:val="both"/>
        <w:rPr>
          <w:rFonts w:ascii="Times New Roman" w:hAnsi="Times New Roman"/>
          <w:b/>
        </w:rPr>
      </w:pPr>
      <w:r>
        <w:rPr>
          <w:rFonts w:ascii="Times New Roman" w:hAnsi="Times New Roman"/>
          <w:b/>
        </w:rPr>
        <w:lastRenderedPageBreak/>
        <w:t>Supplementary Note 1. Calculation of gray</w:t>
      </w:r>
      <w:r>
        <w:rPr>
          <w:rFonts w:ascii="Times New Roman" w:hAnsi="Times New Roman" w:hint="eastAsia"/>
          <w:b/>
        </w:rPr>
        <w:t>scale</w:t>
      </w:r>
      <w:r>
        <w:rPr>
          <w:rFonts w:ascii="Times New Roman" w:hAnsi="Times New Roman"/>
          <w:b/>
        </w:rPr>
        <w:t xml:space="preserve"> value.</w:t>
      </w:r>
    </w:p>
    <w:p w14:paraId="794F8B69" w14:textId="77777777" w:rsidR="00BF5A97" w:rsidRDefault="00000000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The size of a PUFs is 50*50 μm</w:t>
      </w:r>
      <w:r>
        <w:rPr>
          <w:rFonts w:ascii="Times New Roman" w:hAnsi="Times New Roman" w:cs="Times New Roman" w:hint="eastAsia"/>
          <w:vertAlign w:val="superscript"/>
        </w:rPr>
        <w:t>2</w:t>
      </w:r>
      <w:r>
        <w:rPr>
          <w:rFonts w:ascii="Times New Roman" w:hAnsi="Times New Roman" w:cs="Times New Roman"/>
        </w:rPr>
        <w:t>, and the size of each unit is 2.5*2.5 μ</w:t>
      </w:r>
      <w:r>
        <w:rPr>
          <w:rFonts w:ascii="Times New Roman" w:hAnsi="Times New Roman" w:cs="Times New Roman" w:hint="eastAsia"/>
        </w:rPr>
        <w:t>m</w:t>
      </w:r>
      <w:r>
        <w:rPr>
          <w:rFonts w:ascii="Times New Roman" w:hAnsi="Times New Roman" w:cs="Times New Roman" w:hint="eastAsia"/>
          <w:vertAlign w:val="superscript"/>
        </w:rPr>
        <w:t>2</w:t>
      </w:r>
      <w:r>
        <w:rPr>
          <w:rFonts w:ascii="Times New Roman" w:hAnsi="Times New Roman" w:cs="Times New Roman"/>
        </w:rPr>
        <w:t>. The scale of the optical microscope is 10 μ</w:t>
      </w:r>
      <w:r>
        <w:rPr>
          <w:rFonts w:ascii="Times New Roman" w:hAnsi="Times New Roman" w:cs="Times New Roman" w:hint="eastAsia"/>
        </w:rPr>
        <w:t>m</w:t>
      </w:r>
      <w:r>
        <w:rPr>
          <w:rFonts w:ascii="Times New Roman" w:hAnsi="Times New Roman" w:cs="Times New Roman"/>
        </w:rPr>
        <w:t xml:space="preserve">. </w:t>
      </w:r>
      <w:r>
        <w:rPr>
          <w:rFonts w:ascii="Times New Roman" w:hAnsi="Times New Roman" w:cs="Times New Roman" w:hint="eastAsia"/>
        </w:rPr>
        <w:t>A</w:t>
      </w:r>
      <w:r>
        <w:rPr>
          <w:rFonts w:ascii="Times New Roman" w:hAnsi="Times New Roman" w:cs="Times New Roman"/>
        </w:rPr>
        <w:t>ccording to the scale and the number of pixels, each unit contains 43*43 pixels. Convert the RGB value of each pixel in a cell into a gray</w:t>
      </w:r>
      <w:r>
        <w:rPr>
          <w:rFonts w:ascii="Times New Roman" w:hAnsi="Times New Roman" w:cs="Times New Roman" w:hint="eastAsia"/>
        </w:rPr>
        <w:t>scale</w:t>
      </w:r>
      <w:r>
        <w:rPr>
          <w:rFonts w:ascii="Times New Roman" w:hAnsi="Times New Roman" w:cs="Times New Roman"/>
        </w:rPr>
        <w:t xml:space="preserve"> value, and then conduct the mean processing to obtain the gray</w:t>
      </w:r>
      <w:r>
        <w:rPr>
          <w:rFonts w:ascii="Times New Roman" w:hAnsi="Times New Roman" w:cs="Times New Roman" w:hint="eastAsia"/>
        </w:rPr>
        <w:t>scale</w:t>
      </w:r>
      <w:r>
        <w:rPr>
          <w:rFonts w:ascii="Times New Roman" w:hAnsi="Times New Roman" w:cs="Times New Roman"/>
        </w:rPr>
        <w:t xml:space="preserve"> value of this cell, as shown in equation (1)</w:t>
      </w:r>
    </w:p>
    <w:p w14:paraId="7BA43799" w14:textId="77777777" w:rsidR="00BF5A97" w:rsidRDefault="00000000">
      <w:pPr>
        <w:jc w:val="right"/>
      </w:pPr>
      <m:oMath>
        <m:r>
          <m:rPr>
            <m:sty m:val="p"/>
          </m:rPr>
          <w:rPr>
            <w:rFonts w:ascii="Cambria Math" w:hAnsi="Cambria Math"/>
          </w:rPr>
          <m:t xml:space="preserve">Grayscale value = </m:t>
        </m:r>
        <m:nary>
          <m:naryPr>
            <m:chr m:val="∑"/>
            <m:limLoc m:val="undOvr"/>
            <m:ctrlPr>
              <w:rPr>
                <w:rFonts w:ascii="Cambria Math" w:hAnsi="Cambria Math"/>
              </w:rPr>
            </m:ctrlPr>
          </m:naryPr>
          <m:sub>
            <m:r>
              <m:rPr>
                <m:sty m:val="p"/>
              </m:rPr>
              <w:rPr>
                <w:rFonts w:ascii="Cambria Math" w:hAnsi="Cambria Math"/>
              </w:rPr>
              <m:t>i=1</m:t>
            </m:r>
          </m:sub>
          <m:sup>
            <m:r>
              <m:rPr>
                <m:sty m:val="p"/>
              </m:rPr>
              <w:rPr>
                <w:rFonts w:ascii="Cambria Math" w:hAnsi="Cambria Math"/>
              </w:rPr>
              <m:t>43</m:t>
            </m:r>
          </m:sup>
          <m:e>
            <m:nary>
              <m:naryPr>
                <m:chr m:val="∑"/>
                <m:limLoc m:val="undOvr"/>
                <m:ctrlPr>
                  <w:rPr>
                    <w:rFonts w:ascii="Cambria Math" w:hAnsi="Cambria Math"/>
                  </w:rPr>
                </m:ctrlPr>
              </m:naryPr>
              <m:sub>
                <m:r>
                  <m:rPr>
                    <m:sty m:val="p"/>
                  </m:rPr>
                  <w:rPr>
                    <w:rFonts w:ascii="Cambria Math" w:hAnsi="Cambria Math"/>
                  </w:rPr>
                  <m:t>j=1</m:t>
                </m:r>
              </m:sub>
              <m:sup>
                <m:r>
                  <m:rPr>
                    <m:sty m:val="p"/>
                  </m:rPr>
                  <w:rPr>
                    <w:rFonts w:ascii="Cambria Math" w:hAnsi="Cambria Math"/>
                  </w:rPr>
                  <m:t>43</m:t>
                </m:r>
              </m:sup>
              <m:e>
                <m:sSub>
                  <m:sSubPr>
                    <m:ctrlPr>
                      <w:rPr>
                        <w:rFonts w:ascii="Cambria Math" w:hAnsi="Cambria Math"/>
                      </w:rPr>
                    </m:ctrlPr>
                  </m:sSubPr>
                  <m:e>
                    <m:r>
                      <m:rPr>
                        <m:sty m:val="p"/>
                      </m:rPr>
                      <w:rPr>
                        <w:rFonts w:ascii="Cambria Math" w:hAnsi="Cambria Math"/>
                      </w:rPr>
                      <m:t>(R</m:t>
                    </m:r>
                  </m:e>
                  <m:sub>
                    <m:r>
                      <m:rPr>
                        <m:sty m:val="p"/>
                      </m:rPr>
                      <w:rPr>
                        <w:rFonts w:ascii="Cambria Math" w:hAnsi="Cambria Math"/>
                      </w:rPr>
                      <m:t>(i,j)</m:t>
                    </m:r>
                  </m:sub>
                </m:sSub>
                <m:r>
                  <m:rPr>
                    <m:sty m:val="p"/>
                  </m:rPr>
                  <w:rPr>
                    <w:rFonts w:ascii="Cambria Math" w:hAnsi="Cambria Math"/>
                  </w:rPr>
                  <m:t>*0.299+</m:t>
                </m:r>
                <m:sSub>
                  <m:sSubPr>
                    <m:ctrlPr>
                      <w:rPr>
                        <w:rFonts w:ascii="Cambria Math" w:hAnsi="Cambria Math"/>
                      </w:rPr>
                    </m:ctrlPr>
                  </m:sSubPr>
                  <m:e>
                    <m:r>
                      <m:rPr>
                        <m:sty m:val="p"/>
                      </m:rPr>
                      <w:rPr>
                        <w:rFonts w:ascii="Cambria Math" w:hAnsi="Cambria Math"/>
                      </w:rPr>
                      <m:t>G</m:t>
                    </m:r>
                  </m:e>
                  <m:sub>
                    <m:r>
                      <m:rPr>
                        <m:sty m:val="p"/>
                      </m:rPr>
                      <w:rPr>
                        <w:rFonts w:ascii="Cambria Math" w:hAnsi="Cambria Math"/>
                      </w:rPr>
                      <m:t>(i,j)</m:t>
                    </m:r>
                  </m:sub>
                </m:sSub>
                <m:r>
                  <m:rPr>
                    <m:sty m:val="p"/>
                  </m:rPr>
                  <w:rPr>
                    <w:rFonts w:ascii="Cambria Math" w:hAnsi="Cambria Math"/>
                  </w:rPr>
                  <m:t>*0.587+</m:t>
                </m:r>
                <m:sSub>
                  <m:sSubPr>
                    <m:ctrlPr>
                      <w:rPr>
                        <w:rFonts w:ascii="Cambria Math" w:hAnsi="Cambria Math"/>
                      </w:rPr>
                    </m:ctrlPr>
                  </m:sSubPr>
                  <m:e>
                    <m:r>
                      <m:rPr>
                        <m:sty m:val="p"/>
                      </m:rPr>
                      <w:rPr>
                        <w:rFonts w:ascii="Cambria Math" w:hAnsi="Cambria Math"/>
                      </w:rPr>
                      <m:t>B</m:t>
                    </m:r>
                  </m:e>
                  <m:sub>
                    <m:r>
                      <m:rPr>
                        <m:sty m:val="p"/>
                      </m:rPr>
                      <w:rPr>
                        <w:rFonts w:ascii="Cambria Math" w:hAnsi="Cambria Math"/>
                      </w:rPr>
                      <m:t>(i,j)</m:t>
                    </m:r>
                  </m:sub>
                </m:sSub>
                <m:r>
                  <m:rPr>
                    <m:sty m:val="p"/>
                  </m:rPr>
                  <w:rPr>
                    <w:rFonts w:ascii="Cambria Math" w:hAnsi="Cambria Math"/>
                  </w:rPr>
                  <m:t>*0.114)</m:t>
                </m:r>
              </m:e>
            </m:nary>
          </m:e>
        </m:nary>
      </m:oMath>
      <w:r>
        <w:t xml:space="preserve">   </w:t>
      </w:r>
      <w:r>
        <w:rPr>
          <w:rFonts w:hint="eastAsia"/>
        </w:rPr>
        <w:t xml:space="preserve"> </w:t>
      </w:r>
      <w:r>
        <w:t xml:space="preserve">  </w:t>
      </w:r>
      <w:r>
        <w:rPr>
          <w:rFonts w:ascii="Times New Roman" w:hAnsi="Times New Roman" w:cs="Times New Roman"/>
        </w:rPr>
        <w:t>(1)</w:t>
      </w:r>
    </w:p>
    <w:p w14:paraId="65F5DD8B" w14:textId="77777777" w:rsidR="00BF5A97" w:rsidRDefault="00000000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Where </w:t>
      </w:r>
      <w:proofErr w:type="gramStart"/>
      <w:r>
        <w:rPr>
          <w:rFonts w:ascii="Times New Roman" w:hAnsi="Times New Roman" w:cs="Times New Roman"/>
          <w:i/>
          <w:iCs/>
        </w:rPr>
        <w:t>R</w:t>
      </w:r>
      <w:r>
        <w:rPr>
          <w:rFonts w:ascii="Times New Roman" w:hAnsi="Times New Roman" w:cs="Times New Roman"/>
          <w:i/>
          <w:iCs/>
          <w:vertAlign w:val="subscript"/>
        </w:rPr>
        <w:t>(</w:t>
      </w:r>
      <w:proofErr w:type="spellStart"/>
      <w:proofErr w:type="gramEnd"/>
      <w:r>
        <w:rPr>
          <w:rFonts w:ascii="Times New Roman" w:hAnsi="Times New Roman" w:cs="Times New Roman" w:hint="eastAsia"/>
          <w:i/>
          <w:iCs/>
          <w:vertAlign w:val="subscript"/>
        </w:rPr>
        <w:t>i</w:t>
      </w:r>
      <w:proofErr w:type="spellEnd"/>
      <w:r>
        <w:rPr>
          <w:rFonts w:ascii="Times New Roman" w:hAnsi="Times New Roman" w:cs="Times New Roman"/>
          <w:i/>
          <w:iCs/>
          <w:vertAlign w:val="subscript"/>
        </w:rPr>
        <w:t xml:space="preserve">, </w:t>
      </w:r>
      <w:r>
        <w:rPr>
          <w:rFonts w:ascii="Times New Roman" w:hAnsi="Times New Roman" w:cs="Times New Roman" w:hint="eastAsia"/>
          <w:i/>
          <w:iCs/>
          <w:vertAlign w:val="subscript"/>
        </w:rPr>
        <w:t>j</w:t>
      </w:r>
      <w:r>
        <w:rPr>
          <w:rFonts w:ascii="Times New Roman" w:hAnsi="Times New Roman" w:cs="Times New Roman"/>
          <w:i/>
          <w:iCs/>
          <w:vertAlign w:val="subscript"/>
        </w:rPr>
        <w:t>)</w:t>
      </w:r>
      <w:r>
        <w:rPr>
          <w:rFonts w:ascii="Times New Roman" w:hAnsi="Times New Roman" w:cs="Times New Roman"/>
        </w:rPr>
        <w:t xml:space="preserve">, </w:t>
      </w:r>
      <w:r>
        <w:rPr>
          <w:rFonts w:ascii="Times New Roman" w:hAnsi="Times New Roman" w:cs="Times New Roman"/>
          <w:i/>
          <w:iCs/>
        </w:rPr>
        <w:t>G</w:t>
      </w:r>
      <w:r>
        <w:rPr>
          <w:rFonts w:ascii="Times New Roman" w:hAnsi="Times New Roman" w:cs="Times New Roman"/>
          <w:i/>
          <w:iCs/>
          <w:vertAlign w:val="subscript"/>
        </w:rPr>
        <w:t>(</w:t>
      </w:r>
      <w:proofErr w:type="spellStart"/>
      <w:r>
        <w:rPr>
          <w:rFonts w:ascii="Times New Roman" w:hAnsi="Times New Roman" w:cs="Times New Roman" w:hint="eastAsia"/>
          <w:i/>
          <w:iCs/>
          <w:vertAlign w:val="subscript"/>
        </w:rPr>
        <w:t>i</w:t>
      </w:r>
      <w:proofErr w:type="spellEnd"/>
      <w:r>
        <w:rPr>
          <w:rFonts w:ascii="Times New Roman" w:hAnsi="Times New Roman" w:cs="Times New Roman"/>
          <w:i/>
          <w:iCs/>
          <w:vertAlign w:val="subscript"/>
        </w:rPr>
        <w:t xml:space="preserve">, </w:t>
      </w:r>
      <w:r>
        <w:rPr>
          <w:rFonts w:ascii="Times New Roman" w:hAnsi="Times New Roman" w:cs="Times New Roman" w:hint="eastAsia"/>
          <w:i/>
          <w:iCs/>
          <w:vertAlign w:val="subscript"/>
        </w:rPr>
        <w:t>j</w:t>
      </w:r>
      <w:r>
        <w:rPr>
          <w:rFonts w:ascii="Times New Roman" w:hAnsi="Times New Roman" w:cs="Times New Roman"/>
          <w:i/>
          <w:iCs/>
          <w:vertAlign w:val="subscript"/>
        </w:rPr>
        <w:t>)</w:t>
      </w:r>
      <w:r>
        <w:rPr>
          <w:rFonts w:ascii="Times New Roman" w:hAnsi="Times New Roman" w:cs="Times New Roman"/>
        </w:rPr>
        <w:t xml:space="preserve"> and </w:t>
      </w:r>
      <w:r>
        <w:rPr>
          <w:rFonts w:ascii="Times New Roman" w:hAnsi="Times New Roman" w:cs="Times New Roman"/>
          <w:i/>
          <w:iCs/>
        </w:rPr>
        <w:t>B</w:t>
      </w:r>
      <w:r>
        <w:rPr>
          <w:rFonts w:ascii="Times New Roman" w:hAnsi="Times New Roman" w:cs="Times New Roman"/>
          <w:i/>
          <w:iCs/>
          <w:vertAlign w:val="subscript"/>
        </w:rPr>
        <w:t>(</w:t>
      </w:r>
      <w:proofErr w:type="spellStart"/>
      <w:r>
        <w:rPr>
          <w:rFonts w:ascii="Times New Roman" w:hAnsi="Times New Roman" w:cs="Times New Roman" w:hint="eastAsia"/>
          <w:i/>
          <w:iCs/>
          <w:vertAlign w:val="subscript"/>
        </w:rPr>
        <w:t>i</w:t>
      </w:r>
      <w:proofErr w:type="spellEnd"/>
      <w:r>
        <w:rPr>
          <w:rFonts w:ascii="Times New Roman" w:hAnsi="Times New Roman" w:cs="Times New Roman"/>
          <w:i/>
          <w:iCs/>
          <w:vertAlign w:val="subscript"/>
        </w:rPr>
        <w:t xml:space="preserve">, </w:t>
      </w:r>
      <w:r>
        <w:rPr>
          <w:rFonts w:ascii="Times New Roman" w:hAnsi="Times New Roman" w:cs="Times New Roman" w:hint="eastAsia"/>
          <w:i/>
          <w:iCs/>
          <w:vertAlign w:val="subscript"/>
        </w:rPr>
        <w:t>j</w:t>
      </w:r>
      <w:r>
        <w:rPr>
          <w:rFonts w:ascii="Times New Roman" w:hAnsi="Times New Roman" w:cs="Times New Roman"/>
          <w:i/>
          <w:iCs/>
          <w:vertAlign w:val="subscript"/>
        </w:rPr>
        <w:t>)</w:t>
      </w:r>
      <w:r>
        <w:rPr>
          <w:rFonts w:ascii="Times New Roman" w:hAnsi="Times New Roman" w:cs="Times New Roman"/>
        </w:rPr>
        <w:t xml:space="preserve"> respectively represent the red, green and blue values in the RGB values of each pixel.</w:t>
      </w:r>
    </w:p>
    <w:p w14:paraId="24410C2B" w14:textId="77777777" w:rsidR="00BF5A97" w:rsidRDefault="00000000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br w:type="page"/>
      </w:r>
    </w:p>
    <w:p w14:paraId="6E7C8BF5" w14:textId="77777777" w:rsidR="00BF5A97" w:rsidRDefault="00000000">
      <w:pPr>
        <w:widowControl/>
        <w:jc w:val="left"/>
        <w:rPr>
          <w:rFonts w:ascii="Times New Roman" w:hAnsi="Times New Roman" w:cs="Times New Roman"/>
          <w:b/>
          <w:kern w:val="0"/>
          <w:sz w:val="24"/>
          <w:lang w:bidi="ar"/>
        </w:rPr>
      </w:pPr>
      <w:r>
        <w:rPr>
          <w:rFonts w:ascii="Times New Roman" w:hAnsi="Times New Roman" w:cs="Times New Roman"/>
          <w:b/>
          <w:kern w:val="0"/>
          <w:sz w:val="24"/>
          <w:lang w:bidi="ar"/>
        </w:rPr>
        <w:lastRenderedPageBreak/>
        <w:t xml:space="preserve">Supplementary Note </w:t>
      </w:r>
      <w:r>
        <w:rPr>
          <w:rFonts w:ascii="Times New Roman" w:hAnsi="Times New Roman" w:cs="Times New Roman" w:hint="eastAsia"/>
          <w:b/>
          <w:kern w:val="0"/>
          <w:sz w:val="24"/>
          <w:lang w:bidi="ar"/>
        </w:rPr>
        <w:t>2</w:t>
      </w:r>
      <w:r>
        <w:rPr>
          <w:rFonts w:ascii="Times New Roman" w:hAnsi="Times New Roman" w:cs="Times New Roman"/>
          <w:b/>
          <w:kern w:val="0"/>
          <w:sz w:val="24"/>
          <w:lang w:bidi="ar"/>
        </w:rPr>
        <w:t>.</w:t>
      </w:r>
      <w:r>
        <w:rPr>
          <w:rFonts w:ascii="Times New Roman" w:hAnsi="Times New Roman" w:cs="Times New Roman" w:hint="eastAsia"/>
          <w:b/>
        </w:rPr>
        <w:t xml:space="preserve"> </w:t>
      </w:r>
      <w:r>
        <w:rPr>
          <w:rFonts w:ascii="Times New Roman" w:hAnsi="Times New Roman" w:cs="Times New Roman"/>
          <w:b/>
          <w:kern w:val="0"/>
          <w:sz w:val="24"/>
          <w:lang w:bidi="ar"/>
        </w:rPr>
        <w:t xml:space="preserve">Calculation of various performances of </w:t>
      </w:r>
      <w:r>
        <w:rPr>
          <w:rFonts w:ascii="Times New Roman" w:hAnsi="Times New Roman" w:cs="Times New Roman" w:hint="eastAsia"/>
          <w:b/>
          <w:kern w:val="0"/>
          <w:sz w:val="24"/>
          <w:lang w:bidi="ar"/>
        </w:rPr>
        <w:t>e</w:t>
      </w:r>
      <w:r>
        <w:rPr>
          <w:rFonts w:ascii="Times New Roman" w:hAnsi="Times New Roman" w:cs="Times New Roman"/>
          <w:b/>
          <w:kern w:val="0"/>
          <w:sz w:val="24"/>
          <w:lang w:bidi="ar"/>
        </w:rPr>
        <w:t xml:space="preserve">lectrically </w:t>
      </w:r>
      <w:r>
        <w:rPr>
          <w:rFonts w:ascii="Times New Roman" w:hAnsi="Times New Roman" w:cs="Times New Roman" w:hint="eastAsia"/>
          <w:b/>
          <w:kern w:val="0"/>
          <w:sz w:val="24"/>
          <w:lang w:bidi="ar"/>
        </w:rPr>
        <w:t>r</w:t>
      </w:r>
      <w:r>
        <w:rPr>
          <w:rFonts w:ascii="Times New Roman" w:hAnsi="Times New Roman" w:cs="Times New Roman"/>
          <w:b/>
          <w:kern w:val="0"/>
          <w:sz w:val="24"/>
          <w:lang w:bidi="ar"/>
        </w:rPr>
        <w:t>econfigurable</w:t>
      </w:r>
      <w:r>
        <w:rPr>
          <w:rFonts w:ascii="Times New Roman" w:hAnsi="Times New Roman" w:cs="Times New Roman" w:hint="eastAsia"/>
          <w:b/>
          <w:kern w:val="0"/>
          <w:sz w:val="24"/>
          <w:lang w:bidi="ar"/>
        </w:rPr>
        <w:t xml:space="preserve"> </w:t>
      </w:r>
      <w:r>
        <w:rPr>
          <w:rFonts w:ascii="Times New Roman" w:hAnsi="Times New Roman" w:cs="Times New Roman"/>
          <w:b/>
          <w:kern w:val="0"/>
          <w:sz w:val="24"/>
          <w:lang w:bidi="ar"/>
        </w:rPr>
        <w:t>optical PUF</w:t>
      </w:r>
      <w:r>
        <w:rPr>
          <w:rFonts w:ascii="Times New Roman" w:hAnsi="Times New Roman" w:cs="Times New Roman" w:hint="eastAsia"/>
          <w:b/>
          <w:kern w:val="0"/>
          <w:sz w:val="24"/>
          <w:lang w:bidi="ar"/>
        </w:rPr>
        <w:t>s.</w:t>
      </w:r>
    </w:p>
    <w:p w14:paraId="3B123B01" w14:textId="77777777" w:rsidR="00BF5A97" w:rsidRDefault="00000000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 w:hint="eastAsia"/>
        </w:rPr>
        <w:t>Use equation (2) to represent bit uniformity</w:t>
      </w:r>
    </w:p>
    <w:p w14:paraId="456E58B9" w14:textId="77777777" w:rsidR="00BF5A97" w:rsidRDefault="00000000">
      <w:pPr>
        <w:widowControl/>
        <w:jc w:val="right"/>
        <w:rPr>
          <w:rFonts w:ascii="Times New Roman" w:hAnsi="Times New Roman" w:cs="Times New Roman"/>
          <w:kern w:val="0"/>
          <w:szCs w:val="21"/>
          <w:lang w:bidi="ar"/>
        </w:rPr>
      </w:pPr>
      <w:r>
        <w:rPr>
          <w:rFonts w:ascii="Times New Roman" w:hAnsi="Times New Roman" w:cs="Times New Roman" w:hint="eastAsia"/>
          <w:bCs/>
          <w:kern w:val="0"/>
          <w:szCs w:val="21"/>
          <w:lang w:bidi="ar"/>
        </w:rPr>
        <w:t>Bit Uniformity</w:t>
      </w:r>
      <w:r>
        <w:rPr>
          <w:rFonts w:ascii="Times New Roman" w:hAnsi="Times New Roman" w:cs="Times New Roman" w:hint="eastAsia"/>
          <w:b/>
          <w:kern w:val="0"/>
          <w:szCs w:val="21"/>
          <w:lang w:bidi="ar"/>
        </w:rPr>
        <w:t xml:space="preserve"> = </w:t>
      </w:r>
      <m:oMath>
        <m:f>
          <m:fPr>
            <m:ctrlPr>
              <w:rPr>
                <w:rFonts w:ascii="Cambria Math" w:hAnsi="Cambria Math" w:cs="Times New Roman"/>
                <w:i/>
                <w:kern w:val="0"/>
                <w:szCs w:val="21"/>
                <w:lang w:bidi="ar"/>
              </w:rPr>
            </m:ctrlPr>
          </m:fPr>
          <m:num>
            <m:r>
              <w:rPr>
                <w:rFonts w:ascii="Cambria Math" w:hAnsi="Cambria Math" w:cs="Times New Roman"/>
                <w:kern w:val="0"/>
                <w:szCs w:val="21"/>
                <w:lang w:bidi="ar"/>
              </w:rPr>
              <m:t>1</m:t>
            </m:r>
          </m:num>
          <m:den>
            <m:r>
              <w:rPr>
                <w:rFonts w:ascii="Cambria Math" w:hAnsi="Cambria Math" w:cs="Times New Roman"/>
                <w:kern w:val="0"/>
                <w:szCs w:val="21"/>
                <w:lang w:bidi="ar"/>
              </w:rPr>
              <m:t>n</m:t>
            </m:r>
          </m:den>
        </m:f>
        <m:nary>
          <m:naryPr>
            <m:chr m:val="∑"/>
            <m:limLoc m:val="undOvr"/>
            <m:ctrlPr>
              <w:rPr>
                <w:rFonts w:ascii="Cambria Math" w:hAnsi="Cambria Math" w:cs="Times New Roman"/>
                <w:i/>
                <w:kern w:val="0"/>
                <w:szCs w:val="21"/>
                <w:lang w:bidi="ar"/>
              </w:rPr>
            </m:ctrlPr>
          </m:naryPr>
          <m:sub>
            <m:r>
              <w:rPr>
                <w:rFonts w:ascii="Cambria Math" w:hAnsi="Cambria Math" w:cs="Times New Roman"/>
                <w:kern w:val="0"/>
                <w:szCs w:val="21"/>
                <w:lang w:bidi="ar"/>
              </w:rPr>
              <m:t>i=1</m:t>
            </m:r>
          </m:sub>
          <m:sup>
            <m:r>
              <w:rPr>
                <w:rFonts w:ascii="Cambria Math" w:hAnsi="Cambria Math" w:cs="Times New Roman"/>
                <w:kern w:val="0"/>
                <w:szCs w:val="21"/>
                <w:lang w:bidi="ar"/>
              </w:rPr>
              <m:t>n</m:t>
            </m:r>
          </m:sup>
          <m:e>
            <m:sSub>
              <m:sSubPr>
                <m:ctrlPr>
                  <w:rPr>
                    <w:rFonts w:ascii="Cambria Math" w:hAnsi="Cambria Math" w:cs="Times New Roman"/>
                    <w:i/>
                    <w:kern w:val="0"/>
                    <w:szCs w:val="21"/>
                    <w:lang w:bidi="ar"/>
                  </w:rPr>
                </m:ctrlPr>
              </m:sSubPr>
              <m:e>
                <m:r>
                  <w:rPr>
                    <w:rFonts w:ascii="Cambria Math" w:hAnsi="Cambria Math" w:cs="Times New Roman"/>
                    <w:kern w:val="0"/>
                    <w:szCs w:val="21"/>
                    <w:lang w:bidi="ar"/>
                  </w:rPr>
                  <m:t>b</m:t>
                </m:r>
              </m:e>
              <m:sub>
                <m:r>
                  <w:rPr>
                    <w:rFonts w:ascii="Cambria Math" w:hAnsi="Cambria Math" w:cs="Times New Roman"/>
                    <w:kern w:val="0"/>
                    <w:szCs w:val="21"/>
                    <w:lang w:bidi="ar"/>
                  </w:rPr>
                  <m:t>i</m:t>
                </m:r>
              </m:sub>
            </m:sSub>
          </m:e>
        </m:nary>
      </m:oMath>
      <w:r>
        <w:rPr>
          <w:rFonts w:hAnsi="Cambria Math" w:cs="Times New Roman" w:hint="eastAsia"/>
          <w:kern w:val="0"/>
          <w:szCs w:val="21"/>
          <w:lang w:bidi="ar"/>
        </w:rPr>
        <w:t xml:space="preserve">                     </w:t>
      </w:r>
      <w:proofErr w:type="gramStart"/>
      <w:r>
        <w:rPr>
          <w:rFonts w:hAnsi="Cambria Math" w:cs="Times New Roman" w:hint="eastAsia"/>
          <w:kern w:val="0"/>
          <w:szCs w:val="21"/>
          <w:lang w:bidi="ar"/>
        </w:rPr>
        <w:t xml:space="preserve">   </w:t>
      </w:r>
      <w:r>
        <w:rPr>
          <w:rFonts w:ascii="Times New Roman" w:hAnsi="Times New Roman" w:cs="Times New Roman"/>
          <w:kern w:val="0"/>
          <w:szCs w:val="21"/>
          <w:lang w:bidi="ar"/>
        </w:rPr>
        <w:t>(</w:t>
      </w:r>
      <w:proofErr w:type="gramEnd"/>
      <w:r>
        <w:rPr>
          <w:rFonts w:ascii="Times New Roman" w:hAnsi="Times New Roman" w:cs="Times New Roman"/>
          <w:kern w:val="0"/>
          <w:szCs w:val="21"/>
          <w:lang w:bidi="ar"/>
        </w:rPr>
        <w:t>2)</w:t>
      </w:r>
    </w:p>
    <w:p w14:paraId="354E965C" w14:textId="77777777" w:rsidR="00BF5A97" w:rsidRDefault="00000000">
      <w:pPr>
        <w:widowControl/>
        <w:rPr>
          <w:rFonts w:ascii="Times New Roman" w:hAnsi="Times New Roman" w:cs="Times New Roman"/>
          <w:kern w:val="0"/>
          <w:szCs w:val="21"/>
          <w:lang w:bidi="ar"/>
        </w:rPr>
      </w:pPr>
      <w:r>
        <w:rPr>
          <w:rFonts w:ascii="Times New Roman" w:hAnsi="Times New Roman" w:cs="Times New Roman" w:hint="eastAsia"/>
          <w:kern w:val="0"/>
          <w:szCs w:val="21"/>
          <w:lang w:bidi="ar"/>
        </w:rPr>
        <w:t>w</w:t>
      </w:r>
      <w:r>
        <w:rPr>
          <w:rFonts w:ascii="Times New Roman" w:hAnsi="Times New Roman" w:cs="Times New Roman"/>
          <w:kern w:val="0"/>
          <w:szCs w:val="21"/>
          <w:lang w:bidi="ar"/>
        </w:rPr>
        <w:t xml:space="preserve">here </w:t>
      </w:r>
      <w:r>
        <w:rPr>
          <w:rFonts w:ascii="Times New Roman" w:hAnsi="Times New Roman" w:cs="Times New Roman" w:hint="eastAsia"/>
          <w:i/>
          <w:iCs/>
          <w:kern w:val="0"/>
          <w:szCs w:val="21"/>
          <w:lang w:bidi="ar"/>
        </w:rPr>
        <w:t>b</w:t>
      </w:r>
      <w:r>
        <w:rPr>
          <w:rFonts w:ascii="Times New Roman" w:hAnsi="Times New Roman" w:cs="Times New Roman"/>
          <w:i/>
          <w:iCs/>
          <w:kern w:val="0"/>
          <w:szCs w:val="21"/>
          <w:vertAlign w:val="subscript"/>
          <w:lang w:bidi="ar"/>
        </w:rPr>
        <w:t>i</w:t>
      </w:r>
      <w:r>
        <w:rPr>
          <w:rFonts w:ascii="Times New Roman" w:hAnsi="Times New Roman" w:cs="Times New Roman"/>
          <w:kern w:val="0"/>
          <w:szCs w:val="21"/>
          <w:lang w:bidi="ar"/>
        </w:rPr>
        <w:t xml:space="preserve"> represents the </w:t>
      </w:r>
      <w:proofErr w:type="spellStart"/>
      <w:r>
        <w:rPr>
          <w:rFonts w:ascii="Times New Roman" w:hAnsi="Times New Roman" w:cs="Times New Roman"/>
          <w:i/>
          <w:iCs/>
          <w:kern w:val="0"/>
          <w:szCs w:val="21"/>
          <w:lang w:bidi="ar"/>
        </w:rPr>
        <w:t>i</w:t>
      </w:r>
      <w:r>
        <w:rPr>
          <w:rFonts w:ascii="Times New Roman" w:hAnsi="Times New Roman" w:cs="Times New Roman"/>
          <w:kern w:val="0"/>
          <w:szCs w:val="21"/>
          <w:lang w:bidi="ar"/>
        </w:rPr>
        <w:t>th</w:t>
      </w:r>
      <w:proofErr w:type="spellEnd"/>
      <w:r>
        <w:rPr>
          <w:rFonts w:ascii="Times New Roman" w:hAnsi="Times New Roman" w:cs="Times New Roman"/>
          <w:kern w:val="0"/>
          <w:szCs w:val="21"/>
          <w:lang w:bidi="ar"/>
        </w:rPr>
        <w:t xml:space="preserve"> response of a </w:t>
      </w:r>
      <w:r>
        <w:rPr>
          <w:rFonts w:ascii="Times New Roman" w:hAnsi="Times New Roman" w:cs="Times New Roman" w:hint="eastAsia"/>
          <w:i/>
          <w:iCs/>
          <w:kern w:val="0"/>
          <w:szCs w:val="21"/>
          <w:lang w:bidi="ar"/>
        </w:rPr>
        <w:t>n</w:t>
      </w:r>
      <w:r>
        <w:rPr>
          <w:rFonts w:ascii="Times New Roman" w:hAnsi="Times New Roman" w:cs="Times New Roman"/>
          <w:kern w:val="0"/>
          <w:szCs w:val="21"/>
          <w:lang w:bidi="ar"/>
        </w:rPr>
        <w:t xml:space="preserve"> bit binary key, which can only be 0 or 1</w:t>
      </w:r>
      <w:r>
        <w:rPr>
          <w:rFonts w:ascii="Times New Roman" w:hAnsi="Times New Roman" w:cs="Times New Roman" w:hint="eastAsia"/>
          <w:kern w:val="0"/>
          <w:szCs w:val="21"/>
          <w:lang w:bidi="ar"/>
        </w:rPr>
        <w:t>.</w:t>
      </w:r>
    </w:p>
    <w:p w14:paraId="22EB2981" w14:textId="77777777" w:rsidR="00BF5A97" w:rsidRDefault="00BF5A97">
      <w:pPr>
        <w:widowControl/>
        <w:rPr>
          <w:rFonts w:ascii="Times New Roman" w:hAnsi="Times New Roman" w:cs="Times New Roman"/>
          <w:kern w:val="0"/>
          <w:szCs w:val="21"/>
          <w:lang w:bidi="ar"/>
        </w:rPr>
      </w:pPr>
    </w:p>
    <w:p w14:paraId="32A40AC9" w14:textId="77777777" w:rsidR="00BF5A97" w:rsidRDefault="00000000">
      <w:pPr>
        <w:widowControl/>
        <w:rPr>
          <w:rFonts w:ascii="Times New Roman" w:hAnsi="Times New Roman" w:cs="Times New Roman"/>
        </w:rPr>
      </w:pPr>
      <w:r>
        <w:rPr>
          <w:rFonts w:ascii="Times New Roman" w:hAnsi="Times New Roman" w:cs="Times New Roman" w:hint="eastAsia"/>
        </w:rPr>
        <w:t>Use equation (3) to calculate the Intra Hamming Distance</w:t>
      </w:r>
    </w:p>
    <w:p w14:paraId="5A3EA173" w14:textId="77777777" w:rsidR="00BF5A97" w:rsidRDefault="00000000">
      <w:pPr>
        <w:widowControl/>
        <w:jc w:val="right"/>
        <w:rPr>
          <w:rFonts w:ascii="Times New Roman" w:hAnsi="Times New Roman" w:cs="Times New Roman"/>
          <w:kern w:val="0"/>
          <w:szCs w:val="21"/>
          <w:lang w:bidi="ar"/>
        </w:rPr>
      </w:pPr>
      <w:r>
        <w:rPr>
          <w:rFonts w:ascii="Times New Roman" w:hAnsi="Times New Roman" w:cs="Times New Roman" w:hint="eastAsia"/>
        </w:rPr>
        <w:t xml:space="preserve">Intra Hamming Distance = </w:t>
      </w:r>
      <m:oMath>
        <m:f>
          <m:fPr>
            <m:ctrlPr>
              <w:rPr>
                <w:rFonts w:ascii="Cambria Math" w:hAnsi="Cambria Math" w:cs="Times New Roman"/>
                <w:i/>
                <w:kern w:val="0"/>
                <w:szCs w:val="21"/>
                <w:lang w:bidi="ar"/>
              </w:rPr>
            </m:ctrlPr>
          </m:fPr>
          <m:num>
            <m:r>
              <w:rPr>
                <w:rFonts w:ascii="Cambria Math" w:hAnsi="Cambria Math" w:cs="Times New Roman"/>
                <w:kern w:val="0"/>
                <w:szCs w:val="21"/>
                <w:lang w:bidi="ar"/>
              </w:rPr>
              <m:t>1</m:t>
            </m:r>
          </m:num>
          <m:den>
            <m:r>
              <w:rPr>
                <w:rFonts w:ascii="Cambria Math" w:hAnsi="Cambria Math" w:cs="Times New Roman"/>
                <w:kern w:val="0"/>
                <w:szCs w:val="21"/>
                <w:lang w:bidi="ar"/>
              </w:rPr>
              <m:t>m</m:t>
            </m:r>
          </m:den>
        </m:f>
        <m:nary>
          <m:naryPr>
            <m:chr m:val="∑"/>
            <m:limLoc m:val="undOvr"/>
            <m:ctrlPr>
              <w:rPr>
                <w:rFonts w:ascii="Cambria Math" w:hAnsi="Cambria Math" w:cs="Times New Roman"/>
                <w:i/>
                <w:kern w:val="0"/>
                <w:szCs w:val="21"/>
                <w:lang w:bidi="ar"/>
              </w:rPr>
            </m:ctrlPr>
          </m:naryPr>
          <m:sub>
            <m:r>
              <w:rPr>
                <w:rFonts w:ascii="Cambria Math" w:hAnsi="Cambria Math" w:cs="Times New Roman"/>
                <w:kern w:val="0"/>
                <w:szCs w:val="21"/>
                <w:lang w:bidi="ar"/>
              </w:rPr>
              <m:t>t=1</m:t>
            </m:r>
          </m:sub>
          <m:sup>
            <m:r>
              <w:rPr>
                <w:rFonts w:ascii="Cambria Math" w:hAnsi="Cambria Math" w:cs="Times New Roman"/>
                <w:kern w:val="0"/>
                <w:szCs w:val="21"/>
                <w:lang w:bidi="ar"/>
              </w:rPr>
              <m:t>m</m:t>
            </m:r>
          </m:sup>
          <m:e>
            <m:f>
              <m:fPr>
                <m:ctrlPr>
                  <w:rPr>
                    <w:rFonts w:ascii="Cambria Math" w:hAnsi="Cambria Math" w:cs="Times New Roman"/>
                    <w:i/>
                    <w:kern w:val="0"/>
                    <w:szCs w:val="21"/>
                    <w:lang w:bidi="ar"/>
                  </w:rPr>
                </m:ctrlPr>
              </m:fPr>
              <m:num>
                <m:r>
                  <w:rPr>
                    <w:rFonts w:ascii="Cambria Math" w:hAnsi="Cambria Math" w:cs="Times New Roman"/>
                    <w:kern w:val="0"/>
                    <w:szCs w:val="21"/>
                    <w:lang w:bidi="ar"/>
                  </w:rPr>
                  <m:t>HD(</m:t>
                </m:r>
                <m:sSub>
                  <m:sSubPr>
                    <m:ctrlPr>
                      <w:rPr>
                        <w:rFonts w:ascii="Cambria Math" w:hAnsi="Cambria Math" w:cs="Times New Roman"/>
                        <w:i/>
                        <w:kern w:val="0"/>
                        <w:szCs w:val="21"/>
                        <w:lang w:bidi="ar"/>
                      </w:rPr>
                    </m:ctrlPr>
                  </m:sSubPr>
                  <m:e>
                    <m:r>
                      <w:rPr>
                        <w:rFonts w:ascii="Cambria Math" w:hAnsi="Cambria Math" w:cs="Times New Roman"/>
                        <w:kern w:val="0"/>
                        <w:szCs w:val="21"/>
                        <w:lang w:bidi="ar"/>
                      </w:rPr>
                      <m:t>K</m:t>
                    </m:r>
                  </m:e>
                  <m:sub>
                    <m:r>
                      <w:rPr>
                        <w:rFonts w:ascii="Cambria Math" w:hAnsi="Cambria Math" w:cs="Times New Roman"/>
                        <w:kern w:val="0"/>
                        <w:szCs w:val="21"/>
                        <w:lang w:bidi="ar"/>
                      </w:rPr>
                      <m:t>i</m:t>
                    </m:r>
                  </m:sub>
                </m:sSub>
                <m:r>
                  <w:rPr>
                    <w:rFonts w:ascii="Cambria Math" w:hAnsi="Cambria Math" w:cs="Times New Roman"/>
                    <w:kern w:val="0"/>
                    <w:szCs w:val="21"/>
                    <w:lang w:bidi="ar"/>
                  </w:rPr>
                  <m:t xml:space="preserve">, </m:t>
                </m:r>
                <m:sSub>
                  <m:sSubPr>
                    <m:ctrlPr>
                      <w:rPr>
                        <w:rFonts w:ascii="Cambria Math" w:hAnsi="Cambria Math" w:cs="Times New Roman"/>
                        <w:i/>
                        <w:kern w:val="0"/>
                        <w:szCs w:val="21"/>
                        <w:lang w:bidi="ar"/>
                      </w:rPr>
                    </m:ctrlPr>
                  </m:sSubPr>
                  <m:e>
                    <m:r>
                      <w:rPr>
                        <w:rFonts w:ascii="Cambria Math" w:hAnsi="Cambria Math" w:cs="Times New Roman"/>
                        <w:kern w:val="0"/>
                        <w:szCs w:val="21"/>
                        <w:lang w:bidi="ar"/>
                      </w:rPr>
                      <m:t>K</m:t>
                    </m:r>
                  </m:e>
                  <m:sub>
                    <m:r>
                      <w:rPr>
                        <w:rFonts w:ascii="Cambria Math" w:hAnsi="Cambria Math" w:cs="Times New Roman"/>
                        <w:kern w:val="0"/>
                        <w:szCs w:val="21"/>
                        <w:lang w:bidi="ar"/>
                      </w:rPr>
                      <m:t>i,t</m:t>
                    </m:r>
                  </m:sub>
                </m:sSub>
                <m:r>
                  <w:rPr>
                    <w:rFonts w:ascii="Cambria Math" w:hAnsi="Cambria Math" w:cs="Times New Roman"/>
                    <w:kern w:val="0"/>
                    <w:szCs w:val="21"/>
                    <w:lang w:bidi="ar"/>
                  </w:rPr>
                  <m:t>)</m:t>
                </m:r>
              </m:num>
              <m:den>
                <m:r>
                  <w:rPr>
                    <w:rFonts w:ascii="Cambria Math" w:hAnsi="Cambria Math" w:cs="Times New Roman"/>
                    <w:kern w:val="0"/>
                    <w:szCs w:val="21"/>
                    <w:lang w:bidi="ar"/>
                  </w:rPr>
                  <m:t>n</m:t>
                </m:r>
              </m:den>
            </m:f>
          </m:e>
        </m:nary>
      </m:oMath>
      <w:r>
        <w:rPr>
          <w:rFonts w:hAnsi="Cambria Math" w:cs="Times New Roman" w:hint="eastAsia"/>
          <w:kern w:val="0"/>
          <w:szCs w:val="21"/>
          <w:lang w:bidi="ar"/>
        </w:rPr>
        <w:t xml:space="preserve">              </w:t>
      </w:r>
      <w:proofErr w:type="gramStart"/>
      <w:r>
        <w:rPr>
          <w:rFonts w:hAnsi="Cambria Math" w:cs="Times New Roman" w:hint="eastAsia"/>
          <w:kern w:val="0"/>
          <w:szCs w:val="21"/>
          <w:lang w:bidi="ar"/>
        </w:rPr>
        <w:t xml:space="preserve">   </w:t>
      </w:r>
      <w:r>
        <w:rPr>
          <w:rFonts w:ascii="Times New Roman" w:hAnsi="Times New Roman" w:cs="Times New Roman"/>
          <w:kern w:val="0"/>
          <w:szCs w:val="21"/>
          <w:lang w:bidi="ar"/>
        </w:rPr>
        <w:t>(</w:t>
      </w:r>
      <w:proofErr w:type="gramEnd"/>
      <w:r>
        <w:rPr>
          <w:rFonts w:ascii="Times New Roman" w:hAnsi="Times New Roman" w:cs="Times New Roman"/>
          <w:kern w:val="0"/>
          <w:szCs w:val="21"/>
          <w:lang w:bidi="ar"/>
        </w:rPr>
        <w:t>3)</w:t>
      </w:r>
    </w:p>
    <w:p w14:paraId="2FC4B037" w14:textId="77777777" w:rsidR="00BF5A97" w:rsidRDefault="00000000">
      <w:pPr>
        <w:widowControl/>
        <w:rPr>
          <w:rFonts w:ascii="Times New Roman" w:hAnsi="Times New Roman" w:cs="Times New Roman"/>
          <w:kern w:val="0"/>
          <w:szCs w:val="21"/>
          <w:lang w:bidi="ar"/>
        </w:rPr>
      </w:pPr>
      <w:r>
        <w:rPr>
          <w:rFonts w:ascii="Times New Roman" w:hAnsi="Times New Roman" w:cs="Times New Roman" w:hint="eastAsia"/>
          <w:kern w:val="0"/>
          <w:szCs w:val="21"/>
          <w:lang w:bidi="ar"/>
        </w:rPr>
        <w:t>w</w:t>
      </w:r>
      <w:r>
        <w:rPr>
          <w:rFonts w:ascii="Times New Roman" w:hAnsi="Times New Roman" w:cs="Times New Roman"/>
          <w:kern w:val="0"/>
          <w:szCs w:val="21"/>
          <w:lang w:bidi="ar"/>
        </w:rPr>
        <w:t xml:space="preserve">here </w:t>
      </w:r>
      <w:proofErr w:type="gramStart"/>
      <w:r>
        <w:rPr>
          <w:rFonts w:ascii="Times New Roman" w:hAnsi="Times New Roman" w:cs="Times New Roman"/>
          <w:i/>
          <w:iCs/>
          <w:kern w:val="0"/>
          <w:szCs w:val="21"/>
          <w:lang w:bidi="ar"/>
        </w:rPr>
        <w:t>HD(</w:t>
      </w:r>
      <w:proofErr w:type="gramEnd"/>
      <w:r>
        <w:rPr>
          <w:rFonts w:ascii="Times New Roman" w:hAnsi="Times New Roman" w:cs="Times New Roman"/>
          <w:i/>
          <w:iCs/>
          <w:kern w:val="0"/>
          <w:szCs w:val="21"/>
          <w:lang w:bidi="ar"/>
        </w:rPr>
        <w:t>K</w:t>
      </w:r>
      <w:r>
        <w:rPr>
          <w:rFonts w:ascii="Times New Roman" w:hAnsi="Times New Roman" w:cs="Times New Roman"/>
          <w:i/>
          <w:iCs/>
          <w:kern w:val="0"/>
          <w:szCs w:val="21"/>
          <w:vertAlign w:val="subscript"/>
          <w:lang w:bidi="ar"/>
        </w:rPr>
        <w:t>i</w:t>
      </w:r>
      <w:r>
        <w:rPr>
          <w:rFonts w:ascii="Times New Roman" w:hAnsi="Times New Roman" w:cs="Times New Roman"/>
          <w:i/>
          <w:iCs/>
          <w:kern w:val="0"/>
          <w:szCs w:val="21"/>
          <w:lang w:bidi="ar"/>
        </w:rPr>
        <w:t xml:space="preserve">, </w:t>
      </w:r>
      <w:proofErr w:type="spellStart"/>
      <w:r>
        <w:rPr>
          <w:rFonts w:ascii="Times New Roman" w:hAnsi="Times New Roman" w:cs="Times New Roman"/>
          <w:i/>
          <w:iCs/>
          <w:kern w:val="0"/>
          <w:szCs w:val="21"/>
          <w:lang w:bidi="ar"/>
        </w:rPr>
        <w:t>K</w:t>
      </w:r>
      <w:r>
        <w:rPr>
          <w:rFonts w:ascii="Times New Roman" w:hAnsi="Times New Roman" w:cs="Times New Roman"/>
          <w:i/>
          <w:iCs/>
          <w:kern w:val="0"/>
          <w:szCs w:val="21"/>
          <w:vertAlign w:val="subscript"/>
          <w:lang w:bidi="ar"/>
        </w:rPr>
        <w:t>i,t</w:t>
      </w:r>
      <w:proofErr w:type="spellEnd"/>
      <w:r>
        <w:rPr>
          <w:rFonts w:ascii="Times New Roman" w:hAnsi="Times New Roman" w:cs="Times New Roman"/>
          <w:i/>
          <w:iCs/>
          <w:kern w:val="0"/>
          <w:szCs w:val="21"/>
          <w:lang w:bidi="ar"/>
        </w:rPr>
        <w:t>)</w:t>
      </w:r>
      <w:r>
        <w:rPr>
          <w:rFonts w:ascii="Times New Roman" w:hAnsi="Times New Roman" w:cs="Times New Roman"/>
          <w:kern w:val="0"/>
          <w:szCs w:val="21"/>
          <w:lang w:bidi="ar"/>
        </w:rPr>
        <w:t xml:space="preserve"> represents the Hamming distance between the </w:t>
      </w:r>
      <w:proofErr w:type="spellStart"/>
      <w:r>
        <w:rPr>
          <w:rFonts w:ascii="Times New Roman" w:hAnsi="Times New Roman" w:cs="Times New Roman"/>
          <w:i/>
          <w:iCs/>
          <w:kern w:val="0"/>
          <w:szCs w:val="21"/>
          <w:lang w:bidi="ar"/>
        </w:rPr>
        <w:t>i</w:t>
      </w:r>
      <w:r>
        <w:rPr>
          <w:rFonts w:ascii="Times New Roman" w:hAnsi="Times New Roman" w:cs="Times New Roman"/>
          <w:kern w:val="0"/>
          <w:szCs w:val="21"/>
          <w:lang w:bidi="ar"/>
        </w:rPr>
        <w:t>th</w:t>
      </w:r>
      <w:proofErr w:type="spellEnd"/>
      <w:r>
        <w:rPr>
          <w:rFonts w:ascii="Times New Roman" w:hAnsi="Times New Roman" w:cs="Times New Roman"/>
          <w:kern w:val="0"/>
          <w:szCs w:val="21"/>
          <w:lang w:bidi="ar"/>
        </w:rPr>
        <w:t xml:space="preserve"> PUF</w:t>
      </w:r>
      <w:r>
        <w:rPr>
          <w:rFonts w:ascii="Times New Roman" w:hAnsi="Times New Roman" w:cs="Times New Roman" w:hint="eastAsia"/>
          <w:kern w:val="0"/>
          <w:szCs w:val="21"/>
          <w:lang w:bidi="ar"/>
        </w:rPr>
        <w:t>s</w:t>
      </w:r>
      <w:r>
        <w:rPr>
          <w:rFonts w:ascii="Times New Roman" w:hAnsi="Times New Roman" w:cs="Times New Roman"/>
          <w:kern w:val="0"/>
          <w:szCs w:val="21"/>
          <w:lang w:bidi="ar"/>
        </w:rPr>
        <w:t xml:space="preserve"> itself and its </w:t>
      </w:r>
      <w:r>
        <w:rPr>
          <w:rFonts w:ascii="Times New Roman" w:hAnsi="Times New Roman" w:cs="Times New Roman"/>
          <w:i/>
          <w:iCs/>
          <w:kern w:val="0"/>
          <w:szCs w:val="21"/>
          <w:lang w:bidi="ar"/>
        </w:rPr>
        <w:t>t</w:t>
      </w:r>
      <w:r>
        <w:rPr>
          <w:rFonts w:ascii="Times New Roman" w:hAnsi="Times New Roman" w:cs="Times New Roman"/>
          <w:kern w:val="0"/>
          <w:szCs w:val="21"/>
          <w:lang w:bidi="ar"/>
        </w:rPr>
        <w:t>-</w:t>
      </w:r>
      <w:proofErr w:type="spellStart"/>
      <w:r>
        <w:rPr>
          <w:rFonts w:ascii="Times New Roman" w:hAnsi="Times New Roman" w:cs="Times New Roman"/>
          <w:kern w:val="0"/>
          <w:szCs w:val="21"/>
          <w:lang w:bidi="ar"/>
        </w:rPr>
        <w:t>th</w:t>
      </w:r>
      <w:proofErr w:type="spellEnd"/>
      <w:r>
        <w:rPr>
          <w:rFonts w:ascii="Times New Roman" w:hAnsi="Times New Roman" w:cs="Times New Roman" w:hint="eastAsia"/>
          <w:kern w:val="0"/>
          <w:szCs w:val="21"/>
          <w:lang w:bidi="ar"/>
        </w:rPr>
        <w:t xml:space="preserve"> </w:t>
      </w:r>
      <w:r>
        <w:rPr>
          <w:rFonts w:ascii="Times New Roman" w:hAnsi="Times New Roman" w:cs="Times New Roman"/>
          <w:kern w:val="0"/>
          <w:szCs w:val="21"/>
          <w:lang w:bidi="ar"/>
        </w:rPr>
        <w:t xml:space="preserve">response, </w:t>
      </w:r>
      <w:r>
        <w:rPr>
          <w:rFonts w:ascii="Times New Roman" w:hAnsi="Times New Roman" w:cs="Times New Roman" w:hint="eastAsia"/>
          <w:i/>
          <w:iCs/>
          <w:kern w:val="0"/>
          <w:szCs w:val="21"/>
          <w:lang w:bidi="ar"/>
        </w:rPr>
        <w:t>m</w:t>
      </w:r>
      <w:r>
        <w:rPr>
          <w:rFonts w:ascii="Times New Roman" w:hAnsi="Times New Roman" w:cs="Times New Roman"/>
          <w:kern w:val="0"/>
          <w:szCs w:val="21"/>
          <w:lang w:bidi="ar"/>
        </w:rPr>
        <w:t xml:space="preserve"> and</w:t>
      </w:r>
      <w:r>
        <w:rPr>
          <w:rFonts w:ascii="Times New Roman" w:hAnsi="Times New Roman" w:cs="Times New Roman" w:hint="eastAsia"/>
          <w:kern w:val="0"/>
          <w:szCs w:val="21"/>
          <w:lang w:bidi="ar"/>
        </w:rPr>
        <w:t xml:space="preserve"> n</w:t>
      </w:r>
      <w:r>
        <w:rPr>
          <w:rFonts w:ascii="Times New Roman" w:hAnsi="Times New Roman" w:cs="Times New Roman"/>
          <w:kern w:val="0"/>
          <w:szCs w:val="21"/>
          <w:lang w:bidi="ar"/>
        </w:rPr>
        <w:t xml:space="preserve"> refers to the number of PUF</w:t>
      </w:r>
      <w:r>
        <w:rPr>
          <w:rFonts w:ascii="Times New Roman" w:hAnsi="Times New Roman" w:cs="Times New Roman" w:hint="eastAsia"/>
          <w:kern w:val="0"/>
          <w:szCs w:val="21"/>
          <w:lang w:bidi="ar"/>
        </w:rPr>
        <w:t>s</w:t>
      </w:r>
      <w:r>
        <w:rPr>
          <w:rFonts w:ascii="Times New Roman" w:hAnsi="Times New Roman" w:cs="Times New Roman"/>
          <w:kern w:val="0"/>
          <w:szCs w:val="21"/>
          <w:lang w:bidi="ar"/>
        </w:rPr>
        <w:t xml:space="preserve"> repetitions and key size respectively.</w:t>
      </w:r>
    </w:p>
    <w:p w14:paraId="27A8F5FD" w14:textId="77777777" w:rsidR="00BF5A97" w:rsidRDefault="00BF5A97">
      <w:pPr>
        <w:widowControl/>
        <w:rPr>
          <w:rFonts w:ascii="Times New Roman" w:hAnsi="Times New Roman" w:cs="Times New Roman"/>
          <w:kern w:val="0"/>
          <w:szCs w:val="21"/>
          <w:lang w:bidi="ar"/>
        </w:rPr>
      </w:pPr>
    </w:p>
    <w:p w14:paraId="17F1B3BE" w14:textId="77777777" w:rsidR="00BF5A97" w:rsidRDefault="00000000">
      <w:pPr>
        <w:widowControl/>
        <w:rPr>
          <w:rFonts w:ascii="Times New Roman" w:hAnsi="Times New Roman" w:cs="Times New Roman"/>
        </w:rPr>
      </w:pPr>
      <w:r>
        <w:rPr>
          <w:rFonts w:ascii="Times New Roman" w:hAnsi="Times New Roman" w:cs="Times New Roman" w:hint="eastAsia"/>
        </w:rPr>
        <w:t>Use equation (4) to calculate the Inter Hamming Distance</w:t>
      </w:r>
    </w:p>
    <w:p w14:paraId="2E8948C8" w14:textId="77777777" w:rsidR="00BF5A97" w:rsidRDefault="00000000">
      <w:pPr>
        <w:widowControl/>
        <w:jc w:val="right"/>
        <w:rPr>
          <w:rFonts w:ascii="Times New Roman" w:hAnsi="Times New Roman" w:cs="Times New Roman"/>
          <w:kern w:val="0"/>
          <w:szCs w:val="21"/>
          <w:lang w:bidi="ar"/>
        </w:rPr>
      </w:pPr>
      <w:r>
        <w:rPr>
          <w:rFonts w:ascii="Times New Roman" w:hAnsi="Times New Roman" w:cs="Times New Roman" w:hint="eastAsia"/>
        </w:rPr>
        <w:t xml:space="preserve">Inter Hamming Distance = </w:t>
      </w:r>
      <m:oMath>
        <m:f>
          <m:fPr>
            <m:ctrlPr>
              <w:rPr>
                <w:rFonts w:ascii="Cambria Math" w:hAnsi="Cambria Math" w:cs="Times New Roman"/>
                <w:i/>
                <w:kern w:val="0"/>
                <w:szCs w:val="21"/>
                <w:lang w:bidi="ar"/>
              </w:rPr>
            </m:ctrlPr>
          </m:fPr>
          <m:num>
            <m:r>
              <w:rPr>
                <w:rFonts w:ascii="Cambria Math" w:hAnsi="Cambria Math" w:cs="Times New Roman"/>
                <w:kern w:val="0"/>
                <w:szCs w:val="21"/>
                <w:lang w:bidi="ar"/>
              </w:rPr>
              <m:t>1</m:t>
            </m:r>
          </m:num>
          <m:den>
            <m:r>
              <w:rPr>
                <w:rFonts w:ascii="Cambria Math" w:hAnsi="Cambria Math" w:cs="Times New Roman"/>
                <w:kern w:val="0"/>
                <w:szCs w:val="21"/>
                <w:lang w:bidi="ar"/>
              </w:rPr>
              <m:t>N(N-1)</m:t>
            </m:r>
          </m:den>
        </m:f>
        <m:nary>
          <m:naryPr>
            <m:chr m:val="∑"/>
            <m:limLoc m:val="undOvr"/>
            <m:ctrlPr>
              <w:rPr>
                <w:rFonts w:ascii="Cambria Math" w:hAnsi="Cambria Math" w:cs="Times New Roman"/>
                <w:i/>
                <w:kern w:val="0"/>
                <w:szCs w:val="21"/>
                <w:lang w:bidi="ar"/>
              </w:rPr>
            </m:ctrlPr>
          </m:naryPr>
          <m:sub>
            <m:r>
              <w:rPr>
                <w:rFonts w:ascii="Cambria Math" w:hAnsi="Cambria Math" w:cs="Times New Roman"/>
                <w:kern w:val="0"/>
                <w:szCs w:val="21"/>
                <w:lang w:bidi="ar"/>
              </w:rPr>
              <m:t>i=1</m:t>
            </m:r>
          </m:sub>
          <m:sup>
            <m:r>
              <w:rPr>
                <w:rFonts w:ascii="Cambria Math" w:hAnsi="Cambria Math" w:cs="Times New Roman"/>
                <w:kern w:val="0"/>
                <w:szCs w:val="21"/>
                <w:lang w:bidi="ar"/>
              </w:rPr>
              <m:t>N-1</m:t>
            </m:r>
          </m:sup>
          <m:e>
            <m:nary>
              <m:naryPr>
                <m:chr m:val="∑"/>
                <m:limLoc m:val="undOvr"/>
                <m:ctrlPr>
                  <w:rPr>
                    <w:rFonts w:ascii="Cambria Math" w:hAnsi="Cambria Math" w:cs="Times New Roman"/>
                    <w:i/>
                    <w:kern w:val="0"/>
                    <w:szCs w:val="21"/>
                    <w:lang w:bidi="ar"/>
                  </w:rPr>
                </m:ctrlPr>
              </m:naryPr>
              <m:sub>
                <m:r>
                  <w:rPr>
                    <w:rFonts w:ascii="Cambria Math" w:hAnsi="Cambria Math" w:cs="Times New Roman"/>
                    <w:kern w:val="0"/>
                    <w:szCs w:val="21"/>
                    <w:lang w:bidi="ar"/>
                  </w:rPr>
                  <m:t>j=i+1</m:t>
                </m:r>
              </m:sub>
              <m:sup>
                <m:r>
                  <w:rPr>
                    <w:rFonts w:ascii="Cambria Math" w:hAnsi="Cambria Math" w:cs="Times New Roman"/>
                    <w:kern w:val="0"/>
                    <w:szCs w:val="21"/>
                    <w:lang w:bidi="ar"/>
                  </w:rPr>
                  <m:t>N</m:t>
                </m:r>
              </m:sup>
              <m:e>
                <m:f>
                  <m:fPr>
                    <m:ctrlPr>
                      <w:rPr>
                        <w:rFonts w:ascii="Cambria Math" w:hAnsi="Cambria Math" w:cs="Times New Roman"/>
                        <w:i/>
                        <w:kern w:val="0"/>
                        <w:szCs w:val="21"/>
                        <w:lang w:bidi="ar"/>
                      </w:rPr>
                    </m:ctrlPr>
                  </m:fPr>
                  <m:num>
                    <m:r>
                      <w:rPr>
                        <w:rFonts w:ascii="Cambria Math" w:hAnsi="Cambria Math" w:cs="Times New Roman"/>
                        <w:kern w:val="0"/>
                        <w:szCs w:val="21"/>
                        <w:lang w:bidi="ar"/>
                      </w:rPr>
                      <m:t>HD(</m:t>
                    </m:r>
                    <m:sSub>
                      <m:sSubPr>
                        <m:ctrlPr>
                          <w:rPr>
                            <w:rFonts w:ascii="Cambria Math" w:hAnsi="Cambria Math" w:cs="Times New Roman"/>
                            <w:i/>
                            <w:kern w:val="0"/>
                            <w:szCs w:val="21"/>
                            <w:lang w:bidi="ar"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 w:cs="Times New Roman"/>
                            <w:kern w:val="0"/>
                            <w:szCs w:val="21"/>
                            <w:lang w:bidi="ar"/>
                          </w:rPr>
                          <m:t>K</m:t>
                        </m:r>
                      </m:e>
                      <m:sub>
                        <m:r>
                          <w:rPr>
                            <w:rFonts w:ascii="Cambria Math" w:hAnsi="Cambria Math" w:cs="Times New Roman"/>
                            <w:kern w:val="0"/>
                            <w:szCs w:val="21"/>
                            <w:lang w:bidi="ar"/>
                          </w:rPr>
                          <m:t>i</m:t>
                        </m:r>
                      </m:sub>
                    </m:sSub>
                    <m:r>
                      <w:rPr>
                        <w:rFonts w:ascii="Cambria Math" w:hAnsi="Cambria Math" w:cs="Times New Roman"/>
                        <w:kern w:val="0"/>
                        <w:szCs w:val="21"/>
                        <w:lang w:bidi="ar"/>
                      </w:rPr>
                      <m:t xml:space="preserve">, </m:t>
                    </m:r>
                    <m:sSub>
                      <m:sSubPr>
                        <m:ctrlPr>
                          <w:rPr>
                            <w:rFonts w:ascii="Cambria Math" w:hAnsi="Cambria Math" w:cs="Times New Roman"/>
                            <w:i/>
                            <w:kern w:val="0"/>
                            <w:szCs w:val="21"/>
                            <w:lang w:bidi="ar"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 w:cs="Times New Roman"/>
                            <w:kern w:val="0"/>
                            <w:szCs w:val="21"/>
                            <w:lang w:bidi="ar"/>
                          </w:rPr>
                          <m:t>K</m:t>
                        </m:r>
                      </m:e>
                      <m:sub>
                        <m:r>
                          <w:rPr>
                            <w:rFonts w:ascii="Cambria Math" w:hAnsi="Cambria Math" w:cs="Times New Roman"/>
                            <w:kern w:val="0"/>
                            <w:szCs w:val="21"/>
                            <w:lang w:bidi="ar"/>
                          </w:rPr>
                          <m:t>j</m:t>
                        </m:r>
                      </m:sub>
                    </m:sSub>
                    <m:r>
                      <w:rPr>
                        <w:rFonts w:ascii="Cambria Math" w:hAnsi="Cambria Math" w:cs="Times New Roman"/>
                        <w:kern w:val="0"/>
                        <w:szCs w:val="21"/>
                        <w:lang w:bidi="ar"/>
                      </w:rPr>
                      <m:t>)</m:t>
                    </m:r>
                  </m:num>
                  <m:den>
                    <m:r>
                      <w:rPr>
                        <w:rFonts w:ascii="Cambria Math" w:hAnsi="Cambria Math" w:cs="Times New Roman"/>
                        <w:kern w:val="0"/>
                        <w:szCs w:val="21"/>
                        <w:lang w:bidi="ar"/>
                      </w:rPr>
                      <m:t>n</m:t>
                    </m:r>
                  </m:den>
                </m:f>
              </m:e>
            </m:nary>
          </m:e>
        </m:nary>
      </m:oMath>
      <w:r>
        <w:rPr>
          <w:rFonts w:hAnsi="Cambria Math" w:cs="Times New Roman" w:hint="eastAsia"/>
          <w:kern w:val="0"/>
          <w:szCs w:val="21"/>
          <w:lang w:bidi="ar"/>
        </w:rPr>
        <w:t xml:space="preserve">          </w:t>
      </w:r>
      <w:proofErr w:type="gramStart"/>
      <w:r>
        <w:rPr>
          <w:rFonts w:hAnsi="Cambria Math" w:cs="Times New Roman" w:hint="eastAsia"/>
          <w:kern w:val="0"/>
          <w:szCs w:val="21"/>
          <w:lang w:bidi="ar"/>
        </w:rPr>
        <w:t xml:space="preserve">   </w:t>
      </w:r>
      <w:r>
        <w:rPr>
          <w:rFonts w:ascii="Times New Roman" w:hAnsi="Times New Roman" w:cs="Times New Roman"/>
          <w:kern w:val="0"/>
          <w:szCs w:val="21"/>
          <w:lang w:bidi="ar"/>
        </w:rPr>
        <w:t>(</w:t>
      </w:r>
      <w:proofErr w:type="gramEnd"/>
      <w:r>
        <w:rPr>
          <w:rFonts w:ascii="Times New Roman" w:hAnsi="Times New Roman" w:cs="Times New Roman"/>
          <w:kern w:val="0"/>
          <w:szCs w:val="21"/>
          <w:lang w:bidi="ar"/>
        </w:rPr>
        <w:t>4)</w:t>
      </w:r>
    </w:p>
    <w:p w14:paraId="63B9E271" w14:textId="77777777" w:rsidR="00BF5A97" w:rsidRDefault="00000000">
      <w:pPr>
        <w:widowControl/>
        <w:rPr>
          <w:rFonts w:ascii="Times New Roman" w:hAnsi="Times New Roman" w:cs="Times New Roman"/>
          <w:kern w:val="0"/>
          <w:szCs w:val="21"/>
          <w:lang w:bidi="ar"/>
        </w:rPr>
      </w:pPr>
      <w:r>
        <w:rPr>
          <w:rFonts w:ascii="Times New Roman" w:hAnsi="Times New Roman" w:cs="Times New Roman" w:hint="eastAsia"/>
          <w:kern w:val="0"/>
          <w:szCs w:val="21"/>
          <w:lang w:bidi="ar"/>
        </w:rPr>
        <w:t>w</w:t>
      </w:r>
      <w:r>
        <w:rPr>
          <w:rFonts w:ascii="Times New Roman" w:hAnsi="Times New Roman" w:cs="Times New Roman"/>
          <w:kern w:val="0"/>
          <w:szCs w:val="21"/>
          <w:lang w:bidi="ar"/>
        </w:rPr>
        <w:t xml:space="preserve">here </w:t>
      </w:r>
      <w:r>
        <w:rPr>
          <w:rFonts w:ascii="Times New Roman" w:hAnsi="Times New Roman" w:cs="Times New Roman"/>
          <w:i/>
          <w:iCs/>
          <w:kern w:val="0"/>
          <w:szCs w:val="21"/>
          <w:lang w:bidi="ar"/>
        </w:rPr>
        <w:t>HD (K</w:t>
      </w:r>
      <w:r>
        <w:rPr>
          <w:rFonts w:ascii="Times New Roman" w:hAnsi="Times New Roman" w:cs="Times New Roman"/>
          <w:i/>
          <w:iCs/>
          <w:kern w:val="0"/>
          <w:szCs w:val="21"/>
          <w:vertAlign w:val="subscript"/>
          <w:lang w:bidi="ar"/>
        </w:rPr>
        <w:t>i</w:t>
      </w:r>
      <w:r>
        <w:rPr>
          <w:rFonts w:ascii="Times New Roman" w:hAnsi="Times New Roman" w:cs="Times New Roman"/>
          <w:i/>
          <w:iCs/>
          <w:kern w:val="0"/>
          <w:szCs w:val="21"/>
          <w:lang w:bidi="ar"/>
        </w:rPr>
        <w:t xml:space="preserve">, </w:t>
      </w:r>
      <w:proofErr w:type="spellStart"/>
      <w:r>
        <w:rPr>
          <w:rFonts w:ascii="Times New Roman" w:hAnsi="Times New Roman" w:cs="Times New Roman" w:hint="eastAsia"/>
          <w:i/>
          <w:iCs/>
          <w:kern w:val="0"/>
          <w:szCs w:val="21"/>
          <w:lang w:bidi="ar"/>
        </w:rPr>
        <w:t>K</w:t>
      </w:r>
      <w:r>
        <w:rPr>
          <w:rFonts w:ascii="Times New Roman" w:hAnsi="Times New Roman" w:cs="Times New Roman" w:hint="eastAsia"/>
          <w:i/>
          <w:iCs/>
          <w:kern w:val="0"/>
          <w:szCs w:val="21"/>
          <w:vertAlign w:val="subscript"/>
          <w:lang w:bidi="ar"/>
        </w:rPr>
        <w:t>j</w:t>
      </w:r>
      <w:proofErr w:type="spellEnd"/>
      <w:r>
        <w:rPr>
          <w:rFonts w:ascii="Times New Roman" w:hAnsi="Times New Roman" w:cs="Times New Roman"/>
          <w:i/>
          <w:iCs/>
          <w:kern w:val="0"/>
          <w:szCs w:val="21"/>
          <w:lang w:bidi="ar"/>
        </w:rPr>
        <w:t>)</w:t>
      </w:r>
      <w:r>
        <w:rPr>
          <w:rFonts w:ascii="Times New Roman" w:hAnsi="Times New Roman" w:cs="Times New Roman"/>
          <w:kern w:val="0"/>
          <w:szCs w:val="21"/>
          <w:lang w:bidi="ar"/>
        </w:rPr>
        <w:t xml:space="preserve"> is the Hamming distance between the </w:t>
      </w:r>
      <w:proofErr w:type="spellStart"/>
      <w:r>
        <w:rPr>
          <w:rFonts w:ascii="Times New Roman" w:hAnsi="Times New Roman" w:cs="Times New Roman"/>
          <w:i/>
          <w:iCs/>
          <w:kern w:val="0"/>
          <w:szCs w:val="21"/>
          <w:lang w:bidi="ar"/>
        </w:rPr>
        <w:t>i</w:t>
      </w:r>
      <w:r>
        <w:rPr>
          <w:rFonts w:ascii="Times New Roman" w:hAnsi="Times New Roman" w:cs="Times New Roman"/>
          <w:kern w:val="0"/>
          <w:szCs w:val="21"/>
          <w:lang w:bidi="ar"/>
        </w:rPr>
        <w:t>th</w:t>
      </w:r>
      <w:proofErr w:type="spellEnd"/>
      <w:r>
        <w:rPr>
          <w:rFonts w:ascii="Times New Roman" w:hAnsi="Times New Roman" w:cs="Times New Roman"/>
          <w:kern w:val="0"/>
          <w:szCs w:val="21"/>
          <w:lang w:bidi="ar"/>
        </w:rPr>
        <w:t xml:space="preserve"> PUF</w:t>
      </w:r>
      <w:r>
        <w:rPr>
          <w:rFonts w:ascii="Times New Roman" w:hAnsi="Times New Roman" w:cs="Times New Roman" w:hint="eastAsia"/>
          <w:kern w:val="0"/>
          <w:szCs w:val="21"/>
          <w:lang w:bidi="ar"/>
        </w:rPr>
        <w:t>s</w:t>
      </w:r>
      <w:r>
        <w:rPr>
          <w:rFonts w:ascii="Times New Roman" w:hAnsi="Times New Roman" w:cs="Times New Roman"/>
          <w:kern w:val="0"/>
          <w:szCs w:val="21"/>
          <w:lang w:bidi="ar"/>
        </w:rPr>
        <w:t xml:space="preserve"> and the </w:t>
      </w:r>
      <w:proofErr w:type="spellStart"/>
      <w:r>
        <w:rPr>
          <w:rFonts w:ascii="Times New Roman" w:hAnsi="Times New Roman" w:cs="Times New Roman"/>
          <w:i/>
          <w:iCs/>
          <w:kern w:val="0"/>
          <w:szCs w:val="21"/>
          <w:lang w:bidi="ar"/>
        </w:rPr>
        <w:t>j</w:t>
      </w:r>
      <w:r>
        <w:rPr>
          <w:rFonts w:ascii="Times New Roman" w:hAnsi="Times New Roman" w:cs="Times New Roman"/>
          <w:kern w:val="0"/>
          <w:szCs w:val="21"/>
          <w:lang w:bidi="ar"/>
        </w:rPr>
        <w:t>th</w:t>
      </w:r>
      <w:proofErr w:type="spellEnd"/>
      <w:r>
        <w:rPr>
          <w:rFonts w:ascii="Times New Roman" w:hAnsi="Times New Roman" w:cs="Times New Roman"/>
          <w:kern w:val="0"/>
          <w:szCs w:val="21"/>
          <w:lang w:bidi="ar"/>
        </w:rPr>
        <w:t xml:space="preserve"> PUF</w:t>
      </w:r>
      <w:r>
        <w:rPr>
          <w:rFonts w:ascii="Times New Roman" w:hAnsi="Times New Roman" w:cs="Times New Roman" w:hint="eastAsia"/>
          <w:kern w:val="0"/>
          <w:szCs w:val="21"/>
          <w:lang w:bidi="ar"/>
        </w:rPr>
        <w:t>s</w:t>
      </w:r>
      <w:r>
        <w:rPr>
          <w:rFonts w:ascii="Times New Roman" w:hAnsi="Times New Roman" w:cs="Times New Roman"/>
          <w:kern w:val="0"/>
          <w:szCs w:val="21"/>
          <w:lang w:bidi="ar"/>
        </w:rPr>
        <w:t xml:space="preserve">, </w:t>
      </w:r>
      <w:r>
        <w:rPr>
          <w:rFonts w:ascii="Times New Roman" w:hAnsi="Times New Roman" w:cs="Times New Roman"/>
          <w:i/>
          <w:iCs/>
          <w:kern w:val="0"/>
          <w:szCs w:val="21"/>
          <w:lang w:bidi="ar"/>
        </w:rPr>
        <w:t>N</w:t>
      </w:r>
      <w:r>
        <w:rPr>
          <w:rFonts w:ascii="Times New Roman" w:hAnsi="Times New Roman" w:cs="Times New Roman"/>
          <w:kern w:val="0"/>
          <w:szCs w:val="21"/>
          <w:lang w:bidi="ar"/>
        </w:rPr>
        <w:t xml:space="preserve"> and </w:t>
      </w:r>
      <w:r>
        <w:rPr>
          <w:rFonts w:ascii="Times New Roman" w:hAnsi="Times New Roman" w:cs="Times New Roman" w:hint="eastAsia"/>
          <w:i/>
          <w:iCs/>
          <w:kern w:val="0"/>
          <w:szCs w:val="21"/>
          <w:lang w:bidi="ar"/>
        </w:rPr>
        <w:t>n</w:t>
      </w:r>
      <w:r>
        <w:rPr>
          <w:rFonts w:ascii="Times New Roman" w:hAnsi="Times New Roman" w:cs="Times New Roman"/>
          <w:kern w:val="0"/>
          <w:szCs w:val="21"/>
          <w:lang w:bidi="ar"/>
        </w:rPr>
        <w:t xml:space="preserve"> refer to the number of PUFs and key size respectively.</w:t>
      </w:r>
    </w:p>
    <w:p w14:paraId="6D30F552" w14:textId="77777777" w:rsidR="00BF5A97" w:rsidRDefault="00BF5A97"/>
    <w:p w14:paraId="0A4036B0" w14:textId="77777777" w:rsidR="00BF5A97" w:rsidRDefault="00000000">
      <w:pPr>
        <w:rPr>
          <w:rFonts w:ascii="Times New Roman" w:hAnsi="Times New Roman" w:cs="Times New Roman"/>
          <w:b/>
          <w:kern w:val="0"/>
          <w:sz w:val="24"/>
          <w:lang w:bidi="ar"/>
        </w:rPr>
      </w:pPr>
      <w:r>
        <w:rPr>
          <w:rFonts w:ascii="Times New Roman" w:hAnsi="Times New Roman" w:cs="Times New Roman"/>
          <w:b/>
          <w:kern w:val="0"/>
          <w:sz w:val="24"/>
          <w:lang w:bidi="ar"/>
        </w:rPr>
        <w:br w:type="page"/>
      </w:r>
    </w:p>
    <w:p w14:paraId="5C7EC6FE" w14:textId="77777777" w:rsidR="00BF5A97" w:rsidRDefault="00000000">
      <w:pPr>
        <w:spacing w:line="288" w:lineRule="auto"/>
        <w:rPr>
          <w:rFonts w:ascii="Times New Roman" w:eastAsia="宋体" w:hAnsi="Times New Roman" w:cs="Times New Roman"/>
          <w:b/>
          <w:bCs/>
          <w:sz w:val="24"/>
          <w:shd w:val="clear" w:color="auto" w:fill="FFFFFF"/>
        </w:rPr>
      </w:pPr>
      <w:r>
        <w:rPr>
          <w:rFonts w:ascii="Times New Roman" w:hAnsi="Times New Roman" w:cs="Times New Roman"/>
          <w:b/>
          <w:kern w:val="0"/>
          <w:sz w:val="24"/>
          <w:lang w:bidi="ar"/>
        </w:rPr>
        <w:lastRenderedPageBreak/>
        <w:t xml:space="preserve">Supplementary Note </w:t>
      </w:r>
      <w:r>
        <w:rPr>
          <w:rFonts w:ascii="Times New Roman" w:hAnsi="Times New Roman" w:cs="Times New Roman" w:hint="eastAsia"/>
          <w:b/>
          <w:kern w:val="0"/>
          <w:sz w:val="24"/>
          <w:lang w:bidi="ar"/>
        </w:rPr>
        <w:t>3</w:t>
      </w:r>
      <w:r>
        <w:rPr>
          <w:rFonts w:ascii="Times New Roman" w:hAnsi="Times New Roman" w:cs="Times New Roman"/>
          <w:b/>
          <w:kern w:val="0"/>
          <w:sz w:val="24"/>
          <w:lang w:bidi="ar"/>
        </w:rPr>
        <w:t>.</w:t>
      </w:r>
      <w:r>
        <w:rPr>
          <w:rFonts w:ascii="Times New Roman" w:hAnsi="Times New Roman" w:cs="Times New Roman" w:hint="eastAsia"/>
          <w:b/>
          <w:kern w:val="0"/>
          <w:sz w:val="24"/>
          <w:lang w:bidi="ar"/>
        </w:rPr>
        <w:t xml:space="preserve"> </w:t>
      </w:r>
      <w:r>
        <w:rPr>
          <w:rFonts w:ascii="Times New Roman" w:eastAsia="Segoe UI" w:hAnsi="Times New Roman" w:cs="Times New Roman"/>
          <w:b/>
          <w:sz w:val="24"/>
          <w:shd w:val="clear" w:color="auto" w:fill="FFFFFF"/>
        </w:rPr>
        <w:t>First-principles calculations</w:t>
      </w:r>
      <w:r>
        <w:rPr>
          <w:rFonts w:ascii="Times New Roman" w:eastAsia="宋体" w:hAnsi="Times New Roman" w:cs="Times New Roman" w:hint="eastAsia"/>
          <w:b/>
          <w:sz w:val="24"/>
          <w:shd w:val="clear" w:color="auto" w:fill="FFFFFF"/>
        </w:rPr>
        <w:t xml:space="preserve"> </w:t>
      </w:r>
      <w:r>
        <w:rPr>
          <w:rFonts w:ascii="Times New Roman" w:eastAsia="Segoe UI" w:hAnsi="Times New Roman" w:cs="Times New Roman"/>
          <w:b/>
          <w:bCs/>
          <w:sz w:val="24"/>
          <w:shd w:val="clear" w:color="auto" w:fill="FFFFFF"/>
        </w:rPr>
        <w:t>utilizing VASP</w:t>
      </w:r>
      <w:r>
        <w:rPr>
          <w:rFonts w:ascii="Times New Roman" w:eastAsia="宋体" w:hAnsi="Times New Roman" w:cs="Times New Roman" w:hint="eastAsia"/>
          <w:b/>
          <w:bCs/>
          <w:sz w:val="24"/>
          <w:shd w:val="clear" w:color="auto" w:fill="FFFFFF"/>
        </w:rPr>
        <w:t>.</w:t>
      </w:r>
    </w:p>
    <w:p w14:paraId="06A4DBF0" w14:textId="50622C19" w:rsidR="00BF5A97" w:rsidRDefault="00000000">
      <w:pPr>
        <w:widowControl/>
        <w:rPr>
          <w:rFonts w:ascii="Times New Roman" w:hAnsi="Times New Roman" w:cs="Times New Roman"/>
          <w:kern w:val="0"/>
          <w:szCs w:val="21"/>
          <w:lang w:bidi="ar"/>
        </w:rPr>
      </w:pPr>
      <w:r>
        <w:rPr>
          <w:rFonts w:ascii="Times New Roman" w:hAnsi="Times New Roman" w:cs="Times New Roman" w:hint="eastAsia"/>
          <w:kern w:val="0"/>
          <w:szCs w:val="21"/>
          <w:lang w:bidi="ar"/>
        </w:rPr>
        <w:t xml:space="preserve">In this work, </w:t>
      </w:r>
      <w:proofErr w:type="gramStart"/>
      <w:r>
        <w:rPr>
          <w:rFonts w:ascii="Times New Roman" w:hAnsi="Times New Roman" w:cs="Times New Roman" w:hint="eastAsia"/>
          <w:kern w:val="0"/>
          <w:szCs w:val="21"/>
          <w:lang w:bidi="ar"/>
        </w:rPr>
        <w:t>All</w:t>
      </w:r>
      <w:proofErr w:type="gramEnd"/>
      <w:r>
        <w:rPr>
          <w:rFonts w:ascii="Times New Roman" w:hAnsi="Times New Roman" w:cs="Times New Roman" w:hint="eastAsia"/>
          <w:kern w:val="0"/>
          <w:szCs w:val="21"/>
          <w:lang w:bidi="ar"/>
        </w:rPr>
        <w:t xml:space="preserve"> structures have hexagonal symmetry and belong to the P63/mmc space group. The monolayers and </w:t>
      </w:r>
      <w:proofErr w:type="spellStart"/>
      <w:r>
        <w:rPr>
          <w:rFonts w:ascii="Times New Roman" w:hAnsi="Times New Roman" w:cs="Times New Roman" w:hint="eastAsia"/>
          <w:kern w:val="0"/>
          <w:szCs w:val="21"/>
          <w:lang w:bidi="ar"/>
        </w:rPr>
        <w:t>polylayers</w:t>
      </w:r>
      <w:proofErr w:type="spellEnd"/>
      <w:r>
        <w:rPr>
          <w:rFonts w:ascii="Times New Roman" w:hAnsi="Times New Roman" w:cs="Times New Roman" w:hint="eastAsia"/>
          <w:kern w:val="0"/>
          <w:szCs w:val="21"/>
          <w:lang w:bidi="ar"/>
        </w:rPr>
        <w:t xml:space="preserve"> were cut out from the fully optimized bulk structures as (001) surfaces. Each slab is separated from the other by a vacuum region of 18 Å along (001) direction, so that the surfaces do not couple with each other. Calculations of the total energies, forces and </w:t>
      </w:r>
      <w:r>
        <w:rPr>
          <w:rFonts w:ascii="Times New Roman" w:hAnsi="Times New Roman" w:cs="Times New Roman" w:hint="eastAsia"/>
          <w:kern w:val="0"/>
          <w:szCs w:val="21"/>
          <w:lang w:eastAsia="en-US" w:bidi="ar"/>
        </w:rPr>
        <w:t xml:space="preserve">optimizations </w:t>
      </w:r>
      <w:r>
        <w:rPr>
          <w:rFonts w:ascii="Times New Roman" w:hAnsi="Times New Roman" w:cs="Times New Roman" w:hint="eastAsia"/>
          <w:kern w:val="0"/>
          <w:szCs w:val="21"/>
          <w:lang w:bidi="ar"/>
        </w:rPr>
        <w:t>of the geometry have been carried out using a plane-wave basis set with the projector augmented plane-wave (PAW) method</w:t>
      </w:r>
      <w:r>
        <w:rPr>
          <w:rFonts w:ascii="Times New Roman" w:hAnsi="Times New Roman" w:cs="Times New Roman" w:hint="eastAsia"/>
          <w:kern w:val="0"/>
          <w:szCs w:val="21"/>
          <w:vertAlign w:val="superscript"/>
          <w:lang w:bidi="ar"/>
        </w:rPr>
        <w:t>1</w:t>
      </w:r>
      <w:r>
        <w:rPr>
          <w:rFonts w:ascii="Times New Roman" w:hAnsi="Times New Roman" w:cs="Times New Roman" w:hint="eastAsia"/>
          <w:kern w:val="0"/>
          <w:szCs w:val="21"/>
          <w:lang w:bidi="ar"/>
        </w:rPr>
        <w:t xml:space="preserve"> as implemented in the Vienna ab initio simulation package (VASP)</w:t>
      </w:r>
      <w:r>
        <w:rPr>
          <w:rFonts w:ascii="Times New Roman" w:hAnsi="Times New Roman" w:cs="Times New Roman" w:hint="eastAsia"/>
          <w:kern w:val="0"/>
          <w:szCs w:val="21"/>
          <w:vertAlign w:val="superscript"/>
          <w:lang w:bidi="ar"/>
        </w:rPr>
        <w:t>2</w:t>
      </w:r>
      <w:r>
        <w:rPr>
          <w:rFonts w:ascii="Times New Roman" w:hAnsi="Times New Roman" w:cs="Times New Roman" w:hint="eastAsia"/>
          <w:kern w:val="0"/>
          <w:szCs w:val="21"/>
          <w:lang w:bidi="ar"/>
        </w:rPr>
        <w:t>. The exchange interaction effects are considered using the Perdew-Burke-</w:t>
      </w:r>
      <w:proofErr w:type="spellStart"/>
      <w:r>
        <w:rPr>
          <w:rFonts w:ascii="Times New Roman" w:hAnsi="Times New Roman" w:cs="Times New Roman" w:hint="eastAsia"/>
          <w:kern w:val="0"/>
          <w:szCs w:val="21"/>
          <w:lang w:bidi="ar"/>
        </w:rPr>
        <w:t>Ernzerhof</w:t>
      </w:r>
      <w:proofErr w:type="spellEnd"/>
      <w:r>
        <w:rPr>
          <w:rFonts w:ascii="Times New Roman" w:hAnsi="Times New Roman" w:cs="Times New Roman" w:hint="eastAsia"/>
          <w:kern w:val="0"/>
          <w:szCs w:val="21"/>
          <w:lang w:bidi="ar"/>
        </w:rPr>
        <w:t xml:space="preserve"> (PBE) in the generalized gradient approximation (GGA)</w:t>
      </w:r>
      <w:r>
        <w:rPr>
          <w:rFonts w:ascii="Times New Roman" w:hAnsi="Times New Roman" w:cs="Times New Roman" w:hint="eastAsia"/>
          <w:kern w:val="0"/>
          <w:szCs w:val="21"/>
          <w:vertAlign w:val="superscript"/>
          <w:lang w:bidi="ar"/>
        </w:rPr>
        <w:t>3</w:t>
      </w:r>
      <w:r>
        <w:rPr>
          <w:rFonts w:ascii="Times New Roman" w:hAnsi="Times New Roman" w:cs="Times New Roman" w:hint="eastAsia"/>
          <w:kern w:val="0"/>
          <w:szCs w:val="21"/>
          <w:lang w:bidi="ar"/>
        </w:rPr>
        <w:t xml:space="preserve">. The k-point sampling in the Brillouin zone was implemented by the </w:t>
      </w:r>
      <w:proofErr w:type="spellStart"/>
      <w:r>
        <w:rPr>
          <w:rFonts w:ascii="Times New Roman" w:hAnsi="Times New Roman" w:cs="Times New Roman" w:hint="eastAsia"/>
          <w:kern w:val="0"/>
          <w:szCs w:val="21"/>
          <w:lang w:bidi="ar"/>
        </w:rPr>
        <w:t>Monkhorst</w:t>
      </w:r>
      <w:proofErr w:type="spellEnd"/>
      <w:r>
        <w:rPr>
          <w:rFonts w:ascii="Times New Roman" w:hAnsi="Times New Roman" w:cs="Times New Roman" w:hint="eastAsia"/>
          <w:kern w:val="0"/>
          <w:szCs w:val="21"/>
          <w:lang w:bidi="ar"/>
        </w:rPr>
        <w:t xml:space="preserve">-Pack scheme with the grid of </w:t>
      </w:r>
      <w:proofErr w:type="gramStart"/>
      <w:r>
        <w:rPr>
          <w:rFonts w:ascii="Times New Roman" w:hAnsi="Times New Roman" w:cs="Times New Roman" w:hint="eastAsia"/>
          <w:kern w:val="0"/>
          <w:szCs w:val="21"/>
          <w:lang w:bidi="ar"/>
        </w:rPr>
        <w:t>21</w:t>
      </w:r>
      <w:r>
        <w:rPr>
          <w:rFonts w:ascii="Times New Roman" w:hAnsi="Times New Roman" w:cs="Times New Roman" w:hint="eastAsia"/>
          <w:kern w:val="0"/>
          <w:szCs w:val="21"/>
          <w:lang w:bidi="ar"/>
        </w:rPr>
        <w:t>×</w:t>
      </w:r>
      <w:r>
        <w:rPr>
          <w:rFonts w:ascii="Times New Roman" w:hAnsi="Times New Roman" w:cs="Times New Roman" w:hint="eastAsia"/>
          <w:kern w:val="0"/>
          <w:szCs w:val="21"/>
          <w:lang w:bidi="ar"/>
        </w:rPr>
        <w:t>21</w:t>
      </w:r>
      <w:r>
        <w:rPr>
          <w:rFonts w:ascii="Times New Roman" w:hAnsi="Times New Roman" w:cs="Times New Roman" w:hint="eastAsia"/>
          <w:kern w:val="0"/>
          <w:szCs w:val="21"/>
          <w:lang w:bidi="ar"/>
        </w:rPr>
        <w:t>×</w:t>
      </w:r>
      <w:proofErr w:type="gramEnd"/>
      <w:r>
        <w:rPr>
          <w:rFonts w:ascii="Times New Roman" w:hAnsi="Times New Roman" w:cs="Times New Roman" w:hint="eastAsia"/>
          <w:kern w:val="0"/>
          <w:szCs w:val="21"/>
          <w:lang w:bidi="ar"/>
        </w:rPr>
        <w:t xml:space="preserve">1. Band structures were calculated along the high symmetry points using the path </w:t>
      </w:r>
      <w:r>
        <w:rPr>
          <w:rFonts w:ascii="Times New Roman" w:hAnsi="Times New Roman" w:cs="Times New Roman"/>
          <w:kern w:val="0"/>
          <w:szCs w:val="21"/>
          <w:lang w:bidi="ar"/>
        </w:rPr>
        <w:t>Γ</w:t>
      </w:r>
      <w:r>
        <w:rPr>
          <w:rFonts w:ascii="Times New Roman" w:hAnsi="Times New Roman" w:cs="Times New Roman" w:hint="eastAsia"/>
          <w:kern w:val="0"/>
          <w:szCs w:val="21"/>
          <w:lang w:bidi="ar"/>
        </w:rPr>
        <w:t>-M-K-</w:t>
      </w:r>
      <w:r>
        <w:rPr>
          <w:rFonts w:ascii="Times New Roman" w:hAnsi="Times New Roman" w:cs="Times New Roman"/>
          <w:kern w:val="0"/>
          <w:szCs w:val="21"/>
          <w:lang w:bidi="ar"/>
        </w:rPr>
        <w:t>Γ</w:t>
      </w:r>
      <w:r>
        <w:rPr>
          <w:rFonts w:ascii="Times New Roman" w:hAnsi="Times New Roman" w:cs="Times New Roman" w:hint="eastAsia"/>
          <w:kern w:val="0"/>
          <w:szCs w:val="21"/>
          <w:lang w:bidi="ar"/>
        </w:rPr>
        <w:t>. The ionic relaxation to the equilibrium structure is determined using a conjugate-gradient algorithm, and the convergence in energy and force are 1.0</w:t>
      </w:r>
      <w:r>
        <w:rPr>
          <w:rFonts w:ascii="Times New Roman" w:hAnsi="Times New Roman" w:cs="Times New Roman"/>
          <w:kern w:val="0"/>
          <w:szCs w:val="21"/>
          <w:lang w:bidi="ar"/>
        </w:rPr>
        <w:t>×10</w:t>
      </w:r>
      <w:r w:rsidRPr="00EC1532">
        <w:rPr>
          <w:rFonts w:ascii="Times New Roman" w:hAnsi="Times New Roman" w:cs="Times New Roman"/>
          <w:kern w:val="0"/>
          <w:szCs w:val="21"/>
          <w:vertAlign w:val="superscript"/>
          <w:lang w:bidi="ar"/>
        </w:rPr>
        <w:t>-4</w:t>
      </w:r>
      <w:r>
        <w:rPr>
          <w:rFonts w:ascii="Times New Roman" w:hAnsi="Times New Roman" w:cs="Times New Roman"/>
          <w:kern w:val="0"/>
          <w:szCs w:val="21"/>
          <w:lang w:bidi="ar"/>
        </w:rPr>
        <w:t xml:space="preserve"> eV and </w:t>
      </w:r>
      <w:r>
        <w:rPr>
          <w:rFonts w:ascii="Times New Roman" w:hAnsi="Times New Roman" w:cs="Times New Roman" w:hint="eastAsia"/>
          <w:kern w:val="0"/>
          <w:szCs w:val="21"/>
          <w:lang w:bidi="ar"/>
        </w:rPr>
        <w:t>1.0</w:t>
      </w:r>
      <w:r>
        <w:rPr>
          <w:rFonts w:ascii="Times New Roman" w:hAnsi="Times New Roman" w:cs="Times New Roman"/>
          <w:kern w:val="0"/>
          <w:szCs w:val="21"/>
          <w:lang w:bidi="ar"/>
        </w:rPr>
        <w:t>×10</w:t>
      </w:r>
      <w:r w:rsidRPr="00EC1532">
        <w:rPr>
          <w:rFonts w:ascii="Times New Roman" w:hAnsi="Times New Roman" w:cs="Times New Roman"/>
          <w:kern w:val="0"/>
          <w:szCs w:val="21"/>
          <w:vertAlign w:val="superscript"/>
          <w:lang w:bidi="ar"/>
        </w:rPr>
        <w:t>-</w:t>
      </w:r>
      <w:r w:rsidRPr="00EC1532">
        <w:rPr>
          <w:rFonts w:ascii="Times New Roman" w:hAnsi="Times New Roman" w:cs="Times New Roman" w:hint="eastAsia"/>
          <w:kern w:val="0"/>
          <w:szCs w:val="21"/>
          <w:vertAlign w:val="superscript"/>
          <w:lang w:bidi="ar"/>
        </w:rPr>
        <w:t>2</w:t>
      </w:r>
      <w:r>
        <w:rPr>
          <w:rFonts w:ascii="Times New Roman" w:hAnsi="Times New Roman" w:cs="Times New Roman"/>
          <w:kern w:val="0"/>
          <w:szCs w:val="21"/>
          <w:lang w:bidi="ar"/>
        </w:rPr>
        <w:t xml:space="preserve"> eV/</w:t>
      </w:r>
      <w:r w:rsidR="00EC1532">
        <w:rPr>
          <w:rFonts w:ascii="Times New Roman" w:hAnsi="Times New Roman" w:cs="Times New Roman" w:hint="eastAsia"/>
          <w:kern w:val="0"/>
          <w:szCs w:val="21"/>
          <w:lang w:bidi="ar"/>
        </w:rPr>
        <w:t>Å</w:t>
      </w:r>
      <w:r>
        <w:rPr>
          <w:rFonts w:ascii="Times New Roman" w:hAnsi="Times New Roman" w:cs="Times New Roman"/>
          <w:kern w:val="0"/>
          <w:szCs w:val="21"/>
          <w:lang w:bidi="ar"/>
        </w:rPr>
        <w:t xml:space="preserve">, respectively. </w:t>
      </w:r>
      <w:r>
        <w:rPr>
          <w:rFonts w:ascii="Times New Roman" w:hAnsi="Times New Roman" w:cs="Times New Roman" w:hint="eastAsia"/>
          <w:kern w:val="0"/>
          <w:szCs w:val="21"/>
          <w:lang w:bidi="ar"/>
        </w:rPr>
        <w:t>All the cases concerned are converged well.</w:t>
      </w:r>
    </w:p>
    <w:p w14:paraId="7D963B9C" w14:textId="77777777" w:rsidR="00BF5A97" w:rsidRDefault="00000000">
      <w:pPr>
        <w:rPr>
          <w:rFonts w:ascii="Times New Roman" w:hAnsi="Times New Roman" w:cs="Times New Roman"/>
          <w:b/>
          <w:kern w:val="0"/>
          <w:sz w:val="24"/>
          <w:lang w:bidi="ar"/>
        </w:rPr>
      </w:pPr>
      <w:r>
        <w:rPr>
          <w:rFonts w:ascii="Times New Roman" w:hAnsi="Times New Roman" w:cs="Times New Roman" w:hint="eastAsia"/>
          <w:kern w:val="0"/>
          <w:szCs w:val="21"/>
          <w:lang w:bidi="ar"/>
        </w:rPr>
        <w:br w:type="page"/>
      </w:r>
    </w:p>
    <w:p w14:paraId="0779BD12" w14:textId="77777777" w:rsidR="00BF5A97" w:rsidRDefault="00000000">
      <w:pPr>
        <w:widowControl/>
        <w:jc w:val="left"/>
        <w:rPr>
          <w:rFonts w:ascii="Times New Roman" w:eastAsia="宋体" w:hAnsi="Times New Roman" w:cs="Times New Roman"/>
          <w:sz w:val="24"/>
          <w:szCs w:val="28"/>
          <w14:ligatures w14:val="standardContextual"/>
        </w:rPr>
      </w:pPr>
      <w:r>
        <w:rPr>
          <w:rFonts w:ascii="Times New Roman" w:hAnsi="Times New Roman" w:cs="Times New Roman"/>
          <w:b/>
          <w:kern w:val="0"/>
          <w:sz w:val="24"/>
          <w:lang w:bidi="ar"/>
        </w:rPr>
        <w:lastRenderedPageBreak/>
        <w:t>Supplementary References</w:t>
      </w:r>
    </w:p>
    <w:p w14:paraId="64571681" w14:textId="77777777" w:rsidR="00BF5A97" w:rsidRPr="002B06D6" w:rsidRDefault="00000000">
      <w:pPr>
        <w:numPr>
          <w:ilvl w:val="0"/>
          <w:numId w:val="1"/>
        </w:numPr>
        <w:rPr>
          <w:rFonts w:ascii="Times New Roman" w:eastAsia="宋体" w:hAnsi="Times New Roman" w:cs="Times New Roman"/>
          <w:szCs w:val="21"/>
          <w14:ligatures w14:val="standardContextual"/>
        </w:rPr>
      </w:pPr>
      <w:proofErr w:type="spellStart"/>
      <w:r w:rsidRPr="002B06D6">
        <w:rPr>
          <w:rFonts w:ascii="Times New Roman" w:eastAsia="宋体" w:hAnsi="Times New Roman" w:cs="Times New Roman"/>
          <w:szCs w:val="21"/>
          <w14:ligatures w14:val="standardContextual"/>
        </w:rPr>
        <w:t>Blöchl</w:t>
      </w:r>
      <w:proofErr w:type="spellEnd"/>
      <w:r w:rsidRPr="002B06D6">
        <w:rPr>
          <w:rFonts w:ascii="Times New Roman" w:eastAsia="宋体" w:hAnsi="Times New Roman" w:cs="Times New Roman"/>
          <w:szCs w:val="21"/>
          <w14:ligatures w14:val="standardContextual"/>
        </w:rPr>
        <w:t xml:space="preserve"> P. E. Projector augmented-wave method. </w:t>
      </w:r>
      <w:r w:rsidRPr="002B06D6">
        <w:rPr>
          <w:rFonts w:ascii="Times New Roman" w:eastAsia="宋体" w:hAnsi="Times New Roman" w:cs="Times New Roman"/>
          <w:i/>
          <w:iCs/>
          <w:szCs w:val="21"/>
          <w14:ligatures w14:val="standardContextual"/>
        </w:rPr>
        <w:t>Physical Review B.</w:t>
      </w:r>
      <w:r w:rsidRPr="002B06D6">
        <w:rPr>
          <w:rFonts w:ascii="Times New Roman" w:eastAsia="宋体" w:hAnsi="Times New Roman" w:cs="Times New Roman"/>
          <w:szCs w:val="21"/>
          <w14:ligatures w14:val="standardContextual"/>
        </w:rPr>
        <w:t xml:space="preserve"> </w:t>
      </w:r>
      <w:r w:rsidRPr="002B06D6">
        <w:rPr>
          <w:rFonts w:ascii="Times New Roman" w:eastAsia="宋体" w:hAnsi="Times New Roman" w:cs="Times New Roman"/>
          <w:b/>
          <w:bCs/>
          <w:szCs w:val="21"/>
          <w14:ligatures w14:val="standardContextual"/>
        </w:rPr>
        <w:t>50</w:t>
      </w:r>
      <w:r w:rsidRPr="002B06D6">
        <w:rPr>
          <w:rFonts w:ascii="Times New Roman" w:eastAsia="宋体" w:hAnsi="Times New Roman" w:cs="Times New Roman"/>
          <w:szCs w:val="21"/>
          <w14:ligatures w14:val="standardContextual"/>
        </w:rPr>
        <w:t>, 17953 (1994).</w:t>
      </w:r>
    </w:p>
    <w:p w14:paraId="7C075130" w14:textId="77777777" w:rsidR="00BF5A97" w:rsidRPr="002B06D6" w:rsidRDefault="00000000">
      <w:pPr>
        <w:numPr>
          <w:ilvl w:val="0"/>
          <w:numId w:val="1"/>
        </w:numPr>
        <w:rPr>
          <w:rFonts w:ascii="Times New Roman" w:eastAsia="宋体" w:hAnsi="Times New Roman" w:cs="Times New Roman"/>
          <w:szCs w:val="21"/>
          <w14:ligatures w14:val="standardContextual"/>
        </w:rPr>
      </w:pPr>
      <w:r w:rsidRPr="002B06D6">
        <w:rPr>
          <w:rFonts w:ascii="Times New Roman" w:eastAsia="宋体" w:hAnsi="Times New Roman" w:cs="Times New Roman"/>
          <w:szCs w:val="21"/>
          <w14:ligatures w14:val="standardContextual"/>
        </w:rPr>
        <w:t xml:space="preserve">Kresse, G. G., </w:t>
      </w:r>
      <w:proofErr w:type="spellStart"/>
      <w:r w:rsidRPr="002B06D6">
        <w:rPr>
          <w:rFonts w:ascii="Times New Roman" w:eastAsia="宋体" w:hAnsi="Times New Roman" w:cs="Times New Roman"/>
          <w:szCs w:val="21"/>
          <w14:ligatures w14:val="standardContextual"/>
        </w:rPr>
        <w:t>Furthm</w:t>
      </w:r>
      <w:proofErr w:type="spellEnd"/>
      <w:r w:rsidRPr="002B06D6">
        <w:rPr>
          <w:rFonts w:ascii="Times New Roman" w:eastAsia="宋体" w:hAnsi="Times New Roman" w:cs="Times New Roman"/>
          <w:szCs w:val="21"/>
          <w14:ligatures w14:val="standardContextual"/>
        </w:rPr>
        <w:t>ü</w:t>
      </w:r>
      <w:proofErr w:type="spellStart"/>
      <w:r w:rsidRPr="002B06D6">
        <w:rPr>
          <w:rFonts w:ascii="Times New Roman" w:eastAsia="宋体" w:hAnsi="Times New Roman" w:cs="Times New Roman"/>
          <w:szCs w:val="21"/>
          <w14:ligatures w14:val="standardContextual"/>
        </w:rPr>
        <w:t>ller</w:t>
      </w:r>
      <w:proofErr w:type="spellEnd"/>
      <w:r w:rsidRPr="002B06D6">
        <w:rPr>
          <w:rFonts w:ascii="Times New Roman" w:eastAsia="宋体" w:hAnsi="Times New Roman" w:cs="Times New Roman"/>
          <w:szCs w:val="21"/>
          <w14:ligatures w14:val="standardContextual"/>
        </w:rPr>
        <w:t xml:space="preserve"> J. J. Efficient iterative schemes for ab initio total-energy calculations using a plane-wave basis set. </w:t>
      </w:r>
      <w:r w:rsidRPr="002B06D6">
        <w:rPr>
          <w:rFonts w:ascii="Times New Roman" w:eastAsia="宋体" w:hAnsi="Times New Roman" w:cs="Times New Roman"/>
          <w:i/>
          <w:iCs/>
          <w:szCs w:val="21"/>
          <w14:ligatures w14:val="standardContextual"/>
        </w:rPr>
        <w:t>Physical Review B.</w:t>
      </w:r>
      <w:r w:rsidRPr="002B06D6">
        <w:rPr>
          <w:rFonts w:ascii="Times New Roman" w:eastAsia="宋体" w:hAnsi="Times New Roman" w:cs="Times New Roman"/>
          <w:szCs w:val="21"/>
          <w14:ligatures w14:val="standardContextual"/>
        </w:rPr>
        <w:t xml:space="preserve"> </w:t>
      </w:r>
      <w:r w:rsidRPr="002B06D6">
        <w:rPr>
          <w:rFonts w:ascii="Times New Roman" w:eastAsia="宋体" w:hAnsi="Times New Roman" w:cs="Times New Roman"/>
          <w:b/>
          <w:bCs/>
          <w:szCs w:val="21"/>
          <w14:ligatures w14:val="standardContextual"/>
        </w:rPr>
        <w:t>54</w:t>
      </w:r>
      <w:r w:rsidRPr="002B06D6">
        <w:rPr>
          <w:rFonts w:ascii="Times New Roman" w:eastAsia="宋体" w:hAnsi="Times New Roman" w:cs="Times New Roman"/>
          <w:szCs w:val="21"/>
          <w14:ligatures w14:val="standardContextual"/>
        </w:rPr>
        <w:t>, 11169 (1996).</w:t>
      </w:r>
    </w:p>
    <w:p w14:paraId="3FC2A815" w14:textId="77777777" w:rsidR="00BF5A97" w:rsidRPr="002B06D6" w:rsidRDefault="00000000">
      <w:pPr>
        <w:numPr>
          <w:ilvl w:val="0"/>
          <w:numId w:val="1"/>
        </w:numPr>
        <w:rPr>
          <w:rFonts w:ascii="Times New Roman" w:eastAsia="宋体" w:hAnsi="Times New Roman" w:cs="Times New Roman"/>
          <w:szCs w:val="21"/>
          <w14:ligatures w14:val="standardContextual"/>
        </w:rPr>
      </w:pPr>
      <w:r w:rsidRPr="002B06D6">
        <w:rPr>
          <w:rFonts w:ascii="Times New Roman" w:eastAsia="宋体" w:hAnsi="Times New Roman" w:cs="Times New Roman"/>
          <w:szCs w:val="21"/>
          <w14:ligatures w14:val="standardContextual"/>
        </w:rPr>
        <w:t xml:space="preserve">Kresse, G., Joubert, D. From ultrasoft pseudopotentials to the projector augmented-wave method. </w:t>
      </w:r>
      <w:r w:rsidRPr="002B06D6">
        <w:rPr>
          <w:rFonts w:ascii="Times New Roman" w:eastAsia="宋体" w:hAnsi="Times New Roman" w:cs="Times New Roman"/>
          <w:i/>
          <w:iCs/>
          <w:szCs w:val="21"/>
          <w14:ligatures w14:val="standardContextual"/>
        </w:rPr>
        <w:t>Physical Review B.</w:t>
      </w:r>
      <w:r w:rsidRPr="002B06D6">
        <w:rPr>
          <w:rFonts w:ascii="Times New Roman" w:eastAsia="宋体" w:hAnsi="Times New Roman" w:cs="Times New Roman"/>
          <w:szCs w:val="21"/>
          <w14:ligatures w14:val="standardContextual"/>
        </w:rPr>
        <w:t xml:space="preserve"> </w:t>
      </w:r>
      <w:r w:rsidRPr="002B06D6">
        <w:rPr>
          <w:rFonts w:ascii="Times New Roman" w:eastAsia="宋体" w:hAnsi="Times New Roman" w:cs="Times New Roman"/>
          <w:b/>
          <w:bCs/>
          <w:szCs w:val="21"/>
          <w14:ligatures w14:val="standardContextual"/>
        </w:rPr>
        <w:t>59</w:t>
      </w:r>
      <w:r w:rsidRPr="002B06D6">
        <w:rPr>
          <w:rFonts w:ascii="Times New Roman" w:eastAsia="宋体" w:hAnsi="Times New Roman" w:cs="Times New Roman"/>
          <w:szCs w:val="21"/>
          <w14:ligatures w14:val="standardContextual"/>
        </w:rPr>
        <w:t>, 1758-1775 (1999).</w:t>
      </w:r>
    </w:p>
    <w:p w14:paraId="66FFFC96" w14:textId="77777777" w:rsidR="002B06D6" w:rsidRDefault="002B06D6" w:rsidP="002B06D6">
      <w:pPr>
        <w:rPr>
          <w:rFonts w:ascii="Times New Roman" w:eastAsia="宋体" w:hAnsi="Times New Roman" w:cs="Times New Roman"/>
          <w:szCs w:val="21"/>
          <w14:ligatures w14:val="standardContextual"/>
        </w:rPr>
      </w:pPr>
    </w:p>
    <w:p w14:paraId="1698013C" w14:textId="77777777" w:rsidR="002B06D6" w:rsidRDefault="002B06D6" w:rsidP="002B06D6">
      <w:pPr>
        <w:rPr>
          <w:rFonts w:ascii="Times New Roman" w:eastAsia="宋体" w:hAnsi="Times New Roman" w:cs="Times New Roman"/>
          <w:szCs w:val="21"/>
          <w14:ligatures w14:val="standardContextual"/>
        </w:rPr>
      </w:pPr>
    </w:p>
    <w:p w14:paraId="5EE44A25" w14:textId="77777777" w:rsidR="002B06D6" w:rsidRDefault="002B06D6" w:rsidP="002B06D6">
      <w:pPr>
        <w:rPr>
          <w:rFonts w:ascii="Times New Roman" w:eastAsia="宋体" w:hAnsi="Times New Roman" w:cs="Times New Roman" w:hint="eastAsia"/>
          <w:szCs w:val="21"/>
          <w14:ligatures w14:val="standardContextual"/>
        </w:rPr>
      </w:pPr>
    </w:p>
    <w:p w14:paraId="29B6FB08" w14:textId="77777777" w:rsidR="00BF5A97" w:rsidRDefault="00BF5A97">
      <w:pPr>
        <w:rPr>
          <w:rFonts w:ascii="Times New Roman" w:eastAsia="宋体" w:hAnsi="Times New Roman" w:cs="Times New Roman"/>
          <w:sz w:val="24"/>
          <w:szCs w:val="28"/>
          <w14:ligatures w14:val="standardContextual"/>
        </w:rPr>
      </w:pPr>
    </w:p>
    <w:p w14:paraId="6BC92DBB" w14:textId="77777777" w:rsidR="00BF5A97" w:rsidRDefault="00BF5A97">
      <w:pPr>
        <w:rPr>
          <w:rFonts w:ascii="Times New Roman" w:eastAsia="宋体" w:hAnsi="Times New Roman" w:cs="Times New Roman"/>
          <w:sz w:val="24"/>
          <w:szCs w:val="28"/>
          <w14:ligatures w14:val="standardContextual"/>
        </w:rPr>
      </w:pPr>
    </w:p>
    <w:p w14:paraId="1FEC583F" w14:textId="77777777" w:rsidR="00BF5A97" w:rsidRDefault="00BF5A97">
      <w:pPr>
        <w:widowControl/>
        <w:jc w:val="left"/>
        <w:rPr>
          <w:rFonts w:ascii="Times New Roman" w:hAnsi="Times New Roman" w:cs="Times New Roman"/>
          <w:b/>
          <w:kern w:val="0"/>
          <w:sz w:val="24"/>
          <w:lang w:bidi="ar"/>
        </w:rPr>
      </w:pPr>
    </w:p>
    <w:p w14:paraId="49021F5C" w14:textId="77777777" w:rsidR="00BF5A97" w:rsidRDefault="00BF5A97">
      <w:pPr>
        <w:rPr>
          <w:rFonts w:ascii="Times New Roman" w:hAnsi="Times New Roman" w:cs="Times New Roman"/>
        </w:rPr>
      </w:pPr>
    </w:p>
    <w:sectPr w:rsidR="00BF5A97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1EC32512" w14:textId="77777777" w:rsidR="008E579C" w:rsidRDefault="008E579C" w:rsidP="002B06D6">
      <w:r>
        <w:separator/>
      </w:r>
    </w:p>
  </w:endnote>
  <w:endnote w:type="continuationSeparator" w:id="0">
    <w:p w14:paraId="117CF626" w14:textId="77777777" w:rsidR="008E579C" w:rsidRDefault="008E579C" w:rsidP="002B06D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mbria Math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4F503F46" w14:textId="77777777" w:rsidR="008E579C" w:rsidRDefault="008E579C" w:rsidP="002B06D6">
      <w:r>
        <w:separator/>
      </w:r>
    </w:p>
  </w:footnote>
  <w:footnote w:type="continuationSeparator" w:id="0">
    <w:p w14:paraId="726FD329" w14:textId="77777777" w:rsidR="008E579C" w:rsidRDefault="008E579C" w:rsidP="002B06D6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6FD9B097"/>
    <w:multiLevelType w:val="singleLevel"/>
    <w:tmpl w:val="6FD9B097"/>
    <w:lvl w:ilvl="0">
      <w:start w:val="1"/>
      <w:numFmt w:val="decimal"/>
      <w:lvlText w:val="%1."/>
      <w:lvlJc w:val="left"/>
      <w:pPr>
        <w:ind w:left="425" w:hanging="425"/>
      </w:pPr>
      <w:rPr>
        <w:rFonts w:hint="default"/>
      </w:rPr>
    </w:lvl>
  </w:abstractNum>
  <w:num w:numId="1" w16cid:durableId="1242174236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40"/>
  <w:embedSystemFonts/>
  <w:bordersDoNotSurroundHeader/>
  <w:bordersDoNotSurroundFooter/>
  <w:proofState w:spelling="clean" w:grammar="clean"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4597196E"/>
    <w:rsid w:val="00000D30"/>
    <w:rsid w:val="000363D1"/>
    <w:rsid w:val="001F0FC1"/>
    <w:rsid w:val="00262625"/>
    <w:rsid w:val="002A67C3"/>
    <w:rsid w:val="002B06D6"/>
    <w:rsid w:val="003A2FF3"/>
    <w:rsid w:val="003D6141"/>
    <w:rsid w:val="00502D6F"/>
    <w:rsid w:val="005B420C"/>
    <w:rsid w:val="00673ECB"/>
    <w:rsid w:val="008E579C"/>
    <w:rsid w:val="00902F23"/>
    <w:rsid w:val="00955D90"/>
    <w:rsid w:val="00A825AD"/>
    <w:rsid w:val="00BF5A97"/>
    <w:rsid w:val="00CA704B"/>
    <w:rsid w:val="00CF5839"/>
    <w:rsid w:val="00D579B5"/>
    <w:rsid w:val="00E1197C"/>
    <w:rsid w:val="00EC1532"/>
    <w:rsid w:val="02935415"/>
    <w:rsid w:val="032C3F12"/>
    <w:rsid w:val="03755DDC"/>
    <w:rsid w:val="03DB240E"/>
    <w:rsid w:val="03F11C32"/>
    <w:rsid w:val="04DD3090"/>
    <w:rsid w:val="05401F12"/>
    <w:rsid w:val="05945BF0"/>
    <w:rsid w:val="05E86BEB"/>
    <w:rsid w:val="0A851597"/>
    <w:rsid w:val="0C8144C8"/>
    <w:rsid w:val="0D602981"/>
    <w:rsid w:val="0DD22C15"/>
    <w:rsid w:val="0E1A3B33"/>
    <w:rsid w:val="0E611762"/>
    <w:rsid w:val="14F02BFA"/>
    <w:rsid w:val="16463292"/>
    <w:rsid w:val="176F475A"/>
    <w:rsid w:val="185D7511"/>
    <w:rsid w:val="1D3422D9"/>
    <w:rsid w:val="1D860625"/>
    <w:rsid w:val="1DB7314C"/>
    <w:rsid w:val="1E20045D"/>
    <w:rsid w:val="1F8C5373"/>
    <w:rsid w:val="215E680E"/>
    <w:rsid w:val="25260660"/>
    <w:rsid w:val="27800B66"/>
    <w:rsid w:val="28CE2FF5"/>
    <w:rsid w:val="2A2D4E17"/>
    <w:rsid w:val="2A362552"/>
    <w:rsid w:val="2B5E3166"/>
    <w:rsid w:val="2C1125C1"/>
    <w:rsid w:val="2DA94621"/>
    <w:rsid w:val="318518E2"/>
    <w:rsid w:val="325665F9"/>
    <w:rsid w:val="33503ACD"/>
    <w:rsid w:val="369E60E2"/>
    <w:rsid w:val="3F2476AB"/>
    <w:rsid w:val="40883CD1"/>
    <w:rsid w:val="455B57B7"/>
    <w:rsid w:val="4597196E"/>
    <w:rsid w:val="490A0B52"/>
    <w:rsid w:val="49B841CE"/>
    <w:rsid w:val="4A0E28F5"/>
    <w:rsid w:val="4A9947F9"/>
    <w:rsid w:val="4BA73141"/>
    <w:rsid w:val="4FFB6CD8"/>
    <w:rsid w:val="50013FBA"/>
    <w:rsid w:val="527A3EED"/>
    <w:rsid w:val="53227152"/>
    <w:rsid w:val="54387E3C"/>
    <w:rsid w:val="56F053D1"/>
    <w:rsid w:val="56FB3ACE"/>
    <w:rsid w:val="57C421A8"/>
    <w:rsid w:val="57CC2670"/>
    <w:rsid w:val="59DF100B"/>
    <w:rsid w:val="59F9177A"/>
    <w:rsid w:val="5A900AD9"/>
    <w:rsid w:val="5A943EB5"/>
    <w:rsid w:val="5D4F080B"/>
    <w:rsid w:val="5F237928"/>
    <w:rsid w:val="60786190"/>
    <w:rsid w:val="621E6112"/>
    <w:rsid w:val="62B50825"/>
    <w:rsid w:val="63192332"/>
    <w:rsid w:val="64F93DE6"/>
    <w:rsid w:val="68757459"/>
    <w:rsid w:val="68A71038"/>
    <w:rsid w:val="6A256755"/>
    <w:rsid w:val="6AAD3E9A"/>
    <w:rsid w:val="6C3F19FF"/>
    <w:rsid w:val="71844269"/>
    <w:rsid w:val="757025EF"/>
    <w:rsid w:val="768A2321"/>
    <w:rsid w:val="788B686A"/>
    <w:rsid w:val="7B300A6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50"/>
    <o:shapelayout v:ext="edit">
      <o:idmap v:ext="edit" data="2"/>
    </o:shapelayout>
  </w:shapeDefaults>
  <w:decimalSymbol w:val="."/>
  <w:listSeparator w:val=","/>
  <w14:docId w14:val="13310401"/>
  <w15:docId w15:val="{1BB6D534-7C20-445E-9D82-AD9709C9FCC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Times New Roman" w:eastAsia="宋体" w:hAnsi="Times New Roman" w:cs="Times New Roman"/>
        <w:lang w:val="en-US" w:eastAsia="zh-CN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header" w:qFormat="1"/>
    <w:lsdException w:name="footer" w:qFormat="1"/>
    <w:lsdException w:name="caption" w:semiHidden="1" w:unhideWhenUsed="1" w:qFormat="1"/>
    <w:lsdException w:name="Title" w:qFormat="1"/>
    <w:lsdException w:name="Default Paragraph Font" w:semiHidden="1" w:uiPriority="1" w:unhideWhenUsed="1" w:qFormat="1"/>
    <w:lsdException w:name="Subtitle" w:qFormat="1"/>
    <w:lsdException w:name="Hyperlink" w:qFormat="1"/>
    <w:lsdException w:name="FollowedHyperlink" w:qFormat="1"/>
    <w:lsdException w:name="Strong" w:qFormat="1"/>
    <w:lsdException w:name="Emphasis" w:qFormat="1"/>
    <w:lsdException w:name="HTML Top of Form" w:semiHidden="1" w:uiPriority="99" w:unhideWhenUsed="1"/>
    <w:lsdException w:name="HTML Bottom of Form" w:semiHidden="1" w:uiPriority="99" w:unhideWhenUsed="1"/>
    <w:lsdException w:name="Normal (Web)" w:qFormat="1"/>
    <w:lsdException w:name="Normal Table" w:semiHidden="1" w:uiPriority="99" w:unhideWhenUsed="1" w:qFormat="1"/>
    <w:lsdException w:name="No List" w:semiHidden="1" w:uiPriority="99" w:unhideWhenUsed="1"/>
    <w:lsdException w:name="Outline List 1" w:semiHidden="1" w:uiPriority="99" w:unhideWhenUsed="1"/>
    <w:lsdException w:name="Outline List 2" w:semiHidden="1" w:uiPriority="99" w:unhideWhenUsed="1"/>
    <w:lsdException w:name="Outline List 3" w:semiHidden="1" w:uiPriority="99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Theme" w:semiHidden="1" w:unhideWhenUsed="1"/>
    <w:lsdException w:name="Placeholder Text" w:semiHidden="1" w:uiPriority="99" w:unhideWhenUsed="1"/>
    <w:lsdException w:name="No Spacing" w:semiHidden="1" w:uiPriority="99" w:unhideWhenUsed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 w:unhideWhenUsed="1"/>
    <w:lsdException w:name="List Paragraph" w:semiHidden="1" w:uiPriority="99" w:unhideWhenUsed="1"/>
    <w:lsdException w:name="Quote" w:semiHidden="1" w:uiPriority="99" w:unhideWhenUsed="1"/>
    <w:lsdException w:name="Intense Quote" w:semiHidden="1" w:uiPriority="99" w:unhideWhenUsed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a">
    <w:name w:val="Normal"/>
    <w:qFormat/>
    <w:pPr>
      <w:widowControl w:val="0"/>
      <w:jc w:val="both"/>
    </w:pPr>
    <w:rPr>
      <w:rFonts w:asciiTheme="minorHAnsi" w:eastAsiaTheme="minorEastAsia" w:hAnsiTheme="minorHAnsi" w:cstheme="minorBidi"/>
      <w:kern w:val="2"/>
      <w:sz w:val="21"/>
      <w:szCs w:val="24"/>
    </w:rPr>
  </w:style>
  <w:style w:type="paragraph" w:styleId="1">
    <w:name w:val="heading 1"/>
    <w:basedOn w:val="a"/>
    <w:next w:val="a"/>
    <w:qFormat/>
    <w:pPr>
      <w:spacing w:beforeAutospacing="1" w:afterAutospacing="1"/>
      <w:jc w:val="left"/>
      <w:outlineLvl w:val="0"/>
    </w:pPr>
    <w:rPr>
      <w:rFonts w:ascii="宋体" w:eastAsia="宋体" w:hAnsi="宋体" w:cs="Times New Roman" w:hint="eastAsia"/>
      <w:b/>
      <w:bCs/>
      <w:kern w:val="44"/>
      <w:sz w:val="48"/>
      <w:szCs w:val="4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footer"/>
    <w:basedOn w:val="a"/>
    <w:link w:val="a4"/>
    <w:qFormat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a5">
    <w:name w:val="header"/>
    <w:basedOn w:val="a"/>
    <w:link w:val="a6"/>
    <w:qFormat/>
    <w:pP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a7">
    <w:name w:val="Normal (Web)"/>
    <w:basedOn w:val="a"/>
    <w:qFormat/>
    <w:pPr>
      <w:spacing w:beforeAutospacing="1" w:afterAutospacing="1"/>
      <w:jc w:val="left"/>
    </w:pPr>
    <w:rPr>
      <w:rFonts w:cs="Times New Roman"/>
      <w:kern w:val="0"/>
      <w:sz w:val="24"/>
    </w:rPr>
  </w:style>
  <w:style w:type="character" w:styleId="a8">
    <w:name w:val="Strong"/>
    <w:basedOn w:val="a0"/>
    <w:qFormat/>
    <w:rPr>
      <w:b/>
    </w:rPr>
  </w:style>
  <w:style w:type="character" w:styleId="a9">
    <w:name w:val="FollowedHyperlink"/>
    <w:basedOn w:val="a0"/>
    <w:qFormat/>
    <w:rPr>
      <w:color w:val="7E1FAD"/>
      <w:u w:val="single"/>
    </w:rPr>
  </w:style>
  <w:style w:type="character" w:styleId="aa">
    <w:name w:val="Hyperlink"/>
    <w:basedOn w:val="a0"/>
    <w:qFormat/>
    <w:rPr>
      <w:color w:val="0000FF"/>
      <w:u w:val="single"/>
    </w:rPr>
  </w:style>
  <w:style w:type="character" w:customStyle="1" w:styleId="a6">
    <w:name w:val="页眉 字符"/>
    <w:basedOn w:val="a0"/>
    <w:link w:val="a5"/>
    <w:qFormat/>
    <w:rPr>
      <w:rFonts w:asciiTheme="minorHAnsi" w:eastAsiaTheme="minorEastAsia" w:hAnsiTheme="minorHAnsi" w:cstheme="minorBidi"/>
      <w:kern w:val="2"/>
      <w:sz w:val="18"/>
      <w:szCs w:val="18"/>
    </w:rPr>
  </w:style>
  <w:style w:type="character" w:customStyle="1" w:styleId="a4">
    <w:name w:val="页脚 字符"/>
    <w:basedOn w:val="a0"/>
    <w:link w:val="a3"/>
    <w:qFormat/>
    <w:rPr>
      <w:rFonts w:asciiTheme="minorHAnsi" w:eastAsiaTheme="minorEastAsia" w:hAnsiTheme="minorHAnsi" w:cstheme="minorBidi"/>
      <w:kern w:val="2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tiff"/><Relationship Id="rId13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1.tiff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tiff"/><Relationship Id="rId5" Type="http://schemas.openxmlformats.org/officeDocument/2006/relationships/footnotes" Target="footnotes.xml"/><Relationship Id="rId10" Type="http://schemas.openxmlformats.org/officeDocument/2006/relationships/image" Target="media/image4.tiff"/><Relationship Id="rId4" Type="http://schemas.openxmlformats.org/officeDocument/2006/relationships/webSettings" Target="webSettings.xml"/><Relationship Id="rId9" Type="http://schemas.openxmlformats.org/officeDocument/2006/relationships/image" Target="media/image3.tiff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11</Pages>
  <Words>923</Words>
  <Characters>5393</Characters>
  <Application>Microsoft Office Word</Application>
  <DocSecurity>0</DocSecurity>
  <Lines>114</Lines>
  <Paragraphs>58</Paragraphs>
  <ScaleCrop>false</ScaleCrop>
  <Company/>
  <LinksUpToDate>false</LinksUpToDate>
  <CharactersWithSpaces>6258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林先捷</dc:creator>
  <cp:lastModifiedBy>Guanhai</cp:lastModifiedBy>
  <cp:revision>10</cp:revision>
  <dcterms:created xsi:type="dcterms:W3CDTF">2025-04-07T06:03:00Z</dcterms:created>
  <dcterms:modified xsi:type="dcterms:W3CDTF">2025-06-02T08:04:00Z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2052-12.1.0.21171</vt:lpwstr>
  </property>
  <property fmtid="{D5CDD505-2E9C-101B-9397-08002B2CF9AE}" pid="3" name="ICV">
    <vt:lpwstr>EFF88E9CDE264869AE746D835C191440_11</vt:lpwstr>
  </property>
  <property fmtid="{D5CDD505-2E9C-101B-9397-08002B2CF9AE}" pid="4" name="KSOTemplateDocerSaveRecord">
    <vt:lpwstr>eyJoZGlkIjoiNTYwYTU4MTViMTBmYjQyMjBmNTIyNTUyN2YzYTc0ZGYiLCJ1c2VySWQiOiI2NzkxNzUyNzMifQ==</vt:lpwstr>
  </property>
</Properties>
</file>