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2D7D9" w14:textId="59A774CC" w:rsidR="00BC5982" w:rsidRPr="004F2E09" w:rsidRDefault="009A26F1" w:rsidP="002016D6">
      <w:pPr>
        <w:rPr>
          <w:rFonts w:ascii="Times New Roman" w:hAnsi="Times New Roman" w:cs="Times New Roman"/>
          <w:b/>
          <w:sz w:val="28"/>
        </w:rPr>
      </w:pPr>
      <w:r w:rsidRPr="009A26F1">
        <w:rPr>
          <w:rFonts w:ascii="Times New Roman" w:hAnsi="Times New Roman" w:cs="Times New Roman" w:hint="eastAsia"/>
          <w:b/>
          <w:sz w:val="28"/>
        </w:rPr>
        <w:t>T</w:t>
      </w:r>
      <w:r w:rsidRPr="009A26F1">
        <w:rPr>
          <w:rFonts w:ascii="Times New Roman" w:hAnsi="Times New Roman" w:cs="Times New Roman"/>
          <w:b/>
          <w:sz w:val="28"/>
        </w:rPr>
        <w:t>able 5</w:t>
      </w:r>
      <w:r w:rsidR="00BC5982">
        <w:rPr>
          <w:rFonts w:ascii="Times New Roman" w:hAnsi="Times New Roman" w:cs="Times New Roman"/>
          <w:b/>
          <w:sz w:val="28"/>
        </w:rPr>
        <w:t xml:space="preserve">. </w:t>
      </w:r>
      <w:r w:rsidR="009B7AF2" w:rsidRPr="009D4F34">
        <w:rPr>
          <w:rFonts w:ascii="Times New Roman" w:hAnsi="Times New Roman" w:cs="Times New Roman"/>
          <w:b/>
          <w:sz w:val="28"/>
        </w:rPr>
        <w:t xml:space="preserve"> </w:t>
      </w:r>
      <w:r w:rsidR="00BC5982" w:rsidRPr="009D4F34">
        <w:rPr>
          <w:rFonts w:ascii="Times New Roman" w:hAnsi="Times New Roman" w:cs="Times New Roman"/>
          <w:b/>
          <w:sz w:val="28"/>
        </w:rPr>
        <w:t xml:space="preserve">The demographics and characteristics of the patients in </w:t>
      </w:r>
      <w:r w:rsidR="00CC30C2">
        <w:rPr>
          <w:rFonts w:ascii="Times New Roman" w:hAnsi="Times New Roman" w:cs="Times New Roman" w:hint="eastAsia"/>
          <w:b/>
          <w:sz w:val="28"/>
        </w:rPr>
        <w:t xml:space="preserve">the </w:t>
      </w:r>
      <w:r w:rsidR="00BC5982" w:rsidRPr="009D4F34">
        <w:rPr>
          <w:rFonts w:ascii="Times New Roman" w:hAnsi="Times New Roman" w:cs="Times New Roman"/>
          <w:b/>
          <w:sz w:val="28"/>
        </w:rPr>
        <w:t xml:space="preserve">subgroup analysis in cases with </w:t>
      </w:r>
      <w:r w:rsidR="00CC30C2">
        <w:rPr>
          <w:rFonts w:ascii="Times New Roman" w:hAnsi="Times New Roman" w:cs="Times New Roman" w:hint="eastAsia"/>
          <w:b/>
          <w:sz w:val="28"/>
        </w:rPr>
        <w:t xml:space="preserve">an </w:t>
      </w:r>
      <w:r w:rsidR="00BC5982" w:rsidRPr="009D4F34">
        <w:rPr>
          <w:rFonts w:ascii="Times New Roman" w:hAnsi="Times New Roman" w:cs="Times New Roman"/>
          <w:b/>
          <w:sz w:val="28"/>
        </w:rPr>
        <w:t xml:space="preserve">FD </w:t>
      </w:r>
      <w:r w:rsidR="00CC30C2">
        <w:rPr>
          <w:rFonts w:ascii="Times New Roman" w:hAnsi="Times New Roman" w:cs="Times New Roman" w:hint="eastAsia"/>
          <w:b/>
          <w:sz w:val="28"/>
        </w:rPr>
        <w:t>regarding</w:t>
      </w:r>
      <w:r w:rsidR="00BC5982" w:rsidRPr="009D4F34">
        <w:rPr>
          <w:rFonts w:ascii="Times New Roman" w:hAnsi="Times New Roman" w:cs="Times New Roman"/>
          <w:b/>
          <w:sz w:val="28"/>
        </w:rPr>
        <w:t xml:space="preserve"> the size of the cyst</w:t>
      </w:r>
    </w:p>
    <w:tbl>
      <w:tblPr>
        <w:tblW w:w="144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"/>
        <w:gridCol w:w="6201"/>
        <w:gridCol w:w="3260"/>
        <w:gridCol w:w="2977"/>
        <w:gridCol w:w="1701"/>
      </w:tblGrid>
      <w:tr w:rsidR="00EF6346" w:rsidRPr="00EF6346" w14:paraId="2403C348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F6A50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E47AB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04556" w14:textId="77777777" w:rsidR="00EF6346" w:rsidRPr="000C5A32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Large </w:t>
            </w:r>
            <w:r w:rsidR="004E52E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C</w:t>
            </w: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yst </w:t>
            </w:r>
            <w:r w:rsidR="004E52E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G</w:t>
            </w: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roup </w:t>
            </w:r>
          </w:p>
          <w:p w14:paraId="6500C264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(n = 22)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E6179" w14:textId="77777777" w:rsidR="00EF6346" w:rsidRPr="000C5A32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Small </w:t>
            </w:r>
            <w:r w:rsidR="004E52E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C</w:t>
            </w: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yst </w:t>
            </w:r>
            <w:r w:rsidR="004E52E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G</w:t>
            </w: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roup</w:t>
            </w:r>
          </w:p>
          <w:p w14:paraId="335E556B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(n = 13)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CA61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color w:val="000000"/>
                <w:kern w:val="0"/>
                <w:sz w:val="28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b/>
                <w:bCs/>
                <w:i/>
                <w:color w:val="000000"/>
                <w:kern w:val="0"/>
                <w:sz w:val="28"/>
                <w:szCs w:val="24"/>
              </w:rPr>
              <w:t>p value</w:t>
            </w:r>
          </w:p>
        </w:tc>
      </w:tr>
      <w:tr w:rsidR="00EF6346" w:rsidRPr="00EF6346" w14:paraId="3795D2C4" w14:textId="77777777" w:rsidTr="00EF6346">
        <w:trPr>
          <w:trHeight w:val="280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650B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B</w:t>
            </w:r>
            <w:r w:rsidRPr="009D4F34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ackground Characte</w:t>
            </w: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ristics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2033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3021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0F2B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F6346" w:rsidRPr="00EF6346" w14:paraId="1B447171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83A5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0DA3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Age (months) at Surgery, mean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DEA3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5.2 ± 4.2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E46F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7.8 ± 7.4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72A1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0.28</w:t>
            </w:r>
          </w:p>
        </w:tc>
      </w:tr>
      <w:tr w:rsidR="00EF6346" w:rsidRPr="00EF6346" w14:paraId="19D86F7B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C58F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B9B2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Sex (F: M),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A4BA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 (77.3</w:t>
            </w:r>
            <w:proofErr w:type="gramStart"/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5 (22.7)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3CDB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 (76.9</w:t>
            </w:r>
            <w:proofErr w:type="gramStart"/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3 (23.1)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4365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</w:tr>
      <w:tr w:rsidR="00EF6346" w:rsidRPr="00EF6346" w14:paraId="7EFC1407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89D8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D3DE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Follow-up Period (months), mean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F8E3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63.5 ± 33.6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0570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53.4 ± 29.4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85E2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0.38</w:t>
            </w:r>
          </w:p>
        </w:tc>
      </w:tr>
      <w:tr w:rsidR="00EF6346" w:rsidRPr="00EF6346" w14:paraId="01EEE8EB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4429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96DC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Type of CBD,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5814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CF29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0DD8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F6346" w:rsidRPr="00EF6346" w14:paraId="6DB3E5E8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43DB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0327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proofErr w:type="spellStart"/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AA70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 (68.2)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582A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 (69.2)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160E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0.95</w:t>
            </w:r>
          </w:p>
        </w:tc>
      </w:tr>
      <w:tr w:rsidR="00EF6346" w:rsidRPr="00EF6346" w14:paraId="76FDA00E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F8C8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E21A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proofErr w:type="spellStart"/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EA4B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(4.6)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19D7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F15E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0.44</w:t>
            </w:r>
          </w:p>
        </w:tc>
      </w:tr>
      <w:tr w:rsidR="00EF6346" w:rsidRPr="00EF6346" w14:paraId="2A117917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220F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85B9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proofErr w:type="spellStart"/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Ic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CFD0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 (13.6)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54F4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(7.7)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C7D2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</w:p>
        </w:tc>
      </w:tr>
      <w:tr w:rsidR="00EF6346" w:rsidRPr="00EF6346" w14:paraId="435E262D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2ADD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5361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IV-A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63B7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 (13.6)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3526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 (23.1)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F28E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0.47</w:t>
            </w:r>
          </w:p>
        </w:tc>
      </w:tr>
      <w:tr w:rsidR="00EF6346" w:rsidRPr="00EF6346" w14:paraId="18DBAD09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581B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A96D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IV-B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751E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D46C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E284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EF6346" w:rsidRPr="00EF6346" w14:paraId="3F5C70A4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E5E5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61CD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Diameter of Dilated Duct (cm), mean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C69F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5.8 ± 1.9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90BD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1.8 ± 7.1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675F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EF6346" w:rsidRPr="00EF6346" w14:paraId="39A36797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2835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50EC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Body Weight (kg) at Surgery, mean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3524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6.4 ± 2.0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83E4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7.6 ± 2.7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8531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0.18</w:t>
            </w:r>
          </w:p>
        </w:tc>
      </w:tr>
      <w:tr w:rsidR="00EF6346" w:rsidRPr="00EF6346" w14:paraId="142A5C44" w14:textId="77777777" w:rsidTr="00EF6346">
        <w:trPr>
          <w:trHeight w:val="1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EDF0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E11B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CF9A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3E75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DD8E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F6346" w:rsidRPr="00EF6346" w14:paraId="3E5F2299" w14:textId="77777777" w:rsidTr="00EF6346">
        <w:trPr>
          <w:trHeight w:val="280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61B6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Preoperative Complications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6820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4168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0BF1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F6346" w:rsidRPr="00EF6346" w14:paraId="0F77760D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1FC5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C0C0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Cholangitis,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6D14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 (13.6)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5E3F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(7.7)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89C1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</w:p>
        </w:tc>
      </w:tr>
      <w:tr w:rsidR="00EF6346" w:rsidRPr="00EF6346" w14:paraId="416B7947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8864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62F4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Bile Duct Perforation,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29F1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F3C4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91A6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EF6346" w:rsidRPr="00EF6346" w14:paraId="3EF4D03D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68D1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F376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Pancreatitis,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F864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FE33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DD9E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EF6346" w:rsidRPr="00EF6346" w14:paraId="069DEE35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85D5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15C6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Biliary Drainage before Surgery,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F4CA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 (18.2)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DB7F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 (38.5)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8979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0.19</w:t>
            </w:r>
          </w:p>
        </w:tc>
      </w:tr>
      <w:tr w:rsidR="00EF6346" w:rsidRPr="00EF6346" w14:paraId="5B677C6A" w14:textId="77777777" w:rsidTr="00EF6346">
        <w:trPr>
          <w:trHeight w:val="1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157B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12A8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A459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EB0F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7AB0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F6346" w:rsidRPr="00EF6346" w14:paraId="153CEC6B" w14:textId="77777777" w:rsidTr="00EF6346">
        <w:trPr>
          <w:trHeight w:val="280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DD7A" w14:textId="77777777" w:rsidR="00EF6346" w:rsidRPr="00EF6346" w:rsidRDefault="00EF6346" w:rsidP="004E52E7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Blood </w:t>
            </w:r>
            <w:r w:rsidR="004E52E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T</w:t>
            </w: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est </w:t>
            </w:r>
            <w:r w:rsidR="004E52E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D</w:t>
            </w: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ata </w:t>
            </w:r>
            <w:r w:rsidR="000C5A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Immediately P</w:t>
            </w: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rior to </w:t>
            </w:r>
            <w:r w:rsidR="000C5A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S</w:t>
            </w:r>
            <w:r w:rsidRPr="00EF634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urgery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6B88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34EB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0685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F6346" w:rsidRPr="00EF6346" w14:paraId="6595B1B9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7F04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947E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AST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9005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58.3 ± 51.1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FF89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75.0 ± 86.8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FE03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0.55 </w:t>
            </w:r>
          </w:p>
        </w:tc>
      </w:tr>
      <w:tr w:rsidR="00EF6346" w:rsidRPr="00EF6346" w14:paraId="4792C6C8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F121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608B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A15F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33.4 ± 23.3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6A12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44.0 ± 39.4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DCA0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0.41</w:t>
            </w:r>
          </w:p>
        </w:tc>
      </w:tr>
      <w:tr w:rsidR="00EF6346" w:rsidRPr="00EF6346" w14:paraId="34D3C56C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CCA2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44DC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γ-GTP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75E0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366.7 ± 552.3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F6EE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126.8 ± 226.5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D928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0.10 </w:t>
            </w:r>
          </w:p>
        </w:tc>
      </w:tr>
      <w:tr w:rsidR="00EF6346" w:rsidRPr="00EF6346" w14:paraId="6CBC182D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9DAC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965F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D-Bil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678B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0.88 ± 1.45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1FB3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1.13 ± 2.44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1EEB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0.75 </w:t>
            </w:r>
          </w:p>
        </w:tc>
      </w:tr>
      <w:tr w:rsidR="00EF6346" w:rsidRPr="00EF6346" w14:paraId="583BE320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6B77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641D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P-Amy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62A2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19.7 ± 18.0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C03C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39.1 ± 30.7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B768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</w:tr>
      <w:tr w:rsidR="00EF6346" w:rsidRPr="00EF6346" w14:paraId="7CCE1253" w14:textId="77777777" w:rsidTr="00EF6346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5345F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6C9A5" w14:textId="77777777" w:rsidR="00EF6346" w:rsidRPr="00EF6346" w:rsidRDefault="00EF6346" w:rsidP="00EF6346">
            <w:pPr>
              <w:widowControl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CRP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2B46D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0.34 ± 1.25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0B29C" w14:textId="77777777" w:rsidR="00EF6346" w:rsidRPr="00EF6346" w:rsidRDefault="00EF6346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0.13 ± 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0CB90" w14:textId="77777777" w:rsidR="00EF6346" w:rsidRPr="00EF6346" w:rsidRDefault="008E2E59" w:rsidP="00EF6346">
            <w:pPr>
              <w:widowControl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EF6346" w:rsidRPr="00EF634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</w:tr>
    </w:tbl>
    <w:p w14:paraId="08A1F124" w14:textId="77777777" w:rsidR="00A049D0" w:rsidRDefault="00A049D0" w:rsidP="002016D6">
      <w:pPr>
        <w:rPr>
          <w:rFonts w:ascii="Times New Roman" w:hAnsi="Times New Roman" w:cs="Times New Roman"/>
          <w:b/>
          <w:sz w:val="28"/>
        </w:rPr>
      </w:pPr>
    </w:p>
    <w:p w14:paraId="16769A93" w14:textId="77777777" w:rsidR="00EF6346" w:rsidRPr="009A26F1" w:rsidRDefault="00EF6346" w:rsidP="009B7AF2">
      <w:pPr>
        <w:rPr>
          <w:rFonts w:ascii="Times New Roman" w:hAnsi="Times New Roman" w:cs="Times New Roman"/>
          <w:b/>
          <w:sz w:val="28"/>
        </w:rPr>
      </w:pPr>
    </w:p>
    <w:sectPr w:rsidR="00EF6346" w:rsidRPr="009A26F1" w:rsidSect="00144132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84914" w14:textId="77777777" w:rsidR="003306D6" w:rsidRDefault="003306D6" w:rsidP="00BC5982">
      <w:r>
        <w:separator/>
      </w:r>
    </w:p>
  </w:endnote>
  <w:endnote w:type="continuationSeparator" w:id="0">
    <w:p w14:paraId="7C651E7D" w14:textId="77777777" w:rsidR="003306D6" w:rsidRDefault="003306D6" w:rsidP="00BC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D2AC1" w14:textId="77777777" w:rsidR="003306D6" w:rsidRDefault="003306D6" w:rsidP="00BC5982">
      <w:r>
        <w:separator/>
      </w:r>
    </w:p>
  </w:footnote>
  <w:footnote w:type="continuationSeparator" w:id="0">
    <w:p w14:paraId="387A9542" w14:textId="77777777" w:rsidR="003306D6" w:rsidRDefault="003306D6" w:rsidP="00BC5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6D6"/>
    <w:rsid w:val="000C5A32"/>
    <w:rsid w:val="000D4814"/>
    <w:rsid w:val="00144132"/>
    <w:rsid w:val="001F0303"/>
    <w:rsid w:val="002016D6"/>
    <w:rsid w:val="00277E0D"/>
    <w:rsid w:val="002E1FAD"/>
    <w:rsid w:val="003306D6"/>
    <w:rsid w:val="003F7B88"/>
    <w:rsid w:val="004E52E7"/>
    <w:rsid w:val="004F2E09"/>
    <w:rsid w:val="00501569"/>
    <w:rsid w:val="005945FE"/>
    <w:rsid w:val="005A086E"/>
    <w:rsid w:val="0065017B"/>
    <w:rsid w:val="0066208A"/>
    <w:rsid w:val="0067286D"/>
    <w:rsid w:val="00695CF7"/>
    <w:rsid w:val="006E3CB1"/>
    <w:rsid w:val="00831D8F"/>
    <w:rsid w:val="00857EEB"/>
    <w:rsid w:val="008E2E59"/>
    <w:rsid w:val="008E7E74"/>
    <w:rsid w:val="00943077"/>
    <w:rsid w:val="009A26F1"/>
    <w:rsid w:val="009B7AF2"/>
    <w:rsid w:val="009D4F34"/>
    <w:rsid w:val="00A049D0"/>
    <w:rsid w:val="00A6162D"/>
    <w:rsid w:val="00BC5982"/>
    <w:rsid w:val="00CC30C2"/>
    <w:rsid w:val="00D0333C"/>
    <w:rsid w:val="00D10183"/>
    <w:rsid w:val="00D97338"/>
    <w:rsid w:val="00DE2ABB"/>
    <w:rsid w:val="00E805A5"/>
    <w:rsid w:val="00ED709F"/>
    <w:rsid w:val="00EF6346"/>
    <w:rsid w:val="00F0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5E5C7"/>
  <w15:chartTrackingRefBased/>
  <w15:docId w15:val="{66F6F891-7E2B-47A1-BDBC-F4E3F4CD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982"/>
  </w:style>
  <w:style w:type="paragraph" w:styleId="a5">
    <w:name w:val="footer"/>
    <w:basedOn w:val="a"/>
    <w:link w:val="a6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982"/>
  </w:style>
  <w:style w:type="paragraph" w:styleId="a7">
    <w:name w:val="Revision"/>
    <w:hidden/>
    <w:uiPriority w:val="99"/>
    <w:semiHidden/>
    <w:rsid w:val="00CC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雅一 村上</cp:lastModifiedBy>
  <cp:revision>7</cp:revision>
  <dcterms:created xsi:type="dcterms:W3CDTF">2025-03-13T00:57:00Z</dcterms:created>
  <dcterms:modified xsi:type="dcterms:W3CDTF">2025-03-13T04:02:00Z</dcterms:modified>
</cp:coreProperties>
</file>