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09FF" w14:textId="5932D01B" w:rsidR="009A26F1" w:rsidRPr="009B7AF2" w:rsidRDefault="009A26F1" w:rsidP="00BC5982">
      <w:pPr>
        <w:adjustRightInd w:val="0"/>
        <w:snapToGrid w:val="0"/>
        <w:spacing w:line="320" w:lineRule="exact"/>
        <w:ind w:left="1124" w:hangingChars="400" w:hanging="1124"/>
        <w:rPr>
          <w:rFonts w:ascii="Times New Roman" w:hAnsi="Times New Roman" w:cs="Times New Roman"/>
          <w:b/>
          <w:color w:val="FF0000"/>
          <w:sz w:val="32"/>
        </w:rPr>
      </w:pPr>
      <w:r w:rsidRPr="00144132">
        <w:rPr>
          <w:rFonts w:ascii="Times New Roman" w:hAnsi="Times New Roman" w:cs="Times New Roman"/>
          <w:b/>
          <w:sz w:val="28"/>
        </w:rPr>
        <w:t xml:space="preserve">Table </w:t>
      </w:r>
      <w:r>
        <w:rPr>
          <w:rFonts w:ascii="Times New Roman" w:hAnsi="Times New Roman" w:cs="Times New Roman"/>
          <w:b/>
          <w:sz w:val="28"/>
        </w:rPr>
        <w:t>4</w:t>
      </w:r>
      <w:r w:rsidR="00BC5982">
        <w:rPr>
          <w:rFonts w:ascii="Times New Roman" w:hAnsi="Times New Roman" w:cs="Times New Roman"/>
          <w:b/>
          <w:sz w:val="28"/>
        </w:rPr>
        <w:t>.</w:t>
      </w:r>
      <w:r w:rsidRPr="009D4F34">
        <w:rPr>
          <w:rFonts w:ascii="Times New Roman" w:hAnsi="Times New Roman" w:cs="Times New Roman"/>
          <w:b/>
          <w:sz w:val="28"/>
        </w:rPr>
        <w:t xml:space="preserve"> 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The operative data, </w:t>
      </w:r>
      <w:r w:rsidR="00CC30C2">
        <w:rPr>
          <w:rFonts w:ascii="Times New Roman" w:hAnsi="Times New Roman" w:cs="Times New Roman" w:hint="eastAsia"/>
          <w:b/>
          <w:sz w:val="28"/>
          <w:szCs w:val="24"/>
        </w:rPr>
        <w:t>p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>ostoperative complications during hospitalization and late postoperative complications</w:t>
      </w:r>
      <w:r w:rsidR="00BC5982" w:rsidRPr="009D4F34">
        <w:rPr>
          <w:sz w:val="22"/>
        </w:rPr>
        <w:t xml:space="preserve"> 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in </w:t>
      </w:r>
      <w:r w:rsidR="00CC30C2">
        <w:rPr>
          <w:rFonts w:ascii="Times New Roman" w:hAnsi="Times New Roman" w:cs="Times New Roman" w:hint="eastAsia"/>
          <w:b/>
          <w:sz w:val="28"/>
          <w:szCs w:val="24"/>
        </w:rPr>
        <w:t xml:space="preserve">the 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subgroup analysis in cases with </w:t>
      </w:r>
      <w:r w:rsidR="00CC30C2">
        <w:rPr>
          <w:rFonts w:ascii="Times New Roman" w:hAnsi="Times New Roman" w:cs="Times New Roman" w:hint="eastAsia"/>
          <w:b/>
          <w:sz w:val="28"/>
          <w:szCs w:val="24"/>
        </w:rPr>
        <w:t xml:space="preserve">an 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FD </w:t>
      </w:r>
      <w:r w:rsidR="00A6162D" w:rsidRPr="00A6162D">
        <w:rPr>
          <w:rFonts w:ascii="Times New Roman" w:hAnsi="Times New Roman" w:cs="Times New Roman"/>
          <w:b/>
          <w:sz w:val="28"/>
          <w:szCs w:val="24"/>
        </w:rPr>
        <w:t>regarding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 the timing of definitive surgery</w:t>
      </w:r>
    </w:p>
    <w:tbl>
      <w:tblPr>
        <w:tblW w:w="144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0"/>
        <w:gridCol w:w="6586"/>
        <w:gridCol w:w="3402"/>
        <w:gridCol w:w="2932"/>
        <w:gridCol w:w="1179"/>
      </w:tblGrid>
      <w:tr w:rsidR="009A26F1" w:rsidRPr="009A26F1" w14:paraId="3E4095C4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4553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683B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8B24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Early surgery group </w:t>
            </w:r>
          </w:p>
          <w:p w14:paraId="4FBBB4E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14)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698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Late surgery group </w:t>
            </w:r>
          </w:p>
          <w:p w14:paraId="1694FE7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21)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EB7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  <w:sz w:val="28"/>
                <w:szCs w:val="24"/>
              </w:rPr>
              <w:t>p</w:t>
            </w: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 value</w:t>
            </w:r>
          </w:p>
        </w:tc>
      </w:tr>
      <w:tr w:rsidR="009A26F1" w:rsidRPr="009A26F1" w14:paraId="63EA11D7" w14:textId="77777777" w:rsidTr="00A049D0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502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Operative Data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BAB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C4F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3B21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A26F1" w:rsidRPr="009A26F1" w14:paraId="404C7289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4F6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FF2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Emergency Surgery: Elective Surgery,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A2D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(14.3</w:t>
            </w:r>
            <w:proofErr w:type="gram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12 (85.7)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72E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</w:t>
            </w:r>
            <w:proofErr w:type="gram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21 (100)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257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9A26F1" w:rsidRPr="009A26F1" w14:paraId="676FA743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CFC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EA1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Open Surgery: Laparoscopic Surgery, n</w:t>
            </w:r>
            <w:r w:rsidR="00A049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C03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 (85.7</w:t>
            </w:r>
            <w:proofErr w:type="gram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2 (14.3)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A10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 (71.4</w:t>
            </w:r>
            <w:proofErr w:type="gram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6 (28.6)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69B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0.32</w:t>
            </w:r>
          </w:p>
        </w:tc>
      </w:tr>
      <w:tr w:rsidR="009A26F1" w:rsidRPr="009A26F1" w14:paraId="4FBFE1BA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931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22A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Hepaticojejunostomy: </w:t>
            </w:r>
            <w:proofErr w:type="spell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Hepaticoduodenostomy</w:t>
            </w:r>
            <w:proofErr w:type="spell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: Others. n</w:t>
            </w:r>
            <w:r w:rsidR="00A049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704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(100</w:t>
            </w:r>
            <w:proofErr w:type="gram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0 (0) : 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420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 (100</w:t>
            </w:r>
            <w:proofErr w:type="gramStart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0 (0) : 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747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16371950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6BE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FDE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Operative Time (min), mean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21A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312.0 ± 60.7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B74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378.3 ± 105.3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71C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9A26F1" w:rsidRPr="009A26F1" w14:paraId="714138EB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D30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798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Blood Loss (ml), mean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FC8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37.1 ± 39.8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BC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87.5 ± 156.5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88C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</w:p>
        </w:tc>
      </w:tr>
      <w:tr w:rsidR="009A26F1" w:rsidRPr="009A26F1" w14:paraId="3233BCDE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8E8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8DF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Intraoperative injury to other organs,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E3C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C87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7D8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A26F1" w:rsidRPr="009A26F1" w14:paraId="36DA454E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65E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B6F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Liver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36A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DBA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385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007CBAFE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9EE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988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Pancreas / Pancreatic duct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4AB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159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29E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50D418BE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475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9141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Blood vessels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411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8DA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52E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3F4807DC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01C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CD1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Duodenum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CF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3A6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0F4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74A7D7F2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606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502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Others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9D9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BD5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B7F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470903D1" w14:textId="77777777" w:rsidTr="00A049D0">
        <w:trPr>
          <w:trHeight w:val="1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4ED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0FC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5EE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5EF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198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A26F1" w:rsidRPr="009A26F1" w14:paraId="0A48EED6" w14:textId="77777777" w:rsidTr="00A049D0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5679" w14:textId="77777777" w:rsidR="009A26F1" w:rsidRPr="009A26F1" w:rsidRDefault="009A26F1" w:rsidP="000C5A32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Postoperative Complications during </w:t>
            </w:r>
            <w:r w:rsidR="000C5A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H</w:t>
            </w: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ospitalization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28D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760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0EC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A26F1" w:rsidRPr="009A26F1" w14:paraId="3DDAC9DE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50B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9FE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Leakage,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1A7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0DE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A26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</w:tr>
      <w:tr w:rsidR="009A26F1" w:rsidRPr="009A26F1" w14:paraId="1875A16D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26F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7E2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Pancreatic Fistula, n (%)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B9F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FE5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45B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0FDE9250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968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BC1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D8E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5E6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320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</w:tr>
      <w:tr w:rsidR="009A26F1" w:rsidRPr="009A26F1" w14:paraId="6F49CDA4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B10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023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Redo Surgery,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5D1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E68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4781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2C5D0EB0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0C1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47A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44B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D5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AE1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1F99C0BD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375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412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Wound Infection,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42C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206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3ED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69F9A2AE" w14:textId="77777777" w:rsidTr="00A049D0">
        <w:trPr>
          <w:trHeight w:val="1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D05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ECC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67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0DD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907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A26F1" w:rsidRPr="009A26F1" w14:paraId="4CD21107" w14:textId="77777777" w:rsidTr="00A049D0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E6A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9A26F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Late Postoperative Complications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18D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FCF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7C6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A26F1" w:rsidRPr="009A26F1" w14:paraId="7DF4FEC2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128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C9B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Anastomotic Stenosis,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920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BA4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4EA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54190AB1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4B1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9470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850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(7.1)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063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D11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</w:tr>
      <w:tr w:rsidR="009A26F1" w:rsidRPr="009A26F1" w14:paraId="6645EDFD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1B3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E56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608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5A3B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5EB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64A6B7D6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F182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BF99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Liver Dysfunction,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335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(14.2)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538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D0A8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9A26F1" w:rsidRPr="009A26F1" w14:paraId="7F7E8842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81C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A4DB" w14:textId="77777777" w:rsidR="009A26F1" w:rsidRPr="009A26F1" w:rsidRDefault="000C5A32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Intrahepatic Stones</w:t>
            </w:r>
            <w:r w:rsidR="009A26F1"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3F3F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3DF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CE2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76DF1AF5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4C2E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527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Pancreatic Calculus,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32DD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126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527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9A26F1" w:rsidRPr="009A26F1" w14:paraId="47D167BE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1BA4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5F7C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Ileus,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EA05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 (7.1)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90B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 (4.8)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A096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0.77</w:t>
            </w:r>
          </w:p>
        </w:tc>
      </w:tr>
      <w:tr w:rsidR="009A26F1" w:rsidRPr="009A26F1" w14:paraId="44575A99" w14:textId="77777777" w:rsidTr="00A049D0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5C847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126F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Biliary Tract Cancer, n (%)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14733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5251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D2B6A" w14:textId="77777777" w:rsidR="009A26F1" w:rsidRPr="009A26F1" w:rsidRDefault="009A26F1" w:rsidP="009A26F1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A26F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</w:tbl>
    <w:p w14:paraId="16769A93" w14:textId="77777777" w:rsidR="00EF6346" w:rsidRPr="009A26F1" w:rsidRDefault="00EF6346" w:rsidP="009B7AF2">
      <w:pPr>
        <w:rPr>
          <w:rFonts w:ascii="Times New Roman" w:hAnsi="Times New Roman" w:cs="Times New Roman"/>
          <w:b/>
          <w:sz w:val="28"/>
        </w:rPr>
      </w:pPr>
    </w:p>
    <w:sectPr w:rsidR="00EF6346" w:rsidRPr="009A26F1" w:rsidSect="00144132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C8C0" w14:textId="77777777" w:rsidR="0008681C" w:rsidRDefault="0008681C" w:rsidP="00BC5982">
      <w:r>
        <w:separator/>
      </w:r>
    </w:p>
  </w:endnote>
  <w:endnote w:type="continuationSeparator" w:id="0">
    <w:p w14:paraId="53602BD3" w14:textId="77777777" w:rsidR="0008681C" w:rsidRDefault="0008681C" w:rsidP="00BC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DA8E" w14:textId="77777777" w:rsidR="0008681C" w:rsidRDefault="0008681C" w:rsidP="00BC5982">
      <w:r>
        <w:separator/>
      </w:r>
    </w:p>
  </w:footnote>
  <w:footnote w:type="continuationSeparator" w:id="0">
    <w:p w14:paraId="48EDA01E" w14:textId="77777777" w:rsidR="0008681C" w:rsidRDefault="0008681C" w:rsidP="00BC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D6"/>
    <w:rsid w:val="0008681C"/>
    <w:rsid w:val="000C5A32"/>
    <w:rsid w:val="000D4814"/>
    <w:rsid w:val="00144132"/>
    <w:rsid w:val="001F0303"/>
    <w:rsid w:val="002016D6"/>
    <w:rsid w:val="00266782"/>
    <w:rsid w:val="00277E0D"/>
    <w:rsid w:val="002E1FAD"/>
    <w:rsid w:val="003F7B88"/>
    <w:rsid w:val="004E52E7"/>
    <w:rsid w:val="004F2E09"/>
    <w:rsid w:val="00501569"/>
    <w:rsid w:val="005945FE"/>
    <w:rsid w:val="005A086E"/>
    <w:rsid w:val="0065017B"/>
    <w:rsid w:val="0066208A"/>
    <w:rsid w:val="0067286D"/>
    <w:rsid w:val="00695CF7"/>
    <w:rsid w:val="006E3CB1"/>
    <w:rsid w:val="00831D8F"/>
    <w:rsid w:val="00857EEB"/>
    <w:rsid w:val="008E03BB"/>
    <w:rsid w:val="008E2E59"/>
    <w:rsid w:val="008E7E74"/>
    <w:rsid w:val="00943077"/>
    <w:rsid w:val="009A26F1"/>
    <w:rsid w:val="009B7AF2"/>
    <w:rsid w:val="009D4F34"/>
    <w:rsid w:val="00A049D0"/>
    <w:rsid w:val="00A6162D"/>
    <w:rsid w:val="00BC5982"/>
    <w:rsid w:val="00CC30C2"/>
    <w:rsid w:val="00D0333C"/>
    <w:rsid w:val="00D10183"/>
    <w:rsid w:val="00D97338"/>
    <w:rsid w:val="00E805A5"/>
    <w:rsid w:val="00EF6346"/>
    <w:rsid w:val="00F4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E5C7"/>
  <w15:chartTrackingRefBased/>
  <w15:docId w15:val="{66F6F891-7E2B-47A1-BDBC-F4E3F4CD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982"/>
  </w:style>
  <w:style w:type="paragraph" w:styleId="a5">
    <w:name w:val="footer"/>
    <w:basedOn w:val="a"/>
    <w:link w:val="a6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982"/>
  </w:style>
  <w:style w:type="paragraph" w:styleId="a7">
    <w:name w:val="Revision"/>
    <w:hidden/>
    <w:uiPriority w:val="99"/>
    <w:semiHidden/>
    <w:rsid w:val="00CC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雅一 村上</cp:lastModifiedBy>
  <cp:revision>7</cp:revision>
  <dcterms:created xsi:type="dcterms:W3CDTF">2025-03-13T00:57:00Z</dcterms:created>
  <dcterms:modified xsi:type="dcterms:W3CDTF">2025-03-13T04:01:00Z</dcterms:modified>
</cp:coreProperties>
</file>