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2BC" w14:textId="0E83A807" w:rsidR="00D15608" w:rsidRPr="00D15608" w:rsidRDefault="00D15608" w:rsidP="00D15608">
      <w:pPr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 xml:space="preserve">Supplementary </w:t>
      </w:r>
      <w:r w:rsidRPr="00D15608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 xml:space="preserve">Table 1: Perception of HEWs towards MAM integration into the primary health care. </w:t>
      </w:r>
    </w:p>
    <w:p w14:paraId="33D81771" w14:textId="77777777" w:rsidR="00D15608" w:rsidRPr="00D15608" w:rsidRDefault="00D15608" w:rsidP="00D15608">
      <w:pPr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</w:p>
    <w:tbl>
      <w:tblPr>
        <w:tblW w:w="9985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455"/>
        <w:gridCol w:w="1515"/>
        <w:gridCol w:w="1440"/>
        <w:gridCol w:w="1620"/>
        <w:gridCol w:w="1530"/>
      </w:tblGrid>
      <w:tr w:rsidR="00D15608" w:rsidRPr="00D15608" w14:paraId="2EA4E7FF" w14:textId="77777777" w:rsidTr="0000681A">
        <w:trPr>
          <w:trHeight w:val="339"/>
        </w:trPr>
        <w:tc>
          <w:tcPr>
            <w:tcW w:w="242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13A2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Perception statement </w:t>
            </w:r>
          </w:p>
        </w:tc>
        <w:tc>
          <w:tcPr>
            <w:tcW w:w="14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4E5EF90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Strongly disagree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4244C9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Disagree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130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Neutral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8C4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Agree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E862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Strongly agree</w:t>
            </w:r>
          </w:p>
        </w:tc>
      </w:tr>
      <w:tr w:rsidR="00D15608" w:rsidRPr="00D15608" w14:paraId="1D058C88" w14:textId="77777777" w:rsidTr="0000681A">
        <w:trPr>
          <w:trHeight w:val="33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4E6CD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The integration of MAM services into primary health care is beneficial to the community.</w:t>
            </w:r>
          </w:p>
        </w:tc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14:paraId="44F6ECB0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(1.0)</w:t>
            </w:r>
          </w:p>
        </w:tc>
        <w:tc>
          <w:tcPr>
            <w:tcW w:w="1515" w:type="dxa"/>
            <w:tcBorders>
              <w:top w:val="single" w:sz="4" w:space="0" w:color="auto"/>
              <w:right w:val="single" w:sz="4" w:space="0" w:color="auto"/>
            </w:tcBorders>
          </w:tcPr>
          <w:p w14:paraId="4FE2E7D7" w14:textId="77777777" w:rsidR="00D15608" w:rsidRPr="00D15608" w:rsidRDefault="00D15608" w:rsidP="00D15608">
            <w:pPr>
              <w:spacing w:after="0" w:line="360" w:lineRule="auto"/>
              <w:ind w:left="720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4FD0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1(1.0)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B817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33 (32.7)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23AC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66 (65.4)</w:t>
            </w:r>
          </w:p>
        </w:tc>
      </w:tr>
      <w:tr w:rsidR="00D15608" w:rsidRPr="00D15608" w14:paraId="702D0776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</w:tcPr>
          <w:p w14:paraId="78ED05A2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The integration of MAM activities into my existing HEP package activities is manageable.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37FE1BF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7 (6.9)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2A831C1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 (4.9)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2DA280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(1.0)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063F5850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53 (52.5)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72BA38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35 (34.7)</w:t>
            </w:r>
          </w:p>
        </w:tc>
      </w:tr>
      <w:tr w:rsidR="00D15608" w:rsidRPr="00D15608" w14:paraId="5906F375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</w:tcPr>
          <w:p w14:paraId="0A8428D7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am confident in my ability to provide MAM service for U5 and PLW.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0B1F7409" w14:textId="77777777" w:rsidR="00D15608" w:rsidRPr="00D15608" w:rsidRDefault="00D15608" w:rsidP="00D15608">
            <w:pPr>
              <w:spacing w:after="0" w:line="360" w:lineRule="auto"/>
              <w:ind w:left="720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50B32C0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(2.0)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4ACC93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(2.0)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73AFC6B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41 (40.6)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967AA8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56 (55.5)</w:t>
            </w:r>
          </w:p>
        </w:tc>
      </w:tr>
      <w:tr w:rsidR="00D15608" w:rsidRPr="00D15608" w14:paraId="38EDBD22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6C297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The training I have received so far has prepared me to provide MAM services for U5 and PLW.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50541B0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(1.0)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459EE032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(2.0)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B0BBE8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 (3.0)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C98E4CA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46 (45.5)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08DBF3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49 (48.5)</w:t>
            </w:r>
          </w:p>
        </w:tc>
      </w:tr>
      <w:tr w:rsidR="00D15608" w:rsidRPr="00D15608" w14:paraId="5682DB94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D8983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The advocacy conducted at woreda level has help to execute MAM services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521116F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0(0.0)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74ABF52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1(0.99)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3E89BB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7(6.9)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0DAA2D9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54(53.5)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4A4EF72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39(38.6)</w:t>
            </w:r>
          </w:p>
        </w:tc>
      </w:tr>
      <w:tr w:rsidR="00D15608" w:rsidRPr="00D15608" w14:paraId="776F531D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E9D92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am committed to consistently performing MAM screening and follow-ups as part of my routine work.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185FDDF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1(0.99)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30D2B37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1(0.99)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E3C475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3(2.97)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098A4774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46(45.5)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18E3D50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50(49.5)</w:t>
            </w:r>
          </w:p>
        </w:tc>
      </w:tr>
    </w:tbl>
    <w:p w14:paraId="5687E613" w14:textId="77777777" w:rsidR="00570C62" w:rsidRDefault="00570C62"/>
    <w:p w14:paraId="49E4EAA8" w14:textId="77777777" w:rsidR="00D15608" w:rsidRDefault="00D15608"/>
    <w:p w14:paraId="3A265040" w14:textId="77777777" w:rsidR="00D15608" w:rsidRDefault="00D15608"/>
    <w:p w14:paraId="68391FFE" w14:textId="77777777" w:rsidR="00D15608" w:rsidRDefault="00D15608"/>
    <w:p w14:paraId="2DCBFA6A" w14:textId="77777777" w:rsidR="00D15608" w:rsidRDefault="00D15608"/>
    <w:p w14:paraId="61BF26BC" w14:textId="42E4CF7D" w:rsidR="00D15608" w:rsidRPr="00D15608" w:rsidRDefault="00D15608" w:rsidP="00D15608">
      <w:pPr>
        <w:spacing w:after="0" w:line="360" w:lineRule="auto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lastRenderedPageBreak/>
        <w:t xml:space="preserve">Supplementary </w:t>
      </w:r>
      <w:r w:rsidRPr="00D15608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>Table 2: Perception of HEWs on support and resource adequacy</w:t>
      </w:r>
    </w:p>
    <w:p w14:paraId="7D3DDA5A" w14:textId="77777777" w:rsidR="00D15608" w:rsidRPr="00D15608" w:rsidRDefault="00D15608" w:rsidP="00D15608">
      <w:pPr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</w:p>
    <w:tbl>
      <w:tblPr>
        <w:tblW w:w="9985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455"/>
        <w:gridCol w:w="1515"/>
        <w:gridCol w:w="1440"/>
        <w:gridCol w:w="1620"/>
        <w:gridCol w:w="1530"/>
      </w:tblGrid>
      <w:tr w:rsidR="00D15608" w:rsidRPr="00D15608" w14:paraId="7F74B4CC" w14:textId="77777777" w:rsidTr="0000681A">
        <w:trPr>
          <w:trHeight w:val="339"/>
        </w:trPr>
        <w:tc>
          <w:tcPr>
            <w:tcW w:w="242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A9A7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Perception statement </w:t>
            </w:r>
          </w:p>
        </w:tc>
        <w:tc>
          <w:tcPr>
            <w:tcW w:w="14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6EF485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Strongly disagree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24B798F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Disagree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D1CA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Neutral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ED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Agree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53D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Strongly agree</w:t>
            </w:r>
          </w:p>
        </w:tc>
      </w:tr>
      <w:tr w:rsidR="00D15608" w:rsidRPr="00D15608" w14:paraId="6247BC33" w14:textId="77777777" w:rsidTr="0000681A">
        <w:trPr>
          <w:trHeight w:val="33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8F7D0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feel well supported by my supervisors in delivering MAM services for U5 and PLW.</w:t>
            </w:r>
          </w:p>
        </w:tc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14:paraId="7957AA3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 (4.0)</w:t>
            </w:r>
          </w:p>
        </w:tc>
        <w:tc>
          <w:tcPr>
            <w:tcW w:w="1515" w:type="dxa"/>
            <w:tcBorders>
              <w:top w:val="single" w:sz="4" w:space="0" w:color="auto"/>
              <w:right w:val="single" w:sz="4" w:space="0" w:color="auto"/>
            </w:tcBorders>
          </w:tcPr>
          <w:p w14:paraId="332A275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 (4.9)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5394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8 (7.9)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2795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49 (48.5)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A280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35 (34.7)</w:t>
            </w:r>
          </w:p>
        </w:tc>
      </w:tr>
      <w:tr w:rsidR="00D15608" w:rsidRPr="00D15608" w14:paraId="51909977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</w:tcPr>
          <w:p w14:paraId="750BD71A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have adequate storage space for MAM commodities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6247F3D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8 (7.9)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7D62281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39 (38.6)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9A8E1E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5 (4.9)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1EEF5C52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36 (35.6)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FB583DD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13 (12.9)</w:t>
            </w:r>
          </w:p>
        </w:tc>
      </w:tr>
      <w:tr w:rsidR="00D15608" w:rsidRPr="00D15608" w14:paraId="5402A2E6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</w:tcPr>
          <w:p w14:paraId="335C3E73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have adequate resources or equipment for MAM service provision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74D4A1E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17 (16.8)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1C54433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40 (39.6)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7A320E4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 (3.0)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7831C67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35 (34.7)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8976B7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 (5.9)</w:t>
            </w:r>
          </w:p>
        </w:tc>
      </w:tr>
      <w:tr w:rsidR="00D15608" w:rsidRPr="00D15608" w14:paraId="644C7544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</w:tcPr>
          <w:p w14:paraId="04303643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have encountered less stockout of nutrition commodities (RUSF and CSB++) while providing MAM service.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489E609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 (11.9)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7EED2A5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30 (29.7)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B7D69F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9 (8.9)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5575BB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34 (33.7)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36712E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16 (15.8)</w:t>
            </w:r>
          </w:p>
        </w:tc>
      </w:tr>
      <w:tr w:rsidR="00D15608" w:rsidRPr="00D15608" w14:paraId="06FCA9A8" w14:textId="77777777" w:rsidTr="0000681A">
        <w:trPr>
          <w:trHeight w:val="339"/>
        </w:trPr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B93A2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I have faced no or less pressure from the community and the local authority to admit children/PLW outside the admission criteria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5C9B973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15 (14.9)</w:t>
            </w:r>
          </w:p>
        </w:tc>
        <w:tc>
          <w:tcPr>
            <w:tcW w:w="1515" w:type="dxa"/>
            <w:tcBorders>
              <w:right w:val="single" w:sz="4" w:space="0" w:color="auto"/>
            </w:tcBorders>
          </w:tcPr>
          <w:p w14:paraId="5804683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27 (26.7)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C1E6337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11 (10.9)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74D10407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29 (28.7)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194729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19 (18.8)</w:t>
            </w:r>
          </w:p>
        </w:tc>
      </w:tr>
    </w:tbl>
    <w:p w14:paraId="2605383F" w14:textId="77777777" w:rsidR="00D15608" w:rsidRPr="00D15608" w:rsidRDefault="00D15608" w:rsidP="00D15608">
      <w:pPr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</w:p>
    <w:p w14:paraId="48700B7A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645A52F9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1B48DC80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0EADA063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22B5C565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04E02581" w14:textId="77777777" w:rsid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</w:p>
    <w:p w14:paraId="7B80374C" w14:textId="3ECB2B9A" w:rsidR="00D15608" w:rsidRPr="00D15608" w:rsidRDefault="00D15608" w:rsidP="00D15608">
      <w:pPr>
        <w:shd w:val="clear" w:color="auto" w:fill="FFFFFF"/>
        <w:spacing w:after="270" w:line="259" w:lineRule="auto"/>
        <w:jc w:val="both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lastRenderedPageBreak/>
        <w:t xml:space="preserve">Supplementary </w:t>
      </w:r>
      <w:r w:rsidRPr="00D15608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 xml:space="preserve">Table </w:t>
      </w: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3</w:t>
      </w:r>
      <w:r w:rsidRPr="00D15608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: Availability of functional equipment for management of acute malnutrition at health posts (n = 101).</w:t>
      </w:r>
    </w:p>
    <w:tbl>
      <w:tblPr>
        <w:tblW w:w="6861" w:type="dxa"/>
        <w:jc w:val="center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18"/>
        <w:gridCol w:w="1636"/>
        <w:gridCol w:w="2207"/>
      </w:tblGrid>
      <w:tr w:rsidR="00D15608" w:rsidRPr="00D15608" w14:paraId="74A7D22A" w14:textId="77777777" w:rsidTr="00D15608">
        <w:trPr>
          <w:trHeight w:val="501"/>
          <w:jc w:val="center"/>
        </w:trPr>
        <w:tc>
          <w:tcPr>
            <w:tcW w:w="301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00D64A49" w14:textId="77777777" w:rsidR="00D15608" w:rsidRPr="00D15608" w:rsidRDefault="00D15608" w:rsidP="00D15608">
            <w:pPr>
              <w:spacing w:after="0" w:line="276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Lists of equipment</w:t>
            </w:r>
          </w:p>
        </w:tc>
        <w:tc>
          <w:tcPr>
            <w:tcW w:w="1636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7EC86BF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Available </w:t>
            </w:r>
          </w:p>
        </w:tc>
        <w:tc>
          <w:tcPr>
            <w:tcW w:w="2207" w:type="dxa"/>
            <w:tcBorders>
              <w:top w:val="single" w:sz="18" w:space="0" w:color="000000"/>
              <w:bottom w:val="single" w:sz="18" w:space="0" w:color="000000"/>
            </w:tcBorders>
          </w:tcPr>
          <w:p w14:paraId="07FA1805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10"/>
                <w:szCs w:val="10"/>
                <w:lang w:val="en-GB"/>
                <w14:ligatures w14:val="none"/>
              </w:rPr>
            </w:pPr>
          </w:p>
          <w:p w14:paraId="20783376" w14:textId="77777777" w:rsidR="00D15608" w:rsidRPr="00D15608" w:rsidRDefault="00D15608" w:rsidP="00D15608">
            <w:pPr>
              <w:tabs>
                <w:tab w:val="left" w:pos="560"/>
                <w:tab w:val="center" w:pos="1241"/>
              </w:tabs>
              <w:spacing w:after="0" w:line="276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</w: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Not Available</w:t>
            </w:r>
          </w:p>
        </w:tc>
      </w:tr>
      <w:tr w:rsidR="00D15608" w:rsidRPr="00D15608" w14:paraId="3FCBDE4C" w14:textId="77777777" w:rsidTr="00D15608">
        <w:trPr>
          <w:trHeight w:val="463"/>
          <w:jc w:val="center"/>
        </w:trPr>
        <w:tc>
          <w:tcPr>
            <w:tcW w:w="3018" w:type="dxa"/>
            <w:tcBorders>
              <w:top w:val="single" w:sz="18" w:space="0" w:color="000000"/>
            </w:tcBorders>
          </w:tcPr>
          <w:p w14:paraId="65368726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Child spring scale</w:t>
            </w:r>
          </w:p>
        </w:tc>
        <w:tc>
          <w:tcPr>
            <w:tcW w:w="1636" w:type="dxa"/>
            <w:tcBorders>
              <w:top w:val="single" w:sz="18" w:space="0" w:color="000000"/>
            </w:tcBorders>
          </w:tcPr>
          <w:p w14:paraId="77EB9A3D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73 (72.3)</w:t>
            </w:r>
          </w:p>
        </w:tc>
        <w:tc>
          <w:tcPr>
            <w:tcW w:w="2207" w:type="dxa"/>
            <w:tcBorders>
              <w:top w:val="single" w:sz="18" w:space="0" w:color="000000"/>
            </w:tcBorders>
          </w:tcPr>
          <w:p w14:paraId="24890368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28 (27.7)</w:t>
            </w:r>
          </w:p>
        </w:tc>
      </w:tr>
      <w:tr w:rsidR="00D15608" w:rsidRPr="00D15608" w14:paraId="024150CD" w14:textId="77777777" w:rsidTr="00D15608">
        <w:trPr>
          <w:trHeight w:val="447"/>
          <w:jc w:val="center"/>
        </w:trPr>
        <w:tc>
          <w:tcPr>
            <w:tcW w:w="3018" w:type="dxa"/>
          </w:tcPr>
          <w:p w14:paraId="0B1BE3E7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Weighing scale</w:t>
            </w:r>
          </w:p>
        </w:tc>
        <w:tc>
          <w:tcPr>
            <w:tcW w:w="1636" w:type="dxa"/>
          </w:tcPr>
          <w:p w14:paraId="4802C3A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42 (41.6)</w:t>
            </w:r>
          </w:p>
        </w:tc>
        <w:tc>
          <w:tcPr>
            <w:tcW w:w="2207" w:type="dxa"/>
          </w:tcPr>
          <w:p w14:paraId="2D19848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59 (49.4)</w:t>
            </w:r>
          </w:p>
        </w:tc>
      </w:tr>
      <w:tr w:rsidR="00D15608" w:rsidRPr="00D15608" w14:paraId="3691731D" w14:textId="77777777" w:rsidTr="00D15608">
        <w:trPr>
          <w:trHeight w:val="463"/>
          <w:jc w:val="center"/>
        </w:trPr>
        <w:tc>
          <w:tcPr>
            <w:tcW w:w="3018" w:type="dxa"/>
          </w:tcPr>
          <w:p w14:paraId="1EC58BE9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Functional thermometer  </w:t>
            </w:r>
          </w:p>
        </w:tc>
        <w:tc>
          <w:tcPr>
            <w:tcW w:w="1636" w:type="dxa"/>
          </w:tcPr>
          <w:p w14:paraId="1B952F6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53 (52.5)</w:t>
            </w:r>
          </w:p>
        </w:tc>
        <w:tc>
          <w:tcPr>
            <w:tcW w:w="2207" w:type="dxa"/>
          </w:tcPr>
          <w:p w14:paraId="45487762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48 (47.5)</w:t>
            </w:r>
          </w:p>
        </w:tc>
      </w:tr>
      <w:tr w:rsidR="00D15608" w:rsidRPr="00D15608" w14:paraId="3482A30F" w14:textId="77777777" w:rsidTr="00D15608">
        <w:trPr>
          <w:trHeight w:val="447"/>
          <w:jc w:val="center"/>
        </w:trPr>
        <w:tc>
          <w:tcPr>
            <w:tcW w:w="3018" w:type="dxa"/>
          </w:tcPr>
          <w:p w14:paraId="04FA024B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MUAC tapes for U5 children</w:t>
            </w:r>
          </w:p>
        </w:tc>
        <w:tc>
          <w:tcPr>
            <w:tcW w:w="1636" w:type="dxa"/>
          </w:tcPr>
          <w:p w14:paraId="0636BA2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95 (94.1)</w:t>
            </w:r>
          </w:p>
        </w:tc>
        <w:tc>
          <w:tcPr>
            <w:tcW w:w="2207" w:type="dxa"/>
          </w:tcPr>
          <w:p w14:paraId="7C90723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6 (5.9)</w:t>
            </w:r>
          </w:p>
        </w:tc>
      </w:tr>
      <w:tr w:rsidR="00D15608" w:rsidRPr="00D15608" w14:paraId="1AF06809" w14:textId="77777777" w:rsidTr="00D15608">
        <w:trPr>
          <w:trHeight w:val="463"/>
          <w:jc w:val="center"/>
        </w:trPr>
        <w:tc>
          <w:tcPr>
            <w:tcW w:w="3018" w:type="dxa"/>
          </w:tcPr>
          <w:p w14:paraId="12B64C9F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MUAC tapes for PLW </w:t>
            </w:r>
          </w:p>
        </w:tc>
        <w:tc>
          <w:tcPr>
            <w:tcW w:w="1636" w:type="dxa"/>
          </w:tcPr>
          <w:p w14:paraId="76A61EE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91 (90.1)</w:t>
            </w:r>
          </w:p>
        </w:tc>
        <w:tc>
          <w:tcPr>
            <w:tcW w:w="2207" w:type="dxa"/>
          </w:tcPr>
          <w:p w14:paraId="5DFBF45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10 (9.9)</w:t>
            </w:r>
          </w:p>
        </w:tc>
      </w:tr>
      <w:tr w:rsidR="00D15608" w:rsidRPr="00D15608" w14:paraId="2FBBEB07" w14:textId="77777777" w:rsidTr="00D15608">
        <w:trPr>
          <w:trHeight w:val="463"/>
          <w:jc w:val="center"/>
        </w:trPr>
        <w:tc>
          <w:tcPr>
            <w:tcW w:w="3018" w:type="dxa"/>
          </w:tcPr>
          <w:p w14:paraId="40F1A571" w14:textId="2BCF27EC" w:rsidR="00D15608" w:rsidRPr="00D15608" w:rsidRDefault="00D15608" w:rsidP="00D15608">
            <w:pPr>
              <w:spacing w:after="0" w:line="276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List of Medicine</w:t>
            </w:r>
          </w:p>
        </w:tc>
        <w:tc>
          <w:tcPr>
            <w:tcW w:w="1636" w:type="dxa"/>
          </w:tcPr>
          <w:p w14:paraId="1164B193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07" w:type="dxa"/>
          </w:tcPr>
          <w:p w14:paraId="5EFD1FDB" w14:textId="77777777" w:rsidR="00D15608" w:rsidRPr="00D15608" w:rsidRDefault="00D15608" w:rsidP="00D15608">
            <w:pPr>
              <w:spacing w:after="0" w:line="276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15608" w:rsidRPr="00D15608" w14:paraId="1B271E5E" w14:textId="77777777" w:rsidTr="00E32C81">
        <w:trPr>
          <w:trHeight w:val="463"/>
          <w:jc w:val="center"/>
        </w:trPr>
        <w:tc>
          <w:tcPr>
            <w:tcW w:w="3018" w:type="dxa"/>
            <w:tcBorders>
              <w:top w:val="single" w:sz="18" w:space="0" w:color="000000"/>
            </w:tcBorders>
            <w:vAlign w:val="center"/>
          </w:tcPr>
          <w:p w14:paraId="5734368C" w14:textId="1B144133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>Vitamin A capsule</w:t>
            </w:r>
          </w:p>
        </w:tc>
        <w:tc>
          <w:tcPr>
            <w:tcW w:w="1636" w:type="dxa"/>
            <w:tcBorders>
              <w:top w:val="single" w:sz="18" w:space="0" w:color="000000"/>
            </w:tcBorders>
            <w:vAlign w:val="center"/>
          </w:tcPr>
          <w:p w14:paraId="091D6BE2" w14:textId="73160183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78388C">
              <w:rPr>
                <w:rFonts w:eastAsia="Helvetica Neue"/>
                <w:color w:val="202020"/>
                <w:sz w:val="20"/>
                <w:szCs w:val="20"/>
              </w:rPr>
              <w:t>62 (61.4)</w:t>
            </w:r>
          </w:p>
        </w:tc>
        <w:tc>
          <w:tcPr>
            <w:tcW w:w="2207" w:type="dxa"/>
            <w:tcBorders>
              <w:top w:val="single" w:sz="18" w:space="0" w:color="000000"/>
            </w:tcBorders>
            <w:vAlign w:val="center"/>
          </w:tcPr>
          <w:p w14:paraId="48C07A78" w14:textId="2E450370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Helvetica Neue"/>
                <w:color w:val="202020"/>
                <w:sz w:val="20"/>
                <w:szCs w:val="20"/>
              </w:rPr>
              <w:t>39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 xml:space="preserve"> (</w:t>
            </w:r>
            <w:r>
              <w:rPr>
                <w:rFonts w:eastAsia="Helvetica Neue"/>
                <w:color w:val="202020"/>
                <w:sz w:val="20"/>
                <w:szCs w:val="20"/>
              </w:rPr>
              <w:t>38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.</w:t>
            </w:r>
            <w:r>
              <w:rPr>
                <w:rFonts w:eastAsia="Helvetica Neue"/>
                <w:color w:val="202020"/>
                <w:sz w:val="20"/>
                <w:szCs w:val="20"/>
              </w:rPr>
              <w:t>6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)</w:t>
            </w:r>
          </w:p>
        </w:tc>
      </w:tr>
      <w:tr w:rsidR="00D15608" w:rsidRPr="00D15608" w14:paraId="4C170EA6" w14:textId="77777777" w:rsidTr="00B32864">
        <w:trPr>
          <w:trHeight w:val="463"/>
          <w:jc w:val="center"/>
        </w:trPr>
        <w:tc>
          <w:tcPr>
            <w:tcW w:w="3018" w:type="dxa"/>
            <w:vAlign w:val="center"/>
          </w:tcPr>
          <w:p w14:paraId="7E61431E" w14:textId="3AE17954" w:rsidR="00D15608" w:rsidRPr="00BE08A7" w:rsidRDefault="00D15608" w:rsidP="00D15608">
            <w:pPr>
              <w:spacing w:after="0" w:line="360" w:lineRule="auto"/>
              <w:rPr>
                <w:rFonts w:eastAsia="Helvetica Neue"/>
                <w:color w:val="202020"/>
                <w:sz w:val="20"/>
                <w:szCs w:val="20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>Deworming tablets</w:t>
            </w:r>
          </w:p>
        </w:tc>
        <w:tc>
          <w:tcPr>
            <w:tcW w:w="1636" w:type="dxa"/>
            <w:vAlign w:val="center"/>
          </w:tcPr>
          <w:p w14:paraId="7458D0EE" w14:textId="76F869B3" w:rsidR="00D15608" w:rsidRPr="0078388C" w:rsidRDefault="00D15608" w:rsidP="00D15608">
            <w:pPr>
              <w:spacing w:after="0" w:line="360" w:lineRule="auto"/>
              <w:jc w:val="center"/>
              <w:rPr>
                <w:rFonts w:eastAsia="Helvetica Neue"/>
                <w:color w:val="202020"/>
                <w:sz w:val="20"/>
                <w:szCs w:val="20"/>
              </w:rPr>
            </w:pPr>
            <w:r w:rsidRPr="00881867">
              <w:rPr>
                <w:rFonts w:eastAsia="Helvetica Neue"/>
                <w:color w:val="202020"/>
                <w:sz w:val="20"/>
                <w:szCs w:val="20"/>
              </w:rPr>
              <w:t>60 (59.4)</w:t>
            </w:r>
          </w:p>
        </w:tc>
        <w:tc>
          <w:tcPr>
            <w:tcW w:w="2207" w:type="dxa"/>
            <w:vAlign w:val="center"/>
          </w:tcPr>
          <w:p w14:paraId="0E541E32" w14:textId="32FBDE3B" w:rsidR="00D15608" w:rsidRDefault="00D15608" w:rsidP="00D15608">
            <w:pPr>
              <w:spacing w:after="0" w:line="360" w:lineRule="auto"/>
              <w:jc w:val="center"/>
              <w:rPr>
                <w:rFonts w:eastAsia="Helvetica Neue"/>
                <w:color w:val="202020"/>
                <w:sz w:val="20"/>
                <w:szCs w:val="20"/>
              </w:rPr>
            </w:pPr>
            <w:r>
              <w:rPr>
                <w:rFonts w:eastAsia="Helvetica Neue"/>
                <w:color w:val="202020"/>
                <w:sz w:val="20"/>
                <w:szCs w:val="20"/>
              </w:rPr>
              <w:t>41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(</w:t>
            </w:r>
            <w:r>
              <w:rPr>
                <w:rFonts w:eastAsia="Helvetica Neue"/>
                <w:color w:val="202020"/>
                <w:sz w:val="20"/>
                <w:szCs w:val="20"/>
              </w:rPr>
              <w:t>40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.6)</w:t>
            </w:r>
          </w:p>
        </w:tc>
      </w:tr>
      <w:tr w:rsidR="00D15608" w:rsidRPr="00D15608" w14:paraId="77835DAB" w14:textId="77777777" w:rsidTr="00E32C81">
        <w:trPr>
          <w:trHeight w:val="463"/>
          <w:jc w:val="center"/>
        </w:trPr>
        <w:tc>
          <w:tcPr>
            <w:tcW w:w="3018" w:type="dxa"/>
            <w:vAlign w:val="center"/>
          </w:tcPr>
          <w:p w14:paraId="46C4CEA5" w14:textId="03894DFC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>RUSF</w:t>
            </w:r>
          </w:p>
        </w:tc>
        <w:tc>
          <w:tcPr>
            <w:tcW w:w="1636" w:type="dxa"/>
            <w:vAlign w:val="center"/>
          </w:tcPr>
          <w:p w14:paraId="07386942" w14:textId="45817A23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955618">
              <w:rPr>
                <w:rFonts w:eastAsia="Helvetica Neue"/>
                <w:color w:val="202020"/>
                <w:sz w:val="20"/>
                <w:szCs w:val="20"/>
              </w:rPr>
              <w:t>76 (75.3)</w:t>
            </w:r>
          </w:p>
        </w:tc>
        <w:tc>
          <w:tcPr>
            <w:tcW w:w="2207" w:type="dxa"/>
            <w:vAlign w:val="center"/>
          </w:tcPr>
          <w:p w14:paraId="1A2AD03C" w14:textId="13377665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>2</w:t>
            </w:r>
            <w:r>
              <w:rPr>
                <w:rFonts w:eastAsia="Helvetica Neue"/>
                <w:color w:val="202020"/>
                <w:sz w:val="20"/>
                <w:szCs w:val="20"/>
              </w:rPr>
              <w:t>5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 xml:space="preserve"> (</w:t>
            </w:r>
            <w:r>
              <w:rPr>
                <w:rFonts w:eastAsia="Helvetica Neue"/>
                <w:color w:val="202020"/>
                <w:sz w:val="20"/>
                <w:szCs w:val="20"/>
              </w:rPr>
              <w:t>24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.</w:t>
            </w:r>
            <w:r>
              <w:rPr>
                <w:rFonts w:eastAsia="Helvetica Neue"/>
                <w:color w:val="202020"/>
                <w:sz w:val="20"/>
                <w:szCs w:val="20"/>
              </w:rPr>
              <w:t>7</w:t>
            </w:r>
            <w:r w:rsidRPr="00BE08A7">
              <w:rPr>
                <w:rFonts w:eastAsia="Helvetica Neue"/>
                <w:color w:val="202020"/>
                <w:sz w:val="20"/>
                <w:szCs w:val="20"/>
              </w:rPr>
              <w:t>)</w:t>
            </w:r>
          </w:p>
        </w:tc>
      </w:tr>
      <w:tr w:rsidR="00D15608" w:rsidRPr="00D15608" w14:paraId="1BE50597" w14:textId="77777777" w:rsidTr="00E32C81">
        <w:trPr>
          <w:trHeight w:val="463"/>
          <w:jc w:val="center"/>
        </w:trPr>
        <w:tc>
          <w:tcPr>
            <w:tcW w:w="3018" w:type="dxa"/>
            <w:vAlign w:val="center"/>
          </w:tcPr>
          <w:p w14:paraId="05AD5B17" w14:textId="51C5C6D3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 xml:space="preserve">CSB++ </w:t>
            </w:r>
          </w:p>
        </w:tc>
        <w:tc>
          <w:tcPr>
            <w:tcW w:w="1636" w:type="dxa"/>
            <w:vAlign w:val="center"/>
          </w:tcPr>
          <w:p w14:paraId="668C3F78" w14:textId="2B696718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A47F1B">
              <w:rPr>
                <w:rFonts w:eastAsia="Helvetica Neue"/>
                <w:color w:val="202020"/>
                <w:sz w:val="20"/>
                <w:szCs w:val="20"/>
              </w:rPr>
              <w:t>74 (73.3)</w:t>
            </w:r>
          </w:p>
        </w:tc>
        <w:tc>
          <w:tcPr>
            <w:tcW w:w="2207" w:type="dxa"/>
            <w:vAlign w:val="center"/>
          </w:tcPr>
          <w:p w14:paraId="2D6BCEB0" w14:textId="05A4C06A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>27 (37.5)</w:t>
            </w:r>
          </w:p>
        </w:tc>
      </w:tr>
    </w:tbl>
    <w:p w14:paraId="13D3D31A" w14:textId="77777777" w:rsidR="00D15608" w:rsidRPr="00D15608" w:rsidRDefault="00D15608" w:rsidP="00D15608">
      <w:pPr>
        <w:spacing w:line="259" w:lineRule="auto"/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</w:pPr>
      <w:r w:rsidRPr="00D15608"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 xml:space="preserve">Not available: includes available but expired; reported but not seen and not available.  </w:t>
      </w:r>
    </w:p>
    <w:p w14:paraId="5EF9DE79" w14:textId="77777777" w:rsidR="00D62675" w:rsidRDefault="00D62675" w:rsidP="00D15608">
      <w:pPr>
        <w:shd w:val="clear" w:color="auto" w:fill="FFFFFF"/>
        <w:spacing w:after="270" w:line="259" w:lineRule="auto"/>
        <w:rPr>
          <w:rFonts w:ascii="Arial" w:eastAsia="Helvetica Neue" w:hAnsi="Arial" w:cs="Arial"/>
          <w:color w:val="202020"/>
          <w:kern w:val="0"/>
          <w:sz w:val="22"/>
          <w:lang w:val="en-GB"/>
          <w14:ligatures w14:val="none"/>
        </w:rPr>
      </w:pPr>
    </w:p>
    <w:p w14:paraId="6996475D" w14:textId="7666C0A8" w:rsidR="00D15608" w:rsidRPr="00D15608" w:rsidRDefault="00D15608" w:rsidP="00D15608">
      <w:pPr>
        <w:shd w:val="clear" w:color="auto" w:fill="FFFFFF"/>
        <w:spacing w:after="270" w:line="259" w:lineRule="auto"/>
        <w:rPr>
          <w:rFonts w:ascii="Arial" w:eastAsia="Helvetica Neue" w:hAnsi="Arial" w:cs="Arial"/>
          <w:color w:val="202020"/>
          <w:kern w:val="0"/>
          <w:sz w:val="22"/>
          <w:lang w:val="en-GB"/>
          <w14:ligatures w14:val="none"/>
        </w:rPr>
      </w:pPr>
      <w:r>
        <w:rPr>
          <w:rFonts w:ascii="Arial" w:eastAsia="Helvetica Neue" w:hAnsi="Arial" w:cs="Arial"/>
          <w:color w:val="202020"/>
          <w:kern w:val="0"/>
          <w:sz w:val="22"/>
          <w:lang w:val="en-GB"/>
          <w14:ligatures w14:val="none"/>
        </w:rPr>
        <w:t xml:space="preserve">Supplementary </w:t>
      </w:r>
      <w:r w:rsidRPr="00D15608">
        <w:rPr>
          <w:rFonts w:ascii="Arial" w:eastAsia="Helvetica Neue" w:hAnsi="Arial" w:cs="Arial"/>
          <w:color w:val="202020"/>
          <w:kern w:val="0"/>
          <w:sz w:val="22"/>
          <w:lang w:val="en-GB"/>
          <w14:ligatures w14:val="none"/>
        </w:rPr>
        <w:t>Table 4: Availability of guidelines and monitoring documentation at health posts (n = 101).</w:t>
      </w:r>
    </w:p>
    <w:tbl>
      <w:tblPr>
        <w:tblW w:w="9613" w:type="dxa"/>
        <w:jc w:val="center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59"/>
        <w:gridCol w:w="1518"/>
        <w:gridCol w:w="1768"/>
        <w:gridCol w:w="1768"/>
      </w:tblGrid>
      <w:tr w:rsidR="00D15608" w:rsidRPr="00D15608" w14:paraId="1C1178B8" w14:textId="77777777" w:rsidTr="0000681A">
        <w:trPr>
          <w:trHeight w:val="581"/>
          <w:jc w:val="center"/>
        </w:trPr>
        <w:tc>
          <w:tcPr>
            <w:tcW w:w="4559" w:type="dxa"/>
            <w:tcBorders>
              <w:top w:val="single" w:sz="18" w:space="0" w:color="000000"/>
              <w:bottom w:val="single" w:sz="18" w:space="0" w:color="000000"/>
            </w:tcBorders>
          </w:tcPr>
          <w:p w14:paraId="453CB392" w14:textId="77777777" w:rsidR="00D15608" w:rsidRPr="00D15608" w:rsidRDefault="00D15608" w:rsidP="00D15608">
            <w:pPr>
              <w:spacing w:after="0" w:line="24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Lists of guidelines/monitoring documents</w:t>
            </w:r>
          </w:p>
        </w:tc>
        <w:tc>
          <w:tcPr>
            <w:tcW w:w="1518" w:type="dxa"/>
            <w:tcBorders>
              <w:top w:val="single" w:sz="18" w:space="0" w:color="000000"/>
              <w:bottom w:val="single" w:sz="18" w:space="0" w:color="000000"/>
            </w:tcBorders>
          </w:tcPr>
          <w:p w14:paraId="44C1BA63" w14:textId="77777777" w:rsidR="00D15608" w:rsidRPr="00D15608" w:rsidRDefault="00D15608" w:rsidP="00D15608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Available 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</w:tcBorders>
          </w:tcPr>
          <w:p w14:paraId="57183357" w14:textId="77777777" w:rsidR="00D15608" w:rsidRPr="00D15608" w:rsidRDefault="00D15608" w:rsidP="00D15608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Not available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</w:tcBorders>
          </w:tcPr>
          <w:p w14:paraId="56768677" w14:textId="77777777" w:rsidR="00D15608" w:rsidRPr="00D15608" w:rsidRDefault="00D15608" w:rsidP="00D15608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Available (Baseline)</w:t>
            </w:r>
          </w:p>
        </w:tc>
      </w:tr>
      <w:tr w:rsidR="00D15608" w:rsidRPr="00D15608" w14:paraId="496DA704" w14:textId="77777777" w:rsidTr="0000681A">
        <w:trPr>
          <w:trHeight w:val="123"/>
          <w:jc w:val="center"/>
        </w:trPr>
        <w:tc>
          <w:tcPr>
            <w:tcW w:w="4559" w:type="dxa"/>
          </w:tcPr>
          <w:p w14:paraId="6550FD7D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Guidelines and job aids </w:t>
            </w:r>
          </w:p>
        </w:tc>
        <w:tc>
          <w:tcPr>
            <w:tcW w:w="1518" w:type="dxa"/>
          </w:tcPr>
          <w:p w14:paraId="6F198BA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420FB7C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7009F7A0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15608" w:rsidRPr="00D15608" w14:paraId="77E298A3" w14:textId="77777777" w:rsidTr="0000681A">
        <w:trPr>
          <w:trHeight w:val="123"/>
          <w:jc w:val="center"/>
        </w:trPr>
        <w:tc>
          <w:tcPr>
            <w:tcW w:w="4559" w:type="dxa"/>
          </w:tcPr>
          <w:p w14:paraId="0EAD21E4" w14:textId="77777777" w:rsidR="00D15608" w:rsidRPr="00D15608" w:rsidRDefault="00D15608" w:rsidP="00D15608">
            <w:pPr>
              <w:spacing w:after="0" w:line="360" w:lineRule="auto"/>
              <w:ind w:left="720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Translated SAM &amp; MAM quick reference </w:t>
            </w:r>
          </w:p>
        </w:tc>
        <w:tc>
          <w:tcPr>
            <w:tcW w:w="1518" w:type="dxa"/>
          </w:tcPr>
          <w:p w14:paraId="22F9EEB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56(55.5)</w:t>
            </w:r>
          </w:p>
        </w:tc>
        <w:tc>
          <w:tcPr>
            <w:tcW w:w="1768" w:type="dxa"/>
          </w:tcPr>
          <w:p w14:paraId="69478F8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55(44.5)</w:t>
            </w:r>
          </w:p>
        </w:tc>
        <w:tc>
          <w:tcPr>
            <w:tcW w:w="1768" w:type="dxa"/>
          </w:tcPr>
          <w:p w14:paraId="795974C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53 (73.6)</w:t>
            </w:r>
          </w:p>
        </w:tc>
      </w:tr>
      <w:tr w:rsidR="00D15608" w:rsidRPr="00D15608" w14:paraId="1E3F25B1" w14:textId="77777777" w:rsidTr="0000681A">
        <w:trPr>
          <w:trHeight w:val="123"/>
          <w:jc w:val="center"/>
        </w:trPr>
        <w:tc>
          <w:tcPr>
            <w:tcW w:w="4559" w:type="dxa"/>
          </w:tcPr>
          <w:p w14:paraId="4B06A006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IYCF counselling reference</w:t>
            </w:r>
          </w:p>
        </w:tc>
        <w:tc>
          <w:tcPr>
            <w:tcW w:w="1518" w:type="dxa"/>
          </w:tcPr>
          <w:p w14:paraId="5835D4E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61 (60.4)</w:t>
            </w:r>
          </w:p>
        </w:tc>
        <w:tc>
          <w:tcPr>
            <w:tcW w:w="1768" w:type="dxa"/>
          </w:tcPr>
          <w:p w14:paraId="243684A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40(39.6)</w:t>
            </w:r>
          </w:p>
        </w:tc>
        <w:tc>
          <w:tcPr>
            <w:tcW w:w="1768" w:type="dxa"/>
          </w:tcPr>
          <w:p w14:paraId="5A8AE9F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 (47.2)</w:t>
            </w:r>
          </w:p>
        </w:tc>
      </w:tr>
      <w:tr w:rsidR="00D15608" w:rsidRPr="00D15608" w14:paraId="2085D946" w14:textId="77777777" w:rsidTr="0000681A">
        <w:trPr>
          <w:trHeight w:val="342"/>
          <w:jc w:val="center"/>
        </w:trPr>
        <w:tc>
          <w:tcPr>
            <w:tcW w:w="4559" w:type="dxa"/>
          </w:tcPr>
          <w:p w14:paraId="7795B32A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Registration book</w:t>
            </w:r>
          </w:p>
        </w:tc>
        <w:tc>
          <w:tcPr>
            <w:tcW w:w="1518" w:type="dxa"/>
          </w:tcPr>
          <w:p w14:paraId="4507577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45B3E20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20F2DFF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15608" w:rsidRPr="00D15608" w14:paraId="70AEAEF0" w14:textId="77777777" w:rsidTr="0000681A">
        <w:trPr>
          <w:trHeight w:val="342"/>
          <w:jc w:val="center"/>
        </w:trPr>
        <w:tc>
          <w:tcPr>
            <w:tcW w:w="4559" w:type="dxa"/>
          </w:tcPr>
          <w:p w14:paraId="49ED1929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MAM-children</w:t>
            </w:r>
          </w:p>
        </w:tc>
        <w:tc>
          <w:tcPr>
            <w:tcW w:w="1518" w:type="dxa"/>
          </w:tcPr>
          <w:p w14:paraId="27EB25B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92(90.1)</w:t>
            </w:r>
          </w:p>
        </w:tc>
        <w:tc>
          <w:tcPr>
            <w:tcW w:w="1768" w:type="dxa"/>
          </w:tcPr>
          <w:p w14:paraId="0312C5E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9(9.9)</w:t>
            </w:r>
          </w:p>
        </w:tc>
        <w:tc>
          <w:tcPr>
            <w:tcW w:w="1768" w:type="dxa"/>
          </w:tcPr>
          <w:p w14:paraId="02401D3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62 (86.1)</w:t>
            </w:r>
          </w:p>
        </w:tc>
      </w:tr>
      <w:tr w:rsidR="00D15608" w:rsidRPr="00D15608" w14:paraId="57B81116" w14:textId="77777777" w:rsidTr="0000681A">
        <w:trPr>
          <w:trHeight w:val="342"/>
          <w:jc w:val="center"/>
        </w:trPr>
        <w:tc>
          <w:tcPr>
            <w:tcW w:w="4559" w:type="dxa"/>
          </w:tcPr>
          <w:p w14:paraId="787A0EBD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MAM-PLW</w:t>
            </w:r>
          </w:p>
        </w:tc>
        <w:tc>
          <w:tcPr>
            <w:tcW w:w="1518" w:type="dxa"/>
          </w:tcPr>
          <w:p w14:paraId="7D944E0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94(93.1)</w:t>
            </w:r>
          </w:p>
        </w:tc>
        <w:tc>
          <w:tcPr>
            <w:tcW w:w="1768" w:type="dxa"/>
          </w:tcPr>
          <w:p w14:paraId="3D82A655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7(6.9)</w:t>
            </w:r>
          </w:p>
        </w:tc>
        <w:tc>
          <w:tcPr>
            <w:tcW w:w="1768" w:type="dxa"/>
          </w:tcPr>
          <w:p w14:paraId="5833D67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65 (90.3)</w:t>
            </w:r>
          </w:p>
        </w:tc>
      </w:tr>
      <w:tr w:rsidR="00D15608" w:rsidRPr="00D15608" w14:paraId="0CEB40DF" w14:textId="77777777" w:rsidTr="0000681A">
        <w:trPr>
          <w:trHeight w:val="342"/>
          <w:jc w:val="center"/>
        </w:trPr>
        <w:tc>
          <w:tcPr>
            <w:tcW w:w="4559" w:type="dxa"/>
          </w:tcPr>
          <w:p w14:paraId="4B74621E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Treatment follow-up Card</w:t>
            </w:r>
          </w:p>
        </w:tc>
        <w:tc>
          <w:tcPr>
            <w:tcW w:w="1518" w:type="dxa"/>
          </w:tcPr>
          <w:p w14:paraId="4AE4ECA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4B5838CF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12882B2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15608" w:rsidRPr="00D15608" w14:paraId="46272FAA" w14:textId="77777777" w:rsidTr="0000681A">
        <w:trPr>
          <w:trHeight w:val="342"/>
          <w:jc w:val="center"/>
        </w:trPr>
        <w:tc>
          <w:tcPr>
            <w:tcW w:w="4559" w:type="dxa"/>
          </w:tcPr>
          <w:p w14:paraId="3824611C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MAM-children</w:t>
            </w:r>
          </w:p>
        </w:tc>
        <w:tc>
          <w:tcPr>
            <w:tcW w:w="1518" w:type="dxa"/>
          </w:tcPr>
          <w:p w14:paraId="66AE4E8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88(87.1)</w:t>
            </w:r>
          </w:p>
        </w:tc>
        <w:tc>
          <w:tcPr>
            <w:tcW w:w="1768" w:type="dxa"/>
          </w:tcPr>
          <w:p w14:paraId="48088031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13(12.9)</w:t>
            </w:r>
          </w:p>
        </w:tc>
        <w:tc>
          <w:tcPr>
            <w:tcW w:w="1768" w:type="dxa"/>
          </w:tcPr>
          <w:p w14:paraId="092AB324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64 (89.0)</w:t>
            </w:r>
          </w:p>
        </w:tc>
      </w:tr>
      <w:tr w:rsidR="00D15608" w:rsidRPr="00D15608" w14:paraId="5926A459" w14:textId="77777777" w:rsidTr="0000681A">
        <w:trPr>
          <w:trHeight w:val="342"/>
          <w:jc w:val="center"/>
        </w:trPr>
        <w:tc>
          <w:tcPr>
            <w:tcW w:w="4559" w:type="dxa"/>
          </w:tcPr>
          <w:p w14:paraId="685C6073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MAM-PLW</w:t>
            </w:r>
          </w:p>
        </w:tc>
        <w:tc>
          <w:tcPr>
            <w:tcW w:w="1518" w:type="dxa"/>
          </w:tcPr>
          <w:p w14:paraId="3AED17D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  86(85.2)</w:t>
            </w:r>
          </w:p>
        </w:tc>
        <w:tc>
          <w:tcPr>
            <w:tcW w:w="1768" w:type="dxa"/>
          </w:tcPr>
          <w:p w14:paraId="34B924F8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15(14.8)</w:t>
            </w:r>
          </w:p>
        </w:tc>
        <w:tc>
          <w:tcPr>
            <w:tcW w:w="1768" w:type="dxa"/>
          </w:tcPr>
          <w:p w14:paraId="3DCC13F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-</w:t>
            </w:r>
          </w:p>
        </w:tc>
      </w:tr>
      <w:tr w:rsidR="00D15608" w:rsidRPr="00D15608" w14:paraId="7012C666" w14:textId="77777777" w:rsidTr="0000681A">
        <w:trPr>
          <w:trHeight w:val="342"/>
          <w:jc w:val="center"/>
        </w:trPr>
        <w:tc>
          <w:tcPr>
            <w:tcW w:w="4559" w:type="dxa"/>
          </w:tcPr>
          <w:p w14:paraId="3A7BDE52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Stock card for</w:t>
            </w:r>
          </w:p>
        </w:tc>
        <w:tc>
          <w:tcPr>
            <w:tcW w:w="1518" w:type="dxa"/>
          </w:tcPr>
          <w:p w14:paraId="3D0CD08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2FA86B43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768" w:type="dxa"/>
          </w:tcPr>
          <w:p w14:paraId="6B27C73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15608" w:rsidRPr="00D15608" w14:paraId="79DD5047" w14:textId="77777777" w:rsidTr="0000681A">
        <w:trPr>
          <w:trHeight w:val="342"/>
          <w:jc w:val="center"/>
        </w:trPr>
        <w:tc>
          <w:tcPr>
            <w:tcW w:w="4559" w:type="dxa"/>
          </w:tcPr>
          <w:p w14:paraId="1B521817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RUSF</w:t>
            </w:r>
          </w:p>
        </w:tc>
        <w:tc>
          <w:tcPr>
            <w:tcW w:w="1518" w:type="dxa"/>
          </w:tcPr>
          <w:p w14:paraId="3772E68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45(44.5)</w:t>
            </w:r>
          </w:p>
        </w:tc>
        <w:tc>
          <w:tcPr>
            <w:tcW w:w="1768" w:type="dxa"/>
          </w:tcPr>
          <w:p w14:paraId="4E02770C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56 (55.5)</w:t>
            </w:r>
          </w:p>
        </w:tc>
        <w:tc>
          <w:tcPr>
            <w:tcW w:w="1768" w:type="dxa"/>
          </w:tcPr>
          <w:p w14:paraId="4F9DF56E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36 (50.0)</w:t>
            </w:r>
          </w:p>
        </w:tc>
      </w:tr>
      <w:tr w:rsidR="00D15608" w:rsidRPr="00D15608" w14:paraId="2FE57022" w14:textId="77777777" w:rsidTr="0000681A">
        <w:trPr>
          <w:trHeight w:val="342"/>
          <w:jc w:val="center"/>
        </w:trPr>
        <w:tc>
          <w:tcPr>
            <w:tcW w:w="4559" w:type="dxa"/>
          </w:tcPr>
          <w:p w14:paraId="3A5DB366" w14:textId="77777777" w:rsidR="00D15608" w:rsidRPr="00D15608" w:rsidRDefault="00D15608" w:rsidP="00D15608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CSB++</w:t>
            </w:r>
          </w:p>
        </w:tc>
        <w:tc>
          <w:tcPr>
            <w:tcW w:w="1518" w:type="dxa"/>
          </w:tcPr>
          <w:p w14:paraId="37B8106B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45(44.5)</w:t>
            </w:r>
          </w:p>
        </w:tc>
        <w:tc>
          <w:tcPr>
            <w:tcW w:w="1768" w:type="dxa"/>
          </w:tcPr>
          <w:p w14:paraId="2B5AB3D6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56 (55.5)</w:t>
            </w:r>
          </w:p>
        </w:tc>
        <w:tc>
          <w:tcPr>
            <w:tcW w:w="1768" w:type="dxa"/>
          </w:tcPr>
          <w:p w14:paraId="51B1DFD9" w14:textId="77777777" w:rsidR="00D15608" w:rsidRPr="00D15608" w:rsidRDefault="00D15608" w:rsidP="00D1560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15608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34 (47.2)</w:t>
            </w:r>
          </w:p>
        </w:tc>
      </w:tr>
    </w:tbl>
    <w:p w14:paraId="495FD2B2" w14:textId="100B9C33" w:rsidR="00D15608" w:rsidRDefault="00D15608">
      <w:pPr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D15608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lastRenderedPageBreak/>
        <w:t>Not available: includes available but expired; reported but not seen and not available</w:t>
      </w:r>
    </w:p>
    <w:p w14:paraId="14A7E365" w14:textId="77777777" w:rsidR="00D15608" w:rsidRDefault="00D15608"/>
    <w:p w14:paraId="5F61CD4A" w14:textId="77777777" w:rsidR="00D62675" w:rsidRPr="00D62675" w:rsidRDefault="00D62675" w:rsidP="00D62675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D62675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>distribution, with more individuals feeling overwhelmed during the implementation phase.</w:t>
      </w:r>
    </w:p>
    <w:p w14:paraId="460D7E41" w14:textId="76658983" w:rsidR="00D62675" w:rsidRPr="00D62675" w:rsidRDefault="00D62675" w:rsidP="00D62675">
      <w:pPr>
        <w:shd w:val="clear" w:color="auto" w:fill="FFFFFF"/>
        <w:spacing w:after="0" w:line="259" w:lineRule="auto"/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</w:pP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 xml:space="preserve">Supplementary </w:t>
      </w:r>
      <w:r w:rsidRPr="00D62675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 xml:space="preserve">Table </w:t>
      </w: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5</w:t>
      </w:r>
      <w:r w:rsidRPr="00D62675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: Health post staffing</w:t>
      </w: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 xml:space="preserve">, </w:t>
      </w:r>
      <w:r w:rsidRPr="00D62675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perceived workload</w:t>
      </w:r>
      <w:r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 xml:space="preserve">, received trainings and supply interruption </w:t>
      </w:r>
      <w:r w:rsidRPr="00D62675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(</w:t>
      </w:r>
      <w:r w:rsidRPr="00D62675">
        <w:rPr>
          <w:rFonts w:ascii="Arial" w:eastAsia="Helvetica Neue" w:hAnsi="Arial" w:cs="Arial"/>
          <w:color w:val="202020"/>
          <w:kern w:val="0"/>
          <w:sz w:val="22"/>
          <w:szCs w:val="22"/>
          <w:lang w:val="en-GB"/>
          <w14:ligatures w14:val="none"/>
        </w:rPr>
        <w:t>n = 101).</w:t>
      </w:r>
    </w:p>
    <w:tbl>
      <w:tblPr>
        <w:tblW w:w="6570" w:type="dxa"/>
        <w:jc w:val="center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2160"/>
      </w:tblGrid>
      <w:tr w:rsidR="00D62675" w:rsidRPr="00D62675" w14:paraId="639C4DA3" w14:textId="77777777" w:rsidTr="00D62675">
        <w:trPr>
          <w:trHeight w:val="613"/>
          <w:jc w:val="center"/>
        </w:trPr>
        <w:tc>
          <w:tcPr>
            <w:tcW w:w="4410" w:type="dxa"/>
            <w:tcBorders>
              <w:top w:val="single" w:sz="18" w:space="0" w:color="000000"/>
              <w:bottom w:val="single" w:sz="18" w:space="0" w:color="000000"/>
            </w:tcBorders>
          </w:tcPr>
          <w:p w14:paraId="0EB14C72" w14:textId="77777777" w:rsidR="00D62675" w:rsidRPr="00D62675" w:rsidRDefault="00D62675" w:rsidP="00D62675">
            <w:pPr>
              <w:spacing w:after="0" w:line="24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Staffing indicators   </w:t>
            </w:r>
          </w:p>
        </w:tc>
        <w:tc>
          <w:tcPr>
            <w:tcW w:w="2160" w:type="dxa"/>
            <w:tcBorders>
              <w:top w:val="single" w:sz="18" w:space="0" w:color="000000"/>
              <w:bottom w:val="single" w:sz="18" w:space="0" w:color="000000"/>
            </w:tcBorders>
          </w:tcPr>
          <w:p w14:paraId="42CE7A2B" w14:textId="77777777" w:rsidR="00D62675" w:rsidRPr="00D62675" w:rsidRDefault="00D62675" w:rsidP="00D62675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Frequency (%)</w:t>
            </w:r>
          </w:p>
        </w:tc>
      </w:tr>
      <w:tr w:rsidR="00D62675" w:rsidRPr="00D62675" w14:paraId="416A6603" w14:textId="77777777" w:rsidTr="00D62675">
        <w:trPr>
          <w:trHeight w:val="339"/>
          <w:jc w:val="center"/>
        </w:trPr>
        <w:tc>
          <w:tcPr>
            <w:tcW w:w="4410" w:type="dxa"/>
            <w:tcBorders>
              <w:top w:val="single" w:sz="18" w:space="0" w:color="000000"/>
            </w:tcBorders>
          </w:tcPr>
          <w:p w14:paraId="7E5B55A1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HEWs per health post (mean, ±SD)</w:t>
            </w:r>
          </w:p>
        </w:tc>
        <w:tc>
          <w:tcPr>
            <w:tcW w:w="2160" w:type="dxa"/>
            <w:tcBorders>
              <w:top w:val="single" w:sz="18" w:space="0" w:color="000000"/>
            </w:tcBorders>
          </w:tcPr>
          <w:p w14:paraId="10F10584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2.1 (1.2)</w:t>
            </w:r>
          </w:p>
        </w:tc>
      </w:tr>
      <w:tr w:rsidR="00D62675" w:rsidRPr="00D62675" w14:paraId="279FD04C" w14:textId="77777777" w:rsidTr="00D62675">
        <w:trPr>
          <w:trHeight w:val="121"/>
          <w:jc w:val="center"/>
        </w:trPr>
        <w:tc>
          <w:tcPr>
            <w:tcW w:w="4410" w:type="dxa"/>
          </w:tcPr>
          <w:p w14:paraId="29D85A2E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Years of experience </w:t>
            </w:r>
          </w:p>
        </w:tc>
        <w:tc>
          <w:tcPr>
            <w:tcW w:w="2160" w:type="dxa"/>
          </w:tcPr>
          <w:p w14:paraId="6C086F6C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0 (0.0)</w:t>
            </w:r>
          </w:p>
        </w:tc>
      </w:tr>
      <w:tr w:rsidR="00D62675" w:rsidRPr="00D62675" w14:paraId="39C32B11" w14:textId="77777777" w:rsidTr="00D62675">
        <w:trPr>
          <w:trHeight w:val="121"/>
          <w:jc w:val="center"/>
        </w:trPr>
        <w:tc>
          <w:tcPr>
            <w:tcW w:w="4410" w:type="dxa"/>
          </w:tcPr>
          <w:p w14:paraId="3906C32F" w14:textId="77777777" w:rsidR="00D62675" w:rsidRPr="00D62675" w:rsidRDefault="00D62675" w:rsidP="00D62675">
            <w:pPr>
              <w:spacing w:after="0" w:line="360" w:lineRule="auto"/>
              <w:ind w:left="720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&lt;1 year</w:t>
            </w:r>
          </w:p>
        </w:tc>
        <w:tc>
          <w:tcPr>
            <w:tcW w:w="2160" w:type="dxa"/>
          </w:tcPr>
          <w:p w14:paraId="537AB82A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9 (8.9)</w:t>
            </w:r>
          </w:p>
        </w:tc>
      </w:tr>
      <w:tr w:rsidR="00D62675" w:rsidRPr="00D62675" w14:paraId="1A01FA60" w14:textId="77777777" w:rsidTr="00D62675">
        <w:trPr>
          <w:trHeight w:val="286"/>
          <w:jc w:val="center"/>
        </w:trPr>
        <w:tc>
          <w:tcPr>
            <w:tcW w:w="4410" w:type="dxa"/>
          </w:tcPr>
          <w:p w14:paraId="0F580D09" w14:textId="77777777" w:rsidR="00D62675" w:rsidRPr="00D62675" w:rsidRDefault="00D62675" w:rsidP="00D62675">
            <w:pPr>
              <w:spacing w:after="0" w:line="360" w:lineRule="auto"/>
              <w:ind w:left="720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1-3 years</w:t>
            </w:r>
          </w:p>
        </w:tc>
        <w:tc>
          <w:tcPr>
            <w:tcW w:w="2160" w:type="dxa"/>
          </w:tcPr>
          <w:p w14:paraId="3FF8CE4A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23 (22.8)</w:t>
            </w:r>
          </w:p>
        </w:tc>
      </w:tr>
      <w:tr w:rsidR="00D62675" w:rsidRPr="00D62675" w14:paraId="4B421981" w14:textId="77777777" w:rsidTr="00D62675">
        <w:trPr>
          <w:trHeight w:val="121"/>
          <w:jc w:val="center"/>
        </w:trPr>
        <w:tc>
          <w:tcPr>
            <w:tcW w:w="4410" w:type="dxa"/>
          </w:tcPr>
          <w:p w14:paraId="58EF0772" w14:textId="77777777" w:rsidR="00D62675" w:rsidRPr="00D62675" w:rsidRDefault="00D62675" w:rsidP="00D62675">
            <w:pPr>
              <w:spacing w:after="0" w:line="360" w:lineRule="auto"/>
              <w:ind w:left="720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3-5 years</w:t>
            </w:r>
          </w:p>
        </w:tc>
        <w:tc>
          <w:tcPr>
            <w:tcW w:w="2160" w:type="dxa"/>
          </w:tcPr>
          <w:p w14:paraId="64FD80B2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21 (20.8)</w:t>
            </w:r>
          </w:p>
        </w:tc>
      </w:tr>
      <w:tr w:rsidR="00D62675" w:rsidRPr="00D62675" w14:paraId="27F2A615" w14:textId="77777777" w:rsidTr="00D62675">
        <w:trPr>
          <w:trHeight w:val="121"/>
          <w:jc w:val="center"/>
        </w:trPr>
        <w:tc>
          <w:tcPr>
            <w:tcW w:w="4410" w:type="dxa"/>
          </w:tcPr>
          <w:p w14:paraId="41D95862" w14:textId="77777777" w:rsidR="00D62675" w:rsidRPr="00D62675" w:rsidRDefault="00D62675" w:rsidP="00D62675">
            <w:pPr>
              <w:spacing w:after="0" w:line="360" w:lineRule="auto"/>
              <w:ind w:left="720"/>
              <w:rPr>
                <w:rFonts w:ascii="Arial" w:eastAsia="Helvetica Neue" w:hAnsi="Arial" w:cs="Arial"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&gt;5 years</w:t>
            </w:r>
          </w:p>
        </w:tc>
        <w:tc>
          <w:tcPr>
            <w:tcW w:w="2160" w:type="dxa"/>
          </w:tcPr>
          <w:p w14:paraId="4A207E5E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48 (47.5)</w:t>
            </w:r>
          </w:p>
        </w:tc>
      </w:tr>
      <w:tr w:rsidR="00D62675" w:rsidRPr="00D62675" w14:paraId="678DB5F2" w14:textId="77777777" w:rsidTr="00D62675">
        <w:trPr>
          <w:trHeight w:val="121"/>
          <w:jc w:val="center"/>
        </w:trPr>
        <w:tc>
          <w:tcPr>
            <w:tcW w:w="4410" w:type="dxa"/>
          </w:tcPr>
          <w:p w14:paraId="22DA327F" w14:textId="77777777" w:rsidR="00D62675" w:rsidRPr="00D62675" w:rsidRDefault="00D62675" w:rsidP="00D62675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Days HP open per week, Mean (SD)</w:t>
            </w:r>
            <w:r w:rsidRPr="00D62675"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ab/>
            </w:r>
          </w:p>
        </w:tc>
        <w:tc>
          <w:tcPr>
            <w:tcW w:w="2160" w:type="dxa"/>
          </w:tcPr>
          <w:p w14:paraId="27CFF4D3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4.63 (1.33)</w:t>
            </w:r>
          </w:p>
        </w:tc>
      </w:tr>
      <w:tr w:rsidR="00D62675" w:rsidRPr="00D62675" w14:paraId="79B563EE" w14:textId="77777777" w:rsidTr="00D62675">
        <w:trPr>
          <w:trHeight w:val="339"/>
          <w:jc w:val="center"/>
        </w:trPr>
        <w:tc>
          <w:tcPr>
            <w:tcW w:w="4410" w:type="dxa"/>
          </w:tcPr>
          <w:p w14:paraId="4289F8D4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 xml:space="preserve">Workload </w:t>
            </w:r>
          </w:p>
        </w:tc>
        <w:tc>
          <w:tcPr>
            <w:tcW w:w="2160" w:type="dxa"/>
          </w:tcPr>
          <w:p w14:paraId="421BB6C8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D62675" w:rsidRPr="00D62675" w14:paraId="1C127D5F" w14:textId="77777777" w:rsidTr="00D62675">
        <w:trPr>
          <w:trHeight w:val="339"/>
          <w:jc w:val="center"/>
        </w:trPr>
        <w:tc>
          <w:tcPr>
            <w:tcW w:w="4410" w:type="dxa"/>
          </w:tcPr>
          <w:p w14:paraId="3EC795AD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Always feel overworked</w:t>
            </w:r>
          </w:p>
        </w:tc>
        <w:tc>
          <w:tcPr>
            <w:tcW w:w="2160" w:type="dxa"/>
          </w:tcPr>
          <w:p w14:paraId="09C5DD33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6 (5.9)</w:t>
            </w:r>
          </w:p>
        </w:tc>
      </w:tr>
      <w:tr w:rsidR="00D62675" w:rsidRPr="00D62675" w14:paraId="3B7C92CF" w14:textId="77777777" w:rsidTr="00D62675">
        <w:trPr>
          <w:trHeight w:val="339"/>
          <w:jc w:val="center"/>
        </w:trPr>
        <w:tc>
          <w:tcPr>
            <w:tcW w:w="4410" w:type="dxa"/>
          </w:tcPr>
          <w:p w14:paraId="0C6065A7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Have more work than I can manage</w:t>
            </w:r>
          </w:p>
        </w:tc>
        <w:tc>
          <w:tcPr>
            <w:tcW w:w="2160" w:type="dxa"/>
          </w:tcPr>
          <w:p w14:paraId="69287DB9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53 (52.5)</w:t>
            </w:r>
          </w:p>
        </w:tc>
      </w:tr>
      <w:tr w:rsidR="00D62675" w:rsidRPr="00D62675" w14:paraId="2A26B52A" w14:textId="77777777" w:rsidTr="00D62675">
        <w:trPr>
          <w:trHeight w:val="339"/>
          <w:jc w:val="center"/>
        </w:trPr>
        <w:tc>
          <w:tcPr>
            <w:tcW w:w="4410" w:type="dxa"/>
          </w:tcPr>
          <w:p w14:paraId="3518ED9C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Have enough work that I can manage</w:t>
            </w:r>
          </w:p>
        </w:tc>
        <w:tc>
          <w:tcPr>
            <w:tcW w:w="2160" w:type="dxa"/>
          </w:tcPr>
          <w:p w14:paraId="18604E6B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20 (19.8)</w:t>
            </w:r>
          </w:p>
        </w:tc>
      </w:tr>
      <w:tr w:rsidR="00D62675" w:rsidRPr="00D62675" w14:paraId="66A195AF" w14:textId="77777777" w:rsidTr="00D62675">
        <w:trPr>
          <w:trHeight w:val="339"/>
          <w:jc w:val="center"/>
        </w:trPr>
        <w:tc>
          <w:tcPr>
            <w:tcW w:w="4410" w:type="dxa"/>
          </w:tcPr>
          <w:p w14:paraId="2A00E75F" w14:textId="7777777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b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ab/>
              <w:t>Don't have much work</w:t>
            </w:r>
          </w:p>
        </w:tc>
        <w:tc>
          <w:tcPr>
            <w:tcW w:w="2160" w:type="dxa"/>
          </w:tcPr>
          <w:p w14:paraId="7FB8FC8D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D62675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  <w:t>22 (21.8)</w:t>
            </w:r>
          </w:p>
        </w:tc>
      </w:tr>
      <w:tr w:rsidR="00D62675" w:rsidRPr="00D62675" w14:paraId="6FC180B1" w14:textId="77777777" w:rsidTr="00225EF6">
        <w:trPr>
          <w:trHeight w:val="339"/>
          <w:jc w:val="center"/>
        </w:trPr>
        <w:tc>
          <w:tcPr>
            <w:tcW w:w="4410" w:type="dxa"/>
            <w:tcBorders>
              <w:top w:val="single" w:sz="18" w:space="0" w:color="000000"/>
              <w:bottom w:val="single" w:sz="4" w:space="0" w:color="auto"/>
            </w:tcBorders>
          </w:tcPr>
          <w:p w14:paraId="0D195F20" w14:textId="4CCA7F3A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2F6EFC">
              <w:rPr>
                <w:rFonts w:eastAsia="Helvetica Neue"/>
                <w:b/>
                <w:bCs/>
                <w:color w:val="202020"/>
                <w:sz w:val="20"/>
                <w:szCs w:val="20"/>
              </w:rPr>
              <w:t>Training received by the HEWs (last six months)</w:t>
            </w:r>
          </w:p>
        </w:tc>
        <w:tc>
          <w:tcPr>
            <w:tcW w:w="216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21630B9E" w14:textId="3814D189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62675" w:rsidRPr="00D62675" w14:paraId="420C53DD" w14:textId="77777777" w:rsidTr="00225EF6">
        <w:trPr>
          <w:trHeight w:val="339"/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6D72ED66" w14:textId="319B65AB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EB3725">
              <w:t>IMAM protocol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6D0A5FDB" w14:textId="31982A96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C00C6D">
              <w:t>71 (70.3)</w:t>
            </w:r>
          </w:p>
        </w:tc>
      </w:tr>
      <w:tr w:rsidR="00D62675" w:rsidRPr="00D62675" w14:paraId="0A0EE305" w14:textId="77777777" w:rsidTr="00225EF6">
        <w:trPr>
          <w:trHeight w:val="339"/>
          <w:jc w:val="center"/>
        </w:trPr>
        <w:tc>
          <w:tcPr>
            <w:tcW w:w="4410" w:type="dxa"/>
          </w:tcPr>
          <w:p w14:paraId="6DFA1023" w14:textId="35A691B0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EB3725">
              <w:t>Supply management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2D49FA2A" w14:textId="522FD491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C00C6D">
              <w:t>62 (61.4)</w:t>
            </w:r>
          </w:p>
        </w:tc>
      </w:tr>
      <w:tr w:rsidR="00D62675" w:rsidRPr="00D62675" w14:paraId="1B3AA0D3" w14:textId="77777777" w:rsidTr="00225EF6">
        <w:trPr>
          <w:trHeight w:val="339"/>
          <w:jc w:val="center"/>
        </w:trPr>
        <w:tc>
          <w:tcPr>
            <w:tcW w:w="4410" w:type="dxa"/>
          </w:tcPr>
          <w:p w14:paraId="7827EE69" w14:textId="0FFAB165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EB3725">
              <w:t>HMIS/DHIS-II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2EF229CE" w14:textId="1F7426B1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C00C6D">
              <w:t>47 (46.5)</w:t>
            </w:r>
          </w:p>
        </w:tc>
      </w:tr>
      <w:tr w:rsidR="00D62675" w:rsidRPr="00D62675" w14:paraId="459DA07F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33388217" w14:textId="45FD1437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A5CBB">
              <w:rPr>
                <w:rFonts w:eastAsia="Helvetica Neue"/>
                <w:b/>
                <w:bCs/>
                <w:color w:val="202020"/>
                <w:sz w:val="20"/>
                <w:szCs w:val="20"/>
              </w:rPr>
              <w:t xml:space="preserve">Shortage of RUSF/CB++ faced during last 6 months </w:t>
            </w:r>
          </w:p>
        </w:tc>
        <w:tc>
          <w:tcPr>
            <w:tcW w:w="2160" w:type="dxa"/>
            <w:vAlign w:val="center"/>
          </w:tcPr>
          <w:p w14:paraId="19E3721E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62675" w:rsidRPr="00D62675" w14:paraId="6CF184A0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4B22F96F" w14:textId="18FD5980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ab/>
              <w:t>Yes</w:t>
            </w:r>
          </w:p>
        </w:tc>
        <w:tc>
          <w:tcPr>
            <w:tcW w:w="2160" w:type="dxa"/>
            <w:vAlign w:val="center"/>
          </w:tcPr>
          <w:p w14:paraId="17C7F43D" w14:textId="4A5F3CF8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6673D0">
              <w:rPr>
                <w:rFonts w:eastAsia="Helvetica Neue"/>
                <w:color w:val="202020"/>
                <w:sz w:val="20"/>
                <w:szCs w:val="20"/>
              </w:rPr>
              <w:t>85 (84.2)</w:t>
            </w:r>
          </w:p>
        </w:tc>
      </w:tr>
      <w:tr w:rsidR="00D62675" w:rsidRPr="00D62675" w14:paraId="36A055DC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0879DE5F" w14:textId="42B2DC25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ab/>
              <w:t>No</w:t>
            </w:r>
          </w:p>
        </w:tc>
        <w:tc>
          <w:tcPr>
            <w:tcW w:w="2160" w:type="dxa"/>
            <w:vAlign w:val="center"/>
          </w:tcPr>
          <w:p w14:paraId="465499E2" w14:textId="62B4606A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F36FA2">
              <w:rPr>
                <w:rFonts w:eastAsia="Helvetica Neue"/>
                <w:color w:val="202020"/>
                <w:sz w:val="20"/>
                <w:szCs w:val="20"/>
              </w:rPr>
              <w:t>16(15.8)</w:t>
            </w:r>
          </w:p>
        </w:tc>
      </w:tr>
      <w:tr w:rsidR="00D62675" w:rsidRPr="00D62675" w14:paraId="62874C6F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400A9BD5" w14:textId="3CE3AEB4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A5CBB">
              <w:rPr>
                <w:rFonts w:eastAsia="Helvetica Neue"/>
                <w:b/>
                <w:bCs/>
                <w:color w:val="202020"/>
                <w:sz w:val="20"/>
                <w:szCs w:val="20"/>
              </w:rPr>
              <w:t>Reasons for RUSF/CSB++ shortage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72091C15" w14:textId="7777777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D62675" w:rsidRPr="00D62675" w14:paraId="6A1F1833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7B8C336F" w14:textId="05B21453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ab/>
              <w:t>Supply interruption</w:t>
            </w:r>
          </w:p>
        </w:tc>
        <w:tc>
          <w:tcPr>
            <w:tcW w:w="2160" w:type="dxa"/>
            <w:vAlign w:val="center"/>
          </w:tcPr>
          <w:p w14:paraId="4C9E25DB" w14:textId="1BC25AF8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6E6208">
              <w:rPr>
                <w:rFonts w:eastAsia="Helvetica Neue"/>
                <w:color w:val="202020"/>
                <w:sz w:val="20"/>
                <w:szCs w:val="20"/>
              </w:rPr>
              <w:t>74 (87.1)</w:t>
            </w:r>
          </w:p>
        </w:tc>
      </w:tr>
      <w:tr w:rsidR="00D62675" w:rsidRPr="00D62675" w14:paraId="2E58EE3D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45F04DF8" w14:textId="0A289305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ab/>
              <w:t>Expired product</w:t>
            </w:r>
          </w:p>
        </w:tc>
        <w:tc>
          <w:tcPr>
            <w:tcW w:w="2160" w:type="dxa"/>
            <w:vAlign w:val="center"/>
          </w:tcPr>
          <w:p w14:paraId="2EEBFD16" w14:textId="519CDFC3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6E6208">
              <w:rPr>
                <w:rFonts w:eastAsia="Helvetica Neue"/>
                <w:color w:val="202020"/>
                <w:sz w:val="20"/>
                <w:szCs w:val="20"/>
              </w:rPr>
              <w:t>1 (1.2)</w:t>
            </w:r>
          </w:p>
        </w:tc>
      </w:tr>
      <w:tr w:rsidR="00D62675" w:rsidRPr="00D62675" w14:paraId="6C63A58E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24B86B4F" w14:textId="0A41177B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lastRenderedPageBreak/>
              <w:tab/>
              <w:t>Surge in case load</w:t>
            </w:r>
          </w:p>
        </w:tc>
        <w:tc>
          <w:tcPr>
            <w:tcW w:w="2160" w:type="dxa"/>
            <w:vAlign w:val="center"/>
          </w:tcPr>
          <w:p w14:paraId="51F984AC" w14:textId="7E2E82C7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6E6208">
              <w:rPr>
                <w:rFonts w:eastAsia="Helvetica Neue"/>
                <w:color w:val="202020"/>
                <w:sz w:val="20"/>
                <w:szCs w:val="20"/>
              </w:rPr>
              <w:t>2 (2.4)</w:t>
            </w:r>
          </w:p>
        </w:tc>
      </w:tr>
      <w:tr w:rsidR="00D62675" w:rsidRPr="00D62675" w14:paraId="5AF907DB" w14:textId="77777777" w:rsidTr="00225EF6">
        <w:trPr>
          <w:trHeight w:val="339"/>
          <w:jc w:val="center"/>
        </w:trPr>
        <w:tc>
          <w:tcPr>
            <w:tcW w:w="4410" w:type="dxa"/>
            <w:vAlign w:val="center"/>
          </w:tcPr>
          <w:p w14:paraId="45D32814" w14:textId="595BF5DE" w:rsidR="00D62675" w:rsidRPr="00D62675" w:rsidRDefault="00D62675" w:rsidP="00D62675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BE08A7">
              <w:rPr>
                <w:rFonts w:eastAsia="Helvetica Neue"/>
                <w:color w:val="202020"/>
                <w:sz w:val="20"/>
                <w:szCs w:val="20"/>
              </w:rPr>
              <w:tab/>
              <w:t>Problems related to forecasting</w:t>
            </w:r>
          </w:p>
        </w:tc>
        <w:tc>
          <w:tcPr>
            <w:tcW w:w="2160" w:type="dxa"/>
            <w:vAlign w:val="center"/>
          </w:tcPr>
          <w:p w14:paraId="50B56BE5" w14:textId="37F41CF1" w:rsidR="00D62675" w:rsidRPr="00D62675" w:rsidRDefault="00D62675" w:rsidP="00D62675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val="en-GB"/>
                <w14:ligatures w14:val="none"/>
              </w:rPr>
            </w:pPr>
            <w:r w:rsidRPr="004823B5">
              <w:rPr>
                <w:rFonts w:eastAsia="Helvetica Neue"/>
                <w:color w:val="202020"/>
                <w:sz w:val="20"/>
                <w:szCs w:val="20"/>
              </w:rPr>
              <w:t>8 (9.4)</w:t>
            </w:r>
          </w:p>
        </w:tc>
      </w:tr>
    </w:tbl>
    <w:p w14:paraId="16AF3ABC" w14:textId="77777777" w:rsidR="00D62675" w:rsidRDefault="00D62675"/>
    <w:p w14:paraId="5764F27D" w14:textId="77777777" w:rsidR="00886940" w:rsidRDefault="00886940"/>
    <w:p w14:paraId="22C7EF7E" w14:textId="77777777" w:rsidR="00886940" w:rsidRPr="00886940" w:rsidRDefault="00886940" w:rsidP="00886940">
      <w:pPr>
        <w:spacing w:before="240" w:after="24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</w:pPr>
    </w:p>
    <w:p w14:paraId="6B3B8BB0" w14:textId="519A7B38" w:rsidR="00886940" w:rsidRPr="00886940" w:rsidRDefault="00ED4751" w:rsidP="00886940">
      <w:pPr>
        <w:spacing w:before="240" w:after="24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>Supplementary</w:t>
      </w:r>
      <w:r w:rsidR="00886940"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 xml:space="preserve"> </w:t>
      </w:r>
      <w:r w:rsidR="00886940" w:rsidRPr="00886940"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 xml:space="preserve">Table </w:t>
      </w:r>
      <w:r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>6</w:t>
      </w:r>
      <w:r w:rsidR="00886940" w:rsidRPr="00886940"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  <w:t xml:space="preserve">: Age, MUAC at admission and MUAC at discharge </w:t>
      </w:r>
    </w:p>
    <w:tbl>
      <w:tblPr>
        <w:tblW w:w="11265" w:type="dxa"/>
        <w:jc w:val="center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1355"/>
        <w:gridCol w:w="1350"/>
        <w:gridCol w:w="1335"/>
        <w:gridCol w:w="1365"/>
        <w:gridCol w:w="1350"/>
        <w:gridCol w:w="1350"/>
        <w:gridCol w:w="985"/>
      </w:tblGrid>
      <w:tr w:rsidR="00886940" w:rsidRPr="00886940" w14:paraId="7302289F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666AD3C0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355" w:type="dxa"/>
            <w:tcBorders>
              <w:top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B4A4D7C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Total (N=753)    n (%)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5C8B54A1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Afar (n=98)</w:t>
            </w:r>
          </w:p>
          <w:p w14:paraId="683A825F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n (%)</w:t>
            </w:r>
          </w:p>
        </w:tc>
        <w:tc>
          <w:tcPr>
            <w:tcW w:w="1335" w:type="dxa"/>
            <w:tcBorders>
              <w:top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7A86735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Oromia (n=239)    n (%)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28C16ED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Sidama (n=155)     n (%)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53583E30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SNNP (n=132)</w:t>
            </w:r>
          </w:p>
          <w:p w14:paraId="7B56AB33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n (%)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</w:tcBorders>
          </w:tcPr>
          <w:p w14:paraId="46F2CCB9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Somali (n=129)</w:t>
            </w:r>
          </w:p>
          <w:p w14:paraId="6BA49F29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n (%)</w:t>
            </w:r>
          </w:p>
        </w:tc>
        <w:tc>
          <w:tcPr>
            <w:tcW w:w="98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57ACC73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p-value</w:t>
            </w:r>
          </w:p>
        </w:tc>
      </w:tr>
      <w:tr w:rsidR="00886940" w:rsidRPr="00886940" w14:paraId="7107DFB2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5B97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Age at admission Mean (SD)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2B0F8533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22.1 (12.1)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D75CB1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18.1 (10.8)</w:t>
            </w: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7AFD4230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19.7 (10.8)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2FE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24.9 (12.8)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CE1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21.2 (12.9)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74E17868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26.9 (11.3)</w:t>
            </w:r>
          </w:p>
        </w:tc>
        <w:tc>
          <w:tcPr>
            <w:tcW w:w="98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115D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&lt;0.001</w:t>
            </w:r>
          </w:p>
        </w:tc>
      </w:tr>
      <w:tr w:rsidR="00886940" w:rsidRPr="00886940" w14:paraId="6D965753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D915F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&lt;6 months</w:t>
            </w: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</w:tcPr>
          <w:p w14:paraId="475EBDF5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4 (0.5)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18AA2EAE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 (3.1)</w:t>
            </w:r>
          </w:p>
        </w:tc>
        <w:tc>
          <w:tcPr>
            <w:tcW w:w="1335" w:type="dxa"/>
            <w:tcBorders>
              <w:top w:val="single" w:sz="4" w:space="0" w:color="auto"/>
              <w:right w:val="single" w:sz="4" w:space="0" w:color="auto"/>
            </w:tcBorders>
          </w:tcPr>
          <w:p w14:paraId="53CD986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CDC3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E6E9C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(0.8)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4BF61610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930EA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0741AB4A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3BA0EE95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6-59 months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7EDA57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743 (98.7)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2F1B02D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95 (96.2)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6D00A867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237 (99.2)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4D497380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153 (98.7)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5E0C78D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130 (98.4)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B541BBA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128 (99.2)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14B88E8E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4089F830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7D54F738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&gt;59 months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3F9D082B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 (0.8)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64F37F6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28227FC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(0.8)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4E8CE3F6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(1.3)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E123913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(0.8)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C24462C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 (0.8)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46A4EFA2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1650C085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173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MUAC at admission     Mean (SD)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799E614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12.1 (0.5)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C07123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11.8 (0.27)</w:t>
            </w: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652F357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12.0 (0.23)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A40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12.2 (0.77)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DCD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12.2 (0.31)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00A15164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12.0 (0.39)</w:t>
            </w:r>
          </w:p>
        </w:tc>
        <w:tc>
          <w:tcPr>
            <w:tcW w:w="98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A7B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&lt;0.001</w:t>
            </w:r>
          </w:p>
        </w:tc>
      </w:tr>
      <w:tr w:rsidR="00886940" w:rsidRPr="00886940" w14:paraId="433131A4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7978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&lt;12.5 cm</w:t>
            </w: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</w:tcPr>
          <w:p w14:paraId="349ED18D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756 (97.6)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4BD9E9B6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96 (98.0)</w:t>
            </w:r>
          </w:p>
        </w:tc>
        <w:tc>
          <w:tcPr>
            <w:tcW w:w="1335" w:type="dxa"/>
            <w:tcBorders>
              <w:top w:val="single" w:sz="4" w:space="0" w:color="auto"/>
              <w:right w:val="single" w:sz="4" w:space="0" w:color="auto"/>
            </w:tcBorders>
          </w:tcPr>
          <w:p w14:paraId="01E7BCA5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241 (100)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CAB0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158 (95.8)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A2860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128 (98.5)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556BCCE1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133 (94.3)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FC40F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15624E48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514A3146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≥12.5 cm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6513C53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19 (2.4%)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1583F33A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(2.0)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0216BEF5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3DA86A0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7 (4.2)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0F8BB7C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 (1.5)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13D30DA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8 (5.7)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14:paraId="03880CDE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76DEF6AE" w14:textId="77777777" w:rsidTr="0000681A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B62" w14:textId="77777777" w:rsidR="00886940" w:rsidRPr="00886940" w:rsidRDefault="00886940" w:rsidP="00886940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MUAC at discharge</w:t>
            </w:r>
          </w:p>
          <w:p w14:paraId="028FF688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Mean (SD)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67F1707B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12.7 (0.55)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34751DEA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12.5 (0.62)</w:t>
            </w: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C0974D3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12.7 (0.25)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BD2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b/>
                <w:bCs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12.6 (0.81)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17D6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13.0 (0.59)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47991979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12.7 (0.33)</w:t>
            </w:r>
          </w:p>
        </w:tc>
        <w:tc>
          <w:tcPr>
            <w:tcW w:w="98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1A7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&lt;0.001</w:t>
            </w:r>
          </w:p>
        </w:tc>
      </w:tr>
      <w:tr w:rsidR="00886940" w:rsidRPr="00886940" w14:paraId="4B2766BC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62AA6A71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&lt;12.5 cm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3EC26D5B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94 (12.2)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3EA2303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36 (34.6)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084DF399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 (2.5)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3186EF54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26 (15.8)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20982C94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16 (12.4)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8F2F30D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10 (7.6)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2DF8F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886940" w:rsidRPr="00886940" w14:paraId="3C24B6A3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419D28D1" w14:textId="77777777" w:rsidR="00886940" w:rsidRPr="00886940" w:rsidRDefault="00886940" w:rsidP="00886940">
            <w:pPr>
              <w:spacing w:after="0" w:line="360" w:lineRule="auto"/>
              <w:ind w:left="720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≥12.5 cm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533B0B1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676 (87.8)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B0E5D2D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68 (65.4)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21197040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235 (97.5)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67F4061D" w14:textId="77777777" w:rsidR="00886940" w:rsidRPr="00886940" w:rsidRDefault="00886940" w:rsidP="00886940">
            <w:pPr>
              <w:spacing w:after="0" w:line="360" w:lineRule="auto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139 (84.2)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79B6F96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113 (87.6)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1149A4B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886940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121 (92.4)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0100E" w14:textId="77777777" w:rsidR="00886940" w:rsidRPr="00886940" w:rsidRDefault="00886940" w:rsidP="00886940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4FE3BC7D" w14:textId="77777777" w:rsidTr="00E40EDC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751" w14:textId="46A30FEF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>
              <w:t>SNF provision        n (%)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1BC75DC8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A6593B4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35E043E5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8A6B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3018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7D21E10E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3DC36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7DF33DC6" w14:textId="77777777" w:rsidTr="00E40EDC">
        <w:trPr>
          <w:trHeight w:val="339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2DC14" w14:textId="78A72C0C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&lt;15 sachets</w:t>
            </w: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</w:tcPr>
          <w:p w14:paraId="4481CED8" w14:textId="4051BB99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3 (0.4)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42E91DBE" w14:textId="1A96C48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1 (0.9)</w:t>
            </w:r>
          </w:p>
        </w:tc>
        <w:tc>
          <w:tcPr>
            <w:tcW w:w="1335" w:type="dxa"/>
            <w:tcBorders>
              <w:top w:val="single" w:sz="4" w:space="0" w:color="auto"/>
              <w:right w:val="single" w:sz="4" w:space="0" w:color="auto"/>
            </w:tcBorders>
          </w:tcPr>
          <w:p w14:paraId="0426E3BC" w14:textId="24FD8698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2 (0.8)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B5160" w14:textId="2D21471E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DC4E9" w14:textId="70B211D4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34281435" w14:textId="7A62DA3D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FA030F">
              <w:t>0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C0EDF" w14:textId="071086C0" w:rsidR="00E93388" w:rsidRPr="00886940" w:rsidRDefault="00922E29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922E29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&lt;0.001</w:t>
            </w:r>
          </w:p>
        </w:tc>
      </w:tr>
      <w:tr w:rsidR="00E93388" w:rsidRPr="00886940" w14:paraId="0A21FF21" w14:textId="77777777" w:rsidTr="00E40EDC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7795E10B" w14:textId="3D5B497A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15 sachets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BE76200" w14:textId="721E95C6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711 (89.6)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6A76F59" w14:textId="1A64BF9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108 (98.2)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60675889" w14:textId="26161A95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238 (98.8)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77BC6A3D" w14:textId="3906981A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163 (98.8)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244AAA3" w14:textId="4D05EC58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77 (58.3)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F52E815" w14:textId="7748D012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31CC">
              <w:t>125 (85.6)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E68A9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08816B7E" w14:textId="77777777" w:rsidTr="00E40EDC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55453F66" w14:textId="3F633627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&gt;15 sachets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5C9DFE8D" w14:textId="5C215A7F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80 (10.0)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343B408A" w14:textId="06999C4C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1 (0.9)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6027B563" w14:textId="4E0DC12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1 (0.4)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6E668D33" w14:textId="00B73808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2 (1.2)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F43CF7E" w14:textId="0FED35FE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55 (41.7)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77BF941" w14:textId="1A3D15C3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B7CC1">
              <w:t>21 (14.4)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FC6C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79741B19" w14:textId="77777777" w:rsidTr="00E40EDC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7359" w14:textId="31C257BC" w:rsidR="00E93388" w:rsidRPr="00886940" w:rsidRDefault="001418CD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>
              <w:lastRenderedPageBreak/>
              <w:t>Deworming n</w:t>
            </w:r>
            <w:r w:rsidR="00E93388" w:rsidRPr="00AF1CE3">
              <w:t xml:space="preserve"> (%)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34270E7A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59631C6F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4A46BE6B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DE86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7162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631660A4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65B94" w14:textId="666D4007" w:rsidR="00E93388" w:rsidRPr="00886940" w:rsidRDefault="00922E29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922E29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&lt;0.001</w:t>
            </w:r>
          </w:p>
        </w:tc>
      </w:tr>
      <w:tr w:rsidR="00E93388" w:rsidRPr="00886940" w14:paraId="224687F1" w14:textId="77777777" w:rsidTr="00E40EDC">
        <w:trPr>
          <w:trHeight w:val="339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0824B" w14:textId="11A828F5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Yes</w:t>
            </w: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</w:tcPr>
          <w:p w14:paraId="23D36CF6" w14:textId="7B37EF9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151 (32.7)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0107DAA2" w14:textId="2BEF7F56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41 (62.1)</w:t>
            </w:r>
          </w:p>
        </w:tc>
        <w:tc>
          <w:tcPr>
            <w:tcW w:w="1335" w:type="dxa"/>
            <w:tcBorders>
              <w:top w:val="single" w:sz="4" w:space="0" w:color="auto"/>
              <w:right w:val="single" w:sz="4" w:space="0" w:color="auto"/>
            </w:tcBorders>
          </w:tcPr>
          <w:p w14:paraId="255B3459" w14:textId="1DF4D1B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18 (12.4)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3F65A" w14:textId="541D7021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37 (61.7)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EACA1" w14:textId="0863935C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13 (17.1)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27717B0D" w14:textId="6F18DD14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10A55">
              <w:t>42 (36.5)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A5E0A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6898EF62" w14:textId="77777777" w:rsidTr="00E40EDC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06D9E805" w14:textId="27E62BFF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No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70A6B585" w14:textId="4432A67C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311 (67.3)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68EA7E0" w14:textId="6629BC82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25 (37.9)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69CB2041" w14:textId="6A31C2C8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127 (87.6)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30A13C53" w14:textId="120A60A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23 (38.3)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4940668" w14:textId="332AB305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63 (82.9)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DC69DD9" w14:textId="0822A42E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8776CE">
              <w:t>73 (63.5)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24E0C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7A2F2C48" w14:textId="77777777" w:rsidTr="00E40EDC">
        <w:trPr>
          <w:trHeight w:val="339"/>
          <w:jc w:val="center"/>
        </w:trPr>
        <w:tc>
          <w:tcPr>
            <w:tcW w:w="21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850" w14:textId="340138A0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>
              <w:t xml:space="preserve">Outcome/Action indication per visit </w:t>
            </w:r>
          </w:p>
        </w:tc>
        <w:tc>
          <w:tcPr>
            <w:tcW w:w="135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68287C9C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74416DEC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35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D22DD3D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3339" w14:textId="777777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ED1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</w:tcBorders>
          </w:tcPr>
          <w:p w14:paraId="455818BD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9E911" w14:textId="513A6C23" w:rsidR="00E93388" w:rsidRPr="00886940" w:rsidRDefault="00922E29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  <w:r w:rsidRPr="00922E29"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  <w:t>&lt;0.001</w:t>
            </w:r>
          </w:p>
        </w:tc>
      </w:tr>
      <w:tr w:rsidR="00E93388" w:rsidRPr="00886940" w14:paraId="38C5D1A7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7EC2B0B3" w14:textId="2DE629A5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Yes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0E01CE9F" w14:textId="71D85869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116 (67.8)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6606C85" w14:textId="13C49A3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10 (100%)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6C302472" w14:textId="785C5949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1 (20.0)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0DF32C9E" w14:textId="09DA3FA8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10 (83.3)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5035EF9" w14:textId="14C8C682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26 (44.8)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2D5F4B6D" w14:textId="75741EB9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9241B5">
              <w:t>69 (80.2)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D6DB0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93388" w:rsidRPr="00886940" w14:paraId="34C86CB7" w14:textId="77777777" w:rsidTr="0000681A">
        <w:trPr>
          <w:trHeight w:val="339"/>
          <w:jc w:val="center"/>
        </w:trPr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14:paraId="1808CFE8" w14:textId="02CB9393" w:rsidR="00E93388" w:rsidRPr="00886940" w:rsidRDefault="00E93388" w:rsidP="00E93388">
            <w:pPr>
              <w:spacing w:after="0" w:line="360" w:lineRule="auto"/>
              <w:ind w:left="720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No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51CC1C3" w14:textId="56E92553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55 (32.2)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B421E72" w14:textId="4949C077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>
              <w:t>0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14:paraId="1296D5A1" w14:textId="2D696182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4 (80.0)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3F8E4FA4" w14:textId="3ECE8E9F" w:rsidR="00E93388" w:rsidRPr="00886940" w:rsidRDefault="00E93388" w:rsidP="00E93388">
            <w:pPr>
              <w:spacing w:after="0" w:line="36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2 (16.7)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1920B5D" w14:textId="15422DCD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32 (55.2)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ACABEE2" w14:textId="26E3C241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D76534">
              <w:t>17 (19.8)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9C49B" w14:textId="77777777" w:rsidR="00E93388" w:rsidRPr="00886940" w:rsidRDefault="00E93388" w:rsidP="00E93388">
            <w:pPr>
              <w:spacing w:after="0" w:line="360" w:lineRule="auto"/>
              <w:jc w:val="center"/>
              <w:rPr>
                <w:rFonts w:ascii="Arial" w:eastAsia="Helvetica Neue" w:hAnsi="Arial" w:cs="Arial"/>
                <w:color w:val="20202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</w:tbl>
    <w:p w14:paraId="5CCF7B6C" w14:textId="77777777" w:rsidR="00886940" w:rsidRDefault="00886940"/>
    <w:sectPr w:rsidR="00886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08"/>
    <w:rsid w:val="001418CD"/>
    <w:rsid w:val="00517E66"/>
    <w:rsid w:val="00570C62"/>
    <w:rsid w:val="007A14C5"/>
    <w:rsid w:val="00886940"/>
    <w:rsid w:val="00922E29"/>
    <w:rsid w:val="00D15608"/>
    <w:rsid w:val="00D62675"/>
    <w:rsid w:val="00E93388"/>
    <w:rsid w:val="00E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D6745"/>
  <w15:chartTrackingRefBased/>
  <w15:docId w15:val="{E18151BD-BC47-4930-B972-C3746512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6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Alinoor Farah</dc:creator>
  <cp:keywords/>
  <dc:description/>
  <cp:lastModifiedBy>Alinoor Farah</cp:lastModifiedBy>
  <cp:revision>6</cp:revision>
  <dcterms:created xsi:type="dcterms:W3CDTF">2025-07-07T12:23:00Z</dcterms:created>
  <dcterms:modified xsi:type="dcterms:W3CDTF">2025-07-07T12:45:00Z</dcterms:modified>
</cp:coreProperties>
</file>