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CE0B" w14:textId="1A3D56BD" w:rsidR="00C2426E" w:rsidRPr="00E7555C" w:rsidRDefault="00C2426E" w:rsidP="005E58A8">
      <w:pPr>
        <w:rPr>
          <w:rFonts w:ascii="Calibri Light" w:hAnsi="Calibri Light" w:cs="Calibri Light"/>
          <w:b/>
          <w:bCs/>
        </w:rPr>
      </w:pPr>
      <w:r w:rsidRPr="00E7555C">
        <w:rPr>
          <w:rFonts w:ascii="Calibri Light" w:hAnsi="Calibri Light" w:cs="Calibri Light"/>
          <w:b/>
          <w:bCs/>
          <w:color w:val="000000"/>
        </w:rPr>
        <w:t xml:space="preserve">Table </w:t>
      </w:r>
      <w:r w:rsidRPr="00E7555C">
        <w:rPr>
          <w:rFonts w:ascii="Calibri Light" w:hAnsi="Calibri Light" w:cs="Calibri Light"/>
          <w:b/>
          <w:bCs/>
          <w:color w:val="000000"/>
        </w:rPr>
        <w:t>4.</w:t>
      </w:r>
      <w:r w:rsidRPr="00E7555C">
        <w:rPr>
          <w:rFonts w:ascii="Calibri Light" w:hAnsi="Calibri Light" w:cs="Calibri Light"/>
          <w:b/>
          <w:bCs/>
          <w:color w:val="000000"/>
        </w:rPr>
        <w:t xml:space="preserve"> </w:t>
      </w:r>
      <w:r w:rsidRPr="00E7555C">
        <w:rPr>
          <w:rFonts w:ascii="Calibri Light" w:hAnsi="Calibri Light" w:cs="Calibri Light"/>
          <w:b/>
          <w:bCs/>
          <w:color w:val="000000"/>
        </w:rPr>
        <w:t>Comorbidities and Causes of Death in Patients Who Died Prior to Pre-Fontan Testing</w:t>
      </w:r>
    </w:p>
    <w:tbl>
      <w:tblPr>
        <w:tblpPr w:leftFromText="180" w:rightFromText="180" w:horzAnchor="margin" w:tblpXSpec="center" w:tblpY="1040"/>
        <w:tblW w:w="7205" w:type="dxa"/>
        <w:tblLook w:val="04A0" w:firstRow="1" w:lastRow="0" w:firstColumn="1" w:lastColumn="0" w:noHBand="0" w:noVBand="1"/>
      </w:tblPr>
      <w:tblGrid>
        <w:gridCol w:w="3731"/>
        <w:gridCol w:w="3474"/>
      </w:tblGrid>
      <w:tr w:rsidR="00C2426E" w:rsidRPr="00E7555C" w14:paraId="7BB57685" w14:textId="77777777" w:rsidTr="00C2426E">
        <w:trPr>
          <w:trHeight w:val="471"/>
        </w:trPr>
        <w:tc>
          <w:tcPr>
            <w:tcW w:w="373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642EE4" w14:textId="77777777" w:rsidR="00C2426E" w:rsidRPr="00E7555C" w:rsidRDefault="00C2426E" w:rsidP="00C2426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347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DC2AF58" w14:textId="2430814D" w:rsidR="00C2426E" w:rsidRPr="00E7555C" w:rsidRDefault="00C2426E" w:rsidP="00C2426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Percentage of patients with condition,</w:t>
            </w:r>
          </w:p>
          <w:p w14:paraId="002F3DCB" w14:textId="0186BF53" w:rsidR="00C2426E" w:rsidRPr="00E7555C" w:rsidRDefault="00C2426E" w:rsidP="00C2426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 (n/total N)</w:t>
            </w:r>
          </w:p>
        </w:tc>
      </w:tr>
      <w:tr w:rsidR="00C2426E" w:rsidRPr="00E7555C" w14:paraId="5B018F96" w14:textId="77777777" w:rsidTr="00C2426E">
        <w:trPr>
          <w:trHeight w:val="654"/>
        </w:trPr>
        <w:tc>
          <w:tcPr>
            <w:tcW w:w="373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90B849" w14:textId="77777777" w:rsidR="00C2426E" w:rsidRPr="00E7555C" w:rsidRDefault="00C2426E" w:rsidP="00EB39C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7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FABEFA" w14:textId="77777777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2426E" w:rsidRPr="00E7555C" w14:paraId="76F547EA" w14:textId="77777777" w:rsidTr="00C2426E">
        <w:trPr>
          <w:trHeight w:val="491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126A61" w14:textId="6A910158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Systolic Heart Failure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9D280" w14:textId="44B60D88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 (15/43)</w:t>
            </w:r>
          </w:p>
        </w:tc>
      </w:tr>
      <w:tr w:rsidR="00C2426E" w:rsidRPr="00E7555C" w14:paraId="07CFE44D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32BB1F" w14:textId="65C1F13B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Cardiac Arrest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785019" w14:textId="6C564586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 (15/43)</w:t>
            </w:r>
          </w:p>
        </w:tc>
      </w:tr>
      <w:tr w:rsidR="00C2426E" w:rsidRPr="00E7555C" w14:paraId="2D579234" w14:textId="77777777" w:rsidTr="00C2426E">
        <w:trPr>
          <w:trHeight w:val="464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97389F" w14:textId="1B3B758A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Neurologic Injury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1A3DF00" w14:textId="3C1FBACD" w:rsidR="00C2426E" w:rsidRPr="00E7555C" w:rsidRDefault="00C2426E" w:rsidP="00C2426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 (7/43)</w:t>
            </w:r>
          </w:p>
        </w:tc>
      </w:tr>
      <w:tr w:rsidR="00C2426E" w:rsidRPr="00E7555C" w14:paraId="3EB9A702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7FC11B" w14:textId="3F4DDACF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Multiple Organ Failure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1FF2FD" w14:textId="226D8B63" w:rsidR="00C2426E" w:rsidRPr="00E7555C" w:rsidRDefault="00C2426E" w:rsidP="00EB39CC">
            <w:pPr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hAnsi="Calibri" w:cs="Calibri"/>
                <w:color w:val="000000"/>
                <w:sz w:val="22"/>
                <w:szCs w:val="22"/>
              </w:rPr>
              <w:t>12 (5/43)</w:t>
            </w:r>
          </w:p>
        </w:tc>
      </w:tr>
      <w:tr w:rsidR="00C2426E" w:rsidRPr="00E7555C" w14:paraId="1DADB411" w14:textId="77777777" w:rsidTr="00C2426E">
        <w:trPr>
          <w:trHeight w:val="662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F76E2D" w14:textId="60EF9320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Extracorporeal membrane oxygenation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4A911C" w14:textId="259811B1" w:rsidR="00C2426E" w:rsidRPr="00E7555C" w:rsidRDefault="00C2426E" w:rsidP="00EB39CC">
            <w:pPr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hAnsi="Calibri" w:cs="Calibri"/>
                <w:color w:val="000000"/>
                <w:sz w:val="22"/>
                <w:szCs w:val="22"/>
              </w:rPr>
              <w:t>12 (5/43)</w:t>
            </w:r>
          </w:p>
        </w:tc>
      </w:tr>
      <w:tr w:rsidR="00C2426E" w:rsidRPr="00E7555C" w14:paraId="183B83F7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90A55E" w14:textId="28D00760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Sepsis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24C946" w14:textId="52BE233E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 (4/43)</w:t>
            </w:r>
          </w:p>
        </w:tc>
      </w:tr>
      <w:tr w:rsidR="00C2426E" w:rsidRPr="00E7555C" w14:paraId="666D11F5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D88703" w14:textId="3B510260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Diastolic Heart Failure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C05AED" w14:textId="63190D53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(3/43)</w:t>
            </w:r>
          </w:p>
        </w:tc>
      </w:tr>
      <w:tr w:rsidR="00C2426E" w:rsidRPr="00E7555C" w14:paraId="31AE909F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9E80C3" w14:textId="00DD6E6D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Inoperable Cardiac Lesion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BEA436" w14:textId="233E3EA9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(3/43)</w:t>
            </w:r>
          </w:p>
        </w:tc>
      </w:tr>
      <w:tr w:rsidR="00C2426E" w:rsidRPr="00E7555C" w14:paraId="13FA5F62" w14:textId="77777777" w:rsidTr="00C2426E">
        <w:trPr>
          <w:trHeight w:val="288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B2ED1A" w14:textId="0881DB14" w:rsidR="00C2426E" w:rsidRPr="00E7555C" w:rsidRDefault="00C2426E" w:rsidP="00C2426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Out of Hospital Cardiac Arrest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3EB033" w14:textId="3A40C15C" w:rsidR="00C2426E" w:rsidRPr="00E7555C" w:rsidRDefault="00C2426E" w:rsidP="00EB39C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7555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(3/43)</w:t>
            </w:r>
          </w:p>
        </w:tc>
      </w:tr>
    </w:tbl>
    <w:p w14:paraId="20E1FD95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47CA55C0" w14:textId="77777777" w:rsidR="00E7555C" w:rsidRPr="00E7555C" w:rsidRDefault="00E7555C" w:rsidP="005E58A8">
      <w:pPr>
        <w:rPr>
          <w:rFonts w:ascii="Calibri" w:hAnsi="Calibri" w:cs="Calibri"/>
          <w:sz w:val="22"/>
          <w:szCs w:val="22"/>
        </w:rPr>
      </w:pPr>
    </w:p>
    <w:p w14:paraId="197BB551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03FAB342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10CBAD88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7F8FB720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5F388A73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689DDEB5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3E638EC2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1D797056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1F2D8B13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0F34EB0A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657D43D0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7ABCAF9E" w14:textId="77777777" w:rsidR="00C2426E" w:rsidRPr="00E7555C" w:rsidRDefault="00C2426E" w:rsidP="005E58A8">
      <w:pPr>
        <w:rPr>
          <w:rFonts w:ascii="Calibri" w:hAnsi="Calibri" w:cs="Calibri"/>
          <w:sz w:val="22"/>
          <w:szCs w:val="22"/>
        </w:rPr>
      </w:pPr>
    </w:p>
    <w:p w14:paraId="5511DF5D" w14:textId="77777777" w:rsidR="00C2426E" w:rsidRPr="00E7555C" w:rsidRDefault="00C2426E" w:rsidP="00C2426E">
      <w:pPr>
        <w:rPr>
          <w:rFonts w:ascii="Calibri" w:hAnsi="Calibri" w:cs="Calibri"/>
          <w:sz w:val="22"/>
          <w:szCs w:val="22"/>
        </w:rPr>
      </w:pPr>
      <w:r w:rsidRPr="00E7555C">
        <w:rPr>
          <w:rFonts w:ascii="Calibri" w:hAnsi="Calibri" w:cs="Calibri"/>
          <w:sz w:val="22"/>
          <w:szCs w:val="22"/>
        </w:rPr>
        <w:t>Results are depicted as % (n/Total N); Total N= 43</w:t>
      </w:r>
    </w:p>
    <w:p w14:paraId="24EA8C37" w14:textId="77777777" w:rsidR="00C2426E" w:rsidRPr="005E58A8" w:rsidRDefault="00C2426E" w:rsidP="005E58A8">
      <w:pPr>
        <w:rPr>
          <w:rFonts w:ascii="Calibri" w:hAnsi="Calibri" w:cs="Calibri"/>
          <w:sz w:val="22"/>
          <w:szCs w:val="22"/>
        </w:rPr>
      </w:pPr>
    </w:p>
    <w:sectPr w:rsidR="00C2426E" w:rsidRPr="005E5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A8"/>
    <w:rsid w:val="00062281"/>
    <w:rsid w:val="001B782A"/>
    <w:rsid w:val="005E58A8"/>
    <w:rsid w:val="008C4666"/>
    <w:rsid w:val="00C2426E"/>
    <w:rsid w:val="00D46758"/>
    <w:rsid w:val="00E7555C"/>
    <w:rsid w:val="00FE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699AB"/>
  <w15:chartTrackingRefBased/>
  <w15:docId w15:val="{73F005D9-58E6-BA48-ABCF-07BFF3A1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Adamson, Marissa</dc:creator>
  <cp:keywords/>
  <dc:description/>
  <cp:lastModifiedBy>Adamson, Marissa</cp:lastModifiedBy>
  <cp:revision>4</cp:revision>
  <dcterms:created xsi:type="dcterms:W3CDTF">2025-06-10T14:25:00Z</dcterms:created>
  <dcterms:modified xsi:type="dcterms:W3CDTF">2025-06-12T11:51:00Z</dcterms:modified>
</cp:coreProperties>
</file>