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0A8" w:rsidRDefault="00BB426D">
      <w:pPr>
        <w:rPr>
          <w:rFonts w:ascii="Times New Roman" w:hAnsi="Times New Roman" w:cs="Times New Roman"/>
          <w:b/>
          <w:sz w:val="32"/>
        </w:rPr>
      </w:pPr>
      <w:proofErr w:type="spellStart"/>
      <w:r w:rsidRPr="00BB426D">
        <w:rPr>
          <w:rFonts w:ascii="Times New Roman" w:hAnsi="Times New Roman" w:cs="Times New Roman"/>
          <w:b/>
          <w:sz w:val="32"/>
        </w:rPr>
        <w:t>Additional</w:t>
      </w:r>
      <w:proofErr w:type="spellEnd"/>
      <w:r w:rsidRPr="00BB426D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BB426D">
        <w:rPr>
          <w:rFonts w:ascii="Times New Roman" w:hAnsi="Times New Roman" w:cs="Times New Roman"/>
          <w:b/>
          <w:sz w:val="32"/>
        </w:rPr>
        <w:t>file</w:t>
      </w:r>
      <w:proofErr w:type="spellEnd"/>
      <w:r w:rsidRPr="00BB426D">
        <w:rPr>
          <w:rFonts w:ascii="Times New Roman" w:hAnsi="Times New Roman" w:cs="Times New Roman"/>
          <w:b/>
          <w:sz w:val="32"/>
        </w:rPr>
        <w:t xml:space="preserve"> 5</w:t>
      </w:r>
    </w:p>
    <w:p w:rsidR="00F32CCB" w:rsidRDefault="00F32CCB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32CCB">
        <w:rPr>
          <w:rFonts w:ascii="Times New Roman" w:hAnsi="Times New Roman" w:cs="Times New Roman"/>
          <w:b/>
          <w:sz w:val="24"/>
        </w:rPr>
        <w:t>Title</w:t>
      </w:r>
      <w:proofErr w:type="spellEnd"/>
      <w:r w:rsidRPr="00F32CCB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STRING protein-protein interaction analysis</w:t>
      </w:r>
    </w:p>
    <w:p w:rsidR="00F32CCB" w:rsidRDefault="00F32CCB">
      <w:pPr>
        <w:rPr>
          <w:rFonts w:ascii="Times New Roman" w:hAnsi="Times New Roman" w:cs="Times New Roman"/>
          <w:b/>
          <w:sz w:val="24"/>
        </w:rPr>
      </w:pPr>
      <w:r w:rsidRPr="00F32CCB">
        <w:rPr>
          <w:rFonts w:ascii="Times New Roman" w:hAnsi="Times New Roman" w:cs="Times New Roman"/>
          <w:b/>
          <w:noProof/>
          <w:sz w:val="24"/>
          <w:lang w:eastAsia="cs-CZ"/>
        </w:rPr>
        <w:drawing>
          <wp:inline distT="0" distB="0" distL="0" distR="0">
            <wp:extent cx="5445760" cy="8101965"/>
            <wp:effectExtent l="0" t="0" r="2540" b="0"/>
            <wp:docPr id="2" name="Obrázek 2" descr="\\fgu011nas001\011\Jarmila\publikace grantu AZV\Knitlova 3D model DD\Supplemments\Additional file 5 STRING merg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gu011nas001\011\Jarmila\publikace grantu AZV\Knitlova 3D model DD\Supplemments\Additional file 5 STRING merge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760" cy="810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CCB" w:rsidRPr="00F32CCB" w:rsidRDefault="00F32CCB" w:rsidP="003E3AAD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lastRenderedPageBreak/>
        <w:t>Fig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. S1: </w:t>
      </w:r>
      <w:r w:rsidRPr="00F32CCB">
        <w:rPr>
          <w:rFonts w:ascii="Times New Roman" w:hAnsi="Times New Roman" w:cs="Times New Roman"/>
          <w:sz w:val="24"/>
        </w:rPr>
        <w:t xml:space="preserve">STRING protein-protein </w:t>
      </w:r>
      <w:proofErr w:type="spellStart"/>
      <w:r w:rsidRPr="00F32CCB">
        <w:rPr>
          <w:rFonts w:ascii="Times New Roman" w:hAnsi="Times New Roman" w:cs="Times New Roman"/>
          <w:sz w:val="24"/>
        </w:rPr>
        <w:t>interaction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analysis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of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proteins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upregulated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in 3D </w:t>
      </w:r>
      <w:proofErr w:type="spellStart"/>
      <w:r w:rsidRPr="00F32CCB">
        <w:rPr>
          <w:rFonts w:ascii="Times New Roman" w:hAnsi="Times New Roman" w:cs="Times New Roman"/>
          <w:sz w:val="24"/>
        </w:rPr>
        <w:t>samples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compared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to 2D PCL </w:t>
      </w:r>
      <w:proofErr w:type="spellStart"/>
      <w:r>
        <w:rPr>
          <w:rFonts w:ascii="Times New Roman" w:hAnsi="Times New Roman" w:cs="Times New Roman"/>
          <w:sz w:val="24"/>
        </w:rPr>
        <w:t>samples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F32CCB">
        <w:rPr>
          <w:rFonts w:ascii="Times New Roman" w:hAnsi="Times New Roman" w:cs="Times New Roman"/>
          <w:b/>
          <w:sz w:val="24"/>
        </w:rPr>
        <w:t>(A)</w:t>
      </w:r>
      <w:r w:rsidRPr="00F32CCB">
        <w:rPr>
          <w:rFonts w:ascii="Times New Roman" w:hAnsi="Times New Roman" w:cs="Times New Roman"/>
          <w:sz w:val="24"/>
        </w:rPr>
        <w:t xml:space="preserve"> and 2D PS </w:t>
      </w:r>
      <w:proofErr w:type="spellStart"/>
      <w:r>
        <w:rPr>
          <w:rFonts w:ascii="Times New Roman" w:hAnsi="Times New Roman" w:cs="Times New Roman"/>
          <w:sz w:val="24"/>
        </w:rPr>
        <w:t>samples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F32CCB">
        <w:rPr>
          <w:rFonts w:ascii="Times New Roman" w:hAnsi="Times New Roman" w:cs="Times New Roman"/>
          <w:b/>
          <w:sz w:val="24"/>
        </w:rPr>
        <w:t>(B)</w:t>
      </w:r>
      <w:r w:rsidRPr="00F32CCB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F32CCB">
        <w:rPr>
          <w:rFonts w:ascii="Times New Roman" w:hAnsi="Times New Roman" w:cs="Times New Roman"/>
          <w:sz w:val="24"/>
        </w:rPr>
        <w:t>Intracluster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interactions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are </w:t>
      </w:r>
      <w:proofErr w:type="spellStart"/>
      <w:r w:rsidRPr="00F32CCB">
        <w:rPr>
          <w:rFonts w:ascii="Times New Roman" w:hAnsi="Times New Roman" w:cs="Times New Roman"/>
          <w:sz w:val="24"/>
        </w:rPr>
        <w:t>shown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in solid lines, </w:t>
      </w:r>
      <w:bookmarkStart w:id="0" w:name="_GoBack"/>
      <w:bookmarkEnd w:id="0"/>
      <w:proofErr w:type="spellStart"/>
      <w:r w:rsidRPr="00F32CCB">
        <w:rPr>
          <w:rFonts w:ascii="Times New Roman" w:hAnsi="Times New Roman" w:cs="Times New Roman"/>
          <w:sz w:val="24"/>
        </w:rPr>
        <w:t>intercluster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interactions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are </w:t>
      </w:r>
      <w:proofErr w:type="spellStart"/>
      <w:r w:rsidRPr="00F32CCB">
        <w:rPr>
          <w:rFonts w:ascii="Times New Roman" w:hAnsi="Times New Roman" w:cs="Times New Roman"/>
          <w:sz w:val="24"/>
        </w:rPr>
        <w:t>shown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with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2CCB">
        <w:rPr>
          <w:rFonts w:ascii="Times New Roman" w:hAnsi="Times New Roman" w:cs="Times New Roman"/>
          <w:sz w:val="24"/>
        </w:rPr>
        <w:t>dotted</w:t>
      </w:r>
      <w:proofErr w:type="spellEnd"/>
      <w:r w:rsidRPr="00F32CCB">
        <w:rPr>
          <w:rFonts w:ascii="Times New Roman" w:hAnsi="Times New Roman" w:cs="Times New Roman"/>
          <w:sz w:val="24"/>
        </w:rPr>
        <w:t xml:space="preserve"> lines.</w:t>
      </w:r>
    </w:p>
    <w:sectPr w:rsidR="00F32CCB" w:rsidRPr="00F32C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26D"/>
    <w:rsid w:val="002A4172"/>
    <w:rsid w:val="003E3AAD"/>
    <w:rsid w:val="00BB426D"/>
    <w:rsid w:val="00C75E00"/>
    <w:rsid w:val="00CA45E8"/>
    <w:rsid w:val="00F3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F49B-B238-4CC3-8A09-450C6C8DF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Fyziologický ústav AVČR v.v.i.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Knitlová Jarmila</dc:creator>
  <cp:keywords/>
  <dc:description/>
  <cp:lastModifiedBy>Knitlová Jarmila</cp:lastModifiedBy>
  <cp:revision>5</cp:revision>
  <dcterms:created xsi:type="dcterms:W3CDTF">2025-06-29T11:15:00Z</dcterms:created>
  <dcterms:modified xsi:type="dcterms:W3CDTF">2025-07-02T12:26:00Z</dcterms:modified>
</cp:coreProperties>
</file>