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9AAF4" w14:textId="455FA558" w:rsidR="00C34424" w:rsidRDefault="00C34424" w:rsidP="00C3442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2D19AB19" w14:textId="77777777" w:rsidR="00C34424" w:rsidRPr="00231EDE" w:rsidRDefault="00C34424" w:rsidP="00C3442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14505B8A" w14:textId="77777777" w:rsidR="00C3442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</w:rPr>
        <w:t>Impact of environmental gradients on juvenile coral demography across the Great Barrier Reef and Torres Strait</w:t>
      </w:r>
    </w:p>
    <w:p w14:paraId="6B255F5B" w14:textId="77777777" w:rsidR="00C3442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3BCC31" w14:textId="0DC3E68A" w:rsidR="00C34424" w:rsidRPr="00C34424" w:rsidRDefault="00C34424" w:rsidP="00C34424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Coral Reefs</w:t>
      </w:r>
    </w:p>
    <w:p w14:paraId="69D46B36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21EBA8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</w:rPr>
        <w:t>Christopher Doropoulos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7374">
        <w:rPr>
          <w:rFonts w:ascii="Times New Roman" w:hAnsi="Times New Roman" w:cs="Times New Roman"/>
          <w:sz w:val="24"/>
          <w:szCs w:val="24"/>
        </w:rPr>
        <w:t>, Mariana Alvarez-Noriega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7374">
        <w:rPr>
          <w:rFonts w:ascii="Times New Roman" w:hAnsi="Times New Roman" w:cs="Times New Roman"/>
          <w:sz w:val="24"/>
          <w:szCs w:val="24"/>
        </w:rPr>
        <w:t>, Katharina Fabricius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7374">
        <w:rPr>
          <w:rFonts w:ascii="Times New Roman" w:hAnsi="Times New Roman" w:cs="Times New Roman"/>
          <w:sz w:val="24"/>
          <w:szCs w:val="24"/>
        </w:rPr>
        <w:t>, Renata Ferrari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7374">
        <w:rPr>
          <w:rFonts w:ascii="Times New Roman" w:hAnsi="Times New Roman" w:cs="Times New Roman"/>
          <w:sz w:val="24"/>
          <w:szCs w:val="24"/>
        </w:rPr>
        <w:t>, Peter J Mumby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7374">
        <w:rPr>
          <w:rFonts w:ascii="Times New Roman" w:hAnsi="Times New Roman" w:cs="Times New Roman"/>
          <w:sz w:val="24"/>
          <w:szCs w:val="24"/>
        </w:rPr>
        <w:t>,</w:t>
      </w:r>
      <w:r w:rsidRPr="008373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37374">
        <w:rPr>
          <w:rFonts w:ascii="Times New Roman" w:hAnsi="Times New Roman" w:cs="Times New Roman"/>
          <w:sz w:val="24"/>
          <w:szCs w:val="24"/>
        </w:rPr>
        <w:t>Sam HC Noonan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7374">
        <w:rPr>
          <w:rFonts w:ascii="Times New Roman" w:hAnsi="Times New Roman" w:cs="Times New Roman"/>
          <w:sz w:val="24"/>
          <w:szCs w:val="24"/>
        </w:rPr>
        <w:t>, Melanie Orr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7374">
        <w:rPr>
          <w:rFonts w:ascii="Times New Roman" w:hAnsi="Times New Roman" w:cs="Times New Roman"/>
          <w:sz w:val="24"/>
          <w:szCs w:val="24"/>
        </w:rPr>
        <w:t>, Kinam Salee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515A5B3B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7374">
        <w:rPr>
          <w:rFonts w:ascii="Times New Roman" w:hAnsi="Times New Roman" w:cs="Times New Roman"/>
          <w:sz w:val="24"/>
          <w:szCs w:val="24"/>
        </w:rPr>
        <w:t xml:space="preserve"> CSIRO Environment, St Lucia, QLD 4067, Australia</w:t>
      </w:r>
    </w:p>
    <w:p w14:paraId="126AC00D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7374">
        <w:rPr>
          <w:rFonts w:ascii="Times New Roman" w:hAnsi="Times New Roman" w:cs="Times New Roman"/>
          <w:sz w:val="24"/>
          <w:szCs w:val="24"/>
        </w:rPr>
        <w:t xml:space="preserve"> Australian Institute of Marine Sciences, Townsville, QLD 4810, Australia</w:t>
      </w:r>
    </w:p>
    <w:p w14:paraId="24566F7E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7374">
        <w:rPr>
          <w:rFonts w:ascii="Times New Roman" w:hAnsi="Times New Roman" w:cs="Times New Roman"/>
          <w:sz w:val="24"/>
          <w:szCs w:val="24"/>
        </w:rPr>
        <w:t xml:space="preserve"> Marine Spatial Ecology Lab, School of The Environment, The University of Queensland, St. Lucia, QLD 4072, Australia</w:t>
      </w:r>
    </w:p>
    <w:p w14:paraId="22FFF42A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</w:rPr>
        <w:t xml:space="preserve">Corresponding author: </w:t>
      </w:r>
      <w:hyperlink r:id="rId4" w:history="1">
        <w:r w:rsidRPr="00837374">
          <w:rPr>
            <w:rStyle w:val="Hyperlink"/>
            <w:rFonts w:ascii="Times New Roman" w:hAnsi="Times New Roman" w:cs="Times New Roman"/>
            <w:sz w:val="24"/>
            <w:szCs w:val="24"/>
          </w:rPr>
          <w:t>christopher.doropoulos@csiro.au</w:t>
        </w:r>
      </w:hyperlink>
    </w:p>
    <w:p w14:paraId="5046BC5C" w14:textId="77777777" w:rsidR="00C3442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BCAFE6" w14:textId="74433899" w:rsidR="00C34424" w:rsidRPr="00C3442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302A9">
        <w:rPr>
          <w:rFonts w:ascii="Times New Roman" w:hAnsi="Times New Roman" w:cs="Times New Roman"/>
          <w:sz w:val="24"/>
          <w:szCs w:val="24"/>
        </w:rPr>
        <w:t>ORCID: CD 0000-0001-8038-2771; MAN 0000-0003-1295-6897; KF 0000-0001-7671-4358; RF 0000-0002-5056-1178; PJM 0000-0002-6297-9053; S</w:t>
      </w:r>
      <w:r>
        <w:rPr>
          <w:rFonts w:ascii="Times New Roman" w:hAnsi="Times New Roman" w:cs="Times New Roman"/>
          <w:sz w:val="24"/>
          <w:szCs w:val="24"/>
        </w:rPr>
        <w:t xml:space="preserve">HCN </w:t>
      </w:r>
      <w:r w:rsidRPr="004302A9">
        <w:rPr>
          <w:rFonts w:ascii="Times New Roman" w:hAnsi="Times New Roman" w:cs="Times New Roman"/>
          <w:sz w:val="24"/>
          <w:szCs w:val="24"/>
        </w:rPr>
        <w:t>0000-0002-0392-6197</w:t>
      </w:r>
      <w:r>
        <w:rPr>
          <w:rFonts w:ascii="Times New Roman" w:hAnsi="Times New Roman" w:cs="Times New Roman"/>
          <w:sz w:val="24"/>
          <w:szCs w:val="24"/>
        </w:rPr>
        <w:t xml:space="preserve">; MO </w:t>
      </w:r>
      <w:r w:rsidRPr="003232D9">
        <w:rPr>
          <w:rFonts w:ascii="Times New Roman" w:hAnsi="Times New Roman" w:cs="Times New Roman"/>
          <w:sz w:val="24"/>
          <w:szCs w:val="24"/>
        </w:rPr>
        <w:t>0000-0002-2635-067X</w:t>
      </w:r>
      <w:r>
        <w:rPr>
          <w:rFonts w:ascii="Times New Roman" w:hAnsi="Times New Roman" w:cs="Times New Roman"/>
          <w:sz w:val="24"/>
          <w:szCs w:val="24"/>
        </w:rPr>
        <w:t xml:space="preserve">; KS </w:t>
      </w:r>
      <w:r w:rsidRPr="003232D9">
        <w:rPr>
          <w:rFonts w:ascii="Times New Roman" w:hAnsi="Times New Roman" w:cs="Times New Roman"/>
          <w:sz w:val="24"/>
          <w:szCs w:val="24"/>
        </w:rPr>
        <w:t>0000-0002-7416-3780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57750D59" w14:textId="2A91C198" w:rsidR="00C34424" w:rsidRPr="00837374" w:rsidRDefault="00C34424" w:rsidP="00C34424">
      <w:pPr>
        <w:pStyle w:val="Caption"/>
        <w:keepNext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Table S</w:t>
      </w: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837374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83737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Number of sites and fixed quadrats established in 2021 and resurveyed in 2022 and 2023 per reef. Each quadrat had ≥1 juvenile coral when established in 2021.</w:t>
      </w:r>
    </w:p>
    <w:tbl>
      <w:tblPr>
        <w:tblW w:w="9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985"/>
        <w:gridCol w:w="1827"/>
        <w:gridCol w:w="816"/>
        <w:gridCol w:w="1107"/>
        <w:gridCol w:w="1129"/>
        <w:gridCol w:w="1129"/>
      </w:tblGrid>
      <w:tr w:rsidR="00C34424" w:rsidRPr="00837374" w14:paraId="41B6E797" w14:textId="77777777" w:rsidTr="006669D5">
        <w:trPr>
          <w:trHeight w:val="300"/>
        </w:trPr>
        <w:tc>
          <w:tcPr>
            <w:tcW w:w="1183" w:type="dxa"/>
            <w:noWrap/>
            <w:vAlign w:val="bottom"/>
          </w:tcPr>
          <w:p w14:paraId="408E0006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5" w:type="dxa"/>
            <w:noWrap/>
            <w:vAlign w:val="bottom"/>
          </w:tcPr>
          <w:p w14:paraId="22A3C737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827" w:type="dxa"/>
            <w:noWrap/>
            <w:vAlign w:val="bottom"/>
          </w:tcPr>
          <w:p w14:paraId="001E4514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16" w:type="dxa"/>
          </w:tcPr>
          <w:p w14:paraId="244CB74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3365" w:type="dxa"/>
            <w:gridSpan w:val="3"/>
            <w:noWrap/>
            <w:vAlign w:val="bottom"/>
          </w:tcPr>
          <w:p w14:paraId="2E20F72B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Quadrats</w:t>
            </w:r>
          </w:p>
        </w:tc>
      </w:tr>
      <w:tr w:rsidR="00C34424" w:rsidRPr="00837374" w14:paraId="03206FCE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20DF63D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Latitude</w:t>
            </w:r>
          </w:p>
        </w:tc>
        <w:tc>
          <w:tcPr>
            <w:tcW w:w="1985" w:type="dxa"/>
            <w:noWrap/>
            <w:vAlign w:val="bottom"/>
            <w:hideMark/>
          </w:tcPr>
          <w:p w14:paraId="35055292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Reef Cluster</w:t>
            </w:r>
          </w:p>
        </w:tc>
        <w:tc>
          <w:tcPr>
            <w:tcW w:w="1827" w:type="dxa"/>
            <w:noWrap/>
            <w:vAlign w:val="bottom"/>
            <w:hideMark/>
          </w:tcPr>
          <w:p w14:paraId="283D785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Reef</w:t>
            </w:r>
          </w:p>
        </w:tc>
        <w:tc>
          <w:tcPr>
            <w:tcW w:w="816" w:type="dxa"/>
          </w:tcPr>
          <w:p w14:paraId="593F7302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Sites</w:t>
            </w:r>
          </w:p>
        </w:tc>
        <w:tc>
          <w:tcPr>
            <w:tcW w:w="1107" w:type="dxa"/>
            <w:noWrap/>
            <w:vAlign w:val="bottom"/>
            <w:hideMark/>
          </w:tcPr>
          <w:p w14:paraId="722BEAC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2021</w:t>
            </w:r>
          </w:p>
        </w:tc>
        <w:tc>
          <w:tcPr>
            <w:tcW w:w="1129" w:type="dxa"/>
            <w:noWrap/>
            <w:vAlign w:val="bottom"/>
            <w:hideMark/>
          </w:tcPr>
          <w:p w14:paraId="19DB4A23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2022</w:t>
            </w:r>
          </w:p>
        </w:tc>
        <w:tc>
          <w:tcPr>
            <w:tcW w:w="1129" w:type="dxa"/>
            <w:noWrap/>
            <w:vAlign w:val="bottom"/>
            <w:hideMark/>
          </w:tcPr>
          <w:p w14:paraId="0CB7D2D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2023</w:t>
            </w:r>
          </w:p>
        </w:tc>
      </w:tr>
      <w:tr w:rsidR="00C34424" w:rsidRPr="00837374" w14:paraId="02E6E453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0E6DE251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Far North</w:t>
            </w:r>
          </w:p>
        </w:tc>
        <w:tc>
          <w:tcPr>
            <w:tcW w:w="1985" w:type="dxa"/>
            <w:noWrap/>
            <w:hideMark/>
          </w:tcPr>
          <w:p w14:paraId="289004E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Far northern</w:t>
            </w:r>
          </w:p>
        </w:tc>
        <w:tc>
          <w:tcPr>
            <w:tcW w:w="1827" w:type="dxa"/>
            <w:noWrap/>
            <w:vAlign w:val="bottom"/>
            <w:hideMark/>
          </w:tcPr>
          <w:p w14:paraId="3819341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8373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  <w:t>Aukane</w:t>
            </w:r>
            <w:proofErr w:type="spellEnd"/>
          </w:p>
        </w:tc>
        <w:tc>
          <w:tcPr>
            <w:tcW w:w="816" w:type="dxa"/>
            <w:vAlign w:val="bottom"/>
          </w:tcPr>
          <w:p w14:paraId="39EF265A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07" w:type="dxa"/>
            <w:noWrap/>
            <w:vAlign w:val="bottom"/>
            <w:hideMark/>
          </w:tcPr>
          <w:p w14:paraId="269F0AB0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27</w:t>
            </w:r>
          </w:p>
        </w:tc>
        <w:tc>
          <w:tcPr>
            <w:tcW w:w="1129" w:type="dxa"/>
            <w:noWrap/>
            <w:vAlign w:val="bottom"/>
            <w:hideMark/>
          </w:tcPr>
          <w:p w14:paraId="3E69BA0F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28</w:t>
            </w:r>
          </w:p>
        </w:tc>
        <w:tc>
          <w:tcPr>
            <w:tcW w:w="1129" w:type="dxa"/>
            <w:noWrap/>
            <w:vAlign w:val="bottom"/>
            <w:hideMark/>
          </w:tcPr>
          <w:p w14:paraId="7913AD2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26</w:t>
            </w:r>
          </w:p>
        </w:tc>
      </w:tr>
      <w:tr w:rsidR="00C34424" w:rsidRPr="00837374" w14:paraId="2EAA0BE1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6ED2035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Far North</w:t>
            </w:r>
          </w:p>
        </w:tc>
        <w:tc>
          <w:tcPr>
            <w:tcW w:w="1985" w:type="dxa"/>
            <w:noWrap/>
            <w:hideMark/>
          </w:tcPr>
          <w:p w14:paraId="09D618F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Far northern</w:t>
            </w:r>
          </w:p>
        </w:tc>
        <w:tc>
          <w:tcPr>
            <w:tcW w:w="1827" w:type="dxa"/>
            <w:noWrap/>
            <w:vAlign w:val="bottom"/>
            <w:hideMark/>
          </w:tcPr>
          <w:p w14:paraId="7589754D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Dungeness</w:t>
            </w:r>
          </w:p>
        </w:tc>
        <w:tc>
          <w:tcPr>
            <w:tcW w:w="816" w:type="dxa"/>
            <w:vAlign w:val="bottom"/>
          </w:tcPr>
          <w:p w14:paraId="3566118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07" w:type="dxa"/>
            <w:noWrap/>
            <w:vAlign w:val="bottom"/>
            <w:hideMark/>
          </w:tcPr>
          <w:p w14:paraId="27BBE407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24</w:t>
            </w:r>
          </w:p>
        </w:tc>
        <w:tc>
          <w:tcPr>
            <w:tcW w:w="1129" w:type="dxa"/>
            <w:noWrap/>
            <w:vAlign w:val="bottom"/>
            <w:hideMark/>
          </w:tcPr>
          <w:p w14:paraId="6E27B4E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22</w:t>
            </w:r>
          </w:p>
        </w:tc>
        <w:tc>
          <w:tcPr>
            <w:tcW w:w="1129" w:type="dxa"/>
            <w:noWrap/>
            <w:vAlign w:val="bottom"/>
            <w:hideMark/>
          </w:tcPr>
          <w:p w14:paraId="04543CB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17</w:t>
            </w:r>
          </w:p>
        </w:tc>
      </w:tr>
      <w:tr w:rsidR="00C34424" w:rsidRPr="00837374" w14:paraId="670E97A8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4C967095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Far North</w:t>
            </w:r>
          </w:p>
        </w:tc>
        <w:tc>
          <w:tcPr>
            <w:tcW w:w="1985" w:type="dxa"/>
            <w:noWrap/>
            <w:hideMark/>
          </w:tcPr>
          <w:p w14:paraId="4269E6A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Far northern</w:t>
            </w:r>
          </w:p>
        </w:tc>
        <w:tc>
          <w:tcPr>
            <w:tcW w:w="1827" w:type="dxa"/>
            <w:noWrap/>
            <w:vAlign w:val="bottom"/>
            <w:hideMark/>
          </w:tcPr>
          <w:p w14:paraId="73C2B5C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Masig</w:t>
            </w:r>
          </w:p>
        </w:tc>
        <w:tc>
          <w:tcPr>
            <w:tcW w:w="816" w:type="dxa"/>
            <w:vAlign w:val="bottom"/>
          </w:tcPr>
          <w:p w14:paraId="0FC3E7EA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1107" w:type="dxa"/>
            <w:noWrap/>
            <w:vAlign w:val="bottom"/>
            <w:hideMark/>
          </w:tcPr>
          <w:p w14:paraId="69A4A90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25</w:t>
            </w:r>
          </w:p>
        </w:tc>
        <w:tc>
          <w:tcPr>
            <w:tcW w:w="1129" w:type="dxa"/>
            <w:noWrap/>
            <w:vAlign w:val="bottom"/>
            <w:hideMark/>
          </w:tcPr>
          <w:p w14:paraId="6CF5C4D7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32</w:t>
            </w:r>
          </w:p>
        </w:tc>
        <w:tc>
          <w:tcPr>
            <w:tcW w:w="1129" w:type="dxa"/>
            <w:noWrap/>
            <w:vAlign w:val="bottom"/>
            <w:hideMark/>
          </w:tcPr>
          <w:p w14:paraId="2B8D4EA3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33</w:t>
            </w:r>
          </w:p>
        </w:tc>
      </w:tr>
      <w:tr w:rsidR="00C34424" w:rsidRPr="00837374" w14:paraId="07CEC8BC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35DCFD12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North</w:t>
            </w:r>
          </w:p>
        </w:tc>
        <w:tc>
          <w:tcPr>
            <w:tcW w:w="1985" w:type="dxa"/>
            <w:noWrap/>
            <w:vAlign w:val="bottom"/>
            <w:hideMark/>
          </w:tcPr>
          <w:p w14:paraId="79E56ABC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Northern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713CAE46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Lizard</w:t>
            </w:r>
          </w:p>
        </w:tc>
        <w:tc>
          <w:tcPr>
            <w:tcW w:w="816" w:type="dxa"/>
            <w:vAlign w:val="bottom"/>
          </w:tcPr>
          <w:p w14:paraId="3FF6968F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07" w:type="dxa"/>
            <w:noWrap/>
            <w:vAlign w:val="bottom"/>
            <w:hideMark/>
          </w:tcPr>
          <w:p w14:paraId="71FAD1C6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19</w:t>
            </w:r>
          </w:p>
        </w:tc>
        <w:tc>
          <w:tcPr>
            <w:tcW w:w="1129" w:type="dxa"/>
            <w:noWrap/>
            <w:vAlign w:val="bottom"/>
            <w:hideMark/>
          </w:tcPr>
          <w:p w14:paraId="3E4E935D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18</w:t>
            </w:r>
          </w:p>
        </w:tc>
        <w:tc>
          <w:tcPr>
            <w:tcW w:w="1129" w:type="dxa"/>
            <w:noWrap/>
            <w:vAlign w:val="bottom"/>
            <w:hideMark/>
          </w:tcPr>
          <w:p w14:paraId="67782921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18</w:t>
            </w:r>
          </w:p>
        </w:tc>
      </w:tr>
      <w:tr w:rsidR="00C34424" w:rsidRPr="00837374" w14:paraId="3DB13343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22F77D6F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North</w:t>
            </w:r>
          </w:p>
        </w:tc>
        <w:tc>
          <w:tcPr>
            <w:tcW w:w="1985" w:type="dxa"/>
            <w:noWrap/>
            <w:vAlign w:val="bottom"/>
            <w:hideMark/>
          </w:tcPr>
          <w:p w14:paraId="0B93DA74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Northern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4230406C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Moore</w:t>
            </w:r>
          </w:p>
        </w:tc>
        <w:tc>
          <w:tcPr>
            <w:tcW w:w="816" w:type="dxa"/>
            <w:vAlign w:val="bottom"/>
          </w:tcPr>
          <w:p w14:paraId="5024567C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1107" w:type="dxa"/>
            <w:noWrap/>
            <w:vAlign w:val="bottom"/>
            <w:hideMark/>
          </w:tcPr>
          <w:p w14:paraId="1D16B86D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21</w:t>
            </w:r>
          </w:p>
        </w:tc>
        <w:tc>
          <w:tcPr>
            <w:tcW w:w="1129" w:type="dxa"/>
            <w:noWrap/>
            <w:vAlign w:val="bottom"/>
            <w:hideMark/>
          </w:tcPr>
          <w:p w14:paraId="0BADFE3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22</w:t>
            </w:r>
          </w:p>
        </w:tc>
        <w:tc>
          <w:tcPr>
            <w:tcW w:w="1129" w:type="dxa"/>
            <w:noWrap/>
            <w:vAlign w:val="bottom"/>
            <w:hideMark/>
          </w:tcPr>
          <w:p w14:paraId="2CFE9545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22</w:t>
            </w:r>
          </w:p>
        </w:tc>
      </w:tr>
      <w:tr w:rsidR="00C34424" w:rsidRPr="00837374" w14:paraId="7CE7E404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520857D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</w:t>
            </w:r>
          </w:p>
        </w:tc>
        <w:tc>
          <w:tcPr>
            <w:tcW w:w="1985" w:type="dxa"/>
            <w:noWrap/>
            <w:vAlign w:val="bottom"/>
            <w:hideMark/>
          </w:tcPr>
          <w:p w14:paraId="251EF6C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 inshore</w:t>
            </w:r>
          </w:p>
        </w:tc>
        <w:tc>
          <w:tcPr>
            <w:tcW w:w="1827" w:type="dxa"/>
            <w:noWrap/>
            <w:vAlign w:val="bottom"/>
            <w:hideMark/>
          </w:tcPr>
          <w:p w14:paraId="2FECF234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Orpheus</w:t>
            </w:r>
          </w:p>
        </w:tc>
        <w:tc>
          <w:tcPr>
            <w:tcW w:w="816" w:type="dxa"/>
            <w:vAlign w:val="bottom"/>
          </w:tcPr>
          <w:p w14:paraId="30146F3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107" w:type="dxa"/>
            <w:noWrap/>
            <w:vAlign w:val="bottom"/>
            <w:hideMark/>
          </w:tcPr>
          <w:p w14:paraId="1AFA440E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1129" w:type="dxa"/>
            <w:noWrap/>
            <w:vAlign w:val="bottom"/>
            <w:hideMark/>
          </w:tcPr>
          <w:p w14:paraId="0E1188BB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1129" w:type="dxa"/>
            <w:noWrap/>
            <w:vAlign w:val="bottom"/>
            <w:hideMark/>
          </w:tcPr>
          <w:p w14:paraId="51B737E3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4</w:t>
            </w:r>
          </w:p>
        </w:tc>
      </w:tr>
      <w:tr w:rsidR="00C34424" w:rsidRPr="00837374" w14:paraId="304B5BB9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6723648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</w:t>
            </w:r>
          </w:p>
        </w:tc>
        <w:tc>
          <w:tcPr>
            <w:tcW w:w="1985" w:type="dxa"/>
            <w:noWrap/>
            <w:vAlign w:val="bottom"/>
            <w:hideMark/>
          </w:tcPr>
          <w:p w14:paraId="53D3E78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 inshore</w:t>
            </w:r>
          </w:p>
        </w:tc>
        <w:tc>
          <w:tcPr>
            <w:tcW w:w="1827" w:type="dxa"/>
            <w:noWrap/>
            <w:vAlign w:val="bottom"/>
            <w:hideMark/>
          </w:tcPr>
          <w:p w14:paraId="036716F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Pelorus</w:t>
            </w:r>
          </w:p>
        </w:tc>
        <w:tc>
          <w:tcPr>
            <w:tcW w:w="816" w:type="dxa"/>
            <w:vAlign w:val="bottom"/>
          </w:tcPr>
          <w:p w14:paraId="24E9D10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07" w:type="dxa"/>
            <w:noWrap/>
            <w:vAlign w:val="bottom"/>
            <w:hideMark/>
          </w:tcPr>
          <w:p w14:paraId="39051A0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1129" w:type="dxa"/>
            <w:noWrap/>
            <w:vAlign w:val="bottom"/>
            <w:hideMark/>
          </w:tcPr>
          <w:p w14:paraId="13C4CE52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1129" w:type="dxa"/>
            <w:noWrap/>
            <w:vAlign w:val="bottom"/>
            <w:hideMark/>
          </w:tcPr>
          <w:p w14:paraId="002BEDB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  <w:t>13</w:t>
            </w:r>
          </w:p>
        </w:tc>
      </w:tr>
      <w:tr w:rsidR="00C34424" w:rsidRPr="00837374" w14:paraId="38D7FE4D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560AA4A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</w:t>
            </w:r>
          </w:p>
        </w:tc>
        <w:tc>
          <w:tcPr>
            <w:tcW w:w="1985" w:type="dxa"/>
            <w:noWrap/>
            <w:vAlign w:val="bottom"/>
            <w:hideMark/>
          </w:tcPr>
          <w:p w14:paraId="715C21E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768D05A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Chicken</w:t>
            </w:r>
          </w:p>
        </w:tc>
        <w:tc>
          <w:tcPr>
            <w:tcW w:w="816" w:type="dxa"/>
            <w:vAlign w:val="bottom"/>
          </w:tcPr>
          <w:p w14:paraId="1B1E27F1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07" w:type="dxa"/>
            <w:noWrap/>
            <w:vAlign w:val="bottom"/>
            <w:hideMark/>
          </w:tcPr>
          <w:p w14:paraId="6EEF076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1129" w:type="dxa"/>
            <w:noWrap/>
            <w:vAlign w:val="bottom"/>
            <w:hideMark/>
          </w:tcPr>
          <w:p w14:paraId="62FC568E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1129" w:type="dxa"/>
            <w:noWrap/>
            <w:vAlign w:val="bottom"/>
            <w:hideMark/>
          </w:tcPr>
          <w:p w14:paraId="059178E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16</w:t>
            </w:r>
          </w:p>
        </w:tc>
      </w:tr>
      <w:tr w:rsidR="00C34424" w:rsidRPr="00837374" w14:paraId="3563A06E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51439548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</w:t>
            </w:r>
          </w:p>
        </w:tc>
        <w:tc>
          <w:tcPr>
            <w:tcW w:w="1985" w:type="dxa"/>
            <w:noWrap/>
            <w:vAlign w:val="bottom"/>
            <w:hideMark/>
          </w:tcPr>
          <w:p w14:paraId="28C2C5AC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53261B25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Davies</w:t>
            </w:r>
          </w:p>
        </w:tc>
        <w:tc>
          <w:tcPr>
            <w:tcW w:w="816" w:type="dxa"/>
            <w:vAlign w:val="bottom"/>
          </w:tcPr>
          <w:p w14:paraId="77EC351A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1107" w:type="dxa"/>
            <w:noWrap/>
            <w:vAlign w:val="bottom"/>
            <w:hideMark/>
          </w:tcPr>
          <w:p w14:paraId="3BBE1E6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35</w:t>
            </w:r>
          </w:p>
        </w:tc>
        <w:tc>
          <w:tcPr>
            <w:tcW w:w="1129" w:type="dxa"/>
            <w:noWrap/>
            <w:vAlign w:val="bottom"/>
            <w:hideMark/>
          </w:tcPr>
          <w:p w14:paraId="07A14E48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37</w:t>
            </w:r>
          </w:p>
        </w:tc>
        <w:tc>
          <w:tcPr>
            <w:tcW w:w="1129" w:type="dxa"/>
            <w:noWrap/>
            <w:vAlign w:val="bottom"/>
            <w:hideMark/>
          </w:tcPr>
          <w:p w14:paraId="5244D31B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39</w:t>
            </w:r>
          </w:p>
        </w:tc>
      </w:tr>
      <w:tr w:rsidR="00C34424" w:rsidRPr="00837374" w14:paraId="1FD54374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4A0E6BD6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</w:t>
            </w:r>
          </w:p>
        </w:tc>
        <w:tc>
          <w:tcPr>
            <w:tcW w:w="1985" w:type="dxa"/>
            <w:noWrap/>
            <w:vAlign w:val="bottom"/>
            <w:hideMark/>
          </w:tcPr>
          <w:p w14:paraId="264BBC5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Central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4285605F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Little Broadhurst</w:t>
            </w:r>
          </w:p>
        </w:tc>
        <w:tc>
          <w:tcPr>
            <w:tcW w:w="816" w:type="dxa"/>
            <w:vAlign w:val="bottom"/>
          </w:tcPr>
          <w:p w14:paraId="11CF05A4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107" w:type="dxa"/>
            <w:noWrap/>
            <w:vAlign w:val="bottom"/>
            <w:hideMark/>
          </w:tcPr>
          <w:p w14:paraId="4E1811FC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16</w:t>
            </w:r>
          </w:p>
        </w:tc>
        <w:tc>
          <w:tcPr>
            <w:tcW w:w="1129" w:type="dxa"/>
            <w:noWrap/>
            <w:vAlign w:val="bottom"/>
            <w:hideMark/>
          </w:tcPr>
          <w:p w14:paraId="0C76CD3D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16</w:t>
            </w:r>
          </w:p>
        </w:tc>
        <w:tc>
          <w:tcPr>
            <w:tcW w:w="1129" w:type="dxa"/>
            <w:noWrap/>
            <w:vAlign w:val="bottom"/>
            <w:hideMark/>
          </w:tcPr>
          <w:p w14:paraId="44AC44B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16</w:t>
            </w:r>
          </w:p>
        </w:tc>
      </w:tr>
      <w:tr w:rsidR="00C34424" w:rsidRPr="00837374" w14:paraId="7CDF7CAC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53896F3D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</w:t>
            </w:r>
          </w:p>
        </w:tc>
        <w:tc>
          <w:tcPr>
            <w:tcW w:w="1985" w:type="dxa"/>
            <w:noWrap/>
            <w:vAlign w:val="bottom"/>
            <w:hideMark/>
          </w:tcPr>
          <w:p w14:paraId="5A7D568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Southern inshore</w:t>
            </w:r>
          </w:p>
        </w:tc>
        <w:tc>
          <w:tcPr>
            <w:tcW w:w="1827" w:type="dxa"/>
            <w:noWrap/>
            <w:vAlign w:val="bottom"/>
            <w:hideMark/>
          </w:tcPr>
          <w:p w14:paraId="156DF51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Great Keppel</w:t>
            </w:r>
          </w:p>
        </w:tc>
        <w:tc>
          <w:tcPr>
            <w:tcW w:w="816" w:type="dxa"/>
            <w:vAlign w:val="bottom"/>
          </w:tcPr>
          <w:p w14:paraId="3660C1C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107" w:type="dxa"/>
            <w:noWrap/>
            <w:vAlign w:val="bottom"/>
            <w:hideMark/>
          </w:tcPr>
          <w:p w14:paraId="38F6FF9B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29" w:type="dxa"/>
            <w:noWrap/>
            <w:vAlign w:val="bottom"/>
            <w:hideMark/>
          </w:tcPr>
          <w:p w14:paraId="76B8B100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1129" w:type="dxa"/>
            <w:noWrap/>
            <w:vAlign w:val="bottom"/>
            <w:hideMark/>
          </w:tcPr>
          <w:p w14:paraId="266B4915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3</w:t>
            </w:r>
          </w:p>
        </w:tc>
      </w:tr>
      <w:tr w:rsidR="00C34424" w:rsidRPr="00837374" w14:paraId="34867961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24BECEB8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</w:t>
            </w:r>
          </w:p>
        </w:tc>
        <w:tc>
          <w:tcPr>
            <w:tcW w:w="1985" w:type="dxa"/>
            <w:noWrap/>
            <w:vAlign w:val="bottom"/>
            <w:hideMark/>
          </w:tcPr>
          <w:p w14:paraId="470D229D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Southern inshore</w:t>
            </w:r>
          </w:p>
        </w:tc>
        <w:tc>
          <w:tcPr>
            <w:tcW w:w="1827" w:type="dxa"/>
            <w:noWrap/>
            <w:vAlign w:val="bottom"/>
            <w:hideMark/>
          </w:tcPr>
          <w:p w14:paraId="5DF5BC9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North Keppel</w:t>
            </w:r>
          </w:p>
        </w:tc>
        <w:tc>
          <w:tcPr>
            <w:tcW w:w="816" w:type="dxa"/>
            <w:vAlign w:val="bottom"/>
          </w:tcPr>
          <w:p w14:paraId="3751121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107" w:type="dxa"/>
            <w:noWrap/>
            <w:vAlign w:val="bottom"/>
            <w:hideMark/>
          </w:tcPr>
          <w:p w14:paraId="3C2F2A3C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129" w:type="dxa"/>
            <w:noWrap/>
            <w:vAlign w:val="bottom"/>
            <w:hideMark/>
          </w:tcPr>
          <w:p w14:paraId="787416A3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1129" w:type="dxa"/>
            <w:noWrap/>
            <w:vAlign w:val="bottom"/>
            <w:hideMark/>
          </w:tcPr>
          <w:p w14:paraId="18955910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</w:t>
            </w:r>
          </w:p>
        </w:tc>
      </w:tr>
      <w:tr w:rsidR="00C34424" w:rsidRPr="00837374" w14:paraId="47136B0B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25EB4B6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</w:t>
            </w:r>
          </w:p>
        </w:tc>
        <w:tc>
          <w:tcPr>
            <w:tcW w:w="1985" w:type="dxa"/>
            <w:noWrap/>
            <w:vAlign w:val="bottom"/>
            <w:hideMark/>
          </w:tcPr>
          <w:p w14:paraId="4EB8FEC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Southern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2A13910E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Heron</w:t>
            </w:r>
          </w:p>
        </w:tc>
        <w:tc>
          <w:tcPr>
            <w:tcW w:w="816" w:type="dxa"/>
            <w:vAlign w:val="bottom"/>
          </w:tcPr>
          <w:p w14:paraId="4BB0A1B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07" w:type="dxa"/>
            <w:noWrap/>
            <w:vAlign w:val="bottom"/>
            <w:hideMark/>
          </w:tcPr>
          <w:p w14:paraId="523915A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23</w:t>
            </w:r>
          </w:p>
        </w:tc>
        <w:tc>
          <w:tcPr>
            <w:tcW w:w="1129" w:type="dxa"/>
            <w:noWrap/>
            <w:vAlign w:val="bottom"/>
            <w:hideMark/>
          </w:tcPr>
          <w:p w14:paraId="73010454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22</w:t>
            </w:r>
          </w:p>
        </w:tc>
        <w:tc>
          <w:tcPr>
            <w:tcW w:w="1129" w:type="dxa"/>
            <w:noWrap/>
            <w:vAlign w:val="bottom"/>
            <w:hideMark/>
          </w:tcPr>
          <w:p w14:paraId="0910081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20</w:t>
            </w:r>
          </w:p>
        </w:tc>
      </w:tr>
      <w:tr w:rsidR="00C34424" w:rsidRPr="00837374" w14:paraId="322EBBC1" w14:textId="77777777" w:rsidTr="006669D5">
        <w:trPr>
          <w:trHeight w:val="300"/>
        </w:trPr>
        <w:tc>
          <w:tcPr>
            <w:tcW w:w="1183" w:type="dxa"/>
            <w:noWrap/>
            <w:vAlign w:val="bottom"/>
            <w:hideMark/>
          </w:tcPr>
          <w:p w14:paraId="4EFE552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</w:t>
            </w:r>
          </w:p>
        </w:tc>
        <w:tc>
          <w:tcPr>
            <w:tcW w:w="1985" w:type="dxa"/>
            <w:noWrap/>
            <w:vAlign w:val="bottom"/>
            <w:hideMark/>
          </w:tcPr>
          <w:p w14:paraId="0E163A1A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Southern offshore</w:t>
            </w:r>
          </w:p>
        </w:tc>
        <w:tc>
          <w:tcPr>
            <w:tcW w:w="1827" w:type="dxa"/>
            <w:noWrap/>
            <w:vAlign w:val="bottom"/>
            <w:hideMark/>
          </w:tcPr>
          <w:p w14:paraId="05BFA501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Lady Musgrave</w:t>
            </w:r>
          </w:p>
        </w:tc>
        <w:tc>
          <w:tcPr>
            <w:tcW w:w="816" w:type="dxa"/>
            <w:vAlign w:val="bottom"/>
          </w:tcPr>
          <w:p w14:paraId="2429DBA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107" w:type="dxa"/>
            <w:noWrap/>
            <w:vAlign w:val="bottom"/>
            <w:hideMark/>
          </w:tcPr>
          <w:p w14:paraId="74DB4ECE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24</w:t>
            </w:r>
          </w:p>
        </w:tc>
        <w:tc>
          <w:tcPr>
            <w:tcW w:w="1129" w:type="dxa"/>
            <w:noWrap/>
            <w:vAlign w:val="bottom"/>
            <w:hideMark/>
          </w:tcPr>
          <w:p w14:paraId="1C6B3232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25</w:t>
            </w:r>
          </w:p>
        </w:tc>
        <w:tc>
          <w:tcPr>
            <w:tcW w:w="1129" w:type="dxa"/>
            <w:noWrap/>
            <w:vAlign w:val="bottom"/>
            <w:hideMark/>
          </w:tcPr>
          <w:p w14:paraId="5771574B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  <w:t>24</w:t>
            </w:r>
          </w:p>
        </w:tc>
      </w:tr>
      <w:tr w:rsidR="00C34424" w:rsidRPr="00837374" w14:paraId="3E21202E" w14:textId="77777777" w:rsidTr="006669D5">
        <w:trPr>
          <w:trHeight w:val="300"/>
        </w:trPr>
        <w:tc>
          <w:tcPr>
            <w:tcW w:w="1183" w:type="dxa"/>
            <w:noWrap/>
            <w:vAlign w:val="bottom"/>
          </w:tcPr>
          <w:p w14:paraId="45E596FB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5" w:type="dxa"/>
            <w:noWrap/>
            <w:vAlign w:val="bottom"/>
          </w:tcPr>
          <w:p w14:paraId="13DDFA0C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827" w:type="dxa"/>
            <w:noWrap/>
            <w:vAlign w:val="bottom"/>
          </w:tcPr>
          <w:p w14:paraId="45CE503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16" w:type="dxa"/>
            <w:vAlign w:val="bottom"/>
          </w:tcPr>
          <w:p w14:paraId="16E71343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07" w:type="dxa"/>
            <w:noWrap/>
            <w:vAlign w:val="bottom"/>
          </w:tcPr>
          <w:p w14:paraId="39DAB24E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29" w:type="dxa"/>
            <w:noWrap/>
            <w:vAlign w:val="bottom"/>
          </w:tcPr>
          <w:p w14:paraId="15F72052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29" w:type="dxa"/>
            <w:noWrap/>
            <w:vAlign w:val="bottom"/>
          </w:tcPr>
          <w:p w14:paraId="449FB64A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</w:pPr>
          </w:p>
        </w:tc>
      </w:tr>
      <w:tr w:rsidR="00C34424" w:rsidRPr="00837374" w14:paraId="1DC01D0A" w14:textId="77777777" w:rsidTr="006669D5">
        <w:trPr>
          <w:trHeight w:val="300"/>
        </w:trPr>
        <w:tc>
          <w:tcPr>
            <w:tcW w:w="1183" w:type="dxa"/>
            <w:noWrap/>
            <w:vAlign w:val="bottom"/>
          </w:tcPr>
          <w:p w14:paraId="17DC62C0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5" w:type="dxa"/>
            <w:noWrap/>
            <w:vAlign w:val="bottom"/>
          </w:tcPr>
          <w:p w14:paraId="7CC511A6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827" w:type="dxa"/>
            <w:noWrap/>
            <w:vAlign w:val="bottom"/>
          </w:tcPr>
          <w:p w14:paraId="2F430C76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AU"/>
              </w:rPr>
              <w:t>Totals</w:t>
            </w:r>
          </w:p>
        </w:tc>
        <w:tc>
          <w:tcPr>
            <w:tcW w:w="816" w:type="dxa"/>
            <w:vAlign w:val="bottom"/>
          </w:tcPr>
          <w:p w14:paraId="3A41C7C9" w14:textId="77777777" w:rsidR="00C34424" w:rsidRPr="00837374" w:rsidRDefault="00C34424" w:rsidP="006669D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56</w:t>
            </w:r>
          </w:p>
        </w:tc>
        <w:tc>
          <w:tcPr>
            <w:tcW w:w="1107" w:type="dxa"/>
            <w:noWrap/>
            <w:vAlign w:val="bottom"/>
          </w:tcPr>
          <w:p w14:paraId="089A3759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254</w:t>
            </w:r>
          </w:p>
        </w:tc>
        <w:tc>
          <w:tcPr>
            <w:tcW w:w="1129" w:type="dxa"/>
            <w:noWrap/>
            <w:vAlign w:val="bottom"/>
          </w:tcPr>
          <w:p w14:paraId="1F4A1632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AU"/>
              </w:rPr>
              <w:t>263</w:t>
            </w:r>
          </w:p>
        </w:tc>
        <w:tc>
          <w:tcPr>
            <w:tcW w:w="1129" w:type="dxa"/>
            <w:noWrap/>
            <w:vAlign w:val="bottom"/>
          </w:tcPr>
          <w:p w14:paraId="78422CDD" w14:textId="77777777" w:rsidR="00C34424" w:rsidRPr="00837374" w:rsidRDefault="00C34424" w:rsidP="006669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</w:pPr>
            <w:r w:rsidRPr="008373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AU"/>
              </w:rPr>
              <w:t>253</w:t>
            </w:r>
          </w:p>
        </w:tc>
      </w:tr>
    </w:tbl>
    <w:p w14:paraId="6E26BAC2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5ED7922C" w14:textId="77777777" w:rsidR="00C34424" w:rsidRPr="00837374" w:rsidRDefault="00C34424" w:rsidP="00C34424">
      <w:pPr>
        <w:pStyle w:val="Caption"/>
        <w:keepNext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Table S2</w:t>
      </w:r>
      <w:r w:rsidRPr="0083737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List of environmental variables extracted from </w:t>
      </w:r>
      <w:proofErr w:type="spellStart"/>
      <w:r w:rsidRPr="0083737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eReefs</w:t>
      </w:r>
      <w:proofErr w:type="spellEnd"/>
      <w:r w:rsidRPr="0083737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biogeochemical (GBR4, version 3.1). and hydrodynamic (GBR1, version 2.0) models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083"/>
        <w:gridCol w:w="3568"/>
        <w:gridCol w:w="1841"/>
        <w:gridCol w:w="1736"/>
      </w:tblGrid>
      <w:tr w:rsidR="00C34424" w:rsidRPr="00837374" w14:paraId="4988A433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F0F78D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 code</w:t>
            </w:r>
          </w:p>
        </w:tc>
        <w:tc>
          <w:tcPr>
            <w:tcW w:w="3568" w:type="dxa"/>
            <w:noWrap/>
            <w:hideMark/>
          </w:tcPr>
          <w:p w14:paraId="5F9B247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Variable name</w:t>
            </w:r>
          </w:p>
        </w:tc>
        <w:tc>
          <w:tcPr>
            <w:tcW w:w="1841" w:type="dxa"/>
            <w:noWrap/>
            <w:hideMark/>
          </w:tcPr>
          <w:p w14:paraId="5DD400E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1857" w:type="dxa"/>
          </w:tcPr>
          <w:p w14:paraId="2933F69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eReefs</w:t>
            </w:r>
            <w:proofErr w:type="spellEnd"/>
            <w:r w:rsidRPr="00837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model</w:t>
            </w:r>
          </w:p>
        </w:tc>
      </w:tr>
      <w:tr w:rsidR="00C34424" w:rsidRPr="00837374" w14:paraId="4B2C1FB0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1A10171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alk</w:t>
            </w:r>
            <w:proofErr w:type="spellEnd"/>
          </w:p>
        </w:tc>
        <w:tc>
          <w:tcPr>
            <w:tcW w:w="3568" w:type="dxa"/>
            <w:noWrap/>
            <w:hideMark/>
          </w:tcPr>
          <w:p w14:paraId="765289A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Total alkalinity </w:t>
            </w:r>
          </w:p>
        </w:tc>
        <w:tc>
          <w:tcPr>
            <w:tcW w:w="1841" w:type="dxa"/>
            <w:noWrap/>
            <w:hideMark/>
          </w:tcPr>
          <w:p w14:paraId="57786DC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mmol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4218C43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biogeochemical </w:t>
            </w:r>
          </w:p>
        </w:tc>
      </w:tr>
      <w:tr w:rsidR="00C34424" w:rsidRPr="00837374" w14:paraId="44808587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76C8752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Chl_a_sum</w:t>
            </w:r>
            <w:proofErr w:type="spellEnd"/>
          </w:p>
        </w:tc>
        <w:tc>
          <w:tcPr>
            <w:tcW w:w="3568" w:type="dxa"/>
            <w:noWrap/>
            <w:hideMark/>
          </w:tcPr>
          <w:p w14:paraId="03427D2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Total Chlorophyll</w:t>
            </w:r>
          </w:p>
        </w:tc>
        <w:tc>
          <w:tcPr>
            <w:tcW w:w="1841" w:type="dxa"/>
            <w:noWrap/>
            <w:hideMark/>
          </w:tcPr>
          <w:p w14:paraId="28C83F4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mg </w:t>
            </w: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Chl</w:t>
            </w:r>
            <w:proofErr w:type="spellEnd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25302EC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01F52DA2" w14:textId="77777777" w:rsidTr="006669D5">
        <w:trPr>
          <w:trHeight w:val="288"/>
        </w:trPr>
        <w:tc>
          <w:tcPr>
            <w:tcW w:w="1943" w:type="dxa"/>
            <w:noWrap/>
          </w:tcPr>
          <w:p w14:paraId="118F6D1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Current_speed</w:t>
            </w:r>
            <w:proofErr w:type="spellEnd"/>
          </w:p>
        </w:tc>
        <w:tc>
          <w:tcPr>
            <w:tcW w:w="3568" w:type="dxa"/>
            <w:noWrap/>
          </w:tcPr>
          <w:p w14:paraId="4658545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Current speed</w:t>
            </w:r>
          </w:p>
        </w:tc>
        <w:tc>
          <w:tcPr>
            <w:tcW w:w="1841" w:type="dxa"/>
            <w:noWrap/>
          </w:tcPr>
          <w:p w14:paraId="45A91AD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 s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57" w:type="dxa"/>
          </w:tcPr>
          <w:p w14:paraId="0376DC7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hydrodynamic</w:t>
            </w:r>
          </w:p>
        </w:tc>
      </w:tr>
      <w:tr w:rsidR="00C34424" w:rsidRPr="00837374" w14:paraId="32B4EE1A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5E4564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DetBL_N</w:t>
            </w:r>
            <w:proofErr w:type="spellEnd"/>
          </w:p>
        </w:tc>
        <w:tc>
          <w:tcPr>
            <w:tcW w:w="3568" w:type="dxa"/>
            <w:noWrap/>
            <w:hideMark/>
          </w:tcPr>
          <w:p w14:paraId="13CDAA2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Labile detrital Nitrogen Benthic </w:t>
            </w:r>
          </w:p>
        </w:tc>
        <w:tc>
          <w:tcPr>
            <w:tcW w:w="1841" w:type="dxa"/>
            <w:noWrap/>
            <w:hideMark/>
          </w:tcPr>
          <w:p w14:paraId="5405369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670B2C7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1F96AA0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621F295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DetPL_N</w:t>
            </w:r>
            <w:proofErr w:type="spellEnd"/>
          </w:p>
        </w:tc>
        <w:tc>
          <w:tcPr>
            <w:tcW w:w="3568" w:type="dxa"/>
            <w:noWrap/>
            <w:hideMark/>
          </w:tcPr>
          <w:p w14:paraId="6082F7C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Labile Detrital Nitrogen Planktonic</w:t>
            </w:r>
          </w:p>
        </w:tc>
        <w:tc>
          <w:tcPr>
            <w:tcW w:w="1841" w:type="dxa"/>
            <w:noWrap/>
            <w:hideMark/>
          </w:tcPr>
          <w:p w14:paraId="1B67839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6D2F7DC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B5DB1BB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687C577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DetR_N</w:t>
            </w:r>
            <w:proofErr w:type="spellEnd"/>
          </w:p>
        </w:tc>
        <w:tc>
          <w:tcPr>
            <w:tcW w:w="3568" w:type="dxa"/>
            <w:noWrap/>
            <w:hideMark/>
          </w:tcPr>
          <w:p w14:paraId="053433D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Refractory Detrital Nitrogen</w:t>
            </w:r>
          </w:p>
        </w:tc>
        <w:tc>
          <w:tcPr>
            <w:tcW w:w="1841" w:type="dxa"/>
            <w:noWrap/>
            <w:hideMark/>
          </w:tcPr>
          <w:p w14:paraId="3EB4AC9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44F257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7CE7FB4A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47828C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DIC</w:t>
            </w:r>
          </w:p>
        </w:tc>
        <w:tc>
          <w:tcPr>
            <w:tcW w:w="3568" w:type="dxa"/>
            <w:noWrap/>
            <w:hideMark/>
          </w:tcPr>
          <w:p w14:paraId="00C2207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Inorganic Carbon</w:t>
            </w:r>
          </w:p>
        </w:tc>
        <w:tc>
          <w:tcPr>
            <w:tcW w:w="1841" w:type="dxa"/>
            <w:noWrap/>
            <w:hideMark/>
          </w:tcPr>
          <w:p w14:paraId="3263F62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C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FE630B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7E31E9D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6AA0326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DIN</w:t>
            </w:r>
          </w:p>
        </w:tc>
        <w:tc>
          <w:tcPr>
            <w:tcW w:w="3568" w:type="dxa"/>
            <w:noWrap/>
            <w:hideMark/>
          </w:tcPr>
          <w:p w14:paraId="1EB98DA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Inorganic Nitrogen </w:t>
            </w:r>
          </w:p>
        </w:tc>
        <w:tc>
          <w:tcPr>
            <w:tcW w:w="1841" w:type="dxa"/>
            <w:noWrap/>
            <w:hideMark/>
          </w:tcPr>
          <w:p w14:paraId="4F7D08E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0ACB64B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0AA08C64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1F1A42F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DIP</w:t>
            </w:r>
          </w:p>
        </w:tc>
        <w:tc>
          <w:tcPr>
            <w:tcW w:w="3568" w:type="dxa"/>
            <w:noWrap/>
            <w:hideMark/>
          </w:tcPr>
          <w:p w14:paraId="4D8857C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Inorganic Phosphorus</w:t>
            </w:r>
          </w:p>
        </w:tc>
        <w:tc>
          <w:tcPr>
            <w:tcW w:w="1841" w:type="dxa"/>
            <w:noWrap/>
            <w:hideMark/>
          </w:tcPr>
          <w:p w14:paraId="029C107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P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82F536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5E4AD9D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4C36923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DOR_N</w:t>
            </w:r>
          </w:p>
        </w:tc>
        <w:tc>
          <w:tcPr>
            <w:tcW w:w="3568" w:type="dxa"/>
            <w:noWrap/>
            <w:hideMark/>
          </w:tcPr>
          <w:p w14:paraId="6495646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Organic Nitrogen</w:t>
            </w:r>
          </w:p>
        </w:tc>
        <w:tc>
          <w:tcPr>
            <w:tcW w:w="1841" w:type="dxa"/>
            <w:noWrap/>
            <w:hideMark/>
          </w:tcPr>
          <w:p w14:paraId="5238FA3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6EE3D80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149470AB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20E524B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DOR_P</w:t>
            </w:r>
          </w:p>
        </w:tc>
        <w:tc>
          <w:tcPr>
            <w:tcW w:w="3568" w:type="dxa"/>
            <w:noWrap/>
            <w:hideMark/>
          </w:tcPr>
          <w:p w14:paraId="11BF7C8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Organic Phosphorus</w:t>
            </w:r>
          </w:p>
        </w:tc>
        <w:tc>
          <w:tcPr>
            <w:tcW w:w="1841" w:type="dxa"/>
            <w:noWrap/>
            <w:hideMark/>
          </w:tcPr>
          <w:p w14:paraId="7A18B89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P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216E03C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2DB5DEE0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1DB3158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Dust</w:t>
            </w:r>
          </w:p>
        </w:tc>
        <w:tc>
          <w:tcPr>
            <w:tcW w:w="3568" w:type="dxa"/>
            <w:noWrap/>
            <w:hideMark/>
          </w:tcPr>
          <w:p w14:paraId="7A4CD75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Dust</w:t>
            </w:r>
          </w:p>
        </w:tc>
        <w:tc>
          <w:tcPr>
            <w:tcW w:w="1841" w:type="dxa"/>
            <w:noWrap/>
            <w:hideMark/>
          </w:tcPr>
          <w:p w14:paraId="70EE30D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kg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7CD5B60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2D37EE48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533FC3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EpiPAR_sg</w:t>
            </w:r>
            <w:proofErr w:type="spellEnd"/>
          </w:p>
        </w:tc>
        <w:tc>
          <w:tcPr>
            <w:tcW w:w="3568" w:type="dxa"/>
            <w:noWrap/>
            <w:hideMark/>
          </w:tcPr>
          <w:p w14:paraId="266060D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Light intensity above seagrass</w:t>
            </w:r>
          </w:p>
        </w:tc>
        <w:tc>
          <w:tcPr>
            <w:tcW w:w="1841" w:type="dxa"/>
            <w:noWrap/>
            <w:hideMark/>
          </w:tcPr>
          <w:p w14:paraId="5A70DAA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mol photon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57" w:type="dxa"/>
          </w:tcPr>
          <w:p w14:paraId="3681D0E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FF8BF6B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5BD1B1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EPO</w:t>
            </w:r>
          </w:p>
        </w:tc>
        <w:tc>
          <w:tcPr>
            <w:tcW w:w="3568" w:type="dxa"/>
            <w:noWrap/>
            <w:hideMark/>
          </w:tcPr>
          <w:p w14:paraId="52C63B5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Ecology Particulate Organics </w:t>
            </w:r>
          </w:p>
        </w:tc>
        <w:tc>
          <w:tcPr>
            <w:tcW w:w="1841" w:type="dxa"/>
            <w:noWrap/>
            <w:hideMark/>
          </w:tcPr>
          <w:p w14:paraId="19E06D7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kg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51D3A89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0F96978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44D435A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FineSed</w:t>
            </w:r>
            <w:proofErr w:type="spellEnd"/>
          </w:p>
        </w:tc>
        <w:tc>
          <w:tcPr>
            <w:tcW w:w="3568" w:type="dxa"/>
            <w:noWrap/>
            <w:hideMark/>
          </w:tcPr>
          <w:p w14:paraId="1C1C047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Fine Sediment</w:t>
            </w:r>
          </w:p>
        </w:tc>
        <w:tc>
          <w:tcPr>
            <w:tcW w:w="1841" w:type="dxa"/>
            <w:noWrap/>
            <w:hideMark/>
          </w:tcPr>
          <w:p w14:paraId="79E4222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kg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FFFBCC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78A069E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B4FF84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Fluorescence</w:t>
            </w:r>
          </w:p>
        </w:tc>
        <w:tc>
          <w:tcPr>
            <w:tcW w:w="3568" w:type="dxa"/>
            <w:noWrap/>
            <w:hideMark/>
          </w:tcPr>
          <w:p w14:paraId="15F3E9C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Simulated fluorescence</w:t>
            </w:r>
          </w:p>
        </w:tc>
        <w:tc>
          <w:tcPr>
            <w:tcW w:w="1841" w:type="dxa"/>
            <w:noWrap/>
            <w:hideMark/>
          </w:tcPr>
          <w:p w14:paraId="495B223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mg </w:t>
            </w: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chla</w:t>
            </w:r>
            <w:proofErr w:type="spellEnd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483BC1E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6DFC5B3C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452CBD7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Kd_490</w:t>
            </w:r>
          </w:p>
        </w:tc>
        <w:tc>
          <w:tcPr>
            <w:tcW w:w="3568" w:type="dxa"/>
            <w:noWrap/>
            <w:hideMark/>
          </w:tcPr>
          <w:p w14:paraId="606DE89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Vertical attenuation at 490nm </w:t>
            </w:r>
          </w:p>
        </w:tc>
        <w:tc>
          <w:tcPr>
            <w:tcW w:w="1841" w:type="dxa"/>
            <w:noWrap/>
            <w:hideMark/>
          </w:tcPr>
          <w:p w14:paraId="738162B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57" w:type="dxa"/>
          </w:tcPr>
          <w:p w14:paraId="45B5E41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4CC50E0D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54509E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mixed_layer</w:t>
            </w:r>
            <w:proofErr w:type="spellEnd"/>
          </w:p>
        </w:tc>
        <w:tc>
          <w:tcPr>
            <w:tcW w:w="3568" w:type="dxa"/>
            <w:noWrap/>
            <w:hideMark/>
          </w:tcPr>
          <w:p w14:paraId="449AB02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Mixed layer depth</w:t>
            </w:r>
          </w:p>
        </w:tc>
        <w:tc>
          <w:tcPr>
            <w:tcW w:w="1841" w:type="dxa"/>
            <w:noWrap/>
            <w:hideMark/>
          </w:tcPr>
          <w:p w14:paraId="7D638C1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857" w:type="dxa"/>
          </w:tcPr>
          <w:p w14:paraId="6F02781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11AD434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EB8D58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month_EpiPAR_sg</w:t>
            </w:r>
            <w:proofErr w:type="spellEnd"/>
          </w:p>
        </w:tc>
        <w:tc>
          <w:tcPr>
            <w:tcW w:w="3568" w:type="dxa"/>
            <w:noWrap/>
            <w:hideMark/>
          </w:tcPr>
          <w:p w14:paraId="53E4567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Monthly dose light above seagrass</w:t>
            </w:r>
          </w:p>
        </w:tc>
        <w:tc>
          <w:tcPr>
            <w:tcW w:w="1841" w:type="dxa"/>
            <w:noWrap/>
            <w:hideMark/>
          </w:tcPr>
          <w:p w14:paraId="79D6C6F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mol photon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857" w:type="dxa"/>
          </w:tcPr>
          <w:p w14:paraId="3F9BA52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7E820014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D4BBA5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MPB_N</w:t>
            </w:r>
          </w:p>
        </w:tc>
        <w:tc>
          <w:tcPr>
            <w:tcW w:w="3568" w:type="dxa"/>
            <w:noWrap/>
            <w:hideMark/>
          </w:tcPr>
          <w:p w14:paraId="2D38613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Microphytobenthos N</w:t>
            </w:r>
          </w:p>
        </w:tc>
        <w:tc>
          <w:tcPr>
            <w:tcW w:w="1841" w:type="dxa"/>
            <w:noWrap/>
            <w:hideMark/>
          </w:tcPr>
          <w:p w14:paraId="66F64B0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11A83EE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7598C3E8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C49E92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MPB_N_sed</w:t>
            </w:r>
            <w:proofErr w:type="spellEnd"/>
          </w:p>
        </w:tc>
        <w:tc>
          <w:tcPr>
            <w:tcW w:w="3568" w:type="dxa"/>
            <w:noWrap/>
            <w:hideMark/>
          </w:tcPr>
          <w:p w14:paraId="1A81D6E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Microphytobenthos N sediment</w:t>
            </w:r>
          </w:p>
        </w:tc>
        <w:tc>
          <w:tcPr>
            <w:tcW w:w="1841" w:type="dxa"/>
            <w:noWrap/>
            <w:hideMark/>
          </w:tcPr>
          <w:p w14:paraId="021D568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A8E066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4933B4D3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0A0A35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Mud.mineral</w:t>
            </w:r>
            <w:proofErr w:type="spellEnd"/>
          </w:p>
        </w:tc>
        <w:tc>
          <w:tcPr>
            <w:tcW w:w="3568" w:type="dxa"/>
            <w:noWrap/>
            <w:hideMark/>
          </w:tcPr>
          <w:p w14:paraId="2DA7882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Mud mineral</w:t>
            </w:r>
          </w:p>
        </w:tc>
        <w:tc>
          <w:tcPr>
            <w:tcW w:w="1841" w:type="dxa"/>
            <w:noWrap/>
            <w:hideMark/>
          </w:tcPr>
          <w:p w14:paraId="0F1E9BC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kg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244A15D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03EE1DF5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FACE63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NH4</w:t>
            </w:r>
          </w:p>
        </w:tc>
        <w:tc>
          <w:tcPr>
            <w:tcW w:w="3568" w:type="dxa"/>
            <w:noWrap/>
            <w:hideMark/>
          </w:tcPr>
          <w:p w14:paraId="0707DEB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Ammonia</w:t>
            </w:r>
          </w:p>
        </w:tc>
        <w:tc>
          <w:tcPr>
            <w:tcW w:w="1841" w:type="dxa"/>
            <w:noWrap/>
            <w:hideMark/>
          </w:tcPr>
          <w:p w14:paraId="53F8B29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06E7C14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E3930BD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60FFE1B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NO3</w:t>
            </w:r>
          </w:p>
        </w:tc>
        <w:tc>
          <w:tcPr>
            <w:tcW w:w="3568" w:type="dxa"/>
            <w:noWrap/>
            <w:hideMark/>
          </w:tcPr>
          <w:p w14:paraId="5383460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Nitrate</w:t>
            </w:r>
          </w:p>
        </w:tc>
        <w:tc>
          <w:tcPr>
            <w:tcW w:w="1841" w:type="dxa"/>
            <w:noWrap/>
            <w:hideMark/>
          </w:tcPr>
          <w:p w14:paraId="6E217F5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161FD4F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0F1C35F9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30FA0E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omega_ar_expose</w:t>
            </w:r>
            <w:proofErr w:type="spellEnd"/>
          </w:p>
        </w:tc>
        <w:tc>
          <w:tcPr>
            <w:tcW w:w="3568" w:type="dxa"/>
            <w:noWrap/>
            <w:hideMark/>
          </w:tcPr>
          <w:p w14:paraId="199D448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Aragonite saturation exposure</w:t>
            </w:r>
          </w:p>
        </w:tc>
        <w:tc>
          <w:tcPr>
            <w:tcW w:w="1841" w:type="dxa"/>
            <w:noWrap/>
            <w:hideMark/>
          </w:tcPr>
          <w:p w14:paraId="415B54E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</w:p>
        </w:tc>
        <w:tc>
          <w:tcPr>
            <w:tcW w:w="1857" w:type="dxa"/>
          </w:tcPr>
          <w:p w14:paraId="67D5C61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5ED1DF39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484F42F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omega_ar</w:t>
            </w:r>
            <w:proofErr w:type="spellEnd"/>
          </w:p>
        </w:tc>
        <w:tc>
          <w:tcPr>
            <w:tcW w:w="3568" w:type="dxa"/>
            <w:noWrap/>
            <w:hideMark/>
          </w:tcPr>
          <w:p w14:paraId="23C999D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Aragonite saturation state</w:t>
            </w:r>
          </w:p>
        </w:tc>
        <w:tc>
          <w:tcPr>
            <w:tcW w:w="1841" w:type="dxa"/>
            <w:noWrap/>
            <w:hideMark/>
          </w:tcPr>
          <w:p w14:paraId="08205E5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mmol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5CD126F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49F32104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46D7EB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3568" w:type="dxa"/>
            <w:noWrap/>
            <w:hideMark/>
          </w:tcPr>
          <w:p w14:paraId="67A26F9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Dissolved Oxygen</w:t>
            </w:r>
          </w:p>
        </w:tc>
        <w:tc>
          <w:tcPr>
            <w:tcW w:w="1841" w:type="dxa"/>
            <w:noWrap/>
            <w:hideMark/>
          </w:tcPr>
          <w:p w14:paraId="5D9F060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O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38B66FF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4D56D2F0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F4663B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</w:p>
        </w:tc>
        <w:tc>
          <w:tcPr>
            <w:tcW w:w="3568" w:type="dxa"/>
            <w:noWrap/>
            <w:hideMark/>
          </w:tcPr>
          <w:p w14:paraId="1A6BD4A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Average PAR in layer</w:t>
            </w:r>
          </w:p>
        </w:tc>
        <w:tc>
          <w:tcPr>
            <w:tcW w:w="1841" w:type="dxa"/>
            <w:noWrap/>
            <w:hideMark/>
          </w:tcPr>
          <w:p w14:paraId="35C9992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mol photon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57" w:type="dxa"/>
          </w:tcPr>
          <w:p w14:paraId="1204630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2C6A816E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16E7162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PAR_z</w:t>
            </w:r>
            <w:proofErr w:type="spellEnd"/>
          </w:p>
        </w:tc>
        <w:tc>
          <w:tcPr>
            <w:tcW w:w="3568" w:type="dxa"/>
            <w:noWrap/>
            <w:hideMark/>
          </w:tcPr>
          <w:p w14:paraId="3A49D59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Downwelling PAR at top of layer</w:t>
            </w:r>
          </w:p>
        </w:tc>
        <w:tc>
          <w:tcPr>
            <w:tcW w:w="1841" w:type="dxa"/>
            <w:noWrap/>
            <w:hideMark/>
          </w:tcPr>
          <w:p w14:paraId="3D950D7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mol photon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57" w:type="dxa"/>
          </w:tcPr>
          <w:p w14:paraId="1A32DD8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77C0C430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0CF4219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pco2surf</w:t>
            </w:r>
          </w:p>
        </w:tc>
        <w:tc>
          <w:tcPr>
            <w:tcW w:w="3568" w:type="dxa"/>
            <w:noWrap/>
            <w:hideMark/>
          </w:tcPr>
          <w:p w14:paraId="0CB891E5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Oceanic pCO2 </w:t>
            </w:r>
          </w:p>
        </w:tc>
        <w:tc>
          <w:tcPr>
            <w:tcW w:w="1841" w:type="dxa"/>
            <w:noWrap/>
            <w:hideMark/>
          </w:tcPr>
          <w:p w14:paraId="1FC1A5F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ppmv</w:t>
            </w:r>
            <w:proofErr w:type="spellEnd"/>
          </w:p>
        </w:tc>
        <w:tc>
          <w:tcPr>
            <w:tcW w:w="1857" w:type="dxa"/>
          </w:tcPr>
          <w:p w14:paraId="630952F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59A256E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9336C4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3568" w:type="dxa"/>
            <w:noWrap/>
            <w:hideMark/>
          </w:tcPr>
          <w:p w14:paraId="04CEEAB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841" w:type="dxa"/>
            <w:noWrap/>
            <w:hideMark/>
          </w:tcPr>
          <w:p w14:paraId="11103EE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log(mM)</w:t>
            </w:r>
          </w:p>
        </w:tc>
        <w:tc>
          <w:tcPr>
            <w:tcW w:w="1857" w:type="dxa"/>
          </w:tcPr>
          <w:p w14:paraId="374A39D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11933FDA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759AC08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Secchi</w:t>
            </w:r>
          </w:p>
        </w:tc>
        <w:tc>
          <w:tcPr>
            <w:tcW w:w="3568" w:type="dxa"/>
            <w:noWrap/>
            <w:hideMark/>
          </w:tcPr>
          <w:p w14:paraId="4CD8030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Secchi depth</w:t>
            </w:r>
          </w:p>
        </w:tc>
        <w:tc>
          <w:tcPr>
            <w:tcW w:w="1841" w:type="dxa"/>
            <w:noWrap/>
            <w:hideMark/>
          </w:tcPr>
          <w:p w14:paraId="15F83E2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857" w:type="dxa"/>
          </w:tcPr>
          <w:p w14:paraId="6F75B44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22EB380E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9053921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TC</w:t>
            </w:r>
          </w:p>
        </w:tc>
        <w:tc>
          <w:tcPr>
            <w:tcW w:w="3568" w:type="dxa"/>
            <w:noWrap/>
            <w:hideMark/>
          </w:tcPr>
          <w:p w14:paraId="386D83E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Total carbon </w:t>
            </w:r>
          </w:p>
        </w:tc>
        <w:tc>
          <w:tcPr>
            <w:tcW w:w="1841" w:type="dxa"/>
            <w:noWrap/>
            <w:hideMark/>
          </w:tcPr>
          <w:p w14:paraId="5C69F162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C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675E2CD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2C308E78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4D245E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TN</w:t>
            </w:r>
          </w:p>
        </w:tc>
        <w:tc>
          <w:tcPr>
            <w:tcW w:w="3568" w:type="dxa"/>
            <w:noWrap/>
            <w:hideMark/>
          </w:tcPr>
          <w:p w14:paraId="01D0A070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Total Nitrogen</w:t>
            </w:r>
          </w:p>
        </w:tc>
        <w:tc>
          <w:tcPr>
            <w:tcW w:w="1841" w:type="dxa"/>
            <w:noWrap/>
            <w:hideMark/>
          </w:tcPr>
          <w:p w14:paraId="3BA7A34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N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292FDCA6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745471D3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5DD653F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</w:p>
        </w:tc>
        <w:tc>
          <w:tcPr>
            <w:tcW w:w="3568" w:type="dxa"/>
            <w:noWrap/>
            <w:hideMark/>
          </w:tcPr>
          <w:p w14:paraId="02609B7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Total phosphorus</w:t>
            </w:r>
          </w:p>
        </w:tc>
        <w:tc>
          <w:tcPr>
            <w:tcW w:w="1841" w:type="dxa"/>
            <w:noWrap/>
            <w:hideMark/>
          </w:tcPr>
          <w:p w14:paraId="4F39623F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mg P m</w:t>
            </w:r>
            <w:r w:rsidRPr="008373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857" w:type="dxa"/>
          </w:tcPr>
          <w:p w14:paraId="677AFD4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3284ED5A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669F9958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Turbidity</w:t>
            </w:r>
          </w:p>
        </w:tc>
        <w:tc>
          <w:tcPr>
            <w:tcW w:w="3568" w:type="dxa"/>
            <w:noWrap/>
            <w:hideMark/>
          </w:tcPr>
          <w:p w14:paraId="13CAC22D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Simulated turbidity vs. bp_590 relationship</w:t>
            </w:r>
          </w:p>
        </w:tc>
        <w:tc>
          <w:tcPr>
            <w:tcW w:w="1841" w:type="dxa"/>
            <w:noWrap/>
            <w:hideMark/>
          </w:tcPr>
          <w:p w14:paraId="6487FFD4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NTU</w:t>
            </w:r>
          </w:p>
        </w:tc>
        <w:tc>
          <w:tcPr>
            <w:tcW w:w="1857" w:type="dxa"/>
          </w:tcPr>
          <w:p w14:paraId="506E4CCB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biogeochemical</w:t>
            </w:r>
          </w:p>
        </w:tc>
      </w:tr>
      <w:tr w:rsidR="00C34424" w:rsidRPr="00837374" w14:paraId="08B8DD0F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09254DC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salt</w:t>
            </w:r>
          </w:p>
        </w:tc>
        <w:tc>
          <w:tcPr>
            <w:tcW w:w="3568" w:type="dxa"/>
            <w:noWrap/>
            <w:hideMark/>
          </w:tcPr>
          <w:p w14:paraId="78CE5A7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Salinity</w:t>
            </w:r>
          </w:p>
        </w:tc>
        <w:tc>
          <w:tcPr>
            <w:tcW w:w="1841" w:type="dxa"/>
            <w:noWrap/>
            <w:hideMark/>
          </w:tcPr>
          <w:p w14:paraId="1F72035E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psu</w:t>
            </w:r>
            <w:proofErr w:type="spellEnd"/>
          </w:p>
        </w:tc>
        <w:tc>
          <w:tcPr>
            <w:tcW w:w="1857" w:type="dxa"/>
          </w:tcPr>
          <w:p w14:paraId="73F7E92A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hydrodynamic</w:t>
            </w:r>
          </w:p>
        </w:tc>
      </w:tr>
      <w:tr w:rsidR="00C34424" w:rsidRPr="00837374" w14:paraId="67E7897A" w14:textId="77777777" w:rsidTr="006669D5">
        <w:trPr>
          <w:trHeight w:val="288"/>
        </w:trPr>
        <w:tc>
          <w:tcPr>
            <w:tcW w:w="1943" w:type="dxa"/>
            <w:noWrap/>
            <w:hideMark/>
          </w:tcPr>
          <w:p w14:paraId="37053209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temp</w:t>
            </w:r>
          </w:p>
        </w:tc>
        <w:tc>
          <w:tcPr>
            <w:tcW w:w="3568" w:type="dxa"/>
            <w:noWrap/>
            <w:hideMark/>
          </w:tcPr>
          <w:p w14:paraId="5D5D55D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1841" w:type="dxa"/>
            <w:noWrap/>
            <w:hideMark/>
          </w:tcPr>
          <w:p w14:paraId="60B2F963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˚ C</w:t>
            </w:r>
          </w:p>
        </w:tc>
        <w:tc>
          <w:tcPr>
            <w:tcW w:w="1857" w:type="dxa"/>
          </w:tcPr>
          <w:p w14:paraId="4D163477" w14:textId="77777777" w:rsidR="00C34424" w:rsidRPr="00837374" w:rsidRDefault="00C34424" w:rsidP="006669D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374">
              <w:rPr>
                <w:rFonts w:ascii="Times New Roman" w:hAnsi="Times New Roman" w:cs="Times New Roman"/>
                <w:sz w:val="24"/>
                <w:szCs w:val="24"/>
              </w:rPr>
              <w:t>hydrodynamic</w:t>
            </w:r>
          </w:p>
        </w:tc>
      </w:tr>
    </w:tbl>
    <w:p w14:paraId="3891FBC4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53745E00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32471100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6983DC" wp14:editId="10F4774D">
            <wp:extent cx="6461125" cy="2619375"/>
            <wp:effectExtent l="0" t="0" r="0" b="9525"/>
            <wp:docPr id="1893874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r="15421"/>
                    <a:stretch/>
                  </pic:blipFill>
                  <pic:spPr bwMode="auto">
                    <a:xfrm>
                      <a:off x="0" y="0"/>
                      <a:ext cx="6461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EF29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837374">
        <w:rPr>
          <w:rFonts w:ascii="Times New Roman" w:hAnsi="Times New Roman" w:cs="Times New Roman"/>
          <w:sz w:val="24"/>
          <w:szCs w:val="24"/>
        </w:rPr>
        <w:t xml:space="preserve"> Annual mean temperature (left), chlorophyll</w:t>
      </w:r>
      <w:r w:rsidRPr="00837374">
        <w:rPr>
          <w:rFonts w:ascii="Times New Roman" w:hAnsi="Times New Roman" w:cs="Times New Roman"/>
          <w:i/>
          <w:iCs/>
          <w:sz w:val="24"/>
          <w:szCs w:val="24"/>
        </w:rPr>
        <w:t xml:space="preserve"> a</w:t>
      </w:r>
      <w:r w:rsidRPr="00837374">
        <w:rPr>
          <w:rFonts w:ascii="Times New Roman" w:hAnsi="Times New Roman" w:cs="Times New Roman"/>
          <w:sz w:val="24"/>
          <w:szCs w:val="24"/>
        </w:rPr>
        <w:t xml:space="preserve"> (centre) and vertical attenuation (right) levels as derived from </w:t>
      </w:r>
      <w:proofErr w:type="spellStart"/>
      <w:r w:rsidRPr="00837374">
        <w:rPr>
          <w:rFonts w:ascii="Times New Roman" w:hAnsi="Times New Roman" w:cs="Times New Roman"/>
          <w:sz w:val="24"/>
          <w:szCs w:val="24"/>
        </w:rPr>
        <w:t>eReefs</w:t>
      </w:r>
      <w:proofErr w:type="spellEnd"/>
      <w:r w:rsidRPr="00837374">
        <w:rPr>
          <w:rFonts w:ascii="Times New Roman" w:hAnsi="Times New Roman" w:cs="Times New Roman"/>
          <w:sz w:val="24"/>
          <w:szCs w:val="24"/>
        </w:rPr>
        <w:t xml:space="preserve"> model outputs at 5 m depth in 2022 (top) and 2023 (bottom) across the study region. Open circles within each plot indicate study reefs.</w:t>
      </w: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73DAE0A4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1796D" wp14:editId="20EC03C5">
            <wp:extent cx="5276850" cy="5238750"/>
            <wp:effectExtent l="0" t="0" r="0" b="0"/>
            <wp:docPr id="9408215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F162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837374">
        <w:rPr>
          <w:rFonts w:ascii="Times New Roman" w:hAnsi="Times New Roman" w:cs="Times New Roman"/>
          <w:sz w:val="24"/>
          <w:szCs w:val="24"/>
        </w:rPr>
        <w:t xml:space="preserve"> Juvenile coral (≤40 mm) community composition from within the fixed quadrats.</w:t>
      </w: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3981158B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5966C0" wp14:editId="15C7807C">
            <wp:extent cx="6114415" cy="3684905"/>
            <wp:effectExtent l="0" t="0" r="635" b="0"/>
            <wp:docPr id="11498057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4047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837374">
        <w:rPr>
          <w:rFonts w:ascii="Times New Roman" w:hAnsi="Times New Roman" w:cs="Times New Roman"/>
          <w:sz w:val="24"/>
          <w:szCs w:val="24"/>
        </w:rPr>
        <w:t xml:space="preserve"> Annual recruitment rates as a function of (a) temperature and (b) sedimentation for each major taxon across reef clusters. </w:t>
      </w: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11C2A1E9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98D962" wp14:editId="7FD85140">
            <wp:extent cx="6115685" cy="3679825"/>
            <wp:effectExtent l="0" t="0" r="0" b="0"/>
            <wp:docPr id="10473057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315F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 w:rsidRPr="00837374">
        <w:rPr>
          <w:rFonts w:ascii="Times New Roman" w:hAnsi="Times New Roman" w:cs="Times New Roman"/>
          <w:sz w:val="24"/>
          <w:szCs w:val="24"/>
        </w:rPr>
        <w:t xml:space="preserve"> Annual mortality rates as a function of (a) turf height and (b) sedimentation for each major taxon across reef clusters. </w:t>
      </w: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51D4FF86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B1FD7C" wp14:editId="35AC90DA">
            <wp:extent cx="6115685" cy="4206240"/>
            <wp:effectExtent l="0" t="0" r="0" b="3810"/>
            <wp:docPr id="1596669308" name="Picture 10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69308" name="Picture 10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94D0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 w:rsidRPr="00837374">
        <w:rPr>
          <w:rFonts w:ascii="Times New Roman" w:hAnsi="Times New Roman" w:cs="Times New Roman"/>
          <w:sz w:val="24"/>
          <w:szCs w:val="24"/>
        </w:rPr>
        <w:t xml:space="preserve"> Annual growth rates (mm yr</w:t>
      </w:r>
      <w:r w:rsidRPr="0083737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37374">
        <w:rPr>
          <w:rFonts w:ascii="Times New Roman" w:hAnsi="Times New Roman" w:cs="Times New Roman"/>
          <w:sz w:val="24"/>
          <w:szCs w:val="24"/>
        </w:rPr>
        <w:t>) of juvenile corals as a function of current speed for each major taxon across reef clusters.</w:t>
      </w:r>
      <w:r w:rsidRPr="00837374">
        <w:rPr>
          <w:rFonts w:ascii="Times New Roman" w:hAnsi="Times New Roman" w:cs="Times New Roman"/>
          <w:sz w:val="24"/>
          <w:szCs w:val="24"/>
        </w:rPr>
        <w:br w:type="page"/>
      </w:r>
    </w:p>
    <w:p w14:paraId="1B68E74D" w14:textId="77777777" w:rsidR="00C34424" w:rsidRPr="0083737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E0F7DD" wp14:editId="7A91A2C9">
            <wp:extent cx="6122670" cy="5076825"/>
            <wp:effectExtent l="0" t="0" r="0" b="9525"/>
            <wp:docPr id="19330808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7B64" w14:textId="1689D71E" w:rsidR="00AD6D28" w:rsidRPr="00C34424" w:rsidRDefault="00C34424" w:rsidP="00C3442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7374">
        <w:rPr>
          <w:rFonts w:ascii="Times New Roman" w:hAnsi="Times New Roman" w:cs="Times New Roman"/>
          <w:b/>
          <w:bCs/>
          <w:sz w:val="24"/>
          <w:szCs w:val="24"/>
        </w:rPr>
        <w:t>Figure S6</w:t>
      </w:r>
      <w:r w:rsidRPr="00837374">
        <w:rPr>
          <w:rFonts w:ascii="Times New Roman" w:hAnsi="Times New Roman" w:cs="Times New Roman"/>
          <w:sz w:val="24"/>
          <w:szCs w:val="24"/>
        </w:rPr>
        <w:t xml:space="preserve"> Juvenile coral survival rates for each major taxon as a function of (a) size and (b) reef cluster.</w:t>
      </w:r>
    </w:p>
    <w:sectPr w:rsidR="00AD6D28" w:rsidRPr="00C34424" w:rsidSect="00C34424">
      <w:pgSz w:w="11906" w:h="16838"/>
      <w:pgMar w:top="1134" w:right="1134" w:bottom="1134" w:left="1134" w:header="708" w:footer="708" w:gutter="0"/>
      <w:lnNumType w:countBy="1" w:restart="newSection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24"/>
    <w:rsid w:val="00211B60"/>
    <w:rsid w:val="003C6535"/>
    <w:rsid w:val="003D3BE2"/>
    <w:rsid w:val="004810A3"/>
    <w:rsid w:val="008C5A48"/>
    <w:rsid w:val="00AD6D28"/>
    <w:rsid w:val="00B736A3"/>
    <w:rsid w:val="00C3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2B6F6"/>
  <w15:chartTrackingRefBased/>
  <w15:docId w15:val="{D931E758-5B9D-4A43-8C49-AE2C3D711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424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42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42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42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42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42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42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42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42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42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4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44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4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4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4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4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4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4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34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42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34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4424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344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442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344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4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4424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C3442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C3442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34424"/>
  </w:style>
  <w:style w:type="character" w:styleId="Hyperlink">
    <w:name w:val="Hyperlink"/>
    <w:basedOn w:val="DefaultParagraphFont"/>
    <w:uiPriority w:val="99"/>
    <w:unhideWhenUsed/>
    <w:rsid w:val="00C3442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christopher.doropoulos@csiro.a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730</Words>
  <Characters>4164</Characters>
  <Application>Microsoft Office Word</Application>
  <DocSecurity>0</DocSecurity>
  <Lines>34</Lines>
  <Paragraphs>9</Paragraphs>
  <ScaleCrop>false</ScaleCrop>
  <Company>CSIRO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Doropoulos, Christopher (Environment, St. Lucia)</dc:creator>
  <cp:keywords/>
  <dc:description/>
  <cp:lastModifiedBy>Doropoulos, Christopher (Environment, St. Lucia)</cp:lastModifiedBy>
  <cp:revision>1</cp:revision>
  <dcterms:created xsi:type="dcterms:W3CDTF">2025-07-07T00:00:00Z</dcterms:created>
  <dcterms:modified xsi:type="dcterms:W3CDTF">2025-07-07T00:03:00Z</dcterms:modified>
</cp:coreProperties>
</file>