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6044" w14:textId="77777777" w:rsidR="008318F7" w:rsidRPr="008F4255" w:rsidRDefault="00634AB1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8F4255">
        <w:rPr>
          <w:rFonts w:ascii="Times New Roman" w:hAnsi="Times New Roman" w:cs="Times New Roman"/>
          <w:i/>
          <w:iCs/>
          <w:sz w:val="20"/>
          <w:szCs w:val="20"/>
        </w:rPr>
        <w:t>Supplementary materials</w:t>
      </w:r>
    </w:p>
    <w:p w14:paraId="150EDDBB" w14:textId="09A16EC1" w:rsidR="008318F7" w:rsidRPr="008F4255" w:rsidRDefault="008318F7">
      <w:pPr>
        <w:rPr>
          <w:rFonts w:ascii="Times New Roman" w:hAnsi="Times New Roman" w:cs="Times New Roman"/>
          <w:sz w:val="20"/>
          <w:szCs w:val="20"/>
        </w:rPr>
      </w:pPr>
    </w:p>
    <w:p w14:paraId="074BD5CC" w14:textId="77777777" w:rsidR="008318F7" w:rsidRPr="008F4255" w:rsidRDefault="00634AB1">
      <w:pPr>
        <w:rPr>
          <w:rFonts w:ascii="Times New Roman" w:hAnsi="Times New Roman" w:cs="Times New Roman"/>
          <w:sz w:val="20"/>
          <w:szCs w:val="20"/>
        </w:rPr>
      </w:pPr>
      <w:r w:rsidRPr="008F42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114300" distR="114300" wp14:anchorId="5D7B7D83" wp14:editId="0E0DB53B">
            <wp:extent cx="5599710" cy="6477000"/>
            <wp:effectExtent l="0" t="0" r="127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47" cy="65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9AE6" w14:textId="43D9DB5D" w:rsidR="008318F7" w:rsidRPr="008F4255" w:rsidRDefault="00634AB1">
      <w:pPr>
        <w:rPr>
          <w:rFonts w:ascii="Times New Roman" w:hAnsi="Times New Roman" w:cs="Times New Roman"/>
          <w:sz w:val="20"/>
          <w:szCs w:val="20"/>
        </w:rPr>
      </w:pPr>
      <w:r w:rsidRPr="008F4255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700ADC" w:rsidRPr="008F4255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8F4255">
        <w:rPr>
          <w:rFonts w:ascii="Times New Roman" w:hAnsi="Times New Roman" w:cs="Times New Roman"/>
          <w:sz w:val="20"/>
          <w:szCs w:val="20"/>
        </w:rPr>
        <w:t xml:space="preserve"> </w:t>
      </w:r>
      <w:r w:rsidR="00ED56BC" w:rsidRPr="008F4255">
        <w:rPr>
          <w:rFonts w:ascii="Times New Roman" w:hAnsi="Times New Roman" w:cs="Times New Roman"/>
          <w:sz w:val="20"/>
          <w:szCs w:val="20"/>
        </w:rPr>
        <w:t>Quality overview of ONT reads and assembled genome</w:t>
      </w:r>
      <w:r w:rsidRPr="008F4255">
        <w:rPr>
          <w:rFonts w:ascii="Times New Roman" w:hAnsi="Times New Roman" w:cs="Times New Roman"/>
          <w:sz w:val="20"/>
          <w:szCs w:val="20"/>
        </w:rPr>
        <w:t xml:space="preserve"> </w:t>
      </w:r>
      <w:r w:rsidR="00E11379" w:rsidRPr="008F4255">
        <w:rPr>
          <w:rFonts w:ascii="Times New Roman" w:hAnsi="Times New Roman" w:cs="Times New Roman"/>
          <w:sz w:val="20"/>
          <w:szCs w:val="20"/>
        </w:rPr>
        <w:t xml:space="preserve">of </w:t>
      </w:r>
      <w:r w:rsidR="00E11379" w:rsidRPr="008F4255">
        <w:rPr>
          <w:rFonts w:ascii="Times New Roman" w:hAnsi="Times New Roman" w:cs="Times New Roman"/>
          <w:i/>
          <w:iCs/>
          <w:sz w:val="20"/>
          <w:szCs w:val="20"/>
        </w:rPr>
        <w:t>Arthrobacter sp.</w:t>
      </w:r>
      <w:r w:rsidR="00E11379" w:rsidRPr="008F4255">
        <w:rPr>
          <w:rFonts w:ascii="Times New Roman" w:hAnsi="Times New Roman" w:cs="Times New Roman"/>
          <w:sz w:val="20"/>
          <w:szCs w:val="20"/>
        </w:rPr>
        <w:t xml:space="preserve"> FMD</w:t>
      </w:r>
      <w:r w:rsidRPr="008F4255">
        <w:rPr>
          <w:rFonts w:ascii="Times New Roman" w:hAnsi="Times New Roman" w:cs="Times New Roman"/>
          <w:sz w:val="20"/>
          <w:szCs w:val="20"/>
        </w:rPr>
        <w:t xml:space="preserve">, (a) </w:t>
      </w:r>
      <w:r w:rsidR="00ED56BC" w:rsidRPr="008F4255">
        <w:rPr>
          <w:rFonts w:ascii="Times New Roman" w:hAnsi="Times New Roman" w:cs="Times New Roman"/>
          <w:sz w:val="20"/>
          <w:szCs w:val="20"/>
        </w:rPr>
        <w:t>ONT read length distribution plot;</w:t>
      </w:r>
      <w:r w:rsidRPr="008F4255">
        <w:rPr>
          <w:rFonts w:ascii="Times New Roman" w:hAnsi="Times New Roman" w:cs="Times New Roman"/>
          <w:sz w:val="20"/>
          <w:szCs w:val="20"/>
        </w:rPr>
        <w:t xml:space="preserve"> (b) </w:t>
      </w:r>
      <w:r w:rsidR="00ED56BC" w:rsidRPr="008F4255">
        <w:rPr>
          <w:rFonts w:ascii="Times New Roman" w:hAnsi="Times New Roman" w:cs="Times New Roman"/>
          <w:sz w:val="20"/>
          <w:szCs w:val="20"/>
        </w:rPr>
        <w:t>genome assembly assessment</w:t>
      </w:r>
      <w:r w:rsidRPr="008F4255">
        <w:rPr>
          <w:rFonts w:ascii="Times New Roman" w:hAnsi="Times New Roman" w:cs="Times New Roman"/>
          <w:sz w:val="20"/>
          <w:szCs w:val="20"/>
        </w:rPr>
        <w:t>.</w:t>
      </w:r>
    </w:p>
    <w:p w14:paraId="5581D359" w14:textId="77777777" w:rsidR="008318F7" w:rsidRPr="008F4255" w:rsidRDefault="008318F7">
      <w:pPr>
        <w:rPr>
          <w:rFonts w:ascii="Times New Roman" w:hAnsi="Times New Roman" w:cs="Times New Roman"/>
          <w:sz w:val="20"/>
          <w:szCs w:val="20"/>
        </w:rPr>
      </w:pPr>
    </w:p>
    <w:p w14:paraId="7095D538" w14:textId="5D54068B" w:rsidR="008318F7" w:rsidRPr="008F4255" w:rsidRDefault="00634AB1">
      <w:pPr>
        <w:rPr>
          <w:rFonts w:ascii="Times New Roman" w:hAnsi="Times New Roman" w:cs="Times New Roman"/>
          <w:sz w:val="20"/>
          <w:szCs w:val="20"/>
        </w:rPr>
      </w:pPr>
      <w:r w:rsidRPr="008F4255">
        <w:rPr>
          <w:rFonts w:ascii="Times New Roman" w:eastAsia="DengXian" w:hAnsi="Times New Roman" w:cs="Times New Roman"/>
          <w:b/>
          <w:bCs/>
          <w:sz w:val="20"/>
          <w:szCs w:val="20"/>
          <w:lang w:bidi="ar"/>
        </w:rPr>
        <w:t>Table S</w:t>
      </w:r>
      <w:r w:rsidR="00700ADC" w:rsidRPr="008F4255">
        <w:rPr>
          <w:rFonts w:ascii="Times New Roman" w:eastAsia="DengXian" w:hAnsi="Times New Roman" w:cs="Times New Roman"/>
          <w:b/>
          <w:bCs/>
          <w:sz w:val="20"/>
          <w:szCs w:val="20"/>
          <w:lang w:bidi="ar"/>
        </w:rPr>
        <w:t>1</w:t>
      </w:r>
      <w:r w:rsidRPr="008F4255">
        <w:rPr>
          <w:rFonts w:ascii="Times New Roman" w:eastAsia="DengXian" w:hAnsi="Times New Roman" w:cs="Times New Roman"/>
          <w:b/>
          <w:bCs/>
          <w:sz w:val="20"/>
          <w:szCs w:val="20"/>
          <w:lang w:bidi="ar"/>
        </w:rPr>
        <w:t xml:space="preserve"> </w:t>
      </w:r>
      <w:r w:rsidRPr="008F4255">
        <w:rPr>
          <w:rFonts w:ascii="Times New Roman" w:eastAsia="DengXian" w:hAnsi="Times New Roman" w:cs="Times New Roman"/>
          <w:sz w:val="20"/>
          <w:szCs w:val="20"/>
          <w:lang w:bidi="ar"/>
        </w:rPr>
        <w:t xml:space="preserve">General properties and statistics of </w:t>
      </w:r>
      <w:r w:rsidR="00E11379" w:rsidRPr="008F4255">
        <w:rPr>
          <w:rFonts w:ascii="Times New Roman" w:hAnsi="Times New Roman" w:cs="Times New Roman"/>
          <w:i/>
          <w:iCs/>
          <w:sz w:val="20"/>
          <w:szCs w:val="20"/>
        </w:rPr>
        <w:t>Arthrobacter sp.</w:t>
      </w:r>
      <w:r w:rsidR="00E11379" w:rsidRPr="008F4255">
        <w:rPr>
          <w:rFonts w:ascii="Times New Roman" w:hAnsi="Times New Roman" w:cs="Times New Roman"/>
          <w:sz w:val="20"/>
          <w:szCs w:val="20"/>
        </w:rPr>
        <w:t xml:space="preserve"> FMD</w:t>
      </w:r>
      <w:r w:rsidRPr="008F4255">
        <w:rPr>
          <w:rFonts w:ascii="Times New Roman" w:eastAsia="DengXian" w:hAnsi="Times New Roman" w:cs="Times New Roman"/>
          <w:sz w:val="20"/>
          <w:szCs w:val="20"/>
          <w:lang w:bidi="ar"/>
        </w:rPr>
        <w:t xml:space="preserve"> genome.  </w:t>
      </w:r>
    </w:p>
    <w:tbl>
      <w:tblPr>
        <w:tblW w:w="4512" w:type="pct"/>
        <w:jc w:val="center"/>
        <w:tblBorders>
          <w:top w:val="single" w:sz="8" w:space="0" w:color="auto"/>
          <w:left w:val="none" w:sz="6" w:space="0" w:color="auto"/>
          <w:bottom w:val="single" w:sz="8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9"/>
        <w:gridCol w:w="3436"/>
      </w:tblGrid>
      <w:tr w:rsidR="008318F7" w:rsidRPr="008F4255" w14:paraId="2CB8AA30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21C805" w14:textId="77777777" w:rsidR="008318F7" w:rsidRPr="008F4255" w:rsidRDefault="00634AB1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  <w:lang w:bidi="en-US"/>
              </w:rPr>
              <w:t>Features</w:t>
            </w:r>
          </w:p>
        </w:tc>
        <w:tc>
          <w:tcPr>
            <w:tcW w:w="229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033944" w14:textId="77777777" w:rsidR="008318F7" w:rsidRPr="008F4255" w:rsidRDefault="00634AB1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DengXian" w:hAnsi="Times New Roman" w:cs="Times New Roman"/>
                <w:b/>
                <w:kern w:val="0"/>
                <w:sz w:val="20"/>
                <w:szCs w:val="20"/>
                <w:lang w:bidi="en-US"/>
              </w:rPr>
              <w:t>Description</w:t>
            </w:r>
          </w:p>
        </w:tc>
      </w:tr>
      <w:tr w:rsidR="00971B02" w:rsidRPr="008F4255" w14:paraId="43094787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5CE07" w14:textId="64097E91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Length</w:t>
            </w:r>
          </w:p>
        </w:tc>
        <w:tc>
          <w:tcPr>
            <w:tcW w:w="2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DAD2C" w14:textId="2881275C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4050930</w:t>
            </w:r>
          </w:p>
        </w:tc>
      </w:tr>
      <w:tr w:rsidR="00971B02" w:rsidRPr="008F4255" w14:paraId="669BC0CC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9D803" w14:textId="24F576DF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Count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0E05A" w14:textId="1DA730FE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</w:t>
            </w:r>
          </w:p>
        </w:tc>
      </w:tr>
      <w:tr w:rsidR="00971B02" w:rsidRPr="008F4255" w14:paraId="2094C00F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045BA" w14:textId="1034F0E7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GC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FAE76" w14:textId="611585B9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64.1</w:t>
            </w:r>
          </w:p>
        </w:tc>
      </w:tr>
      <w:tr w:rsidR="00971B02" w:rsidRPr="008F4255" w14:paraId="496E6BCB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8C37D" w14:textId="588BDCD2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N50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04330" w14:textId="7BB57116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  <w:lang w:bidi="en-US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3882188</w:t>
            </w:r>
          </w:p>
        </w:tc>
      </w:tr>
      <w:tr w:rsidR="00971B02" w:rsidRPr="008F4255" w14:paraId="797D68BC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A1F0B" w14:textId="3DBDC0D8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N90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5A9BB" w14:textId="03B9A78B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3882188</w:t>
            </w:r>
          </w:p>
        </w:tc>
      </w:tr>
      <w:tr w:rsidR="00971B02" w:rsidRPr="008F4255" w14:paraId="39A8648A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7F386" w14:textId="088FF414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 ratio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64601" w14:textId="507F082D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0.0</w:t>
            </w:r>
          </w:p>
        </w:tc>
      </w:tr>
      <w:tr w:rsidR="00971B02" w:rsidRPr="008F4255" w14:paraId="27F79876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5C340" w14:textId="519D9E1F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coding density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01BCF" w14:textId="5F33D687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88.0</w:t>
            </w:r>
          </w:p>
        </w:tc>
      </w:tr>
      <w:tr w:rsidR="00971B02" w:rsidRPr="008F4255" w14:paraId="525F3766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0AC8D" w14:textId="1009A0B0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tRNAs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87438" w14:textId="58A9B15A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71</w:t>
            </w:r>
          </w:p>
        </w:tc>
      </w:tr>
      <w:tr w:rsidR="00971B02" w:rsidRPr="008F4255" w14:paraId="3C44FABD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D2098" w14:textId="4F5CDC15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proofErr w:type="spellStart"/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tmRNAs</w:t>
            </w:r>
            <w:proofErr w:type="spellEnd"/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82736" w14:textId="50234E7E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</w:t>
            </w:r>
          </w:p>
        </w:tc>
      </w:tr>
      <w:tr w:rsidR="00971B02" w:rsidRPr="008F4255" w14:paraId="260C36A4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4005F" w14:textId="57ECBA87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rRNAs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F22F0" w14:textId="74FEAAE4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19</w:t>
            </w:r>
          </w:p>
        </w:tc>
      </w:tr>
      <w:tr w:rsidR="00971B02" w:rsidRPr="008F4255" w14:paraId="60011A2A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9092B" w14:textId="2D08CBB2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ncRNAs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19D6C" w14:textId="21C4FE77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</w:t>
            </w:r>
          </w:p>
        </w:tc>
      </w:tr>
      <w:tr w:rsidR="00971B02" w:rsidRPr="008F4255" w14:paraId="3A2C43DF" w14:textId="77777777" w:rsidTr="00971B02">
        <w:trPr>
          <w:trHeight w:val="245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5A69C" w14:textId="747B1216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ncRNA regions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570FB" w14:textId="15F75EBF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24</w:t>
            </w:r>
          </w:p>
        </w:tc>
      </w:tr>
      <w:tr w:rsidR="00971B02" w:rsidRPr="008F4255" w14:paraId="5F3D4CC8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4910F" w14:textId="1C1E31EB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CRISPR arrays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DDE7E" w14:textId="06B1204F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71B02" w:rsidRPr="008F4255" w14:paraId="32140C59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ED224" w14:textId="54311EB6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CDSs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05405" w14:textId="7B7405CE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3726</w:t>
            </w:r>
          </w:p>
        </w:tc>
      </w:tr>
      <w:tr w:rsidR="00971B02" w:rsidRPr="008F4255" w14:paraId="5F58B10A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A8594" w14:textId="2D0F99F0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pseudogenes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35109" w14:textId="4A914775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</w:t>
            </w:r>
          </w:p>
        </w:tc>
      </w:tr>
      <w:tr w:rsidR="00971B02" w:rsidRPr="008F4255" w14:paraId="207109F9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CC69D" w14:textId="426F20FB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hypotheticals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C6A25" w14:textId="3C510FFB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388</w:t>
            </w:r>
          </w:p>
        </w:tc>
      </w:tr>
      <w:tr w:rsidR="00971B02" w:rsidRPr="008F4255" w14:paraId="00FBE1AC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86B1A" w14:textId="0CDEDF03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proofErr w:type="spellStart"/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sORFs</w:t>
            </w:r>
            <w:proofErr w:type="spellEnd"/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18F87" w14:textId="5D1E2CDC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</w:t>
            </w:r>
          </w:p>
        </w:tc>
      </w:tr>
      <w:tr w:rsidR="00971B02" w:rsidRPr="008F4255" w14:paraId="46803711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D3CBA" w14:textId="69ABEBA8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gaps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FA315" w14:textId="037C6FEA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71B02" w:rsidRPr="008F4255" w14:paraId="00868D92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D6A3B" w14:textId="57DE1C5A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proofErr w:type="spellStart"/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oriCs</w:t>
            </w:r>
            <w:proofErr w:type="spellEnd"/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13838" w14:textId="7EF2994F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</w:t>
            </w:r>
          </w:p>
        </w:tc>
      </w:tr>
      <w:tr w:rsidR="00971B02" w:rsidRPr="008F4255" w14:paraId="7F97E6A9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1C99E" w14:textId="3BF06C20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proofErr w:type="spellStart"/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oriVs</w:t>
            </w:r>
            <w:proofErr w:type="spellEnd"/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0995B" w14:textId="1170EE5B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 w:rsidR="00971B02" w:rsidRPr="008F4255" w14:paraId="3BB55FF8" w14:textId="77777777" w:rsidTr="00971B02">
        <w:trPr>
          <w:trHeight w:val="340"/>
          <w:jc w:val="center"/>
        </w:trPr>
        <w:tc>
          <w:tcPr>
            <w:tcW w:w="27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78E0DA" w14:textId="3474CDA9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 w:cs="Times New Roman"/>
                <w:sz w:val="20"/>
                <w:szCs w:val="20"/>
                <w:lang w:bidi="ar"/>
              </w:rPr>
            </w:pPr>
            <w:proofErr w:type="spellStart"/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oriTs</w:t>
            </w:r>
            <w:proofErr w:type="spellEnd"/>
          </w:p>
        </w:tc>
        <w:tc>
          <w:tcPr>
            <w:tcW w:w="2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556BDA0" w14:textId="00029381" w:rsidR="00971B02" w:rsidRPr="008F4255" w:rsidRDefault="00971B02" w:rsidP="00971B02">
            <w:pPr>
              <w:widowControl/>
              <w:adjustRightInd w:val="0"/>
              <w:snapToGrid w:val="0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bidi="ar"/>
              </w:rPr>
            </w:pPr>
            <w:r w:rsidRPr="008F42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</w:tbl>
    <w:p w14:paraId="4DB779A9" w14:textId="0EBE6C61" w:rsidR="008318F7" w:rsidRPr="008F4255" w:rsidRDefault="008318F7" w:rsidP="00971B02">
      <w:pPr>
        <w:widowControl/>
        <w:adjustRightInd w:val="0"/>
        <w:snapToGrid w:val="0"/>
        <w:spacing w:line="228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</w:pPr>
    </w:p>
    <w:p w14:paraId="702B5654" w14:textId="77777777" w:rsidR="008F4255" w:rsidRPr="008F4255" w:rsidRDefault="008F4255" w:rsidP="008F4255">
      <w:pPr>
        <w:widowControl/>
        <w:adjustRightInd w:val="0"/>
        <w:snapToGrid w:val="0"/>
        <w:spacing w:line="228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</w:pPr>
    </w:p>
    <w:p w14:paraId="01DEFA65" w14:textId="77777777" w:rsidR="00ED4865" w:rsidRDefault="008F4255" w:rsidP="008F4255">
      <w:pPr>
        <w:widowControl/>
        <w:adjustRightInd w:val="0"/>
        <w:snapToGrid w:val="0"/>
        <w:spacing w:line="228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</w:pPr>
      <w:r w:rsidRPr="008F4255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  <w:t>Super DNA Marker</w:t>
      </w:r>
      <w:r w:rsidRPr="008F4255"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eastAsia="de" w:bidi="en-US"/>
        </w:rPr>
        <w:t>（</w:t>
      </w:r>
      <w:r w:rsidRPr="008F4255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  <w:t>CW2583M</w:t>
      </w:r>
      <w:r w:rsidRPr="008F4255"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eastAsia="de" w:bidi="en-US"/>
        </w:rPr>
        <w:t>）</w:t>
      </w:r>
      <w:r w:rsidRPr="008F4255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  <w:t xml:space="preserve">                                            </w:t>
      </w:r>
    </w:p>
    <w:p w14:paraId="5699FA9B" w14:textId="568CBCB6" w:rsidR="00ED4865" w:rsidRPr="008F4255" w:rsidRDefault="008F4255" w:rsidP="008F4255">
      <w:pPr>
        <w:widowControl/>
        <w:adjustRightInd w:val="0"/>
        <w:snapToGrid w:val="0"/>
        <w:spacing w:line="228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</w:pPr>
      <w:r w:rsidRPr="008F4255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de" w:bidi="en-US"/>
        </w:rPr>
        <w:t>DC 150V 1h</w:t>
      </w:r>
    </w:p>
    <w:tbl>
      <w:tblPr>
        <w:tblW w:w="105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9"/>
        <w:gridCol w:w="5330"/>
      </w:tblGrid>
      <w:tr w:rsidR="008F4255" w:rsidRPr="008F4255" w14:paraId="242B96CB" w14:textId="77777777" w:rsidTr="00460A30">
        <w:trPr>
          <w:cantSplit/>
          <w:trHeight w:hRule="exact" w:val="7156"/>
        </w:trPr>
        <w:tc>
          <w:tcPr>
            <w:tcW w:w="5269" w:type="dxa"/>
            <w:vAlign w:val="bottom"/>
          </w:tcPr>
          <w:p w14:paraId="5ED1C2E9" w14:textId="77777777" w:rsidR="008F4255" w:rsidRPr="00ED4865" w:rsidRDefault="008F4255" w:rsidP="008F4255">
            <w:pPr>
              <w:widowControl/>
              <w:adjustRightInd w:val="0"/>
              <w:snapToGrid w:val="0"/>
              <w:spacing w:line="228" w:lineRule="auto"/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</w:pPr>
            <w:r w:rsidRPr="008F4255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0"/>
                <w:szCs w:val="20"/>
                <w:lang w:eastAsia="de" w:bidi="en-US"/>
              </w:rPr>
              <w:drawing>
                <wp:inline distT="0" distB="0" distL="114300" distR="114300" wp14:anchorId="3744A4A4" wp14:editId="5F6CF893">
                  <wp:extent cx="2414905" cy="4140200"/>
                  <wp:effectExtent l="0" t="0" r="8255" b="508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41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vAlign w:val="bottom"/>
          </w:tcPr>
          <w:p w14:paraId="302F5DBB" w14:textId="5D6FC216" w:rsidR="008F4255" w:rsidRPr="008F4255" w:rsidRDefault="008F4255" w:rsidP="00460A30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425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</w:tbl>
    <w:p w14:paraId="732278CE" w14:textId="5196FFA1" w:rsidR="00ED4865" w:rsidRDefault="00ED4865" w:rsidP="008F4255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F0C65DA" wp14:editId="6A91B917">
            <wp:extent cx="5709138" cy="426096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0" cy="42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EA7E" w14:textId="10285F75" w:rsidR="00ED4865" w:rsidRDefault="00ED4865" w:rsidP="00ED4865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8F4255">
        <w:rPr>
          <w:rStyle w:val="a8"/>
          <w:rFonts w:ascii="Times New Roman" w:hAnsi="Times New Roman" w:cs="Times New Roman"/>
          <w:sz w:val="20"/>
          <w:szCs w:val="20"/>
        </w:rPr>
        <w:t>Fig. S2</w:t>
      </w:r>
      <w:r w:rsidRPr="008F4255">
        <w:rPr>
          <w:rStyle w:val="a8"/>
          <w:rFonts w:ascii="Times New Roman" w:hAnsi="Times New Roman" w:cs="Times New Roman"/>
          <w:sz w:val="20"/>
          <w:szCs w:val="20"/>
        </w:rPr>
        <w:t> </w:t>
      </w:r>
      <w:r w:rsidRPr="008F4255">
        <w:rPr>
          <w:rStyle w:val="a8"/>
          <w:rFonts w:ascii="Times New Roman" w:hAnsi="Times New Roman" w:cs="Times New Roman"/>
          <w:sz w:val="20"/>
          <w:szCs w:val="20"/>
        </w:rPr>
        <w:t>Agarose gel electrophoresis</w:t>
      </w:r>
      <w:r>
        <w:rPr>
          <w:rFonts w:hint="eastAsia"/>
        </w:rPr>
        <w:t>.</w:t>
      </w:r>
      <w:r>
        <w:t xml:space="preserve"> </w:t>
      </w:r>
      <w:r w:rsidRPr="008F4255">
        <w:rPr>
          <w:rFonts w:ascii="Times New Roman" w:hAnsi="Times New Roman" w:cs="Times New Roman"/>
          <w:sz w:val="20"/>
          <w:szCs w:val="20"/>
        </w:rPr>
        <w:t xml:space="preserve">DNA samples were </w:t>
      </w:r>
      <w:proofErr w:type="spellStart"/>
      <w:r w:rsidRPr="008F4255">
        <w:rPr>
          <w:rFonts w:ascii="Times New Roman" w:hAnsi="Times New Roman" w:cs="Times New Roman"/>
          <w:sz w:val="20"/>
          <w:szCs w:val="20"/>
        </w:rPr>
        <w:t>analysed</w:t>
      </w:r>
      <w:proofErr w:type="spellEnd"/>
      <w:r w:rsidRPr="008F4255">
        <w:rPr>
          <w:rFonts w:ascii="Times New Roman" w:hAnsi="Times New Roman" w:cs="Times New Roman"/>
          <w:sz w:val="20"/>
          <w:szCs w:val="20"/>
        </w:rPr>
        <w:t xml:space="preserve"> by 0.7 % agarose pulsed-field gel electrophoresis (PFGE). Lane numbers are indicated above each well. M: Super DNA Marker (CW2583M). Lane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8F4255">
        <w:rPr>
          <w:rFonts w:ascii="Times New Roman" w:hAnsi="Times New Roman" w:cs="Times New Roman"/>
          <w:sz w:val="20"/>
          <w:szCs w:val="20"/>
        </w:rPr>
        <w:t xml:space="preserve"> corresponds to the DNA sample used in this study. Each sample was loaded at 200 ng, as quantified by Qubit.</w:t>
      </w:r>
    </w:p>
    <w:p w14:paraId="28D9ABCA" w14:textId="77777777" w:rsidR="00ED4865" w:rsidRPr="00ED4865" w:rsidRDefault="00ED4865" w:rsidP="008F4255">
      <w:pPr>
        <w:pStyle w:val="a7"/>
        <w:jc w:val="both"/>
        <w:rPr>
          <w:rFonts w:ascii="Times New Roman" w:hAnsi="Times New Roman" w:cs="Times New Roman" w:hint="eastAsia"/>
          <w:sz w:val="20"/>
          <w:szCs w:val="20"/>
        </w:rPr>
      </w:pPr>
    </w:p>
    <w:sectPr w:rsidR="00ED4865" w:rsidRPr="00ED48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97C9E" w14:textId="77777777" w:rsidR="00632F2A" w:rsidRDefault="00632F2A" w:rsidP="008C0720">
      <w:r>
        <w:separator/>
      </w:r>
    </w:p>
  </w:endnote>
  <w:endnote w:type="continuationSeparator" w:id="0">
    <w:p w14:paraId="16C77187" w14:textId="77777777" w:rsidR="00632F2A" w:rsidRDefault="00632F2A" w:rsidP="008C0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4CCA" w14:textId="77777777" w:rsidR="00632F2A" w:rsidRDefault="00632F2A" w:rsidP="008C0720">
      <w:r>
        <w:separator/>
      </w:r>
    </w:p>
  </w:footnote>
  <w:footnote w:type="continuationSeparator" w:id="0">
    <w:p w14:paraId="4B2F2808" w14:textId="77777777" w:rsidR="00632F2A" w:rsidRDefault="00632F2A" w:rsidP="008C0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EwYWQxMzYyYTY3MDllZTljMzU3NzZiNjU5NjJjOTEifQ=="/>
  </w:docVars>
  <w:rsids>
    <w:rsidRoot w:val="00F106B9"/>
    <w:rsid w:val="000027A6"/>
    <w:rsid w:val="000E311A"/>
    <w:rsid w:val="001B394E"/>
    <w:rsid w:val="002553DE"/>
    <w:rsid w:val="00277680"/>
    <w:rsid w:val="002835E9"/>
    <w:rsid w:val="0034556C"/>
    <w:rsid w:val="00417224"/>
    <w:rsid w:val="00445104"/>
    <w:rsid w:val="004C362D"/>
    <w:rsid w:val="004C4808"/>
    <w:rsid w:val="0054773A"/>
    <w:rsid w:val="00632F2A"/>
    <w:rsid w:val="00634AB1"/>
    <w:rsid w:val="00645D4F"/>
    <w:rsid w:val="0065697B"/>
    <w:rsid w:val="006B6353"/>
    <w:rsid w:val="00700ADC"/>
    <w:rsid w:val="007704F6"/>
    <w:rsid w:val="007B6FCA"/>
    <w:rsid w:val="007F218C"/>
    <w:rsid w:val="008318F7"/>
    <w:rsid w:val="00845CDF"/>
    <w:rsid w:val="00854EF1"/>
    <w:rsid w:val="00883A27"/>
    <w:rsid w:val="008A3A09"/>
    <w:rsid w:val="008C0720"/>
    <w:rsid w:val="008D5DED"/>
    <w:rsid w:val="008F4255"/>
    <w:rsid w:val="00971B02"/>
    <w:rsid w:val="009C14AB"/>
    <w:rsid w:val="00A70898"/>
    <w:rsid w:val="00AD5C8A"/>
    <w:rsid w:val="00B324C7"/>
    <w:rsid w:val="00C108F8"/>
    <w:rsid w:val="00C13ACC"/>
    <w:rsid w:val="00C2047D"/>
    <w:rsid w:val="00CD5924"/>
    <w:rsid w:val="00DC5A79"/>
    <w:rsid w:val="00DE081A"/>
    <w:rsid w:val="00E11379"/>
    <w:rsid w:val="00ED4865"/>
    <w:rsid w:val="00ED56BC"/>
    <w:rsid w:val="00F05C0D"/>
    <w:rsid w:val="00F106B9"/>
    <w:rsid w:val="00F309E4"/>
    <w:rsid w:val="00FA0336"/>
    <w:rsid w:val="04D56BB7"/>
    <w:rsid w:val="10C03110"/>
    <w:rsid w:val="16D7173E"/>
    <w:rsid w:val="1DDB2568"/>
    <w:rsid w:val="213D4BC5"/>
    <w:rsid w:val="2BC159EB"/>
    <w:rsid w:val="37E6521B"/>
    <w:rsid w:val="3BEF6BD6"/>
    <w:rsid w:val="3E646168"/>
    <w:rsid w:val="50AD6BE4"/>
    <w:rsid w:val="54FF0483"/>
    <w:rsid w:val="5E321896"/>
    <w:rsid w:val="66D90A74"/>
    <w:rsid w:val="6F6C0958"/>
    <w:rsid w:val="774A0E51"/>
    <w:rsid w:val="7A57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255770"/>
  <w15:docId w15:val="{FBE7F046-07F2-4ECF-98A9-BEFB8E81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971B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Strong"/>
    <w:basedOn w:val="a0"/>
    <w:uiPriority w:val="22"/>
    <w:qFormat/>
    <w:rsid w:val="008F4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9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59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8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1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30559</dc:creator>
  <cp:lastModifiedBy>Microsoft Office User</cp:lastModifiedBy>
  <cp:revision>4</cp:revision>
  <dcterms:created xsi:type="dcterms:W3CDTF">2025-07-05T16:00:00Z</dcterms:created>
  <dcterms:modified xsi:type="dcterms:W3CDTF">2025-07-22T09:26:00Z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AE89F09A25C348AEAB22609B803CE1FE_12</vt:lpwstr>
  </property>
  <property fmtid="{D5CDD505-2E9C-101B-9397-08002B2CF9AE}" pid="4" name="KSOTemplateDocerSaveRecord">
    <vt:lpwstr>eyJoZGlkIjoiM2EwYWQxMzYyYTY3MDllZTljMzU3NzZiNjU5NjJjOTEiLCJ1c2VySWQiOiI0MTE0MTY1NTQifQ==</vt:lpwstr>
  </property>
</Properties>
</file>