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63D3E">
      <w:pPr>
        <w:keepNext w:val="0"/>
        <w:keepLines w:val="0"/>
        <w:widowControl/>
        <w:suppressLineNumbers w:val="0"/>
        <w:jc w:val="left"/>
        <w:rPr>
          <w:sz w:val="20"/>
          <w:szCs w:val="20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0"/>
          <w:szCs w:val="20"/>
        </w:rPr>
        <w:t>Fig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S1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ifferential lipid molecule K-mean plots between serum samples from elderly disabled </w:t>
      </w:r>
    </w:p>
    <w:p w14:paraId="4F22E40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patients and elderly healthy controls. The X-axis is the serum sample group, and the Y-axis is the normalized relative expression of metabolites.</w:t>
      </w:r>
    </w:p>
    <w:p w14:paraId="52097F28">
      <w:pPr>
        <w:rPr>
          <w:rFonts w:hint="default" w:ascii="Times New Roman" w:hAnsi="Times New Roman" w:cs="Times New Roman"/>
          <w:sz w:val="24"/>
          <w:szCs w:val="24"/>
        </w:rPr>
      </w:pPr>
    </w:p>
    <w:p w14:paraId="2F5FE43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Fig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S2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K-mean plot of differential metabolites between groups in serum samples from elderly </w:t>
      </w:r>
    </w:p>
    <w:p w14:paraId="385362D0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disabled patients and elderly healthy controls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. </w:t>
      </w:r>
      <w:r>
        <w:rPr>
          <w:rFonts w:hint="eastAsia" w:ascii="Times New Roman" w:hAnsi="Times New Roman" w:cs="Times New Roman"/>
          <w:color w:val="000000"/>
          <w:kern w:val="0"/>
          <w:sz w:val="20"/>
          <w:szCs w:val="20"/>
          <w:lang w:val="en-US" w:eastAsia="zh-CN" w:bidi="ar"/>
        </w:rPr>
        <w:t>The X-axis is the serum sample group, and the Y-axis is the normalized relative expression of metabolites.</w:t>
      </w:r>
    </w:p>
    <w:p w14:paraId="6FA2BEF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</w:pPr>
    </w:p>
    <w:p w14:paraId="1E7B6A9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</w:pPr>
    </w:p>
    <w:p w14:paraId="72D91E2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Fig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S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Differential metabolite HMDB enrichment in serum samples from elderly disabled </w:t>
      </w:r>
    </w:p>
    <w:p w14:paraId="796574BB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patients and elderly healthy controls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.</w:t>
      </w:r>
    </w:p>
    <w:p w14:paraId="2E8BE1F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</w:pPr>
    </w:p>
    <w:p w14:paraId="1F060526">
      <w:pPr>
        <w:keepNext w:val="0"/>
        <w:keepLines w:val="0"/>
        <w:widowControl/>
        <w:suppressLineNumbers w:val="0"/>
        <w:jc w:val="left"/>
      </w:pPr>
    </w:p>
    <w:bookmarkEnd w:id="0"/>
    <w:p w14:paraId="71661AD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</w:pPr>
    </w:p>
    <w:p w14:paraId="046556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91577"/>
    <w:rsid w:val="17677F0F"/>
    <w:rsid w:val="57C507F4"/>
    <w:rsid w:val="793C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524</Characters>
  <Lines>0</Lines>
  <Paragraphs>0</Paragraphs>
  <TotalTime>0</TotalTime>
  <ScaleCrop>false</ScaleCrop>
  <LinksUpToDate>false</LinksUpToDate>
  <CharactersWithSpaces>609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2025-01-19T13:48:00Z</dcterms:created>
  <dc:creator>GaoYu</dc:creator>
  <cp:lastModifiedBy>2013</cp:lastModifiedBy>
  <dcterms:modified xsi:type="dcterms:W3CDTF">2025-07-06T15:18:08Z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eyJoZGlkIjoiMmQzM2I5NTgwZDk3YmY2ZGZkYTY3Y2UyNDgwZTcyNWMiLCJ1c2VySWQiOiI1MDQ1MzI0NDMifQ==</vt:lpwstr>
  </property>
  <property fmtid="{D5CDD505-2E9C-101B-9397-08002B2CF9AE}" pid="4" name="ICV">
    <vt:lpwstr>AF79CEC8C7A64D3BB64795C5E6C96CBF_12</vt:lpwstr>
  </property>
</Properties>
</file>