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F4A5" w14:textId="77777777" w:rsidR="00CD4F20" w:rsidRPr="002A29DE" w:rsidRDefault="00CD4F20">
      <w:pPr>
        <w:spacing w:before="6"/>
        <w:rPr>
          <w:rFonts w:ascii="Times New Roman" w:eastAsia="Times New Roman" w:hAnsi="Times New Roman" w:cs="Times New Roman"/>
          <w:sz w:val="7"/>
          <w:szCs w:val="7"/>
        </w:rPr>
      </w:pPr>
    </w:p>
    <w:p w14:paraId="3C6254F1" w14:textId="77777777" w:rsidR="00CD4F20" w:rsidRPr="002A29DE" w:rsidRDefault="00CD4F20">
      <w:pPr>
        <w:rPr>
          <w:rFonts w:ascii="Times New Roman" w:eastAsia="Times New Roman" w:hAnsi="Times New Roman" w:cs="Times New Roman"/>
          <w:sz w:val="20"/>
          <w:szCs w:val="20"/>
        </w:rPr>
      </w:pPr>
    </w:p>
    <w:p w14:paraId="370FFCA2" w14:textId="77777777" w:rsidR="00CD4F20" w:rsidRPr="002A29DE" w:rsidRDefault="00CD4F20">
      <w:pPr>
        <w:rPr>
          <w:rFonts w:ascii="Times New Roman" w:eastAsia="Times New Roman" w:hAnsi="Times New Roman" w:cs="Times New Roman"/>
          <w:sz w:val="20"/>
          <w:szCs w:val="20"/>
        </w:rPr>
      </w:pPr>
    </w:p>
    <w:p w14:paraId="03483EA7" w14:textId="77777777" w:rsidR="00CD4F20" w:rsidRPr="002A29DE" w:rsidRDefault="00CD4F20">
      <w:pPr>
        <w:rPr>
          <w:rFonts w:ascii="Times New Roman" w:eastAsia="Times New Roman" w:hAnsi="Times New Roman" w:cs="Times New Roman"/>
          <w:sz w:val="20"/>
          <w:szCs w:val="20"/>
        </w:rPr>
      </w:pPr>
    </w:p>
    <w:p w14:paraId="059850EE" w14:textId="4B285A43" w:rsidR="00CD4F20" w:rsidRDefault="00CD4F20">
      <w:pPr>
        <w:rPr>
          <w:rFonts w:ascii="Times New Roman" w:eastAsia="Times New Roman" w:hAnsi="Times New Roman" w:cs="Times New Roman"/>
          <w:sz w:val="20"/>
          <w:szCs w:val="20"/>
        </w:rPr>
      </w:pPr>
    </w:p>
    <w:p w14:paraId="661B9BB9" w14:textId="4C31EAD0" w:rsidR="009458E8" w:rsidRDefault="009458E8">
      <w:pPr>
        <w:rPr>
          <w:rFonts w:ascii="Times New Roman" w:eastAsia="Times New Roman" w:hAnsi="Times New Roman" w:cs="Times New Roman"/>
          <w:sz w:val="20"/>
          <w:szCs w:val="20"/>
        </w:rPr>
      </w:pPr>
    </w:p>
    <w:p w14:paraId="320A08E7" w14:textId="46044981" w:rsidR="009458E8" w:rsidRDefault="009458E8">
      <w:pPr>
        <w:rPr>
          <w:rFonts w:ascii="Times New Roman" w:eastAsia="Times New Roman" w:hAnsi="Times New Roman" w:cs="Times New Roman"/>
          <w:sz w:val="20"/>
          <w:szCs w:val="20"/>
        </w:rPr>
      </w:pPr>
    </w:p>
    <w:p w14:paraId="2D84AD8F" w14:textId="77777777" w:rsidR="009458E8" w:rsidRPr="002A29DE" w:rsidRDefault="009458E8">
      <w:pPr>
        <w:rPr>
          <w:rFonts w:ascii="Times New Roman" w:eastAsia="Times New Roman" w:hAnsi="Times New Roman" w:cs="Times New Roman"/>
          <w:sz w:val="20"/>
          <w:szCs w:val="20"/>
        </w:rPr>
      </w:pPr>
    </w:p>
    <w:p w14:paraId="3F658026" w14:textId="77777777" w:rsidR="00CD4F20" w:rsidRPr="002A29DE" w:rsidRDefault="00CD4F20">
      <w:pPr>
        <w:rPr>
          <w:rFonts w:ascii="Times New Roman" w:eastAsia="Times New Roman" w:hAnsi="Times New Roman" w:cs="Times New Roman"/>
          <w:sz w:val="20"/>
          <w:szCs w:val="20"/>
        </w:rPr>
      </w:pPr>
    </w:p>
    <w:p w14:paraId="33F1F96E" w14:textId="77777777" w:rsidR="00CD4F20" w:rsidRPr="002A29DE" w:rsidRDefault="00CD4F20">
      <w:pPr>
        <w:rPr>
          <w:rFonts w:ascii="Times New Roman" w:eastAsia="Times New Roman" w:hAnsi="Times New Roman" w:cs="Times New Roman"/>
          <w:sz w:val="20"/>
          <w:szCs w:val="20"/>
        </w:rPr>
      </w:pPr>
    </w:p>
    <w:p w14:paraId="64FAAE07" w14:textId="77777777" w:rsidR="00CD4F20" w:rsidRPr="002A29DE" w:rsidRDefault="00CD4F20">
      <w:pPr>
        <w:spacing w:before="2"/>
        <w:rPr>
          <w:rFonts w:ascii="Times New Roman" w:eastAsia="Times New Roman" w:hAnsi="Times New Roman" w:cs="Times New Roman"/>
          <w:sz w:val="28"/>
          <w:szCs w:val="28"/>
        </w:rPr>
      </w:pPr>
    </w:p>
    <w:p w14:paraId="7FF31DCD" w14:textId="5CF36F0A" w:rsidR="00CD4F20" w:rsidRPr="009458E8" w:rsidRDefault="000B5A64">
      <w:pPr>
        <w:spacing w:before="46"/>
        <w:ind w:left="757" w:right="764"/>
        <w:rPr>
          <w:rFonts w:ascii="Times New Roman" w:eastAsia="Calibri" w:hAnsi="Times New Roman" w:cs="Times New Roman"/>
          <w:sz w:val="24"/>
          <w:szCs w:val="24"/>
        </w:rPr>
      </w:pPr>
      <w:r w:rsidRPr="009458E8">
        <w:rPr>
          <w:rFonts w:ascii="Times New Roman" w:hAnsi="Times New Roman" w:cs="Times New Roman"/>
          <w:b/>
          <w:color w:val="231F20"/>
          <w:w w:val="95"/>
          <w:sz w:val="24"/>
          <w:szCs w:val="24"/>
        </w:rPr>
        <w:t xml:space="preserve">Supplementary </w:t>
      </w:r>
      <w:r w:rsidR="00677A80">
        <w:rPr>
          <w:rFonts w:ascii="Times New Roman" w:hAnsi="Times New Roman" w:cs="Times New Roman"/>
          <w:b/>
          <w:color w:val="231F20"/>
          <w:w w:val="95"/>
          <w:sz w:val="24"/>
          <w:szCs w:val="24"/>
        </w:rPr>
        <w:t>Materials</w:t>
      </w:r>
    </w:p>
    <w:p w14:paraId="2CCB4AD1" w14:textId="75E86412" w:rsidR="00CD4F20" w:rsidRPr="009458E8" w:rsidRDefault="000B5A64">
      <w:pPr>
        <w:pStyle w:val="a3"/>
        <w:spacing w:before="186" w:line="280" w:lineRule="exact"/>
        <w:ind w:left="757" w:right="764"/>
        <w:rPr>
          <w:rFonts w:cs="Times New Roman"/>
          <w:color w:val="231F20"/>
        </w:rPr>
      </w:pPr>
      <w:r w:rsidRPr="009458E8">
        <w:rPr>
          <w:rFonts w:cs="Times New Roman"/>
          <w:color w:val="231F20"/>
        </w:rPr>
        <w:t>Th</w:t>
      </w:r>
      <w:r w:rsidR="00437308">
        <w:rPr>
          <w:rFonts w:cs="Times New Roman"/>
          <w:color w:val="231F20"/>
        </w:rPr>
        <w:t>e</w:t>
      </w:r>
      <w:r w:rsidRPr="009458E8">
        <w:rPr>
          <w:rFonts w:cs="Times New Roman"/>
          <w:color w:val="231F20"/>
        </w:rPr>
        <w:t>s</w:t>
      </w:r>
      <w:r w:rsidR="00437308">
        <w:rPr>
          <w:rFonts w:cs="Times New Roman"/>
          <w:color w:val="231F20"/>
        </w:rPr>
        <w:t>e</w:t>
      </w:r>
      <w:r w:rsidRPr="009458E8">
        <w:rPr>
          <w:rFonts w:cs="Times New Roman"/>
          <w:color w:val="231F20"/>
          <w:spacing w:val="-6"/>
        </w:rPr>
        <w:t xml:space="preserve"> </w:t>
      </w:r>
      <w:r w:rsidR="00437308">
        <w:rPr>
          <w:rFonts w:cs="Times New Roman"/>
          <w:color w:val="231F20"/>
          <w:spacing w:val="-6"/>
        </w:rPr>
        <w:t>supplementary materials</w:t>
      </w:r>
      <w:r w:rsidRPr="009458E8">
        <w:rPr>
          <w:rFonts w:cs="Times New Roman"/>
          <w:color w:val="231F20"/>
          <w:spacing w:val="-6"/>
        </w:rPr>
        <w:t xml:space="preserve"> </w:t>
      </w:r>
      <w:r w:rsidRPr="009458E8">
        <w:rPr>
          <w:rFonts w:cs="Times New Roman"/>
          <w:color w:val="231F20"/>
        </w:rPr>
        <w:t>formed</w:t>
      </w:r>
      <w:r w:rsidRPr="009458E8">
        <w:rPr>
          <w:rFonts w:cs="Times New Roman"/>
          <w:color w:val="231F20"/>
          <w:spacing w:val="-6"/>
        </w:rPr>
        <w:t xml:space="preserve"> </w:t>
      </w:r>
      <w:r w:rsidRPr="009458E8">
        <w:rPr>
          <w:rFonts w:cs="Times New Roman"/>
          <w:color w:val="231F20"/>
        </w:rPr>
        <w:t>part</w:t>
      </w:r>
      <w:r w:rsidRPr="009458E8">
        <w:rPr>
          <w:rFonts w:cs="Times New Roman"/>
          <w:color w:val="231F20"/>
          <w:spacing w:val="-8"/>
        </w:rPr>
        <w:t xml:space="preserve"> </w:t>
      </w:r>
      <w:r w:rsidRPr="009458E8">
        <w:rPr>
          <w:rFonts w:cs="Times New Roman"/>
          <w:color w:val="231F20"/>
        </w:rPr>
        <w:t>of</w:t>
      </w:r>
      <w:r w:rsidRPr="009458E8">
        <w:rPr>
          <w:rFonts w:cs="Times New Roman"/>
          <w:color w:val="231F20"/>
          <w:spacing w:val="-10"/>
        </w:rPr>
        <w:t xml:space="preserve"> </w:t>
      </w:r>
      <w:r w:rsidRPr="009458E8">
        <w:rPr>
          <w:rFonts w:cs="Times New Roman"/>
          <w:color w:val="231F20"/>
        </w:rPr>
        <w:t>the</w:t>
      </w:r>
      <w:r w:rsidRPr="009458E8">
        <w:rPr>
          <w:rFonts w:cs="Times New Roman"/>
          <w:color w:val="231F20"/>
          <w:spacing w:val="-8"/>
        </w:rPr>
        <w:t xml:space="preserve"> </w:t>
      </w:r>
      <w:r w:rsidRPr="009458E8">
        <w:rPr>
          <w:rFonts w:cs="Times New Roman"/>
          <w:color w:val="231F20"/>
        </w:rPr>
        <w:t>original</w:t>
      </w:r>
      <w:r w:rsidRPr="009458E8">
        <w:rPr>
          <w:rFonts w:cs="Times New Roman"/>
          <w:color w:val="231F20"/>
          <w:spacing w:val="-6"/>
        </w:rPr>
        <w:t xml:space="preserve"> </w:t>
      </w:r>
      <w:r w:rsidRPr="009458E8">
        <w:rPr>
          <w:rFonts w:cs="Times New Roman"/>
          <w:color w:val="231F20"/>
        </w:rPr>
        <w:t>submission</w:t>
      </w:r>
      <w:r w:rsidRPr="009458E8">
        <w:rPr>
          <w:rFonts w:cs="Times New Roman"/>
          <w:color w:val="231F20"/>
          <w:spacing w:val="-6"/>
        </w:rPr>
        <w:t xml:space="preserve"> </w:t>
      </w:r>
      <w:r w:rsidRPr="009458E8">
        <w:rPr>
          <w:rFonts w:cs="Times New Roman"/>
          <w:color w:val="231F20"/>
        </w:rPr>
        <w:t>and</w:t>
      </w:r>
      <w:r w:rsidRPr="009458E8">
        <w:rPr>
          <w:rFonts w:cs="Times New Roman"/>
          <w:color w:val="231F20"/>
          <w:spacing w:val="-6"/>
        </w:rPr>
        <w:t xml:space="preserve"> </w:t>
      </w:r>
      <w:r w:rsidRPr="009458E8">
        <w:rPr>
          <w:rFonts w:cs="Times New Roman"/>
          <w:color w:val="231F20"/>
        </w:rPr>
        <w:t>has</w:t>
      </w:r>
      <w:r w:rsidRPr="009458E8">
        <w:rPr>
          <w:rFonts w:cs="Times New Roman"/>
          <w:color w:val="231F20"/>
          <w:spacing w:val="-6"/>
        </w:rPr>
        <w:t xml:space="preserve"> </w:t>
      </w:r>
      <w:r w:rsidRPr="009458E8">
        <w:rPr>
          <w:rFonts w:cs="Times New Roman"/>
          <w:color w:val="231F20"/>
        </w:rPr>
        <w:t>been</w:t>
      </w:r>
      <w:r w:rsidRPr="009458E8">
        <w:rPr>
          <w:rFonts w:cs="Times New Roman"/>
          <w:color w:val="231F20"/>
          <w:spacing w:val="-6"/>
        </w:rPr>
        <w:t xml:space="preserve"> </w:t>
      </w:r>
      <w:r w:rsidRPr="009458E8">
        <w:rPr>
          <w:rFonts w:cs="Times New Roman"/>
          <w:color w:val="231F20"/>
        </w:rPr>
        <w:t>peer</w:t>
      </w:r>
      <w:r w:rsidRPr="009458E8">
        <w:rPr>
          <w:rFonts w:cs="Times New Roman"/>
          <w:color w:val="231F20"/>
          <w:spacing w:val="-6"/>
        </w:rPr>
        <w:t xml:space="preserve"> </w:t>
      </w:r>
      <w:r w:rsidRPr="009458E8">
        <w:rPr>
          <w:rFonts w:cs="Times New Roman"/>
          <w:color w:val="231F20"/>
        </w:rPr>
        <w:t>reviewed.</w:t>
      </w:r>
      <w:r w:rsidRPr="009458E8">
        <w:rPr>
          <w:rFonts w:cs="Times New Roman"/>
          <w:color w:val="231F20"/>
          <w:w w:val="90"/>
        </w:rPr>
        <w:t xml:space="preserve"> </w:t>
      </w:r>
      <w:r w:rsidRPr="009458E8">
        <w:rPr>
          <w:rFonts w:cs="Times New Roman"/>
          <w:color w:val="231F20"/>
        </w:rPr>
        <w:t>We post it as supplied by the authors.</w:t>
      </w:r>
    </w:p>
    <w:p w14:paraId="0E020BD2" w14:textId="77777777" w:rsidR="00CD4F20" w:rsidRPr="009458E8" w:rsidRDefault="00CD4F20">
      <w:pPr>
        <w:spacing w:before="11"/>
        <w:rPr>
          <w:rFonts w:ascii="Times New Roman" w:eastAsia="Times New Roman" w:hAnsi="Times New Roman" w:cs="Times New Roman"/>
          <w:color w:val="231F20"/>
          <w:sz w:val="24"/>
          <w:szCs w:val="24"/>
        </w:rPr>
      </w:pPr>
    </w:p>
    <w:p w14:paraId="3FB04E9C" w14:textId="7CCE9CFB" w:rsidR="00CD4F20" w:rsidRPr="009458E8" w:rsidRDefault="000B5A64" w:rsidP="000B5A64">
      <w:pPr>
        <w:pStyle w:val="a3"/>
        <w:spacing w:line="280" w:lineRule="exact"/>
        <w:ind w:left="757" w:right="764"/>
        <w:rPr>
          <w:rFonts w:cs="Times New Roman"/>
          <w:color w:val="231F20"/>
          <w:spacing w:val="-9"/>
          <w:w w:val="95"/>
        </w:rPr>
      </w:pPr>
      <w:r w:rsidRPr="009458E8">
        <w:rPr>
          <w:rFonts w:cs="Times New Roman"/>
          <w:color w:val="231F20"/>
        </w:rPr>
        <w:t xml:space="preserve">Supplement to: Ru Li, </w:t>
      </w:r>
      <w:r w:rsidR="00A62DFF" w:rsidRPr="009458E8">
        <w:rPr>
          <w:rFonts w:cs="Times New Roman"/>
          <w:color w:val="231F20"/>
        </w:rPr>
        <w:t>Xue Li</w:t>
      </w:r>
      <w:r w:rsidR="00A62DFF" w:rsidRPr="009458E8">
        <w:rPr>
          <w:rFonts w:eastAsia="宋体" w:cs="Times New Roman"/>
          <w:color w:val="231F20"/>
          <w:lang w:eastAsia="zh-CN"/>
        </w:rPr>
        <w:t>,</w:t>
      </w:r>
      <w:r w:rsidR="00A62DFF" w:rsidRPr="009458E8">
        <w:rPr>
          <w:rFonts w:cs="Times New Roman"/>
          <w:color w:val="231F20"/>
        </w:rPr>
        <w:t xml:space="preserve"> </w:t>
      </w:r>
      <w:r w:rsidRPr="009458E8">
        <w:rPr>
          <w:rFonts w:cs="Times New Roman"/>
          <w:color w:val="231F20"/>
        </w:rPr>
        <w:t>Xiaoxia Zhu</w:t>
      </w:r>
      <w:r w:rsidR="00A62DFF" w:rsidRPr="009458E8">
        <w:rPr>
          <w:rFonts w:cs="Times New Roman"/>
          <w:color w:val="231F20"/>
        </w:rPr>
        <w:t>,</w:t>
      </w:r>
      <w:r w:rsidRPr="009458E8">
        <w:rPr>
          <w:rFonts w:cs="Times New Roman"/>
          <w:color w:val="231F20"/>
        </w:rPr>
        <w:t xml:space="preserve"> et al. </w:t>
      </w:r>
      <w:proofErr w:type="spellStart"/>
      <w:r w:rsidRPr="009458E8">
        <w:rPr>
          <w:rFonts w:cs="Times New Roman"/>
          <w:color w:val="231F20"/>
        </w:rPr>
        <w:t>Orelabrutinib</w:t>
      </w:r>
      <w:proofErr w:type="spellEnd"/>
      <w:r w:rsidRPr="009458E8">
        <w:rPr>
          <w:rFonts w:cs="Times New Roman"/>
          <w:color w:val="231F20"/>
        </w:rPr>
        <w:t xml:space="preserve">, an irreversible inhibitor of Bruton’s tyrosine kinase, for the treatment of </w:t>
      </w:r>
      <w:r w:rsidR="00DA30A6" w:rsidRPr="009458E8">
        <w:rPr>
          <w:rFonts w:cs="Times New Roman"/>
          <w:color w:val="231F20"/>
        </w:rPr>
        <w:t>systemic lupus erythematosus</w:t>
      </w:r>
      <w:r w:rsidRPr="009458E8">
        <w:rPr>
          <w:rFonts w:cs="Times New Roman"/>
          <w:color w:val="231F20"/>
        </w:rPr>
        <w:t xml:space="preserve">: a randomized, double-blind, placebo-controlled, phase </w:t>
      </w:r>
      <w:proofErr w:type="spellStart"/>
      <w:r w:rsidRPr="009458E8">
        <w:rPr>
          <w:rFonts w:cs="Times New Roman"/>
          <w:color w:val="231F20"/>
        </w:rPr>
        <w:t>Ib</w:t>
      </w:r>
      <w:proofErr w:type="spellEnd"/>
      <w:r w:rsidRPr="009458E8">
        <w:rPr>
          <w:rFonts w:cs="Times New Roman"/>
          <w:color w:val="231F20"/>
        </w:rPr>
        <w:t>/</w:t>
      </w:r>
      <w:proofErr w:type="spellStart"/>
      <w:r w:rsidRPr="009458E8">
        <w:rPr>
          <w:rFonts w:cs="Times New Roman"/>
          <w:color w:val="231F20"/>
        </w:rPr>
        <w:t>IIa</w:t>
      </w:r>
      <w:proofErr w:type="spellEnd"/>
      <w:r w:rsidR="00437308">
        <w:rPr>
          <w:rFonts w:cs="Times New Roman"/>
          <w:color w:val="231F20"/>
        </w:rPr>
        <w:t xml:space="preserve"> </w:t>
      </w:r>
      <w:r w:rsidRPr="009458E8">
        <w:rPr>
          <w:rFonts w:cs="Times New Roman"/>
          <w:color w:val="231F20"/>
        </w:rPr>
        <w:t xml:space="preserve">study. </w:t>
      </w:r>
    </w:p>
    <w:p w14:paraId="65807BA2" w14:textId="77777777" w:rsidR="00F31638" w:rsidRPr="002A29DE" w:rsidRDefault="00F31638" w:rsidP="002A29DE">
      <w:pPr>
        <w:rPr>
          <w:rFonts w:ascii="Calibri" w:eastAsia="Calibri" w:hAnsi="Calibri" w:cs="Calibri"/>
        </w:rPr>
      </w:pPr>
    </w:p>
    <w:p w14:paraId="1A6E52C9" w14:textId="77777777" w:rsidR="00437308" w:rsidRDefault="00437308">
      <w:pPr>
        <w:rPr>
          <w:rFonts w:ascii="Times New Roman" w:hAnsi="Times New Roman" w:cs="Times New Roman"/>
          <w:sz w:val="24"/>
          <w:szCs w:val="24"/>
        </w:rPr>
      </w:pPr>
      <w:bookmarkStart w:id="0" w:name="Revised_supplementary_appendix_protocol_"/>
      <w:bookmarkStart w:id="1" w:name="SUPPLEMENTARY_APPENDIX"/>
      <w:bookmarkEnd w:id="0"/>
      <w:bookmarkEnd w:id="1"/>
      <w:r>
        <w:rPr>
          <w:rFonts w:ascii="Times New Roman" w:hAnsi="Times New Roman" w:cs="Times New Roman"/>
          <w:sz w:val="24"/>
          <w:szCs w:val="24"/>
        </w:rPr>
        <w:br w:type="page"/>
      </w:r>
    </w:p>
    <w:p w14:paraId="69C30B59" w14:textId="35C983BC" w:rsidR="00F31638" w:rsidRPr="00437308" w:rsidRDefault="00437308" w:rsidP="00437308">
      <w:pPr>
        <w:pStyle w:val="TOC"/>
        <w:rPr>
          <w:b/>
          <w:bCs/>
          <w:color w:val="auto"/>
          <w:sz w:val="20"/>
          <w:szCs w:val="20"/>
        </w:rPr>
      </w:pPr>
      <w:r w:rsidRPr="00437308">
        <w:rPr>
          <w:rFonts w:ascii="Times New Roman" w:hAnsi="Times New Roman" w:cs="Times New Roman"/>
          <w:b/>
          <w:bCs/>
          <w:color w:val="auto"/>
          <w:sz w:val="20"/>
          <w:szCs w:val="20"/>
        </w:rPr>
        <w:lastRenderedPageBreak/>
        <w:t>Table of Contents</w:t>
      </w:r>
    </w:p>
    <w:sdt>
      <w:sdtPr>
        <w:rPr>
          <w:rFonts w:asciiTheme="minorHAnsi" w:eastAsiaTheme="minorEastAsia" w:hAnsiTheme="minorHAnsi"/>
          <w:sz w:val="20"/>
          <w:szCs w:val="20"/>
        </w:rPr>
        <w:id w:val="-34740570"/>
        <w:docPartObj>
          <w:docPartGallery w:val="Table of Contents"/>
          <w:docPartUnique/>
        </w:docPartObj>
      </w:sdtPr>
      <w:sdtEndPr>
        <w:rPr>
          <w:b/>
          <w:bCs/>
        </w:rPr>
      </w:sdtEndPr>
      <w:sdtContent>
        <w:p w14:paraId="729A1906" w14:textId="3204139F" w:rsidR="000145A0" w:rsidRPr="000145A0" w:rsidRDefault="00F31638">
          <w:pPr>
            <w:pStyle w:val="TOC1"/>
            <w:tabs>
              <w:tab w:val="right" w:leader="dot" w:pos="9240"/>
            </w:tabs>
            <w:rPr>
              <w:rFonts w:asciiTheme="minorHAnsi" w:eastAsiaTheme="minorEastAsia" w:hAnsiTheme="minorHAnsi"/>
              <w:noProof/>
              <w:sz w:val="18"/>
              <w:szCs w:val="18"/>
              <w:lang w:eastAsia="zh-CN"/>
            </w:rPr>
          </w:pPr>
          <w:r w:rsidRPr="00437308">
            <w:rPr>
              <w:sz w:val="20"/>
              <w:szCs w:val="20"/>
            </w:rPr>
            <w:fldChar w:fldCharType="begin"/>
          </w:r>
          <w:r w:rsidRPr="00437308">
            <w:rPr>
              <w:sz w:val="20"/>
              <w:szCs w:val="20"/>
            </w:rPr>
            <w:instrText xml:space="preserve"> TOC \o "1-3" \h \z \u </w:instrText>
          </w:r>
          <w:r w:rsidRPr="00437308">
            <w:rPr>
              <w:sz w:val="20"/>
              <w:szCs w:val="20"/>
            </w:rPr>
            <w:fldChar w:fldCharType="separate"/>
          </w:r>
          <w:hyperlink w:anchor="_Toc151980598" w:history="1">
            <w:r w:rsidR="000145A0" w:rsidRPr="000145A0">
              <w:rPr>
                <w:rStyle w:val="ab"/>
                <w:rFonts w:cs="Times New Roman"/>
                <w:noProof/>
                <w:sz w:val="20"/>
                <w:szCs w:val="20"/>
              </w:rPr>
              <w:t>Investigator List</w:t>
            </w:r>
            <w:r w:rsidR="000145A0" w:rsidRPr="000145A0">
              <w:rPr>
                <w:noProof/>
                <w:webHidden/>
                <w:sz w:val="20"/>
                <w:szCs w:val="20"/>
              </w:rPr>
              <w:tab/>
            </w:r>
            <w:r w:rsidR="000145A0" w:rsidRPr="000145A0">
              <w:rPr>
                <w:noProof/>
                <w:webHidden/>
                <w:sz w:val="20"/>
                <w:szCs w:val="20"/>
              </w:rPr>
              <w:fldChar w:fldCharType="begin"/>
            </w:r>
            <w:r w:rsidR="000145A0" w:rsidRPr="000145A0">
              <w:rPr>
                <w:noProof/>
                <w:webHidden/>
                <w:sz w:val="20"/>
                <w:szCs w:val="20"/>
              </w:rPr>
              <w:instrText xml:space="preserve"> PAGEREF _Toc151980598 \h </w:instrText>
            </w:r>
            <w:r w:rsidR="000145A0" w:rsidRPr="000145A0">
              <w:rPr>
                <w:noProof/>
                <w:webHidden/>
                <w:sz w:val="20"/>
                <w:szCs w:val="20"/>
              </w:rPr>
            </w:r>
            <w:r w:rsidR="000145A0" w:rsidRPr="000145A0">
              <w:rPr>
                <w:noProof/>
                <w:webHidden/>
                <w:sz w:val="20"/>
                <w:szCs w:val="20"/>
              </w:rPr>
              <w:fldChar w:fldCharType="separate"/>
            </w:r>
            <w:r w:rsidR="000145A0" w:rsidRPr="000145A0">
              <w:rPr>
                <w:noProof/>
                <w:webHidden/>
                <w:sz w:val="20"/>
                <w:szCs w:val="20"/>
              </w:rPr>
              <w:t>3</w:t>
            </w:r>
            <w:r w:rsidR="000145A0" w:rsidRPr="000145A0">
              <w:rPr>
                <w:noProof/>
                <w:webHidden/>
                <w:sz w:val="20"/>
                <w:szCs w:val="20"/>
              </w:rPr>
              <w:fldChar w:fldCharType="end"/>
            </w:r>
          </w:hyperlink>
        </w:p>
        <w:p w14:paraId="1CBEF158" w14:textId="44DDC8E2"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599" w:history="1">
            <w:r w:rsidRPr="000145A0">
              <w:rPr>
                <w:rStyle w:val="ab"/>
                <w:rFonts w:cs="Times New Roman"/>
                <w:noProof/>
                <w:sz w:val="20"/>
                <w:szCs w:val="20"/>
              </w:rPr>
              <w:t>Inclusion Criteria</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_Toc151980599 \h </w:instrText>
            </w:r>
            <w:r w:rsidRPr="000145A0">
              <w:rPr>
                <w:noProof/>
                <w:webHidden/>
                <w:sz w:val="20"/>
                <w:szCs w:val="20"/>
              </w:rPr>
            </w:r>
            <w:r w:rsidRPr="000145A0">
              <w:rPr>
                <w:noProof/>
                <w:webHidden/>
                <w:sz w:val="20"/>
                <w:szCs w:val="20"/>
              </w:rPr>
              <w:fldChar w:fldCharType="separate"/>
            </w:r>
            <w:r w:rsidRPr="000145A0">
              <w:rPr>
                <w:noProof/>
                <w:webHidden/>
                <w:sz w:val="20"/>
                <w:szCs w:val="20"/>
              </w:rPr>
              <w:t>4</w:t>
            </w:r>
            <w:r w:rsidRPr="000145A0">
              <w:rPr>
                <w:noProof/>
                <w:webHidden/>
                <w:sz w:val="20"/>
                <w:szCs w:val="20"/>
              </w:rPr>
              <w:fldChar w:fldCharType="end"/>
            </w:r>
          </w:hyperlink>
        </w:p>
        <w:p w14:paraId="643D81AD" w14:textId="43510283"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0" w:history="1">
            <w:r w:rsidRPr="000145A0">
              <w:rPr>
                <w:rStyle w:val="ab"/>
                <w:rFonts w:cs="Times New Roman"/>
                <w:noProof/>
                <w:sz w:val="20"/>
                <w:szCs w:val="20"/>
              </w:rPr>
              <w:t>Exclusion Criteria</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_Toc151980600 \h </w:instrText>
            </w:r>
            <w:r w:rsidRPr="000145A0">
              <w:rPr>
                <w:noProof/>
                <w:webHidden/>
                <w:sz w:val="20"/>
                <w:szCs w:val="20"/>
              </w:rPr>
            </w:r>
            <w:r w:rsidRPr="000145A0">
              <w:rPr>
                <w:noProof/>
                <w:webHidden/>
                <w:sz w:val="20"/>
                <w:szCs w:val="20"/>
              </w:rPr>
              <w:fldChar w:fldCharType="separate"/>
            </w:r>
            <w:r w:rsidRPr="000145A0">
              <w:rPr>
                <w:noProof/>
                <w:webHidden/>
                <w:sz w:val="20"/>
                <w:szCs w:val="20"/>
              </w:rPr>
              <w:t>5</w:t>
            </w:r>
            <w:r w:rsidRPr="000145A0">
              <w:rPr>
                <w:noProof/>
                <w:webHidden/>
                <w:sz w:val="20"/>
                <w:szCs w:val="20"/>
              </w:rPr>
              <w:fldChar w:fldCharType="end"/>
            </w:r>
          </w:hyperlink>
        </w:p>
        <w:p w14:paraId="26A4B958" w14:textId="67C42F4C"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1" w:history="1">
            <w:r w:rsidRPr="000145A0">
              <w:rPr>
                <w:rStyle w:val="ab"/>
                <w:rFonts w:cs="Times New Roman"/>
                <w:noProof/>
                <w:sz w:val="20"/>
                <w:szCs w:val="20"/>
              </w:rPr>
              <w:t>Figure S1: Study design</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_Toc151980601 \h </w:instrText>
            </w:r>
            <w:r w:rsidRPr="000145A0">
              <w:rPr>
                <w:noProof/>
                <w:webHidden/>
                <w:sz w:val="20"/>
                <w:szCs w:val="20"/>
              </w:rPr>
            </w:r>
            <w:r w:rsidRPr="000145A0">
              <w:rPr>
                <w:noProof/>
                <w:webHidden/>
                <w:sz w:val="20"/>
                <w:szCs w:val="20"/>
              </w:rPr>
              <w:fldChar w:fldCharType="separate"/>
            </w:r>
            <w:r w:rsidRPr="000145A0">
              <w:rPr>
                <w:noProof/>
                <w:webHidden/>
                <w:sz w:val="20"/>
                <w:szCs w:val="20"/>
              </w:rPr>
              <w:t>7</w:t>
            </w:r>
            <w:r w:rsidRPr="000145A0">
              <w:rPr>
                <w:noProof/>
                <w:webHidden/>
                <w:sz w:val="20"/>
                <w:szCs w:val="20"/>
              </w:rPr>
              <w:fldChar w:fldCharType="end"/>
            </w:r>
          </w:hyperlink>
        </w:p>
        <w:p w14:paraId="1867233D" w14:textId="6655D853"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2" w:history="1">
            <w:r w:rsidRPr="000145A0">
              <w:rPr>
                <w:rStyle w:val="ab"/>
                <w:rFonts w:cs="Times New Roman"/>
                <w:noProof/>
                <w:sz w:val="20"/>
                <w:szCs w:val="20"/>
              </w:rPr>
              <w:t>Table S1: Protocol deviations</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_Toc151980602 \h </w:instrText>
            </w:r>
            <w:r w:rsidRPr="000145A0">
              <w:rPr>
                <w:noProof/>
                <w:webHidden/>
                <w:sz w:val="20"/>
                <w:szCs w:val="20"/>
              </w:rPr>
            </w:r>
            <w:r w:rsidRPr="000145A0">
              <w:rPr>
                <w:noProof/>
                <w:webHidden/>
                <w:sz w:val="20"/>
                <w:szCs w:val="20"/>
              </w:rPr>
              <w:fldChar w:fldCharType="separate"/>
            </w:r>
            <w:r w:rsidRPr="000145A0">
              <w:rPr>
                <w:noProof/>
                <w:webHidden/>
                <w:sz w:val="20"/>
                <w:szCs w:val="20"/>
              </w:rPr>
              <w:t>8</w:t>
            </w:r>
            <w:r w:rsidRPr="000145A0">
              <w:rPr>
                <w:noProof/>
                <w:webHidden/>
                <w:sz w:val="20"/>
                <w:szCs w:val="20"/>
              </w:rPr>
              <w:fldChar w:fldCharType="end"/>
            </w:r>
          </w:hyperlink>
        </w:p>
        <w:p w14:paraId="47BF8C76" w14:textId="0CA9D2F1"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3" w:history="1">
            <w:r w:rsidRPr="000145A0">
              <w:rPr>
                <w:rStyle w:val="ab"/>
                <w:rFonts w:cs="Times New Roman"/>
                <w:noProof/>
                <w:sz w:val="20"/>
                <w:szCs w:val="20"/>
              </w:rPr>
              <w:t>Table S2: Total SLEDAI-2K score and relative baseline change at each visit, FAS (N=60)</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_Toc151980603 \h </w:instrText>
            </w:r>
            <w:r w:rsidRPr="000145A0">
              <w:rPr>
                <w:noProof/>
                <w:webHidden/>
                <w:sz w:val="20"/>
                <w:szCs w:val="20"/>
              </w:rPr>
            </w:r>
            <w:r w:rsidRPr="000145A0">
              <w:rPr>
                <w:noProof/>
                <w:webHidden/>
                <w:sz w:val="20"/>
                <w:szCs w:val="20"/>
              </w:rPr>
              <w:fldChar w:fldCharType="separate"/>
            </w:r>
            <w:r w:rsidRPr="000145A0">
              <w:rPr>
                <w:noProof/>
                <w:webHidden/>
                <w:sz w:val="20"/>
                <w:szCs w:val="20"/>
              </w:rPr>
              <w:t>9</w:t>
            </w:r>
            <w:r w:rsidRPr="000145A0">
              <w:rPr>
                <w:noProof/>
                <w:webHidden/>
                <w:sz w:val="20"/>
                <w:szCs w:val="20"/>
              </w:rPr>
              <w:fldChar w:fldCharType="end"/>
            </w:r>
          </w:hyperlink>
        </w:p>
        <w:p w14:paraId="1A7C78A4" w14:textId="055D16D8"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4" w:history="1">
            <w:r w:rsidRPr="004B191C">
              <w:rPr>
                <w:rStyle w:val="ab"/>
                <w:rFonts w:cs="Times New Roman"/>
                <w:noProof/>
                <w:sz w:val="20"/>
                <w:szCs w:val="20"/>
              </w:rPr>
              <w:t xml:space="preserve">Table S3: </w:t>
            </w:r>
            <w:r w:rsidR="004B191C" w:rsidRPr="004B191C">
              <w:rPr>
                <w:rStyle w:val="ab"/>
                <w:rFonts w:cs="Times New Roman"/>
                <w:noProof/>
                <w:sz w:val="20"/>
                <w:szCs w:val="20"/>
              </w:rPr>
              <w:t>Treatment-Related Adverse Events, Safety Set (N=60)</w:t>
            </w:r>
            <w:r w:rsidRPr="004B191C">
              <w:rPr>
                <w:rStyle w:val="ab"/>
                <w:noProof/>
                <w:webHidden/>
                <w:sz w:val="20"/>
                <w:szCs w:val="20"/>
              </w:rPr>
              <w:tab/>
            </w:r>
            <w:r w:rsidRPr="004B191C">
              <w:rPr>
                <w:rStyle w:val="ab"/>
                <w:noProof/>
                <w:webHidden/>
                <w:sz w:val="20"/>
                <w:szCs w:val="20"/>
              </w:rPr>
              <w:fldChar w:fldCharType="begin"/>
            </w:r>
            <w:r w:rsidRPr="004B191C">
              <w:rPr>
                <w:rStyle w:val="ab"/>
                <w:noProof/>
                <w:webHidden/>
                <w:sz w:val="20"/>
                <w:szCs w:val="20"/>
              </w:rPr>
              <w:instrText xml:space="preserve"> PAGEREF _Toc151980604 \h </w:instrText>
            </w:r>
            <w:r w:rsidRPr="004B191C">
              <w:rPr>
                <w:rStyle w:val="ab"/>
                <w:noProof/>
                <w:webHidden/>
                <w:sz w:val="20"/>
                <w:szCs w:val="20"/>
              </w:rPr>
            </w:r>
            <w:r w:rsidRPr="004B191C">
              <w:rPr>
                <w:rStyle w:val="ab"/>
                <w:noProof/>
                <w:webHidden/>
                <w:sz w:val="20"/>
                <w:szCs w:val="20"/>
              </w:rPr>
              <w:fldChar w:fldCharType="separate"/>
            </w:r>
            <w:r w:rsidRPr="004B191C">
              <w:rPr>
                <w:rStyle w:val="ab"/>
                <w:noProof/>
                <w:webHidden/>
                <w:sz w:val="20"/>
                <w:szCs w:val="20"/>
              </w:rPr>
              <w:t>10</w:t>
            </w:r>
            <w:r w:rsidRPr="004B191C">
              <w:rPr>
                <w:rStyle w:val="ab"/>
                <w:noProof/>
                <w:webHidden/>
                <w:sz w:val="20"/>
                <w:szCs w:val="20"/>
              </w:rPr>
              <w:fldChar w:fldCharType="end"/>
            </w:r>
          </w:hyperlink>
        </w:p>
        <w:p w14:paraId="342CE307" w14:textId="0DE4ED1C" w:rsidR="000145A0" w:rsidRPr="00A1671E" w:rsidRDefault="004B191C">
          <w:pPr>
            <w:pStyle w:val="TOC1"/>
            <w:tabs>
              <w:tab w:val="right" w:leader="dot" w:pos="9240"/>
            </w:tabs>
            <w:rPr>
              <w:rFonts w:asciiTheme="minorHAnsi" w:eastAsiaTheme="minorEastAsia" w:hAnsiTheme="minorHAnsi"/>
              <w:noProof/>
              <w:sz w:val="15"/>
              <w:szCs w:val="15"/>
              <w:lang w:eastAsia="zh-CN"/>
            </w:rPr>
          </w:pPr>
          <w:r w:rsidRPr="00A1671E">
            <w:rPr>
              <w:color w:val="000000"/>
              <w:sz w:val="21"/>
              <w:szCs w:val="21"/>
              <w:shd w:val="clear" w:color="auto" w:fill="FFFFFF"/>
            </w:rPr>
            <w:t>Table S4. Serious Treatment-Related Adverse Events, Safety Set (N=60)</w:t>
          </w:r>
        </w:p>
        <w:p w14:paraId="390E46E7" w14:textId="79F0B924" w:rsidR="000145A0" w:rsidRPr="000145A0" w:rsidRDefault="000145A0">
          <w:pPr>
            <w:pStyle w:val="TOC1"/>
            <w:tabs>
              <w:tab w:val="right" w:leader="dot" w:pos="9240"/>
            </w:tabs>
            <w:rPr>
              <w:rFonts w:asciiTheme="minorHAnsi" w:eastAsiaTheme="minorEastAsia" w:hAnsiTheme="minorHAnsi"/>
              <w:noProof/>
              <w:sz w:val="18"/>
              <w:szCs w:val="18"/>
              <w:lang w:eastAsia="zh-CN"/>
            </w:rPr>
          </w:pPr>
          <w:hyperlink w:anchor="_Toc151980606" w:history="1">
            <w:r w:rsidRPr="000145A0">
              <w:rPr>
                <w:rStyle w:val="ab"/>
                <w:rFonts w:cs="Times New Roman"/>
                <w:noProof/>
                <w:sz w:val="20"/>
                <w:szCs w:val="20"/>
              </w:rPr>
              <w:t>Table S5:</w:t>
            </w:r>
            <w:r w:rsidRPr="000145A0">
              <w:rPr>
                <w:noProof/>
                <w:webHidden/>
                <w:sz w:val="20"/>
                <w:szCs w:val="20"/>
              </w:rPr>
              <w:tab/>
            </w:r>
            <w:r w:rsidRPr="000145A0">
              <w:rPr>
                <w:noProof/>
                <w:webHidden/>
                <w:sz w:val="20"/>
                <w:szCs w:val="20"/>
              </w:rPr>
              <w:fldChar w:fldCharType="begin"/>
            </w:r>
            <w:r w:rsidRPr="000145A0">
              <w:rPr>
                <w:noProof/>
                <w:webHidden/>
                <w:sz w:val="20"/>
                <w:szCs w:val="20"/>
              </w:rPr>
              <w:instrText xml:space="preserve"> PAGEREF _Toc151980606 \h </w:instrText>
            </w:r>
            <w:r w:rsidRPr="000145A0">
              <w:rPr>
                <w:noProof/>
                <w:webHidden/>
                <w:sz w:val="20"/>
                <w:szCs w:val="20"/>
              </w:rPr>
            </w:r>
            <w:r w:rsidRPr="000145A0">
              <w:rPr>
                <w:noProof/>
                <w:webHidden/>
                <w:sz w:val="20"/>
                <w:szCs w:val="20"/>
              </w:rPr>
              <w:fldChar w:fldCharType="separate"/>
            </w:r>
            <w:r w:rsidRPr="000145A0">
              <w:rPr>
                <w:noProof/>
                <w:webHidden/>
                <w:sz w:val="20"/>
                <w:szCs w:val="20"/>
              </w:rPr>
              <w:t>12</w:t>
            </w:r>
            <w:r w:rsidRPr="000145A0">
              <w:rPr>
                <w:noProof/>
                <w:webHidden/>
                <w:sz w:val="20"/>
                <w:szCs w:val="20"/>
              </w:rPr>
              <w:fldChar w:fldCharType="end"/>
            </w:r>
          </w:hyperlink>
        </w:p>
        <w:p w14:paraId="11200907" w14:textId="73C2F111" w:rsidR="00F31638" w:rsidRPr="00CE4ED2" w:rsidRDefault="00F31638" w:rsidP="00DB25DD">
          <w:pPr>
            <w:rPr>
              <w:sz w:val="20"/>
              <w:szCs w:val="20"/>
            </w:rPr>
          </w:pPr>
          <w:r w:rsidRPr="00437308">
            <w:rPr>
              <w:b/>
              <w:bCs/>
              <w:sz w:val="20"/>
              <w:szCs w:val="20"/>
            </w:rPr>
            <w:fldChar w:fldCharType="end"/>
          </w:r>
        </w:p>
      </w:sdtContent>
    </w:sdt>
    <w:p w14:paraId="63C7ADD6" w14:textId="08741D11" w:rsidR="00CD4F20" w:rsidRPr="00A62DFF" w:rsidRDefault="000B5A64" w:rsidP="00CC4A07">
      <w:pPr>
        <w:pStyle w:val="1"/>
        <w:keepNext/>
        <w:pageBreakBefore/>
        <w:ind w:left="0"/>
        <w:rPr>
          <w:rFonts w:ascii="Times New Roman" w:hAnsi="Times New Roman" w:cs="Times New Roman"/>
          <w:sz w:val="20"/>
          <w:szCs w:val="20"/>
        </w:rPr>
      </w:pPr>
      <w:bookmarkStart w:id="2" w:name="Investigator_List"/>
      <w:bookmarkStart w:id="3" w:name="_Toc151980598"/>
      <w:bookmarkEnd w:id="2"/>
      <w:r w:rsidRPr="00A62DFF">
        <w:rPr>
          <w:rFonts w:ascii="Times New Roman" w:hAnsi="Times New Roman" w:cs="Times New Roman"/>
          <w:sz w:val="20"/>
          <w:szCs w:val="20"/>
        </w:rPr>
        <w:lastRenderedPageBreak/>
        <w:t>Investigator List</w:t>
      </w:r>
      <w:bookmarkEnd w:id="3"/>
      <w:r w:rsidRPr="00A62DFF">
        <w:rPr>
          <w:rFonts w:ascii="Times New Roman" w:hAnsi="Times New Roman" w:cs="Times New Roman"/>
          <w:sz w:val="20"/>
          <w:szCs w:val="20"/>
        </w:rPr>
        <w:t xml:space="preserve"> </w:t>
      </w:r>
    </w:p>
    <w:p w14:paraId="4876CA6F" w14:textId="77777777" w:rsidR="00916DE6" w:rsidRPr="00A62DFF" w:rsidRDefault="00916DE6">
      <w:pPr>
        <w:spacing w:before="62" w:line="256" w:lineRule="auto"/>
        <w:ind w:left="120" w:right="6937"/>
        <w:rPr>
          <w:rFonts w:ascii="Times New Roman"/>
          <w:b/>
          <w:sz w:val="20"/>
          <w:szCs w:val="20"/>
        </w:rPr>
      </w:pPr>
    </w:p>
    <w:p w14:paraId="698BC727" w14:textId="122C4C46" w:rsidR="000B5A64" w:rsidRPr="00A62DFF" w:rsidRDefault="000B5A64" w:rsidP="00916DE6">
      <w:pPr>
        <w:spacing w:before="62" w:line="360" w:lineRule="auto"/>
        <w:ind w:right="6937"/>
        <w:rPr>
          <w:rFonts w:ascii="Times New Roman"/>
          <w:b/>
          <w:sz w:val="20"/>
          <w:szCs w:val="20"/>
        </w:rPr>
      </w:pPr>
      <w:r w:rsidRPr="00A62DFF">
        <w:rPr>
          <w:rFonts w:ascii="Times New Roman"/>
          <w:b/>
          <w:sz w:val="20"/>
          <w:szCs w:val="20"/>
        </w:rPr>
        <w:t>China</w:t>
      </w:r>
    </w:p>
    <w:p w14:paraId="1830BBE3" w14:textId="3CC4C5CE"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Zhanguo</w:t>
      </w:r>
      <w:proofErr w:type="spellEnd"/>
      <w:r w:rsidRPr="00A62DFF">
        <w:rPr>
          <w:rFonts w:ascii="Times New Roman" w:hAnsi="Times New Roman" w:cs="Times New Roman"/>
          <w:sz w:val="20"/>
          <w:szCs w:val="20"/>
        </w:rPr>
        <w:t xml:space="preserve"> Li, Peking University People’s Hospital</w:t>
      </w:r>
    </w:p>
    <w:p w14:paraId="66CDA6EC" w14:textId="4C32CAD1" w:rsidR="00916DE6" w:rsidRPr="00A62DFF" w:rsidRDefault="00916DE6" w:rsidP="00916DE6">
      <w:pPr>
        <w:spacing w:line="360" w:lineRule="auto"/>
        <w:rPr>
          <w:rFonts w:ascii="Times New Roman" w:hAnsi="Times New Roman" w:cs="Times New Roman"/>
          <w:sz w:val="20"/>
          <w:szCs w:val="20"/>
        </w:rPr>
      </w:pPr>
      <w:r w:rsidRPr="00A62DFF">
        <w:rPr>
          <w:rFonts w:ascii="Times New Roman" w:hAnsi="Times New Roman" w:cs="Times New Roman"/>
          <w:sz w:val="20"/>
          <w:szCs w:val="20"/>
        </w:rPr>
        <w:t xml:space="preserve">Xiaoxia Zhu, </w:t>
      </w:r>
      <w:proofErr w:type="spellStart"/>
      <w:r w:rsidRPr="00A62DFF">
        <w:rPr>
          <w:rFonts w:ascii="Times New Roman" w:hAnsi="Times New Roman" w:cs="Times New Roman"/>
          <w:sz w:val="20"/>
          <w:szCs w:val="20"/>
        </w:rPr>
        <w:t>Huashan</w:t>
      </w:r>
      <w:proofErr w:type="spellEnd"/>
      <w:r w:rsidRPr="00A62DFF">
        <w:rPr>
          <w:rFonts w:ascii="Times New Roman" w:hAnsi="Times New Roman" w:cs="Times New Roman"/>
          <w:sz w:val="20"/>
          <w:szCs w:val="20"/>
        </w:rPr>
        <w:t xml:space="preserve"> Hospital Fudan University</w:t>
      </w:r>
    </w:p>
    <w:p w14:paraId="0918471A" w14:textId="0CB46D7A"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Shengyun</w:t>
      </w:r>
      <w:proofErr w:type="spellEnd"/>
      <w:r w:rsidRPr="00A62DFF">
        <w:rPr>
          <w:rFonts w:ascii="Times New Roman" w:hAnsi="Times New Roman" w:cs="Times New Roman"/>
          <w:sz w:val="20"/>
          <w:szCs w:val="20"/>
        </w:rPr>
        <w:t xml:space="preserve"> Liu, The First Affiliated Hospital of Zhengzhou University</w:t>
      </w:r>
    </w:p>
    <w:p w14:paraId="733EC401" w14:textId="25F4189C" w:rsidR="00916DE6" w:rsidRPr="00A62DFF" w:rsidRDefault="00916DE6" w:rsidP="00916DE6">
      <w:pPr>
        <w:spacing w:line="360" w:lineRule="auto"/>
        <w:rPr>
          <w:rFonts w:ascii="Times New Roman" w:hAnsi="Times New Roman" w:cs="Times New Roman"/>
          <w:sz w:val="20"/>
          <w:szCs w:val="20"/>
        </w:rPr>
      </w:pPr>
      <w:r w:rsidRPr="00A62DFF">
        <w:rPr>
          <w:rFonts w:ascii="Times New Roman" w:hAnsi="Times New Roman" w:cs="Times New Roman"/>
          <w:sz w:val="20"/>
          <w:szCs w:val="20"/>
        </w:rPr>
        <w:t>Xiao Zhang, Guangdong Provincial People’s Hospital</w:t>
      </w:r>
    </w:p>
    <w:p w14:paraId="6E2AE538" w14:textId="48E420ED"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Changhao</w:t>
      </w:r>
      <w:proofErr w:type="spellEnd"/>
      <w:r w:rsidRPr="00A62DFF">
        <w:rPr>
          <w:rFonts w:ascii="Times New Roman" w:hAnsi="Times New Roman" w:cs="Times New Roman"/>
          <w:sz w:val="20"/>
          <w:szCs w:val="20"/>
        </w:rPr>
        <w:t xml:space="preserve"> Xie, The First Affiliated Hospital of Bengbu </w:t>
      </w:r>
      <w:r w:rsidR="00590580" w:rsidRPr="00A62DFF">
        <w:rPr>
          <w:rFonts w:ascii="Times New Roman" w:hAnsi="Times New Roman" w:cs="Times New Roman"/>
          <w:sz w:val="20"/>
          <w:szCs w:val="20"/>
        </w:rPr>
        <w:t>M</w:t>
      </w:r>
      <w:r w:rsidRPr="00A62DFF">
        <w:rPr>
          <w:rFonts w:ascii="Times New Roman" w:hAnsi="Times New Roman" w:cs="Times New Roman"/>
          <w:sz w:val="20"/>
          <w:szCs w:val="20"/>
        </w:rPr>
        <w:t>edical College</w:t>
      </w:r>
    </w:p>
    <w:p w14:paraId="2105B5A5" w14:textId="3ACE6A68" w:rsidR="00916DE6" w:rsidRPr="00A62DFF" w:rsidRDefault="00916DE6" w:rsidP="00916DE6">
      <w:pPr>
        <w:spacing w:line="360" w:lineRule="auto"/>
        <w:rPr>
          <w:rFonts w:ascii="Times New Roman" w:hAnsi="Times New Roman" w:cs="Times New Roman"/>
          <w:sz w:val="20"/>
          <w:szCs w:val="20"/>
        </w:rPr>
      </w:pPr>
      <w:r w:rsidRPr="00A62DFF">
        <w:rPr>
          <w:rFonts w:ascii="Times New Roman" w:hAnsi="Times New Roman" w:cs="Times New Roman"/>
          <w:sz w:val="20"/>
          <w:szCs w:val="20"/>
        </w:rPr>
        <w:t>Zili Fu, First Hospital of Shanxi Medical University</w:t>
      </w:r>
    </w:p>
    <w:p w14:paraId="38246C55" w14:textId="6DD81300"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Anbin</w:t>
      </w:r>
      <w:proofErr w:type="spellEnd"/>
      <w:r w:rsidRPr="00A62DFF">
        <w:rPr>
          <w:rFonts w:ascii="Times New Roman" w:hAnsi="Times New Roman" w:cs="Times New Roman"/>
          <w:sz w:val="20"/>
          <w:szCs w:val="20"/>
        </w:rPr>
        <w:t xml:space="preserve"> Huang, Union Hospital Tongji Medical College Huazhong University of Science and Technology</w:t>
      </w:r>
    </w:p>
    <w:p w14:paraId="4B8E3435" w14:textId="2A9D6192"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Lingyun</w:t>
      </w:r>
      <w:proofErr w:type="spellEnd"/>
      <w:r w:rsidRPr="00A62DFF">
        <w:rPr>
          <w:rFonts w:ascii="Times New Roman" w:hAnsi="Times New Roman" w:cs="Times New Roman"/>
          <w:sz w:val="20"/>
          <w:szCs w:val="20"/>
        </w:rPr>
        <w:t xml:space="preserve"> Sun, Nanjing Drum Tower Hospital</w:t>
      </w:r>
    </w:p>
    <w:p w14:paraId="21275046" w14:textId="72D00A13"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Dongzhou</w:t>
      </w:r>
      <w:proofErr w:type="spellEnd"/>
      <w:r w:rsidRPr="00A62DFF">
        <w:rPr>
          <w:rFonts w:ascii="Times New Roman" w:hAnsi="Times New Roman" w:cs="Times New Roman"/>
          <w:sz w:val="20"/>
          <w:szCs w:val="20"/>
        </w:rPr>
        <w:t xml:space="preserve"> Liu, Shenzhen People’s Hospital</w:t>
      </w:r>
    </w:p>
    <w:p w14:paraId="2586A978" w14:textId="7F7F7A11" w:rsidR="00916DE6" w:rsidRPr="00A62DFF" w:rsidRDefault="00916DE6" w:rsidP="00916DE6">
      <w:pPr>
        <w:spacing w:line="360" w:lineRule="auto"/>
        <w:rPr>
          <w:rFonts w:ascii="Times New Roman" w:hAnsi="Times New Roman" w:cs="Times New Roman"/>
          <w:sz w:val="20"/>
          <w:szCs w:val="20"/>
        </w:rPr>
      </w:pPr>
      <w:proofErr w:type="spellStart"/>
      <w:r w:rsidRPr="00A62DFF">
        <w:rPr>
          <w:rFonts w:ascii="Times New Roman" w:hAnsi="Times New Roman" w:cs="Times New Roman"/>
          <w:sz w:val="20"/>
          <w:szCs w:val="20"/>
        </w:rPr>
        <w:t>Jinxia</w:t>
      </w:r>
      <w:proofErr w:type="spellEnd"/>
      <w:r w:rsidRPr="00A62DFF">
        <w:rPr>
          <w:rFonts w:ascii="Times New Roman" w:hAnsi="Times New Roman" w:cs="Times New Roman"/>
          <w:sz w:val="20"/>
          <w:szCs w:val="20"/>
        </w:rPr>
        <w:t xml:space="preserve"> Zhao, Peking University Third Hospital</w:t>
      </w:r>
    </w:p>
    <w:p w14:paraId="7BE8459F" w14:textId="418071E7" w:rsidR="00916DE6" w:rsidRPr="00A62DFF" w:rsidRDefault="00916DE6" w:rsidP="00916DE6">
      <w:pPr>
        <w:spacing w:line="360" w:lineRule="auto"/>
        <w:rPr>
          <w:rFonts w:ascii="Times New Roman" w:hAnsi="Times New Roman" w:cs="Times New Roman"/>
          <w:sz w:val="20"/>
          <w:szCs w:val="20"/>
        </w:rPr>
      </w:pPr>
      <w:r w:rsidRPr="00A62DFF">
        <w:rPr>
          <w:rFonts w:ascii="Times New Roman" w:hAnsi="Times New Roman" w:cs="Times New Roman"/>
          <w:sz w:val="20"/>
          <w:szCs w:val="20"/>
        </w:rPr>
        <w:t>Lin Wu, The University of Hong Kong Shenzhen Hospital</w:t>
      </w:r>
    </w:p>
    <w:p w14:paraId="3D8C6367" w14:textId="77777777" w:rsidR="0020275C" w:rsidRPr="00A62DFF" w:rsidRDefault="0020275C">
      <w:pPr>
        <w:spacing w:before="62" w:line="256" w:lineRule="auto"/>
        <w:ind w:left="120" w:right="6937"/>
        <w:rPr>
          <w:rFonts w:ascii="Times New Roman" w:eastAsia="Times New Roman" w:hAnsi="Times New Roman" w:cs="Times New Roman"/>
          <w:sz w:val="20"/>
          <w:szCs w:val="20"/>
        </w:rPr>
      </w:pPr>
    </w:p>
    <w:p w14:paraId="07167C57" w14:textId="77777777" w:rsidR="00CD4F20" w:rsidRPr="00A62DFF" w:rsidRDefault="000B5A64" w:rsidP="00CC4A07">
      <w:pPr>
        <w:pStyle w:val="1"/>
        <w:keepNext/>
        <w:pageBreakBefore/>
        <w:ind w:left="0"/>
        <w:rPr>
          <w:rFonts w:ascii="Times New Roman" w:hAnsi="Times New Roman" w:cs="Times New Roman"/>
          <w:sz w:val="20"/>
          <w:szCs w:val="20"/>
        </w:rPr>
      </w:pPr>
      <w:bookmarkStart w:id="4" w:name="Inclusion_Criteria"/>
      <w:bookmarkStart w:id="5" w:name="_Toc151980599"/>
      <w:bookmarkEnd w:id="4"/>
      <w:r w:rsidRPr="00A62DFF">
        <w:rPr>
          <w:rFonts w:ascii="Times New Roman" w:hAnsi="Times New Roman" w:cs="Times New Roman"/>
          <w:sz w:val="20"/>
          <w:szCs w:val="20"/>
        </w:rPr>
        <w:lastRenderedPageBreak/>
        <w:t>Inclusion Criteria</w:t>
      </w:r>
      <w:bookmarkEnd w:id="5"/>
    </w:p>
    <w:p w14:paraId="491EF23B" w14:textId="77777777" w:rsidR="00916DE6" w:rsidRPr="00CE7C7A" w:rsidRDefault="00916DE6" w:rsidP="00916DE6">
      <w:pPr>
        <w:pStyle w:val="31"/>
        <w:spacing w:beforeLines="50" w:before="120" w:line="300" w:lineRule="auto"/>
        <w:ind w:firstLineChars="0" w:firstLine="0"/>
        <w:rPr>
          <w:rFonts w:ascii="Times New Roman" w:hAnsi="Times New Roman"/>
          <w:bCs/>
          <w:sz w:val="20"/>
          <w:szCs w:val="20"/>
        </w:rPr>
      </w:pPr>
      <w:r w:rsidRPr="00CE7C7A">
        <w:rPr>
          <w:rFonts w:ascii="Times New Roman" w:hAnsi="Times New Roman"/>
          <w:bCs/>
          <w:sz w:val="20"/>
          <w:szCs w:val="20"/>
        </w:rPr>
        <w:t xml:space="preserve">Subjects eligible for the study must meet </w:t>
      </w:r>
      <w:proofErr w:type="gramStart"/>
      <w:r w:rsidRPr="00CE7C7A">
        <w:rPr>
          <w:rFonts w:ascii="Times New Roman" w:hAnsi="Times New Roman"/>
          <w:bCs/>
          <w:sz w:val="20"/>
          <w:szCs w:val="20"/>
        </w:rPr>
        <w:t>all of</w:t>
      </w:r>
      <w:proofErr w:type="gramEnd"/>
      <w:r w:rsidRPr="00CE7C7A">
        <w:rPr>
          <w:rFonts w:ascii="Times New Roman" w:hAnsi="Times New Roman"/>
          <w:bCs/>
          <w:sz w:val="20"/>
          <w:szCs w:val="20"/>
        </w:rPr>
        <w:t xml:space="preserve"> the following criteria:</w:t>
      </w:r>
    </w:p>
    <w:p w14:paraId="433FAF34"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Able to provide written informed consent.</w:t>
      </w:r>
    </w:p>
    <w:p w14:paraId="7D313BB3"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Male or female subjects aged 18-75 years.</w:t>
      </w:r>
    </w:p>
    <w:p w14:paraId="64CC2BC0"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Diagnosis of SLE at &gt;6 months before signing the informed consent, meeting at least 4 out of 11 criteria of American College of Rheumatology (ACR) classification criteria for SLE.</w:t>
      </w:r>
    </w:p>
    <w:p w14:paraId="07B749FB"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The total score of SLEDAI-2K at screening is 5-12 (including cut-off value).</w:t>
      </w:r>
    </w:p>
    <w:p w14:paraId="1D9DE4DF"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 xml:space="preserve">Currently under standard treatment for SLE and has been treated for at least 3 months. The standard treatment for SLE can be corticosteroids, and/or antimalarials (such as chloroquine or hydroxychloroquine), and/or immunosuppressants (such as azathioprine, methotrexate, mycophenolate mofetil, or sodium mycophenolate, cyclosporine, leflunomide, tacrolimus, sirolimus, </w:t>
      </w:r>
      <w:proofErr w:type="spellStart"/>
      <w:r w:rsidRPr="00CE7C7A">
        <w:rPr>
          <w:rFonts w:ascii="Times New Roman" w:hAnsi="Times New Roman"/>
          <w:szCs w:val="20"/>
        </w:rPr>
        <w:t>mizoribine</w:t>
      </w:r>
      <w:proofErr w:type="spellEnd"/>
      <w:r w:rsidRPr="00CE7C7A">
        <w:rPr>
          <w:rFonts w:ascii="Times New Roman" w:hAnsi="Times New Roman"/>
          <w:szCs w:val="20"/>
        </w:rPr>
        <w:t xml:space="preserve">, 6-mercaptopurine, </w:t>
      </w:r>
      <w:proofErr w:type="spellStart"/>
      <w:r w:rsidRPr="00CE7C7A">
        <w:rPr>
          <w:rFonts w:ascii="Times New Roman" w:hAnsi="Times New Roman"/>
          <w:szCs w:val="20"/>
        </w:rPr>
        <w:t>iguratimod</w:t>
      </w:r>
      <w:proofErr w:type="spellEnd"/>
      <w:r w:rsidRPr="00CE7C7A">
        <w:rPr>
          <w:rFonts w:ascii="Times New Roman" w:hAnsi="Times New Roman"/>
          <w:szCs w:val="20"/>
        </w:rPr>
        <w:t xml:space="preserve"> or thalidomide).</w:t>
      </w:r>
    </w:p>
    <w:p w14:paraId="4D620BD0" w14:textId="77777777" w:rsidR="00916DE6" w:rsidRPr="00CE7C7A" w:rsidRDefault="00916DE6">
      <w:pPr>
        <w:pStyle w:val="SynopsisBullet"/>
        <w:keepLines w:val="0"/>
        <w:widowControl w:val="0"/>
        <w:numPr>
          <w:ilvl w:val="0"/>
          <w:numId w:val="2"/>
        </w:numPr>
        <w:spacing w:before="50" w:after="0" w:line="300" w:lineRule="auto"/>
        <w:ind w:left="431" w:right="74" w:hanging="357"/>
        <w:jc w:val="both"/>
        <w:rPr>
          <w:rFonts w:ascii="Times New Roman" w:hAnsi="Times New Roman"/>
          <w:szCs w:val="20"/>
        </w:rPr>
      </w:pPr>
      <w:r w:rsidRPr="00CE7C7A">
        <w:rPr>
          <w:rFonts w:ascii="Times New Roman" w:hAnsi="Times New Roman"/>
          <w:szCs w:val="20"/>
        </w:rPr>
        <w:t>Anti-dsDNA antibody positive and/or ANA positive and/or anti-Smith antibody positive, all based on the normal reference ranges provided by the local hospital.</w:t>
      </w:r>
    </w:p>
    <w:p w14:paraId="4C79B3E5" w14:textId="77777777" w:rsidR="00CD4F20" w:rsidRPr="00A62DFF" w:rsidRDefault="000B5A64" w:rsidP="00CC4A07">
      <w:pPr>
        <w:pStyle w:val="1"/>
        <w:keepNext/>
        <w:pageBreakBefore/>
        <w:ind w:left="0"/>
        <w:rPr>
          <w:rFonts w:ascii="Times New Roman" w:hAnsi="Times New Roman" w:cs="Times New Roman"/>
          <w:sz w:val="20"/>
          <w:szCs w:val="20"/>
        </w:rPr>
      </w:pPr>
      <w:bookmarkStart w:id="6" w:name="Exclusion_Criteria"/>
      <w:bookmarkStart w:id="7" w:name="_Toc151980600"/>
      <w:bookmarkEnd w:id="6"/>
      <w:r w:rsidRPr="00A62DFF">
        <w:rPr>
          <w:rFonts w:ascii="Times New Roman" w:hAnsi="Times New Roman" w:cs="Times New Roman"/>
          <w:sz w:val="20"/>
          <w:szCs w:val="20"/>
        </w:rPr>
        <w:lastRenderedPageBreak/>
        <w:t>Exclusion Criteria</w:t>
      </w:r>
      <w:bookmarkEnd w:id="7"/>
    </w:p>
    <w:p w14:paraId="69495BC1" w14:textId="77777777" w:rsidR="00916DE6" w:rsidRPr="00A62DFF" w:rsidRDefault="00916DE6" w:rsidP="00916DE6">
      <w:pPr>
        <w:pStyle w:val="SynopsisText"/>
        <w:spacing w:beforeLines="50" w:before="120" w:after="0" w:line="300" w:lineRule="auto"/>
        <w:ind w:right="74"/>
        <w:jc w:val="both"/>
        <w:rPr>
          <w:rFonts w:ascii="Times New Roman" w:hAnsi="Times New Roman"/>
          <w:szCs w:val="20"/>
        </w:rPr>
      </w:pPr>
      <w:r w:rsidRPr="00A62DFF">
        <w:rPr>
          <w:rFonts w:ascii="Times New Roman" w:hAnsi="Times New Roman"/>
          <w:szCs w:val="20"/>
        </w:rPr>
        <w:t>Subjects who meet any of the following criteria will be excluded from this study:</w:t>
      </w:r>
    </w:p>
    <w:p w14:paraId="3E51E297" w14:textId="77777777" w:rsidR="00916DE6" w:rsidRPr="00A62DFF" w:rsidRDefault="00916DE6">
      <w:pPr>
        <w:pStyle w:val="SynopsisText"/>
        <w:numPr>
          <w:ilvl w:val="0"/>
          <w:numId w:val="5"/>
        </w:numPr>
        <w:spacing w:beforeLines="50" w:before="120" w:after="0" w:line="300" w:lineRule="auto"/>
        <w:rPr>
          <w:rFonts w:ascii="Times New Roman" w:hAnsi="Times New Roman"/>
          <w:szCs w:val="20"/>
        </w:rPr>
      </w:pPr>
      <w:r w:rsidRPr="00A62DFF">
        <w:rPr>
          <w:rFonts w:ascii="Times New Roman" w:hAnsi="Times New Roman"/>
          <w:szCs w:val="20"/>
        </w:rPr>
        <w:t>Not able to abide by the protocol requirements.</w:t>
      </w:r>
    </w:p>
    <w:p w14:paraId="666E8EC6"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Females who are pregnant or breastfeeding or intend to become pregnant during the study or male partners.</w:t>
      </w:r>
    </w:p>
    <w:p w14:paraId="3A682C8E" w14:textId="77777777" w:rsidR="00916DE6" w:rsidRPr="00A62DFF" w:rsidRDefault="00916DE6">
      <w:pPr>
        <w:pStyle w:val="a5"/>
        <w:keepLines/>
        <w:widowControl/>
        <w:numPr>
          <w:ilvl w:val="0"/>
          <w:numId w:val="3"/>
        </w:numPr>
        <w:spacing w:beforeLines="50" w:before="120" w:line="300" w:lineRule="auto"/>
        <w:ind w:left="817"/>
        <w:jc w:val="both"/>
        <w:rPr>
          <w:rFonts w:ascii="Times New Roman" w:hAnsi="Times New Roman"/>
          <w:sz w:val="20"/>
          <w:szCs w:val="20"/>
        </w:rPr>
      </w:pPr>
      <w:r w:rsidRPr="00A62DFF">
        <w:rPr>
          <w:rFonts w:ascii="Times New Roman" w:hAnsi="Times New Roman"/>
          <w:sz w:val="20"/>
          <w:szCs w:val="20"/>
        </w:rPr>
        <w:t>Pregnancy test is not required for women of non-childbearing potential who have been postmenopausal (at least 12 months of non-therapy-induced amenorrhea) or surgically sterilized (absence of ovaries and/or uterus).</w:t>
      </w:r>
    </w:p>
    <w:p w14:paraId="49820945" w14:textId="77777777" w:rsidR="00916DE6" w:rsidRPr="00A62DFF" w:rsidRDefault="00916DE6">
      <w:pPr>
        <w:pStyle w:val="SynopsisText"/>
        <w:numPr>
          <w:ilvl w:val="0"/>
          <w:numId w:val="5"/>
        </w:numPr>
        <w:spacing w:beforeLines="50" w:before="120" w:after="0" w:line="300" w:lineRule="auto"/>
        <w:rPr>
          <w:rFonts w:ascii="Times New Roman" w:hAnsi="Times New Roman"/>
          <w:szCs w:val="20"/>
        </w:rPr>
      </w:pPr>
      <w:r w:rsidRPr="00A62DFF">
        <w:rPr>
          <w:rFonts w:ascii="Times New Roman" w:hAnsi="Times New Roman"/>
          <w:szCs w:val="20"/>
        </w:rPr>
        <w:t>Prior exposure to a BTK inhibitor.</w:t>
      </w:r>
    </w:p>
    <w:p w14:paraId="1CAA7310"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Suffering from Neuropsychiatric Systemic Lupus Erythematosus (NPSLE), manifested as mental confusion, organic encephalopathy syndrome, cranial nerve disease, lupus headache, or new cerebrovascular accident, etc.).</w:t>
      </w:r>
    </w:p>
    <w:p w14:paraId="520CDBDE"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Severe or rapidly progressive type III or IV glomerulitis, simple type V or VI lupus nephritis, or active nephritis that requires the use of drugs prohibited by the protocol, or active nephritis that requires hemodialysis treatment.</w:t>
      </w:r>
    </w:p>
    <w:p w14:paraId="525BB02F"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Suffering from other autoimmune diseases except SLE (excluding secondary Sjogren’s syndrome).</w:t>
      </w:r>
    </w:p>
    <w:p w14:paraId="2282E16E"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Subjects who intend to start or change anti-SLE treatment after the screening visit.</w:t>
      </w:r>
    </w:p>
    <w:p w14:paraId="120EF116"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 xml:space="preserve">Prior corticosteroids given </w:t>
      </w:r>
      <w:proofErr w:type="gramStart"/>
      <w:r w:rsidRPr="00A62DFF">
        <w:rPr>
          <w:rFonts w:ascii="Times New Roman" w:hAnsi="Times New Roman"/>
          <w:szCs w:val="20"/>
        </w:rPr>
        <w:t>in excess of</w:t>
      </w:r>
      <w:proofErr w:type="gramEnd"/>
      <w:r w:rsidRPr="00A62DFF">
        <w:rPr>
          <w:rFonts w:ascii="Times New Roman" w:hAnsi="Times New Roman"/>
          <w:szCs w:val="20"/>
        </w:rPr>
        <w:t xml:space="preserve"> prednisone 25 mg/day or its equivalent or previously changed the corticosteroid dose, within the 28 days before randomization.</w:t>
      </w:r>
    </w:p>
    <w:p w14:paraId="62438E57"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Have started any angiotensin-converting enzyme inhibitor or angiotensin receptor blocker, or nonsteroidal anti-inflammatory drug (NSAID) or changed their doses, within 1 week before screening or during screening.</w:t>
      </w:r>
    </w:p>
    <w:p w14:paraId="54B88608"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Have started the following antimalarials or immunosuppressants within 3 months before randomization, or changed their doses within 28 days before randomization:</w:t>
      </w:r>
    </w:p>
    <w:p w14:paraId="45FAC65C" w14:textId="77777777" w:rsidR="00916DE6" w:rsidRPr="00A62DFF" w:rsidRDefault="00916DE6">
      <w:pPr>
        <w:pStyle w:val="a5"/>
        <w:keepLines/>
        <w:widowControl/>
        <w:numPr>
          <w:ilvl w:val="0"/>
          <w:numId w:val="3"/>
        </w:numPr>
        <w:spacing w:beforeLines="50" w:before="120" w:line="300" w:lineRule="auto"/>
        <w:jc w:val="both"/>
        <w:rPr>
          <w:rFonts w:ascii="Times New Roman" w:hAnsi="Times New Roman"/>
          <w:sz w:val="20"/>
          <w:szCs w:val="20"/>
        </w:rPr>
      </w:pPr>
      <w:r w:rsidRPr="00A62DFF">
        <w:rPr>
          <w:rFonts w:ascii="Times New Roman" w:hAnsi="Times New Roman"/>
          <w:sz w:val="20"/>
          <w:szCs w:val="20"/>
        </w:rPr>
        <w:t>Antimalarial drugs, including chloroquine or hydroxychloroquine;</w:t>
      </w:r>
    </w:p>
    <w:p w14:paraId="40988F03" w14:textId="77777777" w:rsidR="00916DE6" w:rsidRPr="00A62DFF" w:rsidRDefault="00916DE6">
      <w:pPr>
        <w:pStyle w:val="a5"/>
        <w:keepLines/>
        <w:widowControl/>
        <w:numPr>
          <w:ilvl w:val="0"/>
          <w:numId w:val="3"/>
        </w:numPr>
        <w:spacing w:beforeLines="50" w:before="120" w:line="300" w:lineRule="auto"/>
        <w:jc w:val="both"/>
        <w:rPr>
          <w:rFonts w:ascii="Times New Roman" w:hAnsi="Times New Roman"/>
          <w:sz w:val="20"/>
          <w:szCs w:val="20"/>
        </w:rPr>
      </w:pPr>
      <w:r w:rsidRPr="00A62DFF">
        <w:rPr>
          <w:rFonts w:ascii="Times New Roman" w:hAnsi="Times New Roman"/>
          <w:sz w:val="20"/>
          <w:szCs w:val="20"/>
        </w:rPr>
        <w:t xml:space="preserve">Immunosuppressants, including methotrexate, azathioprine, mycophenolate mofetil or sodium mycophenolate, cyclosporine, tacrolimus, sirolimus, leflunomide, </w:t>
      </w:r>
      <w:proofErr w:type="spellStart"/>
      <w:r w:rsidRPr="00A62DFF">
        <w:rPr>
          <w:rFonts w:ascii="Times New Roman" w:hAnsi="Times New Roman"/>
          <w:sz w:val="20"/>
          <w:szCs w:val="20"/>
        </w:rPr>
        <w:t>mizoribine</w:t>
      </w:r>
      <w:proofErr w:type="spellEnd"/>
      <w:r w:rsidRPr="00A62DFF">
        <w:rPr>
          <w:rFonts w:ascii="Times New Roman" w:hAnsi="Times New Roman"/>
          <w:sz w:val="20"/>
          <w:szCs w:val="20"/>
        </w:rPr>
        <w:t xml:space="preserve">, 6-mercaptopurine, </w:t>
      </w:r>
      <w:proofErr w:type="spellStart"/>
      <w:r w:rsidRPr="00A62DFF">
        <w:rPr>
          <w:rFonts w:ascii="Times New Roman" w:hAnsi="Times New Roman"/>
          <w:sz w:val="20"/>
          <w:szCs w:val="20"/>
        </w:rPr>
        <w:t>iguratimod</w:t>
      </w:r>
      <w:proofErr w:type="spellEnd"/>
      <w:r w:rsidRPr="00A62DFF">
        <w:rPr>
          <w:rFonts w:ascii="Times New Roman" w:hAnsi="Times New Roman"/>
          <w:sz w:val="20"/>
          <w:szCs w:val="20"/>
        </w:rPr>
        <w:t xml:space="preserve"> or thalidomide.</w:t>
      </w:r>
    </w:p>
    <w:p w14:paraId="37B34CE4"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Have used rituximab, epratuzumab, or any other B-cell depletion treatment within 12 months before randomization.</w:t>
      </w:r>
    </w:p>
    <w:p w14:paraId="7499A8C2"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Have used cyclophosphamide and chlorambucil within 6 months before randomization.</w:t>
      </w:r>
    </w:p>
    <w:p w14:paraId="45EC03D3" w14:textId="77777777" w:rsidR="00916DE6" w:rsidRPr="00A62DFF" w:rsidRDefault="00916DE6">
      <w:pPr>
        <w:pStyle w:val="SynopsisText"/>
        <w:numPr>
          <w:ilvl w:val="0"/>
          <w:numId w:val="5"/>
        </w:numPr>
        <w:spacing w:beforeLines="50" w:before="120" w:after="0" w:line="300" w:lineRule="auto"/>
        <w:rPr>
          <w:rFonts w:ascii="Times New Roman" w:hAnsi="Times New Roman"/>
          <w:szCs w:val="20"/>
        </w:rPr>
      </w:pPr>
      <w:r w:rsidRPr="00A62DFF">
        <w:rPr>
          <w:rFonts w:ascii="Times New Roman" w:hAnsi="Times New Roman"/>
          <w:szCs w:val="20"/>
        </w:rPr>
        <w:t>Have received belimumab, tumor necrosis factor (TNF) blockers, interleukin receptor blockers or other biological agents, intravenous immunoglobulin, or plasma exchange therapy, within 3 months before randomization (or 5 half-lives, whichever is longer).</w:t>
      </w:r>
    </w:p>
    <w:p w14:paraId="0A5B9E7B" w14:textId="77777777" w:rsidR="00916DE6" w:rsidRPr="00A62DFF" w:rsidRDefault="00916DE6">
      <w:pPr>
        <w:pStyle w:val="SynopsisText"/>
        <w:numPr>
          <w:ilvl w:val="0"/>
          <w:numId w:val="5"/>
        </w:numPr>
        <w:spacing w:beforeLines="50" w:before="120" w:after="0" w:line="300" w:lineRule="auto"/>
        <w:rPr>
          <w:rFonts w:ascii="Times New Roman" w:hAnsi="Times New Roman"/>
          <w:szCs w:val="20"/>
        </w:rPr>
      </w:pPr>
      <w:r w:rsidRPr="00A62DFF">
        <w:rPr>
          <w:rFonts w:ascii="Times New Roman" w:hAnsi="Times New Roman"/>
          <w:szCs w:val="20"/>
        </w:rPr>
        <w:t>Have participated in any other clinical trial or have used any investigational drug or other immunosuppressants/modulators (unless approved by the medical monitor) within 28 days before the screening period (or 5 half-lives, whichever is longer).</w:t>
      </w:r>
    </w:p>
    <w:p w14:paraId="77DB8C94"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Have received cyclosporine A topical cream/ointment preparations (except ophthalmic drugs), strong topical glucocorticoids (as per World Health Organization coding dictionary) or other local immunomodulators (such as tacrolimus, pimecrolimus) withing 28 days before randomization.</w:t>
      </w:r>
    </w:p>
    <w:p w14:paraId="3CACF6F0"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Vaccination with live or live-attenuated virus vaccine within 1 month before screening or during screening.</w:t>
      </w:r>
    </w:p>
    <w:p w14:paraId="528A21B0" w14:textId="77777777" w:rsidR="00916DE6" w:rsidRPr="00A62DFF" w:rsidRDefault="00916DE6">
      <w:pPr>
        <w:pStyle w:val="a5"/>
        <w:numPr>
          <w:ilvl w:val="0"/>
          <w:numId w:val="3"/>
        </w:numPr>
        <w:spacing w:beforeLines="50" w:before="120" w:line="300" w:lineRule="auto"/>
        <w:ind w:left="817"/>
        <w:jc w:val="both"/>
        <w:rPr>
          <w:rFonts w:ascii="Times New Roman" w:hAnsi="Times New Roman"/>
          <w:sz w:val="20"/>
          <w:szCs w:val="20"/>
        </w:rPr>
      </w:pPr>
      <w:r w:rsidRPr="00A62DFF">
        <w:rPr>
          <w:rFonts w:ascii="Times New Roman" w:hAnsi="Times New Roman"/>
          <w:sz w:val="20"/>
          <w:szCs w:val="20"/>
        </w:rPr>
        <w:t xml:space="preserve">Patients who have been vaccinated against Streptococcus pneumoniae vaccine (23-valent pneumococcal </w:t>
      </w:r>
      <w:r w:rsidRPr="00A62DFF">
        <w:rPr>
          <w:rFonts w:ascii="Times New Roman" w:hAnsi="Times New Roman"/>
          <w:sz w:val="20"/>
          <w:szCs w:val="20"/>
        </w:rPr>
        <w:lastRenderedPageBreak/>
        <w:t>polysaccharide vaccine or 13-valent pneumococcal conjugate vaccine) as per local guidelines are allowed;</w:t>
      </w:r>
    </w:p>
    <w:p w14:paraId="183B483D" w14:textId="77777777" w:rsidR="00916DE6" w:rsidRPr="00A62DFF" w:rsidRDefault="00916DE6">
      <w:pPr>
        <w:pStyle w:val="a5"/>
        <w:keepLines/>
        <w:widowControl/>
        <w:numPr>
          <w:ilvl w:val="0"/>
          <w:numId w:val="3"/>
        </w:numPr>
        <w:spacing w:beforeLines="50" w:before="120" w:line="300" w:lineRule="auto"/>
        <w:ind w:left="817"/>
        <w:jc w:val="both"/>
        <w:rPr>
          <w:rFonts w:ascii="Times New Roman" w:hAnsi="Times New Roman"/>
          <w:sz w:val="20"/>
          <w:szCs w:val="20"/>
        </w:rPr>
      </w:pPr>
      <w:r w:rsidRPr="00A62DFF">
        <w:rPr>
          <w:rFonts w:ascii="Times New Roman" w:hAnsi="Times New Roman"/>
          <w:sz w:val="20"/>
          <w:szCs w:val="20"/>
        </w:rPr>
        <w:t>For subjects who have received one or more influenza vaccines during screening, an interval of at least 2 weeks from the date of vaccination to the first administration of the study drug is required.</w:t>
      </w:r>
    </w:p>
    <w:p w14:paraId="354F03D5"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Active and uncontrolled infection (clinically significant viral, bacterial or fungal infection, etc.), or any severe infection that requires hospitalization in the past 6 months; or have received anti-infective treatment recently (within 14 days before the first dose).</w:t>
      </w:r>
    </w:p>
    <w:p w14:paraId="3352DAA5"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Herpes zoster infection within 12 weeks prior to screening, or a history of disseminated/complex herpes zoster (</w:t>
      </w:r>
      <w:proofErr w:type="spellStart"/>
      <w:r w:rsidRPr="00A62DFF">
        <w:rPr>
          <w:rFonts w:ascii="Times New Roman" w:hAnsi="Times New Roman"/>
          <w:szCs w:val="20"/>
        </w:rPr>
        <w:t>eg</w:t>
      </w:r>
      <w:proofErr w:type="spellEnd"/>
      <w:r w:rsidRPr="00A62DFF">
        <w:rPr>
          <w:rFonts w:ascii="Times New Roman" w:hAnsi="Times New Roman"/>
          <w:szCs w:val="20"/>
        </w:rPr>
        <w:t>: multiple skin involvement, ocular herpes zoster, central nervous system involvement, or postherpetic neuralgia).</w:t>
      </w:r>
    </w:p>
    <w:p w14:paraId="0C9AC4BC"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Positive tuberculosis screening during the screening period (as per the interferon-γ release assay for the diagnosis of tuberculosis, including T-SPOT</w:t>
      </w:r>
      <w:r w:rsidRPr="00A62DFF">
        <w:rPr>
          <w:rFonts w:ascii="Times New Roman" w:hAnsi="Times New Roman"/>
          <w:szCs w:val="20"/>
          <w:vertAlign w:val="superscript"/>
        </w:rPr>
        <w:t>®</w:t>
      </w:r>
      <w:r w:rsidRPr="00A62DFF">
        <w:rPr>
          <w:rFonts w:ascii="Times New Roman" w:hAnsi="Times New Roman"/>
          <w:szCs w:val="20"/>
        </w:rPr>
        <w:t>, etc.), or patients with active or latent tuberculosis, or tuberculosis patients who have not completed the appropriate standard treatment.</w:t>
      </w:r>
    </w:p>
    <w:p w14:paraId="287A1D24"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The interval between the last dose of the CYP3A4 inhibitor and the first dose of investigational drug is less than 5 half-lives of CYP3A4 inhibitor.</w:t>
      </w:r>
    </w:p>
    <w:p w14:paraId="6FBCB46F"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Known human immunodeficiency virus (Human Immunodeficiency Virus, HIV) infection, as evidenced by positive serological test.</w:t>
      </w:r>
    </w:p>
    <w:p w14:paraId="3562F5AB"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Current or history of Central Nervous System (CNS) diseases, such as epilepsy, CNS vasculitis or neurodegenerative diseases, patients with a history of stroke who have had a stroke or transient ischemic attack within 2 years before screening, or have residual neurological defects as judged by the investigator.</w:t>
      </w:r>
    </w:p>
    <w:p w14:paraId="307777F7" w14:textId="77777777" w:rsidR="00916DE6" w:rsidRPr="00A62DFF" w:rsidRDefault="00916DE6">
      <w:pPr>
        <w:pStyle w:val="SynopsisText"/>
        <w:numPr>
          <w:ilvl w:val="0"/>
          <w:numId w:val="5"/>
        </w:numPr>
        <w:spacing w:beforeLines="50" w:before="120" w:after="0" w:line="300" w:lineRule="auto"/>
        <w:ind w:left="431" w:right="0" w:hanging="357"/>
        <w:jc w:val="both"/>
        <w:rPr>
          <w:rFonts w:ascii="Times New Roman" w:hAnsi="Times New Roman"/>
          <w:szCs w:val="20"/>
        </w:rPr>
      </w:pPr>
      <w:r w:rsidRPr="00A62DFF">
        <w:rPr>
          <w:rFonts w:ascii="Times New Roman" w:hAnsi="Times New Roman"/>
          <w:szCs w:val="20"/>
        </w:rPr>
        <w:t>Major and uncontrolled concomitant diseases (including poorly controlled diabetes and related medical history) that may affect compliance with the protocol or the interpretation of study results.</w:t>
      </w:r>
    </w:p>
    <w:p w14:paraId="72420636" w14:textId="77777777" w:rsidR="00916DE6" w:rsidRPr="00A62DFF" w:rsidRDefault="00916DE6">
      <w:pPr>
        <w:pStyle w:val="SynopsisText"/>
        <w:numPr>
          <w:ilvl w:val="0"/>
          <w:numId w:val="5"/>
        </w:numPr>
        <w:spacing w:beforeLines="50" w:before="120" w:after="0" w:line="300" w:lineRule="auto"/>
        <w:jc w:val="both"/>
        <w:rPr>
          <w:rFonts w:ascii="Times New Roman" w:hAnsi="Times New Roman"/>
          <w:szCs w:val="20"/>
        </w:rPr>
      </w:pPr>
      <w:r w:rsidRPr="00A62DFF">
        <w:rPr>
          <w:rFonts w:ascii="Times New Roman" w:hAnsi="Times New Roman"/>
          <w:szCs w:val="20"/>
        </w:rPr>
        <w:t>Major surgery or major traumatic injury (excluding biopsy) within 28 days before the first administration, or major surgery is expected during the study treatment period.</w:t>
      </w:r>
    </w:p>
    <w:p w14:paraId="69F52A65" w14:textId="77777777" w:rsidR="00916DE6" w:rsidRPr="00A62DFF" w:rsidRDefault="00916DE6">
      <w:pPr>
        <w:pStyle w:val="SynopsisText"/>
        <w:numPr>
          <w:ilvl w:val="0"/>
          <w:numId w:val="5"/>
        </w:numPr>
        <w:spacing w:beforeLines="50" w:before="120" w:after="0" w:line="300" w:lineRule="auto"/>
        <w:ind w:left="431" w:right="74" w:hanging="357"/>
        <w:jc w:val="both"/>
        <w:rPr>
          <w:rFonts w:ascii="Times New Roman" w:hAnsi="Times New Roman"/>
          <w:szCs w:val="20"/>
        </w:rPr>
      </w:pPr>
      <w:r w:rsidRPr="00A62DFF">
        <w:rPr>
          <w:rFonts w:ascii="Times New Roman" w:hAnsi="Times New Roman"/>
          <w:szCs w:val="20"/>
        </w:rPr>
        <w:t>Clinically documented cardiovascular diseases that are obviously unstable or not effectively treated, such as heart disease class III or IV according to the New York Heart Association (NYHA) classification (see Appendix 3 for details), or have had myocardial infarction, malignant arrhythmia, unstable angina pectoris in the past 6 months, or hypertension that cannot be controlled by medication.</w:t>
      </w:r>
    </w:p>
    <w:p w14:paraId="7D684A5E" w14:textId="77777777" w:rsidR="00916DE6" w:rsidRPr="00A62DFF" w:rsidRDefault="00916DE6">
      <w:pPr>
        <w:pStyle w:val="SynopsisText"/>
        <w:numPr>
          <w:ilvl w:val="0"/>
          <w:numId w:val="5"/>
        </w:numPr>
        <w:spacing w:beforeLines="50" w:before="120" w:after="0" w:line="300" w:lineRule="auto"/>
        <w:ind w:left="431" w:right="74" w:hanging="357"/>
        <w:jc w:val="both"/>
        <w:rPr>
          <w:rFonts w:ascii="Times New Roman" w:hAnsi="Times New Roman"/>
          <w:szCs w:val="20"/>
        </w:rPr>
      </w:pPr>
      <w:r w:rsidRPr="00A62DFF">
        <w:rPr>
          <w:rFonts w:ascii="Times New Roman" w:hAnsi="Times New Roman"/>
          <w:szCs w:val="20"/>
        </w:rPr>
        <w:t>Significant active lung disease (such as interstitial lung disease and/or obstructive lung disease, etc.).</w:t>
      </w:r>
    </w:p>
    <w:p w14:paraId="24F9E4A6" w14:textId="77777777" w:rsidR="00916DE6" w:rsidRPr="00A62DFF" w:rsidRDefault="00916DE6">
      <w:pPr>
        <w:pStyle w:val="SynopsisText"/>
        <w:numPr>
          <w:ilvl w:val="0"/>
          <w:numId w:val="5"/>
        </w:numPr>
        <w:spacing w:beforeLines="50" w:before="120" w:after="0" w:line="300" w:lineRule="auto"/>
        <w:ind w:left="431" w:right="74" w:hanging="357"/>
        <w:jc w:val="both"/>
        <w:rPr>
          <w:rFonts w:ascii="Times New Roman" w:hAnsi="Times New Roman"/>
          <w:szCs w:val="20"/>
        </w:rPr>
      </w:pPr>
      <w:r w:rsidRPr="00A62DFF">
        <w:rPr>
          <w:rFonts w:ascii="Times New Roman" w:hAnsi="Times New Roman"/>
          <w:szCs w:val="20"/>
        </w:rPr>
        <w:t>Any other disease, metabolic dysfunction, physical examination findings, or clinical laboratory findings that may be contraindicated to use the study drug.</w:t>
      </w:r>
    </w:p>
    <w:p w14:paraId="21C56862" w14:textId="77777777" w:rsidR="00916DE6" w:rsidRPr="00A62DFF" w:rsidRDefault="00916DE6">
      <w:pPr>
        <w:pStyle w:val="SynopsisText"/>
        <w:numPr>
          <w:ilvl w:val="0"/>
          <w:numId w:val="5"/>
        </w:numPr>
        <w:spacing w:beforeLines="50" w:before="120" w:after="0" w:line="300" w:lineRule="auto"/>
        <w:ind w:left="431" w:right="74" w:hanging="357"/>
        <w:jc w:val="both"/>
        <w:rPr>
          <w:rFonts w:ascii="Times New Roman" w:hAnsi="Times New Roman"/>
          <w:szCs w:val="20"/>
        </w:rPr>
      </w:pPr>
      <w:r w:rsidRPr="00A62DFF">
        <w:rPr>
          <w:rFonts w:ascii="Times New Roman" w:hAnsi="Times New Roman"/>
          <w:szCs w:val="20"/>
        </w:rPr>
        <w:t>HBV [Hepatitis B Surface Antigen (HBsAg)] or HCV antibody positive, or the HBV DNA positive by Polymerase Chain Reaction (PCR) test for patients with Hepatitis B Core Antibody (</w:t>
      </w:r>
      <w:proofErr w:type="spellStart"/>
      <w:r w:rsidRPr="00A62DFF">
        <w:rPr>
          <w:rFonts w:ascii="Times New Roman" w:hAnsi="Times New Roman"/>
          <w:szCs w:val="20"/>
        </w:rPr>
        <w:t>HbcAb</w:t>
      </w:r>
      <w:proofErr w:type="spellEnd"/>
      <w:r w:rsidRPr="00A62DFF">
        <w:rPr>
          <w:rFonts w:ascii="Times New Roman" w:hAnsi="Times New Roman"/>
          <w:szCs w:val="20"/>
        </w:rPr>
        <w:t>) positive.</w:t>
      </w:r>
    </w:p>
    <w:p w14:paraId="2D42344C" w14:textId="77777777" w:rsidR="00916DE6" w:rsidRPr="00A62DFF" w:rsidRDefault="00916DE6">
      <w:pPr>
        <w:pStyle w:val="SynopsisText"/>
        <w:numPr>
          <w:ilvl w:val="0"/>
          <w:numId w:val="5"/>
        </w:numPr>
        <w:spacing w:beforeLines="50" w:before="120" w:after="0" w:line="300" w:lineRule="auto"/>
        <w:ind w:left="431" w:right="74" w:hanging="357"/>
        <w:jc w:val="both"/>
        <w:rPr>
          <w:rFonts w:ascii="Times New Roman" w:hAnsi="Times New Roman"/>
          <w:szCs w:val="20"/>
        </w:rPr>
      </w:pPr>
      <w:r w:rsidRPr="00A62DFF">
        <w:rPr>
          <w:rFonts w:ascii="Times New Roman" w:hAnsi="Times New Roman"/>
          <w:szCs w:val="20"/>
        </w:rPr>
        <w:t>Abnormal tissue or organ functions, as evidenced by the following laboratory tests before randomization:</w:t>
      </w:r>
    </w:p>
    <w:p w14:paraId="5FDD0007" w14:textId="77777777" w:rsidR="00916DE6" w:rsidRPr="00A62DFF" w:rsidRDefault="00916DE6">
      <w:pPr>
        <w:pStyle w:val="SynopsisText"/>
        <w:numPr>
          <w:ilvl w:val="0"/>
          <w:numId w:val="4"/>
        </w:numPr>
        <w:spacing w:beforeLines="50" w:before="120" w:after="0" w:line="300" w:lineRule="auto"/>
        <w:ind w:left="817" w:right="0"/>
        <w:jc w:val="both"/>
        <w:rPr>
          <w:rFonts w:ascii="Times New Roman" w:hAnsi="Times New Roman"/>
          <w:szCs w:val="20"/>
        </w:rPr>
      </w:pPr>
      <w:r w:rsidRPr="00A62DFF">
        <w:rPr>
          <w:rFonts w:ascii="Times New Roman" w:hAnsi="Times New Roman"/>
          <w:szCs w:val="20"/>
        </w:rPr>
        <w:t>Absolute neutrophil count (ANC) &lt; 1.5 x 10</w:t>
      </w:r>
      <w:r w:rsidRPr="00A62DFF">
        <w:rPr>
          <w:rFonts w:ascii="Times New Roman" w:hAnsi="Times New Roman"/>
          <w:szCs w:val="20"/>
          <w:vertAlign w:val="superscript"/>
        </w:rPr>
        <w:t>9</w:t>
      </w:r>
      <w:r w:rsidRPr="00A62DFF">
        <w:rPr>
          <w:rFonts w:ascii="Times New Roman" w:hAnsi="Times New Roman"/>
          <w:szCs w:val="20"/>
        </w:rPr>
        <w:t>/L; platelet &lt; 75 x 10</w:t>
      </w:r>
      <w:r w:rsidRPr="00A62DFF">
        <w:rPr>
          <w:rFonts w:ascii="Times New Roman" w:hAnsi="Times New Roman"/>
          <w:szCs w:val="20"/>
          <w:vertAlign w:val="superscript"/>
        </w:rPr>
        <w:t>9</w:t>
      </w:r>
      <w:r w:rsidRPr="00A62DFF">
        <w:rPr>
          <w:rFonts w:ascii="Times New Roman" w:hAnsi="Times New Roman"/>
          <w:szCs w:val="20"/>
        </w:rPr>
        <w:t>/L; hemoglobin&lt;90 g/L; lymphocyte count&lt;0.8 x 10</w:t>
      </w:r>
      <w:r w:rsidRPr="00A62DFF">
        <w:rPr>
          <w:rFonts w:ascii="Times New Roman" w:hAnsi="Times New Roman"/>
          <w:szCs w:val="20"/>
          <w:vertAlign w:val="superscript"/>
        </w:rPr>
        <w:t>9</w:t>
      </w:r>
      <w:r w:rsidRPr="00A62DFF">
        <w:rPr>
          <w:rFonts w:ascii="Times New Roman" w:hAnsi="Times New Roman"/>
          <w:szCs w:val="20"/>
        </w:rPr>
        <w:t>/L;</w:t>
      </w:r>
    </w:p>
    <w:p w14:paraId="3C570421" w14:textId="77777777" w:rsidR="00916DE6" w:rsidRPr="00A62DFF" w:rsidRDefault="00916DE6">
      <w:pPr>
        <w:pStyle w:val="SynopsisText"/>
        <w:numPr>
          <w:ilvl w:val="0"/>
          <w:numId w:val="4"/>
        </w:numPr>
        <w:spacing w:beforeLines="50" w:before="120" w:after="0" w:line="300" w:lineRule="auto"/>
        <w:ind w:left="817" w:right="0"/>
        <w:jc w:val="both"/>
        <w:rPr>
          <w:rFonts w:ascii="Times New Roman" w:hAnsi="Times New Roman"/>
          <w:szCs w:val="20"/>
        </w:rPr>
      </w:pPr>
      <w:r w:rsidRPr="00A62DFF">
        <w:rPr>
          <w:rFonts w:ascii="Times New Roman" w:hAnsi="Times New Roman"/>
          <w:szCs w:val="20"/>
        </w:rPr>
        <w:t>Total bilirubin&gt;1.5 x Upper Limit of Normal (ULN) (for subjects with history of Gilbert syndrome, &gt;3 x ULN); aspartate aminotransferase (AST) or alanine aminotransferase (ALT)&gt;2 x ULN;</w:t>
      </w:r>
    </w:p>
    <w:p w14:paraId="5E3CD2C7" w14:textId="77777777" w:rsidR="00916DE6" w:rsidRPr="00A62DFF" w:rsidRDefault="00916DE6">
      <w:pPr>
        <w:pStyle w:val="SynopsisText"/>
        <w:numPr>
          <w:ilvl w:val="0"/>
          <w:numId w:val="4"/>
        </w:numPr>
        <w:spacing w:beforeLines="50" w:before="120" w:after="0" w:line="300" w:lineRule="auto"/>
        <w:ind w:left="817" w:right="0"/>
        <w:jc w:val="both"/>
        <w:rPr>
          <w:rFonts w:ascii="Times New Roman" w:hAnsi="Times New Roman"/>
          <w:szCs w:val="20"/>
        </w:rPr>
      </w:pPr>
      <w:r w:rsidRPr="00A62DFF">
        <w:rPr>
          <w:rFonts w:ascii="Times New Roman" w:hAnsi="Times New Roman"/>
          <w:szCs w:val="20"/>
        </w:rPr>
        <w:t>Estimated glomerular filtration rate &lt; 40 ml/min/1.73m</w:t>
      </w:r>
      <w:r w:rsidRPr="00A62DFF">
        <w:rPr>
          <w:rFonts w:ascii="Times New Roman" w:hAnsi="Times New Roman"/>
          <w:szCs w:val="20"/>
          <w:vertAlign w:val="superscript"/>
        </w:rPr>
        <w:t>2</w:t>
      </w:r>
      <w:r w:rsidRPr="00A62DFF">
        <w:rPr>
          <w:rFonts w:ascii="Times New Roman" w:hAnsi="Times New Roman"/>
          <w:szCs w:val="20"/>
        </w:rPr>
        <w:t xml:space="preserve"> from the Modification of Diet in Renal Disease (MDRD) formula;</w:t>
      </w:r>
    </w:p>
    <w:p w14:paraId="48B4063C" w14:textId="18FA87EA" w:rsidR="00CD4F20" w:rsidRPr="00885FFC" w:rsidRDefault="00916DE6">
      <w:pPr>
        <w:pStyle w:val="SynopsisText"/>
        <w:numPr>
          <w:ilvl w:val="0"/>
          <w:numId w:val="4"/>
        </w:numPr>
        <w:spacing w:beforeLines="50" w:before="120" w:after="0" w:line="300" w:lineRule="auto"/>
        <w:ind w:left="817" w:right="0"/>
        <w:jc w:val="both"/>
        <w:rPr>
          <w:rFonts w:ascii="Times New Roman" w:hAnsi="Times New Roman"/>
          <w:szCs w:val="20"/>
        </w:rPr>
      </w:pPr>
      <w:r w:rsidRPr="00A62DFF">
        <w:rPr>
          <w:rFonts w:ascii="Times New Roman" w:hAnsi="Times New Roman"/>
          <w:kern w:val="2"/>
          <w:szCs w:val="20"/>
        </w:rPr>
        <w:t xml:space="preserve">Protein urine in 24 hours </w:t>
      </w:r>
      <w:r w:rsidRPr="00A62DFF">
        <w:rPr>
          <w:rFonts w:ascii="Times New Roman" w:hAnsi="Times New Roman" w:hint="eastAsia"/>
          <w:kern w:val="2"/>
          <w:szCs w:val="20"/>
        </w:rPr>
        <w:t>≥</w:t>
      </w:r>
      <w:r w:rsidRPr="00A62DFF">
        <w:rPr>
          <w:rFonts w:ascii="Times New Roman" w:hAnsi="Times New Roman" w:hint="eastAsia"/>
          <w:kern w:val="2"/>
          <w:szCs w:val="20"/>
        </w:rPr>
        <w:t>3.5</w:t>
      </w:r>
      <w:r w:rsidRPr="00A62DFF">
        <w:rPr>
          <w:rFonts w:ascii="Times New Roman" w:hAnsi="Times New Roman"/>
          <w:kern w:val="2"/>
          <w:szCs w:val="20"/>
        </w:rPr>
        <w:t xml:space="preserve"> g.</w:t>
      </w:r>
    </w:p>
    <w:p w14:paraId="480BD4E3" w14:textId="77777777" w:rsidR="00885FFC" w:rsidRPr="00A62DFF" w:rsidRDefault="00885FFC" w:rsidP="00885FFC">
      <w:pPr>
        <w:pStyle w:val="SynopsisText"/>
        <w:spacing w:beforeLines="50" w:before="120" w:after="0" w:line="300" w:lineRule="auto"/>
        <w:ind w:left="817" w:right="0"/>
        <w:jc w:val="both"/>
        <w:rPr>
          <w:rFonts w:ascii="Times New Roman" w:hAnsi="Times New Roman"/>
          <w:szCs w:val="20"/>
        </w:rPr>
      </w:pPr>
    </w:p>
    <w:p w14:paraId="6F6DD183" w14:textId="3DD14A76" w:rsidR="00706325" w:rsidRPr="00246D9F" w:rsidRDefault="00706325" w:rsidP="00437308">
      <w:pPr>
        <w:pStyle w:val="1"/>
        <w:ind w:left="0"/>
        <w:rPr>
          <w:rFonts w:ascii="Times New Roman" w:eastAsia="Times New Roman" w:hAnsi="Times New Roman" w:cs="Times New Roman"/>
          <w:sz w:val="20"/>
          <w:szCs w:val="20"/>
        </w:rPr>
      </w:pPr>
      <w:bookmarkStart w:id="8" w:name="Protocol_Deviations"/>
      <w:bookmarkStart w:id="9" w:name="_Toc151980601"/>
      <w:bookmarkEnd w:id="8"/>
      <w:r w:rsidRPr="00246D9F">
        <w:rPr>
          <w:rFonts w:ascii="Times New Roman" w:hAnsi="Times New Roman" w:cs="Times New Roman"/>
          <w:sz w:val="20"/>
          <w:szCs w:val="20"/>
        </w:rPr>
        <w:lastRenderedPageBreak/>
        <w:t xml:space="preserve">Figure S1: Study </w:t>
      </w:r>
      <w:r w:rsidR="000145A0">
        <w:rPr>
          <w:rFonts w:ascii="Times New Roman" w:hAnsi="Times New Roman" w:cs="Times New Roman"/>
          <w:sz w:val="20"/>
          <w:szCs w:val="20"/>
        </w:rPr>
        <w:t>d</w:t>
      </w:r>
      <w:r w:rsidRPr="00246D9F">
        <w:rPr>
          <w:rFonts w:ascii="Times New Roman" w:hAnsi="Times New Roman" w:cs="Times New Roman"/>
          <w:sz w:val="20"/>
          <w:szCs w:val="20"/>
        </w:rPr>
        <w:t>esign</w:t>
      </w:r>
      <w:bookmarkEnd w:id="9"/>
      <w:r w:rsidRPr="00246D9F">
        <w:rPr>
          <w:rFonts w:ascii="Times New Roman" w:hAnsi="Times New Roman" w:cs="Times New Roman"/>
          <w:sz w:val="20"/>
          <w:szCs w:val="20"/>
        </w:rPr>
        <w:t xml:space="preserve"> </w:t>
      </w:r>
    </w:p>
    <w:p w14:paraId="07A48E2A" w14:textId="77777777" w:rsidR="00706325" w:rsidRPr="00CE7C7A" w:rsidRDefault="00706325" w:rsidP="004F0531">
      <w:pPr>
        <w:spacing w:beforeLines="50" w:before="120"/>
        <w:jc w:val="both"/>
        <w:rPr>
          <w:rFonts w:ascii="Times New Roman" w:hAnsi="Times New Roman" w:cs="Times New Roman"/>
          <w:sz w:val="20"/>
          <w:szCs w:val="18"/>
        </w:rPr>
      </w:pPr>
      <w:r w:rsidRPr="00CE7C7A">
        <w:rPr>
          <w:rFonts w:ascii="Times New Roman" w:hAnsi="Times New Roman" w:cs="Times New Roman"/>
          <w:sz w:val="20"/>
          <w:szCs w:val="18"/>
        </w:rPr>
        <w:t>This study is designed as a randomized, double-blind, placebo-controlled trial. It includes a screening period (no more than 28 days after the subject signs the informed consent to the first dose), a treatment period (12 consecutive weeks after the first dose), and a follow-up period (28 days after the last dose). The schematic diagram of the overall design of the study is as follows:</w:t>
      </w:r>
    </w:p>
    <w:p w14:paraId="4EEE83CD" w14:textId="0213368C" w:rsidR="00706325" w:rsidRPr="00A62DFF" w:rsidRDefault="00C90EAE" w:rsidP="00706325">
      <w:pPr>
        <w:spacing w:beforeLines="50" w:before="120" w:line="300" w:lineRule="auto"/>
        <w:rPr>
          <w:color w:val="F2F2F2" w:themeColor="background1" w:themeShade="F2"/>
          <w:sz w:val="24"/>
        </w:rPr>
      </w:pPr>
      <w:r>
        <w:rPr>
          <w:noProof/>
          <w:color w:val="F2F2F2" w:themeColor="background1" w:themeShade="F2"/>
          <w:lang w:eastAsia="zh-CN"/>
        </w:rPr>
        <mc:AlternateContent>
          <mc:Choice Requires="wps">
            <w:drawing>
              <wp:anchor distT="0" distB="0" distL="114300" distR="114300" simplePos="0" relativeHeight="251650560" behindDoc="0" locked="0" layoutInCell="1" allowOverlap="1" wp14:anchorId="3E195129" wp14:editId="0C0DA22C">
                <wp:simplePos x="0" y="0"/>
                <wp:positionH relativeFrom="column">
                  <wp:posOffset>2532380</wp:posOffset>
                </wp:positionH>
                <wp:positionV relativeFrom="paragraph">
                  <wp:posOffset>294640</wp:posOffset>
                </wp:positionV>
                <wp:extent cx="160020" cy="1019810"/>
                <wp:effectExtent l="266700" t="0" r="278765" b="0"/>
                <wp:wrapNone/>
                <wp:docPr id="9" name="右大括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60020" cy="10198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B4D4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9" o:spid="_x0000_s1026" type="#_x0000_t88" style="position:absolute;left:0;text-align:left;margin-left:199.4pt;margin-top:23.2pt;width:12.6pt;height:80.3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" adj="282" strokecolor="#4579b8 [3044]"/>
            </w:pict>
          </mc:Fallback>
        </mc:AlternateContent>
      </w:r>
      <w:r>
        <w:rPr>
          <w:noProof/>
          <w:color w:val="F2F2F2" w:themeColor="background1" w:themeShade="F2"/>
          <w:lang w:eastAsia="zh-CN"/>
        </w:rPr>
        <mc:AlternateContent>
          <mc:Choice Requires="wps">
            <w:drawing>
              <wp:anchor distT="0" distB="0" distL="114300" distR="114300" simplePos="0" relativeHeight="251644416" behindDoc="0" locked="0" layoutInCell="1" allowOverlap="1" wp14:anchorId="5C2E6EAB" wp14:editId="643425CD">
                <wp:simplePos x="0" y="0"/>
                <wp:positionH relativeFrom="column">
                  <wp:posOffset>1967230</wp:posOffset>
                </wp:positionH>
                <wp:positionV relativeFrom="paragraph">
                  <wp:posOffset>264160</wp:posOffset>
                </wp:positionV>
                <wp:extent cx="1231265" cy="26670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265" cy="266700"/>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E688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Treatment period</w:t>
                            </w:r>
                          </w:p>
                          <w:p w14:paraId="28EC017E"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Once daily PO for 12 weeks</w:t>
                            </w:r>
                          </w:p>
                          <w:p w14:paraId="01021672" w14:textId="77777777" w:rsidR="00706325" w:rsidRPr="00A62DFF" w:rsidRDefault="00706325" w:rsidP="0070632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E6EAB" id="矩形 8" o:spid="_x0000_s1026" style="position:absolute;margin-left:154.9pt;margin-top:20.8pt;width:96.95pt;height: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" fillcolor="#f90" stroked="f" strokeweight="2pt">
                <v:textbox>
                  <w:txbxContent>
                    <w:p w14:paraId="67AE688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Treatment period</w:t>
                      </w:r>
                    </w:p>
                    <w:p w14:paraId="28EC017E"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Once daily PO for 12 weeks</w:t>
                      </w:r>
                    </w:p>
                    <w:p w14:paraId="01021672" w14:textId="77777777" w:rsidR="00706325" w:rsidRPr="00A62DFF" w:rsidRDefault="00706325" w:rsidP="00706325">
                      <w:pPr>
                        <w:jc w:val="center"/>
                        <w:rPr>
                          <w:rFonts w:ascii="Times New Roman" w:hAnsi="Times New Roman" w:cs="Times New Roman"/>
                        </w:rPr>
                      </w:pPr>
                    </w:p>
                  </w:txbxContent>
                </v:textbox>
              </v:rect>
            </w:pict>
          </mc:Fallback>
        </mc:AlternateContent>
      </w:r>
    </w:p>
    <w:p w14:paraId="2F431F33" w14:textId="77777777" w:rsidR="00706325" w:rsidRPr="00A62DFF" w:rsidRDefault="00706325" w:rsidP="00706325">
      <w:pPr>
        <w:spacing w:beforeLines="50" w:before="120" w:line="300" w:lineRule="auto"/>
        <w:rPr>
          <w:color w:val="F2F2F2" w:themeColor="background1" w:themeShade="F2"/>
          <w:sz w:val="24"/>
        </w:rPr>
      </w:pPr>
    </w:p>
    <w:p w14:paraId="3D10A532" w14:textId="3E4DFCD4" w:rsidR="00706325" w:rsidRPr="00A62DFF" w:rsidRDefault="00C90EAE" w:rsidP="00706325">
      <w:pPr>
        <w:spacing w:beforeLines="50" w:before="120" w:line="300" w:lineRule="auto"/>
        <w:rPr>
          <w:color w:val="F2F2F2" w:themeColor="background1" w:themeShade="F2"/>
          <w:sz w:val="24"/>
        </w:rPr>
      </w:pPr>
      <w:r>
        <w:rPr>
          <w:noProof/>
          <w:color w:val="F2F2F2" w:themeColor="background1" w:themeShade="F2"/>
          <w:lang w:eastAsia="zh-CN"/>
        </w:rPr>
        <mc:AlternateContent>
          <mc:Choice Requires="wps">
            <w:drawing>
              <wp:anchor distT="0" distB="0" distL="114300" distR="114300" simplePos="0" relativeHeight="251649536" behindDoc="0" locked="0" layoutInCell="1" allowOverlap="1" wp14:anchorId="7EF56607" wp14:editId="1F8B4E77">
                <wp:simplePos x="0" y="0"/>
                <wp:positionH relativeFrom="column">
                  <wp:posOffset>1871980</wp:posOffset>
                </wp:positionH>
                <wp:positionV relativeFrom="paragraph">
                  <wp:posOffset>318770</wp:posOffset>
                </wp:positionV>
                <wp:extent cx="246380" cy="104267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042670"/>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4823B475" w14:textId="77777777" w:rsidR="00706325" w:rsidRPr="00A62DFF" w:rsidRDefault="00706325" w:rsidP="00706325">
                            <w:pPr>
                              <w:jc w:val="center"/>
                              <w:rPr>
                                <w:rFonts w:ascii="Times New Roman" w:hAnsi="Times New Roman" w:cs="Times New Roman"/>
                                <w:color w:val="FFFFFF" w:themeColor="background1"/>
                              </w:rPr>
                            </w:pPr>
                            <w:r w:rsidRPr="00A62DFF">
                              <w:rPr>
                                <w:rFonts w:ascii="Times New Roman" w:hAnsi="Times New Roman" w:cs="Times New Roman"/>
                                <w:color w:val="FFFFFF" w:themeColor="background1"/>
                              </w:rPr>
                              <w:t>Randomization at D1</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56607" id="矩形 7" o:spid="_x0000_s1027" style="position:absolute;margin-left:147.4pt;margin-top:25.1pt;width:19.4pt;height:8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" fillcolor="#4bacc6 [3208]" stroked="f" strokeweight="2pt">
                <v:textbox style="layout-flow:vertical;mso-layout-flow-alt:bottom-to-top">
                  <w:txbxContent>
                    <w:p w14:paraId="4823B475" w14:textId="77777777" w:rsidR="00706325" w:rsidRPr="00A62DFF" w:rsidRDefault="00706325" w:rsidP="00706325">
                      <w:pPr>
                        <w:jc w:val="center"/>
                        <w:rPr>
                          <w:rFonts w:ascii="Times New Roman" w:hAnsi="Times New Roman" w:cs="Times New Roman"/>
                          <w:color w:val="FFFFFF" w:themeColor="background1"/>
                        </w:rPr>
                      </w:pPr>
                      <w:r w:rsidRPr="00A62DFF">
                        <w:rPr>
                          <w:rFonts w:ascii="Times New Roman" w:hAnsi="Times New Roman" w:cs="Times New Roman"/>
                          <w:color w:val="FFFFFF" w:themeColor="background1"/>
                        </w:rPr>
                        <w:t>Randomization at D1</w:t>
                      </w:r>
                    </w:p>
                  </w:txbxContent>
                </v:textbox>
              </v:rect>
            </w:pict>
          </mc:Fallback>
        </mc:AlternateContent>
      </w:r>
      <w:r>
        <w:rPr>
          <w:noProof/>
          <w:color w:val="F2F2F2" w:themeColor="background1" w:themeShade="F2"/>
          <w:lang w:eastAsia="zh-CN"/>
        </w:rPr>
        <mc:AlternateContent>
          <mc:Choice Requires="wps">
            <w:drawing>
              <wp:anchor distT="0" distB="0" distL="114300" distR="114300" simplePos="0" relativeHeight="251645440" behindDoc="0" locked="0" layoutInCell="1" allowOverlap="1" wp14:anchorId="160A608D" wp14:editId="34063178">
                <wp:simplePos x="0" y="0"/>
                <wp:positionH relativeFrom="column">
                  <wp:posOffset>2364740</wp:posOffset>
                </wp:positionH>
                <wp:positionV relativeFrom="paragraph">
                  <wp:posOffset>318770</wp:posOffset>
                </wp:positionV>
                <wp:extent cx="1012190" cy="203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190" cy="203200"/>
                        </a:xfrm>
                        <a:prstGeom prst="rect">
                          <a:avLst/>
                        </a:prstGeom>
                        <a:solidFill>
                          <a:srgbClr val="FFC000"/>
                        </a:solidFill>
                        <a:ln w="12700" cap="flat" cmpd="sng" algn="ctr">
                          <a:noFill/>
                          <a:prstDash val="solid"/>
                          <a:miter lim="800000"/>
                        </a:ln>
                        <a:effectLst/>
                      </wps:spPr>
                      <wps:txbx>
                        <w:txbxContent>
                          <w:p w14:paraId="1CCECA5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Placebo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608D" id="矩形 6" o:spid="_x0000_s1028" style="position:absolute;margin-left:186.2pt;margin-top:25.1pt;width:79.7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" fillcolor="#ffc000" stroked="f" strokeweight="1pt">
                <v:textbox>
                  <w:txbxContent>
                    <w:p w14:paraId="1CCECA5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Placebo (n=15)</w:t>
                      </w:r>
                    </w:p>
                  </w:txbxContent>
                </v:textbox>
              </v:rect>
            </w:pict>
          </mc:Fallback>
        </mc:AlternateContent>
      </w:r>
    </w:p>
    <w:p w14:paraId="429E3572" w14:textId="77777777" w:rsidR="00706325" w:rsidRPr="00A62DFF" w:rsidRDefault="00706325" w:rsidP="00706325">
      <w:pPr>
        <w:spacing w:beforeLines="50" w:before="120" w:line="300" w:lineRule="auto"/>
        <w:rPr>
          <w:color w:val="F2F2F2" w:themeColor="background1" w:themeShade="F2"/>
          <w:sz w:val="24"/>
        </w:rPr>
      </w:pPr>
    </w:p>
    <w:p w14:paraId="4A753ECA" w14:textId="5BB080B5" w:rsidR="00706325" w:rsidRPr="00A62DFF" w:rsidRDefault="00C90EAE" w:rsidP="00706325">
      <w:pPr>
        <w:spacing w:beforeLines="50" w:before="120" w:line="300" w:lineRule="auto"/>
        <w:rPr>
          <w:color w:val="F2F2F2" w:themeColor="background1" w:themeShade="F2"/>
          <w:sz w:val="24"/>
        </w:rPr>
      </w:pPr>
      <w:r>
        <w:rPr>
          <w:noProof/>
          <w:color w:val="F2F2F2" w:themeColor="background1" w:themeShade="F2"/>
          <w:lang w:eastAsia="zh-CN"/>
        </w:rPr>
        <mc:AlternateContent>
          <mc:Choice Requires="wps">
            <w:drawing>
              <wp:anchor distT="0" distB="0" distL="114300" distR="114300" simplePos="0" relativeHeight="251652608" behindDoc="0" locked="0" layoutInCell="1" allowOverlap="1" wp14:anchorId="3B160C41" wp14:editId="722DA219">
                <wp:simplePos x="0" y="0"/>
                <wp:positionH relativeFrom="column">
                  <wp:posOffset>528320</wp:posOffset>
                </wp:positionH>
                <wp:positionV relativeFrom="paragraph">
                  <wp:posOffset>72390</wp:posOffset>
                </wp:positionV>
                <wp:extent cx="666115" cy="450215"/>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450215"/>
                        </a:xfrm>
                        <a:prstGeom prst="rect">
                          <a:avLst/>
                        </a:prstGeom>
                        <a:solidFill>
                          <a:srgbClr val="FF0066"/>
                        </a:solidFill>
                        <a:ln w="12700" cap="flat" cmpd="sng" algn="ctr">
                          <a:noFill/>
                          <a:prstDash val="solid"/>
                          <a:miter lim="800000"/>
                        </a:ln>
                        <a:effectLst/>
                      </wps:spPr>
                      <wps:txbx>
                        <w:txbxContent>
                          <w:p w14:paraId="44345440" w14:textId="77777777" w:rsidR="00706325" w:rsidRPr="00A62DFF" w:rsidRDefault="00706325" w:rsidP="00706325">
                            <w:pPr>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Screening period</w:t>
                            </w:r>
                          </w:p>
                          <w:p w14:paraId="2690F863" w14:textId="77777777" w:rsidR="00706325" w:rsidRPr="00A62DFF" w:rsidRDefault="00706325" w:rsidP="00706325">
                            <w:pPr>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Day -28 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160C41" id="矩形 5" o:spid="_x0000_s1029" style="position:absolute;margin-left:41.6pt;margin-top:5.7pt;width:52.45pt;height:3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" fillcolor="#f06" stroked="f" strokeweight="1pt">
                <v:textbox>
                  <w:txbxContent>
                    <w:p w14:paraId="44345440" w14:textId="77777777" w:rsidR="00706325" w:rsidRPr="00A62DFF" w:rsidRDefault="00706325" w:rsidP="00706325">
                      <w:pPr>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Screening period</w:t>
                      </w:r>
                    </w:p>
                    <w:p w14:paraId="2690F863" w14:textId="77777777" w:rsidR="00706325" w:rsidRPr="00A62DFF" w:rsidRDefault="00706325" w:rsidP="00706325">
                      <w:pPr>
                        <w:jc w:val="center"/>
                        <w:rPr>
                          <w:rFonts w:ascii="Times New Roman" w:hAnsi="Times New Roman" w:cs="Times New Roman"/>
                          <w:b/>
                          <w:bCs/>
                          <w:color w:val="FFFFFF" w:themeColor="background1"/>
                        </w:rPr>
                      </w:pPr>
                      <w:r w:rsidRPr="00A62DFF">
                        <w:rPr>
                          <w:rFonts w:ascii="Times New Roman" w:hAnsi="Times New Roman" w:cs="Times New Roman"/>
                          <w:b/>
                          <w:bCs/>
                          <w:color w:val="FFFFFF" w:themeColor="background1"/>
                        </w:rPr>
                        <w:t>Day -28 to -1</w:t>
                      </w:r>
                    </w:p>
                  </w:txbxContent>
                </v:textbox>
              </v:rect>
            </w:pict>
          </mc:Fallback>
        </mc:AlternateContent>
      </w:r>
      <w:r>
        <w:rPr>
          <w:noProof/>
          <w:color w:val="F2F2F2" w:themeColor="background1" w:themeShade="F2"/>
          <w:lang w:eastAsia="zh-CN"/>
        </w:rPr>
        <mc:AlternateContent>
          <mc:Choice Requires="wps">
            <w:drawing>
              <wp:anchor distT="0" distB="0" distL="114300" distR="114300" simplePos="0" relativeHeight="251651584" behindDoc="0" locked="0" layoutInCell="1" allowOverlap="1" wp14:anchorId="5CF38C2A" wp14:editId="75F0D6B0">
                <wp:simplePos x="0" y="0"/>
                <wp:positionH relativeFrom="column">
                  <wp:posOffset>4257040</wp:posOffset>
                </wp:positionH>
                <wp:positionV relativeFrom="paragraph">
                  <wp:posOffset>46355</wp:posOffset>
                </wp:positionV>
                <wp:extent cx="666115" cy="45021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45021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5BF57" w14:textId="77777777" w:rsidR="00706325" w:rsidRPr="00A62DFF" w:rsidRDefault="00706325" w:rsidP="00706325">
                            <w:pPr>
                              <w:jc w:val="center"/>
                              <w:rPr>
                                <w:rFonts w:ascii="Times New Roman" w:hAnsi="Times New Roman" w:cs="Times New Roman"/>
                                <w:b/>
                                <w:bCs/>
                                <w:color w:val="F2F2F2" w:themeColor="background1" w:themeShade="F2"/>
                              </w:rPr>
                            </w:pPr>
                            <w:r w:rsidRPr="00A62DFF">
                              <w:rPr>
                                <w:rFonts w:ascii="Times New Roman" w:hAnsi="Times New Roman" w:cs="Times New Roman"/>
                                <w:b/>
                                <w:bCs/>
                                <w:color w:val="F2F2F2" w:themeColor="background1" w:themeShade="F2"/>
                              </w:rPr>
                              <w:t xml:space="preserve">Follow-up </w:t>
                            </w:r>
                          </w:p>
                          <w:p w14:paraId="65DA2A1F" w14:textId="77777777" w:rsidR="00706325" w:rsidRPr="00A62DFF" w:rsidRDefault="00706325" w:rsidP="00706325">
                            <w:pPr>
                              <w:jc w:val="center"/>
                              <w:rPr>
                                <w:rFonts w:ascii="Times New Roman" w:hAnsi="Times New Roman" w:cs="Times New Roman"/>
                                <w:b/>
                                <w:bCs/>
                                <w:color w:val="F2F2F2" w:themeColor="background1" w:themeShade="F2"/>
                              </w:rPr>
                            </w:pPr>
                            <w:r w:rsidRPr="00A62DFF">
                              <w:rPr>
                                <w:rFonts w:ascii="Times New Roman" w:hAnsi="Times New Roman" w:cs="Times New Roman"/>
                                <w:b/>
                                <w:bCs/>
                                <w:color w:val="F2F2F2" w:themeColor="background1" w:themeShade="F2"/>
                              </w:rPr>
                              <w:t>28days after last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F38C2A" id="矩形 4" o:spid="_x0000_s1030" style="position:absolute;margin-left:335.2pt;margin-top:3.65pt;width:52.45pt;height:35.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" fillcolor="#7030a0" stroked="f" strokeweight="2pt">
                <v:textbox>
                  <w:txbxContent>
                    <w:p w14:paraId="2295BF57" w14:textId="77777777" w:rsidR="00706325" w:rsidRPr="00A62DFF" w:rsidRDefault="00706325" w:rsidP="00706325">
                      <w:pPr>
                        <w:jc w:val="center"/>
                        <w:rPr>
                          <w:rFonts w:ascii="Times New Roman" w:hAnsi="Times New Roman" w:cs="Times New Roman"/>
                          <w:b/>
                          <w:bCs/>
                          <w:color w:val="F2F2F2" w:themeColor="background1" w:themeShade="F2"/>
                        </w:rPr>
                      </w:pPr>
                      <w:r w:rsidRPr="00A62DFF">
                        <w:rPr>
                          <w:rFonts w:ascii="Times New Roman" w:hAnsi="Times New Roman" w:cs="Times New Roman"/>
                          <w:b/>
                          <w:bCs/>
                          <w:color w:val="F2F2F2" w:themeColor="background1" w:themeShade="F2"/>
                        </w:rPr>
                        <w:t xml:space="preserve">Follow-up </w:t>
                      </w:r>
                    </w:p>
                    <w:p w14:paraId="65DA2A1F" w14:textId="77777777" w:rsidR="00706325" w:rsidRPr="00A62DFF" w:rsidRDefault="00706325" w:rsidP="00706325">
                      <w:pPr>
                        <w:jc w:val="center"/>
                        <w:rPr>
                          <w:rFonts w:ascii="Times New Roman" w:hAnsi="Times New Roman" w:cs="Times New Roman"/>
                          <w:b/>
                          <w:bCs/>
                          <w:color w:val="F2F2F2" w:themeColor="background1" w:themeShade="F2"/>
                        </w:rPr>
                      </w:pPr>
                      <w:r w:rsidRPr="00A62DFF">
                        <w:rPr>
                          <w:rFonts w:ascii="Times New Roman" w:hAnsi="Times New Roman" w:cs="Times New Roman"/>
                          <w:b/>
                          <w:bCs/>
                          <w:color w:val="F2F2F2" w:themeColor="background1" w:themeShade="F2"/>
                        </w:rPr>
                        <w:t>28days after last dose</w:t>
                      </w:r>
                    </w:p>
                  </w:txbxContent>
                </v:textbox>
              </v:rect>
            </w:pict>
          </mc:Fallback>
        </mc:AlternateContent>
      </w:r>
      <w:r>
        <w:rPr>
          <w:noProof/>
          <w:color w:val="F2F2F2" w:themeColor="background1" w:themeShade="F2"/>
          <w:lang w:eastAsia="zh-CN"/>
        </w:rPr>
        <mc:AlternateContent>
          <mc:Choice Requires="wps">
            <w:drawing>
              <wp:anchor distT="0" distB="0" distL="114300" distR="114300" simplePos="0" relativeHeight="251646464" behindDoc="0" locked="0" layoutInCell="1" allowOverlap="1" wp14:anchorId="35D6EF32" wp14:editId="229D6CD4">
                <wp:simplePos x="0" y="0"/>
                <wp:positionH relativeFrom="column">
                  <wp:posOffset>2364740</wp:posOffset>
                </wp:positionH>
                <wp:positionV relativeFrom="paragraph">
                  <wp:posOffset>90805</wp:posOffset>
                </wp:positionV>
                <wp:extent cx="1012190" cy="2032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190" cy="203200"/>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7D8EC5F8"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50mg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EF32" id="矩形 3" o:spid="_x0000_s1031" style="position:absolute;margin-left:186.2pt;margin-top:7.15pt;width:79.7pt;height: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" fillcolor="#4bacc6 [3208]" stroked="f" strokeweight="2pt">
                <v:textbox>
                  <w:txbxContent>
                    <w:p w14:paraId="7D8EC5F8"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50mg (n=15)</w:t>
                      </w:r>
                    </w:p>
                  </w:txbxContent>
                </v:textbox>
              </v:rect>
            </w:pict>
          </mc:Fallback>
        </mc:AlternateContent>
      </w:r>
    </w:p>
    <w:p w14:paraId="0EF6A633" w14:textId="5961991E" w:rsidR="00706325" w:rsidRPr="00A62DFF" w:rsidRDefault="00C90EAE" w:rsidP="00706325">
      <w:pPr>
        <w:spacing w:beforeLines="50" w:before="120" w:line="300" w:lineRule="auto"/>
        <w:rPr>
          <w:color w:val="F2F2F2" w:themeColor="background1" w:themeShade="F2"/>
          <w:sz w:val="24"/>
        </w:rPr>
      </w:pPr>
      <w:r>
        <w:rPr>
          <w:noProof/>
          <w:color w:val="F2F2F2" w:themeColor="background1" w:themeShade="F2"/>
          <w:lang w:eastAsia="zh-CN"/>
        </w:rPr>
        <mc:AlternateContent>
          <mc:Choice Requires="wps">
            <w:drawing>
              <wp:anchor distT="0" distB="0" distL="114300" distR="114300" simplePos="0" relativeHeight="251647488" behindDoc="0" locked="0" layoutInCell="1" allowOverlap="1" wp14:anchorId="2B60C263" wp14:editId="58DE0B3A">
                <wp:simplePos x="0" y="0"/>
                <wp:positionH relativeFrom="column">
                  <wp:posOffset>2365375</wp:posOffset>
                </wp:positionH>
                <wp:positionV relativeFrom="paragraph">
                  <wp:posOffset>167005</wp:posOffset>
                </wp:positionV>
                <wp:extent cx="1012190" cy="20320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190" cy="203200"/>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694DABB5"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80mg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263" id="矩形 2" o:spid="_x0000_s1032" style="position:absolute;margin-left:186.25pt;margin-top:13.15pt;width:79.7pt;height: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" fillcolor="#4bacc6 [3208]" stroked="f" strokeweight="2pt">
                <v:textbox>
                  <w:txbxContent>
                    <w:p w14:paraId="694DABB5"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80mg (n=15)</w:t>
                      </w:r>
                    </w:p>
                  </w:txbxContent>
                </v:textbox>
              </v:rect>
            </w:pict>
          </mc:Fallback>
        </mc:AlternateContent>
      </w:r>
    </w:p>
    <w:p w14:paraId="2752ABB3" w14:textId="165D505F" w:rsidR="00706325" w:rsidRPr="00A62DFF" w:rsidRDefault="00C90EAE" w:rsidP="00706325">
      <w:pPr>
        <w:spacing w:beforeLines="50" w:before="120" w:line="300" w:lineRule="auto"/>
        <w:rPr>
          <w:color w:val="F2F2F2" w:themeColor="background1" w:themeShade="F2"/>
          <w:sz w:val="24"/>
        </w:rPr>
      </w:pPr>
      <w:r>
        <w:rPr>
          <w:noProof/>
          <w:color w:val="F2F2F2" w:themeColor="background1" w:themeShade="F2"/>
          <w:lang w:eastAsia="zh-CN"/>
        </w:rPr>
        <mc:AlternateContent>
          <mc:Choice Requires="wps">
            <w:drawing>
              <wp:anchor distT="0" distB="0" distL="114300" distR="114300" simplePos="0" relativeHeight="251648512" behindDoc="0" locked="0" layoutInCell="1" allowOverlap="1" wp14:anchorId="114D8538" wp14:editId="431EF9AE">
                <wp:simplePos x="0" y="0"/>
                <wp:positionH relativeFrom="column">
                  <wp:posOffset>2365375</wp:posOffset>
                </wp:positionH>
                <wp:positionV relativeFrom="paragraph">
                  <wp:posOffset>250825</wp:posOffset>
                </wp:positionV>
                <wp:extent cx="1012190" cy="2032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190" cy="203200"/>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63C13F4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ICP-022 100mg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D8538" id="矩形 1" o:spid="_x0000_s1033" style="position:absolute;margin-left:186.25pt;margin-top:19.75pt;width:79.7pt;height: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" fillcolor="#4bacc6 [3208]" stroked="f" strokeweight="2pt">
                <v:textbox>
                  <w:txbxContent>
                    <w:p w14:paraId="63C13F41" w14:textId="77777777" w:rsidR="00706325" w:rsidRPr="00A62DFF" w:rsidRDefault="00706325" w:rsidP="00706325">
                      <w:pPr>
                        <w:spacing w:line="240" w:lineRule="exact"/>
                        <w:ind w:leftChars="-50" w:left="-110" w:rightChars="-50" w:right="-110"/>
                        <w:jc w:val="center"/>
                        <w:rPr>
                          <w:rFonts w:ascii="Times New Roman" w:hAnsi="Times New Roman" w:cs="Times New Roman"/>
                          <w:b/>
                          <w:bCs/>
                          <w:color w:val="95B3D7" w:themeColor="accent1" w:themeTint="99"/>
                        </w:rPr>
                      </w:pPr>
                      <w:r w:rsidRPr="00A62DFF">
                        <w:rPr>
                          <w:rFonts w:ascii="Times New Roman" w:hAnsi="Times New Roman" w:cs="Times New Roman"/>
                          <w:b/>
                          <w:bCs/>
                          <w:color w:val="FFFFFF" w:themeColor="background1"/>
                        </w:rPr>
                        <w:t>ICP-022 100mg (n=15)</w:t>
                      </w:r>
                    </w:p>
                  </w:txbxContent>
                </v:textbox>
              </v:rect>
            </w:pict>
          </mc:Fallback>
        </mc:AlternateContent>
      </w:r>
    </w:p>
    <w:p w14:paraId="2991BC35" w14:textId="39E461EC" w:rsidR="00706325" w:rsidRPr="002A29DE" w:rsidRDefault="00706325" w:rsidP="00706325">
      <w:pPr>
        <w:spacing w:beforeLines="50" w:before="120" w:line="300" w:lineRule="auto"/>
        <w:rPr>
          <w:sz w:val="24"/>
        </w:rPr>
      </w:pPr>
    </w:p>
    <w:p w14:paraId="098D6D16" w14:textId="77777777" w:rsidR="00706325" w:rsidRPr="002A29DE" w:rsidRDefault="00706325" w:rsidP="00706325">
      <w:pPr>
        <w:spacing w:beforeLines="50" w:before="120" w:line="300" w:lineRule="auto"/>
        <w:rPr>
          <w:sz w:val="24"/>
        </w:rPr>
      </w:pPr>
    </w:p>
    <w:p w14:paraId="05F61109" w14:textId="421F0294" w:rsidR="00F11BB8" w:rsidRPr="00CE7C7A" w:rsidRDefault="00706325" w:rsidP="004F0531">
      <w:pPr>
        <w:spacing w:beforeLines="50" w:before="120"/>
        <w:jc w:val="both"/>
        <w:rPr>
          <w:rFonts w:ascii="Times New Roman" w:hAnsi="Times New Roman" w:cs="Times New Roman"/>
          <w:sz w:val="20"/>
          <w:szCs w:val="20"/>
        </w:rPr>
      </w:pPr>
      <w:r w:rsidRPr="00CE7C7A">
        <w:rPr>
          <w:rFonts w:ascii="Times New Roman" w:hAnsi="Times New Roman" w:cs="Times New Roman"/>
          <w:sz w:val="20"/>
          <w:szCs w:val="20"/>
        </w:rPr>
        <w:t xml:space="preserve">The subjects to be included in this study should be patients undergoing standard treatment. These patients will be randomized into the placebo group (n=15) and the </w:t>
      </w:r>
      <w:proofErr w:type="spellStart"/>
      <w:r w:rsidRPr="00CE7C7A">
        <w:rPr>
          <w:rFonts w:ascii="Times New Roman" w:hAnsi="Times New Roman" w:cs="Times New Roman"/>
          <w:sz w:val="20"/>
          <w:szCs w:val="20"/>
        </w:rPr>
        <w:t>orelabrutinib</w:t>
      </w:r>
      <w:proofErr w:type="spellEnd"/>
      <w:r w:rsidRPr="00CE7C7A">
        <w:rPr>
          <w:rFonts w:ascii="Times New Roman" w:hAnsi="Times New Roman" w:cs="Times New Roman"/>
          <w:sz w:val="20"/>
          <w:szCs w:val="20"/>
        </w:rPr>
        <w:t xml:space="preserve"> group (n=45), of which the </w:t>
      </w:r>
      <w:proofErr w:type="spellStart"/>
      <w:r w:rsidRPr="00CE7C7A">
        <w:rPr>
          <w:rFonts w:ascii="Times New Roman" w:hAnsi="Times New Roman" w:cs="Times New Roman"/>
          <w:sz w:val="20"/>
          <w:szCs w:val="20"/>
        </w:rPr>
        <w:t>orelabrutinib</w:t>
      </w:r>
      <w:proofErr w:type="spellEnd"/>
      <w:r w:rsidRPr="00CE7C7A">
        <w:rPr>
          <w:rFonts w:ascii="Times New Roman" w:hAnsi="Times New Roman" w:cs="Times New Roman"/>
          <w:sz w:val="20"/>
          <w:szCs w:val="20"/>
        </w:rPr>
        <w:t xml:space="preserve"> group will be divided into three cohorts: 50 mg (n=15), 80 mg (n=15) and 100 mg (n=15). The study drug will be taken orally once a day for 12 weeks.</w:t>
      </w:r>
    </w:p>
    <w:p w14:paraId="2D260C0F" w14:textId="77777777" w:rsidR="00437308" w:rsidRDefault="00437308">
      <w:pPr>
        <w:rPr>
          <w:rFonts w:ascii="Times New Roman" w:eastAsia="Arial" w:hAnsi="Times New Roman" w:cs="Times New Roman"/>
          <w:b/>
          <w:bCs/>
          <w:sz w:val="20"/>
          <w:szCs w:val="20"/>
        </w:rPr>
      </w:pPr>
      <w:r>
        <w:rPr>
          <w:rFonts w:ascii="Times New Roman" w:hAnsi="Times New Roman" w:cs="Times New Roman"/>
          <w:sz w:val="20"/>
          <w:szCs w:val="20"/>
        </w:rPr>
        <w:br w:type="page"/>
      </w:r>
    </w:p>
    <w:p w14:paraId="78C55171" w14:textId="5085CE78" w:rsidR="00F11BB8" w:rsidRPr="00A62DFF" w:rsidRDefault="00F11BB8" w:rsidP="00437308">
      <w:pPr>
        <w:pStyle w:val="1"/>
        <w:ind w:left="0"/>
        <w:rPr>
          <w:rFonts w:ascii="Times New Roman" w:hAnsi="Times New Roman" w:cs="Times New Roman"/>
          <w:sz w:val="20"/>
          <w:szCs w:val="20"/>
        </w:rPr>
      </w:pPr>
      <w:bookmarkStart w:id="10" w:name="_Toc151980602"/>
      <w:r w:rsidRPr="00A62DFF">
        <w:rPr>
          <w:rFonts w:ascii="Times New Roman" w:hAnsi="Times New Roman" w:cs="Times New Roman"/>
          <w:sz w:val="20"/>
          <w:szCs w:val="20"/>
        </w:rPr>
        <w:lastRenderedPageBreak/>
        <w:t xml:space="preserve">Table S1: Protocol </w:t>
      </w:r>
      <w:r w:rsidR="000145A0">
        <w:rPr>
          <w:rFonts w:ascii="Times New Roman" w:hAnsi="Times New Roman" w:cs="Times New Roman"/>
          <w:sz w:val="20"/>
          <w:szCs w:val="20"/>
        </w:rPr>
        <w:t>d</w:t>
      </w:r>
      <w:r w:rsidRPr="00A62DFF">
        <w:rPr>
          <w:rFonts w:ascii="Times New Roman" w:hAnsi="Times New Roman" w:cs="Times New Roman"/>
          <w:sz w:val="20"/>
          <w:szCs w:val="20"/>
        </w:rPr>
        <w:t>eviations</w:t>
      </w:r>
      <w:bookmarkEnd w:id="10"/>
    </w:p>
    <w:tbl>
      <w:tblPr>
        <w:tblW w:w="5000" w:type="pct"/>
        <w:tblCellMar>
          <w:left w:w="0" w:type="dxa"/>
          <w:right w:w="0" w:type="dxa"/>
        </w:tblCellMar>
        <w:tblLook w:val="0000" w:firstRow="0" w:lastRow="0" w:firstColumn="0" w:lastColumn="0" w:noHBand="0" w:noVBand="0"/>
      </w:tblPr>
      <w:tblGrid>
        <w:gridCol w:w="1781"/>
        <w:gridCol w:w="1493"/>
        <w:gridCol w:w="1493"/>
        <w:gridCol w:w="1495"/>
        <w:gridCol w:w="1819"/>
        <w:gridCol w:w="1169"/>
      </w:tblGrid>
      <w:tr w:rsidR="00F11BB8" w:rsidRPr="004F0531" w14:paraId="7C9C0409" w14:textId="77777777" w:rsidTr="00DB25DD">
        <w:trPr>
          <w:cantSplit/>
          <w:trHeight w:val="340"/>
          <w:tblHeader/>
        </w:trPr>
        <w:tc>
          <w:tcPr>
            <w:tcW w:w="963" w:type="pct"/>
            <w:tcBorders>
              <w:top w:val="single" w:sz="7" w:space="0" w:color="000000"/>
              <w:left w:val="nil"/>
              <w:bottom w:val="single" w:sz="7" w:space="0" w:color="000000"/>
              <w:right w:val="nil"/>
            </w:tcBorders>
            <w:shd w:val="clear" w:color="auto" w:fill="FFFFFF"/>
            <w:vAlign w:val="center"/>
          </w:tcPr>
          <w:p w14:paraId="51EE209B" w14:textId="02803D28" w:rsidR="00F11BB8" w:rsidRPr="004F0531" w:rsidRDefault="00F11BB8" w:rsidP="00DB25DD">
            <w:pPr>
              <w:keepNext/>
              <w:autoSpaceDE w:val="0"/>
              <w:autoSpaceDN w:val="0"/>
              <w:adjustRightInd w:val="0"/>
              <w:rPr>
                <w:rFonts w:ascii="Times New Roman" w:eastAsia="宋体" w:hAnsi="Times New Roman" w:cs="Times New Roman"/>
                <w:b/>
                <w:bCs/>
                <w:color w:val="000000"/>
                <w:sz w:val="16"/>
                <w:szCs w:val="16"/>
                <w:lang w:eastAsia="zh-CN"/>
              </w:rPr>
            </w:pPr>
          </w:p>
        </w:tc>
        <w:tc>
          <w:tcPr>
            <w:tcW w:w="807" w:type="pct"/>
            <w:tcBorders>
              <w:top w:val="single" w:sz="7" w:space="0" w:color="000000"/>
              <w:left w:val="nil"/>
              <w:bottom w:val="single" w:sz="7" w:space="0" w:color="000000"/>
              <w:right w:val="nil"/>
            </w:tcBorders>
            <w:shd w:val="clear" w:color="auto" w:fill="FFFFFF"/>
            <w:vAlign w:val="center"/>
          </w:tcPr>
          <w:p w14:paraId="3765B845" w14:textId="77777777" w:rsidR="00F11BB8" w:rsidRPr="004F0531" w:rsidRDefault="00F11BB8" w:rsidP="00DB25DD">
            <w:pPr>
              <w:keepNext/>
              <w:autoSpaceDE w:val="0"/>
              <w:autoSpaceDN w:val="0"/>
              <w:adjustRightInd w:val="0"/>
              <w:jc w:val="center"/>
              <w:rPr>
                <w:rFonts w:ascii="Times New Roman" w:eastAsia="宋体" w:hAnsi="Times New Roman" w:cs="Times New Roman"/>
                <w:b/>
                <w:bCs/>
                <w:color w:val="000000"/>
                <w:sz w:val="16"/>
                <w:szCs w:val="16"/>
              </w:rPr>
            </w:pPr>
            <w:r w:rsidRPr="004F0531">
              <w:rPr>
                <w:rFonts w:ascii="Times New Roman" w:eastAsia="宋体" w:hAnsi="Times New Roman" w:cs="Times New Roman"/>
                <w:b/>
                <w:bCs/>
                <w:color w:val="000000"/>
                <w:sz w:val="16"/>
                <w:szCs w:val="16"/>
              </w:rPr>
              <w:t>Placebo</w:t>
            </w:r>
            <w:r w:rsidRPr="004F0531">
              <w:rPr>
                <w:rFonts w:ascii="Times New Roman" w:eastAsia="宋体" w:hAnsi="Times New Roman" w:cs="Times New Roman"/>
                <w:b/>
                <w:bCs/>
                <w:color w:val="000000"/>
                <w:sz w:val="16"/>
                <w:szCs w:val="16"/>
              </w:rPr>
              <w:br/>
              <w:t>(N=14)</w:t>
            </w:r>
          </w:p>
        </w:tc>
        <w:tc>
          <w:tcPr>
            <w:tcW w:w="807" w:type="pct"/>
            <w:tcBorders>
              <w:top w:val="single" w:sz="7" w:space="0" w:color="000000"/>
              <w:left w:val="nil"/>
              <w:bottom w:val="single" w:sz="7" w:space="0" w:color="000000"/>
              <w:right w:val="nil"/>
            </w:tcBorders>
            <w:shd w:val="clear" w:color="auto" w:fill="FFFFFF"/>
            <w:vAlign w:val="center"/>
          </w:tcPr>
          <w:p w14:paraId="545B005D" w14:textId="394267EA" w:rsidR="00F11BB8" w:rsidRPr="004F0531" w:rsidRDefault="00F11BB8" w:rsidP="00DB25DD">
            <w:pPr>
              <w:keepNext/>
              <w:autoSpaceDE w:val="0"/>
              <w:autoSpaceDN w:val="0"/>
              <w:adjustRightInd w:val="0"/>
              <w:jc w:val="center"/>
              <w:rPr>
                <w:rFonts w:ascii="Times New Roman" w:eastAsia="宋体" w:hAnsi="Times New Roman" w:cs="Times New Roman"/>
                <w:b/>
                <w:bCs/>
                <w:color w:val="000000"/>
                <w:sz w:val="16"/>
                <w:szCs w:val="16"/>
              </w:rPr>
            </w:pPr>
            <w:proofErr w:type="spellStart"/>
            <w:r w:rsidRPr="004F0531">
              <w:rPr>
                <w:rFonts w:ascii="Times New Roman" w:eastAsia="宋体" w:hAnsi="Times New Roman" w:cs="Times New Roman"/>
                <w:b/>
                <w:bCs/>
                <w:color w:val="000000"/>
                <w:sz w:val="16"/>
                <w:szCs w:val="16"/>
              </w:rPr>
              <w:t>Orelabrutinib</w:t>
            </w:r>
            <w:proofErr w:type="spellEnd"/>
            <w:r w:rsidRPr="004F0531">
              <w:rPr>
                <w:rFonts w:ascii="Times New Roman" w:eastAsia="宋体" w:hAnsi="Times New Roman" w:cs="Times New Roman"/>
                <w:b/>
                <w:bCs/>
                <w:color w:val="000000"/>
                <w:sz w:val="16"/>
                <w:szCs w:val="16"/>
              </w:rPr>
              <w:t xml:space="preserve"> 50</w:t>
            </w:r>
            <w:r w:rsidR="00FC40ED" w:rsidRPr="004F0531">
              <w:rPr>
                <w:rFonts w:ascii="Times New Roman" w:eastAsia="宋体" w:hAnsi="Times New Roman" w:cs="Times New Roman"/>
                <w:b/>
                <w:bCs/>
                <w:color w:val="000000"/>
                <w:sz w:val="16"/>
                <w:szCs w:val="16"/>
              </w:rPr>
              <w:t xml:space="preserve"> </w:t>
            </w:r>
            <w:r w:rsidRPr="004F0531">
              <w:rPr>
                <w:rFonts w:ascii="Times New Roman" w:eastAsia="宋体" w:hAnsi="Times New Roman" w:cs="Times New Roman"/>
                <w:b/>
                <w:bCs/>
                <w:color w:val="000000"/>
                <w:sz w:val="16"/>
                <w:szCs w:val="16"/>
              </w:rPr>
              <w:t>mg</w:t>
            </w:r>
            <w:r w:rsidRPr="004F0531">
              <w:rPr>
                <w:rFonts w:ascii="Times New Roman" w:eastAsia="宋体" w:hAnsi="Times New Roman" w:cs="Times New Roman"/>
                <w:b/>
                <w:bCs/>
                <w:color w:val="000000"/>
                <w:sz w:val="16"/>
                <w:szCs w:val="16"/>
              </w:rPr>
              <w:br/>
              <w:t>(N=15)</w:t>
            </w:r>
          </w:p>
        </w:tc>
        <w:tc>
          <w:tcPr>
            <w:tcW w:w="808" w:type="pct"/>
            <w:tcBorders>
              <w:top w:val="single" w:sz="7" w:space="0" w:color="000000"/>
              <w:left w:val="nil"/>
              <w:bottom w:val="single" w:sz="7" w:space="0" w:color="000000"/>
              <w:right w:val="nil"/>
            </w:tcBorders>
            <w:shd w:val="clear" w:color="auto" w:fill="FFFFFF"/>
            <w:vAlign w:val="center"/>
          </w:tcPr>
          <w:p w14:paraId="4229CCB2" w14:textId="1C43A72F" w:rsidR="00F11BB8" w:rsidRPr="004F0531" w:rsidRDefault="00F11BB8" w:rsidP="00DB25DD">
            <w:pPr>
              <w:keepNext/>
              <w:autoSpaceDE w:val="0"/>
              <w:autoSpaceDN w:val="0"/>
              <w:adjustRightInd w:val="0"/>
              <w:jc w:val="center"/>
              <w:rPr>
                <w:rFonts w:ascii="Times New Roman" w:eastAsia="宋体" w:hAnsi="Times New Roman" w:cs="Times New Roman"/>
                <w:b/>
                <w:bCs/>
                <w:color w:val="000000"/>
                <w:sz w:val="16"/>
                <w:szCs w:val="16"/>
              </w:rPr>
            </w:pPr>
            <w:proofErr w:type="spellStart"/>
            <w:r w:rsidRPr="004F0531">
              <w:rPr>
                <w:rFonts w:ascii="Times New Roman" w:eastAsia="宋体" w:hAnsi="Times New Roman" w:cs="Times New Roman"/>
                <w:b/>
                <w:bCs/>
                <w:color w:val="000000"/>
                <w:sz w:val="16"/>
                <w:szCs w:val="16"/>
              </w:rPr>
              <w:t>Orelabrutinib</w:t>
            </w:r>
            <w:proofErr w:type="spellEnd"/>
            <w:r w:rsidRPr="004F0531">
              <w:rPr>
                <w:rFonts w:ascii="Times New Roman" w:eastAsia="宋体" w:hAnsi="Times New Roman" w:cs="Times New Roman"/>
                <w:b/>
                <w:bCs/>
                <w:color w:val="000000"/>
                <w:sz w:val="16"/>
                <w:szCs w:val="16"/>
              </w:rPr>
              <w:t xml:space="preserve"> 80</w:t>
            </w:r>
            <w:r w:rsidR="00FC40ED" w:rsidRPr="004F0531">
              <w:rPr>
                <w:rFonts w:ascii="Times New Roman" w:eastAsia="宋体" w:hAnsi="Times New Roman" w:cs="Times New Roman"/>
                <w:b/>
                <w:bCs/>
                <w:color w:val="000000"/>
                <w:sz w:val="16"/>
                <w:szCs w:val="16"/>
              </w:rPr>
              <w:t xml:space="preserve"> </w:t>
            </w:r>
            <w:r w:rsidRPr="004F0531">
              <w:rPr>
                <w:rFonts w:ascii="Times New Roman" w:eastAsia="宋体" w:hAnsi="Times New Roman" w:cs="Times New Roman"/>
                <w:b/>
                <w:bCs/>
                <w:color w:val="000000"/>
                <w:sz w:val="16"/>
                <w:szCs w:val="16"/>
              </w:rPr>
              <w:t>mg</w:t>
            </w:r>
            <w:r w:rsidRPr="004F0531">
              <w:rPr>
                <w:rFonts w:ascii="Times New Roman" w:eastAsia="宋体" w:hAnsi="Times New Roman" w:cs="Times New Roman"/>
                <w:b/>
                <w:bCs/>
                <w:color w:val="000000"/>
                <w:sz w:val="16"/>
                <w:szCs w:val="16"/>
              </w:rPr>
              <w:br/>
              <w:t>(N=15)</w:t>
            </w:r>
          </w:p>
        </w:tc>
        <w:tc>
          <w:tcPr>
            <w:tcW w:w="983" w:type="pct"/>
            <w:tcBorders>
              <w:top w:val="single" w:sz="7" w:space="0" w:color="000000"/>
              <w:left w:val="nil"/>
              <w:bottom w:val="single" w:sz="7" w:space="0" w:color="000000"/>
              <w:right w:val="nil"/>
            </w:tcBorders>
            <w:shd w:val="clear" w:color="auto" w:fill="FFFFFF"/>
            <w:vAlign w:val="center"/>
          </w:tcPr>
          <w:p w14:paraId="589EAB7E" w14:textId="25E5EB88" w:rsidR="00F11BB8" w:rsidRPr="004F0531" w:rsidRDefault="00F11BB8" w:rsidP="00DB25DD">
            <w:pPr>
              <w:keepNext/>
              <w:autoSpaceDE w:val="0"/>
              <w:autoSpaceDN w:val="0"/>
              <w:adjustRightInd w:val="0"/>
              <w:jc w:val="center"/>
              <w:rPr>
                <w:rFonts w:ascii="Times New Roman" w:eastAsia="宋体" w:hAnsi="Times New Roman" w:cs="Times New Roman"/>
                <w:b/>
                <w:bCs/>
                <w:color w:val="000000"/>
                <w:sz w:val="16"/>
                <w:szCs w:val="16"/>
              </w:rPr>
            </w:pPr>
            <w:proofErr w:type="spellStart"/>
            <w:r w:rsidRPr="004F0531">
              <w:rPr>
                <w:rFonts w:ascii="Times New Roman" w:eastAsia="宋体" w:hAnsi="Times New Roman" w:cs="Times New Roman"/>
                <w:b/>
                <w:bCs/>
                <w:color w:val="000000"/>
                <w:sz w:val="16"/>
                <w:szCs w:val="16"/>
              </w:rPr>
              <w:t>Orelabrutinib</w:t>
            </w:r>
            <w:proofErr w:type="spellEnd"/>
            <w:r w:rsidRPr="004F0531">
              <w:rPr>
                <w:rFonts w:ascii="Times New Roman" w:eastAsia="宋体" w:hAnsi="Times New Roman" w:cs="Times New Roman"/>
                <w:b/>
                <w:bCs/>
                <w:color w:val="000000"/>
                <w:sz w:val="16"/>
                <w:szCs w:val="16"/>
              </w:rPr>
              <w:t xml:space="preserve"> 100</w:t>
            </w:r>
            <w:r w:rsidR="00FC40ED" w:rsidRPr="004F0531">
              <w:rPr>
                <w:rFonts w:ascii="Times New Roman" w:eastAsia="宋体" w:hAnsi="Times New Roman" w:cs="Times New Roman"/>
                <w:b/>
                <w:bCs/>
                <w:color w:val="000000"/>
                <w:sz w:val="16"/>
                <w:szCs w:val="16"/>
              </w:rPr>
              <w:t xml:space="preserve"> </w:t>
            </w:r>
            <w:r w:rsidRPr="004F0531">
              <w:rPr>
                <w:rFonts w:ascii="Times New Roman" w:eastAsia="宋体" w:hAnsi="Times New Roman" w:cs="Times New Roman"/>
                <w:b/>
                <w:bCs/>
                <w:color w:val="000000"/>
                <w:sz w:val="16"/>
                <w:szCs w:val="16"/>
              </w:rPr>
              <w:t>mg</w:t>
            </w:r>
            <w:r w:rsidRPr="004F0531">
              <w:rPr>
                <w:rFonts w:ascii="Times New Roman" w:eastAsia="宋体" w:hAnsi="Times New Roman" w:cs="Times New Roman"/>
                <w:b/>
                <w:bCs/>
                <w:color w:val="000000"/>
                <w:sz w:val="16"/>
                <w:szCs w:val="16"/>
              </w:rPr>
              <w:br/>
              <w:t>(N=16)</w:t>
            </w:r>
          </w:p>
        </w:tc>
        <w:tc>
          <w:tcPr>
            <w:tcW w:w="632" w:type="pct"/>
            <w:tcBorders>
              <w:top w:val="single" w:sz="7" w:space="0" w:color="000000"/>
              <w:left w:val="nil"/>
              <w:bottom w:val="single" w:sz="7" w:space="0" w:color="000000"/>
              <w:right w:val="nil"/>
            </w:tcBorders>
            <w:shd w:val="clear" w:color="auto" w:fill="FFFFFF"/>
            <w:vAlign w:val="center"/>
          </w:tcPr>
          <w:p w14:paraId="5A25F104" w14:textId="77777777" w:rsidR="00F11BB8" w:rsidRPr="004F0531" w:rsidRDefault="00F11BB8" w:rsidP="00DB25DD">
            <w:pPr>
              <w:keepNext/>
              <w:autoSpaceDE w:val="0"/>
              <w:autoSpaceDN w:val="0"/>
              <w:adjustRightInd w:val="0"/>
              <w:jc w:val="center"/>
              <w:rPr>
                <w:rFonts w:ascii="Times New Roman" w:eastAsia="宋体" w:hAnsi="Times New Roman" w:cs="Times New Roman"/>
                <w:b/>
                <w:bCs/>
                <w:color w:val="000000"/>
                <w:sz w:val="16"/>
                <w:szCs w:val="16"/>
              </w:rPr>
            </w:pPr>
            <w:r w:rsidRPr="004F0531">
              <w:rPr>
                <w:rFonts w:ascii="Times New Roman" w:eastAsia="宋体" w:hAnsi="Times New Roman" w:cs="Times New Roman"/>
                <w:b/>
                <w:bCs/>
                <w:color w:val="000000"/>
                <w:sz w:val="16"/>
                <w:szCs w:val="16"/>
                <w:lang w:eastAsia="zh-CN"/>
              </w:rPr>
              <w:t>Total</w:t>
            </w:r>
            <w:r w:rsidRPr="004F0531">
              <w:rPr>
                <w:rFonts w:ascii="Times New Roman" w:eastAsia="宋体" w:hAnsi="Times New Roman" w:cs="Times New Roman"/>
                <w:b/>
                <w:bCs/>
                <w:color w:val="000000"/>
                <w:sz w:val="16"/>
                <w:szCs w:val="16"/>
              </w:rPr>
              <w:br/>
              <w:t>(N=60)</w:t>
            </w:r>
          </w:p>
        </w:tc>
      </w:tr>
      <w:tr w:rsidR="00F11BB8" w:rsidRPr="004F0531" w14:paraId="08631EB8" w14:textId="77777777" w:rsidTr="00DB25DD">
        <w:trPr>
          <w:cantSplit/>
          <w:trHeight w:val="340"/>
        </w:trPr>
        <w:tc>
          <w:tcPr>
            <w:tcW w:w="963" w:type="pct"/>
            <w:tcBorders>
              <w:top w:val="nil"/>
              <w:left w:val="nil"/>
              <w:bottom w:val="nil"/>
              <w:right w:val="nil"/>
            </w:tcBorders>
            <w:shd w:val="clear" w:color="auto" w:fill="FFFFFF"/>
            <w:vAlign w:val="center"/>
          </w:tcPr>
          <w:p w14:paraId="0853C875" w14:textId="77777777" w:rsidR="00F11BB8" w:rsidRPr="004F0531" w:rsidRDefault="00F11BB8" w:rsidP="00DB25DD">
            <w:pPr>
              <w:autoSpaceDE w:val="0"/>
              <w:autoSpaceDN w:val="0"/>
              <w:adjustRightInd w:val="0"/>
              <w:rPr>
                <w:rFonts w:ascii="Times New Roman" w:eastAsia="宋体" w:hAnsi="Times New Roman" w:cs="Times New Roman"/>
                <w:b/>
                <w:bCs/>
                <w:color w:val="000000"/>
                <w:sz w:val="16"/>
                <w:szCs w:val="16"/>
                <w:lang w:eastAsia="zh-CN"/>
              </w:rPr>
            </w:pPr>
            <w:r w:rsidRPr="004F0531">
              <w:rPr>
                <w:rFonts w:ascii="Times New Roman" w:eastAsia="宋体" w:hAnsi="Times New Roman" w:cs="Times New Roman"/>
                <w:b/>
                <w:bCs/>
                <w:color w:val="000000"/>
                <w:sz w:val="16"/>
                <w:szCs w:val="16"/>
                <w:lang w:eastAsia="zh-CN"/>
              </w:rPr>
              <w:t>Total</w:t>
            </w:r>
          </w:p>
        </w:tc>
        <w:tc>
          <w:tcPr>
            <w:tcW w:w="807" w:type="pct"/>
            <w:tcBorders>
              <w:top w:val="nil"/>
              <w:left w:val="nil"/>
              <w:bottom w:val="nil"/>
              <w:right w:val="nil"/>
            </w:tcBorders>
            <w:shd w:val="clear" w:color="auto" w:fill="FFFFFF"/>
            <w:vAlign w:val="center"/>
          </w:tcPr>
          <w:p w14:paraId="113DD54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(100%)</w:t>
            </w:r>
          </w:p>
        </w:tc>
        <w:tc>
          <w:tcPr>
            <w:tcW w:w="807" w:type="pct"/>
            <w:tcBorders>
              <w:top w:val="nil"/>
              <w:left w:val="nil"/>
              <w:bottom w:val="nil"/>
              <w:right w:val="nil"/>
            </w:tcBorders>
            <w:shd w:val="clear" w:color="auto" w:fill="FFFFFF"/>
            <w:vAlign w:val="center"/>
          </w:tcPr>
          <w:p w14:paraId="0C2C7F3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(93.3%)</w:t>
            </w:r>
          </w:p>
        </w:tc>
        <w:tc>
          <w:tcPr>
            <w:tcW w:w="808" w:type="pct"/>
            <w:tcBorders>
              <w:top w:val="nil"/>
              <w:left w:val="nil"/>
              <w:bottom w:val="nil"/>
              <w:right w:val="nil"/>
            </w:tcBorders>
            <w:shd w:val="clear" w:color="auto" w:fill="FFFFFF"/>
            <w:vAlign w:val="center"/>
          </w:tcPr>
          <w:p w14:paraId="2218C961"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15 (100%)</w:t>
            </w:r>
          </w:p>
        </w:tc>
        <w:tc>
          <w:tcPr>
            <w:tcW w:w="983" w:type="pct"/>
            <w:tcBorders>
              <w:top w:val="nil"/>
              <w:left w:val="nil"/>
              <w:bottom w:val="nil"/>
              <w:right w:val="nil"/>
            </w:tcBorders>
            <w:shd w:val="clear" w:color="auto" w:fill="FFFFFF"/>
            <w:vAlign w:val="center"/>
          </w:tcPr>
          <w:p w14:paraId="2BF25FC3"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(87.5%)</w:t>
            </w:r>
          </w:p>
        </w:tc>
        <w:tc>
          <w:tcPr>
            <w:tcW w:w="632" w:type="pct"/>
            <w:tcBorders>
              <w:top w:val="nil"/>
              <w:left w:val="nil"/>
              <w:bottom w:val="nil"/>
              <w:right w:val="nil"/>
            </w:tcBorders>
            <w:shd w:val="clear" w:color="auto" w:fill="FFFFFF"/>
            <w:vAlign w:val="center"/>
          </w:tcPr>
          <w:p w14:paraId="0C50874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57 (95.0%)</w:t>
            </w:r>
          </w:p>
        </w:tc>
      </w:tr>
      <w:tr w:rsidR="00F11BB8" w:rsidRPr="004F0531" w14:paraId="5D62319A" w14:textId="77777777" w:rsidTr="00DB25DD">
        <w:trPr>
          <w:cantSplit/>
          <w:trHeight w:val="340"/>
        </w:trPr>
        <w:tc>
          <w:tcPr>
            <w:tcW w:w="963" w:type="pct"/>
            <w:tcBorders>
              <w:top w:val="nil"/>
              <w:left w:val="nil"/>
              <w:bottom w:val="nil"/>
              <w:right w:val="nil"/>
            </w:tcBorders>
            <w:shd w:val="clear" w:color="auto" w:fill="FFFFFF"/>
            <w:vAlign w:val="center"/>
          </w:tcPr>
          <w:p w14:paraId="5D9E1D7B" w14:textId="77777777" w:rsidR="00F11BB8" w:rsidRPr="004F0531" w:rsidRDefault="00F11BB8" w:rsidP="00DB25DD">
            <w:pPr>
              <w:autoSpaceDE w:val="0"/>
              <w:autoSpaceDN w:val="0"/>
              <w:adjustRightInd w:val="0"/>
              <w:rPr>
                <w:rFonts w:ascii="Times New Roman" w:eastAsia="宋体" w:hAnsi="Times New Roman" w:cs="Times New Roman"/>
                <w:b/>
                <w:bCs/>
                <w:color w:val="000000"/>
                <w:sz w:val="16"/>
                <w:szCs w:val="16"/>
                <w:lang w:eastAsia="zh-CN"/>
              </w:rPr>
            </w:pPr>
            <w:r w:rsidRPr="004F0531">
              <w:rPr>
                <w:rFonts w:ascii="Times New Roman" w:eastAsia="宋体" w:hAnsi="Times New Roman" w:cs="Times New Roman"/>
                <w:b/>
                <w:bCs/>
                <w:color w:val="000000"/>
                <w:sz w:val="16"/>
                <w:szCs w:val="16"/>
                <w:lang w:eastAsia="zh-CN"/>
              </w:rPr>
              <w:t>Major</w:t>
            </w:r>
          </w:p>
        </w:tc>
        <w:tc>
          <w:tcPr>
            <w:tcW w:w="807" w:type="pct"/>
            <w:tcBorders>
              <w:top w:val="nil"/>
              <w:left w:val="nil"/>
              <w:bottom w:val="nil"/>
              <w:right w:val="nil"/>
            </w:tcBorders>
            <w:shd w:val="clear" w:color="auto" w:fill="FFFFFF"/>
            <w:vAlign w:val="center"/>
          </w:tcPr>
          <w:p w14:paraId="15DDF112"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7" w:type="pct"/>
            <w:tcBorders>
              <w:top w:val="nil"/>
              <w:left w:val="nil"/>
              <w:bottom w:val="nil"/>
              <w:right w:val="nil"/>
            </w:tcBorders>
            <w:shd w:val="clear" w:color="auto" w:fill="FFFFFF"/>
            <w:vAlign w:val="center"/>
          </w:tcPr>
          <w:p w14:paraId="7E75FCE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8" w:type="pct"/>
            <w:tcBorders>
              <w:top w:val="nil"/>
              <w:left w:val="nil"/>
              <w:bottom w:val="nil"/>
              <w:right w:val="nil"/>
            </w:tcBorders>
            <w:shd w:val="clear" w:color="auto" w:fill="FFFFFF"/>
            <w:vAlign w:val="center"/>
          </w:tcPr>
          <w:p w14:paraId="0F74210F"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983" w:type="pct"/>
            <w:tcBorders>
              <w:top w:val="nil"/>
              <w:left w:val="nil"/>
              <w:bottom w:val="nil"/>
              <w:right w:val="nil"/>
            </w:tcBorders>
            <w:shd w:val="clear" w:color="auto" w:fill="FFFFFF"/>
            <w:vAlign w:val="center"/>
          </w:tcPr>
          <w:p w14:paraId="7524E8BB"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632" w:type="pct"/>
            <w:tcBorders>
              <w:top w:val="nil"/>
              <w:left w:val="nil"/>
              <w:bottom w:val="nil"/>
              <w:right w:val="nil"/>
            </w:tcBorders>
            <w:shd w:val="clear" w:color="auto" w:fill="FFFFFF"/>
            <w:vAlign w:val="center"/>
          </w:tcPr>
          <w:p w14:paraId="24013530"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r>
      <w:tr w:rsidR="00F11BB8" w:rsidRPr="004F0531" w14:paraId="793DDF9A" w14:textId="77777777" w:rsidTr="00DB25DD">
        <w:trPr>
          <w:cantSplit/>
          <w:trHeight w:val="340"/>
        </w:trPr>
        <w:tc>
          <w:tcPr>
            <w:tcW w:w="963" w:type="pct"/>
            <w:tcBorders>
              <w:top w:val="nil"/>
              <w:left w:val="nil"/>
              <w:bottom w:val="nil"/>
              <w:right w:val="nil"/>
            </w:tcBorders>
            <w:shd w:val="clear" w:color="auto" w:fill="FFFFFF"/>
            <w:vAlign w:val="center"/>
          </w:tcPr>
          <w:p w14:paraId="1B15BF82" w14:textId="77777777" w:rsidR="00F11BB8" w:rsidRPr="004F0531" w:rsidRDefault="00F11BB8" w:rsidP="00DB25DD">
            <w:pPr>
              <w:autoSpaceDE w:val="0"/>
              <w:autoSpaceDN w:val="0"/>
              <w:adjustRightInd w:val="0"/>
              <w:rPr>
                <w:rFonts w:ascii="Times New Roman" w:eastAsia="宋体" w:hAnsi="Times New Roman" w:cs="Times New Roman"/>
                <w:b/>
                <w:bCs/>
                <w:color w:val="000000"/>
                <w:sz w:val="16"/>
                <w:szCs w:val="16"/>
                <w:lang w:eastAsia="zh-CN"/>
              </w:rPr>
            </w:pPr>
            <w:r w:rsidRPr="004F0531">
              <w:rPr>
                <w:rFonts w:ascii="Times New Roman" w:eastAsia="宋体" w:hAnsi="Times New Roman" w:cs="Times New Roman"/>
                <w:b/>
                <w:bCs/>
                <w:color w:val="000000"/>
                <w:sz w:val="16"/>
                <w:szCs w:val="16"/>
                <w:lang w:eastAsia="zh-CN"/>
              </w:rPr>
              <w:t>Mild</w:t>
            </w:r>
          </w:p>
        </w:tc>
        <w:tc>
          <w:tcPr>
            <w:tcW w:w="807" w:type="pct"/>
            <w:tcBorders>
              <w:top w:val="nil"/>
              <w:left w:val="nil"/>
              <w:bottom w:val="nil"/>
              <w:right w:val="nil"/>
            </w:tcBorders>
            <w:shd w:val="clear" w:color="auto" w:fill="FFFFFF"/>
            <w:vAlign w:val="center"/>
          </w:tcPr>
          <w:p w14:paraId="2C609A8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(100%)</w:t>
            </w:r>
          </w:p>
        </w:tc>
        <w:tc>
          <w:tcPr>
            <w:tcW w:w="807" w:type="pct"/>
            <w:tcBorders>
              <w:top w:val="nil"/>
              <w:left w:val="nil"/>
              <w:bottom w:val="nil"/>
              <w:right w:val="nil"/>
            </w:tcBorders>
            <w:shd w:val="clear" w:color="auto" w:fill="FFFFFF"/>
            <w:vAlign w:val="center"/>
          </w:tcPr>
          <w:p w14:paraId="1115A8CE"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(93.3%)</w:t>
            </w:r>
          </w:p>
        </w:tc>
        <w:tc>
          <w:tcPr>
            <w:tcW w:w="808" w:type="pct"/>
            <w:tcBorders>
              <w:top w:val="nil"/>
              <w:left w:val="nil"/>
              <w:bottom w:val="nil"/>
              <w:right w:val="nil"/>
            </w:tcBorders>
            <w:shd w:val="clear" w:color="auto" w:fill="FFFFFF"/>
            <w:vAlign w:val="center"/>
          </w:tcPr>
          <w:p w14:paraId="06F9A64E"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15 (100%)</w:t>
            </w:r>
          </w:p>
        </w:tc>
        <w:tc>
          <w:tcPr>
            <w:tcW w:w="983" w:type="pct"/>
            <w:tcBorders>
              <w:top w:val="nil"/>
              <w:left w:val="nil"/>
              <w:bottom w:val="nil"/>
              <w:right w:val="nil"/>
            </w:tcBorders>
            <w:shd w:val="clear" w:color="auto" w:fill="FFFFFF"/>
            <w:vAlign w:val="center"/>
          </w:tcPr>
          <w:p w14:paraId="326DAC0B"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14 (87.5%)</w:t>
            </w:r>
          </w:p>
        </w:tc>
        <w:tc>
          <w:tcPr>
            <w:tcW w:w="632" w:type="pct"/>
            <w:tcBorders>
              <w:top w:val="nil"/>
              <w:left w:val="nil"/>
              <w:bottom w:val="nil"/>
              <w:right w:val="nil"/>
            </w:tcBorders>
            <w:shd w:val="clear" w:color="auto" w:fill="FFFFFF"/>
            <w:vAlign w:val="center"/>
          </w:tcPr>
          <w:p w14:paraId="346DF432"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57 (95.0%)</w:t>
            </w:r>
          </w:p>
        </w:tc>
      </w:tr>
      <w:tr w:rsidR="00F11BB8" w:rsidRPr="004F0531" w14:paraId="40A350C8" w14:textId="77777777" w:rsidTr="00DB25DD">
        <w:trPr>
          <w:cantSplit/>
          <w:trHeight w:val="340"/>
        </w:trPr>
        <w:tc>
          <w:tcPr>
            <w:tcW w:w="963" w:type="pct"/>
            <w:tcBorders>
              <w:top w:val="nil"/>
              <w:left w:val="nil"/>
              <w:bottom w:val="nil"/>
              <w:right w:val="nil"/>
            </w:tcBorders>
            <w:shd w:val="clear" w:color="auto" w:fill="FFFFFF"/>
            <w:vAlign w:val="center"/>
          </w:tcPr>
          <w:p w14:paraId="55B8150C"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lang w:eastAsia="zh-CN"/>
              </w:rPr>
              <w:t>Study test</w:t>
            </w:r>
          </w:p>
        </w:tc>
        <w:tc>
          <w:tcPr>
            <w:tcW w:w="807" w:type="pct"/>
            <w:tcBorders>
              <w:top w:val="nil"/>
              <w:left w:val="nil"/>
              <w:bottom w:val="nil"/>
              <w:right w:val="nil"/>
            </w:tcBorders>
            <w:shd w:val="clear" w:color="auto" w:fill="FFFFFF"/>
            <w:vAlign w:val="center"/>
          </w:tcPr>
          <w:p w14:paraId="120C622D"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13 (92.9%)</w:t>
            </w:r>
          </w:p>
        </w:tc>
        <w:tc>
          <w:tcPr>
            <w:tcW w:w="807" w:type="pct"/>
            <w:tcBorders>
              <w:top w:val="nil"/>
              <w:left w:val="nil"/>
              <w:bottom w:val="nil"/>
              <w:right w:val="nil"/>
            </w:tcBorders>
            <w:shd w:val="clear" w:color="auto" w:fill="FFFFFF"/>
            <w:vAlign w:val="center"/>
          </w:tcPr>
          <w:p w14:paraId="001F12A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9 (60.0%)</w:t>
            </w:r>
          </w:p>
        </w:tc>
        <w:tc>
          <w:tcPr>
            <w:tcW w:w="808" w:type="pct"/>
            <w:tcBorders>
              <w:top w:val="nil"/>
              <w:left w:val="nil"/>
              <w:bottom w:val="nil"/>
              <w:right w:val="nil"/>
            </w:tcBorders>
            <w:shd w:val="clear" w:color="auto" w:fill="FFFFFF"/>
            <w:vAlign w:val="center"/>
          </w:tcPr>
          <w:p w14:paraId="431B038E"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13 (86.7%)</w:t>
            </w:r>
          </w:p>
        </w:tc>
        <w:tc>
          <w:tcPr>
            <w:tcW w:w="983" w:type="pct"/>
            <w:tcBorders>
              <w:top w:val="nil"/>
              <w:left w:val="nil"/>
              <w:bottom w:val="nil"/>
              <w:right w:val="nil"/>
            </w:tcBorders>
            <w:shd w:val="clear" w:color="auto" w:fill="FFFFFF"/>
            <w:vAlign w:val="center"/>
          </w:tcPr>
          <w:p w14:paraId="7E64409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12 (75.0%)</w:t>
            </w:r>
          </w:p>
        </w:tc>
        <w:tc>
          <w:tcPr>
            <w:tcW w:w="632" w:type="pct"/>
            <w:tcBorders>
              <w:top w:val="nil"/>
              <w:left w:val="nil"/>
              <w:bottom w:val="nil"/>
              <w:right w:val="nil"/>
            </w:tcBorders>
            <w:shd w:val="clear" w:color="auto" w:fill="FFFFFF"/>
            <w:vAlign w:val="center"/>
          </w:tcPr>
          <w:p w14:paraId="670EDF8F"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47 (78.3%)</w:t>
            </w:r>
          </w:p>
        </w:tc>
      </w:tr>
      <w:tr w:rsidR="00F11BB8" w:rsidRPr="004F0531" w14:paraId="3F4FAFD3" w14:textId="77777777" w:rsidTr="00DB25DD">
        <w:trPr>
          <w:cantSplit/>
          <w:trHeight w:val="340"/>
        </w:trPr>
        <w:tc>
          <w:tcPr>
            <w:tcW w:w="963" w:type="pct"/>
            <w:tcBorders>
              <w:top w:val="nil"/>
              <w:left w:val="nil"/>
              <w:bottom w:val="nil"/>
              <w:right w:val="nil"/>
            </w:tcBorders>
            <w:shd w:val="clear" w:color="auto" w:fill="FFFFFF"/>
            <w:vAlign w:val="center"/>
          </w:tcPr>
          <w:p w14:paraId="545EEEB5"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lang w:eastAsia="zh-CN"/>
              </w:rPr>
              <w:t>Study drug</w:t>
            </w:r>
          </w:p>
        </w:tc>
        <w:tc>
          <w:tcPr>
            <w:tcW w:w="807" w:type="pct"/>
            <w:tcBorders>
              <w:top w:val="nil"/>
              <w:left w:val="nil"/>
              <w:bottom w:val="nil"/>
              <w:right w:val="nil"/>
            </w:tcBorders>
            <w:shd w:val="clear" w:color="auto" w:fill="FFFFFF"/>
            <w:vAlign w:val="center"/>
          </w:tcPr>
          <w:p w14:paraId="58F87EBA"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9 (64.3%)</w:t>
            </w:r>
          </w:p>
        </w:tc>
        <w:tc>
          <w:tcPr>
            <w:tcW w:w="807" w:type="pct"/>
            <w:tcBorders>
              <w:top w:val="nil"/>
              <w:left w:val="nil"/>
              <w:bottom w:val="nil"/>
              <w:right w:val="nil"/>
            </w:tcBorders>
            <w:shd w:val="clear" w:color="auto" w:fill="FFFFFF"/>
            <w:vAlign w:val="center"/>
          </w:tcPr>
          <w:p w14:paraId="502291C4"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6 (40.0%)</w:t>
            </w:r>
          </w:p>
        </w:tc>
        <w:tc>
          <w:tcPr>
            <w:tcW w:w="808" w:type="pct"/>
            <w:tcBorders>
              <w:top w:val="nil"/>
              <w:left w:val="nil"/>
              <w:bottom w:val="nil"/>
              <w:right w:val="nil"/>
            </w:tcBorders>
            <w:shd w:val="clear" w:color="auto" w:fill="FFFFFF"/>
            <w:vAlign w:val="center"/>
          </w:tcPr>
          <w:p w14:paraId="593EF121"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5 (33.3%)</w:t>
            </w:r>
          </w:p>
        </w:tc>
        <w:tc>
          <w:tcPr>
            <w:tcW w:w="983" w:type="pct"/>
            <w:tcBorders>
              <w:top w:val="nil"/>
              <w:left w:val="nil"/>
              <w:bottom w:val="nil"/>
              <w:right w:val="nil"/>
            </w:tcBorders>
            <w:shd w:val="clear" w:color="auto" w:fill="FFFFFF"/>
            <w:vAlign w:val="center"/>
          </w:tcPr>
          <w:p w14:paraId="5EB5728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9 (56.3%)</w:t>
            </w:r>
          </w:p>
        </w:tc>
        <w:tc>
          <w:tcPr>
            <w:tcW w:w="632" w:type="pct"/>
            <w:tcBorders>
              <w:top w:val="nil"/>
              <w:left w:val="nil"/>
              <w:bottom w:val="nil"/>
              <w:right w:val="nil"/>
            </w:tcBorders>
            <w:shd w:val="clear" w:color="auto" w:fill="FFFFFF"/>
            <w:vAlign w:val="center"/>
          </w:tcPr>
          <w:p w14:paraId="71F78253"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29 (48.3%)</w:t>
            </w:r>
          </w:p>
        </w:tc>
      </w:tr>
      <w:tr w:rsidR="00F11BB8" w:rsidRPr="004F0531" w14:paraId="32D20DC7" w14:textId="77777777" w:rsidTr="00DB25DD">
        <w:trPr>
          <w:cantSplit/>
          <w:trHeight w:val="340"/>
        </w:trPr>
        <w:tc>
          <w:tcPr>
            <w:tcW w:w="963" w:type="pct"/>
            <w:tcBorders>
              <w:top w:val="nil"/>
              <w:left w:val="nil"/>
              <w:bottom w:val="nil"/>
              <w:right w:val="nil"/>
            </w:tcBorders>
            <w:shd w:val="clear" w:color="auto" w:fill="FFFFFF"/>
            <w:vAlign w:val="center"/>
          </w:tcPr>
          <w:p w14:paraId="6F190D49"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lang w:eastAsia="zh-CN"/>
              </w:rPr>
              <w:t>Study procedure</w:t>
            </w:r>
          </w:p>
        </w:tc>
        <w:tc>
          <w:tcPr>
            <w:tcW w:w="807" w:type="pct"/>
            <w:tcBorders>
              <w:top w:val="nil"/>
              <w:left w:val="nil"/>
              <w:bottom w:val="nil"/>
              <w:right w:val="nil"/>
            </w:tcBorders>
            <w:shd w:val="clear" w:color="auto" w:fill="FFFFFF"/>
            <w:vAlign w:val="center"/>
          </w:tcPr>
          <w:p w14:paraId="2F1FAF58"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5 (35.7%)</w:t>
            </w:r>
          </w:p>
        </w:tc>
        <w:tc>
          <w:tcPr>
            <w:tcW w:w="807" w:type="pct"/>
            <w:tcBorders>
              <w:top w:val="nil"/>
              <w:left w:val="nil"/>
              <w:bottom w:val="nil"/>
              <w:right w:val="nil"/>
            </w:tcBorders>
            <w:shd w:val="clear" w:color="auto" w:fill="FFFFFF"/>
            <w:vAlign w:val="center"/>
          </w:tcPr>
          <w:p w14:paraId="6D968654"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9 (60.0%)</w:t>
            </w:r>
          </w:p>
        </w:tc>
        <w:tc>
          <w:tcPr>
            <w:tcW w:w="808" w:type="pct"/>
            <w:tcBorders>
              <w:top w:val="nil"/>
              <w:left w:val="nil"/>
              <w:bottom w:val="nil"/>
              <w:right w:val="nil"/>
            </w:tcBorders>
            <w:shd w:val="clear" w:color="auto" w:fill="FFFFFF"/>
            <w:vAlign w:val="center"/>
          </w:tcPr>
          <w:p w14:paraId="42AC29AB"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8 (53.3%)</w:t>
            </w:r>
          </w:p>
        </w:tc>
        <w:tc>
          <w:tcPr>
            <w:tcW w:w="983" w:type="pct"/>
            <w:tcBorders>
              <w:top w:val="nil"/>
              <w:left w:val="nil"/>
              <w:bottom w:val="nil"/>
              <w:right w:val="nil"/>
            </w:tcBorders>
            <w:shd w:val="clear" w:color="auto" w:fill="FFFFFF"/>
            <w:vAlign w:val="center"/>
          </w:tcPr>
          <w:p w14:paraId="61C7675A"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7 (43.8%)</w:t>
            </w:r>
          </w:p>
        </w:tc>
        <w:tc>
          <w:tcPr>
            <w:tcW w:w="632" w:type="pct"/>
            <w:tcBorders>
              <w:top w:val="nil"/>
              <w:left w:val="nil"/>
              <w:bottom w:val="nil"/>
              <w:right w:val="nil"/>
            </w:tcBorders>
            <w:shd w:val="clear" w:color="auto" w:fill="FFFFFF"/>
            <w:vAlign w:val="center"/>
          </w:tcPr>
          <w:p w14:paraId="39D4C68E"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29 (48.3%)</w:t>
            </w:r>
          </w:p>
        </w:tc>
      </w:tr>
      <w:tr w:rsidR="00F11BB8" w:rsidRPr="004F0531" w14:paraId="04F72236" w14:textId="77777777" w:rsidTr="00DB25DD">
        <w:trPr>
          <w:cantSplit/>
          <w:trHeight w:val="340"/>
        </w:trPr>
        <w:tc>
          <w:tcPr>
            <w:tcW w:w="963" w:type="pct"/>
            <w:tcBorders>
              <w:top w:val="nil"/>
              <w:left w:val="nil"/>
              <w:bottom w:val="nil"/>
              <w:right w:val="nil"/>
            </w:tcBorders>
            <w:shd w:val="clear" w:color="auto" w:fill="FFFFFF"/>
            <w:vAlign w:val="center"/>
          </w:tcPr>
          <w:p w14:paraId="3F675D1D"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lang w:eastAsia="zh-CN"/>
              </w:rPr>
              <w:t>Study drug management</w:t>
            </w:r>
          </w:p>
        </w:tc>
        <w:tc>
          <w:tcPr>
            <w:tcW w:w="807" w:type="pct"/>
            <w:tcBorders>
              <w:top w:val="nil"/>
              <w:left w:val="nil"/>
              <w:bottom w:val="nil"/>
              <w:right w:val="nil"/>
            </w:tcBorders>
            <w:shd w:val="clear" w:color="auto" w:fill="FFFFFF"/>
            <w:vAlign w:val="center"/>
          </w:tcPr>
          <w:p w14:paraId="7B6C08D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(7.1%)</w:t>
            </w:r>
          </w:p>
        </w:tc>
        <w:tc>
          <w:tcPr>
            <w:tcW w:w="807" w:type="pct"/>
            <w:tcBorders>
              <w:top w:val="nil"/>
              <w:left w:val="nil"/>
              <w:bottom w:val="nil"/>
              <w:right w:val="nil"/>
            </w:tcBorders>
            <w:shd w:val="clear" w:color="auto" w:fill="FFFFFF"/>
            <w:vAlign w:val="center"/>
          </w:tcPr>
          <w:p w14:paraId="7A9CCC44"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8" w:type="pct"/>
            <w:tcBorders>
              <w:top w:val="nil"/>
              <w:left w:val="nil"/>
              <w:bottom w:val="nil"/>
              <w:right w:val="nil"/>
            </w:tcBorders>
            <w:shd w:val="clear" w:color="auto" w:fill="FFFFFF"/>
            <w:vAlign w:val="center"/>
          </w:tcPr>
          <w:p w14:paraId="6C553FB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4 (26.7%)</w:t>
            </w:r>
          </w:p>
        </w:tc>
        <w:tc>
          <w:tcPr>
            <w:tcW w:w="983" w:type="pct"/>
            <w:tcBorders>
              <w:top w:val="nil"/>
              <w:left w:val="nil"/>
              <w:bottom w:val="nil"/>
              <w:right w:val="nil"/>
            </w:tcBorders>
            <w:shd w:val="clear" w:color="auto" w:fill="FFFFFF"/>
            <w:vAlign w:val="center"/>
          </w:tcPr>
          <w:p w14:paraId="1D7A48CB"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2 (12.5%)</w:t>
            </w:r>
          </w:p>
        </w:tc>
        <w:tc>
          <w:tcPr>
            <w:tcW w:w="632" w:type="pct"/>
            <w:tcBorders>
              <w:top w:val="nil"/>
              <w:left w:val="nil"/>
              <w:bottom w:val="nil"/>
              <w:right w:val="nil"/>
            </w:tcBorders>
            <w:shd w:val="clear" w:color="auto" w:fill="FFFFFF"/>
            <w:vAlign w:val="center"/>
          </w:tcPr>
          <w:p w14:paraId="77474A3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7 (11.7%)</w:t>
            </w:r>
          </w:p>
        </w:tc>
      </w:tr>
      <w:tr w:rsidR="00F11BB8" w:rsidRPr="004F0531" w14:paraId="04750FA6" w14:textId="77777777" w:rsidTr="00DB25DD">
        <w:trPr>
          <w:cantSplit/>
          <w:trHeight w:val="340"/>
        </w:trPr>
        <w:tc>
          <w:tcPr>
            <w:tcW w:w="963" w:type="pct"/>
            <w:tcBorders>
              <w:top w:val="nil"/>
              <w:left w:val="nil"/>
              <w:bottom w:val="nil"/>
              <w:right w:val="nil"/>
            </w:tcBorders>
            <w:shd w:val="clear" w:color="auto" w:fill="FFFFFF"/>
            <w:vAlign w:val="center"/>
          </w:tcPr>
          <w:p w14:paraId="17E81968"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rPr>
              <w:t>Visit</w:t>
            </w:r>
          </w:p>
        </w:tc>
        <w:tc>
          <w:tcPr>
            <w:tcW w:w="807" w:type="pct"/>
            <w:tcBorders>
              <w:top w:val="nil"/>
              <w:left w:val="nil"/>
              <w:bottom w:val="nil"/>
              <w:right w:val="nil"/>
            </w:tcBorders>
            <w:shd w:val="clear" w:color="auto" w:fill="FFFFFF"/>
            <w:vAlign w:val="center"/>
          </w:tcPr>
          <w:p w14:paraId="3E236F91"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7" w:type="pct"/>
            <w:tcBorders>
              <w:top w:val="nil"/>
              <w:left w:val="nil"/>
              <w:bottom w:val="nil"/>
              <w:right w:val="nil"/>
            </w:tcBorders>
            <w:shd w:val="clear" w:color="auto" w:fill="FFFFFF"/>
            <w:vAlign w:val="center"/>
          </w:tcPr>
          <w:p w14:paraId="707BDDC6"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8" w:type="pct"/>
            <w:tcBorders>
              <w:top w:val="nil"/>
              <w:left w:val="nil"/>
              <w:bottom w:val="nil"/>
              <w:right w:val="nil"/>
            </w:tcBorders>
            <w:shd w:val="clear" w:color="auto" w:fill="FFFFFF"/>
            <w:vAlign w:val="center"/>
          </w:tcPr>
          <w:p w14:paraId="5AF7D570"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3 (20.0%)</w:t>
            </w:r>
          </w:p>
        </w:tc>
        <w:tc>
          <w:tcPr>
            <w:tcW w:w="983" w:type="pct"/>
            <w:tcBorders>
              <w:top w:val="nil"/>
              <w:left w:val="nil"/>
              <w:bottom w:val="nil"/>
              <w:right w:val="nil"/>
            </w:tcBorders>
            <w:shd w:val="clear" w:color="auto" w:fill="FFFFFF"/>
            <w:vAlign w:val="center"/>
          </w:tcPr>
          <w:p w14:paraId="70C401BA"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2 (12.5%)</w:t>
            </w:r>
          </w:p>
        </w:tc>
        <w:tc>
          <w:tcPr>
            <w:tcW w:w="632" w:type="pct"/>
            <w:tcBorders>
              <w:top w:val="nil"/>
              <w:left w:val="nil"/>
              <w:bottom w:val="nil"/>
              <w:right w:val="nil"/>
            </w:tcBorders>
            <w:shd w:val="clear" w:color="auto" w:fill="FFFFFF"/>
            <w:vAlign w:val="center"/>
          </w:tcPr>
          <w:p w14:paraId="2A8326D2"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5 (8.3%)</w:t>
            </w:r>
          </w:p>
        </w:tc>
      </w:tr>
      <w:tr w:rsidR="00F11BB8" w:rsidRPr="004F0531" w14:paraId="347D6408" w14:textId="77777777" w:rsidTr="00DB25DD">
        <w:trPr>
          <w:cantSplit/>
          <w:trHeight w:val="340"/>
        </w:trPr>
        <w:tc>
          <w:tcPr>
            <w:tcW w:w="963" w:type="pct"/>
            <w:tcBorders>
              <w:top w:val="nil"/>
              <w:left w:val="nil"/>
              <w:bottom w:val="nil"/>
              <w:right w:val="nil"/>
            </w:tcBorders>
            <w:shd w:val="clear" w:color="auto" w:fill="FFFFFF"/>
            <w:vAlign w:val="center"/>
          </w:tcPr>
          <w:p w14:paraId="19E6001D"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lang w:eastAsia="zh-CN"/>
              </w:rPr>
              <w:t>Other</w:t>
            </w:r>
          </w:p>
        </w:tc>
        <w:tc>
          <w:tcPr>
            <w:tcW w:w="807" w:type="pct"/>
            <w:tcBorders>
              <w:top w:val="nil"/>
              <w:left w:val="nil"/>
              <w:bottom w:val="nil"/>
              <w:right w:val="nil"/>
            </w:tcBorders>
            <w:shd w:val="clear" w:color="auto" w:fill="FFFFFF"/>
            <w:vAlign w:val="center"/>
          </w:tcPr>
          <w:p w14:paraId="279F23D7"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(7.1%)</w:t>
            </w:r>
          </w:p>
        </w:tc>
        <w:tc>
          <w:tcPr>
            <w:tcW w:w="807" w:type="pct"/>
            <w:tcBorders>
              <w:top w:val="nil"/>
              <w:left w:val="nil"/>
              <w:bottom w:val="nil"/>
              <w:right w:val="nil"/>
            </w:tcBorders>
            <w:shd w:val="clear" w:color="auto" w:fill="FFFFFF"/>
            <w:vAlign w:val="center"/>
          </w:tcPr>
          <w:p w14:paraId="1F2EB7A3"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(6.7%)</w:t>
            </w:r>
          </w:p>
        </w:tc>
        <w:tc>
          <w:tcPr>
            <w:tcW w:w="808" w:type="pct"/>
            <w:tcBorders>
              <w:top w:val="nil"/>
              <w:left w:val="nil"/>
              <w:bottom w:val="nil"/>
              <w:right w:val="nil"/>
            </w:tcBorders>
            <w:shd w:val="clear" w:color="auto" w:fill="FFFFFF"/>
            <w:vAlign w:val="center"/>
          </w:tcPr>
          <w:p w14:paraId="5E47BB7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(6.7%)</w:t>
            </w:r>
          </w:p>
        </w:tc>
        <w:tc>
          <w:tcPr>
            <w:tcW w:w="983" w:type="pct"/>
            <w:tcBorders>
              <w:top w:val="nil"/>
              <w:left w:val="nil"/>
              <w:bottom w:val="nil"/>
              <w:right w:val="nil"/>
            </w:tcBorders>
            <w:shd w:val="clear" w:color="auto" w:fill="FFFFFF"/>
            <w:vAlign w:val="center"/>
          </w:tcPr>
          <w:p w14:paraId="00EF702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(6.3%)</w:t>
            </w:r>
          </w:p>
        </w:tc>
        <w:tc>
          <w:tcPr>
            <w:tcW w:w="632" w:type="pct"/>
            <w:tcBorders>
              <w:top w:val="nil"/>
              <w:left w:val="nil"/>
              <w:bottom w:val="nil"/>
              <w:right w:val="nil"/>
            </w:tcBorders>
            <w:shd w:val="clear" w:color="auto" w:fill="FFFFFF"/>
            <w:vAlign w:val="center"/>
          </w:tcPr>
          <w:p w14:paraId="7CADD97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4 (6.7%)</w:t>
            </w:r>
          </w:p>
        </w:tc>
      </w:tr>
      <w:tr w:rsidR="00F11BB8" w:rsidRPr="004F0531" w14:paraId="706A2BD2" w14:textId="77777777" w:rsidTr="00DB25DD">
        <w:trPr>
          <w:cantSplit/>
          <w:trHeight w:val="340"/>
        </w:trPr>
        <w:tc>
          <w:tcPr>
            <w:tcW w:w="963" w:type="pct"/>
            <w:tcBorders>
              <w:top w:val="nil"/>
              <w:left w:val="nil"/>
              <w:right w:val="nil"/>
            </w:tcBorders>
            <w:shd w:val="clear" w:color="auto" w:fill="FFFFFF"/>
            <w:vAlign w:val="center"/>
          </w:tcPr>
          <w:p w14:paraId="49736132"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lang w:eastAsia="zh-CN"/>
              </w:rPr>
              <w:t>Prohibited Therapies</w:t>
            </w:r>
          </w:p>
        </w:tc>
        <w:tc>
          <w:tcPr>
            <w:tcW w:w="807" w:type="pct"/>
            <w:tcBorders>
              <w:top w:val="nil"/>
              <w:left w:val="nil"/>
              <w:right w:val="nil"/>
            </w:tcBorders>
            <w:shd w:val="clear" w:color="auto" w:fill="FFFFFF"/>
            <w:vAlign w:val="center"/>
          </w:tcPr>
          <w:p w14:paraId="6A649048"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7" w:type="pct"/>
            <w:tcBorders>
              <w:top w:val="nil"/>
              <w:left w:val="nil"/>
              <w:right w:val="nil"/>
            </w:tcBorders>
            <w:shd w:val="clear" w:color="auto" w:fill="FFFFFF"/>
            <w:vAlign w:val="center"/>
          </w:tcPr>
          <w:p w14:paraId="2F00012F"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8" w:type="pct"/>
            <w:tcBorders>
              <w:top w:val="nil"/>
              <w:left w:val="nil"/>
              <w:right w:val="nil"/>
            </w:tcBorders>
            <w:shd w:val="clear" w:color="auto" w:fill="FFFFFF"/>
            <w:vAlign w:val="center"/>
          </w:tcPr>
          <w:p w14:paraId="2E3A388C"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(6.7%)</w:t>
            </w:r>
          </w:p>
        </w:tc>
        <w:tc>
          <w:tcPr>
            <w:tcW w:w="983" w:type="pct"/>
            <w:tcBorders>
              <w:top w:val="nil"/>
              <w:left w:val="nil"/>
              <w:right w:val="nil"/>
            </w:tcBorders>
            <w:shd w:val="clear" w:color="auto" w:fill="FFFFFF"/>
            <w:vAlign w:val="center"/>
          </w:tcPr>
          <w:p w14:paraId="0A982FD9"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632" w:type="pct"/>
            <w:tcBorders>
              <w:top w:val="nil"/>
              <w:left w:val="nil"/>
              <w:right w:val="nil"/>
            </w:tcBorders>
            <w:shd w:val="clear" w:color="auto" w:fill="FFFFFF"/>
            <w:vAlign w:val="center"/>
          </w:tcPr>
          <w:p w14:paraId="0B705B4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(1.7%)</w:t>
            </w:r>
          </w:p>
        </w:tc>
      </w:tr>
      <w:tr w:rsidR="00F11BB8" w:rsidRPr="004F0531" w14:paraId="74C381DB" w14:textId="77777777" w:rsidTr="00DB25DD">
        <w:trPr>
          <w:cantSplit/>
          <w:trHeight w:val="340"/>
        </w:trPr>
        <w:tc>
          <w:tcPr>
            <w:tcW w:w="963" w:type="pct"/>
            <w:tcBorders>
              <w:top w:val="nil"/>
              <w:left w:val="nil"/>
              <w:bottom w:val="single" w:sz="4" w:space="0" w:color="auto"/>
              <w:right w:val="nil"/>
            </w:tcBorders>
            <w:shd w:val="clear" w:color="auto" w:fill="FFFFFF"/>
            <w:vAlign w:val="center"/>
          </w:tcPr>
          <w:p w14:paraId="34201B9D" w14:textId="77777777" w:rsidR="00F11BB8" w:rsidRPr="004F0531" w:rsidRDefault="00F11BB8" w:rsidP="00DB25DD">
            <w:pPr>
              <w:autoSpaceDE w:val="0"/>
              <w:autoSpaceDN w:val="0"/>
              <w:adjustRightInd w:val="0"/>
              <w:rPr>
                <w:rFonts w:ascii="Times New Roman" w:eastAsia="宋体" w:hAnsi="Times New Roman" w:cs="Times New Roman"/>
                <w:color w:val="000000"/>
                <w:sz w:val="16"/>
                <w:szCs w:val="16"/>
                <w:lang w:eastAsia="zh-CN"/>
              </w:rPr>
            </w:pPr>
            <w:r w:rsidRPr="004F0531">
              <w:rPr>
                <w:rFonts w:ascii="Times New Roman" w:eastAsia="宋体" w:hAnsi="Times New Roman" w:cs="Times New Roman"/>
                <w:color w:val="000000"/>
                <w:sz w:val="16"/>
                <w:szCs w:val="16"/>
              </w:rPr>
              <w:t>Daily management</w:t>
            </w:r>
          </w:p>
        </w:tc>
        <w:tc>
          <w:tcPr>
            <w:tcW w:w="807" w:type="pct"/>
            <w:tcBorders>
              <w:top w:val="nil"/>
              <w:left w:val="nil"/>
              <w:bottom w:val="single" w:sz="4" w:space="0" w:color="auto"/>
              <w:right w:val="nil"/>
            </w:tcBorders>
            <w:shd w:val="clear" w:color="auto" w:fill="FFFFFF"/>
            <w:vAlign w:val="center"/>
          </w:tcPr>
          <w:p w14:paraId="4ED0277B"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7" w:type="pct"/>
            <w:tcBorders>
              <w:top w:val="nil"/>
              <w:left w:val="nil"/>
              <w:bottom w:val="single" w:sz="4" w:space="0" w:color="auto"/>
              <w:right w:val="nil"/>
            </w:tcBorders>
            <w:shd w:val="clear" w:color="auto" w:fill="FFFFFF"/>
            <w:vAlign w:val="center"/>
          </w:tcPr>
          <w:p w14:paraId="22878489"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808" w:type="pct"/>
            <w:tcBorders>
              <w:top w:val="nil"/>
              <w:left w:val="nil"/>
              <w:bottom w:val="single" w:sz="4" w:space="0" w:color="auto"/>
              <w:right w:val="nil"/>
            </w:tcBorders>
            <w:shd w:val="clear" w:color="auto" w:fill="FFFFFF"/>
            <w:vAlign w:val="center"/>
          </w:tcPr>
          <w:p w14:paraId="43F42FFF"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0</w:t>
            </w:r>
          </w:p>
        </w:tc>
        <w:tc>
          <w:tcPr>
            <w:tcW w:w="983" w:type="pct"/>
            <w:tcBorders>
              <w:top w:val="nil"/>
              <w:left w:val="nil"/>
              <w:bottom w:val="single" w:sz="4" w:space="0" w:color="auto"/>
              <w:right w:val="nil"/>
            </w:tcBorders>
            <w:shd w:val="clear" w:color="auto" w:fill="FFFFFF"/>
            <w:vAlign w:val="center"/>
          </w:tcPr>
          <w:p w14:paraId="09E21445"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(6.3%)</w:t>
            </w:r>
          </w:p>
        </w:tc>
        <w:tc>
          <w:tcPr>
            <w:tcW w:w="632" w:type="pct"/>
            <w:tcBorders>
              <w:top w:val="nil"/>
              <w:left w:val="nil"/>
              <w:bottom w:val="single" w:sz="4" w:space="0" w:color="auto"/>
              <w:right w:val="nil"/>
            </w:tcBorders>
            <w:shd w:val="clear" w:color="auto" w:fill="FFFFFF"/>
            <w:vAlign w:val="center"/>
          </w:tcPr>
          <w:p w14:paraId="41304B3F" w14:textId="77777777" w:rsidR="00F11BB8" w:rsidRPr="004F0531" w:rsidRDefault="00F11BB8" w:rsidP="00DB25DD">
            <w:pPr>
              <w:autoSpaceDE w:val="0"/>
              <w:autoSpaceDN w:val="0"/>
              <w:adjustRightInd w:val="0"/>
              <w:jc w:val="center"/>
              <w:rPr>
                <w:rFonts w:ascii="Times New Roman" w:eastAsia="宋体" w:hAnsi="Times New Roman" w:cs="Times New Roman"/>
                <w:color w:val="000000"/>
                <w:sz w:val="16"/>
                <w:szCs w:val="16"/>
              </w:rPr>
            </w:pPr>
            <w:r w:rsidRPr="004F0531">
              <w:rPr>
                <w:rFonts w:ascii="Times New Roman" w:eastAsia="宋体" w:hAnsi="Times New Roman" w:cs="Times New Roman"/>
                <w:color w:val="000000"/>
                <w:sz w:val="16"/>
                <w:szCs w:val="16"/>
              </w:rPr>
              <w:t>1 (1.7%)</w:t>
            </w:r>
          </w:p>
        </w:tc>
      </w:tr>
    </w:tbl>
    <w:p w14:paraId="3FCEFA27" w14:textId="77777777" w:rsidR="000145A0" w:rsidRDefault="000145A0" w:rsidP="000145A0">
      <w:pPr>
        <w:pStyle w:val="1"/>
        <w:rPr>
          <w:rFonts w:ascii="Times New Roman" w:hAnsi="Times New Roman" w:cs="Times New Roman"/>
          <w:sz w:val="20"/>
          <w:szCs w:val="20"/>
        </w:rPr>
      </w:pPr>
    </w:p>
    <w:p w14:paraId="22E56E98" w14:textId="77777777" w:rsidR="000145A0" w:rsidRDefault="000145A0">
      <w:pPr>
        <w:rPr>
          <w:rFonts w:ascii="Times New Roman" w:eastAsia="Arial" w:hAnsi="Times New Roman" w:cs="Times New Roman"/>
          <w:b/>
          <w:bCs/>
          <w:sz w:val="20"/>
          <w:szCs w:val="20"/>
        </w:rPr>
      </w:pPr>
      <w:r>
        <w:rPr>
          <w:rFonts w:ascii="Times New Roman" w:hAnsi="Times New Roman" w:cs="Times New Roman"/>
          <w:sz w:val="20"/>
          <w:szCs w:val="20"/>
        </w:rPr>
        <w:br w:type="page"/>
      </w:r>
    </w:p>
    <w:p w14:paraId="4571FC00" w14:textId="7D92AF98" w:rsidR="004B191C" w:rsidRPr="000342E9" w:rsidRDefault="00283558" w:rsidP="000342E9">
      <w:pPr>
        <w:pStyle w:val="1"/>
        <w:ind w:left="0"/>
        <w:rPr>
          <w:rFonts w:ascii="Times New Roman" w:eastAsiaTheme="minorEastAsia" w:hAnsi="Times New Roman" w:cs="Times New Roman"/>
          <w:b w:val="0"/>
          <w:bCs w:val="0"/>
          <w:sz w:val="20"/>
          <w:szCs w:val="20"/>
          <w:lang w:eastAsia="zh-CN"/>
        </w:rPr>
      </w:pPr>
      <w:bookmarkStart w:id="11" w:name="_Toc151980603"/>
      <w:r w:rsidRPr="00A62DFF">
        <w:rPr>
          <w:rFonts w:ascii="Times New Roman" w:hAnsi="Times New Roman" w:cs="Times New Roman"/>
          <w:sz w:val="20"/>
          <w:szCs w:val="20"/>
        </w:rPr>
        <w:lastRenderedPageBreak/>
        <w:t>Table</w:t>
      </w:r>
      <w:bookmarkStart w:id="12" w:name="_Toc189475985"/>
      <w:bookmarkEnd w:id="11"/>
      <w:r w:rsidR="000342E9">
        <w:rPr>
          <w:rFonts w:ascii="Times New Roman" w:eastAsiaTheme="minorEastAsia" w:hAnsi="Times New Roman" w:cs="Times New Roman" w:hint="eastAsia"/>
          <w:sz w:val="20"/>
          <w:szCs w:val="20"/>
          <w:lang w:eastAsia="zh-CN"/>
        </w:rPr>
        <w:t xml:space="preserve"> S2: </w:t>
      </w:r>
      <w:r w:rsidR="004B191C" w:rsidRPr="004B191C">
        <w:rPr>
          <w:rFonts w:ascii="Times New Roman" w:hAnsi="Times New Roman" w:cs="Times New Roman"/>
          <w:sz w:val="20"/>
          <w:szCs w:val="20"/>
        </w:rPr>
        <w:t>Treatment-Related Adverse Events, Safety Set (N=60)</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40"/>
        <w:gridCol w:w="1360"/>
        <w:gridCol w:w="1360"/>
        <w:gridCol w:w="1360"/>
        <w:gridCol w:w="1360"/>
        <w:gridCol w:w="1360"/>
      </w:tblGrid>
      <w:tr w:rsidR="004B191C" w:rsidRPr="004B191C" w14:paraId="56FF688B" w14:textId="77777777" w:rsidTr="00094450">
        <w:trPr>
          <w:cantSplit/>
          <w:trHeight w:val="283"/>
          <w:tblHeader/>
        </w:trPr>
        <w:tc>
          <w:tcPr>
            <w:tcW w:w="1320" w:type="pct"/>
            <w:shd w:val="clear" w:color="auto" w:fill="FFFFFF"/>
          </w:tcPr>
          <w:p w14:paraId="40DD6504" w14:textId="77777777" w:rsidR="004B191C" w:rsidRPr="004B191C" w:rsidRDefault="004B191C" w:rsidP="004B191C">
            <w:pPr>
              <w:rPr>
                <w:rFonts w:ascii="Times New Roman" w:hAnsi="Times New Roman" w:cs="Times New Roman"/>
                <w:sz w:val="20"/>
                <w:szCs w:val="20"/>
                <w:lang w:val="en-GB"/>
              </w:rPr>
            </w:pPr>
          </w:p>
        </w:tc>
        <w:tc>
          <w:tcPr>
            <w:tcW w:w="736" w:type="pct"/>
            <w:shd w:val="clear" w:color="auto" w:fill="FFFFFF"/>
            <w:vAlign w:val="center"/>
          </w:tcPr>
          <w:p w14:paraId="08791C3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b/>
                <w:sz w:val="20"/>
                <w:szCs w:val="20"/>
                <w:lang w:val="en-GB"/>
              </w:rPr>
              <w:t>Placebo</w:t>
            </w:r>
            <w:r w:rsidRPr="004B191C">
              <w:rPr>
                <w:rFonts w:ascii="Times New Roman" w:hAnsi="Times New Roman" w:cs="Times New Roman"/>
                <w:b/>
                <w:sz w:val="20"/>
                <w:szCs w:val="20"/>
                <w:lang w:val="en-GB"/>
              </w:rPr>
              <w:br/>
              <w:t>(N=14)</w:t>
            </w:r>
          </w:p>
        </w:tc>
        <w:tc>
          <w:tcPr>
            <w:tcW w:w="736" w:type="pct"/>
            <w:shd w:val="clear" w:color="auto" w:fill="FFFFFF"/>
            <w:vAlign w:val="center"/>
          </w:tcPr>
          <w:p w14:paraId="293BB0E3"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b/>
                <w:sz w:val="20"/>
                <w:szCs w:val="20"/>
                <w:lang w:val="en-GB"/>
              </w:rPr>
              <w:t>Orelabrutinib</w:t>
            </w:r>
            <w:proofErr w:type="spellEnd"/>
            <w:r w:rsidRPr="004B191C">
              <w:rPr>
                <w:rFonts w:ascii="Times New Roman" w:hAnsi="Times New Roman" w:cs="Times New Roman"/>
                <w:b/>
                <w:sz w:val="20"/>
                <w:szCs w:val="20"/>
                <w:lang w:val="en-GB"/>
              </w:rPr>
              <w:t xml:space="preserve"> 50 mg</w:t>
            </w:r>
            <w:r w:rsidRPr="004B191C">
              <w:rPr>
                <w:rFonts w:ascii="Times New Roman" w:hAnsi="Times New Roman" w:cs="Times New Roman"/>
                <w:b/>
                <w:sz w:val="20"/>
                <w:szCs w:val="20"/>
                <w:lang w:val="en-GB"/>
              </w:rPr>
              <w:br/>
              <w:t>(N=15)</w:t>
            </w:r>
          </w:p>
        </w:tc>
        <w:tc>
          <w:tcPr>
            <w:tcW w:w="736" w:type="pct"/>
            <w:shd w:val="clear" w:color="auto" w:fill="FFFFFF"/>
            <w:vAlign w:val="center"/>
          </w:tcPr>
          <w:p w14:paraId="71FDBE91"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b/>
                <w:sz w:val="20"/>
                <w:szCs w:val="20"/>
                <w:lang w:val="en-GB"/>
              </w:rPr>
              <w:t>Orelabrutinib</w:t>
            </w:r>
            <w:proofErr w:type="spellEnd"/>
            <w:r w:rsidRPr="004B191C">
              <w:rPr>
                <w:rFonts w:ascii="Times New Roman" w:hAnsi="Times New Roman" w:cs="Times New Roman"/>
                <w:b/>
                <w:sz w:val="20"/>
                <w:szCs w:val="20"/>
                <w:lang w:val="en-GB"/>
              </w:rPr>
              <w:t xml:space="preserve"> 80 mg</w:t>
            </w:r>
            <w:r w:rsidRPr="004B191C">
              <w:rPr>
                <w:rFonts w:ascii="Times New Roman" w:hAnsi="Times New Roman" w:cs="Times New Roman"/>
                <w:b/>
                <w:sz w:val="20"/>
                <w:szCs w:val="20"/>
                <w:lang w:val="en-GB"/>
              </w:rPr>
              <w:br/>
              <w:t>(N=15)</w:t>
            </w:r>
          </w:p>
        </w:tc>
        <w:tc>
          <w:tcPr>
            <w:tcW w:w="736" w:type="pct"/>
            <w:shd w:val="clear" w:color="auto" w:fill="FFFFFF"/>
            <w:vAlign w:val="center"/>
          </w:tcPr>
          <w:p w14:paraId="2E84B32B"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b/>
                <w:sz w:val="20"/>
                <w:szCs w:val="20"/>
                <w:lang w:val="en-GB"/>
              </w:rPr>
              <w:t>Orelabrutinib</w:t>
            </w:r>
            <w:proofErr w:type="spellEnd"/>
            <w:r w:rsidRPr="004B191C">
              <w:rPr>
                <w:rFonts w:ascii="Times New Roman" w:hAnsi="Times New Roman" w:cs="Times New Roman"/>
                <w:b/>
                <w:sz w:val="20"/>
                <w:szCs w:val="20"/>
                <w:lang w:val="en-GB"/>
              </w:rPr>
              <w:t xml:space="preserve"> 100 mg</w:t>
            </w:r>
            <w:r w:rsidRPr="004B191C">
              <w:rPr>
                <w:rFonts w:ascii="Times New Roman" w:hAnsi="Times New Roman" w:cs="Times New Roman"/>
                <w:b/>
                <w:sz w:val="20"/>
                <w:szCs w:val="20"/>
                <w:lang w:val="en-GB"/>
              </w:rPr>
              <w:br/>
              <w:t>(N=16)</w:t>
            </w:r>
          </w:p>
        </w:tc>
        <w:tc>
          <w:tcPr>
            <w:tcW w:w="736" w:type="pct"/>
            <w:shd w:val="clear" w:color="auto" w:fill="FFFFFF"/>
          </w:tcPr>
          <w:p w14:paraId="33DA411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b/>
                <w:sz w:val="20"/>
                <w:szCs w:val="20"/>
                <w:lang w:val="en-GB"/>
              </w:rPr>
              <w:t>Total (N=60)</w:t>
            </w:r>
          </w:p>
        </w:tc>
      </w:tr>
      <w:tr w:rsidR="004B191C" w:rsidRPr="004B191C" w14:paraId="240E3FD2" w14:textId="77777777" w:rsidTr="00094450">
        <w:trPr>
          <w:cantSplit/>
          <w:trHeight w:val="283"/>
        </w:trPr>
        <w:tc>
          <w:tcPr>
            <w:tcW w:w="1320" w:type="pct"/>
            <w:shd w:val="clear" w:color="auto" w:fill="FFFFFF"/>
          </w:tcPr>
          <w:p w14:paraId="1F5A72E4" w14:textId="77777777" w:rsidR="004B191C" w:rsidRPr="004B191C" w:rsidRDefault="004B191C" w:rsidP="004B191C">
            <w:pPr>
              <w:rPr>
                <w:rFonts w:ascii="Times New Roman" w:hAnsi="Times New Roman" w:cs="Times New Roman"/>
                <w:sz w:val="20"/>
                <w:szCs w:val="20"/>
                <w:lang w:val="en-GB"/>
              </w:rPr>
            </w:pPr>
            <w:r w:rsidRPr="004B191C">
              <w:rPr>
                <w:rFonts w:ascii="Times New Roman" w:hAnsi="Times New Roman" w:cs="Times New Roman"/>
                <w:sz w:val="20"/>
                <w:szCs w:val="20"/>
                <w:lang w:val="en-GB"/>
              </w:rPr>
              <w:t>Treatment-related adverse event</w:t>
            </w:r>
          </w:p>
        </w:tc>
        <w:tc>
          <w:tcPr>
            <w:tcW w:w="736" w:type="pct"/>
            <w:shd w:val="clear" w:color="auto" w:fill="FFFFFF"/>
          </w:tcPr>
          <w:p w14:paraId="6BF658D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7 (50.0)</w:t>
            </w:r>
          </w:p>
        </w:tc>
        <w:tc>
          <w:tcPr>
            <w:tcW w:w="736" w:type="pct"/>
            <w:shd w:val="clear" w:color="auto" w:fill="FFFFFF"/>
          </w:tcPr>
          <w:p w14:paraId="64BBED6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10 (66.7)</w:t>
            </w:r>
          </w:p>
        </w:tc>
        <w:tc>
          <w:tcPr>
            <w:tcW w:w="736" w:type="pct"/>
            <w:shd w:val="clear" w:color="auto" w:fill="FFFFFF"/>
          </w:tcPr>
          <w:p w14:paraId="1890520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13 (86.7)</w:t>
            </w:r>
          </w:p>
        </w:tc>
        <w:tc>
          <w:tcPr>
            <w:tcW w:w="736" w:type="pct"/>
            <w:shd w:val="clear" w:color="auto" w:fill="FFFFFF"/>
          </w:tcPr>
          <w:p w14:paraId="73A7B1C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13 (81.3)</w:t>
            </w:r>
          </w:p>
        </w:tc>
        <w:tc>
          <w:tcPr>
            <w:tcW w:w="736" w:type="pct"/>
            <w:shd w:val="clear" w:color="auto" w:fill="FFFFFF"/>
          </w:tcPr>
          <w:p w14:paraId="035D0ED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43 (71.7)</w:t>
            </w:r>
          </w:p>
        </w:tc>
      </w:tr>
      <w:tr w:rsidR="004B191C" w:rsidRPr="004B191C" w14:paraId="39FE0BDD" w14:textId="77777777" w:rsidTr="00094450">
        <w:trPr>
          <w:cantSplit/>
          <w:trHeight w:val="283"/>
        </w:trPr>
        <w:tc>
          <w:tcPr>
            <w:tcW w:w="1320" w:type="pct"/>
            <w:shd w:val="clear" w:color="auto" w:fill="FFFFFF"/>
          </w:tcPr>
          <w:p w14:paraId="423429F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Decreased lymphocyte count</w:t>
            </w:r>
          </w:p>
        </w:tc>
        <w:tc>
          <w:tcPr>
            <w:tcW w:w="736" w:type="pct"/>
            <w:shd w:val="clear" w:color="auto" w:fill="FFFFFF"/>
          </w:tcPr>
          <w:p w14:paraId="663A0D0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5C12461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(13.3)</w:t>
            </w:r>
          </w:p>
        </w:tc>
        <w:tc>
          <w:tcPr>
            <w:tcW w:w="736" w:type="pct"/>
            <w:shd w:val="clear" w:color="auto" w:fill="FFFFFF"/>
          </w:tcPr>
          <w:p w14:paraId="4416DE6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5 (33.3)</w:t>
            </w:r>
          </w:p>
        </w:tc>
        <w:tc>
          <w:tcPr>
            <w:tcW w:w="736" w:type="pct"/>
            <w:shd w:val="clear" w:color="auto" w:fill="FFFFFF"/>
          </w:tcPr>
          <w:p w14:paraId="3C5FFD2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5 (31.3)</w:t>
            </w:r>
          </w:p>
        </w:tc>
        <w:tc>
          <w:tcPr>
            <w:tcW w:w="736" w:type="pct"/>
            <w:shd w:val="clear" w:color="auto" w:fill="FFFFFF"/>
          </w:tcPr>
          <w:p w14:paraId="497F76D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13 (21.7)</w:t>
            </w:r>
          </w:p>
        </w:tc>
      </w:tr>
      <w:tr w:rsidR="004B191C" w:rsidRPr="004B191C" w14:paraId="7C816067" w14:textId="77777777" w:rsidTr="00094450">
        <w:trPr>
          <w:cantSplit/>
          <w:trHeight w:val="283"/>
        </w:trPr>
        <w:tc>
          <w:tcPr>
            <w:tcW w:w="1320" w:type="pct"/>
            <w:shd w:val="clear" w:color="auto" w:fill="FFFFFF"/>
          </w:tcPr>
          <w:p w14:paraId="6219F24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Decreased white blood cell count</w:t>
            </w:r>
          </w:p>
        </w:tc>
        <w:tc>
          <w:tcPr>
            <w:tcW w:w="736" w:type="pct"/>
            <w:shd w:val="clear" w:color="auto" w:fill="FFFFFF"/>
          </w:tcPr>
          <w:p w14:paraId="186F80B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(14.3)</w:t>
            </w:r>
          </w:p>
        </w:tc>
        <w:tc>
          <w:tcPr>
            <w:tcW w:w="736" w:type="pct"/>
            <w:shd w:val="clear" w:color="auto" w:fill="FFFFFF"/>
          </w:tcPr>
          <w:p w14:paraId="08A9521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2BFB20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(20.0)</w:t>
            </w:r>
          </w:p>
        </w:tc>
        <w:tc>
          <w:tcPr>
            <w:tcW w:w="736" w:type="pct"/>
            <w:shd w:val="clear" w:color="auto" w:fill="FFFFFF"/>
          </w:tcPr>
          <w:p w14:paraId="6F1E40D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(18.8)</w:t>
            </w:r>
          </w:p>
        </w:tc>
        <w:tc>
          <w:tcPr>
            <w:tcW w:w="736" w:type="pct"/>
            <w:shd w:val="clear" w:color="auto" w:fill="FFFFFF"/>
          </w:tcPr>
          <w:p w14:paraId="76AA40B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8 (13.3)</w:t>
            </w:r>
          </w:p>
        </w:tc>
      </w:tr>
      <w:tr w:rsidR="004B191C" w:rsidRPr="004B191C" w14:paraId="28C921FF" w14:textId="77777777" w:rsidTr="00094450">
        <w:trPr>
          <w:cantSplit/>
          <w:trHeight w:val="283"/>
        </w:trPr>
        <w:tc>
          <w:tcPr>
            <w:tcW w:w="1320" w:type="pct"/>
            <w:shd w:val="clear" w:color="auto" w:fill="FFFFFF"/>
          </w:tcPr>
          <w:p w14:paraId="0A5C4AF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Elevated thyroid stimulating hormone</w:t>
            </w:r>
          </w:p>
        </w:tc>
        <w:tc>
          <w:tcPr>
            <w:tcW w:w="736" w:type="pct"/>
            <w:shd w:val="clear" w:color="auto" w:fill="FFFFFF"/>
          </w:tcPr>
          <w:p w14:paraId="11B5208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(14.3)</w:t>
            </w:r>
          </w:p>
        </w:tc>
        <w:tc>
          <w:tcPr>
            <w:tcW w:w="736" w:type="pct"/>
            <w:shd w:val="clear" w:color="auto" w:fill="FFFFFF"/>
          </w:tcPr>
          <w:p w14:paraId="6CADAE5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5E06FF0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D726FE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(18.8)</w:t>
            </w:r>
          </w:p>
        </w:tc>
        <w:tc>
          <w:tcPr>
            <w:tcW w:w="736" w:type="pct"/>
            <w:shd w:val="clear" w:color="auto" w:fill="FFFFFF"/>
          </w:tcPr>
          <w:p w14:paraId="3A3BF23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6 (10.0)</w:t>
            </w:r>
          </w:p>
        </w:tc>
      </w:tr>
      <w:tr w:rsidR="004B191C" w:rsidRPr="004B191C" w14:paraId="236807E4" w14:textId="77777777" w:rsidTr="00094450">
        <w:trPr>
          <w:cantSplit/>
          <w:trHeight w:val="283"/>
        </w:trPr>
        <w:tc>
          <w:tcPr>
            <w:tcW w:w="1320" w:type="pct"/>
            <w:shd w:val="clear" w:color="auto" w:fill="FFFFFF"/>
          </w:tcPr>
          <w:p w14:paraId="4729F59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Decreased platelet count</w:t>
            </w:r>
          </w:p>
        </w:tc>
        <w:tc>
          <w:tcPr>
            <w:tcW w:w="736" w:type="pct"/>
            <w:shd w:val="clear" w:color="auto" w:fill="FFFFFF"/>
          </w:tcPr>
          <w:p w14:paraId="2FBEDC4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4814408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BFCDE4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EE9069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(12.5)</w:t>
            </w:r>
          </w:p>
        </w:tc>
        <w:tc>
          <w:tcPr>
            <w:tcW w:w="736" w:type="pct"/>
            <w:shd w:val="clear" w:color="auto" w:fill="FFFFFF"/>
          </w:tcPr>
          <w:p w14:paraId="0CAEA7C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 (6.7)</w:t>
            </w:r>
          </w:p>
        </w:tc>
      </w:tr>
      <w:tr w:rsidR="004B191C" w:rsidRPr="004B191C" w14:paraId="55C046CB" w14:textId="77777777" w:rsidTr="00094450">
        <w:trPr>
          <w:cantSplit/>
          <w:trHeight w:val="283"/>
        </w:trPr>
        <w:tc>
          <w:tcPr>
            <w:tcW w:w="1320" w:type="pct"/>
            <w:shd w:val="clear" w:color="auto" w:fill="FFFFFF"/>
          </w:tcPr>
          <w:p w14:paraId="690373F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 xml:space="preserve">White blood cell </w:t>
            </w:r>
            <w:proofErr w:type="gramStart"/>
            <w:r w:rsidRPr="004B191C">
              <w:rPr>
                <w:rFonts w:ascii="Times New Roman" w:hAnsi="Times New Roman" w:cs="Times New Roman"/>
                <w:sz w:val="20"/>
                <w:szCs w:val="20"/>
              </w:rPr>
              <w:t>count</w:t>
            </w:r>
            <w:proofErr w:type="gramEnd"/>
            <w:r w:rsidRPr="004B191C">
              <w:rPr>
                <w:rFonts w:ascii="Times New Roman" w:hAnsi="Times New Roman" w:cs="Times New Roman"/>
                <w:sz w:val="20"/>
                <w:szCs w:val="20"/>
              </w:rPr>
              <w:t xml:space="preserve"> increased</w:t>
            </w:r>
          </w:p>
        </w:tc>
        <w:tc>
          <w:tcPr>
            <w:tcW w:w="736" w:type="pct"/>
            <w:shd w:val="clear" w:color="auto" w:fill="FFFFFF"/>
          </w:tcPr>
          <w:p w14:paraId="4483D4A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0818D9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5521B6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09731FC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096D6E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4A57E81C" w14:textId="77777777" w:rsidTr="00094450">
        <w:trPr>
          <w:cantSplit/>
          <w:trHeight w:val="283"/>
        </w:trPr>
        <w:tc>
          <w:tcPr>
            <w:tcW w:w="1320" w:type="pct"/>
            <w:shd w:val="clear" w:color="auto" w:fill="FFFFFF"/>
          </w:tcPr>
          <w:p w14:paraId="4C68CDE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Blood fibrinogen decreased</w:t>
            </w:r>
          </w:p>
        </w:tc>
        <w:tc>
          <w:tcPr>
            <w:tcW w:w="736" w:type="pct"/>
            <w:shd w:val="clear" w:color="auto" w:fill="FFFFFF"/>
          </w:tcPr>
          <w:p w14:paraId="6BAF45C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E147B4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2C9E4B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65790A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68561B0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678F9962" w14:textId="77777777" w:rsidTr="00094450">
        <w:trPr>
          <w:cantSplit/>
          <w:trHeight w:val="283"/>
        </w:trPr>
        <w:tc>
          <w:tcPr>
            <w:tcW w:w="1320" w:type="pct"/>
            <w:shd w:val="clear" w:color="auto" w:fill="FFFFFF"/>
          </w:tcPr>
          <w:p w14:paraId="29704AB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Neutrophil count decreased</w:t>
            </w:r>
          </w:p>
        </w:tc>
        <w:tc>
          <w:tcPr>
            <w:tcW w:w="736" w:type="pct"/>
            <w:shd w:val="clear" w:color="auto" w:fill="FFFFFF"/>
          </w:tcPr>
          <w:p w14:paraId="53EF58C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202E6FC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0835E8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ACDC86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38D876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5310CEAD" w14:textId="77777777" w:rsidTr="00094450">
        <w:trPr>
          <w:cantSplit/>
          <w:trHeight w:val="283"/>
        </w:trPr>
        <w:tc>
          <w:tcPr>
            <w:tcW w:w="1320" w:type="pct"/>
            <w:shd w:val="clear" w:color="auto" w:fill="FFFFFF"/>
          </w:tcPr>
          <w:p w14:paraId="0AFC3C3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Gamma-</w:t>
            </w:r>
            <w:proofErr w:type="spellStart"/>
            <w:r w:rsidRPr="004B191C">
              <w:rPr>
                <w:rFonts w:ascii="Times New Roman" w:hAnsi="Times New Roman" w:cs="Times New Roman"/>
                <w:sz w:val="20"/>
                <w:szCs w:val="20"/>
              </w:rPr>
              <w:t>glutamyltransferase</w:t>
            </w:r>
            <w:proofErr w:type="spellEnd"/>
            <w:r w:rsidRPr="004B191C">
              <w:rPr>
                <w:rFonts w:ascii="Times New Roman" w:hAnsi="Times New Roman" w:cs="Times New Roman"/>
                <w:sz w:val="20"/>
                <w:szCs w:val="20"/>
              </w:rPr>
              <w:t xml:space="preserve"> increased</w:t>
            </w:r>
          </w:p>
        </w:tc>
        <w:tc>
          <w:tcPr>
            <w:tcW w:w="736" w:type="pct"/>
            <w:shd w:val="clear" w:color="auto" w:fill="FFFFFF"/>
          </w:tcPr>
          <w:p w14:paraId="099DD36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06C3173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55D7C4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E769D7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782E17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033787B1" w14:textId="77777777" w:rsidTr="00094450">
        <w:trPr>
          <w:cantSplit/>
          <w:trHeight w:val="283"/>
        </w:trPr>
        <w:tc>
          <w:tcPr>
            <w:tcW w:w="1320" w:type="pct"/>
            <w:shd w:val="clear" w:color="auto" w:fill="FFFFFF"/>
          </w:tcPr>
          <w:p w14:paraId="46D5960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Alanine aminotransferase increased</w:t>
            </w:r>
          </w:p>
        </w:tc>
        <w:tc>
          <w:tcPr>
            <w:tcW w:w="736" w:type="pct"/>
            <w:shd w:val="clear" w:color="auto" w:fill="FFFFFF"/>
          </w:tcPr>
          <w:p w14:paraId="0AE9091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90FB2C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A4AE8F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06D92A8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442014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80B516B" w14:textId="77777777" w:rsidTr="00094450">
        <w:trPr>
          <w:cantSplit/>
          <w:trHeight w:val="283"/>
        </w:trPr>
        <w:tc>
          <w:tcPr>
            <w:tcW w:w="1320" w:type="pct"/>
            <w:shd w:val="clear" w:color="auto" w:fill="FFFFFF"/>
          </w:tcPr>
          <w:p w14:paraId="045D39B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Amylase increased</w:t>
            </w:r>
          </w:p>
        </w:tc>
        <w:tc>
          <w:tcPr>
            <w:tcW w:w="736" w:type="pct"/>
            <w:shd w:val="clear" w:color="auto" w:fill="FFFFFF"/>
          </w:tcPr>
          <w:p w14:paraId="077AEB1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19A574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913C9C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73132C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575174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520A4AFC" w14:textId="77777777" w:rsidTr="00094450">
        <w:trPr>
          <w:cantSplit/>
          <w:trHeight w:val="283"/>
        </w:trPr>
        <w:tc>
          <w:tcPr>
            <w:tcW w:w="1320" w:type="pct"/>
            <w:shd w:val="clear" w:color="auto" w:fill="FFFFFF"/>
          </w:tcPr>
          <w:p w14:paraId="553F402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Red blood cell count decreased</w:t>
            </w:r>
          </w:p>
        </w:tc>
        <w:tc>
          <w:tcPr>
            <w:tcW w:w="736" w:type="pct"/>
            <w:shd w:val="clear" w:color="auto" w:fill="FFFFFF"/>
          </w:tcPr>
          <w:p w14:paraId="768BE5B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FF7778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3B0D00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12A7F7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66955B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9AE13E7" w14:textId="77777777" w:rsidTr="00094450">
        <w:trPr>
          <w:cantSplit/>
          <w:trHeight w:val="283"/>
        </w:trPr>
        <w:tc>
          <w:tcPr>
            <w:tcW w:w="1320" w:type="pct"/>
            <w:shd w:val="clear" w:color="auto" w:fill="FFFFFF"/>
          </w:tcPr>
          <w:p w14:paraId="6FEB88E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Thyroid function test abnormal</w:t>
            </w:r>
          </w:p>
        </w:tc>
        <w:tc>
          <w:tcPr>
            <w:tcW w:w="736" w:type="pct"/>
            <w:shd w:val="clear" w:color="auto" w:fill="FFFFFF"/>
          </w:tcPr>
          <w:p w14:paraId="39EFDA3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19330C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6C3BA2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DC9654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123F18F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0A925CBD" w14:textId="77777777" w:rsidTr="00094450">
        <w:trPr>
          <w:cantSplit/>
          <w:trHeight w:val="283"/>
        </w:trPr>
        <w:tc>
          <w:tcPr>
            <w:tcW w:w="1320" w:type="pct"/>
            <w:shd w:val="clear" w:color="auto" w:fill="FFFFFF"/>
          </w:tcPr>
          <w:p w14:paraId="463E39A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Aspartate aminotransferase increased</w:t>
            </w:r>
          </w:p>
        </w:tc>
        <w:tc>
          <w:tcPr>
            <w:tcW w:w="736" w:type="pct"/>
            <w:shd w:val="clear" w:color="auto" w:fill="FFFFFF"/>
          </w:tcPr>
          <w:p w14:paraId="5C372A2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B596D5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0C3910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299F496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ED0C7E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34463E9D" w14:textId="77777777" w:rsidTr="00094450">
        <w:trPr>
          <w:cantSplit/>
          <w:trHeight w:val="283"/>
        </w:trPr>
        <w:tc>
          <w:tcPr>
            <w:tcW w:w="1320" w:type="pct"/>
            <w:shd w:val="clear" w:color="auto" w:fill="FFFFFF"/>
          </w:tcPr>
          <w:p w14:paraId="2BFC7463"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Haemoglobin</w:t>
            </w:r>
            <w:proofErr w:type="spellEnd"/>
            <w:r w:rsidRPr="004B191C">
              <w:rPr>
                <w:rFonts w:ascii="Times New Roman" w:hAnsi="Times New Roman" w:cs="Times New Roman"/>
                <w:sz w:val="20"/>
                <w:szCs w:val="20"/>
              </w:rPr>
              <w:t xml:space="preserve"> decreased</w:t>
            </w:r>
          </w:p>
        </w:tc>
        <w:tc>
          <w:tcPr>
            <w:tcW w:w="736" w:type="pct"/>
            <w:shd w:val="clear" w:color="auto" w:fill="FFFFFF"/>
          </w:tcPr>
          <w:p w14:paraId="0F09B68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2AB6A1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511345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0012CF5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CA9419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05DD4172" w14:textId="77777777" w:rsidTr="00094450">
        <w:trPr>
          <w:cantSplit/>
          <w:trHeight w:val="283"/>
        </w:trPr>
        <w:tc>
          <w:tcPr>
            <w:tcW w:w="1320" w:type="pct"/>
            <w:shd w:val="clear" w:color="auto" w:fill="FFFFFF"/>
          </w:tcPr>
          <w:p w14:paraId="05DCD7E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Neutrophil count increased</w:t>
            </w:r>
          </w:p>
        </w:tc>
        <w:tc>
          <w:tcPr>
            <w:tcW w:w="736" w:type="pct"/>
            <w:shd w:val="clear" w:color="auto" w:fill="FFFFFF"/>
          </w:tcPr>
          <w:p w14:paraId="04530A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0D6789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EDE156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68E8A9C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0C5F88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4DBCD1F" w14:textId="77777777" w:rsidTr="00094450">
        <w:trPr>
          <w:cantSplit/>
          <w:trHeight w:val="283"/>
        </w:trPr>
        <w:tc>
          <w:tcPr>
            <w:tcW w:w="1320" w:type="pct"/>
            <w:shd w:val="clear" w:color="auto" w:fill="FFFFFF"/>
          </w:tcPr>
          <w:p w14:paraId="14246E6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Upper respiratory tract infection</w:t>
            </w:r>
          </w:p>
        </w:tc>
        <w:tc>
          <w:tcPr>
            <w:tcW w:w="736" w:type="pct"/>
            <w:shd w:val="clear" w:color="auto" w:fill="FFFFFF"/>
          </w:tcPr>
          <w:p w14:paraId="54AD5EC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1A19086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4D65102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92A21E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 (25.0)</w:t>
            </w:r>
          </w:p>
        </w:tc>
        <w:tc>
          <w:tcPr>
            <w:tcW w:w="736" w:type="pct"/>
            <w:shd w:val="clear" w:color="auto" w:fill="FFFFFF"/>
          </w:tcPr>
          <w:p w14:paraId="2063846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6 (10.0)</w:t>
            </w:r>
          </w:p>
        </w:tc>
      </w:tr>
      <w:tr w:rsidR="004B191C" w:rsidRPr="004B191C" w14:paraId="30647E2E" w14:textId="77777777" w:rsidTr="00094450">
        <w:trPr>
          <w:cantSplit/>
          <w:trHeight w:val="283"/>
        </w:trPr>
        <w:tc>
          <w:tcPr>
            <w:tcW w:w="1320" w:type="pct"/>
            <w:shd w:val="clear" w:color="auto" w:fill="FFFFFF"/>
          </w:tcPr>
          <w:p w14:paraId="1F58E65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Urinary tract infection</w:t>
            </w:r>
          </w:p>
        </w:tc>
        <w:tc>
          <w:tcPr>
            <w:tcW w:w="736" w:type="pct"/>
            <w:shd w:val="clear" w:color="auto" w:fill="FFFFFF"/>
          </w:tcPr>
          <w:p w14:paraId="30898DC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810833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1C86240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6121EF7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6DECCC3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(5.0)</w:t>
            </w:r>
          </w:p>
        </w:tc>
      </w:tr>
      <w:tr w:rsidR="004B191C" w:rsidRPr="004B191C" w14:paraId="3B0A6DBF" w14:textId="77777777" w:rsidTr="00094450">
        <w:trPr>
          <w:cantSplit/>
          <w:trHeight w:val="283"/>
        </w:trPr>
        <w:tc>
          <w:tcPr>
            <w:tcW w:w="1320" w:type="pct"/>
            <w:shd w:val="clear" w:color="auto" w:fill="FFFFFF"/>
          </w:tcPr>
          <w:p w14:paraId="1A4976C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Herpes zoster</w:t>
            </w:r>
          </w:p>
        </w:tc>
        <w:tc>
          <w:tcPr>
            <w:tcW w:w="736" w:type="pct"/>
            <w:shd w:val="clear" w:color="auto" w:fill="FFFFFF"/>
          </w:tcPr>
          <w:p w14:paraId="0F5DFEB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4009CB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688550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73374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0C1920C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61E58050" w14:textId="77777777" w:rsidTr="00094450">
        <w:trPr>
          <w:cantSplit/>
          <w:trHeight w:val="283"/>
        </w:trPr>
        <w:tc>
          <w:tcPr>
            <w:tcW w:w="1320" w:type="pct"/>
            <w:shd w:val="clear" w:color="auto" w:fill="FFFFFF"/>
          </w:tcPr>
          <w:p w14:paraId="1A2105D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Pneumonia</w:t>
            </w:r>
          </w:p>
        </w:tc>
        <w:tc>
          <w:tcPr>
            <w:tcW w:w="736" w:type="pct"/>
            <w:shd w:val="clear" w:color="auto" w:fill="FFFFFF"/>
          </w:tcPr>
          <w:p w14:paraId="7FEAC21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C246E7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CAE354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523EB63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AE22D0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ADC84AE" w14:textId="77777777" w:rsidTr="00094450">
        <w:trPr>
          <w:cantSplit/>
          <w:trHeight w:val="283"/>
        </w:trPr>
        <w:tc>
          <w:tcPr>
            <w:tcW w:w="1320" w:type="pct"/>
            <w:shd w:val="clear" w:color="auto" w:fill="FFFFFF"/>
          </w:tcPr>
          <w:p w14:paraId="3C786E0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 xml:space="preserve">Tinea </w:t>
            </w:r>
            <w:proofErr w:type="spellStart"/>
            <w:r w:rsidRPr="004B191C">
              <w:rPr>
                <w:rFonts w:ascii="Times New Roman" w:hAnsi="Times New Roman" w:cs="Times New Roman"/>
                <w:sz w:val="20"/>
                <w:szCs w:val="20"/>
              </w:rPr>
              <w:t>versicolour</w:t>
            </w:r>
            <w:proofErr w:type="spellEnd"/>
          </w:p>
        </w:tc>
        <w:tc>
          <w:tcPr>
            <w:tcW w:w="736" w:type="pct"/>
            <w:shd w:val="clear" w:color="auto" w:fill="FFFFFF"/>
          </w:tcPr>
          <w:p w14:paraId="7322E5A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CD0237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7ED34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213E70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093A2E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ABAF5CA" w14:textId="77777777" w:rsidTr="00094450">
        <w:trPr>
          <w:cantSplit/>
          <w:trHeight w:val="283"/>
        </w:trPr>
        <w:tc>
          <w:tcPr>
            <w:tcW w:w="1320" w:type="pct"/>
            <w:shd w:val="clear" w:color="auto" w:fill="FFFFFF"/>
          </w:tcPr>
          <w:p w14:paraId="68DAD31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Oral herpes</w:t>
            </w:r>
          </w:p>
        </w:tc>
        <w:tc>
          <w:tcPr>
            <w:tcW w:w="736" w:type="pct"/>
            <w:shd w:val="clear" w:color="auto" w:fill="FFFFFF"/>
          </w:tcPr>
          <w:p w14:paraId="2DE1D97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C5FE96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68A832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AD5CAA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56CD3D7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711A811C" w14:textId="77777777" w:rsidTr="00094450">
        <w:trPr>
          <w:cantSplit/>
          <w:trHeight w:val="283"/>
        </w:trPr>
        <w:tc>
          <w:tcPr>
            <w:tcW w:w="1320" w:type="pct"/>
            <w:shd w:val="clear" w:color="auto" w:fill="FFFFFF"/>
          </w:tcPr>
          <w:p w14:paraId="117402C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Asymptomatic bacteriuria</w:t>
            </w:r>
          </w:p>
        </w:tc>
        <w:tc>
          <w:tcPr>
            <w:tcW w:w="736" w:type="pct"/>
            <w:shd w:val="clear" w:color="auto" w:fill="FFFFFF"/>
          </w:tcPr>
          <w:p w14:paraId="2A9B4F3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33A5F9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172450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7CEEC3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0848EF8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73D8FAD" w14:textId="77777777" w:rsidTr="00094450">
        <w:trPr>
          <w:cantSplit/>
          <w:trHeight w:val="283"/>
        </w:trPr>
        <w:tc>
          <w:tcPr>
            <w:tcW w:w="1320" w:type="pct"/>
            <w:shd w:val="clear" w:color="auto" w:fill="FFFFFF"/>
          </w:tcPr>
          <w:p w14:paraId="20D7F24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Periodontitis</w:t>
            </w:r>
          </w:p>
        </w:tc>
        <w:tc>
          <w:tcPr>
            <w:tcW w:w="736" w:type="pct"/>
            <w:shd w:val="clear" w:color="auto" w:fill="FFFFFF"/>
          </w:tcPr>
          <w:p w14:paraId="177759C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8BCE18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12563B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26E611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0F90208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22CE0A6" w14:textId="77777777" w:rsidTr="00094450">
        <w:trPr>
          <w:cantSplit/>
          <w:trHeight w:val="283"/>
        </w:trPr>
        <w:tc>
          <w:tcPr>
            <w:tcW w:w="1320" w:type="pct"/>
            <w:shd w:val="clear" w:color="auto" w:fill="FFFFFF"/>
          </w:tcPr>
          <w:p w14:paraId="7FBD9A2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Ophthalmic herpes zoster</w:t>
            </w:r>
          </w:p>
        </w:tc>
        <w:tc>
          <w:tcPr>
            <w:tcW w:w="736" w:type="pct"/>
            <w:shd w:val="clear" w:color="auto" w:fill="FFFFFF"/>
          </w:tcPr>
          <w:p w14:paraId="27CF3D0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466242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D86568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5B2F2E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4D1E659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978CE16" w14:textId="77777777" w:rsidTr="00094450">
        <w:trPr>
          <w:cantSplit/>
          <w:trHeight w:val="283"/>
        </w:trPr>
        <w:tc>
          <w:tcPr>
            <w:tcW w:w="1320" w:type="pct"/>
            <w:shd w:val="clear" w:color="auto" w:fill="FFFFFF"/>
          </w:tcPr>
          <w:p w14:paraId="2EB3050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Vaginal infection</w:t>
            </w:r>
          </w:p>
        </w:tc>
        <w:tc>
          <w:tcPr>
            <w:tcW w:w="736" w:type="pct"/>
            <w:shd w:val="clear" w:color="auto" w:fill="FFFFFF"/>
          </w:tcPr>
          <w:p w14:paraId="24D4339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BCBBFC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2884D2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52044BF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9E4616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6FD439D4" w14:textId="77777777" w:rsidTr="00094450">
        <w:trPr>
          <w:cantSplit/>
          <w:trHeight w:val="283"/>
        </w:trPr>
        <w:tc>
          <w:tcPr>
            <w:tcW w:w="1320" w:type="pct"/>
            <w:shd w:val="clear" w:color="auto" w:fill="FFFFFF"/>
          </w:tcPr>
          <w:p w14:paraId="4A86E188"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Myometritis</w:t>
            </w:r>
            <w:proofErr w:type="spellEnd"/>
          </w:p>
        </w:tc>
        <w:tc>
          <w:tcPr>
            <w:tcW w:w="736" w:type="pct"/>
            <w:shd w:val="clear" w:color="auto" w:fill="FFFFFF"/>
          </w:tcPr>
          <w:p w14:paraId="3386F97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C1C587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67B979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E73501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78D3C90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0AA1B827" w14:textId="77777777" w:rsidTr="00094450">
        <w:trPr>
          <w:cantSplit/>
          <w:trHeight w:val="283"/>
        </w:trPr>
        <w:tc>
          <w:tcPr>
            <w:tcW w:w="1320" w:type="pct"/>
            <w:shd w:val="clear" w:color="auto" w:fill="FFFFFF"/>
          </w:tcPr>
          <w:p w14:paraId="3BBB790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Petechia</w:t>
            </w:r>
          </w:p>
        </w:tc>
        <w:tc>
          <w:tcPr>
            <w:tcW w:w="736" w:type="pct"/>
            <w:shd w:val="clear" w:color="auto" w:fill="FFFFFF"/>
          </w:tcPr>
          <w:p w14:paraId="221E8A2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8A71C7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0DFBC55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(13.3)</w:t>
            </w:r>
          </w:p>
        </w:tc>
        <w:tc>
          <w:tcPr>
            <w:tcW w:w="736" w:type="pct"/>
            <w:shd w:val="clear" w:color="auto" w:fill="FFFFFF"/>
          </w:tcPr>
          <w:p w14:paraId="0ECE78B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 (25.0)</w:t>
            </w:r>
          </w:p>
        </w:tc>
        <w:tc>
          <w:tcPr>
            <w:tcW w:w="736" w:type="pct"/>
            <w:shd w:val="clear" w:color="auto" w:fill="FFFFFF"/>
          </w:tcPr>
          <w:p w14:paraId="21F9E3B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7 (11.7)</w:t>
            </w:r>
          </w:p>
        </w:tc>
      </w:tr>
      <w:tr w:rsidR="004B191C" w:rsidRPr="004B191C" w14:paraId="32676770" w14:textId="77777777" w:rsidTr="00094450">
        <w:trPr>
          <w:cantSplit/>
          <w:trHeight w:val="283"/>
        </w:trPr>
        <w:tc>
          <w:tcPr>
            <w:tcW w:w="1320" w:type="pct"/>
            <w:shd w:val="clear" w:color="auto" w:fill="FFFFFF"/>
          </w:tcPr>
          <w:p w14:paraId="79226D6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Purpura</w:t>
            </w:r>
          </w:p>
        </w:tc>
        <w:tc>
          <w:tcPr>
            <w:tcW w:w="736" w:type="pct"/>
            <w:shd w:val="clear" w:color="auto" w:fill="FFFFFF"/>
          </w:tcPr>
          <w:p w14:paraId="38CB31C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642603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B71D02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84C695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26735A9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0E3359B9" w14:textId="77777777" w:rsidTr="00094450">
        <w:trPr>
          <w:cantSplit/>
          <w:trHeight w:val="283"/>
        </w:trPr>
        <w:tc>
          <w:tcPr>
            <w:tcW w:w="1320" w:type="pct"/>
            <w:shd w:val="clear" w:color="auto" w:fill="FFFFFF"/>
          </w:tcPr>
          <w:p w14:paraId="43F814F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Henoch-Schonlein purpura</w:t>
            </w:r>
          </w:p>
        </w:tc>
        <w:tc>
          <w:tcPr>
            <w:tcW w:w="736" w:type="pct"/>
            <w:shd w:val="clear" w:color="auto" w:fill="FFFFFF"/>
          </w:tcPr>
          <w:p w14:paraId="1F4858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587CA0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55EFB5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7DBF47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6C3D7EB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757A93E6" w14:textId="77777777" w:rsidTr="00094450">
        <w:trPr>
          <w:cantSplit/>
          <w:trHeight w:val="283"/>
        </w:trPr>
        <w:tc>
          <w:tcPr>
            <w:tcW w:w="1320" w:type="pct"/>
            <w:shd w:val="clear" w:color="auto" w:fill="FFFFFF"/>
          </w:tcPr>
          <w:p w14:paraId="6305D1D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Rash</w:t>
            </w:r>
          </w:p>
        </w:tc>
        <w:tc>
          <w:tcPr>
            <w:tcW w:w="736" w:type="pct"/>
            <w:shd w:val="clear" w:color="auto" w:fill="FFFFFF"/>
          </w:tcPr>
          <w:p w14:paraId="71510C4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D522AA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643B67E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60D6F2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C6DA5B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3E53653" w14:textId="77777777" w:rsidTr="00094450">
        <w:trPr>
          <w:cantSplit/>
          <w:trHeight w:val="283"/>
        </w:trPr>
        <w:tc>
          <w:tcPr>
            <w:tcW w:w="1320" w:type="pct"/>
            <w:shd w:val="clear" w:color="auto" w:fill="FFFFFF"/>
          </w:tcPr>
          <w:p w14:paraId="7A88D08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Eczema</w:t>
            </w:r>
          </w:p>
        </w:tc>
        <w:tc>
          <w:tcPr>
            <w:tcW w:w="736" w:type="pct"/>
            <w:shd w:val="clear" w:color="auto" w:fill="FFFFFF"/>
          </w:tcPr>
          <w:p w14:paraId="6DB462C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C3EF5E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66CE8B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B27FAF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37D28FD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6C9A6795" w14:textId="77777777" w:rsidTr="00094450">
        <w:trPr>
          <w:cantSplit/>
          <w:trHeight w:val="283"/>
        </w:trPr>
        <w:tc>
          <w:tcPr>
            <w:tcW w:w="1320" w:type="pct"/>
            <w:shd w:val="clear" w:color="auto" w:fill="FFFFFF"/>
          </w:tcPr>
          <w:p w14:paraId="2B61D45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Hypokalaemia</w:t>
            </w:r>
          </w:p>
        </w:tc>
        <w:tc>
          <w:tcPr>
            <w:tcW w:w="736" w:type="pct"/>
            <w:shd w:val="clear" w:color="auto" w:fill="FFFFFF"/>
          </w:tcPr>
          <w:p w14:paraId="631CAED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5E6BD9F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(13.3)</w:t>
            </w:r>
          </w:p>
        </w:tc>
        <w:tc>
          <w:tcPr>
            <w:tcW w:w="736" w:type="pct"/>
            <w:shd w:val="clear" w:color="auto" w:fill="FFFFFF"/>
          </w:tcPr>
          <w:p w14:paraId="6A951E6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5BD7C6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159C9A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 (6.7)</w:t>
            </w:r>
          </w:p>
        </w:tc>
      </w:tr>
      <w:tr w:rsidR="004B191C" w:rsidRPr="004B191C" w14:paraId="69D4D889" w14:textId="77777777" w:rsidTr="00094450">
        <w:trPr>
          <w:cantSplit/>
          <w:trHeight w:val="283"/>
        </w:trPr>
        <w:tc>
          <w:tcPr>
            <w:tcW w:w="1320" w:type="pct"/>
            <w:shd w:val="clear" w:color="auto" w:fill="FFFFFF"/>
          </w:tcPr>
          <w:p w14:paraId="7A849D63"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Hypocalcaemia</w:t>
            </w:r>
            <w:proofErr w:type="spellEnd"/>
          </w:p>
        </w:tc>
        <w:tc>
          <w:tcPr>
            <w:tcW w:w="736" w:type="pct"/>
            <w:shd w:val="clear" w:color="auto" w:fill="FFFFFF"/>
          </w:tcPr>
          <w:p w14:paraId="4C96D7A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51DCD34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FA3077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C61450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AA2FD1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3F85EEC4" w14:textId="77777777" w:rsidTr="00094450">
        <w:trPr>
          <w:cantSplit/>
          <w:trHeight w:val="283"/>
        </w:trPr>
        <w:tc>
          <w:tcPr>
            <w:tcW w:w="1320" w:type="pct"/>
            <w:shd w:val="clear" w:color="auto" w:fill="FFFFFF"/>
          </w:tcPr>
          <w:p w14:paraId="2583F6E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Abnormal liver function</w:t>
            </w:r>
          </w:p>
        </w:tc>
        <w:tc>
          <w:tcPr>
            <w:tcW w:w="736" w:type="pct"/>
            <w:shd w:val="clear" w:color="auto" w:fill="FFFFFF"/>
          </w:tcPr>
          <w:p w14:paraId="52A3F4C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6F24F9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48E4DAE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(13.3)</w:t>
            </w:r>
          </w:p>
        </w:tc>
        <w:tc>
          <w:tcPr>
            <w:tcW w:w="736" w:type="pct"/>
            <w:shd w:val="clear" w:color="auto" w:fill="FFFFFF"/>
          </w:tcPr>
          <w:p w14:paraId="0EAFAC6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04760AB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4 (6.7)</w:t>
            </w:r>
          </w:p>
        </w:tc>
      </w:tr>
      <w:tr w:rsidR="004B191C" w:rsidRPr="004B191C" w14:paraId="64E1A184" w14:textId="77777777" w:rsidTr="00094450">
        <w:trPr>
          <w:cantSplit/>
          <w:trHeight w:val="283"/>
        </w:trPr>
        <w:tc>
          <w:tcPr>
            <w:tcW w:w="1320" w:type="pct"/>
            <w:shd w:val="clear" w:color="auto" w:fill="FFFFFF"/>
          </w:tcPr>
          <w:p w14:paraId="1025985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Liver injury</w:t>
            </w:r>
          </w:p>
        </w:tc>
        <w:tc>
          <w:tcPr>
            <w:tcW w:w="736" w:type="pct"/>
            <w:shd w:val="clear" w:color="auto" w:fill="FFFFFF"/>
          </w:tcPr>
          <w:p w14:paraId="0D5211D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083C6A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A68516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0F06BAE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03BE58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5FDEC3E6" w14:textId="77777777" w:rsidTr="00094450">
        <w:trPr>
          <w:cantSplit/>
          <w:trHeight w:val="283"/>
        </w:trPr>
        <w:tc>
          <w:tcPr>
            <w:tcW w:w="1320" w:type="pct"/>
            <w:shd w:val="clear" w:color="auto" w:fill="FFFFFF"/>
            <w:vAlign w:val="center"/>
          </w:tcPr>
          <w:p w14:paraId="3EFE429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lang w:val="en-GB"/>
              </w:rPr>
              <w:t>Anaemia</w:t>
            </w:r>
          </w:p>
        </w:tc>
        <w:tc>
          <w:tcPr>
            <w:tcW w:w="736" w:type="pct"/>
            <w:shd w:val="clear" w:color="auto" w:fill="FFFFFF"/>
          </w:tcPr>
          <w:p w14:paraId="3B4E259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00550F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7012E7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(20.0)</w:t>
            </w:r>
          </w:p>
        </w:tc>
        <w:tc>
          <w:tcPr>
            <w:tcW w:w="736" w:type="pct"/>
            <w:shd w:val="clear" w:color="auto" w:fill="FFFFFF"/>
          </w:tcPr>
          <w:p w14:paraId="736141C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(12.5)</w:t>
            </w:r>
          </w:p>
        </w:tc>
        <w:tc>
          <w:tcPr>
            <w:tcW w:w="736" w:type="pct"/>
            <w:shd w:val="clear" w:color="auto" w:fill="FFFFFF"/>
          </w:tcPr>
          <w:p w14:paraId="7526783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5 (8.3)</w:t>
            </w:r>
          </w:p>
        </w:tc>
      </w:tr>
      <w:tr w:rsidR="004B191C" w:rsidRPr="004B191C" w14:paraId="62353415" w14:textId="77777777" w:rsidTr="00094450">
        <w:trPr>
          <w:cantSplit/>
          <w:trHeight w:val="283"/>
        </w:trPr>
        <w:tc>
          <w:tcPr>
            <w:tcW w:w="1320" w:type="pct"/>
            <w:shd w:val="clear" w:color="auto" w:fill="FFFFFF"/>
          </w:tcPr>
          <w:p w14:paraId="000E3A6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Epistaxis</w:t>
            </w:r>
          </w:p>
        </w:tc>
        <w:tc>
          <w:tcPr>
            <w:tcW w:w="736" w:type="pct"/>
            <w:shd w:val="clear" w:color="auto" w:fill="FFFFFF"/>
          </w:tcPr>
          <w:p w14:paraId="3CE25D5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3231AE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4CD2BE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E18FD2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2FB5882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7A0FED0" w14:textId="77777777" w:rsidTr="00094450">
        <w:trPr>
          <w:cantSplit/>
          <w:trHeight w:val="283"/>
        </w:trPr>
        <w:tc>
          <w:tcPr>
            <w:tcW w:w="1320" w:type="pct"/>
            <w:shd w:val="clear" w:color="auto" w:fill="FFFFFF"/>
          </w:tcPr>
          <w:p w14:paraId="2E1BE36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Pneumonitis</w:t>
            </w:r>
          </w:p>
        </w:tc>
        <w:tc>
          <w:tcPr>
            <w:tcW w:w="736" w:type="pct"/>
            <w:shd w:val="clear" w:color="auto" w:fill="FFFFFF"/>
          </w:tcPr>
          <w:p w14:paraId="7EEF646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0EB543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F0A1CB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1FD744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5363683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BB42FC2" w14:textId="77777777" w:rsidTr="00094450">
        <w:trPr>
          <w:cantSplit/>
          <w:trHeight w:val="283"/>
        </w:trPr>
        <w:tc>
          <w:tcPr>
            <w:tcW w:w="1320" w:type="pct"/>
            <w:shd w:val="clear" w:color="auto" w:fill="FFFFFF"/>
          </w:tcPr>
          <w:p w14:paraId="665C315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lastRenderedPageBreak/>
              <w:t>Oropharyngeal pain</w:t>
            </w:r>
          </w:p>
        </w:tc>
        <w:tc>
          <w:tcPr>
            <w:tcW w:w="736" w:type="pct"/>
            <w:shd w:val="clear" w:color="auto" w:fill="FFFFFF"/>
          </w:tcPr>
          <w:p w14:paraId="79DD2D1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517D9C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F0B261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19C26A4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272DDC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66EDF316" w14:textId="77777777" w:rsidTr="00094450">
        <w:trPr>
          <w:cantSplit/>
          <w:trHeight w:val="283"/>
        </w:trPr>
        <w:tc>
          <w:tcPr>
            <w:tcW w:w="1320" w:type="pct"/>
            <w:shd w:val="clear" w:color="auto" w:fill="FFFFFF"/>
          </w:tcPr>
          <w:p w14:paraId="6A98EBF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Bronchiectasis</w:t>
            </w:r>
          </w:p>
        </w:tc>
        <w:tc>
          <w:tcPr>
            <w:tcW w:w="736" w:type="pct"/>
            <w:shd w:val="clear" w:color="auto" w:fill="FFFFFF"/>
          </w:tcPr>
          <w:p w14:paraId="07A1F97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BEC18A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B7BABD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27D49C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B8420E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FFBFA92" w14:textId="77777777" w:rsidTr="00094450">
        <w:trPr>
          <w:cantSplit/>
          <w:trHeight w:val="283"/>
        </w:trPr>
        <w:tc>
          <w:tcPr>
            <w:tcW w:w="1320" w:type="pct"/>
            <w:shd w:val="clear" w:color="auto" w:fill="FFFFFF"/>
          </w:tcPr>
          <w:p w14:paraId="5193784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Thyroid mass</w:t>
            </w:r>
          </w:p>
        </w:tc>
        <w:tc>
          <w:tcPr>
            <w:tcW w:w="736" w:type="pct"/>
            <w:shd w:val="clear" w:color="auto" w:fill="FFFFFF"/>
          </w:tcPr>
          <w:p w14:paraId="217AC54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DEE8A6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433FB2C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DBA931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79AAFEC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3 (5.0)</w:t>
            </w:r>
          </w:p>
        </w:tc>
      </w:tr>
      <w:tr w:rsidR="004B191C" w:rsidRPr="004B191C" w14:paraId="216F2D28" w14:textId="77777777" w:rsidTr="00094450">
        <w:trPr>
          <w:cantSplit/>
          <w:trHeight w:val="283"/>
        </w:trPr>
        <w:tc>
          <w:tcPr>
            <w:tcW w:w="1320" w:type="pct"/>
            <w:shd w:val="clear" w:color="auto" w:fill="FFFFFF"/>
          </w:tcPr>
          <w:p w14:paraId="70C87F6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Enteritis</w:t>
            </w:r>
          </w:p>
        </w:tc>
        <w:tc>
          <w:tcPr>
            <w:tcW w:w="736" w:type="pct"/>
            <w:shd w:val="clear" w:color="auto" w:fill="FFFFFF"/>
          </w:tcPr>
          <w:p w14:paraId="56CBFCB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AA9D25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FF81F3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CD33EC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0F1B328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2A8D93B6" w14:textId="77777777" w:rsidTr="00094450">
        <w:trPr>
          <w:cantSplit/>
          <w:trHeight w:val="283"/>
        </w:trPr>
        <w:tc>
          <w:tcPr>
            <w:tcW w:w="1320" w:type="pct"/>
            <w:shd w:val="clear" w:color="auto" w:fill="FFFFFF"/>
          </w:tcPr>
          <w:p w14:paraId="41241A8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Abdominal pain</w:t>
            </w:r>
          </w:p>
        </w:tc>
        <w:tc>
          <w:tcPr>
            <w:tcW w:w="736" w:type="pct"/>
            <w:shd w:val="clear" w:color="auto" w:fill="FFFFFF"/>
          </w:tcPr>
          <w:p w14:paraId="211A22A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2AF4AD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9D5DC9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C7D3EB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2BDBCE7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326B487F" w14:textId="77777777" w:rsidTr="00094450">
        <w:trPr>
          <w:cantSplit/>
          <w:trHeight w:val="283"/>
        </w:trPr>
        <w:tc>
          <w:tcPr>
            <w:tcW w:w="1320" w:type="pct"/>
            <w:shd w:val="clear" w:color="auto" w:fill="FFFFFF"/>
          </w:tcPr>
          <w:p w14:paraId="14688217"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Diarrhoea</w:t>
            </w:r>
            <w:proofErr w:type="spellEnd"/>
          </w:p>
        </w:tc>
        <w:tc>
          <w:tcPr>
            <w:tcW w:w="736" w:type="pct"/>
            <w:shd w:val="clear" w:color="auto" w:fill="FFFFFF"/>
          </w:tcPr>
          <w:p w14:paraId="08535F1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173815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4735E93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A4060B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2CBE05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4BCD43D9" w14:textId="77777777" w:rsidTr="00094450">
        <w:trPr>
          <w:cantSplit/>
          <w:trHeight w:val="283"/>
        </w:trPr>
        <w:tc>
          <w:tcPr>
            <w:tcW w:w="1320" w:type="pct"/>
            <w:shd w:val="clear" w:color="auto" w:fill="FFFFFF"/>
          </w:tcPr>
          <w:p w14:paraId="58C8FB8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Dyspepsia</w:t>
            </w:r>
          </w:p>
        </w:tc>
        <w:tc>
          <w:tcPr>
            <w:tcW w:w="736" w:type="pct"/>
            <w:shd w:val="clear" w:color="auto" w:fill="FFFFFF"/>
          </w:tcPr>
          <w:p w14:paraId="3165C67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87B1F44"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66B465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C76AB9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5FA1588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D87A943" w14:textId="77777777" w:rsidTr="00094450">
        <w:trPr>
          <w:cantSplit/>
          <w:trHeight w:val="283"/>
        </w:trPr>
        <w:tc>
          <w:tcPr>
            <w:tcW w:w="1320" w:type="pct"/>
            <w:shd w:val="clear" w:color="auto" w:fill="FFFFFF"/>
          </w:tcPr>
          <w:p w14:paraId="1CB0C6C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Pelvic fluid collection</w:t>
            </w:r>
          </w:p>
        </w:tc>
        <w:tc>
          <w:tcPr>
            <w:tcW w:w="736" w:type="pct"/>
            <w:shd w:val="clear" w:color="auto" w:fill="FFFFFF"/>
          </w:tcPr>
          <w:p w14:paraId="44C5BBA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0BD7BF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04A963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870A44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545A0BE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2 (3.3)</w:t>
            </w:r>
          </w:p>
        </w:tc>
      </w:tr>
      <w:tr w:rsidR="004B191C" w:rsidRPr="004B191C" w14:paraId="2C98E6DD" w14:textId="77777777" w:rsidTr="00094450">
        <w:trPr>
          <w:cantSplit/>
          <w:trHeight w:val="283"/>
        </w:trPr>
        <w:tc>
          <w:tcPr>
            <w:tcW w:w="1320" w:type="pct"/>
            <w:shd w:val="clear" w:color="auto" w:fill="FFFFFF"/>
          </w:tcPr>
          <w:p w14:paraId="78752AF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Cervical cyst</w:t>
            </w:r>
          </w:p>
        </w:tc>
        <w:tc>
          <w:tcPr>
            <w:tcW w:w="736" w:type="pct"/>
            <w:shd w:val="clear" w:color="auto" w:fill="FFFFFF"/>
          </w:tcPr>
          <w:p w14:paraId="41FECF8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76B462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96E37A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3459EF7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943797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507CD8DD" w14:textId="77777777" w:rsidTr="00094450">
        <w:trPr>
          <w:cantSplit/>
          <w:trHeight w:val="283"/>
        </w:trPr>
        <w:tc>
          <w:tcPr>
            <w:tcW w:w="1320" w:type="pct"/>
            <w:shd w:val="clear" w:color="auto" w:fill="FFFFFF"/>
          </w:tcPr>
          <w:p w14:paraId="00DD6B2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Ovarian cyst</w:t>
            </w:r>
          </w:p>
        </w:tc>
        <w:tc>
          <w:tcPr>
            <w:tcW w:w="736" w:type="pct"/>
            <w:shd w:val="clear" w:color="auto" w:fill="FFFFFF"/>
          </w:tcPr>
          <w:p w14:paraId="496479D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2EA3935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4591CB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79AE9E3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AF7D39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6D154DD3" w14:textId="77777777" w:rsidTr="00094450">
        <w:trPr>
          <w:cantSplit/>
          <w:trHeight w:val="283"/>
        </w:trPr>
        <w:tc>
          <w:tcPr>
            <w:tcW w:w="1320" w:type="pct"/>
            <w:shd w:val="clear" w:color="auto" w:fill="FFFFFF"/>
          </w:tcPr>
          <w:p w14:paraId="6098790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Abnormal uterine bleeding</w:t>
            </w:r>
          </w:p>
        </w:tc>
        <w:tc>
          <w:tcPr>
            <w:tcW w:w="736" w:type="pct"/>
            <w:shd w:val="clear" w:color="auto" w:fill="FFFFFF"/>
          </w:tcPr>
          <w:p w14:paraId="54685DE8"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2E76EF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399B45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7AA8D5B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3A1C5C7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50A05F11" w14:textId="77777777" w:rsidTr="00094450">
        <w:trPr>
          <w:cantSplit/>
          <w:trHeight w:val="283"/>
        </w:trPr>
        <w:tc>
          <w:tcPr>
            <w:tcW w:w="1320" w:type="pct"/>
            <w:shd w:val="clear" w:color="auto" w:fill="FFFFFF"/>
          </w:tcPr>
          <w:p w14:paraId="655781C0"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Chondrodermatitis</w:t>
            </w:r>
            <w:proofErr w:type="spellEnd"/>
            <w:r w:rsidRPr="004B191C">
              <w:rPr>
                <w:rFonts w:ascii="Times New Roman" w:hAnsi="Times New Roman" w:cs="Times New Roman"/>
                <w:sz w:val="20"/>
                <w:szCs w:val="20"/>
              </w:rPr>
              <w:t xml:space="preserve"> </w:t>
            </w:r>
            <w:proofErr w:type="spellStart"/>
            <w:r w:rsidRPr="004B191C">
              <w:rPr>
                <w:rFonts w:ascii="Times New Roman" w:hAnsi="Times New Roman" w:cs="Times New Roman"/>
                <w:sz w:val="20"/>
                <w:szCs w:val="20"/>
              </w:rPr>
              <w:t>helicis</w:t>
            </w:r>
            <w:proofErr w:type="spellEnd"/>
          </w:p>
        </w:tc>
        <w:tc>
          <w:tcPr>
            <w:tcW w:w="736" w:type="pct"/>
            <w:shd w:val="clear" w:color="auto" w:fill="FFFFFF"/>
          </w:tcPr>
          <w:p w14:paraId="6919846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2F8711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6016DF0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87837A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6FB4559"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0AA09E57" w14:textId="77777777" w:rsidTr="00094450">
        <w:trPr>
          <w:cantSplit/>
          <w:trHeight w:val="283"/>
        </w:trPr>
        <w:tc>
          <w:tcPr>
            <w:tcW w:w="1320" w:type="pct"/>
            <w:shd w:val="clear" w:color="auto" w:fill="FFFFFF"/>
          </w:tcPr>
          <w:p w14:paraId="336BF30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Dizziness</w:t>
            </w:r>
          </w:p>
        </w:tc>
        <w:tc>
          <w:tcPr>
            <w:tcW w:w="736" w:type="pct"/>
            <w:shd w:val="clear" w:color="auto" w:fill="FFFFFF"/>
          </w:tcPr>
          <w:p w14:paraId="4F583EC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(7.1)</w:t>
            </w:r>
          </w:p>
        </w:tc>
        <w:tc>
          <w:tcPr>
            <w:tcW w:w="736" w:type="pct"/>
            <w:shd w:val="clear" w:color="auto" w:fill="FFFFFF"/>
          </w:tcPr>
          <w:p w14:paraId="076DE25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D91E3D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0DEE26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1A0A32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37AC3B5B" w14:textId="77777777" w:rsidTr="00094450">
        <w:trPr>
          <w:cantSplit/>
          <w:trHeight w:val="283"/>
        </w:trPr>
        <w:tc>
          <w:tcPr>
            <w:tcW w:w="1320" w:type="pct"/>
            <w:shd w:val="clear" w:color="auto" w:fill="FFFFFF"/>
          </w:tcPr>
          <w:p w14:paraId="4EE715E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Foreign body in eye</w:t>
            </w:r>
          </w:p>
        </w:tc>
        <w:tc>
          <w:tcPr>
            <w:tcW w:w="736" w:type="pct"/>
            <w:shd w:val="clear" w:color="auto" w:fill="FFFFFF"/>
          </w:tcPr>
          <w:p w14:paraId="12411E0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728E53A"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26EECC3F"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21E4F2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FCE47FB"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73FE53BD" w14:textId="77777777" w:rsidTr="00094450">
        <w:trPr>
          <w:cantSplit/>
          <w:trHeight w:val="283"/>
        </w:trPr>
        <w:tc>
          <w:tcPr>
            <w:tcW w:w="1320" w:type="pct"/>
            <w:shd w:val="clear" w:color="auto" w:fill="FFFFFF"/>
          </w:tcPr>
          <w:p w14:paraId="656DDD5C"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Arthralgia</w:t>
            </w:r>
          </w:p>
        </w:tc>
        <w:tc>
          <w:tcPr>
            <w:tcW w:w="736" w:type="pct"/>
            <w:shd w:val="clear" w:color="auto" w:fill="FFFFFF"/>
          </w:tcPr>
          <w:p w14:paraId="42D2015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D8953AD"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85BBFC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22D839E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5C318D1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16F1F451" w14:textId="77777777" w:rsidTr="00094450">
        <w:trPr>
          <w:cantSplit/>
          <w:trHeight w:val="283"/>
        </w:trPr>
        <w:tc>
          <w:tcPr>
            <w:tcW w:w="1320" w:type="pct"/>
            <w:shd w:val="clear" w:color="auto" w:fill="FFFFFF"/>
          </w:tcPr>
          <w:p w14:paraId="7EDF7630"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Pyrexia</w:t>
            </w:r>
          </w:p>
        </w:tc>
        <w:tc>
          <w:tcPr>
            <w:tcW w:w="736" w:type="pct"/>
            <w:shd w:val="clear" w:color="auto" w:fill="FFFFFF"/>
          </w:tcPr>
          <w:p w14:paraId="5DC60B7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11B1DF92"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6FDA9EA1"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104885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(6.3)</w:t>
            </w:r>
          </w:p>
        </w:tc>
        <w:tc>
          <w:tcPr>
            <w:tcW w:w="736" w:type="pct"/>
            <w:shd w:val="clear" w:color="auto" w:fill="FFFFFF"/>
          </w:tcPr>
          <w:p w14:paraId="15EF4335"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r w:rsidR="004B191C" w:rsidRPr="004B191C" w14:paraId="31E8A95C" w14:textId="77777777" w:rsidTr="00094450">
        <w:trPr>
          <w:cantSplit/>
          <w:trHeight w:val="283"/>
        </w:trPr>
        <w:tc>
          <w:tcPr>
            <w:tcW w:w="1320" w:type="pct"/>
            <w:shd w:val="clear" w:color="auto" w:fill="FFFFFF"/>
          </w:tcPr>
          <w:p w14:paraId="5B367368" w14:textId="77777777" w:rsidR="004B191C" w:rsidRPr="004B191C" w:rsidRDefault="004B191C" w:rsidP="004B191C">
            <w:pPr>
              <w:rPr>
                <w:rFonts w:ascii="Times New Roman" w:hAnsi="Times New Roman" w:cs="Times New Roman"/>
                <w:sz w:val="20"/>
                <w:szCs w:val="20"/>
              </w:rPr>
            </w:pPr>
            <w:proofErr w:type="spellStart"/>
            <w:r w:rsidRPr="004B191C">
              <w:rPr>
                <w:rFonts w:ascii="Times New Roman" w:hAnsi="Times New Roman" w:cs="Times New Roman"/>
                <w:sz w:val="20"/>
                <w:szCs w:val="20"/>
              </w:rPr>
              <w:t>Haematuria</w:t>
            </w:r>
            <w:proofErr w:type="spellEnd"/>
          </w:p>
        </w:tc>
        <w:tc>
          <w:tcPr>
            <w:tcW w:w="736" w:type="pct"/>
            <w:shd w:val="clear" w:color="auto" w:fill="FFFFFF"/>
          </w:tcPr>
          <w:p w14:paraId="52F64E86"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4E2F3A2E"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04D7C5D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(6.7)</w:t>
            </w:r>
          </w:p>
        </w:tc>
        <w:tc>
          <w:tcPr>
            <w:tcW w:w="736" w:type="pct"/>
            <w:shd w:val="clear" w:color="auto" w:fill="FFFFFF"/>
          </w:tcPr>
          <w:p w14:paraId="64CD7563"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0</w:t>
            </w:r>
          </w:p>
        </w:tc>
        <w:tc>
          <w:tcPr>
            <w:tcW w:w="736" w:type="pct"/>
            <w:shd w:val="clear" w:color="auto" w:fill="FFFFFF"/>
          </w:tcPr>
          <w:p w14:paraId="391D3E37" w14:textId="77777777" w:rsidR="004B191C" w:rsidRPr="004B191C" w:rsidRDefault="004B191C" w:rsidP="004B191C">
            <w:pPr>
              <w:rPr>
                <w:rFonts w:ascii="Times New Roman" w:hAnsi="Times New Roman" w:cs="Times New Roman"/>
                <w:sz w:val="20"/>
                <w:szCs w:val="20"/>
              </w:rPr>
            </w:pPr>
            <w:r w:rsidRPr="004B191C">
              <w:rPr>
                <w:rFonts w:ascii="Times New Roman" w:hAnsi="Times New Roman" w:cs="Times New Roman"/>
                <w:sz w:val="20"/>
                <w:szCs w:val="20"/>
              </w:rPr>
              <w:t>1 (1.7)</w:t>
            </w:r>
          </w:p>
        </w:tc>
      </w:tr>
    </w:tbl>
    <w:p w14:paraId="45B5FF0B" w14:textId="77777777" w:rsidR="004B191C" w:rsidRPr="004B191C" w:rsidRDefault="004B191C" w:rsidP="004B191C">
      <w:pPr>
        <w:rPr>
          <w:rFonts w:ascii="Times New Roman" w:hAnsi="Times New Roman" w:cs="Times New Roman"/>
          <w:sz w:val="20"/>
          <w:szCs w:val="20"/>
          <w:lang w:val="en-GB"/>
        </w:rPr>
      </w:pPr>
      <w:r w:rsidRPr="004B191C">
        <w:rPr>
          <w:rFonts w:ascii="Times New Roman" w:hAnsi="Times New Roman" w:cs="Times New Roman"/>
          <w:sz w:val="20"/>
          <w:szCs w:val="20"/>
          <w:lang w:val="en-GB"/>
        </w:rPr>
        <w:t>Note: Treatment-emergent adverse events were defined as those that occurred between the first dose and the safety follow-up period, which was 28 days after the last dose.</w:t>
      </w:r>
    </w:p>
    <w:p w14:paraId="720633EB" w14:textId="77777777" w:rsidR="004B191C" w:rsidRPr="004B191C" w:rsidRDefault="004B191C" w:rsidP="004B191C">
      <w:pPr>
        <w:rPr>
          <w:rFonts w:ascii="Times New Roman" w:hAnsi="Times New Roman" w:cs="Times New Roman"/>
          <w:sz w:val="20"/>
          <w:szCs w:val="20"/>
          <w:lang w:val="en-GB"/>
        </w:rPr>
      </w:pPr>
    </w:p>
    <w:p w14:paraId="1F17B8CF" w14:textId="4CD6ECC2" w:rsidR="000145A0" w:rsidRPr="000342E9" w:rsidRDefault="000145A0">
      <w:pPr>
        <w:rPr>
          <w:rFonts w:ascii="Times New Roman" w:hAnsi="Times New Roman" w:cs="Times New Roman"/>
          <w:b/>
          <w:bCs/>
          <w:sz w:val="20"/>
          <w:szCs w:val="20"/>
          <w:lang w:eastAsia="zh-CN"/>
        </w:rPr>
      </w:pPr>
      <w:bookmarkStart w:id="13" w:name="_Toc345103128"/>
      <w:bookmarkStart w:id="14" w:name="_8.2.5_Collection_&amp;"/>
      <w:bookmarkStart w:id="15" w:name="_8.2.6_Assessment_of"/>
      <w:bookmarkStart w:id="16" w:name="_8.6.1_SRI_Evaluation"/>
      <w:bookmarkStart w:id="17" w:name="_Toc345103255"/>
      <w:bookmarkStart w:id="18" w:name="_Toc345103256"/>
      <w:bookmarkStart w:id="19" w:name="_Toc345103257"/>
      <w:bookmarkStart w:id="20" w:name="_Toc345103258"/>
      <w:bookmarkStart w:id="21" w:name="_Toc345103259"/>
      <w:bookmarkStart w:id="22" w:name="_Toc345103260"/>
      <w:bookmarkStart w:id="23" w:name="_Toc345103261"/>
      <w:bookmarkStart w:id="24" w:name="_Toc345103262"/>
      <w:bookmarkStart w:id="25" w:name="_Toc345103263"/>
      <w:bookmarkStart w:id="26" w:name="_Toc345103264"/>
      <w:bookmarkStart w:id="27" w:name="_Toc345103265"/>
      <w:bookmarkStart w:id="28" w:name="_Toc345103266"/>
      <w:bookmarkStart w:id="29" w:name="_Toc345103267"/>
      <w:bookmarkStart w:id="30" w:name="_Toc345103268"/>
      <w:bookmarkStart w:id="31" w:name="_Toc345103269"/>
      <w:bookmarkStart w:id="32" w:name="_Toc345103270"/>
      <w:bookmarkStart w:id="33" w:name="_Toc345103271"/>
      <w:bookmarkStart w:id="34" w:name="_Toc345103272"/>
      <w:bookmarkStart w:id="35" w:name="_Toc345103273"/>
      <w:bookmarkStart w:id="36" w:name="_Toc345103274"/>
      <w:bookmarkStart w:id="37" w:name="_Toc345103275"/>
      <w:bookmarkStart w:id="38" w:name="_Toc345103276"/>
      <w:bookmarkStart w:id="39" w:name="_Toc345103292"/>
      <w:bookmarkStart w:id="40" w:name="_Toc345103293"/>
      <w:bookmarkStart w:id="41" w:name="_Toc345103294"/>
      <w:bookmarkStart w:id="42" w:name="_Toc345103295"/>
      <w:bookmarkStart w:id="43" w:name="_Toc345103296"/>
      <w:bookmarkStart w:id="44" w:name="_Toc345103309"/>
      <w:bookmarkStart w:id="45" w:name="_Toc345103310"/>
      <w:bookmarkStart w:id="46" w:name="_Toc345103311"/>
      <w:bookmarkStart w:id="47" w:name="_Toc345103312"/>
      <w:bookmarkStart w:id="48" w:name="_Toc345103363"/>
      <w:bookmarkStart w:id="49" w:name="_Toc345103364"/>
      <w:bookmarkStart w:id="50" w:name="伊布替尼PD综述"/>
      <w:bookmarkStart w:id="51" w:name="Zabka"/>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ectPr w:rsidR="000145A0" w:rsidRPr="000342E9" w:rsidSect="003E0579">
      <w:headerReference w:type="default" r:id="rId11"/>
      <w:footerReference w:type="default" r:id="rId12"/>
      <w:pgSz w:w="11910" w:h="16840"/>
      <w:pgMar w:top="1360" w:right="1340" w:bottom="1180" w:left="1320" w:header="68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7AA4" w14:textId="77777777" w:rsidR="00595B52" w:rsidRDefault="00595B52">
      <w:r>
        <w:separator/>
      </w:r>
    </w:p>
  </w:endnote>
  <w:endnote w:type="continuationSeparator" w:id="0">
    <w:p w14:paraId="617B545C" w14:textId="77777777" w:rsidR="00595B52" w:rsidRDefault="0059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dvP7B6C">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1"/>
        <w:szCs w:val="21"/>
      </w:rPr>
      <w:id w:val="-348485598"/>
      <w:docPartObj>
        <w:docPartGallery w:val="Page Numbers (Bottom of Page)"/>
        <w:docPartUnique/>
      </w:docPartObj>
    </w:sdtPr>
    <w:sdtContent>
      <w:sdt>
        <w:sdtPr>
          <w:rPr>
            <w:rFonts w:ascii="Times New Roman" w:hAnsi="Times New Roman" w:cs="Times New Roman"/>
            <w:sz w:val="21"/>
            <w:szCs w:val="21"/>
          </w:rPr>
          <w:id w:val="-1705238520"/>
          <w:docPartObj>
            <w:docPartGallery w:val="Page Numbers (Top of Page)"/>
            <w:docPartUnique/>
          </w:docPartObj>
        </w:sdtPr>
        <w:sdtContent>
          <w:p w14:paraId="3D905692" w14:textId="3410779C" w:rsidR="00DB25DD" w:rsidRPr="00DB25DD" w:rsidRDefault="00DB25DD" w:rsidP="00DB25DD">
            <w:pPr>
              <w:pStyle w:val="a9"/>
              <w:jc w:val="center"/>
              <w:rPr>
                <w:rFonts w:ascii="Times New Roman" w:hAnsi="Times New Roman" w:cs="Times New Roman"/>
                <w:sz w:val="21"/>
                <w:szCs w:val="21"/>
              </w:rPr>
            </w:pPr>
            <w:r w:rsidRPr="00DB25DD">
              <w:rPr>
                <w:rFonts w:ascii="Times New Roman" w:hAnsi="Times New Roman" w:cs="Times New Roman"/>
                <w:sz w:val="21"/>
                <w:szCs w:val="21"/>
                <w:lang w:val="zh-CN" w:eastAsia="zh-CN"/>
              </w:rPr>
              <w:t xml:space="preserve"> </w:t>
            </w:r>
            <w:r w:rsidRPr="00DB25DD">
              <w:rPr>
                <w:rFonts w:ascii="Times New Roman" w:hAnsi="Times New Roman" w:cs="Times New Roman"/>
                <w:b/>
                <w:bCs/>
                <w:sz w:val="21"/>
                <w:szCs w:val="21"/>
              </w:rPr>
              <w:fldChar w:fldCharType="begin"/>
            </w:r>
            <w:r w:rsidRPr="00DB25DD">
              <w:rPr>
                <w:rFonts w:ascii="Times New Roman" w:hAnsi="Times New Roman" w:cs="Times New Roman"/>
                <w:b/>
                <w:bCs/>
                <w:sz w:val="21"/>
                <w:szCs w:val="21"/>
              </w:rPr>
              <w:instrText>PAGE</w:instrText>
            </w:r>
            <w:r w:rsidRPr="00DB25DD">
              <w:rPr>
                <w:rFonts w:ascii="Times New Roman" w:hAnsi="Times New Roman" w:cs="Times New Roman"/>
                <w:b/>
                <w:bCs/>
                <w:sz w:val="21"/>
                <w:szCs w:val="21"/>
              </w:rPr>
              <w:fldChar w:fldCharType="separate"/>
            </w:r>
            <w:r w:rsidR="00C90EAE">
              <w:rPr>
                <w:rFonts w:ascii="Times New Roman" w:hAnsi="Times New Roman" w:cs="Times New Roman"/>
                <w:b/>
                <w:bCs/>
                <w:noProof/>
                <w:sz w:val="21"/>
                <w:szCs w:val="21"/>
              </w:rPr>
              <w:t>1</w:t>
            </w:r>
            <w:r w:rsidRPr="00DB25DD">
              <w:rPr>
                <w:rFonts w:ascii="Times New Roman" w:hAnsi="Times New Roman" w:cs="Times New Roman"/>
                <w:b/>
                <w:bCs/>
                <w:sz w:val="21"/>
                <w:szCs w:val="21"/>
              </w:rPr>
              <w:fldChar w:fldCharType="end"/>
            </w:r>
            <w:r w:rsidRPr="00DB25DD">
              <w:rPr>
                <w:rFonts w:ascii="Times New Roman" w:hAnsi="Times New Roman" w:cs="Times New Roman"/>
                <w:sz w:val="21"/>
                <w:szCs w:val="21"/>
                <w:lang w:val="zh-CN" w:eastAsia="zh-CN"/>
              </w:rPr>
              <w:t xml:space="preserve"> / </w:t>
            </w:r>
            <w:r w:rsidRPr="00DB25DD">
              <w:rPr>
                <w:rFonts w:ascii="Times New Roman" w:hAnsi="Times New Roman" w:cs="Times New Roman"/>
                <w:b/>
                <w:bCs/>
                <w:sz w:val="21"/>
                <w:szCs w:val="21"/>
              </w:rPr>
              <w:fldChar w:fldCharType="begin"/>
            </w:r>
            <w:r w:rsidRPr="00DB25DD">
              <w:rPr>
                <w:rFonts w:ascii="Times New Roman" w:hAnsi="Times New Roman" w:cs="Times New Roman"/>
                <w:b/>
                <w:bCs/>
                <w:sz w:val="21"/>
                <w:szCs w:val="21"/>
              </w:rPr>
              <w:instrText>NUMPAGES</w:instrText>
            </w:r>
            <w:r w:rsidRPr="00DB25DD">
              <w:rPr>
                <w:rFonts w:ascii="Times New Roman" w:hAnsi="Times New Roman" w:cs="Times New Roman"/>
                <w:b/>
                <w:bCs/>
                <w:sz w:val="21"/>
                <w:szCs w:val="21"/>
              </w:rPr>
              <w:fldChar w:fldCharType="separate"/>
            </w:r>
            <w:r w:rsidR="00C90EAE">
              <w:rPr>
                <w:rFonts w:ascii="Times New Roman" w:hAnsi="Times New Roman" w:cs="Times New Roman"/>
                <w:b/>
                <w:bCs/>
                <w:noProof/>
                <w:sz w:val="21"/>
                <w:szCs w:val="21"/>
              </w:rPr>
              <w:t>1</w:t>
            </w:r>
            <w:r w:rsidRPr="00DB25DD">
              <w:rPr>
                <w:rFonts w:ascii="Times New Roman" w:hAnsi="Times New Roman" w:cs="Times New Roman"/>
                <w:b/>
                <w:bCs/>
                <w:sz w:val="21"/>
                <w:szCs w:val="21"/>
              </w:rPr>
              <w:fldChar w:fldCharType="end"/>
            </w:r>
          </w:p>
        </w:sdtContent>
      </w:sdt>
    </w:sdtContent>
  </w:sdt>
  <w:p w14:paraId="591D39CB" w14:textId="77777777" w:rsidR="00CD4F20" w:rsidRDefault="00CD4F2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52BA" w14:textId="77777777" w:rsidR="00595B52" w:rsidRDefault="00595B52">
      <w:r>
        <w:separator/>
      </w:r>
    </w:p>
  </w:footnote>
  <w:footnote w:type="continuationSeparator" w:id="0">
    <w:p w14:paraId="5CF8F405" w14:textId="77777777" w:rsidR="00595B52" w:rsidRDefault="0059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83A4" w14:textId="47FF0C6F" w:rsidR="00CD4F20" w:rsidRDefault="00CD4F20">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6C5344"/>
    <w:lvl w:ilvl="0">
      <w:start w:val="1"/>
      <w:numFmt w:val="bullet"/>
      <w:lvlText w:val=""/>
      <w:lvlJc w:val="left"/>
      <w:pPr>
        <w:tabs>
          <w:tab w:val="num" w:pos="432"/>
        </w:tabs>
        <w:ind w:left="432" w:hanging="331"/>
      </w:pPr>
      <w:rPr>
        <w:rFonts w:ascii="Symbol" w:hAnsi="Symbol" w:hint="default"/>
      </w:rPr>
    </w:lvl>
  </w:abstractNum>
  <w:abstractNum w:abstractNumId="1" w15:restartNumberingAfterBreak="0">
    <w:nsid w:val="00000005"/>
    <w:multiLevelType w:val="singleLevel"/>
    <w:tmpl w:val="3B64E82E"/>
    <w:lvl w:ilvl="0">
      <w:start w:val="1"/>
      <w:numFmt w:val="bullet"/>
      <w:lvlText w:val=""/>
      <w:lvlJc w:val="left"/>
      <w:pPr>
        <w:ind w:left="420" w:hanging="420"/>
      </w:pPr>
      <w:rPr>
        <w:rFonts w:ascii="Wingdings" w:hAnsi="Wingdings" w:hint="default"/>
      </w:rPr>
    </w:lvl>
  </w:abstractNum>
  <w:abstractNum w:abstractNumId="2" w15:restartNumberingAfterBreak="0">
    <w:nsid w:val="03046B1E"/>
    <w:multiLevelType w:val="hybridMultilevel"/>
    <w:tmpl w:val="46B0620A"/>
    <w:lvl w:ilvl="0" w:tplc="3B64E82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E936078"/>
    <w:multiLevelType w:val="hybridMultilevel"/>
    <w:tmpl w:val="5600A506"/>
    <w:lvl w:ilvl="0" w:tplc="3B64E82E">
      <w:start w:val="1"/>
      <w:numFmt w:val="bullet"/>
      <w:lvlText w:val=""/>
      <w:lvlJc w:val="left"/>
      <w:pPr>
        <w:ind w:left="494" w:hanging="420"/>
      </w:pPr>
      <w:rPr>
        <w:rFonts w:ascii="Wingdings" w:hAnsi="Wingdings" w:hint="default"/>
      </w:rPr>
    </w:lvl>
    <w:lvl w:ilvl="1" w:tplc="04090003" w:tentative="1">
      <w:start w:val="1"/>
      <w:numFmt w:val="bullet"/>
      <w:lvlText w:val=""/>
      <w:lvlJc w:val="left"/>
      <w:pPr>
        <w:ind w:left="914" w:hanging="420"/>
      </w:pPr>
      <w:rPr>
        <w:rFonts w:ascii="Wingdings" w:hAnsi="Wingdings" w:hint="default"/>
      </w:rPr>
    </w:lvl>
    <w:lvl w:ilvl="2" w:tplc="04090005" w:tentative="1">
      <w:start w:val="1"/>
      <w:numFmt w:val="bullet"/>
      <w:lvlText w:val=""/>
      <w:lvlJc w:val="left"/>
      <w:pPr>
        <w:ind w:left="1334" w:hanging="420"/>
      </w:pPr>
      <w:rPr>
        <w:rFonts w:ascii="Wingdings" w:hAnsi="Wingdings" w:hint="default"/>
      </w:rPr>
    </w:lvl>
    <w:lvl w:ilvl="3" w:tplc="04090001" w:tentative="1">
      <w:start w:val="1"/>
      <w:numFmt w:val="bullet"/>
      <w:lvlText w:val=""/>
      <w:lvlJc w:val="left"/>
      <w:pPr>
        <w:ind w:left="1754" w:hanging="420"/>
      </w:pPr>
      <w:rPr>
        <w:rFonts w:ascii="Wingdings" w:hAnsi="Wingdings" w:hint="default"/>
      </w:rPr>
    </w:lvl>
    <w:lvl w:ilvl="4" w:tplc="04090003" w:tentative="1">
      <w:start w:val="1"/>
      <w:numFmt w:val="bullet"/>
      <w:lvlText w:val=""/>
      <w:lvlJc w:val="left"/>
      <w:pPr>
        <w:ind w:left="2174" w:hanging="420"/>
      </w:pPr>
      <w:rPr>
        <w:rFonts w:ascii="Wingdings" w:hAnsi="Wingdings" w:hint="default"/>
      </w:rPr>
    </w:lvl>
    <w:lvl w:ilvl="5" w:tplc="04090005" w:tentative="1">
      <w:start w:val="1"/>
      <w:numFmt w:val="bullet"/>
      <w:lvlText w:val=""/>
      <w:lvlJc w:val="left"/>
      <w:pPr>
        <w:ind w:left="2594" w:hanging="420"/>
      </w:pPr>
      <w:rPr>
        <w:rFonts w:ascii="Wingdings" w:hAnsi="Wingdings" w:hint="default"/>
      </w:rPr>
    </w:lvl>
    <w:lvl w:ilvl="6" w:tplc="04090001" w:tentative="1">
      <w:start w:val="1"/>
      <w:numFmt w:val="bullet"/>
      <w:lvlText w:val=""/>
      <w:lvlJc w:val="left"/>
      <w:pPr>
        <w:ind w:left="3014" w:hanging="420"/>
      </w:pPr>
      <w:rPr>
        <w:rFonts w:ascii="Wingdings" w:hAnsi="Wingdings" w:hint="default"/>
      </w:rPr>
    </w:lvl>
    <w:lvl w:ilvl="7" w:tplc="04090003" w:tentative="1">
      <w:start w:val="1"/>
      <w:numFmt w:val="bullet"/>
      <w:lvlText w:val=""/>
      <w:lvlJc w:val="left"/>
      <w:pPr>
        <w:ind w:left="3434" w:hanging="420"/>
      </w:pPr>
      <w:rPr>
        <w:rFonts w:ascii="Wingdings" w:hAnsi="Wingdings" w:hint="default"/>
      </w:rPr>
    </w:lvl>
    <w:lvl w:ilvl="8" w:tplc="04090005" w:tentative="1">
      <w:start w:val="1"/>
      <w:numFmt w:val="bullet"/>
      <w:lvlText w:val=""/>
      <w:lvlJc w:val="left"/>
      <w:pPr>
        <w:ind w:left="3854" w:hanging="420"/>
      </w:pPr>
      <w:rPr>
        <w:rFonts w:ascii="Wingdings" w:hAnsi="Wingdings" w:hint="default"/>
      </w:rPr>
    </w:lvl>
  </w:abstractNum>
  <w:abstractNum w:abstractNumId="4" w15:restartNumberingAfterBreak="0">
    <w:nsid w:val="0EB72A2D"/>
    <w:multiLevelType w:val="hybridMultilevel"/>
    <w:tmpl w:val="58E0196A"/>
    <w:lvl w:ilvl="0" w:tplc="B6BCF2FE">
      <w:start w:val="1"/>
      <w:numFmt w:val="decimal"/>
      <w:lvlText w:val="%1."/>
      <w:lvlJc w:val="left"/>
      <w:pPr>
        <w:ind w:left="794" w:hanging="567"/>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81488"/>
    <w:multiLevelType w:val="hybridMultilevel"/>
    <w:tmpl w:val="C30E9F44"/>
    <w:lvl w:ilvl="0" w:tplc="B5DC3210">
      <w:start w:val="1"/>
      <w:numFmt w:val="decimal"/>
      <w:lvlText w:val="%1)"/>
      <w:lvlJc w:val="left"/>
      <w:pPr>
        <w:ind w:left="432"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9142B2"/>
    <w:multiLevelType w:val="hybridMultilevel"/>
    <w:tmpl w:val="EBD4B25E"/>
    <w:lvl w:ilvl="0" w:tplc="3B64E8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6C0EC3"/>
    <w:multiLevelType w:val="hybridMultilevel"/>
    <w:tmpl w:val="C6F66448"/>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699051A4">
      <w:numFmt w:val="bullet"/>
      <w:lvlText w:val="•"/>
      <w:lvlJc w:val="left"/>
      <w:pPr>
        <w:ind w:left="2097" w:hanging="405"/>
      </w:pPr>
      <w:rPr>
        <w:rFonts w:ascii="宋体" w:eastAsia="宋体" w:hAnsi="宋体" w:cs="Times New Roman" w:hint="eastAsia"/>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6B10F45"/>
    <w:multiLevelType w:val="hybridMultilevel"/>
    <w:tmpl w:val="EEEC811C"/>
    <w:lvl w:ilvl="0" w:tplc="D6B455F6">
      <w:start w:val="1"/>
      <w:numFmt w:val="bullet"/>
      <w:lvlText w:val=""/>
      <w:lvlJc w:val="left"/>
      <w:pPr>
        <w:ind w:left="647" w:hanging="420"/>
      </w:pPr>
      <w:rPr>
        <w:rFonts w:ascii="Wingdings" w:hAnsi="Wingdings" w:hint="default"/>
      </w:rPr>
    </w:lvl>
    <w:lvl w:ilvl="1" w:tplc="04090009">
      <w:start w:val="1"/>
      <w:numFmt w:val="bullet"/>
      <w:lvlText w:val=""/>
      <w:lvlJc w:val="left"/>
      <w:pPr>
        <w:ind w:left="1440" w:hanging="480"/>
      </w:pPr>
      <w:rPr>
        <w:rFonts w:ascii="Wingdings" w:hAnsi="Wingdings" w:hint="default"/>
        <w:b w:val="0"/>
        <w:color w:val="auto"/>
      </w:rPr>
    </w:lvl>
    <w:lvl w:ilvl="2" w:tplc="04090005">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9" w15:restartNumberingAfterBreak="0">
    <w:nsid w:val="26C63105"/>
    <w:multiLevelType w:val="hybridMultilevel"/>
    <w:tmpl w:val="91A01B76"/>
    <w:lvl w:ilvl="0" w:tplc="87B2252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283A660E"/>
    <w:multiLevelType w:val="hybridMultilevel"/>
    <w:tmpl w:val="4C527F36"/>
    <w:lvl w:ilvl="0" w:tplc="BEBCCA8A">
      <w:start w:val="1"/>
      <w:numFmt w:val="decimal"/>
      <w:lvlText w:val="%1)"/>
      <w:lvlJc w:val="left"/>
      <w:pPr>
        <w:ind w:left="840" w:hanging="420"/>
      </w:pPr>
      <w:rPr>
        <w:color w:val="auto"/>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A466942"/>
    <w:multiLevelType w:val="hybridMultilevel"/>
    <w:tmpl w:val="A03469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60238"/>
    <w:multiLevelType w:val="hybridMultilevel"/>
    <w:tmpl w:val="314A6CE6"/>
    <w:lvl w:ilvl="0" w:tplc="CCE4F6B8">
      <w:start w:val="1"/>
      <w:numFmt w:val="bullet"/>
      <w:lvlText w:val=""/>
      <w:lvlJc w:val="left"/>
      <w:pPr>
        <w:ind w:left="840" w:hanging="4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74B675D"/>
    <w:multiLevelType w:val="hybridMultilevel"/>
    <w:tmpl w:val="A598262C"/>
    <w:lvl w:ilvl="0" w:tplc="B6BCF2FE">
      <w:start w:val="1"/>
      <w:numFmt w:val="decimal"/>
      <w:lvlText w:val="%1."/>
      <w:lvlJc w:val="left"/>
      <w:pPr>
        <w:ind w:left="647" w:hanging="420"/>
      </w:pPr>
      <w:rPr>
        <w:rFonts w:ascii="Times New Roman" w:hAnsi="Times New Roman" w:cs="Times New Roman" w:hint="default"/>
        <w:sz w:val="24"/>
        <w:szCs w:val="24"/>
      </w:rPr>
    </w:lvl>
    <w:lvl w:ilvl="1" w:tplc="04090019">
      <w:start w:val="1"/>
      <w:numFmt w:val="lowerLetter"/>
      <w:lvlText w:val="%2)"/>
      <w:lvlJc w:val="left"/>
      <w:pPr>
        <w:ind w:left="1067" w:hanging="420"/>
      </w:pPr>
    </w:lvl>
    <w:lvl w:ilvl="2" w:tplc="B6BCF2FE">
      <w:start w:val="1"/>
      <w:numFmt w:val="decimal"/>
      <w:lvlText w:val="%3."/>
      <w:lvlJc w:val="left"/>
      <w:pPr>
        <w:ind w:left="1487" w:hanging="420"/>
      </w:pPr>
      <w:rPr>
        <w:rFonts w:ascii="Times New Roman" w:hAnsi="Times New Roman" w:cs="Times New Roman" w:hint="default"/>
        <w:sz w:val="24"/>
        <w:szCs w:val="24"/>
      </w:r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14" w15:restartNumberingAfterBreak="0">
    <w:nsid w:val="3B37708E"/>
    <w:multiLevelType w:val="hybridMultilevel"/>
    <w:tmpl w:val="78FA9B90"/>
    <w:lvl w:ilvl="0" w:tplc="CCE4F6B8">
      <w:start w:val="1"/>
      <w:numFmt w:val="bullet"/>
      <w:lvlText w:val=""/>
      <w:lvlJc w:val="left"/>
      <w:pPr>
        <w:ind w:left="420" w:hanging="4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A3FB2"/>
    <w:multiLevelType w:val="hybridMultilevel"/>
    <w:tmpl w:val="8C62EC8E"/>
    <w:lvl w:ilvl="0" w:tplc="E2CE9940">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7D047DA"/>
    <w:multiLevelType w:val="hybridMultilevel"/>
    <w:tmpl w:val="84D2EBB8"/>
    <w:lvl w:ilvl="0" w:tplc="3B64E82E">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7" w15:restartNumberingAfterBreak="0">
    <w:nsid w:val="48E6688B"/>
    <w:multiLevelType w:val="hybridMultilevel"/>
    <w:tmpl w:val="4EDA8E64"/>
    <w:lvl w:ilvl="0" w:tplc="C2C2FF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FEB3F0C"/>
    <w:multiLevelType w:val="hybridMultilevel"/>
    <w:tmpl w:val="D0A4D7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925010"/>
    <w:multiLevelType w:val="hybridMultilevel"/>
    <w:tmpl w:val="1C52FA36"/>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5C0D2F84"/>
    <w:multiLevelType w:val="hybridMultilevel"/>
    <w:tmpl w:val="4356C8EE"/>
    <w:lvl w:ilvl="0" w:tplc="3B64E8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9A26A5"/>
    <w:multiLevelType w:val="hybridMultilevel"/>
    <w:tmpl w:val="8C82FD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AD0ED8"/>
    <w:multiLevelType w:val="hybridMultilevel"/>
    <w:tmpl w:val="4FB09BE2"/>
    <w:lvl w:ilvl="0" w:tplc="0409000F">
      <w:start w:val="1"/>
      <w:numFmt w:val="decimal"/>
      <w:lvlText w:val="%1."/>
      <w:lvlJc w:val="left"/>
      <w:pPr>
        <w:ind w:left="1686" w:hanging="420"/>
      </w:pPr>
    </w:lvl>
    <w:lvl w:ilvl="1" w:tplc="04090019" w:tentative="1">
      <w:start w:val="1"/>
      <w:numFmt w:val="lowerLetter"/>
      <w:lvlText w:val="%2)"/>
      <w:lvlJc w:val="left"/>
      <w:pPr>
        <w:ind w:left="2106" w:hanging="420"/>
      </w:pPr>
    </w:lvl>
    <w:lvl w:ilvl="2" w:tplc="0409001B" w:tentative="1">
      <w:start w:val="1"/>
      <w:numFmt w:val="lowerRoman"/>
      <w:lvlText w:val="%3."/>
      <w:lvlJc w:val="right"/>
      <w:pPr>
        <w:ind w:left="2526" w:hanging="420"/>
      </w:pPr>
    </w:lvl>
    <w:lvl w:ilvl="3" w:tplc="0409000F" w:tentative="1">
      <w:start w:val="1"/>
      <w:numFmt w:val="decimal"/>
      <w:lvlText w:val="%4."/>
      <w:lvlJc w:val="left"/>
      <w:pPr>
        <w:ind w:left="2946" w:hanging="420"/>
      </w:pPr>
    </w:lvl>
    <w:lvl w:ilvl="4" w:tplc="04090019" w:tentative="1">
      <w:start w:val="1"/>
      <w:numFmt w:val="lowerLetter"/>
      <w:lvlText w:val="%5)"/>
      <w:lvlJc w:val="left"/>
      <w:pPr>
        <w:ind w:left="3366" w:hanging="420"/>
      </w:pPr>
    </w:lvl>
    <w:lvl w:ilvl="5" w:tplc="0409001B" w:tentative="1">
      <w:start w:val="1"/>
      <w:numFmt w:val="lowerRoman"/>
      <w:lvlText w:val="%6."/>
      <w:lvlJc w:val="right"/>
      <w:pPr>
        <w:ind w:left="3786" w:hanging="420"/>
      </w:pPr>
    </w:lvl>
    <w:lvl w:ilvl="6" w:tplc="0409000F" w:tentative="1">
      <w:start w:val="1"/>
      <w:numFmt w:val="decimal"/>
      <w:lvlText w:val="%7."/>
      <w:lvlJc w:val="left"/>
      <w:pPr>
        <w:ind w:left="4206" w:hanging="420"/>
      </w:pPr>
    </w:lvl>
    <w:lvl w:ilvl="7" w:tplc="04090019" w:tentative="1">
      <w:start w:val="1"/>
      <w:numFmt w:val="lowerLetter"/>
      <w:lvlText w:val="%8)"/>
      <w:lvlJc w:val="left"/>
      <w:pPr>
        <w:ind w:left="4626" w:hanging="420"/>
      </w:pPr>
    </w:lvl>
    <w:lvl w:ilvl="8" w:tplc="0409001B" w:tentative="1">
      <w:start w:val="1"/>
      <w:numFmt w:val="lowerRoman"/>
      <w:lvlText w:val="%9."/>
      <w:lvlJc w:val="right"/>
      <w:pPr>
        <w:ind w:left="5046" w:hanging="420"/>
      </w:pPr>
    </w:lvl>
  </w:abstractNum>
  <w:abstractNum w:abstractNumId="23" w15:restartNumberingAfterBreak="0">
    <w:nsid w:val="75326392"/>
    <w:multiLevelType w:val="hybridMultilevel"/>
    <w:tmpl w:val="C6F66448"/>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699051A4">
      <w:numFmt w:val="bullet"/>
      <w:lvlText w:val="•"/>
      <w:lvlJc w:val="left"/>
      <w:pPr>
        <w:ind w:left="2097" w:hanging="405"/>
      </w:pPr>
      <w:rPr>
        <w:rFonts w:ascii="宋体" w:eastAsia="宋体" w:hAnsi="宋体" w:cs="Times New Roman" w:hint="eastAsia"/>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7D31CD0"/>
    <w:multiLevelType w:val="hybridMultilevel"/>
    <w:tmpl w:val="47B6A184"/>
    <w:lvl w:ilvl="0" w:tplc="C2C2FF5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9284042"/>
    <w:multiLevelType w:val="hybridMultilevel"/>
    <w:tmpl w:val="E494BCF2"/>
    <w:lvl w:ilvl="0" w:tplc="0409000B">
      <w:start w:val="1"/>
      <w:numFmt w:val="bullet"/>
      <w:lvlText w:val=""/>
      <w:lvlJc w:val="left"/>
      <w:pPr>
        <w:ind w:left="492" w:hanging="420"/>
      </w:pPr>
      <w:rPr>
        <w:rFonts w:ascii="Wingdings" w:hAnsi="Wingdings" w:hint="default"/>
      </w:rPr>
    </w:lvl>
    <w:lvl w:ilvl="1" w:tplc="04090003" w:tentative="1">
      <w:start w:val="1"/>
      <w:numFmt w:val="bullet"/>
      <w:lvlText w:val=""/>
      <w:lvlJc w:val="left"/>
      <w:pPr>
        <w:ind w:left="912" w:hanging="420"/>
      </w:pPr>
      <w:rPr>
        <w:rFonts w:ascii="Wingdings" w:hAnsi="Wingdings" w:hint="default"/>
      </w:rPr>
    </w:lvl>
    <w:lvl w:ilvl="2" w:tplc="04090005" w:tentative="1">
      <w:start w:val="1"/>
      <w:numFmt w:val="bullet"/>
      <w:lvlText w:val=""/>
      <w:lvlJc w:val="left"/>
      <w:pPr>
        <w:ind w:left="1332" w:hanging="420"/>
      </w:pPr>
      <w:rPr>
        <w:rFonts w:ascii="Wingdings" w:hAnsi="Wingdings" w:hint="default"/>
      </w:rPr>
    </w:lvl>
    <w:lvl w:ilvl="3" w:tplc="04090001" w:tentative="1">
      <w:start w:val="1"/>
      <w:numFmt w:val="bullet"/>
      <w:lvlText w:val=""/>
      <w:lvlJc w:val="left"/>
      <w:pPr>
        <w:ind w:left="1752" w:hanging="420"/>
      </w:pPr>
      <w:rPr>
        <w:rFonts w:ascii="Wingdings" w:hAnsi="Wingdings" w:hint="default"/>
      </w:rPr>
    </w:lvl>
    <w:lvl w:ilvl="4" w:tplc="04090003" w:tentative="1">
      <w:start w:val="1"/>
      <w:numFmt w:val="bullet"/>
      <w:lvlText w:val=""/>
      <w:lvlJc w:val="left"/>
      <w:pPr>
        <w:ind w:left="2172" w:hanging="420"/>
      </w:pPr>
      <w:rPr>
        <w:rFonts w:ascii="Wingdings" w:hAnsi="Wingdings" w:hint="default"/>
      </w:rPr>
    </w:lvl>
    <w:lvl w:ilvl="5" w:tplc="04090005" w:tentative="1">
      <w:start w:val="1"/>
      <w:numFmt w:val="bullet"/>
      <w:lvlText w:val=""/>
      <w:lvlJc w:val="left"/>
      <w:pPr>
        <w:ind w:left="2592" w:hanging="420"/>
      </w:pPr>
      <w:rPr>
        <w:rFonts w:ascii="Wingdings" w:hAnsi="Wingdings" w:hint="default"/>
      </w:rPr>
    </w:lvl>
    <w:lvl w:ilvl="6" w:tplc="04090001" w:tentative="1">
      <w:start w:val="1"/>
      <w:numFmt w:val="bullet"/>
      <w:lvlText w:val=""/>
      <w:lvlJc w:val="left"/>
      <w:pPr>
        <w:ind w:left="3012" w:hanging="420"/>
      </w:pPr>
      <w:rPr>
        <w:rFonts w:ascii="Wingdings" w:hAnsi="Wingdings" w:hint="default"/>
      </w:rPr>
    </w:lvl>
    <w:lvl w:ilvl="7" w:tplc="04090003" w:tentative="1">
      <w:start w:val="1"/>
      <w:numFmt w:val="bullet"/>
      <w:lvlText w:val=""/>
      <w:lvlJc w:val="left"/>
      <w:pPr>
        <w:ind w:left="3432" w:hanging="420"/>
      </w:pPr>
      <w:rPr>
        <w:rFonts w:ascii="Wingdings" w:hAnsi="Wingdings" w:hint="default"/>
      </w:rPr>
    </w:lvl>
    <w:lvl w:ilvl="8" w:tplc="04090005" w:tentative="1">
      <w:start w:val="1"/>
      <w:numFmt w:val="bullet"/>
      <w:lvlText w:val=""/>
      <w:lvlJc w:val="left"/>
      <w:pPr>
        <w:ind w:left="3852" w:hanging="420"/>
      </w:pPr>
      <w:rPr>
        <w:rFonts w:ascii="Wingdings" w:hAnsi="Wingdings" w:hint="default"/>
      </w:rPr>
    </w:lvl>
  </w:abstractNum>
  <w:abstractNum w:abstractNumId="26" w15:restartNumberingAfterBreak="0">
    <w:nsid w:val="7F2E5561"/>
    <w:multiLevelType w:val="hybridMultilevel"/>
    <w:tmpl w:val="847AAFAA"/>
    <w:lvl w:ilvl="0" w:tplc="BEBCCA8A">
      <w:start w:val="1"/>
      <w:numFmt w:val="decimal"/>
      <w:lvlText w:val="%1)"/>
      <w:lvlJc w:val="left"/>
      <w:pPr>
        <w:ind w:left="420"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0182663">
    <w:abstractNumId w:val="0"/>
  </w:num>
  <w:num w:numId="2" w16cid:durableId="1732658025">
    <w:abstractNumId w:val="5"/>
  </w:num>
  <w:num w:numId="3" w16cid:durableId="1185290128">
    <w:abstractNumId w:val="12"/>
  </w:num>
  <w:num w:numId="4" w16cid:durableId="755134915">
    <w:abstractNumId w:val="3"/>
  </w:num>
  <w:num w:numId="5" w16cid:durableId="23289791">
    <w:abstractNumId w:val="7"/>
  </w:num>
  <w:num w:numId="6" w16cid:durableId="40055686">
    <w:abstractNumId w:val="25"/>
  </w:num>
  <w:num w:numId="7" w16cid:durableId="251476234">
    <w:abstractNumId w:val="19"/>
  </w:num>
  <w:num w:numId="8" w16cid:durableId="577206056">
    <w:abstractNumId w:val="23"/>
  </w:num>
  <w:num w:numId="9" w16cid:durableId="782380841">
    <w:abstractNumId w:val="4"/>
  </w:num>
  <w:num w:numId="10" w16cid:durableId="909078715">
    <w:abstractNumId w:val="20"/>
  </w:num>
  <w:num w:numId="11" w16cid:durableId="1798793543">
    <w:abstractNumId w:val="9"/>
  </w:num>
  <w:num w:numId="12" w16cid:durableId="292057124">
    <w:abstractNumId w:val="17"/>
  </w:num>
  <w:num w:numId="13" w16cid:durableId="1131560579">
    <w:abstractNumId w:val="6"/>
  </w:num>
  <w:num w:numId="14" w16cid:durableId="138503690">
    <w:abstractNumId w:val="8"/>
  </w:num>
  <w:num w:numId="15" w16cid:durableId="1153256210">
    <w:abstractNumId w:val="1"/>
  </w:num>
  <w:num w:numId="16" w16cid:durableId="238517261">
    <w:abstractNumId w:val="10"/>
  </w:num>
  <w:num w:numId="17" w16cid:durableId="1509363449">
    <w:abstractNumId w:val="16"/>
  </w:num>
  <w:num w:numId="18" w16cid:durableId="2005546659">
    <w:abstractNumId w:val="2"/>
  </w:num>
  <w:num w:numId="19" w16cid:durableId="2032563372">
    <w:abstractNumId w:val="15"/>
  </w:num>
  <w:num w:numId="20" w16cid:durableId="2068720654">
    <w:abstractNumId w:val="14"/>
  </w:num>
  <w:num w:numId="21" w16cid:durableId="1222474745">
    <w:abstractNumId w:val="26"/>
  </w:num>
  <w:num w:numId="22" w16cid:durableId="896548521">
    <w:abstractNumId w:val="24"/>
  </w:num>
  <w:num w:numId="23" w16cid:durableId="2118058190">
    <w:abstractNumId w:val="11"/>
  </w:num>
  <w:num w:numId="24" w16cid:durableId="1183663462">
    <w:abstractNumId w:val="22"/>
  </w:num>
  <w:num w:numId="25" w16cid:durableId="2050062462">
    <w:abstractNumId w:val="18"/>
  </w:num>
  <w:num w:numId="26" w16cid:durableId="1557858292">
    <w:abstractNumId w:val="21"/>
  </w:num>
  <w:num w:numId="27" w16cid:durableId="31831036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20"/>
    <w:rsid w:val="000145A0"/>
    <w:rsid w:val="00030AB4"/>
    <w:rsid w:val="000342E9"/>
    <w:rsid w:val="00044700"/>
    <w:rsid w:val="000B5A64"/>
    <w:rsid w:val="000C448B"/>
    <w:rsid w:val="000E2648"/>
    <w:rsid w:val="000F2746"/>
    <w:rsid w:val="00160A6E"/>
    <w:rsid w:val="00171CFE"/>
    <w:rsid w:val="001B55A3"/>
    <w:rsid w:val="001E3407"/>
    <w:rsid w:val="001E6E1E"/>
    <w:rsid w:val="0020275C"/>
    <w:rsid w:val="00246D9F"/>
    <w:rsid w:val="00283558"/>
    <w:rsid w:val="002A29DE"/>
    <w:rsid w:val="002D5725"/>
    <w:rsid w:val="003B1EA1"/>
    <w:rsid w:val="003E0579"/>
    <w:rsid w:val="003F2114"/>
    <w:rsid w:val="003F5431"/>
    <w:rsid w:val="003F6713"/>
    <w:rsid w:val="00400450"/>
    <w:rsid w:val="00411710"/>
    <w:rsid w:val="00437308"/>
    <w:rsid w:val="0048040B"/>
    <w:rsid w:val="004B191C"/>
    <w:rsid w:val="004B38E3"/>
    <w:rsid w:val="004B687B"/>
    <w:rsid w:val="004F0531"/>
    <w:rsid w:val="004F7F6D"/>
    <w:rsid w:val="00563C97"/>
    <w:rsid w:val="00590580"/>
    <w:rsid w:val="00595B52"/>
    <w:rsid w:val="005E1C41"/>
    <w:rsid w:val="005E5EC5"/>
    <w:rsid w:val="0062383C"/>
    <w:rsid w:val="00674537"/>
    <w:rsid w:val="00677A80"/>
    <w:rsid w:val="00687593"/>
    <w:rsid w:val="006A12B3"/>
    <w:rsid w:val="006E3B8D"/>
    <w:rsid w:val="00706325"/>
    <w:rsid w:val="00746BBA"/>
    <w:rsid w:val="007F1B15"/>
    <w:rsid w:val="00850BD3"/>
    <w:rsid w:val="00853F8E"/>
    <w:rsid w:val="00885FFC"/>
    <w:rsid w:val="009100A9"/>
    <w:rsid w:val="00916DE6"/>
    <w:rsid w:val="00922FD2"/>
    <w:rsid w:val="00931E02"/>
    <w:rsid w:val="009422B5"/>
    <w:rsid w:val="009458E8"/>
    <w:rsid w:val="00960DD3"/>
    <w:rsid w:val="009842A5"/>
    <w:rsid w:val="00A1671E"/>
    <w:rsid w:val="00A62DFF"/>
    <w:rsid w:val="00A84B67"/>
    <w:rsid w:val="00AE4A64"/>
    <w:rsid w:val="00AE7CD7"/>
    <w:rsid w:val="00B065CE"/>
    <w:rsid w:val="00BA6369"/>
    <w:rsid w:val="00BF7A5A"/>
    <w:rsid w:val="00C90EAE"/>
    <w:rsid w:val="00CC08F2"/>
    <w:rsid w:val="00CC214A"/>
    <w:rsid w:val="00CC4A07"/>
    <w:rsid w:val="00CD47AB"/>
    <w:rsid w:val="00CD4F20"/>
    <w:rsid w:val="00CE4ED2"/>
    <w:rsid w:val="00CE7C7A"/>
    <w:rsid w:val="00D776EB"/>
    <w:rsid w:val="00DA30A6"/>
    <w:rsid w:val="00DB25DD"/>
    <w:rsid w:val="00DF12A8"/>
    <w:rsid w:val="00E129ED"/>
    <w:rsid w:val="00E256E5"/>
    <w:rsid w:val="00E96C02"/>
    <w:rsid w:val="00EC5CE8"/>
    <w:rsid w:val="00EE10F4"/>
    <w:rsid w:val="00F11BB8"/>
    <w:rsid w:val="00F31638"/>
    <w:rsid w:val="00F71243"/>
    <w:rsid w:val="00F85BC1"/>
    <w:rsid w:val="00F91DF4"/>
    <w:rsid w:val="00FC40ED"/>
    <w:rsid w:val="3A15B66F"/>
    <w:rsid w:val="6E38D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9C7F2"/>
  <w15:docId w15:val="{D764049F-238A-47D7-8065-C94CFF2E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pPr>
      <w:spacing w:before="187"/>
      <w:ind w:left="407"/>
      <w:outlineLvl w:val="0"/>
    </w:pPr>
    <w:rPr>
      <w:rFonts w:ascii="Arial" w:eastAsia="Arial" w:hAnsi="Arial"/>
      <w:b/>
      <w:bCs/>
      <w:sz w:val="32"/>
      <w:szCs w:val="32"/>
    </w:rPr>
  </w:style>
  <w:style w:type="paragraph" w:styleId="2">
    <w:name w:val="heading 2"/>
    <w:basedOn w:val="a"/>
    <w:link w:val="20"/>
    <w:unhideWhenUsed/>
    <w:qFormat/>
    <w:pPr>
      <w:ind w:left="820" w:hanging="720"/>
      <w:outlineLvl w:val="1"/>
    </w:pPr>
    <w:rPr>
      <w:rFonts w:ascii="Arial" w:eastAsia="Arial" w:hAnsi="Arial"/>
      <w:b/>
      <w:bCs/>
      <w:sz w:val="28"/>
      <w:szCs w:val="28"/>
    </w:rPr>
  </w:style>
  <w:style w:type="paragraph" w:styleId="3">
    <w:name w:val="heading 3"/>
    <w:basedOn w:val="a"/>
    <w:link w:val="30"/>
    <w:uiPriority w:val="9"/>
    <w:unhideWhenUsed/>
    <w:qFormat/>
    <w:pPr>
      <w:ind w:left="1022" w:hanging="902"/>
      <w:outlineLvl w:val="2"/>
    </w:pPr>
    <w:rPr>
      <w:rFonts w:ascii="Arial" w:eastAsia="Arial" w:hAnsi="Arial"/>
      <w:b/>
      <w:bCs/>
      <w:i/>
      <w:sz w:val="28"/>
      <w:szCs w:val="28"/>
    </w:rPr>
  </w:style>
  <w:style w:type="paragraph" w:styleId="4">
    <w:name w:val="heading 4"/>
    <w:basedOn w:val="a"/>
    <w:link w:val="40"/>
    <w:uiPriority w:val="9"/>
    <w:unhideWhenUsed/>
    <w:qFormat/>
    <w:pPr>
      <w:ind w:left="1128"/>
      <w:outlineLvl w:val="3"/>
    </w:pPr>
    <w:rPr>
      <w:rFonts w:ascii="Arial" w:eastAsia="Arial" w:hAnsi="Arial"/>
      <w:b/>
      <w:bCs/>
      <w:sz w:val="24"/>
      <w:szCs w:val="24"/>
    </w:rPr>
  </w:style>
  <w:style w:type="paragraph" w:styleId="5">
    <w:name w:val="heading 5"/>
    <w:basedOn w:val="a"/>
    <w:link w:val="50"/>
    <w:uiPriority w:val="9"/>
    <w:unhideWhenUsed/>
    <w:qFormat/>
    <w:pPr>
      <w:spacing w:before="150"/>
      <w:ind w:left="120"/>
      <w:outlineLvl w:val="4"/>
    </w:pPr>
    <w:rPr>
      <w:rFonts w:ascii="Arial" w:eastAsia="Arial" w:hAnsi="Arial"/>
      <w:b/>
      <w:bCs/>
      <w:i/>
      <w:sz w:val="24"/>
      <w:szCs w:val="24"/>
    </w:rPr>
  </w:style>
  <w:style w:type="paragraph" w:styleId="6">
    <w:name w:val="heading 6"/>
    <w:basedOn w:val="a"/>
    <w:next w:val="a"/>
    <w:link w:val="60"/>
    <w:uiPriority w:val="9"/>
    <w:unhideWhenUsed/>
    <w:qFormat/>
    <w:rsid w:val="00F3163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F3163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pPr>
      <w:spacing w:before="113"/>
    </w:pPr>
    <w:rPr>
      <w:rFonts w:ascii="Times New Roman" w:eastAsia="Times New Roman" w:hAnsi="Times New Roman"/>
      <w:sz w:val="24"/>
      <w:szCs w:val="24"/>
    </w:rPr>
  </w:style>
  <w:style w:type="paragraph" w:styleId="TOC2">
    <w:name w:val="toc 2"/>
    <w:basedOn w:val="a"/>
    <w:uiPriority w:val="39"/>
    <w:qFormat/>
    <w:pPr>
      <w:spacing w:before="113"/>
      <w:ind w:left="604" w:hanging="504"/>
    </w:pPr>
    <w:rPr>
      <w:rFonts w:ascii="Times New Roman" w:eastAsia="Times New Roman" w:hAnsi="Times New Roman"/>
      <w:sz w:val="24"/>
      <w:szCs w:val="24"/>
    </w:rPr>
  </w:style>
  <w:style w:type="paragraph" w:styleId="TOC3">
    <w:name w:val="toc 3"/>
    <w:basedOn w:val="a"/>
    <w:uiPriority w:val="39"/>
    <w:qFormat/>
    <w:pPr>
      <w:spacing w:before="60"/>
      <w:ind w:left="906" w:hanging="648"/>
    </w:pPr>
    <w:rPr>
      <w:rFonts w:ascii="Times New Roman" w:eastAsia="Times New Roman" w:hAnsi="Times New Roman"/>
      <w:sz w:val="24"/>
      <w:szCs w:val="24"/>
    </w:rPr>
  </w:style>
  <w:style w:type="paragraph" w:styleId="TOC4">
    <w:name w:val="toc 4"/>
    <w:basedOn w:val="a"/>
    <w:uiPriority w:val="39"/>
    <w:qFormat/>
    <w:pPr>
      <w:spacing w:before="60"/>
      <w:ind w:left="1410" w:hanging="950"/>
    </w:pPr>
    <w:rPr>
      <w:rFonts w:ascii="Times New Roman" w:eastAsia="Times New Roman" w:hAnsi="Times New Roman"/>
      <w:sz w:val="24"/>
      <w:szCs w:val="24"/>
    </w:rPr>
  </w:style>
  <w:style w:type="paragraph" w:styleId="TOC5">
    <w:name w:val="toc 5"/>
    <w:basedOn w:val="a"/>
    <w:uiPriority w:val="39"/>
    <w:qFormat/>
    <w:pPr>
      <w:spacing w:before="60"/>
      <w:ind w:left="1756" w:hanging="1124"/>
    </w:pPr>
    <w:rPr>
      <w:rFonts w:ascii="Times New Roman" w:eastAsia="Times New Roman" w:hAnsi="Times New Roman"/>
      <w:sz w:val="24"/>
      <w:szCs w:val="24"/>
    </w:rPr>
  </w:style>
  <w:style w:type="paragraph" w:styleId="TOC6">
    <w:name w:val="toc 6"/>
    <w:basedOn w:val="a"/>
    <w:uiPriority w:val="39"/>
    <w:qFormat/>
    <w:pPr>
      <w:spacing w:before="60"/>
      <w:ind w:left="2116" w:hanging="1296"/>
    </w:pPr>
    <w:rPr>
      <w:rFonts w:ascii="Times New Roman" w:eastAsia="Times New Roman" w:hAnsi="Times New Roman"/>
      <w:sz w:val="24"/>
      <w:szCs w:val="24"/>
    </w:rPr>
  </w:style>
  <w:style w:type="paragraph" w:styleId="TOC7">
    <w:name w:val="toc 7"/>
    <w:basedOn w:val="a"/>
    <w:uiPriority w:val="39"/>
    <w:qFormat/>
    <w:pPr>
      <w:spacing w:before="2"/>
      <w:ind w:left="1410"/>
    </w:pPr>
    <w:rPr>
      <w:rFonts w:ascii="Times New Roman" w:eastAsia="Times New Roman" w:hAnsi="Times New Roman"/>
      <w:sz w:val="24"/>
      <w:szCs w:val="24"/>
    </w:rPr>
  </w:style>
  <w:style w:type="paragraph" w:styleId="TOC8">
    <w:name w:val="toc 8"/>
    <w:basedOn w:val="a"/>
    <w:uiPriority w:val="39"/>
    <w:qFormat/>
    <w:pPr>
      <w:ind w:left="1755"/>
    </w:pPr>
    <w:rPr>
      <w:rFonts w:ascii="Times New Roman" w:eastAsia="Times New Roman" w:hAnsi="Times New Roman"/>
      <w:sz w:val="24"/>
      <w:szCs w:val="24"/>
    </w:rPr>
  </w:style>
  <w:style w:type="paragraph" w:styleId="TOC9">
    <w:name w:val="toc 9"/>
    <w:basedOn w:val="a"/>
    <w:uiPriority w:val="39"/>
    <w:qFormat/>
    <w:pPr>
      <w:ind w:left="2115"/>
    </w:pPr>
    <w:rPr>
      <w:rFonts w:ascii="Times New Roman" w:eastAsia="Times New Roman" w:hAnsi="Times New Roman"/>
      <w:sz w:val="24"/>
      <w:szCs w:val="24"/>
    </w:rPr>
  </w:style>
  <w:style w:type="paragraph" w:styleId="a3">
    <w:name w:val="Body Text"/>
    <w:basedOn w:val="a"/>
    <w:link w:val="a4"/>
    <w:uiPriority w:val="1"/>
    <w:qFormat/>
    <w:pPr>
      <w:ind w:left="100"/>
    </w:pPr>
    <w:rPr>
      <w:rFonts w:ascii="Times New Roman" w:eastAsia="Times New Roman" w:hAnsi="Times New Roman"/>
      <w:sz w:val="24"/>
      <w:szCs w:val="24"/>
    </w:rPr>
  </w:style>
  <w:style w:type="paragraph" w:styleId="a5">
    <w:name w:val="List Paragraph"/>
    <w:basedOn w:val="a"/>
    <w:link w:val="a6"/>
    <w:uiPriority w:val="99"/>
    <w:qFormat/>
  </w:style>
  <w:style w:type="paragraph" w:customStyle="1" w:styleId="TableParagraph">
    <w:name w:val="Table Paragraph"/>
    <w:basedOn w:val="a"/>
    <w:uiPriority w:val="1"/>
    <w:qFormat/>
  </w:style>
  <w:style w:type="paragraph" w:styleId="a7">
    <w:name w:val="header"/>
    <w:basedOn w:val="a"/>
    <w:link w:val="a8"/>
    <w:uiPriority w:val="99"/>
    <w:unhideWhenUsed/>
    <w:rsid w:val="000B5A64"/>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0B5A64"/>
    <w:rPr>
      <w:sz w:val="18"/>
      <w:szCs w:val="18"/>
    </w:rPr>
  </w:style>
  <w:style w:type="paragraph" w:styleId="a9">
    <w:name w:val="footer"/>
    <w:basedOn w:val="a"/>
    <w:link w:val="aa"/>
    <w:uiPriority w:val="99"/>
    <w:unhideWhenUsed/>
    <w:rsid w:val="000B5A64"/>
    <w:pPr>
      <w:tabs>
        <w:tab w:val="center" w:pos="4513"/>
        <w:tab w:val="right" w:pos="9026"/>
      </w:tabs>
      <w:snapToGrid w:val="0"/>
    </w:pPr>
    <w:rPr>
      <w:sz w:val="18"/>
      <w:szCs w:val="18"/>
    </w:rPr>
  </w:style>
  <w:style w:type="character" w:customStyle="1" w:styleId="aa">
    <w:name w:val="页脚 字符"/>
    <w:basedOn w:val="a0"/>
    <w:link w:val="a9"/>
    <w:uiPriority w:val="99"/>
    <w:rsid w:val="000B5A64"/>
    <w:rPr>
      <w:sz w:val="18"/>
      <w:szCs w:val="18"/>
    </w:rPr>
  </w:style>
  <w:style w:type="paragraph" w:customStyle="1" w:styleId="11">
    <w:name w:val="样式1"/>
    <w:basedOn w:val="5"/>
    <w:qFormat/>
    <w:rsid w:val="0020275C"/>
    <w:rPr>
      <w:i w:val="0"/>
    </w:rPr>
  </w:style>
  <w:style w:type="paragraph" w:customStyle="1" w:styleId="21">
    <w:name w:val="样式2"/>
    <w:basedOn w:val="11"/>
    <w:qFormat/>
    <w:rsid w:val="0020275C"/>
    <w:rPr>
      <w:rFonts w:eastAsia="Times New Roman"/>
      <w:sz w:val="20"/>
    </w:rPr>
  </w:style>
  <w:style w:type="paragraph" w:styleId="TOC">
    <w:name w:val="TOC Heading"/>
    <w:basedOn w:val="1"/>
    <w:next w:val="a"/>
    <w:uiPriority w:val="39"/>
    <w:unhideWhenUsed/>
    <w:qFormat/>
    <w:rsid w:val="0020275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eastAsia="zh-CN"/>
    </w:rPr>
  </w:style>
  <w:style w:type="character" w:styleId="ab">
    <w:name w:val="Hyperlink"/>
    <w:basedOn w:val="a0"/>
    <w:uiPriority w:val="99"/>
    <w:unhideWhenUsed/>
    <w:qFormat/>
    <w:rsid w:val="0020275C"/>
    <w:rPr>
      <w:color w:val="0000FF" w:themeColor="hyperlink"/>
      <w:u w:val="single"/>
    </w:rPr>
  </w:style>
  <w:style w:type="character" w:customStyle="1" w:styleId="12">
    <w:name w:val="未处理的提及1"/>
    <w:basedOn w:val="a0"/>
    <w:uiPriority w:val="99"/>
    <w:semiHidden/>
    <w:unhideWhenUsed/>
    <w:rsid w:val="0020275C"/>
    <w:rPr>
      <w:color w:val="605E5C"/>
      <w:shd w:val="clear" w:color="auto" w:fill="E1DFDD"/>
    </w:rPr>
  </w:style>
  <w:style w:type="paragraph" w:customStyle="1" w:styleId="SynopsisBullet">
    <w:name w:val="Synopsis Bullet"/>
    <w:basedOn w:val="ac"/>
    <w:rsid w:val="00916DE6"/>
    <w:pPr>
      <w:keepLines/>
      <w:widowControl/>
      <w:spacing w:after="80" w:line="220" w:lineRule="exact"/>
      <w:ind w:left="419" w:right="72" w:hanging="260"/>
      <w:contextualSpacing w:val="0"/>
    </w:pPr>
    <w:rPr>
      <w:rFonts w:ascii="Arial" w:eastAsia="宋体" w:hAnsi="Arial" w:cs="Times New Roman"/>
      <w:sz w:val="20"/>
      <w:szCs w:val="24"/>
      <w:lang w:eastAsia="zh-CN"/>
    </w:rPr>
  </w:style>
  <w:style w:type="paragraph" w:customStyle="1" w:styleId="31">
    <w:name w:val="列出段落3"/>
    <w:basedOn w:val="a"/>
    <w:uiPriority w:val="34"/>
    <w:qFormat/>
    <w:rsid w:val="00916DE6"/>
    <w:pPr>
      <w:ind w:firstLineChars="200" w:firstLine="420"/>
      <w:jc w:val="both"/>
    </w:pPr>
    <w:rPr>
      <w:rFonts w:ascii="Calibri" w:eastAsia="宋体" w:hAnsi="Calibri" w:cs="Times New Roman"/>
      <w:kern w:val="2"/>
      <w:sz w:val="24"/>
      <w:lang w:eastAsia="zh-CN"/>
    </w:rPr>
  </w:style>
  <w:style w:type="paragraph" w:styleId="ac">
    <w:name w:val="List Bullet"/>
    <w:basedOn w:val="a"/>
    <w:link w:val="ad"/>
    <w:unhideWhenUsed/>
    <w:rsid w:val="00916DE6"/>
    <w:pPr>
      <w:tabs>
        <w:tab w:val="num" w:pos="432"/>
      </w:tabs>
      <w:ind w:left="432" w:hanging="331"/>
      <w:contextualSpacing/>
    </w:pPr>
  </w:style>
  <w:style w:type="character" w:customStyle="1" w:styleId="a6">
    <w:name w:val="列表段落 字符"/>
    <w:link w:val="a5"/>
    <w:uiPriority w:val="99"/>
    <w:rsid w:val="00916DE6"/>
  </w:style>
  <w:style w:type="paragraph" w:customStyle="1" w:styleId="SynopsisText">
    <w:name w:val="Synopsis Text"/>
    <w:basedOn w:val="a"/>
    <w:link w:val="SynopsisTextChar"/>
    <w:rsid w:val="00916DE6"/>
    <w:pPr>
      <w:widowControl/>
      <w:spacing w:after="60" w:line="220" w:lineRule="exact"/>
      <w:ind w:left="72" w:right="72"/>
    </w:pPr>
    <w:rPr>
      <w:rFonts w:ascii="Arial" w:eastAsia="宋体" w:hAnsi="Arial" w:cs="Times New Roman"/>
      <w:sz w:val="20"/>
      <w:szCs w:val="24"/>
      <w:lang w:eastAsia="zh-CN"/>
    </w:rPr>
  </w:style>
  <w:style w:type="character" w:customStyle="1" w:styleId="SynopsisTextChar">
    <w:name w:val="Synopsis Text Char"/>
    <w:link w:val="SynopsisText"/>
    <w:rsid w:val="00916DE6"/>
    <w:rPr>
      <w:rFonts w:ascii="Arial" w:eastAsia="宋体" w:hAnsi="Arial" w:cs="Times New Roman"/>
      <w:sz w:val="20"/>
      <w:szCs w:val="24"/>
      <w:lang w:eastAsia="zh-CN"/>
    </w:rPr>
  </w:style>
  <w:style w:type="character" w:customStyle="1" w:styleId="transsent">
    <w:name w:val="transsent"/>
    <w:basedOn w:val="a0"/>
    <w:rsid w:val="00283558"/>
  </w:style>
  <w:style w:type="character" w:customStyle="1" w:styleId="10">
    <w:name w:val="标题 1 字符"/>
    <w:link w:val="1"/>
    <w:rsid w:val="00283558"/>
    <w:rPr>
      <w:rFonts w:ascii="Arial" w:eastAsia="Arial" w:hAnsi="Arial"/>
      <w:b/>
      <w:bCs/>
      <w:sz w:val="32"/>
      <w:szCs w:val="32"/>
    </w:rPr>
  </w:style>
  <w:style w:type="character" w:customStyle="1" w:styleId="20">
    <w:name w:val="标题 2 字符"/>
    <w:link w:val="2"/>
    <w:rsid w:val="00283558"/>
    <w:rPr>
      <w:rFonts w:ascii="Arial" w:eastAsia="Arial" w:hAnsi="Arial"/>
      <w:b/>
      <w:bCs/>
      <w:sz w:val="28"/>
      <w:szCs w:val="28"/>
    </w:rPr>
  </w:style>
  <w:style w:type="character" w:customStyle="1" w:styleId="30">
    <w:name w:val="标题 3 字符"/>
    <w:link w:val="3"/>
    <w:uiPriority w:val="9"/>
    <w:rsid w:val="00283558"/>
    <w:rPr>
      <w:rFonts w:ascii="Arial" w:eastAsia="Arial" w:hAnsi="Arial"/>
      <w:b/>
      <w:bCs/>
      <w:i/>
      <w:sz w:val="28"/>
      <w:szCs w:val="28"/>
    </w:rPr>
  </w:style>
  <w:style w:type="character" w:customStyle="1" w:styleId="40">
    <w:name w:val="标题 4 字符"/>
    <w:link w:val="4"/>
    <w:uiPriority w:val="9"/>
    <w:rsid w:val="00283558"/>
    <w:rPr>
      <w:rFonts w:ascii="Arial" w:eastAsia="Arial" w:hAnsi="Arial"/>
      <w:b/>
      <w:bCs/>
      <w:sz w:val="24"/>
      <w:szCs w:val="24"/>
    </w:rPr>
  </w:style>
  <w:style w:type="paragraph" w:customStyle="1" w:styleId="Ae">
    <w:name w:val="正文 A"/>
    <w:qFormat/>
    <w:rsid w:val="00283558"/>
    <w:pPr>
      <w:jc w:val="both"/>
    </w:pPr>
    <w:rPr>
      <w:rFonts w:ascii="Calibri" w:eastAsia="宋体" w:hAnsi="Calibri" w:cs="Calibri"/>
      <w:color w:val="000000"/>
      <w:kern w:val="2"/>
      <w:sz w:val="21"/>
      <w:szCs w:val="21"/>
      <w:u w:color="000000"/>
      <w:lang w:eastAsia="zh-CN"/>
    </w:rPr>
  </w:style>
  <w:style w:type="table" w:styleId="af">
    <w:name w:val="Table Grid"/>
    <w:basedOn w:val="a1"/>
    <w:uiPriority w:val="39"/>
    <w:qFormat/>
    <w:rsid w:val="00283558"/>
    <w:pPr>
      <w:widowControl/>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link w:val="ParagraphChar"/>
    <w:qFormat/>
    <w:rsid w:val="00283558"/>
    <w:pPr>
      <w:widowControl/>
      <w:spacing w:after="250" w:line="300" w:lineRule="atLeast"/>
    </w:pPr>
    <w:rPr>
      <w:rFonts w:ascii="Arial" w:eastAsia="宋体" w:hAnsi="Arial" w:cs="Times New Roman"/>
      <w:szCs w:val="24"/>
      <w:lang w:eastAsia="zh-CN"/>
    </w:rPr>
  </w:style>
  <w:style w:type="character" w:customStyle="1" w:styleId="ParagraphChar">
    <w:name w:val="Paragraph Char"/>
    <w:link w:val="Paragraph"/>
    <w:rsid w:val="00283558"/>
    <w:rPr>
      <w:rFonts w:ascii="Arial" w:eastAsia="宋体" w:hAnsi="Arial" w:cs="Times New Roman"/>
      <w:szCs w:val="24"/>
      <w:lang w:eastAsia="zh-CN"/>
    </w:rPr>
  </w:style>
  <w:style w:type="character" w:customStyle="1" w:styleId="ad">
    <w:name w:val="列表项目符号 字符"/>
    <w:link w:val="ac"/>
    <w:rsid w:val="00283558"/>
  </w:style>
  <w:style w:type="paragraph" w:customStyle="1" w:styleId="SynopsisHead2">
    <w:name w:val="Synopsis Head 2"/>
    <w:basedOn w:val="a"/>
    <w:next w:val="SynopsisText"/>
    <w:rsid w:val="00283558"/>
    <w:pPr>
      <w:keepNext/>
      <w:keepLines/>
      <w:widowControl/>
      <w:spacing w:before="80" w:after="40" w:line="220" w:lineRule="exact"/>
      <w:ind w:left="72" w:right="72"/>
    </w:pPr>
    <w:rPr>
      <w:rFonts w:ascii="Arial" w:eastAsia="宋体" w:hAnsi="Arial" w:cs="Times New Roman"/>
      <w:b/>
      <w:sz w:val="20"/>
      <w:szCs w:val="24"/>
      <w:lang w:eastAsia="zh-CN"/>
    </w:rPr>
  </w:style>
  <w:style w:type="paragraph" w:customStyle="1" w:styleId="af0">
    <w:name w:val="本报告正文"/>
    <w:basedOn w:val="a"/>
    <w:link w:val="Char"/>
    <w:qFormat/>
    <w:rsid w:val="00283558"/>
    <w:pPr>
      <w:spacing w:line="360" w:lineRule="auto"/>
      <w:ind w:firstLine="420"/>
      <w:jc w:val="both"/>
    </w:pPr>
    <w:rPr>
      <w:rFonts w:ascii="Times New Roman" w:eastAsia="宋体" w:hAnsi="Times New Roman" w:cs="Times New Roman"/>
      <w:kern w:val="2"/>
      <w:sz w:val="24"/>
      <w:lang w:val="x-none" w:eastAsia="x-none"/>
    </w:rPr>
  </w:style>
  <w:style w:type="character" w:customStyle="1" w:styleId="Char">
    <w:name w:val="本报告正文 Char"/>
    <w:link w:val="af0"/>
    <w:rsid w:val="00283558"/>
    <w:rPr>
      <w:rFonts w:ascii="Times New Roman" w:eastAsia="宋体" w:hAnsi="Times New Roman" w:cs="Times New Roman"/>
      <w:kern w:val="2"/>
      <w:sz w:val="24"/>
      <w:lang w:val="x-none" w:eastAsia="x-none"/>
    </w:rPr>
  </w:style>
  <w:style w:type="table" w:customStyle="1" w:styleId="310">
    <w:name w:val="普通表格 31"/>
    <w:basedOn w:val="a1"/>
    <w:uiPriority w:val="43"/>
    <w:rsid w:val="00283558"/>
    <w:pPr>
      <w:widowControl/>
    </w:pPr>
    <w:rPr>
      <w:rFonts w:ascii="等线" w:eastAsia="等线" w:hAnsi="等线" w:cs="Times New Roman"/>
      <w:sz w:val="20"/>
      <w:szCs w:val="20"/>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22">
    <w:name w:val="列出段落2"/>
    <w:basedOn w:val="a"/>
    <w:link w:val="Char0"/>
    <w:uiPriority w:val="99"/>
    <w:qFormat/>
    <w:rsid w:val="00283558"/>
    <w:pPr>
      <w:ind w:firstLineChars="200" w:firstLine="420"/>
      <w:jc w:val="both"/>
    </w:pPr>
    <w:rPr>
      <w:rFonts w:ascii="Calibri" w:eastAsia="宋体" w:hAnsi="Calibri" w:cs="Times New Roman"/>
      <w:sz w:val="20"/>
      <w:szCs w:val="20"/>
      <w:lang w:eastAsia="zh-CN"/>
    </w:rPr>
  </w:style>
  <w:style w:type="character" w:customStyle="1" w:styleId="Char0">
    <w:name w:val="列出段落 Char"/>
    <w:link w:val="22"/>
    <w:uiPriority w:val="99"/>
    <w:qFormat/>
    <w:locked/>
    <w:rsid w:val="00283558"/>
    <w:rPr>
      <w:rFonts w:ascii="Calibri" w:eastAsia="宋体" w:hAnsi="Calibri" w:cs="Times New Roman"/>
      <w:sz w:val="20"/>
      <w:szCs w:val="20"/>
      <w:lang w:eastAsia="zh-CN"/>
    </w:rPr>
  </w:style>
  <w:style w:type="paragraph" w:customStyle="1" w:styleId="TableCellLeft">
    <w:name w:val="Table Cell Left"/>
    <w:basedOn w:val="a"/>
    <w:link w:val="TableCellLeftChar"/>
    <w:rsid w:val="00283558"/>
    <w:pPr>
      <w:keepNext/>
      <w:keepLines/>
      <w:widowControl/>
      <w:spacing w:before="50" w:after="50" w:line="240" w:lineRule="exact"/>
    </w:pPr>
    <w:rPr>
      <w:rFonts w:ascii="Arial" w:eastAsia="Times New Roman" w:hAnsi="Arial" w:cs="Times New Roman"/>
      <w:sz w:val="20"/>
      <w:szCs w:val="20"/>
    </w:rPr>
  </w:style>
  <w:style w:type="character" w:customStyle="1" w:styleId="TableCellLeftChar">
    <w:name w:val="Table Cell Left Char"/>
    <w:link w:val="TableCellLeft"/>
    <w:rsid w:val="00283558"/>
    <w:rPr>
      <w:rFonts w:ascii="Arial" w:eastAsia="Times New Roman" w:hAnsi="Arial" w:cs="Times New Roman"/>
      <w:sz w:val="20"/>
      <w:szCs w:val="20"/>
    </w:rPr>
  </w:style>
  <w:style w:type="paragraph" w:customStyle="1" w:styleId="TableCellCenter">
    <w:name w:val="Table Cell Center"/>
    <w:basedOn w:val="a"/>
    <w:link w:val="TableCellCenterChar"/>
    <w:rsid w:val="00283558"/>
    <w:pPr>
      <w:keepNext/>
      <w:keepLines/>
      <w:widowControl/>
      <w:spacing w:before="50" w:after="50" w:line="240" w:lineRule="exact"/>
      <w:jc w:val="center"/>
    </w:pPr>
    <w:rPr>
      <w:rFonts w:ascii="Arial" w:eastAsia="Times New Roman" w:hAnsi="Arial" w:cs="Times New Roman"/>
      <w:sz w:val="20"/>
      <w:szCs w:val="20"/>
    </w:rPr>
  </w:style>
  <w:style w:type="character" w:customStyle="1" w:styleId="TableCellCenterChar">
    <w:name w:val="Table Cell Center Char"/>
    <w:link w:val="TableCellCenter"/>
    <w:rsid w:val="00283558"/>
    <w:rPr>
      <w:rFonts w:ascii="Arial" w:eastAsia="Times New Roman" w:hAnsi="Arial" w:cs="Times New Roman"/>
      <w:sz w:val="20"/>
      <w:szCs w:val="20"/>
    </w:rPr>
  </w:style>
  <w:style w:type="paragraph" w:customStyle="1" w:styleId="A10">
    <w:name w:val="A1标准段落"/>
    <w:basedOn w:val="a"/>
    <w:rsid w:val="00283558"/>
    <w:pPr>
      <w:widowControl/>
      <w:autoSpaceDE w:val="0"/>
      <w:autoSpaceDN w:val="0"/>
      <w:adjustRightInd w:val="0"/>
      <w:spacing w:beforeLines="50" w:line="400" w:lineRule="exact"/>
      <w:ind w:firstLineChars="200" w:firstLine="200"/>
      <w:jc w:val="both"/>
    </w:pPr>
    <w:rPr>
      <w:rFonts w:ascii="Times New Roman" w:eastAsia="宋体" w:hAnsi="Times New Roman" w:cs="Times New Roman"/>
      <w:sz w:val="24"/>
      <w:szCs w:val="21"/>
      <w:lang w:eastAsia="zh-CN"/>
    </w:rPr>
  </w:style>
  <w:style w:type="paragraph" w:customStyle="1" w:styleId="A30">
    <w:name w:val="A3标准图表注"/>
    <w:basedOn w:val="a"/>
    <w:rsid w:val="00283558"/>
    <w:pPr>
      <w:widowControl/>
      <w:autoSpaceDE w:val="0"/>
      <w:autoSpaceDN w:val="0"/>
      <w:adjustRightInd w:val="0"/>
    </w:pPr>
    <w:rPr>
      <w:rFonts w:ascii="Times New Roman" w:eastAsia="宋体" w:hAnsi="Times New Roman" w:cs="Times New Roman"/>
      <w:sz w:val="24"/>
      <w:szCs w:val="21"/>
      <w:lang w:eastAsia="zh-CN"/>
    </w:rPr>
  </w:style>
  <w:style w:type="paragraph" w:customStyle="1" w:styleId="A20">
    <w:name w:val="A2标准表文"/>
    <w:basedOn w:val="a"/>
    <w:rsid w:val="00283558"/>
    <w:pPr>
      <w:widowControl/>
      <w:autoSpaceDE w:val="0"/>
      <w:autoSpaceDN w:val="0"/>
      <w:adjustRightInd w:val="0"/>
      <w:jc w:val="center"/>
    </w:pPr>
    <w:rPr>
      <w:rFonts w:ascii="Times New Roman" w:eastAsia="宋体" w:hAnsi="Times New Roman" w:cs="Times New Roman"/>
      <w:sz w:val="24"/>
      <w:szCs w:val="21"/>
      <w:lang w:eastAsia="zh-CN"/>
    </w:rPr>
  </w:style>
  <w:style w:type="character" w:styleId="af1">
    <w:name w:val="Strong"/>
    <w:qFormat/>
    <w:rsid w:val="00283558"/>
    <w:rPr>
      <w:b/>
      <w:bCs/>
    </w:rPr>
  </w:style>
  <w:style w:type="paragraph" w:styleId="af2">
    <w:name w:val="Balloon Text"/>
    <w:basedOn w:val="a"/>
    <w:link w:val="af3"/>
    <w:uiPriority w:val="99"/>
    <w:semiHidden/>
    <w:unhideWhenUsed/>
    <w:rsid w:val="00283558"/>
    <w:pPr>
      <w:jc w:val="both"/>
    </w:pPr>
    <w:rPr>
      <w:rFonts w:ascii="Times New Roman" w:eastAsia="宋体" w:hAnsi="Times New Roman" w:cs="Times New Roman"/>
      <w:kern w:val="2"/>
      <w:sz w:val="18"/>
      <w:szCs w:val="18"/>
      <w:lang w:eastAsia="zh-CN"/>
    </w:rPr>
  </w:style>
  <w:style w:type="character" w:customStyle="1" w:styleId="af3">
    <w:name w:val="批注框文本 字符"/>
    <w:basedOn w:val="a0"/>
    <w:link w:val="af2"/>
    <w:uiPriority w:val="99"/>
    <w:semiHidden/>
    <w:rsid w:val="00283558"/>
    <w:rPr>
      <w:rFonts w:ascii="Times New Roman" w:eastAsia="宋体" w:hAnsi="Times New Roman" w:cs="Times New Roman"/>
      <w:kern w:val="2"/>
      <w:sz w:val="18"/>
      <w:szCs w:val="18"/>
      <w:lang w:eastAsia="zh-CN"/>
    </w:rPr>
  </w:style>
  <w:style w:type="paragraph" w:styleId="af4">
    <w:name w:val="Revision"/>
    <w:hidden/>
    <w:uiPriority w:val="99"/>
    <w:semiHidden/>
    <w:rsid w:val="00283558"/>
    <w:pPr>
      <w:widowControl/>
    </w:pPr>
    <w:rPr>
      <w:rFonts w:ascii="Times New Roman" w:eastAsia="宋体" w:hAnsi="Times New Roman" w:cs="Times New Roman"/>
      <w:kern w:val="2"/>
      <w:sz w:val="21"/>
      <w:szCs w:val="24"/>
      <w:lang w:eastAsia="zh-CN"/>
    </w:rPr>
  </w:style>
  <w:style w:type="paragraph" w:styleId="af5">
    <w:name w:val="Date"/>
    <w:basedOn w:val="a"/>
    <w:next w:val="a"/>
    <w:link w:val="af6"/>
    <w:uiPriority w:val="99"/>
    <w:semiHidden/>
    <w:unhideWhenUsed/>
    <w:rsid w:val="00283558"/>
    <w:pPr>
      <w:ind w:leftChars="2500" w:left="100"/>
      <w:jc w:val="both"/>
    </w:pPr>
    <w:rPr>
      <w:rFonts w:ascii="Times New Roman" w:eastAsia="宋体" w:hAnsi="Times New Roman" w:cs="Times New Roman"/>
      <w:kern w:val="2"/>
      <w:sz w:val="21"/>
      <w:szCs w:val="24"/>
      <w:lang w:eastAsia="zh-CN"/>
    </w:rPr>
  </w:style>
  <w:style w:type="character" w:customStyle="1" w:styleId="af6">
    <w:name w:val="日期 字符"/>
    <w:basedOn w:val="a0"/>
    <w:link w:val="af5"/>
    <w:uiPriority w:val="99"/>
    <w:semiHidden/>
    <w:rsid w:val="00283558"/>
    <w:rPr>
      <w:rFonts w:ascii="Times New Roman" w:eastAsia="宋体" w:hAnsi="Times New Roman" w:cs="Times New Roman"/>
      <w:kern w:val="2"/>
      <w:sz w:val="21"/>
      <w:szCs w:val="24"/>
      <w:lang w:eastAsia="zh-CN"/>
    </w:rPr>
  </w:style>
  <w:style w:type="character" w:customStyle="1" w:styleId="st">
    <w:name w:val="st"/>
    <w:rsid w:val="00283558"/>
  </w:style>
  <w:style w:type="paragraph" w:customStyle="1" w:styleId="TableCell">
    <w:name w:val="Table_Cell"/>
    <w:basedOn w:val="a"/>
    <w:rsid w:val="00283558"/>
    <w:pPr>
      <w:keepNext/>
      <w:keepLines/>
      <w:widowControl/>
      <w:ind w:firstLine="340"/>
    </w:pPr>
    <w:rPr>
      <w:rFonts w:ascii="Times New Roman" w:eastAsia="宋体" w:hAnsi="Times New Roman" w:cs="Arial"/>
      <w:sz w:val="24"/>
      <w:szCs w:val="20"/>
      <w:lang w:eastAsia="zh-CN"/>
    </w:rPr>
  </w:style>
  <w:style w:type="paragraph" w:customStyle="1" w:styleId="EndNoteBibliographyTitle">
    <w:name w:val="EndNote Bibliography Title"/>
    <w:basedOn w:val="a"/>
    <w:link w:val="EndNoteBibliographyTitle0"/>
    <w:rsid w:val="00283558"/>
    <w:pPr>
      <w:jc w:val="center"/>
    </w:pPr>
    <w:rPr>
      <w:rFonts w:ascii="Times New Roman" w:eastAsia="宋体" w:hAnsi="Times New Roman" w:cs="Times New Roman"/>
      <w:noProof/>
      <w:kern w:val="2"/>
      <w:sz w:val="20"/>
      <w:szCs w:val="24"/>
      <w:lang w:eastAsia="zh-CN"/>
    </w:rPr>
  </w:style>
  <w:style w:type="character" w:customStyle="1" w:styleId="EndNoteBibliographyTitle0">
    <w:name w:val="EndNote Bibliography Title 字符"/>
    <w:link w:val="EndNoteBibliographyTitle"/>
    <w:rsid w:val="00283558"/>
    <w:rPr>
      <w:rFonts w:ascii="Times New Roman" w:eastAsia="宋体" w:hAnsi="Times New Roman" w:cs="Times New Roman"/>
      <w:noProof/>
      <w:kern w:val="2"/>
      <w:sz w:val="20"/>
      <w:szCs w:val="24"/>
      <w:lang w:eastAsia="zh-CN"/>
    </w:rPr>
  </w:style>
  <w:style w:type="paragraph" w:customStyle="1" w:styleId="EndNoteBibliography">
    <w:name w:val="EndNote Bibliography"/>
    <w:basedOn w:val="a"/>
    <w:link w:val="EndNoteBibliography0"/>
    <w:rsid w:val="00283558"/>
    <w:rPr>
      <w:rFonts w:ascii="Times New Roman" w:eastAsia="宋体" w:hAnsi="Times New Roman" w:cs="Times New Roman"/>
      <w:noProof/>
      <w:kern w:val="2"/>
      <w:sz w:val="20"/>
      <w:szCs w:val="24"/>
      <w:lang w:eastAsia="zh-CN"/>
    </w:rPr>
  </w:style>
  <w:style w:type="character" w:customStyle="1" w:styleId="EndNoteBibliography0">
    <w:name w:val="EndNote Bibliography 字符"/>
    <w:link w:val="EndNoteBibliography"/>
    <w:rsid w:val="00283558"/>
    <w:rPr>
      <w:rFonts w:ascii="Times New Roman" w:eastAsia="宋体" w:hAnsi="Times New Roman" w:cs="Times New Roman"/>
      <w:noProof/>
      <w:kern w:val="2"/>
      <w:sz w:val="20"/>
      <w:szCs w:val="24"/>
      <w:lang w:eastAsia="zh-CN"/>
    </w:rPr>
  </w:style>
  <w:style w:type="character" w:styleId="af7">
    <w:name w:val="FollowedHyperlink"/>
    <w:basedOn w:val="a0"/>
    <w:uiPriority w:val="99"/>
    <w:semiHidden/>
    <w:unhideWhenUsed/>
    <w:rsid w:val="00283558"/>
    <w:rPr>
      <w:color w:val="800080" w:themeColor="followedHyperlink"/>
      <w:u w:val="single"/>
    </w:rPr>
  </w:style>
  <w:style w:type="character" w:styleId="af8">
    <w:name w:val="annotation reference"/>
    <w:basedOn w:val="a0"/>
    <w:uiPriority w:val="99"/>
    <w:semiHidden/>
    <w:unhideWhenUsed/>
    <w:rsid w:val="00283558"/>
    <w:rPr>
      <w:sz w:val="21"/>
      <w:szCs w:val="21"/>
    </w:rPr>
  </w:style>
  <w:style w:type="paragraph" w:styleId="af9">
    <w:name w:val="annotation text"/>
    <w:basedOn w:val="a"/>
    <w:link w:val="afa"/>
    <w:uiPriority w:val="99"/>
    <w:unhideWhenUsed/>
    <w:rsid w:val="00283558"/>
    <w:rPr>
      <w:rFonts w:ascii="Times New Roman" w:eastAsia="宋体" w:hAnsi="Times New Roman" w:cs="Times New Roman"/>
      <w:kern w:val="2"/>
      <w:sz w:val="21"/>
      <w:szCs w:val="24"/>
      <w:lang w:eastAsia="zh-CN"/>
    </w:rPr>
  </w:style>
  <w:style w:type="character" w:customStyle="1" w:styleId="afa">
    <w:name w:val="批注文字 字符"/>
    <w:basedOn w:val="a0"/>
    <w:link w:val="af9"/>
    <w:uiPriority w:val="99"/>
    <w:rsid w:val="00283558"/>
    <w:rPr>
      <w:rFonts w:ascii="Times New Roman" w:eastAsia="宋体" w:hAnsi="Times New Roman" w:cs="Times New Roman"/>
      <w:kern w:val="2"/>
      <w:sz w:val="21"/>
      <w:szCs w:val="24"/>
      <w:lang w:eastAsia="zh-CN"/>
    </w:rPr>
  </w:style>
  <w:style w:type="paragraph" w:styleId="afb">
    <w:name w:val="annotation subject"/>
    <w:basedOn w:val="af9"/>
    <w:next w:val="af9"/>
    <w:link w:val="afc"/>
    <w:uiPriority w:val="99"/>
    <w:semiHidden/>
    <w:unhideWhenUsed/>
    <w:rsid w:val="00283558"/>
    <w:rPr>
      <w:b/>
      <w:bCs/>
    </w:rPr>
  </w:style>
  <w:style w:type="character" w:customStyle="1" w:styleId="afc">
    <w:name w:val="批注主题 字符"/>
    <w:basedOn w:val="afa"/>
    <w:link w:val="afb"/>
    <w:uiPriority w:val="99"/>
    <w:semiHidden/>
    <w:rsid w:val="00283558"/>
    <w:rPr>
      <w:rFonts w:ascii="Times New Roman" w:eastAsia="宋体" w:hAnsi="Times New Roman" w:cs="Times New Roman"/>
      <w:b/>
      <w:bCs/>
      <w:kern w:val="2"/>
      <w:sz w:val="21"/>
      <w:szCs w:val="24"/>
      <w:lang w:eastAsia="zh-CN"/>
    </w:rPr>
  </w:style>
  <w:style w:type="character" w:customStyle="1" w:styleId="fontstyle21">
    <w:name w:val="fontstyle21"/>
    <w:rsid w:val="00283558"/>
    <w:rPr>
      <w:rFonts w:ascii="AdvP7B6C" w:hAnsi="AdvP7B6C" w:hint="default"/>
      <w:b w:val="0"/>
      <w:bCs w:val="0"/>
      <w:i w:val="0"/>
      <w:iCs w:val="0"/>
      <w:color w:val="000000"/>
      <w:sz w:val="20"/>
      <w:szCs w:val="20"/>
    </w:rPr>
  </w:style>
  <w:style w:type="character" w:customStyle="1" w:styleId="fontstyle01">
    <w:name w:val="fontstyle01"/>
    <w:basedOn w:val="a0"/>
    <w:rsid w:val="00283558"/>
    <w:rPr>
      <w:rFonts w:ascii="Times-Roman" w:hAnsi="Times-Roman" w:hint="default"/>
      <w:b w:val="0"/>
      <w:bCs w:val="0"/>
      <w:i w:val="0"/>
      <w:iCs w:val="0"/>
      <w:color w:val="000000"/>
      <w:sz w:val="18"/>
      <w:szCs w:val="18"/>
    </w:rPr>
  </w:style>
  <w:style w:type="paragraph" w:customStyle="1" w:styleId="TableColumnHead">
    <w:name w:val="Table Column Head"/>
    <w:basedOn w:val="a"/>
    <w:next w:val="a"/>
    <w:rsid w:val="00283558"/>
    <w:pPr>
      <w:keepNext/>
      <w:keepLines/>
      <w:spacing w:before="40" w:after="20"/>
      <w:jc w:val="center"/>
    </w:pPr>
    <w:rPr>
      <w:rFonts w:ascii="Times New Roman" w:hAnsi="Times New Roman" w:cs="Times New Roman"/>
      <w:b/>
      <w:sz w:val="20"/>
      <w:szCs w:val="20"/>
      <w:lang w:eastAsia="zh-CN"/>
    </w:rPr>
  </w:style>
  <w:style w:type="paragraph" w:customStyle="1" w:styleId="TableTextLeft">
    <w:name w:val="Table Text Left"/>
    <w:basedOn w:val="a"/>
    <w:rsid w:val="00283558"/>
    <w:pPr>
      <w:keepNext/>
      <w:widowControl/>
      <w:spacing w:before="50" w:after="50"/>
    </w:pPr>
    <w:rPr>
      <w:rFonts w:ascii="Times New Roman" w:hAnsi="Times New Roman" w:cs="Times New Roman"/>
      <w:sz w:val="20"/>
      <w:szCs w:val="24"/>
      <w:lang w:eastAsia="zh-CN"/>
    </w:rPr>
  </w:style>
  <w:style w:type="paragraph" w:customStyle="1" w:styleId="C-BodyText">
    <w:name w:val="C-Body Text"/>
    <w:link w:val="C-BodyTextChar"/>
    <w:rsid w:val="00283558"/>
    <w:pPr>
      <w:widowControl/>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rsid w:val="00283558"/>
    <w:rPr>
      <w:rFonts w:ascii="Times New Roman" w:eastAsia="Times New Roman" w:hAnsi="Times New Roman" w:cs="Times New Roman"/>
      <w:sz w:val="24"/>
      <w:szCs w:val="20"/>
    </w:rPr>
  </w:style>
  <w:style w:type="paragraph" w:customStyle="1" w:styleId="tgt">
    <w:name w:val="_tgt"/>
    <w:basedOn w:val="a"/>
    <w:rsid w:val="00283558"/>
    <w:pPr>
      <w:widowControl/>
      <w:spacing w:before="100" w:beforeAutospacing="1" w:after="100" w:afterAutospacing="1"/>
    </w:pPr>
    <w:rPr>
      <w:rFonts w:ascii="宋体" w:eastAsia="宋体" w:hAnsi="宋体" w:cs="宋体"/>
      <w:sz w:val="24"/>
      <w:szCs w:val="24"/>
      <w:lang w:eastAsia="zh-CN"/>
    </w:rPr>
  </w:style>
  <w:style w:type="paragraph" w:styleId="afd">
    <w:name w:val="Plain Text"/>
    <w:basedOn w:val="a"/>
    <w:link w:val="afe"/>
    <w:rsid w:val="00283558"/>
    <w:pPr>
      <w:widowControl/>
    </w:pPr>
    <w:rPr>
      <w:rFonts w:ascii="Courier" w:eastAsia="宋体" w:hAnsi="Courier" w:cs="Times New Roman"/>
      <w:sz w:val="24"/>
      <w:szCs w:val="20"/>
      <w:lang w:val="en-GB" w:eastAsia="zh-CN"/>
    </w:rPr>
  </w:style>
  <w:style w:type="character" w:customStyle="1" w:styleId="afe">
    <w:name w:val="纯文本 字符"/>
    <w:basedOn w:val="a0"/>
    <w:link w:val="afd"/>
    <w:rsid w:val="00283558"/>
    <w:rPr>
      <w:rFonts w:ascii="Courier" w:eastAsia="宋体" w:hAnsi="Courier" w:cs="Times New Roman"/>
      <w:sz w:val="24"/>
      <w:szCs w:val="20"/>
      <w:lang w:val="en-GB" w:eastAsia="zh-CN"/>
    </w:rPr>
  </w:style>
  <w:style w:type="paragraph" w:styleId="aff">
    <w:name w:val="caption"/>
    <w:next w:val="a"/>
    <w:link w:val="aff0"/>
    <w:qFormat/>
    <w:rsid w:val="00283558"/>
    <w:pPr>
      <w:keepNext/>
      <w:widowControl/>
      <w:spacing w:before="360" w:after="120"/>
      <w:jc w:val="both"/>
    </w:pPr>
    <w:rPr>
      <w:rFonts w:ascii="Times New Roman" w:eastAsia="宋体" w:hAnsi="Times New Roman" w:cs="Arial"/>
      <w:b/>
      <w:bCs/>
      <w:sz w:val="24"/>
      <w:szCs w:val="24"/>
    </w:rPr>
  </w:style>
  <w:style w:type="character" w:customStyle="1" w:styleId="aff0">
    <w:name w:val="题注 字符"/>
    <w:link w:val="aff"/>
    <w:rsid w:val="00283558"/>
    <w:rPr>
      <w:rFonts w:ascii="Times New Roman" w:eastAsia="宋体" w:hAnsi="Times New Roman" w:cs="Arial"/>
      <w:b/>
      <w:bCs/>
      <w:sz w:val="24"/>
      <w:szCs w:val="24"/>
    </w:rPr>
  </w:style>
  <w:style w:type="character" w:customStyle="1" w:styleId="60">
    <w:name w:val="标题 6 字符"/>
    <w:basedOn w:val="a0"/>
    <w:link w:val="6"/>
    <w:uiPriority w:val="9"/>
    <w:rsid w:val="00F31638"/>
    <w:rPr>
      <w:rFonts w:asciiTheme="majorHAnsi" w:eastAsiaTheme="majorEastAsia" w:hAnsiTheme="majorHAnsi" w:cstheme="majorBidi"/>
      <w:b/>
      <w:bCs/>
      <w:sz w:val="24"/>
      <w:szCs w:val="24"/>
    </w:rPr>
  </w:style>
  <w:style w:type="character" w:customStyle="1" w:styleId="70">
    <w:name w:val="标题 7 字符"/>
    <w:basedOn w:val="a0"/>
    <w:link w:val="7"/>
    <w:uiPriority w:val="9"/>
    <w:rsid w:val="00F31638"/>
    <w:rPr>
      <w:b/>
      <w:bCs/>
      <w:sz w:val="24"/>
      <w:szCs w:val="24"/>
    </w:rPr>
  </w:style>
  <w:style w:type="character" w:customStyle="1" w:styleId="50">
    <w:name w:val="标题 5 字符"/>
    <w:basedOn w:val="a0"/>
    <w:link w:val="5"/>
    <w:uiPriority w:val="9"/>
    <w:rsid w:val="00F31638"/>
    <w:rPr>
      <w:rFonts w:ascii="Arial" w:eastAsia="Arial" w:hAnsi="Arial"/>
      <w:b/>
      <w:bCs/>
      <w:i/>
      <w:sz w:val="24"/>
      <w:szCs w:val="24"/>
    </w:rPr>
  </w:style>
  <w:style w:type="character" w:customStyle="1" w:styleId="a4">
    <w:name w:val="正文文本 字符"/>
    <w:basedOn w:val="a0"/>
    <w:link w:val="a3"/>
    <w:uiPriority w:val="1"/>
    <w:rsid w:val="00F31638"/>
    <w:rPr>
      <w:rFonts w:ascii="Times New Roman" w:eastAsia="Times New Roman" w:hAnsi="Times New Roman"/>
      <w:sz w:val="24"/>
      <w:szCs w:val="24"/>
    </w:rPr>
  </w:style>
  <w:style w:type="character" w:styleId="aff1">
    <w:name w:val="Unresolved Mention"/>
    <w:basedOn w:val="a0"/>
    <w:uiPriority w:val="99"/>
    <w:semiHidden/>
    <w:unhideWhenUsed/>
    <w:rsid w:val="004B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A6C7610268E4F85A70EA96C7332D4" ma:contentTypeVersion="4" ma:contentTypeDescription="Create a new document." ma:contentTypeScope="" ma:versionID="153adc802fe8d6de7bc784aa1ed119ca">
  <xsd:schema xmlns:xsd="http://www.w3.org/2001/XMLSchema" xmlns:xs="http://www.w3.org/2001/XMLSchema" xmlns:p="http://schemas.microsoft.com/office/2006/metadata/properties" xmlns:ns2="9f5a3a86-2785-4e48-961c-4e88948e2580" xmlns:ns3="da3639af-b6dd-4bd6-a862-ac073331bb00" targetNamespace="http://schemas.microsoft.com/office/2006/metadata/properties" ma:root="true" ma:fieldsID="5d9cc25e00e056b64c0bbbc3d5e83f41" ns2:_="" ns3:_="">
    <xsd:import namespace="9f5a3a86-2785-4e48-961c-4e88948e2580"/>
    <xsd:import namespace="da3639af-b6dd-4bd6-a862-ac073331bb00"/>
    <xsd:element name="properties">
      <xsd:complexType>
        <xsd:sequence>
          <xsd:element name="documentManagement">
            <xsd:complexType>
              <xsd:all>
                <xsd:element ref="ns2:SharedWithUsers" minOccurs="0"/>
                <xsd:element ref="ns2:SharedWithDetail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a3a86-2785-4e48-961c-4e88948e2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639af-b6dd-4bd6-a862-ac073331bb00" elementFormDefault="qualified">
    <xsd:import namespace="http://schemas.microsoft.com/office/2006/documentManagement/types"/>
    <xsd:import namespace="http://schemas.microsoft.com/office/infopath/2007/PartnerControls"/>
    <xsd:element name="Comment" ma:index="10"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 xmlns="da3639af-b6dd-4bd6-a862-ac073331bb00" xsi:nil="true"/>
  </documentManagement>
</p:properties>
</file>

<file path=customXml/itemProps1.xml><?xml version="1.0" encoding="utf-8"?>
<ds:datastoreItem xmlns:ds="http://schemas.openxmlformats.org/officeDocument/2006/customXml" ds:itemID="{5EBFC4FB-526A-419F-BDC7-53A951B0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a3a86-2785-4e48-961c-4e88948e2580"/>
    <ds:schemaRef ds:uri="da3639af-b6dd-4bd6-a862-ac073331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3E5B8-15BC-48EF-9D2D-2C7AC6ED659D}">
  <ds:schemaRefs>
    <ds:schemaRef ds:uri="http://schemas.microsoft.com/sharepoint/v3/contenttype/forms"/>
  </ds:schemaRefs>
</ds:datastoreItem>
</file>

<file path=customXml/itemProps3.xml><?xml version="1.0" encoding="utf-8"?>
<ds:datastoreItem xmlns:ds="http://schemas.openxmlformats.org/officeDocument/2006/customXml" ds:itemID="{3CD27AAB-0837-4180-979C-7ED7C550926E}">
  <ds:schemaRefs>
    <ds:schemaRef ds:uri="http://schemas.openxmlformats.org/officeDocument/2006/bibliography"/>
  </ds:schemaRefs>
</ds:datastoreItem>
</file>

<file path=customXml/itemProps4.xml><?xml version="1.0" encoding="utf-8"?>
<ds:datastoreItem xmlns:ds="http://schemas.openxmlformats.org/officeDocument/2006/customXml" ds:itemID="{64670455-C63C-4EB0-9660-F8253AB3E841}">
  <ds:schemaRefs>
    <ds:schemaRef ds:uri="http://schemas.microsoft.com/office/2006/metadata/properties"/>
    <ds:schemaRef ds:uri="http://schemas.microsoft.com/office/infopath/2007/PartnerControls"/>
    <ds:schemaRef ds:uri="da3639af-b6dd-4bd6-a862-ac073331bb00"/>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2228</Words>
  <Characters>11812</Characters>
  <Application>Microsoft Office Word</Application>
  <DocSecurity>0</DocSecurity>
  <Lines>656</Lines>
  <Paragraphs>584</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 Veigh</dc:creator>
  <cp:keywords/>
  <dc:description/>
  <cp:lastModifiedBy>394561891@qq.com</cp:lastModifiedBy>
  <cp:revision>5</cp:revision>
  <dcterms:created xsi:type="dcterms:W3CDTF">2023-11-30T03:19:00Z</dcterms:created>
  <dcterms:modified xsi:type="dcterms:W3CDTF">2025-05-11T10:55:00Z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Adobe Acrobat Standard 2020 20.5.30418</vt:lpwstr>
  </property>
  <property fmtid="{D5CDD505-2E9C-101B-9397-08002B2CF9AE}" pid="4" name="LastSaved">
    <vt:filetime>2023-08-26T00:00:00Z</vt:filetime>
  </property>
  <property fmtid="{D5CDD505-2E9C-101B-9397-08002B2CF9AE}" pid="5" name="ContentTypeId">
    <vt:lpwstr>0x010100278A6C7610268E4F85A70EA96C7332D4</vt:lpwstr>
  </property>
</Properties>
</file>