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B27" w:rsidRDefault="00805B27"/>
    <w:p w:rsidR="00C05FAD" w:rsidRDefault="00C05FAD" w:rsidP="00C05FAD">
      <w:r w:rsidRPr="00DC0705">
        <w:rPr>
          <w:noProof/>
          <w:lang w:eastAsia="fr-FR"/>
        </w:rPr>
        <w:drawing>
          <wp:inline distT="0" distB="0" distL="0" distR="0" wp14:anchorId="66506482" wp14:editId="352CCA7C">
            <wp:extent cx="5220000" cy="5189518"/>
            <wp:effectExtent l="0" t="0" r="0" b="0"/>
            <wp:docPr id="3" name="Image 3" descr="C:\Users\CAPO-CHCHI Elodie\Pictures\Figures A3\New figure\suplementary fil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1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1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AD" w:rsidRPr="003B3AAF" w:rsidRDefault="00C05FAD" w:rsidP="00C05F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09A4">
        <w:rPr>
          <w:rFonts w:ascii="Times New Roman" w:hAnsi="Times New Roman" w:cs="Times New Roman"/>
          <w:sz w:val="24"/>
          <w:szCs w:val="24"/>
          <w:lang w:val="en-US"/>
        </w:rPr>
        <w:t>Heatmap</w:t>
      </w:r>
      <w:proofErr w:type="spellEnd"/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 of kindship matrix illustrating the degree of genetic relatedness or co-ancestry level between the 238 sweet fig banana accessions. </w:t>
      </w:r>
      <w:r w:rsidRPr="003B3AAF">
        <w:rPr>
          <w:rFonts w:ascii="Times New Roman" w:hAnsi="Times New Roman" w:cs="Times New Roman"/>
          <w:sz w:val="24"/>
          <w:szCs w:val="24"/>
          <w:lang w:val="en-US"/>
        </w:rPr>
        <w:t xml:space="preserve">The accessions were 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clustered </w:t>
      </w:r>
      <w:r w:rsidRPr="003B3AAF"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 three groups. </w:t>
      </w:r>
      <w:r w:rsidRPr="003B3AAF">
        <w:rPr>
          <w:rFonts w:ascii="Times New Roman" w:hAnsi="Times New Roman" w:cs="Times New Roman"/>
          <w:sz w:val="24"/>
          <w:szCs w:val="24"/>
          <w:lang w:val="en-US"/>
        </w:rPr>
        <w:t xml:space="preserve">The histogram in the color key 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represents </w:t>
      </w:r>
      <w:r w:rsidRPr="003B3AA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A09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3AAF">
        <w:rPr>
          <w:rFonts w:ascii="Times New Roman" w:hAnsi="Times New Roman" w:cs="Times New Roman"/>
          <w:sz w:val="24"/>
          <w:szCs w:val="24"/>
          <w:lang w:val="en-US"/>
        </w:rPr>
        <w:t>number of coefficient values with</w:t>
      </w:r>
      <w:r>
        <w:rPr>
          <w:rFonts w:ascii="Times New Roman" w:hAnsi="Times New Roman" w:cs="Times New Roman"/>
          <w:sz w:val="24"/>
          <w:szCs w:val="24"/>
          <w:lang w:val="en-US"/>
        </w:rPr>
        <w:t>in the corresponding color bar.</w:t>
      </w:r>
    </w:p>
    <w:p w:rsidR="00BD3363" w:rsidRPr="00C05FAD" w:rsidRDefault="00BD3363">
      <w:pPr>
        <w:rPr>
          <w:lang w:val="en-US"/>
        </w:rPr>
      </w:pPr>
    </w:p>
    <w:p w:rsidR="00BD3363" w:rsidRPr="00C05FAD" w:rsidRDefault="00BD3363">
      <w:pPr>
        <w:rPr>
          <w:lang w:val="en-GB"/>
        </w:rPr>
      </w:pPr>
    </w:p>
    <w:p w:rsidR="00BD3363" w:rsidRPr="00C05FAD" w:rsidRDefault="00BD3363">
      <w:pPr>
        <w:rPr>
          <w:lang w:val="en-GB"/>
        </w:rPr>
      </w:pPr>
    </w:p>
    <w:p w:rsidR="00BD3363" w:rsidRPr="00C05FAD" w:rsidRDefault="00BD3363">
      <w:pPr>
        <w:rPr>
          <w:lang w:val="en-GB"/>
        </w:rPr>
      </w:pPr>
    </w:p>
    <w:p w:rsidR="00BD3363" w:rsidRPr="00C05FAD" w:rsidRDefault="00BD3363">
      <w:pPr>
        <w:rPr>
          <w:lang w:val="en-GB"/>
        </w:rPr>
      </w:pPr>
    </w:p>
    <w:p w:rsidR="00BD3363" w:rsidRPr="00C05FAD" w:rsidRDefault="00BD3363">
      <w:pPr>
        <w:rPr>
          <w:lang w:val="en-GB"/>
        </w:rPr>
      </w:pPr>
    </w:p>
    <w:p w:rsidR="00BD3363" w:rsidRDefault="00BD3363">
      <w:pPr>
        <w:rPr>
          <w:lang w:val="en-GB"/>
        </w:rPr>
      </w:pPr>
    </w:p>
    <w:p w:rsidR="00D24B66" w:rsidRPr="00C05FAD" w:rsidRDefault="00D24B66">
      <w:pPr>
        <w:rPr>
          <w:lang w:val="en-GB"/>
        </w:rPr>
      </w:pPr>
      <w:r w:rsidRPr="00D24B66">
        <w:rPr>
          <w:noProof/>
          <w:lang w:eastAsia="fr-FR"/>
        </w:rPr>
        <w:lastRenderedPageBreak/>
        <w:drawing>
          <wp:inline distT="0" distB="0" distL="0" distR="0">
            <wp:extent cx="5516880" cy="7170420"/>
            <wp:effectExtent l="0" t="0" r="7620" b="0"/>
            <wp:docPr id="7" name="Image 7" descr="C:\Users\CAPO-CHCHI Elodie\Pictures\Figures A3\New figure\Suplementary fi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PO-CHCHI Elodie\Pictures\Figures A3\New figure\Suplementary file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63" w:rsidRPr="00D24B66" w:rsidRDefault="00451EE4" w:rsidP="009F28AC">
      <w:pPr>
        <w:tabs>
          <w:tab w:val="left" w:pos="5976"/>
        </w:tabs>
        <w:spacing w:line="480" w:lineRule="auto"/>
        <w:jc w:val="both"/>
        <w:rPr>
          <w:color w:val="FF0000"/>
          <w:lang w:val="en-GB"/>
        </w:rPr>
      </w:pPr>
      <w:r w:rsidRPr="00CF7DBA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>Quantile-quantile (QQ) plots of the SNP-based association mappings for the circumference of sweet fig bana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na plants’ (Cir1</w:t>
      </w:r>
      <w:r w:rsidR="007D5025">
        <w:rPr>
          <w:rFonts w:ascii="Times New Roman" w:hAnsi="Times New Roman" w:cs="Times New Roman"/>
          <w:sz w:val="24"/>
          <w:szCs w:val="24"/>
          <w:lang w:val="en-US"/>
        </w:rPr>
        <w:t>0c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m) with (A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>) GLM, (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>) MLM, (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>) BLINK, (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F7DBA">
        <w:rPr>
          <w:rFonts w:ascii="Times New Roman" w:hAnsi="Times New Roman" w:cs="Times New Roman"/>
          <w:sz w:val="24"/>
          <w:szCs w:val="24"/>
          <w:lang w:val="en-US"/>
        </w:rPr>
        <w:t>FarmCUP</w:t>
      </w:r>
      <w:proofErr w:type="spellEnd"/>
      <w:r w:rsidRPr="00CF7DBA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>) MLMM models</w:t>
      </w:r>
      <w:r w:rsidR="000E12C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F7D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D3363" w:rsidRDefault="00C05FAD">
      <w:r w:rsidRPr="00C05FAD">
        <w:rPr>
          <w:noProof/>
          <w:lang w:eastAsia="fr-FR"/>
        </w:rPr>
        <w:lastRenderedPageBreak/>
        <w:drawing>
          <wp:inline distT="0" distB="0" distL="0" distR="0">
            <wp:extent cx="5760720" cy="7108215"/>
            <wp:effectExtent l="0" t="0" r="0" b="0"/>
            <wp:docPr id="2" name="Image 2" descr="C:\Users\CAPO-CHCHI Elodie\Pictures\Figures A3\New figure\Suplementary fi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PO-CHCHI Elodie\Pictures\Figures A3\New figure\Suplementary file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63" w:rsidRPr="009F28AC" w:rsidRDefault="00D24B66" w:rsidP="009F28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24B66">
        <w:rPr>
          <w:rFonts w:ascii="Times New Roman" w:hAnsi="Times New Roman" w:cs="Times New Roman"/>
          <w:b/>
          <w:sz w:val="24"/>
          <w:szCs w:val="24"/>
          <w:lang w:val="en-GB"/>
        </w:rPr>
        <w:t>Fig. S3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>Quantile-quantile (QQ) plots of the SNP-based association mappings for plant height at harvest (PHH) in 238 sweet fig banana accessions with (</w:t>
      </w:r>
      <w:r w:rsidR="00594010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>) GLM, (</w:t>
      </w:r>
      <w:r w:rsidR="0059401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>) MLM, (</w:t>
      </w:r>
      <w:r w:rsidR="00594010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>) BLINK, (</w:t>
      </w:r>
      <w:r w:rsidR="00594010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D24B66">
        <w:rPr>
          <w:rFonts w:ascii="Times New Roman" w:hAnsi="Times New Roman" w:cs="Times New Roman"/>
          <w:sz w:val="24"/>
          <w:szCs w:val="24"/>
          <w:lang w:val="en-GB"/>
        </w:rPr>
        <w:t>FarmCUP</w:t>
      </w:r>
      <w:proofErr w:type="spellEnd"/>
      <w:r w:rsidRPr="00D24B66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 w:rsidR="00594010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D24B66">
        <w:rPr>
          <w:rFonts w:ascii="Times New Roman" w:hAnsi="Times New Roman" w:cs="Times New Roman"/>
          <w:sz w:val="24"/>
          <w:szCs w:val="24"/>
          <w:lang w:val="en-GB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D3363" w:rsidRPr="00D24B66" w:rsidRDefault="00D24B66">
      <w:pPr>
        <w:rPr>
          <w:lang w:val="en-GB"/>
        </w:rPr>
      </w:pPr>
      <w:r w:rsidRPr="00D24B66">
        <w:rPr>
          <w:noProof/>
          <w:lang w:eastAsia="fr-FR"/>
        </w:rPr>
        <w:lastRenderedPageBreak/>
        <w:drawing>
          <wp:inline distT="0" distB="0" distL="0" distR="0">
            <wp:extent cx="5760720" cy="7017204"/>
            <wp:effectExtent l="0" t="0" r="0" b="0"/>
            <wp:docPr id="5" name="Image 5" descr="C:\Users\CAPO-CHCHI Elodie\Pictures\Figures A3\New figure\Suplementary fil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63" w:rsidRPr="00D24B66" w:rsidRDefault="00D24B66" w:rsidP="009F28AC">
      <w:pPr>
        <w:tabs>
          <w:tab w:val="left" w:pos="5976"/>
        </w:tabs>
        <w:spacing w:line="480" w:lineRule="auto"/>
        <w:jc w:val="both"/>
        <w:rPr>
          <w:lang w:val="en-GB"/>
        </w:rPr>
      </w:pPr>
      <w:r w:rsidRPr="00DD152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41513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DD15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7D5025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DD15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Quantile-quantile (QQ)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plots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of the SNP-based association mappings for the number of functional leaves at the harvest trait (NFLH)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E595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GLM, (</w:t>
      </w:r>
      <w:r w:rsidR="0059401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MLM, (</w:t>
      </w:r>
      <w:r w:rsidR="0059401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BLINK, (</w:t>
      </w:r>
      <w:r w:rsidR="0059401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C26F6">
        <w:rPr>
          <w:rFonts w:ascii="Times New Roman" w:hAnsi="Times New Roman" w:cs="Times New Roman"/>
          <w:sz w:val="24"/>
          <w:szCs w:val="24"/>
          <w:lang w:val="en-US"/>
        </w:rPr>
        <w:t>FarmCUP</w:t>
      </w:r>
      <w:proofErr w:type="spellEnd"/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94010">
        <w:rPr>
          <w:rFonts w:ascii="Times New Roman" w:hAnsi="Times New Roman" w:cs="Times New Roman"/>
          <w:sz w:val="24"/>
          <w:szCs w:val="24"/>
          <w:lang w:val="en-US"/>
        </w:rPr>
        <w:t>(E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24B66">
        <w:rPr>
          <w:lang w:val="en-GB"/>
        </w:rPr>
        <w:t xml:space="preserve">  </w:t>
      </w:r>
    </w:p>
    <w:p w:rsidR="00816D23" w:rsidRPr="006E1E82" w:rsidRDefault="00816D23" w:rsidP="00816D23">
      <w:r w:rsidRPr="001D142B">
        <w:rPr>
          <w:noProof/>
          <w:lang w:eastAsia="fr-FR"/>
        </w:rPr>
        <w:lastRenderedPageBreak/>
        <w:drawing>
          <wp:inline distT="0" distB="0" distL="0" distR="0" wp14:anchorId="2BB345B7" wp14:editId="17864D48">
            <wp:extent cx="5699760" cy="7292340"/>
            <wp:effectExtent l="0" t="0" r="0" b="3810"/>
            <wp:docPr id="4" name="Image 4" descr="C:\Users\CAPO-CHCHI Elodie\Pictures\Figures A3\New figure\Suplementary fil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PO-CHCHI Elodie\Pictures\Figures A3\New figure\Suplementary file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23" w:rsidRDefault="00816D23" w:rsidP="00816D23"/>
    <w:p w:rsidR="00816D23" w:rsidRPr="0063281F" w:rsidRDefault="00816D23" w:rsidP="0063281F">
      <w:pPr>
        <w:tabs>
          <w:tab w:val="left" w:pos="597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Pr="00DD15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S5</w:t>
      </w:r>
      <w:r w:rsidRPr="00DD15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Quantile-quantile (QQ)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plots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of the SNP-based association mappings for SNP-based association mappings for the number of suckers emitted (NSEH) trait with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GLM,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MLM,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BLINK, 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C26F6">
        <w:rPr>
          <w:rFonts w:ascii="Times New Roman" w:hAnsi="Times New Roman" w:cs="Times New Roman"/>
          <w:sz w:val="24"/>
          <w:szCs w:val="24"/>
          <w:lang w:val="en-US"/>
        </w:rPr>
        <w:t>FarmCUP</w:t>
      </w:r>
      <w:proofErr w:type="spellEnd"/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F28AC" w:rsidRDefault="009F28AC" w:rsidP="009F28AC">
      <w:r w:rsidRPr="00B83946">
        <w:rPr>
          <w:noProof/>
          <w:lang w:eastAsia="fr-FR"/>
        </w:rPr>
        <w:lastRenderedPageBreak/>
        <w:drawing>
          <wp:inline distT="0" distB="0" distL="0" distR="0" wp14:anchorId="0E95B79C" wp14:editId="20B1A7BA">
            <wp:extent cx="5547360" cy="7056120"/>
            <wp:effectExtent l="0" t="0" r="0" b="0"/>
            <wp:docPr id="6" name="Image 6" descr="C:\Users\CAPO-CHCHI Elodie\Pictures\Figures A3\New figure\Suplementary fil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AC" w:rsidRPr="00B83946" w:rsidRDefault="009F28AC" w:rsidP="009F28AC">
      <w:pPr>
        <w:tabs>
          <w:tab w:val="left" w:pos="5976"/>
        </w:tabs>
        <w:spacing w:line="480" w:lineRule="auto"/>
        <w:jc w:val="both"/>
        <w:rPr>
          <w:lang w:val="en-GB"/>
        </w:rPr>
      </w:pPr>
      <w:r w:rsidRPr="00D0298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D0298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S6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Quantile-quantile (QQ)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plots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of the SNP-based association mappings for the number of</w:t>
      </w:r>
      <w:r w:rsidRPr="004D44FC">
        <w:rPr>
          <w:rFonts w:ascii="Times New Roman" w:hAnsi="Times New Roman" w:cs="Times New Roman"/>
          <w:sz w:val="24"/>
          <w:szCs w:val="24"/>
          <w:lang w:val="en-US"/>
        </w:rPr>
        <w:t xml:space="preserve"> suckers with more than 30 cm of length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 (NSLH) trait with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GLM,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MLM,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BLINK, 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C26F6">
        <w:rPr>
          <w:rFonts w:ascii="Times New Roman" w:hAnsi="Times New Roman" w:cs="Times New Roman"/>
          <w:sz w:val="24"/>
          <w:szCs w:val="24"/>
          <w:lang w:val="en-US"/>
        </w:rPr>
        <w:t>FarmCUP</w:t>
      </w:r>
      <w:proofErr w:type="spellEnd"/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83946">
        <w:rPr>
          <w:lang w:val="en-GB"/>
        </w:rPr>
        <w:t xml:space="preserve">  </w:t>
      </w:r>
    </w:p>
    <w:p w:rsidR="009F28AC" w:rsidRPr="00B83946" w:rsidRDefault="009F28AC" w:rsidP="009F28AC">
      <w:pPr>
        <w:tabs>
          <w:tab w:val="left" w:pos="3852"/>
        </w:tabs>
        <w:rPr>
          <w:lang w:val="en-GB"/>
        </w:rPr>
      </w:pPr>
    </w:p>
    <w:p w:rsidR="00507099" w:rsidRDefault="00507099" w:rsidP="00507099">
      <w:r w:rsidRPr="009A2467">
        <w:rPr>
          <w:noProof/>
          <w:lang w:eastAsia="fr-FR"/>
        </w:rPr>
        <w:lastRenderedPageBreak/>
        <w:drawing>
          <wp:inline distT="0" distB="0" distL="0" distR="0" wp14:anchorId="5CE1AE8F" wp14:editId="58F286A1">
            <wp:extent cx="5760000" cy="7341638"/>
            <wp:effectExtent l="0" t="0" r="0" b="0"/>
            <wp:docPr id="8" name="Image 8" descr="C:\Users\CAPO-CHCHI Elodie\Pictures\Figures A3\New figure\Suplementary fil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 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99" w:rsidRPr="009A2467" w:rsidRDefault="00507099" w:rsidP="00507099">
      <w:pPr>
        <w:tabs>
          <w:tab w:val="left" w:pos="5976"/>
        </w:tabs>
        <w:spacing w:line="480" w:lineRule="auto"/>
        <w:jc w:val="both"/>
        <w:rPr>
          <w:lang w:val="en-GB"/>
        </w:rPr>
      </w:pPr>
      <w:r w:rsidRPr="00CE5AD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CE5A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S7</w:t>
      </w:r>
      <w:r w:rsidRPr="00CE5A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Quantile-quantile (QQ)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plots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of the SNP-based association mappings for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AD3E17">
        <w:rPr>
          <w:rFonts w:ascii="Times New Roman" w:hAnsi="Times New Roman" w:cs="Times New Roman"/>
          <w:sz w:val="23"/>
          <w:szCs w:val="23"/>
          <w:lang w:val="en-GB"/>
        </w:rPr>
        <w:t>length of the tallest</w:t>
      </w:r>
      <w:r>
        <w:rPr>
          <w:rFonts w:ascii="Times New Roman" w:hAnsi="Times New Roman" w:cs="Times New Roman"/>
          <w:sz w:val="23"/>
          <w:szCs w:val="23"/>
          <w:lang w:val="en-GB"/>
        </w:rPr>
        <w:t>/successor</w:t>
      </w:r>
      <w:r w:rsidRPr="00AD3E17">
        <w:rPr>
          <w:rFonts w:ascii="Times New Roman" w:hAnsi="Times New Roman" w:cs="Times New Roman"/>
          <w:sz w:val="23"/>
          <w:szCs w:val="23"/>
          <w:lang w:val="en-GB"/>
        </w:rPr>
        <w:t xml:space="preserve"> sucker 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trait (HSS) with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GLM,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MLM,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BLINK, 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C26F6">
        <w:rPr>
          <w:rFonts w:ascii="Times New Roman" w:hAnsi="Times New Roman" w:cs="Times New Roman"/>
          <w:sz w:val="24"/>
          <w:szCs w:val="24"/>
          <w:lang w:val="en-US"/>
        </w:rPr>
        <w:t>FarmCUP</w:t>
      </w:r>
      <w:proofErr w:type="spellEnd"/>
      <w:r w:rsidRPr="002C26F6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C26F6">
        <w:rPr>
          <w:rFonts w:ascii="Times New Roman" w:hAnsi="Times New Roman" w:cs="Times New Roman"/>
          <w:sz w:val="24"/>
          <w:szCs w:val="24"/>
          <w:lang w:val="en-US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D3363" w:rsidRPr="00D24B66" w:rsidRDefault="00BD3363">
      <w:pPr>
        <w:rPr>
          <w:lang w:val="en-GB"/>
        </w:rPr>
      </w:pPr>
    </w:p>
    <w:p w:rsidR="00897256" w:rsidRDefault="00897256" w:rsidP="00897256">
      <w:r w:rsidRPr="00372593">
        <w:rPr>
          <w:noProof/>
          <w:lang w:eastAsia="fr-FR"/>
        </w:rPr>
        <w:lastRenderedPageBreak/>
        <w:drawing>
          <wp:inline distT="0" distB="0" distL="0" distR="0" wp14:anchorId="43E78889" wp14:editId="246DD380">
            <wp:extent cx="5760000" cy="7848000"/>
            <wp:effectExtent l="0" t="0" r="0" b="635"/>
            <wp:docPr id="9" name="Image 9" descr="C:\Users\CAPO-CHCHI Elodie\Pictures\Figures A3\New figure\Suplementary fil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 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56" w:rsidRPr="00372593" w:rsidRDefault="00897256" w:rsidP="0063281F">
      <w:pPr>
        <w:tabs>
          <w:tab w:val="left" w:pos="5976"/>
        </w:tabs>
        <w:spacing w:after="0" w:line="480" w:lineRule="auto"/>
        <w:jc w:val="both"/>
        <w:rPr>
          <w:lang w:val="en-GB"/>
        </w:rPr>
      </w:pPr>
      <w:r w:rsidRPr="0031278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</w:t>
      </w:r>
      <w:r w:rsidR="00170BA3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Pr="00312782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31278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Manhattan plots of the SNP-based association mappings for the bunch length (BL) in 238 sweet fig banana accessions, with (A) GLM, (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MLM, (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BLINK, (</w:t>
      </w:r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215F24">
        <w:rPr>
          <w:rFonts w:ascii="Times New Roman" w:hAnsi="Times New Roman" w:cs="Times New Roman"/>
          <w:sz w:val="24"/>
          <w:szCs w:val="24"/>
          <w:lang w:val="en-GB"/>
        </w:rPr>
        <w:t>FarmCUP</w:t>
      </w:r>
      <w:proofErr w:type="spellEnd"/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215F24">
        <w:rPr>
          <w:lang w:val="en-GB"/>
        </w:rPr>
        <w:t xml:space="preserve"> </w:t>
      </w:r>
      <w:bookmarkStart w:id="0" w:name="_GoBack"/>
      <w:bookmarkEnd w:id="0"/>
    </w:p>
    <w:p w:rsidR="00575191" w:rsidRDefault="00575191" w:rsidP="00575191">
      <w:pPr>
        <w:pStyle w:val="NormalWeb"/>
      </w:pPr>
      <w:r>
        <w:rPr>
          <w:noProof/>
        </w:rPr>
        <w:lastRenderedPageBreak/>
        <w:drawing>
          <wp:inline distT="0" distB="0" distL="0" distR="0" wp14:anchorId="7BB6257B" wp14:editId="15C8D014">
            <wp:extent cx="5760000" cy="7474291"/>
            <wp:effectExtent l="0" t="0" r="0" b="0"/>
            <wp:docPr id="10" name="Image 10" descr="C:\Users\CAPO-CHCHI Elodie\Pictures\Figures A3\New figure\Suplementary fil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O-CHCHI Elodie\Pictures\Figures A3\New figure\Suplementary file 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DA" w:rsidRPr="00E07ED6" w:rsidRDefault="00575191" w:rsidP="00E07ED6">
      <w:pPr>
        <w:spacing w:line="480" w:lineRule="auto"/>
        <w:jc w:val="both"/>
        <w:rPr>
          <w:lang w:val="en-GB"/>
        </w:rPr>
      </w:pPr>
      <w:r w:rsidRPr="00D073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Fig. </w:t>
      </w:r>
      <w:r w:rsidR="00170BA3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D07318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Quantile-quantile (QQ) plots of the SNP-based association mappings for the number of hands per bunch (NHB) in 238 sweet fig banana accessions, </w:t>
      </w:r>
      <w:r>
        <w:rPr>
          <w:rFonts w:ascii="Times New Roman" w:hAnsi="Times New Roman" w:cs="Times New Roman"/>
          <w:sz w:val="24"/>
          <w:szCs w:val="24"/>
          <w:lang w:val="en-GB"/>
        </w:rPr>
        <w:t>with (A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GLM, (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MLM, (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BLINK, (</w:t>
      </w:r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215F24">
        <w:rPr>
          <w:rFonts w:ascii="Times New Roman" w:hAnsi="Times New Roman" w:cs="Times New Roman"/>
          <w:sz w:val="24"/>
          <w:szCs w:val="24"/>
          <w:lang w:val="en-GB"/>
        </w:rPr>
        <w:t>FarmCPU</w:t>
      </w:r>
      <w:proofErr w:type="spellEnd"/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215F24">
        <w:rPr>
          <w:lang w:val="en-GB"/>
        </w:rPr>
        <w:t xml:space="preserve"> </w:t>
      </w:r>
    </w:p>
    <w:p w:rsidR="00710512" w:rsidRDefault="00710512" w:rsidP="00710512">
      <w:r w:rsidRPr="008640AE">
        <w:rPr>
          <w:noProof/>
          <w:lang w:eastAsia="fr-FR"/>
        </w:rPr>
        <w:lastRenderedPageBreak/>
        <w:drawing>
          <wp:inline distT="0" distB="0" distL="0" distR="0" wp14:anchorId="5767720E" wp14:editId="368F6CD0">
            <wp:extent cx="5760720" cy="709277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63" w:rsidRPr="00D24B66" w:rsidRDefault="00710512" w:rsidP="00257D9C">
      <w:pPr>
        <w:tabs>
          <w:tab w:val="left" w:pos="5976"/>
        </w:tabs>
        <w:spacing w:after="0" w:line="480" w:lineRule="auto"/>
        <w:jc w:val="both"/>
        <w:rPr>
          <w:lang w:val="en-GB"/>
        </w:rPr>
      </w:pPr>
      <w:r w:rsidRPr="00215F24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215F2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Pr="00710512">
        <w:rPr>
          <w:rFonts w:ascii="Times New Roman" w:hAnsi="Times New Roman" w:cs="Times New Roman"/>
          <w:b/>
          <w:bCs/>
          <w:sz w:val="24"/>
          <w:szCs w:val="24"/>
          <w:lang w:val="en-GB"/>
        </w:rPr>
        <w:t>10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Quantile-quantile (QQ) plots of the SNP-based association mappings for fruit weight (WFM) in 238 accessions of sweet fig banana with (A) GLM, (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MLM, (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BLINK, (</w:t>
      </w:r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215F24">
        <w:rPr>
          <w:rFonts w:ascii="Times New Roman" w:hAnsi="Times New Roman" w:cs="Times New Roman"/>
          <w:sz w:val="24"/>
          <w:szCs w:val="24"/>
          <w:lang w:val="en-GB"/>
        </w:rPr>
        <w:t>FarmCUP</w:t>
      </w:r>
      <w:proofErr w:type="spellEnd"/>
      <w:r w:rsidRPr="00215F24">
        <w:rPr>
          <w:rFonts w:ascii="Times New Roman" w:hAnsi="Times New Roman" w:cs="Times New Roman"/>
          <w:sz w:val="24"/>
          <w:szCs w:val="24"/>
          <w:lang w:val="en-GB"/>
        </w:rPr>
        <w:t xml:space="preserve"> and (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215F24">
        <w:rPr>
          <w:rFonts w:ascii="Times New Roman" w:hAnsi="Times New Roman" w:cs="Times New Roman"/>
          <w:sz w:val="24"/>
          <w:szCs w:val="24"/>
          <w:lang w:val="en-GB"/>
        </w:rPr>
        <w:t>) MLMM models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D3363" w:rsidRPr="00BD3363" w:rsidRDefault="00BD3363" w:rsidP="00BD3363">
      <w:pPr>
        <w:tabs>
          <w:tab w:val="left" w:pos="3768"/>
        </w:tabs>
        <w:rPr>
          <w:lang w:val="en-GB"/>
        </w:rPr>
      </w:pPr>
    </w:p>
    <w:sectPr w:rsidR="00BD3363" w:rsidRPr="00BD3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5A"/>
    <w:rsid w:val="000E12C8"/>
    <w:rsid w:val="00170BA3"/>
    <w:rsid w:val="00257D9C"/>
    <w:rsid w:val="003E5953"/>
    <w:rsid w:val="003F3248"/>
    <w:rsid w:val="0041513A"/>
    <w:rsid w:val="00443D56"/>
    <w:rsid w:val="00451EE4"/>
    <w:rsid w:val="00507099"/>
    <w:rsid w:val="00575191"/>
    <w:rsid w:val="00594010"/>
    <w:rsid w:val="0063281F"/>
    <w:rsid w:val="00710512"/>
    <w:rsid w:val="007D5025"/>
    <w:rsid w:val="00805B27"/>
    <w:rsid w:val="00816D23"/>
    <w:rsid w:val="00897256"/>
    <w:rsid w:val="009C5488"/>
    <w:rsid w:val="009F28AC"/>
    <w:rsid w:val="00AF63DA"/>
    <w:rsid w:val="00B11F99"/>
    <w:rsid w:val="00B40685"/>
    <w:rsid w:val="00BD3363"/>
    <w:rsid w:val="00C05FAD"/>
    <w:rsid w:val="00D24B66"/>
    <w:rsid w:val="00D8775A"/>
    <w:rsid w:val="00E07ED6"/>
    <w:rsid w:val="00E2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F3708D"/>
  <w15:chartTrackingRefBased/>
  <w15:docId w15:val="{D39FFB1B-6E68-4FA5-A3D0-AFB84D4B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5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07E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07ED6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aireCar">
    <w:name w:val="Commentaire Car"/>
    <w:basedOn w:val="Policepardfaut"/>
    <w:link w:val="Commentaire"/>
    <w:uiPriority w:val="99"/>
    <w:rsid w:val="00E07ED6"/>
    <w:rPr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344</Words>
  <Characters>1872</Characters>
  <Application>Microsoft Office Word</Application>
  <DocSecurity>0</DocSecurity>
  <Lines>72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CAPO-CHCHI Elodie</dc:creator>
  <cp:keywords/>
  <dc:description/>
  <cp:lastModifiedBy>CAPO-CHCHI Elodie</cp:lastModifiedBy>
  <cp:revision>2</cp:revision>
  <dcterms:created xsi:type="dcterms:W3CDTF">2025-06-19T13:06:00Z</dcterms:created>
  <dcterms:modified xsi:type="dcterms:W3CDTF">2025-06-19T13:06:00Z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75acac48-8649-44ba-b0b3-40a823b3d1e0</vt:lpwstr>
  </property>
</Properties>
</file>