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95A4" w14:textId="6020016C" w:rsidR="00BC1021" w:rsidRPr="00C5285F" w:rsidRDefault="00ED7562" w:rsidP="00C5285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D7562">
        <w:rPr>
          <w:rFonts w:ascii="Times New Roman" w:hAnsi="Times New Roman" w:cs="Times New Roman" w:hint="eastAsia"/>
          <w:b/>
          <w:bCs/>
        </w:rPr>
        <w:t>Supplementary Table S1</w:t>
      </w:r>
      <w:r w:rsidR="00C5285F" w:rsidRPr="00C5285F">
        <w:rPr>
          <w:rFonts w:ascii="Times New Roman" w:hAnsi="Times New Roman" w:cs="Times New Roman" w:hint="eastAsia"/>
          <w:b/>
          <w:bCs/>
        </w:rPr>
        <w:t xml:space="preserve"> </w:t>
      </w:r>
      <w:r w:rsidR="009631B3" w:rsidRPr="009631B3">
        <w:rPr>
          <w:rFonts w:ascii="Times New Roman" w:hAnsi="Times New Roman" w:cs="Times New Roman" w:hint="eastAsia"/>
        </w:rPr>
        <w:t>V</w:t>
      </w:r>
      <w:r w:rsidR="00C171B8" w:rsidRPr="009631B3">
        <w:rPr>
          <w:rFonts w:ascii="Times New Roman" w:hAnsi="Times New Roman" w:cs="Times New Roman"/>
        </w:rPr>
        <w:t>ariables</w:t>
      </w:r>
      <w:r w:rsidR="00CA2CEF" w:rsidRPr="009631B3">
        <w:rPr>
          <w:rFonts w:ascii="Times New Roman" w:hAnsi="Times New Roman" w:cs="Times New Roman" w:hint="eastAsia"/>
        </w:rPr>
        <w:t xml:space="preserve"> and the proportion of deficit used for construction of FI-lab</w:t>
      </w:r>
    </w:p>
    <w:tbl>
      <w:tblPr>
        <w:tblStyle w:val="af2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1053"/>
        <w:gridCol w:w="1424"/>
        <w:gridCol w:w="1424"/>
        <w:gridCol w:w="1424"/>
        <w:gridCol w:w="1424"/>
      </w:tblGrid>
      <w:tr w:rsidR="000A02CD" w14:paraId="162040B4" w14:textId="77777777" w:rsidTr="008E568E">
        <w:trPr>
          <w:jc w:val="center"/>
        </w:trPr>
        <w:tc>
          <w:tcPr>
            <w:tcW w:w="2214" w:type="dxa"/>
            <w:tcBorders>
              <w:bottom w:val="single" w:sz="6" w:space="0" w:color="auto"/>
            </w:tcBorders>
          </w:tcPr>
          <w:p w14:paraId="1A4D99D2" w14:textId="5DCD21F5" w:rsidR="000A02CD" w:rsidRPr="00CA2CEF" w:rsidRDefault="000A02CD" w:rsidP="00C5285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Variables</w:t>
            </w:r>
          </w:p>
        </w:tc>
        <w:tc>
          <w:tcPr>
            <w:tcW w:w="1584" w:type="dxa"/>
            <w:tcBorders>
              <w:bottom w:val="single" w:sz="6" w:space="0" w:color="auto"/>
            </w:tcBorders>
          </w:tcPr>
          <w:p w14:paraId="2E12D2F9" w14:textId="2CA2187C" w:rsidR="000A02CD" w:rsidRPr="00CA2CEF" w:rsidRDefault="000A02CD" w:rsidP="00C52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Normal Range</w:t>
            </w:r>
          </w:p>
        </w:tc>
        <w:tc>
          <w:tcPr>
            <w:tcW w:w="5696" w:type="dxa"/>
            <w:gridSpan w:val="4"/>
            <w:tcBorders>
              <w:bottom w:val="single" w:sz="6" w:space="0" w:color="auto"/>
            </w:tcBorders>
          </w:tcPr>
          <w:p w14:paraId="2DF11E32" w14:textId="439D9A6D" w:rsidR="000A02CD" w:rsidRPr="00CA2CEF" w:rsidRDefault="000A02CD" w:rsidP="00C52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Proportion of deficit, </w:t>
            </w:r>
            <w:proofErr w:type="gramStart"/>
            <w:r w:rsidRPr="000A02CD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</w:rPr>
              <w:t>%)</w:t>
            </w:r>
          </w:p>
        </w:tc>
      </w:tr>
      <w:tr w:rsidR="000A02CD" w14:paraId="5E6033B0" w14:textId="77777777" w:rsidTr="008E568E">
        <w:trPr>
          <w:jc w:val="center"/>
        </w:trPr>
        <w:tc>
          <w:tcPr>
            <w:tcW w:w="2214" w:type="dxa"/>
            <w:tcBorders>
              <w:top w:val="single" w:sz="6" w:space="0" w:color="auto"/>
              <w:bottom w:val="nil"/>
            </w:tcBorders>
          </w:tcPr>
          <w:p w14:paraId="240483E3" w14:textId="77777777" w:rsidR="000A02CD" w:rsidRPr="00CA2CEF" w:rsidRDefault="000A02CD" w:rsidP="00D54D0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6" w:space="0" w:color="auto"/>
              <w:bottom w:val="nil"/>
            </w:tcBorders>
          </w:tcPr>
          <w:p w14:paraId="5C446A83" w14:textId="77777777" w:rsidR="000A02CD" w:rsidRPr="00CA2CEF" w:rsidRDefault="000A02CD" w:rsidP="00D54D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single" w:sz="6" w:space="0" w:color="auto"/>
              <w:bottom w:val="single" w:sz="6" w:space="0" w:color="auto"/>
            </w:tcBorders>
          </w:tcPr>
          <w:p w14:paraId="47B715A1" w14:textId="4E603AD3" w:rsidR="000A02CD" w:rsidRPr="00CA2CEF" w:rsidRDefault="000A02CD" w:rsidP="00D54D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Day1</w:t>
            </w:r>
          </w:p>
        </w:tc>
        <w:tc>
          <w:tcPr>
            <w:tcW w:w="1424" w:type="dxa"/>
            <w:tcBorders>
              <w:top w:val="single" w:sz="6" w:space="0" w:color="auto"/>
              <w:bottom w:val="single" w:sz="6" w:space="0" w:color="auto"/>
            </w:tcBorders>
          </w:tcPr>
          <w:p w14:paraId="55C5ACDC" w14:textId="5CBD7ECD" w:rsidR="000A02CD" w:rsidRPr="00CA2CEF" w:rsidRDefault="000A02CD" w:rsidP="00D54D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Day3</w:t>
            </w:r>
          </w:p>
        </w:tc>
        <w:tc>
          <w:tcPr>
            <w:tcW w:w="1424" w:type="dxa"/>
            <w:tcBorders>
              <w:top w:val="single" w:sz="6" w:space="0" w:color="auto"/>
              <w:bottom w:val="single" w:sz="6" w:space="0" w:color="auto"/>
            </w:tcBorders>
          </w:tcPr>
          <w:p w14:paraId="1B8558EE" w14:textId="6CB6699E" w:rsidR="000A02CD" w:rsidRPr="00CA2CEF" w:rsidRDefault="000A02CD" w:rsidP="00D54D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Day5</w:t>
            </w:r>
          </w:p>
        </w:tc>
        <w:tc>
          <w:tcPr>
            <w:tcW w:w="1424" w:type="dxa"/>
            <w:tcBorders>
              <w:top w:val="single" w:sz="6" w:space="0" w:color="auto"/>
              <w:bottom w:val="single" w:sz="6" w:space="0" w:color="auto"/>
            </w:tcBorders>
          </w:tcPr>
          <w:p w14:paraId="65B1503D" w14:textId="2CFEC8DD" w:rsidR="000A02CD" w:rsidRPr="00CA2CEF" w:rsidRDefault="000A02CD" w:rsidP="00D54D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Day7</w:t>
            </w:r>
          </w:p>
        </w:tc>
      </w:tr>
      <w:tr w:rsidR="00CA2CEF" w14:paraId="5886CDBF" w14:textId="77777777" w:rsidTr="008E568E">
        <w:trPr>
          <w:jc w:val="center"/>
        </w:trPr>
        <w:tc>
          <w:tcPr>
            <w:tcW w:w="2214" w:type="dxa"/>
            <w:tcBorders>
              <w:top w:val="nil"/>
            </w:tcBorders>
          </w:tcPr>
          <w:p w14:paraId="50A2B872" w14:textId="1EC3D197" w:rsidR="00C171B8" w:rsidRPr="00CA2CEF" w:rsidRDefault="00CA2CEF" w:rsidP="00D54D0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Vital signs</w:t>
            </w:r>
          </w:p>
        </w:tc>
        <w:tc>
          <w:tcPr>
            <w:tcW w:w="1584" w:type="dxa"/>
            <w:tcBorders>
              <w:top w:val="nil"/>
            </w:tcBorders>
          </w:tcPr>
          <w:p w14:paraId="0D8AE06F" w14:textId="77777777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bottom w:val="nil"/>
            </w:tcBorders>
          </w:tcPr>
          <w:p w14:paraId="23D0AED5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bottom w:val="nil"/>
            </w:tcBorders>
          </w:tcPr>
          <w:p w14:paraId="588CEA83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bottom w:val="nil"/>
            </w:tcBorders>
          </w:tcPr>
          <w:p w14:paraId="17CFF72D" w14:textId="564CBA1E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bottom w:val="nil"/>
            </w:tcBorders>
          </w:tcPr>
          <w:p w14:paraId="204A2C00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CEF" w14:paraId="0913EA75" w14:textId="77777777" w:rsidTr="008E568E">
        <w:trPr>
          <w:jc w:val="center"/>
        </w:trPr>
        <w:tc>
          <w:tcPr>
            <w:tcW w:w="2214" w:type="dxa"/>
          </w:tcPr>
          <w:p w14:paraId="6E5EF960" w14:textId="2ADB929B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SBP</w:t>
            </w:r>
            <w:r w:rsidR="00361808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="00361808">
              <w:rPr>
                <w:rFonts w:ascii="Times New Roman" w:hAnsi="Times New Roman" w:cs="Times New Roman" w:hint="eastAsia"/>
              </w:rPr>
              <w:t>mmHg)</w:t>
            </w:r>
          </w:p>
        </w:tc>
        <w:tc>
          <w:tcPr>
            <w:tcW w:w="1584" w:type="dxa"/>
          </w:tcPr>
          <w:p w14:paraId="4C91DCB9" w14:textId="2B168EDF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90-140</w:t>
            </w:r>
          </w:p>
        </w:tc>
        <w:tc>
          <w:tcPr>
            <w:tcW w:w="1424" w:type="dxa"/>
            <w:tcBorders>
              <w:top w:val="nil"/>
            </w:tcBorders>
          </w:tcPr>
          <w:p w14:paraId="3D076C62" w14:textId="1E14BA2C" w:rsidR="00C171B8" w:rsidRDefault="0036180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187(</w:t>
            </w:r>
            <w:r w:rsidR="00E152AB">
              <w:rPr>
                <w:rFonts w:ascii="Times New Roman" w:hAnsi="Times New Roman" w:cs="Times New Roman" w:hint="eastAsia"/>
              </w:rPr>
              <w:t>8.21%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  <w:tcBorders>
              <w:top w:val="nil"/>
            </w:tcBorders>
          </w:tcPr>
          <w:p w14:paraId="6EF62698" w14:textId="71BA15C8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188(</w:t>
            </w:r>
            <w:r w:rsidR="00E152AB">
              <w:rPr>
                <w:rFonts w:ascii="Times New Roman" w:hAnsi="Times New Roman" w:cs="Times New Roman" w:hint="eastAsia"/>
              </w:rPr>
              <w:t>8.26%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  <w:tcBorders>
              <w:top w:val="nil"/>
            </w:tcBorders>
          </w:tcPr>
          <w:p w14:paraId="12CD80FF" w14:textId="29BA3EA2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266(</w:t>
            </w:r>
            <w:r w:rsidR="00E152AB">
              <w:rPr>
                <w:rFonts w:ascii="Times New Roman" w:hAnsi="Times New Roman" w:cs="Times New Roman" w:hint="eastAsia"/>
              </w:rPr>
              <w:t>11.68%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  <w:tcBorders>
              <w:top w:val="nil"/>
            </w:tcBorders>
          </w:tcPr>
          <w:p w14:paraId="70DA7DAB" w14:textId="7429D4E7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294(</w:t>
            </w:r>
            <w:r w:rsidR="00E152AB">
              <w:rPr>
                <w:rFonts w:ascii="Times New Roman" w:hAnsi="Times New Roman" w:cs="Times New Roman" w:hint="eastAsia"/>
              </w:rPr>
              <w:t>12.91%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6738B4C2" w14:textId="77777777" w:rsidTr="008E568E">
        <w:trPr>
          <w:jc w:val="center"/>
        </w:trPr>
        <w:tc>
          <w:tcPr>
            <w:tcW w:w="2214" w:type="dxa"/>
          </w:tcPr>
          <w:p w14:paraId="5C163C2E" w14:textId="22328114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DBP</w:t>
            </w:r>
            <w:r w:rsidR="00361808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="00361808">
              <w:rPr>
                <w:rFonts w:ascii="Times New Roman" w:hAnsi="Times New Roman" w:cs="Times New Roman" w:hint="eastAsia"/>
              </w:rPr>
              <w:t>mmHg)</w:t>
            </w:r>
          </w:p>
        </w:tc>
        <w:tc>
          <w:tcPr>
            <w:tcW w:w="1584" w:type="dxa"/>
          </w:tcPr>
          <w:p w14:paraId="5C0F9AF5" w14:textId="2B5F62E9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60-90</w:t>
            </w:r>
          </w:p>
        </w:tc>
        <w:tc>
          <w:tcPr>
            <w:tcW w:w="1424" w:type="dxa"/>
          </w:tcPr>
          <w:p w14:paraId="01B9EC1C" w14:textId="5B9CCFE1" w:rsidR="00C171B8" w:rsidRDefault="0036180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1128(</w:t>
            </w:r>
            <w:r w:rsidR="00E152AB">
              <w:rPr>
                <w:rFonts w:ascii="Times New Roman" w:hAnsi="Times New Roman" w:cs="Times New Roman" w:hint="eastAsia"/>
              </w:rPr>
              <w:t>49.54%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780F77F7" w14:textId="739FF051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1335(</w:t>
            </w:r>
            <w:r w:rsidR="00E152AB">
              <w:rPr>
                <w:rFonts w:ascii="Times New Roman" w:hAnsi="Times New Roman" w:cs="Times New Roman" w:hint="eastAsia"/>
              </w:rPr>
              <w:t>58.63%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DB89892" w14:textId="5E8CDD85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1208(</w:t>
            </w:r>
            <w:r w:rsidR="00E152AB">
              <w:rPr>
                <w:rFonts w:ascii="Times New Roman" w:hAnsi="Times New Roman" w:cs="Times New Roman" w:hint="eastAsia"/>
              </w:rPr>
              <w:t>53.05%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0DC204A4" w14:textId="1EFAAD36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1265(</w:t>
            </w:r>
            <w:r w:rsidR="00E152AB">
              <w:rPr>
                <w:rFonts w:ascii="Times New Roman" w:hAnsi="Times New Roman" w:cs="Times New Roman" w:hint="eastAsia"/>
              </w:rPr>
              <w:t>55.56%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063574E7" w14:textId="77777777" w:rsidTr="008E568E">
        <w:trPr>
          <w:jc w:val="center"/>
        </w:trPr>
        <w:tc>
          <w:tcPr>
            <w:tcW w:w="2214" w:type="dxa"/>
          </w:tcPr>
          <w:p w14:paraId="057B64A0" w14:textId="166C4D2A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HR</w:t>
            </w:r>
            <w:r w:rsidR="00CA2CEF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="00CA2CEF">
              <w:rPr>
                <w:rFonts w:ascii="Times New Roman" w:hAnsi="Times New Roman" w:cs="Times New Roman" w:hint="eastAsia"/>
              </w:rPr>
              <w:t>times/min)</w:t>
            </w:r>
          </w:p>
        </w:tc>
        <w:tc>
          <w:tcPr>
            <w:tcW w:w="1584" w:type="dxa"/>
          </w:tcPr>
          <w:p w14:paraId="69D0020C" w14:textId="79A6445F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60-100</w:t>
            </w:r>
          </w:p>
        </w:tc>
        <w:tc>
          <w:tcPr>
            <w:tcW w:w="1424" w:type="dxa"/>
          </w:tcPr>
          <w:p w14:paraId="23ED7572" w14:textId="3208D119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829(</w:t>
            </w:r>
            <w:r w:rsidR="00E152AB">
              <w:rPr>
                <w:rFonts w:ascii="Times New Roman" w:hAnsi="Times New Roman" w:cs="Times New Roman" w:hint="eastAsia"/>
              </w:rPr>
              <w:t>36.41%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D8B8E13" w14:textId="7326E3E8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607(</w:t>
            </w:r>
            <w:r w:rsidR="00E152AB">
              <w:rPr>
                <w:rFonts w:ascii="Times New Roman" w:hAnsi="Times New Roman" w:cs="Times New Roman" w:hint="eastAsia"/>
              </w:rPr>
              <w:t>26.66%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BEB81D7" w14:textId="012D50E1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641(</w:t>
            </w:r>
            <w:r w:rsidR="00E152AB">
              <w:rPr>
                <w:rFonts w:ascii="Times New Roman" w:hAnsi="Times New Roman" w:cs="Times New Roman" w:hint="eastAsia"/>
              </w:rPr>
              <w:t>28.15%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4E0FC22" w14:textId="4C6FB1F4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650(</w:t>
            </w:r>
            <w:r w:rsidR="00E152AB">
              <w:rPr>
                <w:rFonts w:ascii="Times New Roman" w:hAnsi="Times New Roman" w:cs="Times New Roman" w:hint="eastAsia"/>
              </w:rPr>
              <w:t>28.55%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0A535C0C" w14:textId="77777777" w:rsidTr="008E568E">
        <w:trPr>
          <w:jc w:val="center"/>
        </w:trPr>
        <w:tc>
          <w:tcPr>
            <w:tcW w:w="2214" w:type="dxa"/>
          </w:tcPr>
          <w:p w14:paraId="4BD27F82" w14:textId="172CF477" w:rsidR="00C171B8" w:rsidRPr="0036180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SPO</w:t>
            </w:r>
            <w:r w:rsidRPr="00C171B8">
              <w:rPr>
                <w:rFonts w:ascii="Times New Roman" w:hAnsi="Times New Roman" w:cs="Times New Roman" w:hint="eastAsia"/>
                <w:vertAlign w:val="subscript"/>
              </w:rPr>
              <w:t>2</w:t>
            </w:r>
            <w:r w:rsidR="00361808">
              <w:rPr>
                <w:rFonts w:ascii="Times New Roman" w:hAnsi="Times New Roman" w:cs="Times New Roman" w:hint="eastAsia"/>
              </w:rPr>
              <w:t>(%)</w:t>
            </w:r>
          </w:p>
        </w:tc>
        <w:tc>
          <w:tcPr>
            <w:tcW w:w="1584" w:type="dxa"/>
          </w:tcPr>
          <w:p w14:paraId="657283E7" w14:textId="4AC50F70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90</w:t>
            </w:r>
          </w:p>
        </w:tc>
        <w:tc>
          <w:tcPr>
            <w:tcW w:w="1424" w:type="dxa"/>
          </w:tcPr>
          <w:p w14:paraId="3605E200" w14:textId="4BA022A5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35(</w:t>
            </w:r>
            <w:r w:rsidR="00E152AB">
              <w:rPr>
                <w:rFonts w:ascii="Times New Roman" w:hAnsi="Times New Roman" w:cs="Times New Roman" w:hint="eastAsia"/>
              </w:rPr>
              <w:t>1.54%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28BBD5C" w14:textId="5C05760D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27(</w:t>
            </w:r>
            <w:r w:rsidR="00E152AB">
              <w:rPr>
                <w:rFonts w:ascii="Times New Roman" w:hAnsi="Times New Roman" w:cs="Times New Roman" w:hint="eastAsia"/>
              </w:rPr>
              <w:t>1.19%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753B2169" w14:textId="4404074F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11(</w:t>
            </w:r>
            <w:r w:rsidR="00E152AB">
              <w:rPr>
                <w:rFonts w:ascii="Times New Roman" w:hAnsi="Times New Roman" w:cs="Times New Roman" w:hint="eastAsia"/>
              </w:rPr>
              <w:t>0.48%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787DB9F1" w14:textId="0BECB8AA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10(</w:t>
            </w:r>
            <w:r w:rsidR="00E152AB">
              <w:rPr>
                <w:rFonts w:ascii="Times New Roman" w:hAnsi="Times New Roman" w:cs="Times New Roman" w:hint="eastAsia"/>
              </w:rPr>
              <w:t>0.44%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759C8D72" w14:textId="77777777" w:rsidTr="008E568E">
        <w:trPr>
          <w:jc w:val="center"/>
        </w:trPr>
        <w:tc>
          <w:tcPr>
            <w:tcW w:w="2214" w:type="dxa"/>
          </w:tcPr>
          <w:p w14:paraId="3AFEF7D3" w14:textId="02F84D6D" w:rsidR="00C171B8" w:rsidRPr="00CA2CEF" w:rsidRDefault="00CA2CEF" w:rsidP="00D54D0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A</w:t>
            </w:r>
            <w:r>
              <w:rPr>
                <w:rFonts w:ascii="Times New Roman" w:hAnsi="Times New Roman" w:cs="Times New Roman" w:hint="eastAsia"/>
                <w:b/>
                <w:bCs/>
              </w:rPr>
              <w:t>rt</w:t>
            </w:r>
            <w:r w:rsidRPr="00CA2CEF">
              <w:rPr>
                <w:rFonts w:ascii="Times New Roman" w:hAnsi="Times New Roman" w:cs="Times New Roman" w:hint="eastAsia"/>
                <w:b/>
                <w:bCs/>
              </w:rPr>
              <w:t>erial blood</w:t>
            </w:r>
          </w:p>
        </w:tc>
        <w:tc>
          <w:tcPr>
            <w:tcW w:w="1584" w:type="dxa"/>
          </w:tcPr>
          <w:p w14:paraId="62762DB8" w14:textId="77777777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38EDA09D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0FAC8C5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6AC4E467" w14:textId="35EC3004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1E7B273A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CEF" w14:paraId="50AB40CD" w14:textId="77777777" w:rsidTr="008E568E">
        <w:trPr>
          <w:jc w:val="center"/>
        </w:trPr>
        <w:tc>
          <w:tcPr>
            <w:tcW w:w="2214" w:type="dxa"/>
          </w:tcPr>
          <w:p w14:paraId="2BEE66BE" w14:textId="3049B1DE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</w:t>
            </w:r>
          </w:p>
        </w:tc>
        <w:tc>
          <w:tcPr>
            <w:tcW w:w="1584" w:type="dxa"/>
          </w:tcPr>
          <w:p w14:paraId="73E840B7" w14:textId="5CCE9F82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7.35-7.45</w:t>
            </w:r>
          </w:p>
        </w:tc>
        <w:tc>
          <w:tcPr>
            <w:tcW w:w="1424" w:type="dxa"/>
          </w:tcPr>
          <w:p w14:paraId="5CD12025" w14:textId="0C9D9B44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1361(</w:t>
            </w:r>
            <w:r w:rsidR="00E152AB">
              <w:rPr>
                <w:rFonts w:ascii="Times New Roman" w:hAnsi="Times New Roman" w:cs="Times New Roman" w:hint="eastAsia"/>
              </w:rPr>
              <w:t>59.77%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335F478" w14:textId="7B245052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934(</w:t>
            </w:r>
            <w:r w:rsidR="00E152AB">
              <w:rPr>
                <w:rFonts w:ascii="Times New Roman" w:hAnsi="Times New Roman" w:cs="Times New Roman" w:hint="eastAsia"/>
              </w:rPr>
              <w:t>41.02%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007A770" w14:textId="4B1C2180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935(</w:t>
            </w:r>
            <w:r w:rsidR="00E152AB">
              <w:rPr>
                <w:rFonts w:ascii="Times New Roman" w:hAnsi="Times New Roman" w:cs="Times New Roman" w:hint="eastAsia"/>
              </w:rPr>
              <w:t>41.06%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0AF5060" w14:textId="490A5923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984(</w:t>
            </w:r>
            <w:r w:rsidR="00E152AB">
              <w:rPr>
                <w:rFonts w:ascii="Times New Roman" w:hAnsi="Times New Roman" w:cs="Times New Roman" w:hint="eastAsia"/>
              </w:rPr>
              <w:t>43.21%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30054E8D" w14:textId="77777777" w:rsidTr="008E568E">
        <w:trPr>
          <w:jc w:val="center"/>
        </w:trPr>
        <w:tc>
          <w:tcPr>
            <w:tcW w:w="2214" w:type="dxa"/>
          </w:tcPr>
          <w:p w14:paraId="49809D0E" w14:textId="291F159E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</w:t>
            </w:r>
            <w:r w:rsidRPr="00C171B8">
              <w:rPr>
                <w:rFonts w:ascii="Times New Roman" w:hAnsi="Times New Roman" w:cs="Times New Roman" w:hint="eastAsia"/>
                <w:vertAlign w:val="subscript"/>
              </w:rPr>
              <w:t>2</w:t>
            </w:r>
            <w:r w:rsidR="00361808">
              <w:rPr>
                <w:rFonts w:ascii="Times New Roman" w:hAnsi="Times New Roman" w:cs="Times New Roman" w:hint="eastAsia"/>
              </w:rPr>
              <w:t>(mmHg)</w:t>
            </w:r>
          </w:p>
        </w:tc>
        <w:tc>
          <w:tcPr>
            <w:tcW w:w="1584" w:type="dxa"/>
          </w:tcPr>
          <w:p w14:paraId="6615F5B4" w14:textId="468DD770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85-105</w:t>
            </w:r>
          </w:p>
        </w:tc>
        <w:tc>
          <w:tcPr>
            <w:tcW w:w="1424" w:type="dxa"/>
          </w:tcPr>
          <w:p w14:paraId="517F425A" w14:textId="6D48F787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1759(</w:t>
            </w:r>
            <w:r w:rsidR="00E152AB">
              <w:rPr>
                <w:rFonts w:ascii="Times New Roman" w:hAnsi="Times New Roman" w:cs="Times New Roman" w:hint="eastAsia"/>
              </w:rPr>
              <w:t>77.25%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0B141B2E" w14:textId="23088E44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1546(</w:t>
            </w:r>
            <w:r w:rsidR="00E152AB">
              <w:rPr>
                <w:rFonts w:ascii="Times New Roman" w:hAnsi="Times New Roman" w:cs="Times New Roman" w:hint="eastAsia"/>
              </w:rPr>
              <w:t>67.90%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737FEF80" w14:textId="5EBA4DB0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1503(</w:t>
            </w:r>
            <w:r w:rsidR="00E152AB">
              <w:rPr>
                <w:rFonts w:ascii="Times New Roman" w:hAnsi="Times New Roman" w:cs="Times New Roman" w:hint="eastAsia"/>
              </w:rPr>
              <w:t>66.01%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0E13FE09" w14:textId="1958B1BF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1432(62.89%)</w:t>
            </w:r>
          </w:p>
        </w:tc>
      </w:tr>
      <w:tr w:rsidR="00CA2CEF" w14:paraId="1593F0D2" w14:textId="77777777" w:rsidTr="008E568E">
        <w:trPr>
          <w:jc w:val="center"/>
        </w:trPr>
        <w:tc>
          <w:tcPr>
            <w:tcW w:w="2214" w:type="dxa"/>
          </w:tcPr>
          <w:p w14:paraId="48524801" w14:textId="288D1C07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PCO</w:t>
            </w:r>
            <w:r w:rsidRPr="00C171B8">
              <w:rPr>
                <w:rFonts w:ascii="Times New Roman" w:hAnsi="Times New Roman" w:cs="Times New Roman" w:hint="eastAsia"/>
                <w:vertAlign w:val="subscript"/>
              </w:rPr>
              <w:t>2</w:t>
            </w:r>
            <w:r w:rsidR="00361808">
              <w:rPr>
                <w:rFonts w:ascii="Times New Roman" w:hAnsi="Times New Roman" w:cs="Times New Roman" w:hint="eastAsia"/>
              </w:rPr>
              <w:t>(mmHg)</w:t>
            </w:r>
          </w:p>
        </w:tc>
        <w:tc>
          <w:tcPr>
            <w:tcW w:w="1584" w:type="dxa"/>
          </w:tcPr>
          <w:p w14:paraId="17A1388A" w14:textId="22AF562F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35-45</w:t>
            </w:r>
          </w:p>
        </w:tc>
        <w:tc>
          <w:tcPr>
            <w:tcW w:w="1424" w:type="dxa"/>
          </w:tcPr>
          <w:p w14:paraId="0CC1F66F" w14:textId="6707EFB9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1057(</w:t>
            </w:r>
            <w:r w:rsidR="00E152AB">
              <w:rPr>
                <w:rFonts w:ascii="Times New Roman" w:hAnsi="Times New Roman" w:cs="Times New Roman" w:hint="eastAsia"/>
              </w:rPr>
              <w:t>46.42%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0791C419" w14:textId="7889F066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1004(</w:t>
            </w:r>
            <w:r w:rsidR="00E152AB">
              <w:rPr>
                <w:rFonts w:ascii="Times New Roman" w:hAnsi="Times New Roman" w:cs="Times New Roman" w:hint="eastAsia"/>
              </w:rPr>
              <w:t>44.09%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1F02C85F" w14:textId="37705D70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1033(</w:t>
            </w:r>
            <w:r w:rsidR="00E152AB">
              <w:rPr>
                <w:rFonts w:ascii="Times New Roman" w:hAnsi="Times New Roman" w:cs="Times New Roman" w:hint="eastAsia"/>
              </w:rPr>
              <w:t>45.37%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8CDADDE" w14:textId="52B4C49C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1074(47.17%)</w:t>
            </w:r>
          </w:p>
        </w:tc>
      </w:tr>
      <w:tr w:rsidR="00CA2CEF" w14:paraId="1B3A290F" w14:textId="77777777" w:rsidTr="008E568E">
        <w:trPr>
          <w:jc w:val="center"/>
        </w:trPr>
        <w:tc>
          <w:tcPr>
            <w:tcW w:w="2214" w:type="dxa"/>
          </w:tcPr>
          <w:p w14:paraId="708F8678" w14:textId="5A89C001" w:rsidR="00C171B8" w:rsidRDefault="00CA2CEF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C171B8">
              <w:rPr>
                <w:rFonts w:ascii="Times New Roman" w:hAnsi="Times New Roman" w:cs="Times New Roman" w:hint="eastAsia"/>
              </w:rPr>
              <w:t>actate</w:t>
            </w:r>
            <w:r>
              <w:rPr>
                <w:rFonts w:ascii="Times New Roman" w:hAnsi="Times New Roman" w:cs="Times New Roman" w:hint="eastAsia"/>
              </w:rPr>
              <w:t>(mmol/L)</w:t>
            </w:r>
          </w:p>
        </w:tc>
        <w:tc>
          <w:tcPr>
            <w:tcW w:w="1584" w:type="dxa"/>
          </w:tcPr>
          <w:p w14:paraId="4D269903" w14:textId="5F703EC6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0.5-2</w:t>
            </w:r>
          </w:p>
        </w:tc>
        <w:tc>
          <w:tcPr>
            <w:tcW w:w="1424" w:type="dxa"/>
          </w:tcPr>
          <w:p w14:paraId="117BE416" w14:textId="23403A9B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1180(</w:t>
            </w:r>
            <w:r w:rsidR="00E152AB">
              <w:rPr>
                <w:rFonts w:ascii="Times New Roman" w:hAnsi="Times New Roman" w:cs="Times New Roman" w:hint="eastAsia"/>
              </w:rPr>
              <w:t>51.82%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D9E7D12" w14:textId="3D09EACD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604(</w:t>
            </w:r>
            <w:r w:rsidR="00E152AB">
              <w:rPr>
                <w:rFonts w:ascii="Times New Roman" w:hAnsi="Times New Roman" w:cs="Times New Roman" w:hint="eastAsia"/>
              </w:rPr>
              <w:t>26.53%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CC8E5D3" w14:textId="40B2031A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413(</w:t>
            </w:r>
            <w:r w:rsidR="00E152AB">
              <w:rPr>
                <w:rFonts w:ascii="Times New Roman" w:hAnsi="Times New Roman" w:cs="Times New Roman" w:hint="eastAsia"/>
              </w:rPr>
              <w:t>18.14%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225B269" w14:textId="057D1BDD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358(15.72%)</w:t>
            </w:r>
          </w:p>
        </w:tc>
      </w:tr>
      <w:tr w:rsidR="00CA2CEF" w14:paraId="5D7166DB" w14:textId="77777777" w:rsidTr="008E568E">
        <w:trPr>
          <w:jc w:val="center"/>
        </w:trPr>
        <w:tc>
          <w:tcPr>
            <w:tcW w:w="2214" w:type="dxa"/>
          </w:tcPr>
          <w:p w14:paraId="27BC60F4" w14:textId="70DA0C09" w:rsidR="00C171B8" w:rsidRPr="00CA2CEF" w:rsidRDefault="00CA2CEF" w:rsidP="00D54D0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Venous blood</w:t>
            </w:r>
          </w:p>
        </w:tc>
        <w:tc>
          <w:tcPr>
            <w:tcW w:w="1584" w:type="dxa"/>
          </w:tcPr>
          <w:p w14:paraId="00E02E29" w14:textId="77777777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1E2E8B16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50E70E16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3357933E" w14:textId="3430D84F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1B87BC7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CEF" w14:paraId="1D31338C" w14:textId="77777777" w:rsidTr="008E568E">
        <w:trPr>
          <w:jc w:val="center"/>
        </w:trPr>
        <w:tc>
          <w:tcPr>
            <w:tcW w:w="2214" w:type="dxa"/>
          </w:tcPr>
          <w:p w14:paraId="4C4597B5" w14:textId="691ADE1B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WBC</w:t>
            </w:r>
            <w:r w:rsidR="00CA2CEF">
              <w:rPr>
                <w:rFonts w:ascii="Times New Roman" w:hAnsi="Times New Roman" w:cs="Times New Roman" w:hint="eastAsia"/>
              </w:rPr>
              <w:t>(*10</w:t>
            </w:r>
            <w:r w:rsidR="00CA2CEF">
              <w:rPr>
                <w:rFonts w:ascii="Times New Roman" w:hAnsi="Times New Roman" w:cs="Times New Roman" w:hint="eastAsia"/>
                <w:vertAlign w:val="superscript"/>
              </w:rPr>
              <w:t>3</w:t>
            </w:r>
            <w:r w:rsidR="00CA2CEF">
              <w:rPr>
                <w:rFonts w:ascii="Times New Roman" w:hAnsi="Times New Roman" w:cs="Times New Roman" w:hint="eastAsia"/>
              </w:rPr>
              <w:t>/L)</w:t>
            </w:r>
          </w:p>
        </w:tc>
        <w:tc>
          <w:tcPr>
            <w:tcW w:w="1584" w:type="dxa"/>
          </w:tcPr>
          <w:p w14:paraId="24D9C922" w14:textId="4C8DF80D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4-10</w:t>
            </w:r>
          </w:p>
        </w:tc>
        <w:tc>
          <w:tcPr>
            <w:tcW w:w="1424" w:type="dxa"/>
          </w:tcPr>
          <w:p w14:paraId="16065B58" w14:textId="1214B78C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1582(</w:t>
            </w:r>
            <w:r w:rsidR="00E152AB">
              <w:rPr>
                <w:rFonts w:ascii="Times New Roman" w:hAnsi="Times New Roman" w:cs="Times New Roman" w:hint="eastAsia"/>
              </w:rPr>
              <w:t>69.48%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61F3FD2" w14:textId="551F16BB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1520(</w:t>
            </w:r>
            <w:r w:rsidR="00E152AB">
              <w:rPr>
                <w:rFonts w:ascii="Times New Roman" w:hAnsi="Times New Roman" w:cs="Times New Roman" w:hint="eastAsia"/>
              </w:rPr>
              <w:t>66.75%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205D0AD" w14:textId="6EE10976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1472(</w:t>
            </w:r>
            <w:r w:rsidR="00E152AB">
              <w:rPr>
                <w:rFonts w:ascii="Times New Roman" w:hAnsi="Times New Roman" w:cs="Times New Roman" w:hint="eastAsia"/>
              </w:rPr>
              <w:t>64.65%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42366F2" w14:textId="31D3EFB3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1636(71.85%)</w:t>
            </w:r>
          </w:p>
        </w:tc>
      </w:tr>
      <w:tr w:rsidR="00CA2CEF" w14:paraId="1F738916" w14:textId="77777777" w:rsidTr="008E568E">
        <w:trPr>
          <w:jc w:val="center"/>
        </w:trPr>
        <w:tc>
          <w:tcPr>
            <w:tcW w:w="2214" w:type="dxa"/>
          </w:tcPr>
          <w:p w14:paraId="053F8706" w14:textId="0E459BB7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PLT</w:t>
            </w:r>
            <w:r w:rsidR="00CA2CEF">
              <w:rPr>
                <w:rFonts w:ascii="Times New Roman" w:hAnsi="Times New Roman" w:cs="Times New Roman" w:hint="eastAsia"/>
              </w:rPr>
              <w:t>(*10</w:t>
            </w:r>
            <w:r w:rsidR="00CA2CEF" w:rsidRPr="00CA2CEF">
              <w:rPr>
                <w:rFonts w:ascii="Times New Roman" w:hAnsi="Times New Roman" w:cs="Times New Roman" w:hint="eastAsia"/>
                <w:vertAlign w:val="superscript"/>
              </w:rPr>
              <w:t>9</w:t>
            </w:r>
            <w:r w:rsidR="00CA2CEF">
              <w:rPr>
                <w:rFonts w:ascii="Times New Roman" w:hAnsi="Times New Roman" w:cs="Times New Roman" w:hint="eastAsia"/>
              </w:rPr>
              <w:t>/L)</w:t>
            </w:r>
          </w:p>
        </w:tc>
        <w:tc>
          <w:tcPr>
            <w:tcW w:w="1584" w:type="dxa"/>
          </w:tcPr>
          <w:p w14:paraId="712B91D9" w14:textId="4BAC059B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150-400</w:t>
            </w:r>
          </w:p>
        </w:tc>
        <w:tc>
          <w:tcPr>
            <w:tcW w:w="1424" w:type="dxa"/>
          </w:tcPr>
          <w:p w14:paraId="2D104954" w14:textId="6AD2445C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1131(</w:t>
            </w:r>
            <w:r w:rsidR="00E152AB">
              <w:rPr>
                <w:rFonts w:ascii="Times New Roman" w:hAnsi="Times New Roman" w:cs="Times New Roman" w:hint="eastAsia"/>
              </w:rPr>
              <w:t>49.67%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0D2F41B" w14:textId="01292EAA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1439(</w:t>
            </w:r>
            <w:r w:rsidR="00E152AB">
              <w:rPr>
                <w:rFonts w:ascii="Times New Roman" w:hAnsi="Times New Roman" w:cs="Times New Roman" w:hint="eastAsia"/>
              </w:rPr>
              <w:t>63.20%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F87218A" w14:textId="19F90298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1431(</w:t>
            </w:r>
            <w:r w:rsidR="00E152AB">
              <w:rPr>
                <w:rFonts w:ascii="Times New Roman" w:hAnsi="Times New Roman" w:cs="Times New Roman" w:hint="eastAsia"/>
              </w:rPr>
              <w:t>62.85%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E1E6773" w14:textId="449B0B0F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1269(55.73%)</w:t>
            </w:r>
          </w:p>
        </w:tc>
      </w:tr>
      <w:tr w:rsidR="00CA2CEF" w14:paraId="36EB3B8D" w14:textId="77777777" w:rsidTr="008E568E">
        <w:trPr>
          <w:jc w:val="center"/>
        </w:trPr>
        <w:tc>
          <w:tcPr>
            <w:tcW w:w="2214" w:type="dxa"/>
          </w:tcPr>
          <w:p w14:paraId="4C6FD931" w14:textId="6B0F8438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Hb</w:t>
            </w:r>
            <w:r w:rsidR="00CA2CEF">
              <w:rPr>
                <w:rFonts w:ascii="Times New Roman" w:hAnsi="Times New Roman" w:cs="Times New Roman" w:hint="eastAsia"/>
              </w:rPr>
              <w:t>(g/dL)</w:t>
            </w:r>
          </w:p>
        </w:tc>
        <w:tc>
          <w:tcPr>
            <w:tcW w:w="1584" w:type="dxa"/>
          </w:tcPr>
          <w:p w14:paraId="0EAB1EE3" w14:textId="40493DE5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ale: 14-18</w:t>
            </w:r>
          </w:p>
          <w:p w14:paraId="79EC0C1B" w14:textId="000BC87D" w:rsidR="0036180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emale: 12-16</w:t>
            </w:r>
          </w:p>
        </w:tc>
        <w:tc>
          <w:tcPr>
            <w:tcW w:w="1424" w:type="dxa"/>
          </w:tcPr>
          <w:p w14:paraId="1605D3FF" w14:textId="61D8D20E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2038(</w:t>
            </w:r>
            <w:r w:rsidR="00E152AB">
              <w:rPr>
                <w:rFonts w:ascii="Times New Roman" w:hAnsi="Times New Roman" w:cs="Times New Roman" w:hint="eastAsia"/>
              </w:rPr>
              <w:t>89.50%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36B2733" w14:textId="2867D13F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2195(</w:t>
            </w:r>
            <w:r w:rsidR="00D00438">
              <w:rPr>
                <w:rFonts w:ascii="Times New Roman" w:hAnsi="Times New Roman" w:cs="Times New Roman" w:hint="eastAsia"/>
              </w:rPr>
              <w:t>96.40%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F9969CE" w14:textId="32DF1E81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2214(</w:t>
            </w:r>
            <w:r w:rsidR="00D00438">
              <w:rPr>
                <w:rFonts w:ascii="Times New Roman" w:hAnsi="Times New Roman" w:cs="Times New Roman" w:hint="eastAsia"/>
              </w:rPr>
              <w:t>97.23%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B7D09BB" w14:textId="582CF2A3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2221(</w:t>
            </w:r>
            <w:r w:rsidR="00D00438">
              <w:rPr>
                <w:rFonts w:ascii="Times New Roman" w:hAnsi="Times New Roman" w:cs="Times New Roman" w:hint="eastAsia"/>
              </w:rPr>
              <w:t>97.54%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5D65A266" w14:textId="77777777" w:rsidTr="008E568E">
        <w:trPr>
          <w:jc w:val="center"/>
        </w:trPr>
        <w:tc>
          <w:tcPr>
            <w:tcW w:w="2214" w:type="dxa"/>
          </w:tcPr>
          <w:p w14:paraId="74A5440E" w14:textId="35D0A668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ALT</w:t>
            </w:r>
            <w:r w:rsidR="00CA2CEF">
              <w:rPr>
                <w:rFonts w:ascii="Times New Roman" w:hAnsi="Times New Roman" w:cs="Times New Roman" w:hint="eastAsia"/>
              </w:rPr>
              <w:t>(Units/L)</w:t>
            </w:r>
          </w:p>
        </w:tc>
        <w:tc>
          <w:tcPr>
            <w:tcW w:w="1584" w:type="dxa"/>
          </w:tcPr>
          <w:p w14:paraId="0330D47C" w14:textId="4E0E885B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0-40</w:t>
            </w:r>
          </w:p>
        </w:tc>
        <w:tc>
          <w:tcPr>
            <w:tcW w:w="1424" w:type="dxa"/>
          </w:tcPr>
          <w:p w14:paraId="105DCEEF" w14:textId="70E22D1A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995(</w:t>
            </w:r>
            <w:r w:rsidR="00D00438">
              <w:rPr>
                <w:rFonts w:ascii="Times New Roman" w:hAnsi="Times New Roman" w:cs="Times New Roman" w:hint="eastAsia"/>
              </w:rPr>
              <w:t>43.70%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0F80D495" w14:textId="4C017D10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979(</w:t>
            </w:r>
            <w:r w:rsidR="00D00438">
              <w:rPr>
                <w:rFonts w:ascii="Times New Roman" w:hAnsi="Times New Roman" w:cs="Times New Roman" w:hint="eastAsia"/>
              </w:rPr>
              <w:t>43.00%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03545538" w14:textId="5871622A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946(</w:t>
            </w:r>
            <w:r w:rsidR="00D00438">
              <w:rPr>
                <w:rFonts w:ascii="Times New Roman" w:hAnsi="Times New Roman" w:cs="Times New Roman" w:hint="eastAsia"/>
              </w:rPr>
              <w:t>41.55%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555F35A" w14:textId="0A4671BC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922(</w:t>
            </w:r>
            <w:r w:rsidR="00D00438">
              <w:rPr>
                <w:rFonts w:ascii="Times New Roman" w:hAnsi="Times New Roman" w:cs="Times New Roman" w:hint="eastAsia"/>
              </w:rPr>
              <w:t>40.49%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5D4E0C86" w14:textId="77777777" w:rsidTr="008E568E">
        <w:trPr>
          <w:jc w:val="center"/>
        </w:trPr>
        <w:tc>
          <w:tcPr>
            <w:tcW w:w="2214" w:type="dxa"/>
          </w:tcPr>
          <w:p w14:paraId="13766D2F" w14:textId="703683F6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ALB</w:t>
            </w:r>
            <w:r w:rsidR="00CA2CEF">
              <w:rPr>
                <w:rFonts w:ascii="Times New Roman" w:hAnsi="Times New Roman" w:cs="Times New Roman" w:hint="eastAsia"/>
              </w:rPr>
              <w:t>(g/dL)</w:t>
            </w:r>
          </w:p>
        </w:tc>
        <w:tc>
          <w:tcPr>
            <w:tcW w:w="1584" w:type="dxa"/>
          </w:tcPr>
          <w:p w14:paraId="41476A6F" w14:textId="131AB183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3.5-5.2</w:t>
            </w:r>
          </w:p>
        </w:tc>
        <w:tc>
          <w:tcPr>
            <w:tcW w:w="1424" w:type="dxa"/>
          </w:tcPr>
          <w:p w14:paraId="7CB985E2" w14:textId="20EE8AF1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1093(</w:t>
            </w:r>
            <w:r w:rsidR="00D00438">
              <w:rPr>
                <w:rFonts w:ascii="Times New Roman" w:hAnsi="Times New Roman" w:cs="Times New Roman" w:hint="eastAsia"/>
              </w:rPr>
              <w:t>48.00%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1102E46" w14:textId="0EA0D7A2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746(</w:t>
            </w:r>
            <w:r w:rsidR="00D00438">
              <w:rPr>
                <w:rFonts w:ascii="Times New Roman" w:hAnsi="Times New Roman" w:cs="Times New Roman" w:hint="eastAsia"/>
              </w:rPr>
              <w:t>32.76%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BCAED4D" w14:textId="185F6326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727(</w:t>
            </w:r>
            <w:r w:rsidR="00D00438">
              <w:rPr>
                <w:rFonts w:ascii="Times New Roman" w:hAnsi="Times New Roman" w:cs="Times New Roman" w:hint="eastAsia"/>
              </w:rPr>
              <w:t>31.93%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2FEA007" w14:textId="6BC9808D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723(</w:t>
            </w:r>
            <w:r w:rsidR="00D00438">
              <w:rPr>
                <w:rFonts w:ascii="Times New Roman" w:hAnsi="Times New Roman" w:cs="Times New Roman" w:hint="eastAsia"/>
              </w:rPr>
              <w:t>31.75%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75E4BB87" w14:textId="77777777" w:rsidTr="008E568E">
        <w:trPr>
          <w:jc w:val="center"/>
        </w:trPr>
        <w:tc>
          <w:tcPr>
            <w:tcW w:w="2214" w:type="dxa"/>
          </w:tcPr>
          <w:p w14:paraId="57639DDD" w14:textId="1C67D4C3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ALP</w:t>
            </w:r>
            <w:r w:rsidR="00CA2CEF">
              <w:rPr>
                <w:rFonts w:ascii="Times New Roman" w:hAnsi="Times New Roman" w:cs="Times New Roman" w:hint="eastAsia"/>
              </w:rPr>
              <w:t>(Units/L)</w:t>
            </w:r>
          </w:p>
        </w:tc>
        <w:tc>
          <w:tcPr>
            <w:tcW w:w="1584" w:type="dxa"/>
          </w:tcPr>
          <w:p w14:paraId="59DCB602" w14:textId="4AB79111" w:rsidR="0036180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ale: 40-130</w:t>
            </w:r>
          </w:p>
          <w:p w14:paraId="23ABF91C" w14:textId="1C9494F7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emale: 35-105</w:t>
            </w:r>
          </w:p>
        </w:tc>
        <w:tc>
          <w:tcPr>
            <w:tcW w:w="1424" w:type="dxa"/>
          </w:tcPr>
          <w:p w14:paraId="0D52B317" w14:textId="2842CCB0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704(</w:t>
            </w:r>
            <w:r w:rsidR="00D00438">
              <w:rPr>
                <w:rFonts w:ascii="Times New Roman" w:hAnsi="Times New Roman" w:cs="Times New Roman" w:hint="eastAsia"/>
              </w:rPr>
              <w:t>30.92%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1E351AA5" w14:textId="443AAED3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618(</w:t>
            </w:r>
            <w:r w:rsidR="00D00438">
              <w:rPr>
                <w:rFonts w:ascii="Times New Roman" w:hAnsi="Times New Roman" w:cs="Times New Roman" w:hint="eastAsia"/>
              </w:rPr>
              <w:t>27.14%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17806823" w14:textId="400EC537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709(</w:t>
            </w:r>
            <w:r w:rsidR="00D00438">
              <w:rPr>
                <w:rFonts w:ascii="Times New Roman" w:hAnsi="Times New Roman" w:cs="Times New Roman" w:hint="eastAsia"/>
              </w:rPr>
              <w:t>31.14%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427CCB3" w14:textId="14C1EC47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800(</w:t>
            </w:r>
            <w:r w:rsidR="00D00438">
              <w:rPr>
                <w:rFonts w:ascii="Times New Roman" w:hAnsi="Times New Roman" w:cs="Times New Roman" w:hint="eastAsia"/>
              </w:rPr>
              <w:t>35.13%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72964A6B" w14:textId="77777777" w:rsidTr="008E568E">
        <w:trPr>
          <w:jc w:val="center"/>
        </w:trPr>
        <w:tc>
          <w:tcPr>
            <w:tcW w:w="2214" w:type="dxa"/>
          </w:tcPr>
          <w:p w14:paraId="2F3493CA" w14:textId="5659FFE6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LDH</w:t>
            </w:r>
            <w:r w:rsidR="00CA2CEF">
              <w:rPr>
                <w:rFonts w:ascii="Times New Roman" w:hAnsi="Times New Roman" w:cs="Times New Roman" w:hint="eastAsia"/>
              </w:rPr>
              <w:t>(Units/L)</w:t>
            </w:r>
          </w:p>
        </w:tc>
        <w:tc>
          <w:tcPr>
            <w:tcW w:w="1584" w:type="dxa"/>
          </w:tcPr>
          <w:p w14:paraId="0F167165" w14:textId="1152A19C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94-250</w:t>
            </w:r>
          </w:p>
        </w:tc>
        <w:tc>
          <w:tcPr>
            <w:tcW w:w="1424" w:type="dxa"/>
          </w:tcPr>
          <w:p w14:paraId="6727B2D7" w14:textId="2E8C015D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1157(</w:t>
            </w:r>
            <w:r w:rsidR="00D00438">
              <w:rPr>
                <w:rFonts w:ascii="Times New Roman" w:hAnsi="Times New Roman" w:cs="Times New Roman" w:hint="eastAsia"/>
              </w:rPr>
              <w:t>50.81%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93C8CBB" w14:textId="2F72BFCB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938(</w:t>
            </w:r>
            <w:r w:rsidR="00D00438">
              <w:rPr>
                <w:rFonts w:ascii="Times New Roman" w:hAnsi="Times New Roman" w:cs="Times New Roman" w:hint="eastAsia"/>
              </w:rPr>
              <w:t>41.19%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B08EE54" w14:textId="04087969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893(</w:t>
            </w:r>
            <w:r w:rsidR="00D00438">
              <w:rPr>
                <w:rFonts w:ascii="Times New Roman" w:hAnsi="Times New Roman" w:cs="Times New Roman" w:hint="eastAsia"/>
              </w:rPr>
              <w:t>39.22%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0AC0706" w14:textId="5D62D143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880(</w:t>
            </w:r>
            <w:r w:rsidR="00D00438">
              <w:rPr>
                <w:rFonts w:ascii="Times New Roman" w:hAnsi="Times New Roman" w:cs="Times New Roman" w:hint="eastAsia"/>
              </w:rPr>
              <w:t>38.65%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75B29AFD" w14:textId="77777777" w:rsidTr="008E568E">
        <w:trPr>
          <w:jc w:val="center"/>
        </w:trPr>
        <w:tc>
          <w:tcPr>
            <w:tcW w:w="2214" w:type="dxa"/>
          </w:tcPr>
          <w:p w14:paraId="2FDB48F4" w14:textId="163F4889" w:rsidR="00C171B8" w:rsidRPr="008E568E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E568E">
              <w:rPr>
                <w:rFonts w:ascii="Times New Roman" w:hAnsi="Times New Roman" w:cs="Times New Roman" w:hint="eastAsia"/>
              </w:rPr>
              <w:t>BUN</w:t>
            </w:r>
            <w:r w:rsidR="00CA2CEF" w:rsidRPr="008E568E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="00CA2CEF" w:rsidRPr="008E568E">
              <w:rPr>
                <w:rFonts w:ascii="Times New Roman" w:hAnsi="Times New Roman" w:cs="Times New Roman" w:hint="eastAsia"/>
              </w:rPr>
              <w:t>mg/dL)</w:t>
            </w:r>
          </w:p>
        </w:tc>
        <w:tc>
          <w:tcPr>
            <w:tcW w:w="1584" w:type="dxa"/>
          </w:tcPr>
          <w:p w14:paraId="0A8A8AB1" w14:textId="4DDA6EB9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6-20</w:t>
            </w:r>
          </w:p>
        </w:tc>
        <w:tc>
          <w:tcPr>
            <w:tcW w:w="1424" w:type="dxa"/>
          </w:tcPr>
          <w:p w14:paraId="4A738D7E" w14:textId="421F1283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1549(</w:t>
            </w:r>
            <w:r w:rsidR="00D00438">
              <w:rPr>
                <w:rFonts w:ascii="Times New Roman" w:hAnsi="Times New Roman" w:cs="Times New Roman" w:hint="eastAsia"/>
              </w:rPr>
              <w:t>68.03%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225EB0D" w14:textId="49948FF3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1640(</w:t>
            </w:r>
            <w:r w:rsidR="00D00438">
              <w:rPr>
                <w:rFonts w:ascii="Times New Roman" w:hAnsi="Times New Roman" w:cs="Times New Roman" w:hint="eastAsia"/>
              </w:rPr>
              <w:t>72.02%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7FF757CD" w14:textId="1E045499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1676(</w:t>
            </w:r>
            <w:r w:rsidR="00D00438">
              <w:rPr>
                <w:rFonts w:ascii="Times New Roman" w:hAnsi="Times New Roman" w:cs="Times New Roman" w:hint="eastAsia"/>
              </w:rPr>
              <w:t>73.61%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EF059D2" w14:textId="0E49F249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1738(</w:t>
            </w:r>
            <w:r w:rsidR="00D00438">
              <w:rPr>
                <w:rFonts w:ascii="Times New Roman" w:hAnsi="Times New Roman" w:cs="Times New Roman" w:hint="eastAsia"/>
              </w:rPr>
              <w:t>76.33%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2CB83907" w14:textId="77777777" w:rsidTr="008E568E">
        <w:trPr>
          <w:jc w:val="center"/>
        </w:trPr>
        <w:tc>
          <w:tcPr>
            <w:tcW w:w="2214" w:type="dxa"/>
          </w:tcPr>
          <w:p w14:paraId="0DD611C8" w14:textId="7DD86AF1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</w:t>
            </w:r>
            <w:r w:rsidR="00CA2CEF">
              <w:rPr>
                <w:rFonts w:ascii="Times New Roman" w:hAnsi="Times New Roman" w:cs="Times New Roman" w:hint="eastAsia"/>
              </w:rPr>
              <w:t>(mg/dL)</w:t>
            </w:r>
          </w:p>
        </w:tc>
        <w:tc>
          <w:tcPr>
            <w:tcW w:w="1584" w:type="dxa"/>
          </w:tcPr>
          <w:p w14:paraId="4FD69F13" w14:textId="0D43F377" w:rsidR="0036180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ale: 0.5-1.2</w:t>
            </w:r>
          </w:p>
          <w:p w14:paraId="6874CD37" w14:textId="1BB247EC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emale: 0.4-1.1</w:t>
            </w:r>
          </w:p>
        </w:tc>
        <w:tc>
          <w:tcPr>
            <w:tcW w:w="1424" w:type="dxa"/>
          </w:tcPr>
          <w:p w14:paraId="238D6DB5" w14:textId="48E9514E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1404(</w:t>
            </w:r>
            <w:r w:rsidR="00D00438">
              <w:rPr>
                <w:rFonts w:ascii="Times New Roman" w:hAnsi="Times New Roman" w:cs="Times New Roman" w:hint="eastAsia"/>
              </w:rPr>
              <w:t>61.66%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3546FE7" w14:textId="080B3823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1451(</w:t>
            </w:r>
            <w:r w:rsidR="00D00438">
              <w:rPr>
                <w:rFonts w:ascii="Times New Roman" w:hAnsi="Times New Roman" w:cs="Times New Roman" w:hint="eastAsia"/>
              </w:rPr>
              <w:t>63.72%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3F1B396" w14:textId="7120B869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1410(</w:t>
            </w:r>
            <w:r w:rsidR="00D00438">
              <w:rPr>
                <w:rFonts w:ascii="Times New Roman" w:hAnsi="Times New Roman" w:cs="Times New Roman" w:hint="eastAsia"/>
              </w:rPr>
              <w:t>61.92%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A835DF4" w14:textId="1567F63F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1355(</w:t>
            </w:r>
            <w:r w:rsidR="00D00438">
              <w:rPr>
                <w:rFonts w:ascii="Times New Roman" w:hAnsi="Times New Roman" w:cs="Times New Roman" w:hint="eastAsia"/>
              </w:rPr>
              <w:t>59.51%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37FF19A2" w14:textId="77777777" w:rsidTr="008E568E">
        <w:trPr>
          <w:jc w:val="center"/>
        </w:trPr>
        <w:tc>
          <w:tcPr>
            <w:tcW w:w="2214" w:type="dxa"/>
          </w:tcPr>
          <w:p w14:paraId="1C31F1C6" w14:textId="27F85B6F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 w:rsidR="00C171B8" w:rsidRPr="00C171B8">
              <w:rPr>
                <w:rFonts w:ascii="Times New Roman" w:hAnsi="Times New Roman" w:cs="Times New Roman" w:hint="eastAsia"/>
              </w:rPr>
              <w:t>lucose</w:t>
            </w:r>
            <w:r w:rsidR="00CA2CEF">
              <w:rPr>
                <w:rFonts w:ascii="Times New Roman" w:hAnsi="Times New Roman" w:cs="Times New Roman" w:hint="eastAsia"/>
              </w:rPr>
              <w:t>(mg/dL)</w:t>
            </w:r>
          </w:p>
        </w:tc>
        <w:tc>
          <w:tcPr>
            <w:tcW w:w="1584" w:type="dxa"/>
          </w:tcPr>
          <w:p w14:paraId="4314EC68" w14:textId="68CD5940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70-100</w:t>
            </w:r>
          </w:p>
        </w:tc>
        <w:tc>
          <w:tcPr>
            <w:tcW w:w="1424" w:type="dxa"/>
          </w:tcPr>
          <w:p w14:paraId="0B6B0231" w14:textId="38576DE8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2028(</w:t>
            </w:r>
            <w:r w:rsidR="00D00438">
              <w:rPr>
                <w:rFonts w:ascii="Times New Roman" w:hAnsi="Times New Roman" w:cs="Times New Roman" w:hint="eastAsia"/>
              </w:rPr>
              <w:t>89.06%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D02529F" w14:textId="36995E68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1990(</w:t>
            </w:r>
            <w:r w:rsidR="00D00438">
              <w:rPr>
                <w:rFonts w:ascii="Times New Roman" w:hAnsi="Times New Roman" w:cs="Times New Roman" w:hint="eastAsia"/>
              </w:rPr>
              <w:t>87.40%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14BE2375" w14:textId="6CDFFDFA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2036(</w:t>
            </w:r>
            <w:r w:rsidR="00D00438">
              <w:rPr>
                <w:rFonts w:ascii="Times New Roman" w:hAnsi="Times New Roman" w:cs="Times New Roman" w:hint="eastAsia"/>
              </w:rPr>
              <w:t>89.42%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D62F287" w14:textId="78304395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2061(</w:t>
            </w:r>
            <w:r w:rsidR="00D00438">
              <w:rPr>
                <w:rFonts w:ascii="Times New Roman" w:hAnsi="Times New Roman" w:cs="Times New Roman" w:hint="eastAsia"/>
              </w:rPr>
              <w:t>90.51%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6FC38029" w14:textId="77777777" w:rsidTr="008E568E">
        <w:trPr>
          <w:jc w:val="center"/>
        </w:trPr>
        <w:tc>
          <w:tcPr>
            <w:tcW w:w="2214" w:type="dxa"/>
          </w:tcPr>
          <w:p w14:paraId="53815774" w14:textId="1A017B8D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 w:rsidR="00361808" w:rsidRPr="00361808">
              <w:rPr>
                <w:rFonts w:ascii="Times New Roman" w:hAnsi="Times New Roman" w:cs="Times New Roman" w:hint="eastAsia"/>
                <w:vertAlign w:val="superscript"/>
              </w:rPr>
              <w:t>+</w:t>
            </w:r>
            <w:r w:rsidR="00CA2CEF">
              <w:rPr>
                <w:rFonts w:ascii="Times New Roman" w:hAnsi="Times New Roman" w:cs="Times New Roman" w:hint="eastAsia"/>
              </w:rPr>
              <w:t>(mmol/L)</w:t>
            </w:r>
          </w:p>
        </w:tc>
        <w:tc>
          <w:tcPr>
            <w:tcW w:w="1584" w:type="dxa"/>
          </w:tcPr>
          <w:p w14:paraId="2404EC43" w14:textId="604862A9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3.3-5.1</w:t>
            </w:r>
          </w:p>
        </w:tc>
        <w:tc>
          <w:tcPr>
            <w:tcW w:w="1424" w:type="dxa"/>
          </w:tcPr>
          <w:p w14:paraId="6069077F" w14:textId="19C5BB46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299(</w:t>
            </w:r>
            <w:r w:rsidR="00D00438">
              <w:rPr>
                <w:rFonts w:ascii="Times New Roman" w:hAnsi="Times New Roman" w:cs="Times New Roman" w:hint="eastAsia"/>
              </w:rPr>
              <w:t>13.13%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32B1002" w14:textId="70627744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160(</w:t>
            </w:r>
            <w:r w:rsidR="00D00438">
              <w:rPr>
                <w:rFonts w:ascii="Times New Roman" w:hAnsi="Times New Roman" w:cs="Times New Roman" w:hint="eastAsia"/>
              </w:rPr>
              <w:t>7.03%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BE88820" w14:textId="570C9CBA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132(</w:t>
            </w:r>
            <w:r w:rsidR="00D00438">
              <w:rPr>
                <w:rFonts w:ascii="Times New Roman" w:hAnsi="Times New Roman" w:cs="Times New Roman" w:hint="eastAsia"/>
              </w:rPr>
              <w:t>5.80%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52BB1FE5" w14:textId="5BDBDA89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135(</w:t>
            </w:r>
            <w:r w:rsidR="00D00438">
              <w:rPr>
                <w:rFonts w:ascii="Times New Roman" w:hAnsi="Times New Roman" w:cs="Times New Roman" w:hint="eastAsia"/>
              </w:rPr>
              <w:t>5.93%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122B9C35" w14:textId="77777777" w:rsidTr="008E568E">
        <w:trPr>
          <w:jc w:val="center"/>
        </w:trPr>
        <w:tc>
          <w:tcPr>
            <w:tcW w:w="2214" w:type="dxa"/>
          </w:tcPr>
          <w:p w14:paraId="4E71F346" w14:textId="5AB204F2" w:rsidR="00C171B8" w:rsidRPr="00CA2CEF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  <w:r w:rsidRPr="00361808">
              <w:rPr>
                <w:rFonts w:ascii="Times New Roman" w:hAnsi="Times New Roman" w:cs="Times New Roman" w:hint="eastAsia"/>
                <w:vertAlign w:val="superscript"/>
              </w:rPr>
              <w:t>+</w:t>
            </w:r>
            <w:r w:rsidR="00CA2CEF">
              <w:rPr>
                <w:rFonts w:ascii="Times New Roman" w:hAnsi="Times New Roman" w:cs="Times New Roman" w:hint="eastAsia"/>
              </w:rPr>
              <w:t>(mmol/L)</w:t>
            </w:r>
          </w:p>
        </w:tc>
        <w:tc>
          <w:tcPr>
            <w:tcW w:w="1584" w:type="dxa"/>
          </w:tcPr>
          <w:p w14:paraId="048E92E2" w14:textId="2EF23316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133-145</w:t>
            </w:r>
          </w:p>
        </w:tc>
        <w:tc>
          <w:tcPr>
            <w:tcW w:w="1424" w:type="dxa"/>
          </w:tcPr>
          <w:p w14:paraId="2BAE0C5E" w14:textId="5EBE3409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540(</w:t>
            </w:r>
            <w:r w:rsidR="00D00438">
              <w:rPr>
                <w:rFonts w:ascii="Times New Roman" w:hAnsi="Times New Roman" w:cs="Times New Roman" w:hint="eastAsia"/>
              </w:rPr>
              <w:t>23.72%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8DC997B" w14:textId="2E49F778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586(</w:t>
            </w:r>
            <w:r w:rsidR="00D00438">
              <w:rPr>
                <w:rFonts w:ascii="Times New Roman" w:hAnsi="Times New Roman" w:cs="Times New Roman" w:hint="eastAsia"/>
              </w:rPr>
              <w:t>25.74%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CA5A265" w14:textId="577CA1A4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626(</w:t>
            </w:r>
            <w:r w:rsidR="00D00438">
              <w:rPr>
                <w:rFonts w:ascii="Times New Roman" w:hAnsi="Times New Roman" w:cs="Times New Roman" w:hint="eastAsia"/>
              </w:rPr>
              <w:t>27.49%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953E2AC" w14:textId="45F4BEF3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685(</w:t>
            </w:r>
            <w:r w:rsidR="00D00438">
              <w:rPr>
                <w:rFonts w:ascii="Times New Roman" w:hAnsi="Times New Roman" w:cs="Times New Roman" w:hint="eastAsia"/>
              </w:rPr>
              <w:t>30.08%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4E7EEDF2" w14:textId="77777777" w:rsidTr="008E568E">
        <w:trPr>
          <w:jc w:val="center"/>
        </w:trPr>
        <w:tc>
          <w:tcPr>
            <w:tcW w:w="2214" w:type="dxa"/>
          </w:tcPr>
          <w:p w14:paraId="0BC60563" w14:textId="515B9C72" w:rsidR="00C171B8" w:rsidRPr="00CA2CEF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</w:t>
            </w:r>
            <w:r w:rsidR="00D54D0B" w:rsidRPr="00D54D0B">
              <w:rPr>
                <w:rFonts w:ascii="Times New Roman" w:hAnsi="Times New Roman" w:cs="Times New Roman" w:hint="eastAsia"/>
                <w:vertAlign w:val="superscript"/>
              </w:rPr>
              <w:t>2</w:t>
            </w:r>
            <w:r w:rsidR="00361808" w:rsidRPr="00361808">
              <w:rPr>
                <w:rFonts w:ascii="Times New Roman" w:hAnsi="Times New Roman" w:cs="Times New Roman" w:hint="eastAsia"/>
                <w:vertAlign w:val="superscript"/>
              </w:rPr>
              <w:t>+</w:t>
            </w:r>
            <w:r w:rsidR="00CA2CEF">
              <w:rPr>
                <w:rFonts w:ascii="Times New Roman" w:hAnsi="Times New Roman" w:cs="Times New Roman" w:hint="eastAsia"/>
              </w:rPr>
              <w:t>(mg/dL)</w:t>
            </w:r>
          </w:p>
        </w:tc>
        <w:tc>
          <w:tcPr>
            <w:tcW w:w="1584" w:type="dxa"/>
          </w:tcPr>
          <w:p w14:paraId="46C96E72" w14:textId="4A54A65D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8.4-10.3</w:t>
            </w:r>
          </w:p>
        </w:tc>
        <w:tc>
          <w:tcPr>
            <w:tcW w:w="1424" w:type="dxa"/>
          </w:tcPr>
          <w:p w14:paraId="2E55A47C" w14:textId="6E8EE0E5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1495(</w:t>
            </w:r>
            <w:r w:rsidR="00D00438">
              <w:rPr>
                <w:rFonts w:ascii="Times New Roman" w:hAnsi="Times New Roman" w:cs="Times New Roman" w:hint="eastAsia"/>
              </w:rPr>
              <w:t>65.66%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0CAACB5" w14:textId="71B59B5B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1430(</w:t>
            </w:r>
            <w:r w:rsidR="00D00438">
              <w:rPr>
                <w:rFonts w:ascii="Times New Roman" w:hAnsi="Times New Roman" w:cs="Times New Roman" w:hint="eastAsia"/>
              </w:rPr>
              <w:t>62.80%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89EF032" w14:textId="6FAAC043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1277(</w:t>
            </w:r>
            <w:r w:rsidR="00D00438">
              <w:rPr>
                <w:rFonts w:ascii="Times New Roman" w:hAnsi="Times New Roman" w:cs="Times New Roman" w:hint="eastAsia"/>
              </w:rPr>
              <w:t>56.08%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44716D67" w14:textId="3D2E2979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1165(</w:t>
            </w:r>
            <w:r w:rsidR="00D00438">
              <w:rPr>
                <w:rFonts w:ascii="Times New Roman" w:hAnsi="Times New Roman" w:cs="Times New Roman" w:hint="eastAsia"/>
              </w:rPr>
              <w:t>51.16%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6FC3BA46" w14:textId="77777777" w:rsidTr="008E568E">
        <w:trPr>
          <w:jc w:val="center"/>
        </w:trPr>
        <w:tc>
          <w:tcPr>
            <w:tcW w:w="2214" w:type="dxa"/>
          </w:tcPr>
          <w:p w14:paraId="1845FD49" w14:textId="678AB5A3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P</w:t>
            </w:r>
            <w:r w:rsidRPr="00361808">
              <w:rPr>
                <w:rFonts w:ascii="Times New Roman" w:hAnsi="Times New Roman" w:cs="Times New Roman" w:hint="eastAsia"/>
                <w:vertAlign w:val="superscript"/>
              </w:rPr>
              <w:t>+</w:t>
            </w:r>
            <w:r w:rsidR="00CA2CEF">
              <w:rPr>
                <w:rFonts w:ascii="Times New Roman" w:hAnsi="Times New Roman" w:cs="Times New Roman" w:hint="eastAsia"/>
              </w:rPr>
              <w:t>(mg/dL)</w:t>
            </w:r>
          </w:p>
        </w:tc>
        <w:tc>
          <w:tcPr>
            <w:tcW w:w="1584" w:type="dxa"/>
          </w:tcPr>
          <w:p w14:paraId="50129503" w14:textId="3E6C4947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2.7-4.5</w:t>
            </w:r>
          </w:p>
        </w:tc>
        <w:tc>
          <w:tcPr>
            <w:tcW w:w="1424" w:type="dxa"/>
          </w:tcPr>
          <w:p w14:paraId="160EDDD9" w14:textId="5DCA912F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1179(</w:t>
            </w:r>
            <w:r w:rsidR="00D00438">
              <w:rPr>
                <w:rFonts w:ascii="Times New Roman" w:hAnsi="Times New Roman" w:cs="Times New Roman" w:hint="eastAsia"/>
              </w:rPr>
              <w:t>51.78%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DE13831" w14:textId="6058F431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1203(</w:t>
            </w:r>
            <w:r w:rsidR="00D00438">
              <w:rPr>
                <w:rFonts w:ascii="Times New Roman" w:hAnsi="Times New Roman" w:cs="Times New Roman" w:hint="eastAsia"/>
              </w:rPr>
              <w:t>52.83%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73EB7678" w14:textId="1B06161E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1107(</w:t>
            </w:r>
            <w:r w:rsidR="00D00438">
              <w:rPr>
                <w:rFonts w:ascii="Times New Roman" w:hAnsi="Times New Roman" w:cs="Times New Roman" w:hint="eastAsia"/>
              </w:rPr>
              <w:t>48.62%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B2CC664" w14:textId="3DE2832B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1035(</w:t>
            </w:r>
            <w:r w:rsidR="00D00438">
              <w:rPr>
                <w:rFonts w:ascii="Times New Roman" w:hAnsi="Times New Roman" w:cs="Times New Roman" w:hint="eastAsia"/>
              </w:rPr>
              <w:t>45.45%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64EF8CB7" w14:textId="77777777" w:rsidTr="008E568E">
        <w:trPr>
          <w:jc w:val="center"/>
        </w:trPr>
        <w:tc>
          <w:tcPr>
            <w:tcW w:w="2214" w:type="dxa"/>
          </w:tcPr>
          <w:p w14:paraId="7C29B03E" w14:textId="6D424C8A" w:rsidR="00C171B8" w:rsidRPr="00CA2CEF" w:rsidRDefault="00CA2CEF" w:rsidP="00D54D0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CEF">
              <w:rPr>
                <w:rFonts w:ascii="Times New Roman" w:hAnsi="Times New Roman" w:cs="Times New Roman" w:hint="eastAsia"/>
                <w:b/>
                <w:bCs/>
              </w:rPr>
              <w:t>Coagulation function</w:t>
            </w:r>
          </w:p>
        </w:tc>
        <w:tc>
          <w:tcPr>
            <w:tcW w:w="1584" w:type="dxa"/>
          </w:tcPr>
          <w:p w14:paraId="665B2751" w14:textId="77777777" w:rsidR="00C171B8" w:rsidRDefault="00C171B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60D26C8A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16471ABC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520044BD" w14:textId="043592A3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6F59D93B" w14:textId="77777777" w:rsidR="00C171B8" w:rsidRDefault="00C171B8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CEF" w14:paraId="18E21E55" w14:textId="77777777" w:rsidTr="008E568E">
        <w:trPr>
          <w:jc w:val="center"/>
        </w:trPr>
        <w:tc>
          <w:tcPr>
            <w:tcW w:w="2214" w:type="dxa"/>
          </w:tcPr>
          <w:p w14:paraId="4DE640C5" w14:textId="1B29BDBF" w:rsidR="00C171B8" w:rsidRP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PT</w:t>
            </w:r>
            <w:r w:rsidR="00CA2CEF">
              <w:rPr>
                <w:rFonts w:ascii="Times New Roman" w:hAnsi="Times New Roman" w:cs="Times New Roman" w:hint="eastAsia"/>
              </w:rPr>
              <w:t>(s)</w:t>
            </w:r>
          </w:p>
        </w:tc>
        <w:tc>
          <w:tcPr>
            <w:tcW w:w="1584" w:type="dxa"/>
          </w:tcPr>
          <w:p w14:paraId="154FA76D" w14:textId="693A85C6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9.4-12.5</w:t>
            </w:r>
          </w:p>
        </w:tc>
        <w:tc>
          <w:tcPr>
            <w:tcW w:w="1424" w:type="dxa"/>
          </w:tcPr>
          <w:p w14:paraId="6573A113" w14:textId="240378AE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1981(</w:t>
            </w:r>
            <w:r w:rsidR="00D00438">
              <w:rPr>
                <w:rFonts w:ascii="Times New Roman" w:hAnsi="Times New Roman" w:cs="Times New Roman" w:hint="eastAsia"/>
              </w:rPr>
              <w:t>87.00%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CB2A422" w14:textId="3E942E3B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1832(</w:t>
            </w:r>
            <w:r w:rsidR="00D00438">
              <w:rPr>
                <w:rFonts w:ascii="Times New Roman" w:hAnsi="Times New Roman" w:cs="Times New Roman" w:hint="eastAsia"/>
              </w:rPr>
              <w:t>80.46%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BD6BC9E" w14:textId="6E66DB4B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1730(</w:t>
            </w:r>
            <w:r w:rsidR="00D00438">
              <w:rPr>
                <w:rFonts w:ascii="Times New Roman" w:hAnsi="Times New Roman" w:cs="Times New Roman" w:hint="eastAsia"/>
              </w:rPr>
              <w:t>75.98%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80EBFD4" w14:textId="6AF0692D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1738(</w:t>
            </w:r>
            <w:r w:rsidR="00D00438">
              <w:rPr>
                <w:rFonts w:ascii="Times New Roman" w:hAnsi="Times New Roman" w:cs="Times New Roman" w:hint="eastAsia"/>
              </w:rPr>
              <w:t>76.33%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62CDEED9" w14:textId="77777777" w:rsidTr="008E568E">
        <w:trPr>
          <w:jc w:val="center"/>
        </w:trPr>
        <w:tc>
          <w:tcPr>
            <w:tcW w:w="2214" w:type="dxa"/>
          </w:tcPr>
          <w:p w14:paraId="2EDF5EF4" w14:textId="0EB99CC7" w:rsidR="00C171B8" w:rsidRPr="00C171B8" w:rsidRDefault="00CA2CEF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INR</w:t>
            </w:r>
          </w:p>
        </w:tc>
        <w:tc>
          <w:tcPr>
            <w:tcW w:w="1584" w:type="dxa"/>
          </w:tcPr>
          <w:p w14:paraId="4A4A7C19" w14:textId="00045F5E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0.9-1.1</w:t>
            </w:r>
          </w:p>
        </w:tc>
        <w:tc>
          <w:tcPr>
            <w:tcW w:w="1424" w:type="dxa"/>
          </w:tcPr>
          <w:p w14:paraId="68FADD2D" w14:textId="610A41F7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1999(</w:t>
            </w:r>
            <w:r w:rsidR="00D00438">
              <w:rPr>
                <w:rFonts w:ascii="Times New Roman" w:hAnsi="Times New Roman" w:cs="Times New Roman" w:hint="eastAsia"/>
              </w:rPr>
              <w:t>87.79%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5682EAE" w14:textId="455439C1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1838(</w:t>
            </w:r>
            <w:r w:rsidR="00D00438">
              <w:rPr>
                <w:rFonts w:ascii="Times New Roman" w:hAnsi="Times New Roman" w:cs="Times New Roman" w:hint="eastAsia"/>
              </w:rPr>
              <w:t>80.72%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2687B389" w14:textId="7D0C928F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1721(</w:t>
            </w:r>
            <w:r w:rsidR="00D00438">
              <w:rPr>
                <w:rFonts w:ascii="Times New Roman" w:hAnsi="Times New Roman" w:cs="Times New Roman" w:hint="eastAsia"/>
              </w:rPr>
              <w:t>75.58%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EFF4A30" w14:textId="6CB85DC4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1746(</w:t>
            </w:r>
            <w:r w:rsidR="00D00438">
              <w:rPr>
                <w:rFonts w:ascii="Times New Roman" w:hAnsi="Times New Roman" w:cs="Times New Roman" w:hint="eastAsia"/>
              </w:rPr>
              <w:t>76.68%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A2CEF" w14:paraId="7EB402BA" w14:textId="77777777" w:rsidTr="008E568E">
        <w:trPr>
          <w:jc w:val="center"/>
        </w:trPr>
        <w:tc>
          <w:tcPr>
            <w:tcW w:w="2214" w:type="dxa"/>
          </w:tcPr>
          <w:p w14:paraId="6182CCA8" w14:textId="5B655A99" w:rsidR="00C171B8" w:rsidRPr="00C171B8" w:rsidRDefault="00CA2CEF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APTT(s)</w:t>
            </w:r>
          </w:p>
        </w:tc>
        <w:tc>
          <w:tcPr>
            <w:tcW w:w="1584" w:type="dxa"/>
          </w:tcPr>
          <w:p w14:paraId="71F22916" w14:textId="2A602193" w:rsidR="00C171B8" w:rsidRDefault="00361808" w:rsidP="00D54D0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25-36.5</w:t>
            </w:r>
          </w:p>
        </w:tc>
        <w:tc>
          <w:tcPr>
            <w:tcW w:w="1424" w:type="dxa"/>
          </w:tcPr>
          <w:p w14:paraId="6218DB1F" w14:textId="16E5861D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1252(</w:t>
            </w:r>
            <w:r w:rsidR="00D00438">
              <w:rPr>
                <w:rFonts w:ascii="Times New Roman" w:hAnsi="Times New Roman" w:cs="Times New Roman" w:hint="eastAsia"/>
              </w:rPr>
              <w:t>54.98%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6B6D8C85" w14:textId="26E5F1B5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1219(</w:t>
            </w:r>
            <w:r w:rsidR="00D00438">
              <w:rPr>
                <w:rFonts w:ascii="Times New Roman" w:hAnsi="Times New Roman" w:cs="Times New Roman" w:hint="eastAsia"/>
              </w:rPr>
              <w:t>53.54%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721F2BF2" w14:textId="2AD27615" w:rsidR="00C171B8" w:rsidRDefault="00E9665E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1167(</w:t>
            </w:r>
            <w:r w:rsidR="00D00438">
              <w:rPr>
                <w:rFonts w:ascii="Times New Roman" w:hAnsi="Times New Roman" w:cs="Times New Roman" w:hint="eastAsia"/>
              </w:rPr>
              <w:t>51.25%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4" w:type="dxa"/>
          </w:tcPr>
          <w:p w14:paraId="30E5E5F7" w14:textId="6E7EBDB5" w:rsidR="00C171B8" w:rsidRDefault="00E152AB" w:rsidP="00D54D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1203(</w:t>
            </w:r>
            <w:r w:rsidR="00D00438">
              <w:rPr>
                <w:rFonts w:ascii="Times New Roman" w:hAnsi="Times New Roman" w:cs="Times New Roman" w:hint="eastAsia"/>
              </w:rPr>
              <w:t>52.83%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</w:tbl>
    <w:p w14:paraId="12B375BC" w14:textId="6D7DCB55" w:rsidR="00C171B8" w:rsidRDefault="00BB56E3" w:rsidP="00D54D0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SBP=</w:t>
      </w:r>
      <w:r w:rsidRPr="00BB56E3">
        <w:rPr>
          <w:rFonts w:ascii="Times New Roman" w:hAnsi="Times New Roman" w:cs="Times New Roman" w:hint="eastAsia"/>
        </w:rPr>
        <w:t xml:space="preserve">Systolic </w:t>
      </w:r>
      <w:r>
        <w:rPr>
          <w:rFonts w:ascii="Times New Roman" w:hAnsi="Times New Roman" w:cs="Times New Roman" w:hint="eastAsia"/>
        </w:rPr>
        <w:t>B</w:t>
      </w:r>
      <w:r w:rsidRPr="00BB56E3">
        <w:rPr>
          <w:rFonts w:ascii="Times New Roman" w:hAnsi="Times New Roman" w:cs="Times New Roman" w:hint="eastAsia"/>
        </w:rPr>
        <w:t xml:space="preserve">lood </w:t>
      </w:r>
      <w:r>
        <w:rPr>
          <w:rFonts w:ascii="Times New Roman" w:hAnsi="Times New Roman" w:cs="Times New Roman" w:hint="eastAsia"/>
        </w:rPr>
        <w:t>P</w:t>
      </w:r>
      <w:r w:rsidRPr="00BB56E3">
        <w:rPr>
          <w:rFonts w:ascii="Times New Roman" w:hAnsi="Times New Roman" w:cs="Times New Roman" w:hint="eastAsia"/>
        </w:rPr>
        <w:t>ressure</w:t>
      </w:r>
      <w:r>
        <w:rPr>
          <w:rFonts w:ascii="Times New Roman" w:hAnsi="Times New Roman" w:cs="Times New Roman" w:hint="eastAsia"/>
        </w:rPr>
        <w:t>; DBP=</w:t>
      </w:r>
      <w:r w:rsidRPr="00BB56E3">
        <w:rPr>
          <w:rFonts w:ascii="Times New Roman" w:hAnsi="Times New Roman" w:cs="Times New Roman" w:hint="eastAsia"/>
        </w:rPr>
        <w:t xml:space="preserve">Diastolic </w:t>
      </w:r>
      <w:r>
        <w:rPr>
          <w:rFonts w:ascii="Times New Roman" w:hAnsi="Times New Roman" w:cs="Times New Roman" w:hint="eastAsia"/>
        </w:rPr>
        <w:t>B</w:t>
      </w:r>
      <w:r w:rsidRPr="00BB56E3">
        <w:rPr>
          <w:rFonts w:ascii="Times New Roman" w:hAnsi="Times New Roman" w:cs="Times New Roman" w:hint="eastAsia"/>
        </w:rPr>
        <w:t xml:space="preserve">lood </w:t>
      </w:r>
      <w:r>
        <w:rPr>
          <w:rFonts w:ascii="Times New Roman" w:hAnsi="Times New Roman" w:cs="Times New Roman" w:hint="eastAsia"/>
        </w:rPr>
        <w:t>P</w:t>
      </w:r>
      <w:r w:rsidRPr="00BB56E3">
        <w:rPr>
          <w:rFonts w:ascii="Times New Roman" w:hAnsi="Times New Roman" w:cs="Times New Roman" w:hint="eastAsia"/>
        </w:rPr>
        <w:t>ressure</w:t>
      </w:r>
      <w:r>
        <w:rPr>
          <w:rFonts w:ascii="Times New Roman" w:hAnsi="Times New Roman" w:cs="Times New Roman" w:hint="eastAsia"/>
        </w:rPr>
        <w:t>; HR=</w:t>
      </w:r>
      <w:r w:rsidRPr="00BB56E3">
        <w:rPr>
          <w:rFonts w:ascii="Times New Roman" w:hAnsi="Times New Roman" w:cs="Times New Roman" w:hint="eastAsia"/>
        </w:rPr>
        <w:t xml:space="preserve">Heart </w:t>
      </w:r>
      <w:r>
        <w:rPr>
          <w:rFonts w:ascii="Times New Roman" w:hAnsi="Times New Roman" w:cs="Times New Roman" w:hint="eastAsia"/>
        </w:rPr>
        <w:t>R</w:t>
      </w:r>
      <w:r w:rsidRPr="00BB56E3">
        <w:rPr>
          <w:rFonts w:ascii="Times New Roman" w:hAnsi="Times New Roman" w:cs="Times New Roman" w:hint="eastAsia"/>
        </w:rPr>
        <w:t>ate</w:t>
      </w:r>
      <w:r>
        <w:rPr>
          <w:rFonts w:ascii="Times New Roman" w:hAnsi="Times New Roman" w:cs="Times New Roman" w:hint="eastAsia"/>
        </w:rPr>
        <w:t>; WBC=White Blood Count; PLT=Platelet Count; Hb=Hemoglobin; ALT= Alanine Transaminase; ALB=Albumin; ALP=Alkaline Phosphatase; LDH=Lactate Dehydrogenase; BUN=B</w:t>
      </w:r>
      <w:r w:rsidRPr="00BB56E3">
        <w:rPr>
          <w:rFonts w:ascii="Times New Roman" w:hAnsi="Times New Roman" w:cs="Times New Roman" w:hint="eastAsia"/>
        </w:rPr>
        <w:t>lood</w:t>
      </w:r>
      <w:r>
        <w:rPr>
          <w:rFonts w:ascii="Times New Roman" w:hAnsi="Times New Roman" w:cs="Times New Roman" w:hint="eastAsia"/>
        </w:rPr>
        <w:t xml:space="preserve"> U</w:t>
      </w:r>
      <w:r w:rsidRPr="00BB56E3">
        <w:rPr>
          <w:rFonts w:ascii="Times New Roman" w:hAnsi="Times New Roman" w:cs="Times New Roman" w:hint="eastAsia"/>
        </w:rPr>
        <w:t>rea</w:t>
      </w:r>
      <w:r>
        <w:rPr>
          <w:rFonts w:ascii="Times New Roman" w:hAnsi="Times New Roman" w:cs="Times New Roman" w:hint="eastAsia"/>
        </w:rPr>
        <w:t xml:space="preserve"> N</w:t>
      </w:r>
      <w:r w:rsidRPr="00BB56E3">
        <w:rPr>
          <w:rFonts w:ascii="Times New Roman" w:hAnsi="Times New Roman" w:cs="Times New Roman" w:hint="eastAsia"/>
        </w:rPr>
        <w:t>itrogen</w:t>
      </w:r>
      <w:r>
        <w:rPr>
          <w:rFonts w:ascii="Times New Roman" w:hAnsi="Times New Roman" w:cs="Times New Roman" w:hint="eastAsia"/>
        </w:rPr>
        <w:t>; Cr=Creatinine; PT=Prothrombin Time; INR=International Normalized Radio; APTT=</w:t>
      </w:r>
      <w:r w:rsidR="00D54D0B" w:rsidRPr="00D54D0B">
        <w:rPr>
          <w:rFonts w:ascii="Times New Roman" w:hAnsi="Times New Roman" w:cs="Times New Roman" w:hint="eastAsia"/>
        </w:rPr>
        <w:t>Activated Partial Thromboplastin Time</w:t>
      </w:r>
    </w:p>
    <w:p w14:paraId="2641680F" w14:textId="3728D3C1" w:rsidR="00AC7D9B" w:rsidRPr="002F3C50" w:rsidRDefault="007000C9" w:rsidP="002F3C5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000C9">
        <w:rPr>
          <w:rFonts w:ascii="Times New Roman" w:hAnsi="Times New Roman" w:cs="Times New Roman" w:hint="eastAsia"/>
          <w:b/>
          <w:bCs/>
        </w:rPr>
        <w:t>Supplementary Table S</w:t>
      </w:r>
      <w:r>
        <w:rPr>
          <w:rFonts w:ascii="Times New Roman" w:hAnsi="Times New Roman" w:cs="Times New Roman" w:hint="eastAsia"/>
          <w:b/>
          <w:bCs/>
        </w:rPr>
        <w:t>2</w:t>
      </w:r>
      <w:r w:rsidR="002F3C50" w:rsidRPr="009631B3">
        <w:rPr>
          <w:rFonts w:ascii="Times New Roman" w:hAnsi="Times New Roman" w:cs="Times New Roman" w:hint="eastAsia"/>
        </w:rPr>
        <w:t xml:space="preserve"> Comparison of the ROC </w:t>
      </w:r>
      <w:proofErr w:type="gramStart"/>
      <w:r w:rsidR="002F3C50" w:rsidRPr="009631B3">
        <w:rPr>
          <w:rFonts w:ascii="Times New Roman" w:hAnsi="Times New Roman" w:cs="Times New Roman" w:hint="eastAsia"/>
        </w:rPr>
        <w:t>of  four</w:t>
      </w:r>
      <w:proofErr w:type="gramEnd"/>
      <w:r w:rsidR="002F3C50" w:rsidRPr="009631B3">
        <w:rPr>
          <w:rFonts w:ascii="Times New Roman" w:hAnsi="Times New Roman" w:cs="Times New Roman" w:hint="eastAsia"/>
        </w:rPr>
        <w:t xml:space="preserve"> days FI-lab for in-</w:t>
      </w:r>
      <w:r w:rsidR="009631B3" w:rsidRPr="009631B3">
        <w:rPr>
          <w:rFonts w:ascii="Times New Roman" w:hAnsi="Times New Roman" w:cs="Times New Roman" w:hint="eastAsia"/>
        </w:rPr>
        <w:t>ICU</w:t>
      </w:r>
      <w:r w:rsidR="002F3C50" w:rsidRPr="009631B3">
        <w:rPr>
          <w:rFonts w:ascii="Times New Roman" w:hAnsi="Times New Roman" w:cs="Times New Roman" w:hint="eastAsia"/>
        </w:rPr>
        <w:t xml:space="preserve"> mortality</w:t>
      </w:r>
    </w:p>
    <w:tbl>
      <w:tblPr>
        <w:tblStyle w:val="11"/>
        <w:tblW w:w="852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708"/>
        <w:gridCol w:w="848"/>
        <w:gridCol w:w="1258"/>
        <w:gridCol w:w="794"/>
        <w:gridCol w:w="936"/>
        <w:gridCol w:w="1701"/>
        <w:gridCol w:w="1326"/>
      </w:tblGrid>
      <w:tr w:rsidR="00AC7D9B" w:rsidRPr="00AC7D9B" w14:paraId="489462CD" w14:textId="0CA63B15" w:rsidTr="00AC7D9B">
        <w:trPr>
          <w:jc w:val="center"/>
        </w:trPr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</w:tcPr>
          <w:p w14:paraId="4332D212" w14:textId="0FC8DAD7" w:rsidR="00AC7D9B" w:rsidRPr="00AC7D9B" w:rsidRDefault="00AC7D9B" w:rsidP="00AC7D9B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Group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0FB1D3FC" w14:textId="2D326844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</w:t>
            </w:r>
            <w:r w:rsidRPr="00AC7D9B">
              <w:rPr>
                <w:rFonts w:ascii="Times New Roman" w:eastAsia="宋体" w:hAnsi="Times New Roman" w:cs="Times New Roman"/>
                <w:szCs w:val="21"/>
                <w14:ligatures w14:val="none"/>
              </w:rPr>
              <w:t>UC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</w:tcPr>
          <w:p w14:paraId="341E1D0D" w14:textId="37DB96DA" w:rsidR="00AC7D9B" w:rsidRPr="00AC7D9B" w:rsidRDefault="002F3C50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2F3C50"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  <w:t>SE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024D3F89" w14:textId="77777777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9</w:t>
            </w:r>
            <w:r w:rsidRPr="00AC7D9B">
              <w:rPr>
                <w:rFonts w:ascii="Times New Roman" w:eastAsia="宋体" w:hAnsi="Times New Roman" w:cs="Times New Roman"/>
                <w:szCs w:val="21"/>
                <w14:ligatures w14:val="none"/>
              </w:rPr>
              <w:t>5%</w:t>
            </w:r>
            <w:r w:rsidRPr="00AC7D9B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CI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88B2D01" w14:textId="5DB922AF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  <w:t>Z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</w:tcPr>
          <w:p w14:paraId="3E4A6F16" w14:textId="22746EEA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  <w:t>P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258685A" w14:textId="0C3C999B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the maximum Youden index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</w:tcPr>
          <w:p w14:paraId="60353BAA" w14:textId="641FA60F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cut-off value</w:t>
            </w:r>
          </w:p>
        </w:tc>
      </w:tr>
      <w:tr w:rsidR="00AC7D9B" w:rsidRPr="00AC7D9B" w14:paraId="798AF1B9" w14:textId="753EDAF2" w:rsidTr="00AC7D9B">
        <w:trPr>
          <w:jc w:val="center"/>
        </w:trPr>
        <w:tc>
          <w:tcPr>
            <w:tcW w:w="951" w:type="dxa"/>
          </w:tcPr>
          <w:p w14:paraId="7F9F3B12" w14:textId="07BFE8F2" w:rsidR="00AC7D9B" w:rsidRPr="00AC7D9B" w:rsidRDefault="00AC7D9B" w:rsidP="00AC7D9B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FI-day1</w:t>
            </w:r>
          </w:p>
        </w:tc>
        <w:tc>
          <w:tcPr>
            <w:tcW w:w="708" w:type="dxa"/>
          </w:tcPr>
          <w:p w14:paraId="1AAA1142" w14:textId="6BD8B9C4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551</w:t>
            </w:r>
          </w:p>
        </w:tc>
        <w:tc>
          <w:tcPr>
            <w:tcW w:w="848" w:type="dxa"/>
          </w:tcPr>
          <w:p w14:paraId="0964E43A" w14:textId="04835438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125</w:t>
            </w:r>
          </w:p>
        </w:tc>
        <w:tc>
          <w:tcPr>
            <w:tcW w:w="1258" w:type="dxa"/>
          </w:tcPr>
          <w:p w14:paraId="7E9430FA" w14:textId="773D91C7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hint="eastAsia"/>
                <w:szCs w:val="21"/>
                <w14:ligatures w14:val="none"/>
              </w:rPr>
              <w:t>0.</w:t>
            </w: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530</w:t>
            </w:r>
            <w:r w:rsidRPr="00AC7D9B">
              <w:rPr>
                <w:rFonts w:ascii="Times New Roman" w:eastAsia="宋体" w:hAnsi="Times New Roman" w:hint="eastAsia"/>
                <w:szCs w:val="21"/>
                <w14:ligatures w14:val="none"/>
              </w:rPr>
              <w:t>-0.</w:t>
            </w: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572</w:t>
            </w:r>
          </w:p>
        </w:tc>
        <w:tc>
          <w:tcPr>
            <w:tcW w:w="794" w:type="dxa"/>
          </w:tcPr>
          <w:p w14:paraId="1627D199" w14:textId="398050DF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4.077</w:t>
            </w:r>
          </w:p>
        </w:tc>
        <w:tc>
          <w:tcPr>
            <w:tcW w:w="936" w:type="dxa"/>
          </w:tcPr>
          <w:p w14:paraId="10A087EB" w14:textId="292AD966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&lt;0.001</w:t>
            </w:r>
          </w:p>
        </w:tc>
        <w:tc>
          <w:tcPr>
            <w:tcW w:w="1701" w:type="dxa"/>
          </w:tcPr>
          <w:p w14:paraId="50E1BCDB" w14:textId="735A46B8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0.077</w:t>
            </w:r>
            <w:r w:rsidR="002F3C5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</w:t>
            </w:r>
          </w:p>
        </w:tc>
        <w:tc>
          <w:tcPr>
            <w:tcW w:w="1326" w:type="dxa"/>
          </w:tcPr>
          <w:p w14:paraId="07626F3A" w14:textId="33309432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0.58</w:t>
            </w:r>
          </w:p>
        </w:tc>
      </w:tr>
      <w:tr w:rsidR="00AC7D9B" w:rsidRPr="00AC7D9B" w14:paraId="09BC6B59" w14:textId="6651BA8B" w:rsidTr="00AC7D9B">
        <w:trPr>
          <w:jc w:val="center"/>
        </w:trPr>
        <w:tc>
          <w:tcPr>
            <w:tcW w:w="951" w:type="dxa"/>
          </w:tcPr>
          <w:p w14:paraId="62683E9D" w14:textId="7662282C" w:rsidR="00AC7D9B" w:rsidRPr="00AC7D9B" w:rsidRDefault="00AC7D9B" w:rsidP="00AC7D9B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FI-day3</w:t>
            </w:r>
          </w:p>
        </w:tc>
        <w:tc>
          <w:tcPr>
            <w:tcW w:w="708" w:type="dxa"/>
          </w:tcPr>
          <w:p w14:paraId="54370957" w14:textId="34CE0FC0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</w:t>
            </w:r>
            <w:r w:rsidRPr="00AC7D9B">
              <w:rPr>
                <w:rFonts w:ascii="Times New Roman" w:eastAsia="宋体" w:hAnsi="Times New Roman" w:cs="Times New Roman"/>
                <w:szCs w:val="21"/>
                <w14:ligatures w14:val="none"/>
              </w:rPr>
              <w:t>.</w:t>
            </w:r>
            <w:r w:rsidR="002F3C5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599</w:t>
            </w:r>
          </w:p>
        </w:tc>
        <w:tc>
          <w:tcPr>
            <w:tcW w:w="848" w:type="dxa"/>
          </w:tcPr>
          <w:p w14:paraId="5E6E358E" w14:textId="61B77854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</w:t>
            </w:r>
            <w:r w:rsidRPr="00AC7D9B">
              <w:rPr>
                <w:rFonts w:ascii="Times New Roman" w:eastAsia="宋体" w:hAnsi="Times New Roman" w:cs="Times New Roman"/>
                <w:szCs w:val="21"/>
                <w14:ligatures w14:val="none"/>
              </w:rPr>
              <w:t>.0</w:t>
            </w:r>
            <w:r w:rsidR="002F3C5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122</w:t>
            </w:r>
          </w:p>
        </w:tc>
        <w:tc>
          <w:tcPr>
            <w:tcW w:w="1258" w:type="dxa"/>
          </w:tcPr>
          <w:p w14:paraId="45097874" w14:textId="1E0EC008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hint="eastAsia"/>
                <w:szCs w:val="21"/>
                <w14:ligatures w14:val="none"/>
              </w:rPr>
              <w:t>0.</w:t>
            </w:r>
            <w:r w:rsidR="002F3C50">
              <w:rPr>
                <w:rFonts w:ascii="Times New Roman" w:eastAsia="宋体" w:hAnsi="Times New Roman" w:hint="eastAsia"/>
                <w:szCs w:val="21"/>
                <w14:ligatures w14:val="none"/>
              </w:rPr>
              <w:t>579</w:t>
            </w:r>
            <w:r w:rsidRPr="00AC7D9B">
              <w:rPr>
                <w:rFonts w:ascii="Times New Roman" w:eastAsia="宋体" w:hAnsi="Times New Roman" w:hint="eastAsia"/>
                <w:szCs w:val="21"/>
                <w14:ligatures w14:val="none"/>
              </w:rPr>
              <w:t>-0.</w:t>
            </w:r>
            <w:r w:rsidR="002F3C50">
              <w:rPr>
                <w:rFonts w:ascii="Times New Roman" w:eastAsia="宋体" w:hAnsi="Times New Roman" w:hint="eastAsia"/>
                <w:szCs w:val="21"/>
                <w14:ligatures w14:val="none"/>
              </w:rPr>
              <w:t>620</w:t>
            </w:r>
          </w:p>
        </w:tc>
        <w:tc>
          <w:tcPr>
            <w:tcW w:w="794" w:type="dxa"/>
          </w:tcPr>
          <w:p w14:paraId="175EDB40" w14:textId="4D270F5D" w:rsidR="00AC7D9B" w:rsidRPr="00AC7D9B" w:rsidRDefault="002F3C50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8.145</w:t>
            </w:r>
          </w:p>
        </w:tc>
        <w:tc>
          <w:tcPr>
            <w:tcW w:w="936" w:type="dxa"/>
          </w:tcPr>
          <w:p w14:paraId="2D0DE950" w14:textId="77777777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&lt;0.001</w:t>
            </w:r>
          </w:p>
        </w:tc>
        <w:tc>
          <w:tcPr>
            <w:tcW w:w="1701" w:type="dxa"/>
          </w:tcPr>
          <w:p w14:paraId="2E322055" w14:textId="5A3A67A8" w:rsidR="00AC7D9B" w:rsidRPr="00AC7D9B" w:rsidRDefault="002F3C50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0.1574</w:t>
            </w:r>
          </w:p>
        </w:tc>
        <w:tc>
          <w:tcPr>
            <w:tcW w:w="1326" w:type="dxa"/>
          </w:tcPr>
          <w:p w14:paraId="686E425B" w14:textId="5DDCE75A" w:rsidR="00AC7D9B" w:rsidRPr="00AC7D9B" w:rsidRDefault="002F3C50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0.52</w:t>
            </w:r>
          </w:p>
        </w:tc>
      </w:tr>
      <w:tr w:rsidR="00AC7D9B" w:rsidRPr="00AC7D9B" w14:paraId="769A5859" w14:textId="68F4916C" w:rsidTr="00AC7D9B">
        <w:trPr>
          <w:jc w:val="center"/>
        </w:trPr>
        <w:tc>
          <w:tcPr>
            <w:tcW w:w="951" w:type="dxa"/>
          </w:tcPr>
          <w:p w14:paraId="1C6EDB2C" w14:textId="57696EBB" w:rsidR="00AC7D9B" w:rsidRPr="00AC7D9B" w:rsidRDefault="00AC7D9B" w:rsidP="00AC7D9B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FI-day5</w:t>
            </w:r>
          </w:p>
        </w:tc>
        <w:tc>
          <w:tcPr>
            <w:tcW w:w="708" w:type="dxa"/>
          </w:tcPr>
          <w:p w14:paraId="63DAF668" w14:textId="1F86936D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</w:t>
            </w:r>
            <w:r w:rsidRPr="00AC7D9B">
              <w:rPr>
                <w:rFonts w:ascii="Times New Roman" w:eastAsia="宋体" w:hAnsi="Times New Roman" w:cs="Times New Roman"/>
                <w:szCs w:val="21"/>
                <w14:ligatures w14:val="none"/>
              </w:rPr>
              <w:t>.</w:t>
            </w:r>
            <w:r w:rsidR="002F3C5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619</w:t>
            </w:r>
          </w:p>
        </w:tc>
        <w:tc>
          <w:tcPr>
            <w:tcW w:w="848" w:type="dxa"/>
          </w:tcPr>
          <w:p w14:paraId="622BE24C" w14:textId="29DE8272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</w:t>
            </w:r>
            <w:r w:rsidRPr="00AC7D9B">
              <w:rPr>
                <w:rFonts w:ascii="Times New Roman" w:eastAsia="宋体" w:hAnsi="Times New Roman" w:cs="Times New Roman"/>
                <w:szCs w:val="21"/>
                <w14:ligatures w14:val="none"/>
              </w:rPr>
              <w:t>.0</w:t>
            </w:r>
            <w:r w:rsidR="002F3C5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121</w:t>
            </w:r>
          </w:p>
        </w:tc>
        <w:tc>
          <w:tcPr>
            <w:tcW w:w="1258" w:type="dxa"/>
          </w:tcPr>
          <w:p w14:paraId="48957ABD" w14:textId="22AA3D16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hint="eastAsia"/>
                <w:szCs w:val="21"/>
                <w14:ligatures w14:val="none"/>
              </w:rPr>
              <w:t>0.</w:t>
            </w:r>
            <w:r w:rsidR="002F3C50">
              <w:rPr>
                <w:rFonts w:ascii="Times New Roman" w:eastAsia="宋体" w:hAnsi="Times New Roman" w:hint="eastAsia"/>
                <w:szCs w:val="21"/>
                <w14:ligatures w14:val="none"/>
              </w:rPr>
              <w:t>599</w:t>
            </w:r>
            <w:r w:rsidRPr="00AC7D9B">
              <w:rPr>
                <w:rFonts w:ascii="Times New Roman" w:eastAsia="宋体" w:hAnsi="Times New Roman" w:hint="eastAsia"/>
                <w:szCs w:val="21"/>
                <w14:ligatures w14:val="none"/>
              </w:rPr>
              <w:t>-0.</w:t>
            </w:r>
            <w:r w:rsidR="002F3C50">
              <w:rPr>
                <w:rFonts w:ascii="Times New Roman" w:eastAsia="宋体" w:hAnsi="Times New Roman" w:hint="eastAsia"/>
                <w:szCs w:val="21"/>
                <w14:ligatures w14:val="none"/>
              </w:rPr>
              <w:t>639</w:t>
            </w:r>
          </w:p>
        </w:tc>
        <w:tc>
          <w:tcPr>
            <w:tcW w:w="794" w:type="dxa"/>
          </w:tcPr>
          <w:p w14:paraId="29928B8A" w14:textId="16D68F6C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9.</w:t>
            </w:r>
            <w:r w:rsidR="002F3C5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833</w:t>
            </w:r>
          </w:p>
        </w:tc>
        <w:tc>
          <w:tcPr>
            <w:tcW w:w="936" w:type="dxa"/>
          </w:tcPr>
          <w:p w14:paraId="75FFEFAB" w14:textId="77777777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&lt;0.001</w:t>
            </w:r>
          </w:p>
        </w:tc>
        <w:tc>
          <w:tcPr>
            <w:tcW w:w="1701" w:type="dxa"/>
          </w:tcPr>
          <w:p w14:paraId="65880FF7" w14:textId="18A18DC0" w:rsidR="00AC7D9B" w:rsidRPr="00AC7D9B" w:rsidRDefault="002F3C50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0.1830</w:t>
            </w:r>
          </w:p>
        </w:tc>
        <w:tc>
          <w:tcPr>
            <w:tcW w:w="1326" w:type="dxa"/>
          </w:tcPr>
          <w:p w14:paraId="097BB973" w14:textId="1641CD3D" w:rsidR="00AC7D9B" w:rsidRPr="00AC7D9B" w:rsidRDefault="002F3C50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0.55</w:t>
            </w:r>
          </w:p>
        </w:tc>
      </w:tr>
      <w:tr w:rsidR="00AC7D9B" w:rsidRPr="00AC7D9B" w14:paraId="6F0C0FD1" w14:textId="6A8622C1" w:rsidTr="00AC7D9B">
        <w:trPr>
          <w:jc w:val="center"/>
        </w:trPr>
        <w:tc>
          <w:tcPr>
            <w:tcW w:w="951" w:type="dxa"/>
          </w:tcPr>
          <w:p w14:paraId="4C3B7B25" w14:textId="412C4EC6" w:rsidR="00AC7D9B" w:rsidRDefault="00AC7D9B" w:rsidP="00AC7D9B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FI-day7</w:t>
            </w:r>
          </w:p>
        </w:tc>
        <w:tc>
          <w:tcPr>
            <w:tcW w:w="708" w:type="dxa"/>
          </w:tcPr>
          <w:p w14:paraId="20F01675" w14:textId="3D629B14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0.651</w:t>
            </w:r>
          </w:p>
        </w:tc>
        <w:tc>
          <w:tcPr>
            <w:tcW w:w="848" w:type="dxa"/>
          </w:tcPr>
          <w:p w14:paraId="359A3C14" w14:textId="6E147112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0.0118</w:t>
            </w:r>
          </w:p>
        </w:tc>
        <w:tc>
          <w:tcPr>
            <w:tcW w:w="1258" w:type="dxa"/>
          </w:tcPr>
          <w:p w14:paraId="78FFA03B" w14:textId="6EE5314C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0.631-0.671</w:t>
            </w:r>
          </w:p>
        </w:tc>
        <w:tc>
          <w:tcPr>
            <w:tcW w:w="794" w:type="dxa"/>
          </w:tcPr>
          <w:p w14:paraId="01B2F6E4" w14:textId="2D352681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12.772</w:t>
            </w:r>
          </w:p>
        </w:tc>
        <w:tc>
          <w:tcPr>
            <w:tcW w:w="936" w:type="dxa"/>
          </w:tcPr>
          <w:p w14:paraId="49B63B41" w14:textId="4DF4AAEC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C7D9B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&lt;0.001</w:t>
            </w:r>
          </w:p>
        </w:tc>
        <w:tc>
          <w:tcPr>
            <w:tcW w:w="1701" w:type="dxa"/>
          </w:tcPr>
          <w:p w14:paraId="3FE0781B" w14:textId="403DF363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0.2306</w:t>
            </w:r>
          </w:p>
        </w:tc>
        <w:tc>
          <w:tcPr>
            <w:tcW w:w="1326" w:type="dxa"/>
          </w:tcPr>
          <w:p w14:paraId="36F025DF" w14:textId="7F77213C" w:rsidR="00AC7D9B" w:rsidRPr="00AC7D9B" w:rsidRDefault="00AC7D9B" w:rsidP="00AC7D9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0.55</w:t>
            </w:r>
          </w:p>
        </w:tc>
      </w:tr>
    </w:tbl>
    <w:p w14:paraId="1419F759" w14:textId="0F381020" w:rsidR="00AC7D9B" w:rsidRDefault="00012386" w:rsidP="0001238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4CF4A01" wp14:editId="46E36D57">
            <wp:extent cx="3657607" cy="2743206"/>
            <wp:effectExtent l="0" t="0" r="0" b="0"/>
            <wp:docPr id="1812517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17741" name="图片 18125177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274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5649" w14:textId="4393D360" w:rsidR="00E25D9E" w:rsidRPr="002F3C50" w:rsidRDefault="00E25D9E" w:rsidP="00E25D9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000C9">
        <w:rPr>
          <w:rFonts w:ascii="Times New Roman" w:hAnsi="Times New Roman" w:cs="Times New Roman" w:hint="eastAsia"/>
          <w:b/>
          <w:bCs/>
        </w:rPr>
        <w:t xml:space="preserve">Supplementary </w:t>
      </w:r>
      <w:r>
        <w:rPr>
          <w:rFonts w:ascii="Times New Roman" w:hAnsi="Times New Roman" w:cs="Times New Roman" w:hint="eastAsia"/>
          <w:b/>
          <w:bCs/>
        </w:rPr>
        <w:t>Figure</w:t>
      </w:r>
      <w:r w:rsidRPr="007000C9">
        <w:rPr>
          <w:rFonts w:ascii="Times New Roman" w:hAnsi="Times New Roman" w:cs="Times New Roman" w:hint="eastAsia"/>
          <w:b/>
          <w:bCs/>
        </w:rPr>
        <w:t xml:space="preserve"> S</w:t>
      </w:r>
      <w:r>
        <w:rPr>
          <w:rFonts w:ascii="Times New Roman" w:hAnsi="Times New Roman" w:cs="Times New Roman" w:hint="eastAsia"/>
          <w:b/>
          <w:bCs/>
        </w:rPr>
        <w:t>1</w:t>
      </w:r>
      <w:r w:rsidRPr="009631B3">
        <w:rPr>
          <w:rFonts w:ascii="Times New Roman" w:hAnsi="Times New Roman" w:cs="Times New Roman" w:hint="eastAsia"/>
        </w:rPr>
        <w:t xml:space="preserve"> ROC </w:t>
      </w:r>
      <w:proofErr w:type="gramStart"/>
      <w:r w:rsidRPr="009631B3">
        <w:rPr>
          <w:rFonts w:ascii="Times New Roman" w:hAnsi="Times New Roman" w:cs="Times New Roman" w:hint="eastAsia"/>
        </w:rPr>
        <w:t>of  four</w:t>
      </w:r>
      <w:proofErr w:type="gramEnd"/>
      <w:r w:rsidRPr="009631B3">
        <w:rPr>
          <w:rFonts w:ascii="Times New Roman" w:hAnsi="Times New Roman" w:cs="Times New Roman" w:hint="eastAsia"/>
        </w:rPr>
        <w:t xml:space="preserve"> days FI-lab for in-ICU mortality</w:t>
      </w:r>
    </w:p>
    <w:p w14:paraId="28F7BF5F" w14:textId="77777777" w:rsidR="00E25D9E" w:rsidRPr="00E25D9E" w:rsidRDefault="00E25D9E" w:rsidP="00012386">
      <w:pPr>
        <w:spacing w:line="360" w:lineRule="auto"/>
        <w:jc w:val="center"/>
        <w:rPr>
          <w:rFonts w:ascii="Times New Roman" w:hAnsi="Times New Roman" w:cs="Times New Roman" w:hint="eastAsia"/>
        </w:rPr>
      </w:pPr>
    </w:p>
    <w:sectPr w:rsidR="00E25D9E" w:rsidRPr="00E2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F03B" w14:textId="77777777" w:rsidR="00E50982" w:rsidRDefault="00E50982" w:rsidP="00C171B8">
      <w:pPr>
        <w:rPr>
          <w:rFonts w:hint="eastAsia"/>
        </w:rPr>
      </w:pPr>
      <w:r>
        <w:separator/>
      </w:r>
    </w:p>
  </w:endnote>
  <w:endnote w:type="continuationSeparator" w:id="0">
    <w:p w14:paraId="38C0BE73" w14:textId="77777777" w:rsidR="00E50982" w:rsidRDefault="00E50982" w:rsidP="00C171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6F57" w14:textId="77777777" w:rsidR="00E50982" w:rsidRDefault="00E50982" w:rsidP="00C171B8">
      <w:pPr>
        <w:rPr>
          <w:rFonts w:hint="eastAsia"/>
        </w:rPr>
      </w:pPr>
      <w:r>
        <w:separator/>
      </w:r>
    </w:p>
  </w:footnote>
  <w:footnote w:type="continuationSeparator" w:id="0">
    <w:p w14:paraId="49CC90A3" w14:textId="77777777" w:rsidR="00E50982" w:rsidRDefault="00E50982" w:rsidP="00C171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D1F"/>
    <w:rsid w:val="00012386"/>
    <w:rsid w:val="00035DB6"/>
    <w:rsid w:val="000A02CD"/>
    <w:rsid w:val="000C1E91"/>
    <w:rsid w:val="001C1606"/>
    <w:rsid w:val="001F4D02"/>
    <w:rsid w:val="00215F24"/>
    <w:rsid w:val="00261B87"/>
    <w:rsid w:val="002F3C50"/>
    <w:rsid w:val="00361808"/>
    <w:rsid w:val="0043026E"/>
    <w:rsid w:val="00580EC7"/>
    <w:rsid w:val="005E13E4"/>
    <w:rsid w:val="006D6690"/>
    <w:rsid w:val="007000C9"/>
    <w:rsid w:val="007425C2"/>
    <w:rsid w:val="00856D1F"/>
    <w:rsid w:val="008E568E"/>
    <w:rsid w:val="00955FBA"/>
    <w:rsid w:val="009631B3"/>
    <w:rsid w:val="00967518"/>
    <w:rsid w:val="00A315D1"/>
    <w:rsid w:val="00AC7D9B"/>
    <w:rsid w:val="00BB56E3"/>
    <w:rsid w:val="00BC1021"/>
    <w:rsid w:val="00C171B8"/>
    <w:rsid w:val="00C5285F"/>
    <w:rsid w:val="00C87615"/>
    <w:rsid w:val="00CA2CEF"/>
    <w:rsid w:val="00CA3331"/>
    <w:rsid w:val="00D00438"/>
    <w:rsid w:val="00D0671C"/>
    <w:rsid w:val="00D54D0B"/>
    <w:rsid w:val="00E152AB"/>
    <w:rsid w:val="00E25D9E"/>
    <w:rsid w:val="00E50982"/>
    <w:rsid w:val="00E9665E"/>
    <w:rsid w:val="00E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77600"/>
  <w15:chartTrackingRefBased/>
  <w15:docId w15:val="{7176F06D-E750-43C2-8227-A627E8C3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D1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D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D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D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6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D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D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D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71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71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71B8"/>
    <w:rPr>
      <w:sz w:val="18"/>
      <w:szCs w:val="18"/>
    </w:rPr>
  </w:style>
  <w:style w:type="table" w:styleId="af2">
    <w:name w:val="Table Grid"/>
    <w:basedOn w:val="a1"/>
    <w:uiPriority w:val="39"/>
    <w:rsid w:val="00C1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2"/>
    <w:uiPriority w:val="39"/>
    <w:rsid w:val="00AC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301</Words>
  <Characters>2554</Characters>
  <Application>Microsoft Office Word</Application>
  <DocSecurity>0</DocSecurity>
  <Lines>283</Lines>
  <Paragraphs>237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俊超 屈</dc:creator>
  <cp:keywords/>
  <dc:description/>
  <cp:lastModifiedBy>俊超 屈</cp:lastModifiedBy>
  <cp:revision>26</cp:revision>
  <dcterms:created xsi:type="dcterms:W3CDTF">2025-05-03T16:46:00Z</dcterms:created>
  <dcterms:modified xsi:type="dcterms:W3CDTF">2025-07-04T03:48:00Z</dcterms:modified>
</cp:coreProperties>
</file>