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5C26" w14:textId="214D79B0" w:rsidR="001B6097" w:rsidRPr="00D03B97" w:rsidRDefault="00892D1F" w:rsidP="00D03B97">
      <w:pPr>
        <w:widowControl w:val="0"/>
        <w:kinsoku w:val="0"/>
        <w:overflowPunct w:val="0"/>
        <w:autoSpaceDE w:val="0"/>
        <w:autoSpaceDN w:val="0"/>
        <w:adjustRightInd w:val="0"/>
        <w:spacing w:before="61" w:afterLines="50" w:after="156"/>
        <w:rPr>
          <w:rFonts w:eastAsiaTheme="majorEastAsia"/>
          <w:b/>
          <w:spacing w:val="-10"/>
          <w:kern w:val="28"/>
          <w:sz w:val="28"/>
          <w:szCs w:val="28"/>
          <w:lang w:eastAsia="zh-CN"/>
        </w:rPr>
      </w:pPr>
      <w:r w:rsidRPr="00D03B97">
        <w:rPr>
          <w:rFonts w:eastAsiaTheme="majorEastAsia"/>
          <w:b/>
          <w:spacing w:val="-10"/>
          <w:kern w:val="28"/>
          <w:sz w:val="28"/>
          <w:szCs w:val="28"/>
        </w:rPr>
        <w:t>Supplementary Information for</w:t>
      </w:r>
    </w:p>
    <w:p w14:paraId="35F0D281" w14:textId="2E821FA2" w:rsidR="00892D1F" w:rsidRPr="00D03B97" w:rsidRDefault="00892D1F" w:rsidP="00D03B97">
      <w:pPr>
        <w:pStyle w:val="a7"/>
        <w:spacing w:line="440" w:lineRule="exact"/>
        <w:jc w:val="left"/>
        <w:rPr>
          <w:rFonts w:cs="Times New Roman"/>
          <w:sz w:val="32"/>
          <w:szCs w:val="32"/>
          <w:lang w:eastAsia="zh-CN"/>
        </w:rPr>
      </w:pPr>
      <w:bookmarkStart w:id="0" w:name="OLE_LINK17"/>
      <w:r w:rsidRPr="00D03B97">
        <w:rPr>
          <w:rFonts w:cs="Times New Roman"/>
          <w:sz w:val="32"/>
          <w:szCs w:val="32"/>
        </w:rPr>
        <w:t>Climatic and anthropogenic drivers of sediment transfer</w:t>
      </w:r>
      <w:r w:rsidR="00047689" w:rsidRPr="00D03B97">
        <w:rPr>
          <w:rFonts w:cs="Times New Roman"/>
          <w:sz w:val="32"/>
          <w:szCs w:val="32"/>
          <w:lang w:eastAsia="zh-CN"/>
        </w:rPr>
        <w:t xml:space="preserve"> </w:t>
      </w:r>
      <w:r w:rsidRPr="00D03B97">
        <w:rPr>
          <w:rFonts w:cs="Times New Roman"/>
          <w:sz w:val="32"/>
          <w:szCs w:val="32"/>
        </w:rPr>
        <w:t>since the Last Glacial Maximum</w:t>
      </w:r>
    </w:p>
    <w:bookmarkEnd w:id="0"/>
    <w:p w14:paraId="72C86585" w14:textId="77777777" w:rsidR="00892D1F" w:rsidRPr="00D03B97" w:rsidRDefault="00892D1F" w:rsidP="00892D1F">
      <w:pPr>
        <w:spacing w:line="276" w:lineRule="auto"/>
        <w:jc w:val="both"/>
        <w:rPr>
          <w:lang w:eastAsia="zh-CN"/>
        </w:rPr>
      </w:pPr>
    </w:p>
    <w:p w14:paraId="0CEB842C" w14:textId="77777777" w:rsidR="00892D1F" w:rsidRPr="00D03B97" w:rsidRDefault="00892D1F" w:rsidP="00AD0261">
      <w:pPr>
        <w:pStyle w:val="Authors"/>
        <w:spacing w:before="0" w:after="0" w:line="276" w:lineRule="auto"/>
        <w:rPr>
          <w:rFonts w:eastAsia="宋体"/>
          <w:b w:val="0"/>
          <w:bCs/>
          <w:lang w:eastAsia="zh-CN"/>
        </w:rPr>
      </w:pPr>
      <w:bookmarkStart w:id="1" w:name="_Hlk172923873"/>
      <w:bookmarkStart w:id="2" w:name="OLE_LINK18"/>
      <w:bookmarkStart w:id="3" w:name="_Hlk199365820"/>
      <w:proofErr w:type="spellStart"/>
      <w:r w:rsidRPr="00D03B97">
        <w:rPr>
          <w:rFonts w:eastAsia="宋体"/>
          <w:b w:val="0"/>
          <w:bCs/>
          <w:lang w:eastAsia="zh-CN"/>
        </w:rPr>
        <w:t>Minqiao</w:t>
      </w:r>
      <w:bookmarkEnd w:id="1"/>
      <w:proofErr w:type="spellEnd"/>
      <w:r w:rsidRPr="00D03B97">
        <w:rPr>
          <w:rFonts w:eastAsia="宋体"/>
          <w:b w:val="0"/>
          <w:bCs/>
          <w:lang w:eastAsia="zh-CN"/>
        </w:rPr>
        <w:t xml:space="preserve"> </w:t>
      </w:r>
      <w:proofErr w:type="spellStart"/>
      <w:r w:rsidRPr="00D03B97">
        <w:rPr>
          <w:rFonts w:eastAsia="宋体"/>
          <w:b w:val="0"/>
          <w:bCs/>
          <w:lang w:eastAsia="zh-CN"/>
        </w:rPr>
        <w:t>Li</w:t>
      </w:r>
      <w:bookmarkEnd w:id="2"/>
      <w:r w:rsidRPr="00D03B97">
        <w:rPr>
          <w:rFonts w:eastAsia="宋体"/>
          <w:b w:val="0"/>
          <w:bCs/>
          <w:vertAlign w:val="superscript"/>
          <w:lang w:eastAsia="zh-CN"/>
        </w:rPr>
        <w:t>1,2</w:t>
      </w:r>
      <w:proofErr w:type="spellEnd"/>
      <w:r w:rsidRPr="00D03B97">
        <w:rPr>
          <w:rFonts w:eastAsia="宋体"/>
          <w:b w:val="0"/>
          <w:bCs/>
          <w:lang w:eastAsia="zh-CN"/>
        </w:rPr>
        <w:t xml:space="preserve">, </w:t>
      </w:r>
      <w:bookmarkStart w:id="4" w:name="OLE_LINK19"/>
      <w:r w:rsidRPr="00D03B97">
        <w:rPr>
          <w:rFonts w:eastAsia="宋体"/>
          <w:b w:val="0"/>
          <w:bCs/>
          <w:lang w:eastAsia="zh-CN"/>
        </w:rPr>
        <w:t xml:space="preserve">Huasheng </w:t>
      </w:r>
      <w:proofErr w:type="spellStart"/>
      <w:r w:rsidRPr="00D03B97">
        <w:rPr>
          <w:rFonts w:eastAsia="宋体"/>
          <w:b w:val="0"/>
          <w:bCs/>
          <w:lang w:eastAsia="zh-CN"/>
        </w:rPr>
        <w:t>Huang</w:t>
      </w:r>
      <w:bookmarkEnd w:id="4"/>
      <w:r w:rsidRPr="00D03B97">
        <w:rPr>
          <w:rFonts w:eastAsia="宋体"/>
          <w:b w:val="0"/>
          <w:bCs/>
          <w:vertAlign w:val="superscript"/>
          <w:lang w:eastAsia="zh-CN"/>
        </w:rPr>
        <w:t>1,2</w:t>
      </w:r>
      <w:proofErr w:type="spellEnd"/>
      <w:r w:rsidRPr="00D03B97">
        <w:rPr>
          <w:rFonts w:eastAsia="宋体"/>
          <w:b w:val="0"/>
          <w:bCs/>
          <w:vertAlign w:val="superscript"/>
          <w:lang w:eastAsia="zh-CN"/>
        </w:rPr>
        <w:t>,*</w:t>
      </w:r>
      <w:r w:rsidRPr="00D03B97">
        <w:rPr>
          <w:rFonts w:eastAsia="宋体"/>
          <w:b w:val="0"/>
          <w:bCs/>
          <w:lang w:eastAsia="zh-CN"/>
        </w:rPr>
        <w:t xml:space="preserve">, </w:t>
      </w:r>
      <w:bookmarkStart w:id="5" w:name="OLE_LINK21"/>
      <w:bookmarkStart w:id="6" w:name="OLE_LINK20"/>
      <w:r w:rsidRPr="00D03B97">
        <w:rPr>
          <w:rFonts w:eastAsia="宋体"/>
          <w:b w:val="0"/>
          <w:bCs/>
          <w:lang w:eastAsia="zh-CN"/>
        </w:rPr>
        <w:t xml:space="preserve">Kenji </w:t>
      </w:r>
      <w:proofErr w:type="spellStart"/>
      <w:r w:rsidRPr="00D03B97">
        <w:rPr>
          <w:rFonts w:eastAsia="宋体"/>
          <w:b w:val="0"/>
          <w:bCs/>
          <w:lang w:eastAsia="zh-CN"/>
        </w:rPr>
        <w:t>Izumi</w:t>
      </w:r>
      <w:bookmarkEnd w:id="5"/>
      <w:r w:rsidRPr="00D03B97">
        <w:rPr>
          <w:rFonts w:eastAsia="宋体"/>
          <w:b w:val="0"/>
          <w:bCs/>
          <w:vertAlign w:val="superscript"/>
          <w:lang w:eastAsia="zh-CN"/>
        </w:rPr>
        <w:t>3</w:t>
      </w:r>
      <w:proofErr w:type="spellEnd"/>
      <w:r w:rsidRPr="00D03B97">
        <w:rPr>
          <w:rFonts w:eastAsia="宋体"/>
          <w:b w:val="0"/>
          <w:bCs/>
          <w:lang w:eastAsia="zh-CN"/>
        </w:rPr>
        <w:t xml:space="preserve">, Wei </w:t>
      </w:r>
      <w:proofErr w:type="spellStart"/>
      <w:r w:rsidRPr="00D03B97">
        <w:rPr>
          <w:rFonts w:eastAsia="宋体"/>
          <w:b w:val="0"/>
          <w:bCs/>
          <w:lang w:eastAsia="zh-CN"/>
        </w:rPr>
        <w:t>Tan</w:t>
      </w:r>
      <w:bookmarkEnd w:id="6"/>
      <w:r w:rsidRPr="00D03B97">
        <w:rPr>
          <w:rFonts w:eastAsia="宋体"/>
          <w:b w:val="0"/>
          <w:bCs/>
          <w:vertAlign w:val="superscript"/>
          <w:lang w:eastAsia="zh-CN"/>
        </w:rPr>
        <w:t>1,2</w:t>
      </w:r>
      <w:proofErr w:type="spellEnd"/>
      <w:r w:rsidRPr="00D03B97">
        <w:rPr>
          <w:rFonts w:eastAsia="宋体"/>
          <w:b w:val="0"/>
          <w:bCs/>
          <w:lang w:eastAsia="zh-CN"/>
        </w:rPr>
        <w:t xml:space="preserve">, </w:t>
      </w:r>
      <w:bookmarkStart w:id="7" w:name="OLE_LINK22"/>
      <w:bookmarkStart w:id="8" w:name="_Hlk199365257"/>
      <w:r w:rsidRPr="00D03B97">
        <w:rPr>
          <w:rFonts w:eastAsia="宋体"/>
          <w:b w:val="0"/>
          <w:bCs/>
          <w:lang w:eastAsia="zh-CN"/>
        </w:rPr>
        <w:t xml:space="preserve">Fan </w:t>
      </w:r>
      <w:bookmarkStart w:id="9" w:name="OLE_LINK54"/>
      <w:proofErr w:type="spellStart"/>
      <w:r w:rsidRPr="00D03B97">
        <w:rPr>
          <w:rFonts w:eastAsia="宋体"/>
          <w:b w:val="0"/>
          <w:bCs/>
          <w:lang w:eastAsia="zh-CN"/>
        </w:rPr>
        <w:t>Z</w:t>
      </w:r>
      <w:bookmarkEnd w:id="9"/>
      <w:r w:rsidRPr="00D03B97">
        <w:rPr>
          <w:rFonts w:eastAsia="宋体"/>
          <w:b w:val="0"/>
          <w:bCs/>
          <w:lang w:eastAsia="zh-CN"/>
        </w:rPr>
        <w:t>hang</w:t>
      </w:r>
      <w:bookmarkEnd w:id="7"/>
      <w:r w:rsidRPr="00D03B97">
        <w:rPr>
          <w:b w:val="0"/>
          <w:bCs/>
          <w:vertAlign w:val="superscript"/>
          <w:lang w:eastAsia="zh-CN"/>
        </w:rPr>
        <w:t>4</w:t>
      </w:r>
      <w:proofErr w:type="spellEnd"/>
      <w:r w:rsidRPr="00D03B97">
        <w:rPr>
          <w:b w:val="0"/>
          <w:bCs/>
        </w:rPr>
        <w:t xml:space="preserve">, </w:t>
      </w:r>
      <w:bookmarkStart w:id="10" w:name="OLE_LINK23"/>
      <w:r w:rsidRPr="00D03B97">
        <w:rPr>
          <w:b w:val="0"/>
          <w:bCs/>
          <w:lang w:eastAsia="zh-CN"/>
        </w:rPr>
        <w:t xml:space="preserve">Xia </w:t>
      </w:r>
      <w:proofErr w:type="spellStart"/>
      <w:r w:rsidRPr="00D03B97">
        <w:rPr>
          <w:b w:val="0"/>
          <w:bCs/>
          <w:lang w:eastAsia="zh-CN"/>
        </w:rPr>
        <w:t>Meng</w:t>
      </w:r>
      <w:bookmarkEnd w:id="10"/>
      <w:r w:rsidRPr="00D03B97">
        <w:rPr>
          <w:rFonts w:eastAsia="宋体"/>
          <w:b w:val="0"/>
          <w:bCs/>
          <w:vertAlign w:val="superscript"/>
          <w:lang w:eastAsia="zh-CN"/>
        </w:rPr>
        <w:t>1,2</w:t>
      </w:r>
      <w:proofErr w:type="spellEnd"/>
      <w:r w:rsidRPr="00D03B97">
        <w:rPr>
          <w:b w:val="0"/>
          <w:bCs/>
          <w:lang w:eastAsia="zh-CN"/>
        </w:rPr>
        <w:t xml:space="preserve">, </w:t>
      </w:r>
      <w:r w:rsidRPr="00D03B97">
        <w:rPr>
          <w:b w:val="0"/>
          <w:bCs/>
        </w:rPr>
        <w:t xml:space="preserve">and </w:t>
      </w:r>
      <w:bookmarkStart w:id="11" w:name="OLE_LINK26"/>
      <w:proofErr w:type="spellStart"/>
      <w:r w:rsidRPr="00D03B97">
        <w:rPr>
          <w:rFonts w:eastAsia="宋体"/>
          <w:b w:val="0"/>
          <w:bCs/>
          <w:lang w:eastAsia="zh-CN"/>
        </w:rPr>
        <w:t>Guoping</w:t>
      </w:r>
      <w:proofErr w:type="spellEnd"/>
      <w:r w:rsidRPr="00D03B97">
        <w:rPr>
          <w:rFonts w:eastAsia="宋体"/>
          <w:b w:val="0"/>
          <w:bCs/>
          <w:lang w:eastAsia="zh-CN"/>
        </w:rPr>
        <w:t xml:space="preserve"> </w:t>
      </w:r>
      <w:proofErr w:type="spellStart"/>
      <w:r w:rsidRPr="00D03B97">
        <w:rPr>
          <w:rFonts w:eastAsia="宋体"/>
          <w:b w:val="0"/>
          <w:bCs/>
          <w:lang w:eastAsia="zh-CN"/>
        </w:rPr>
        <w:t>Tang</w:t>
      </w:r>
      <w:bookmarkEnd w:id="11"/>
      <w:r w:rsidRPr="00D03B97">
        <w:rPr>
          <w:rFonts w:eastAsia="宋体"/>
          <w:b w:val="0"/>
          <w:bCs/>
          <w:vertAlign w:val="superscript"/>
          <w:lang w:eastAsia="zh-CN"/>
        </w:rPr>
        <w:t>1,2</w:t>
      </w:r>
      <w:proofErr w:type="spellEnd"/>
    </w:p>
    <w:bookmarkEnd w:id="3"/>
    <w:bookmarkEnd w:id="8"/>
    <w:p w14:paraId="423A5258" w14:textId="77777777" w:rsidR="00892D1F" w:rsidRPr="00D03B97" w:rsidRDefault="00892D1F" w:rsidP="00892D1F">
      <w:pPr>
        <w:pStyle w:val="Affiliation"/>
        <w:spacing w:before="0" w:line="276" w:lineRule="auto"/>
        <w:jc w:val="both"/>
        <w:rPr>
          <w:sz w:val="21"/>
          <w:szCs w:val="21"/>
          <w:vertAlign w:val="superscript"/>
          <w:lang w:eastAsia="zh-CN"/>
        </w:rPr>
      </w:pPr>
    </w:p>
    <w:p w14:paraId="5275C2F3" w14:textId="77777777" w:rsidR="00892D1F" w:rsidRPr="00D03B97" w:rsidRDefault="00892D1F" w:rsidP="00AD0261">
      <w:pPr>
        <w:spacing w:line="276" w:lineRule="auto"/>
        <w:rPr>
          <w:rFonts w:eastAsia="Times New Roman"/>
        </w:rPr>
      </w:pPr>
      <w:proofErr w:type="spellStart"/>
      <w:r w:rsidRPr="00D03B97">
        <w:rPr>
          <w:vertAlign w:val="superscript"/>
        </w:rPr>
        <w:t>1</w:t>
      </w:r>
      <w:bookmarkStart w:id="12" w:name="OLE_LINK28"/>
      <w:r w:rsidRPr="00D03B97">
        <w:rPr>
          <w:rFonts w:eastAsia="Times New Roman"/>
        </w:rPr>
        <w:t>School</w:t>
      </w:r>
      <w:proofErr w:type="spellEnd"/>
      <w:r w:rsidRPr="00D03B97">
        <w:rPr>
          <w:rFonts w:eastAsia="Times New Roman"/>
        </w:rPr>
        <w:t xml:space="preserve"> of Geography and Planning</w:t>
      </w:r>
      <w:bookmarkEnd w:id="12"/>
      <w:r w:rsidRPr="00D03B97">
        <w:rPr>
          <w:rFonts w:eastAsia="Times New Roman"/>
        </w:rPr>
        <w:t xml:space="preserve">, </w:t>
      </w:r>
      <w:bookmarkStart w:id="13" w:name="OLE_LINK29"/>
      <w:r w:rsidRPr="00D03B97">
        <w:rPr>
          <w:rFonts w:eastAsia="Times New Roman"/>
        </w:rPr>
        <w:t>Sun Yat-sen University</w:t>
      </w:r>
      <w:bookmarkEnd w:id="13"/>
      <w:r w:rsidRPr="00D03B97">
        <w:rPr>
          <w:rFonts w:eastAsia="Times New Roman"/>
        </w:rPr>
        <w:t xml:space="preserve">, </w:t>
      </w:r>
      <w:bookmarkStart w:id="14" w:name="OLE_LINK30"/>
      <w:r w:rsidRPr="00D03B97">
        <w:rPr>
          <w:rFonts w:eastAsia="Times New Roman"/>
        </w:rPr>
        <w:t>Guangzhou</w:t>
      </w:r>
      <w:bookmarkEnd w:id="14"/>
      <w:r w:rsidRPr="00D03B97">
        <w:rPr>
          <w:rFonts w:eastAsia="Times New Roman"/>
        </w:rPr>
        <w:t xml:space="preserve">, </w:t>
      </w:r>
      <w:bookmarkStart w:id="15" w:name="OLE_LINK31"/>
      <w:r w:rsidRPr="00D03B97">
        <w:rPr>
          <w:rFonts w:eastAsia="Times New Roman"/>
        </w:rPr>
        <w:t>China</w:t>
      </w:r>
      <w:bookmarkEnd w:id="15"/>
    </w:p>
    <w:p w14:paraId="0AC4BAF9" w14:textId="77777777" w:rsidR="00892D1F" w:rsidRPr="00D03B97" w:rsidRDefault="00892D1F" w:rsidP="00AD0261">
      <w:pPr>
        <w:spacing w:line="276" w:lineRule="auto"/>
        <w:rPr>
          <w:lang w:eastAsia="zh-CN"/>
        </w:rPr>
      </w:pPr>
      <w:proofErr w:type="spellStart"/>
      <w:r w:rsidRPr="00D03B97">
        <w:rPr>
          <w:rFonts w:eastAsia="Times New Roman"/>
          <w:vertAlign w:val="superscript"/>
          <w:lang w:eastAsia="zh-CN"/>
        </w:rPr>
        <w:t>2</w:t>
      </w:r>
      <w:bookmarkStart w:id="16" w:name="OLE_LINK32"/>
      <w:r w:rsidRPr="00D03B97">
        <w:rPr>
          <w:rFonts w:eastAsia="Times New Roman"/>
        </w:rPr>
        <w:t>Carbon</w:t>
      </w:r>
      <w:proofErr w:type="spellEnd"/>
      <w:r w:rsidRPr="00D03B97">
        <w:rPr>
          <w:rFonts w:eastAsia="Times New Roman"/>
        </w:rPr>
        <w:t>-Water Observation and Research Station in Karst Regions of Northern Guangdong</w:t>
      </w:r>
      <w:bookmarkEnd w:id="16"/>
      <w:r w:rsidRPr="00D03B97">
        <w:rPr>
          <w:rFonts w:eastAsia="Times New Roman"/>
        </w:rPr>
        <w:t>,</w:t>
      </w:r>
      <w:bookmarkStart w:id="17" w:name="OLE_LINK33"/>
      <w:r w:rsidRPr="00D03B97">
        <w:rPr>
          <w:rFonts w:eastAsia="Times New Roman"/>
        </w:rPr>
        <w:t xml:space="preserve"> School of Geography and Planning, Sun Yat-sen University, Guangzhou, China</w:t>
      </w:r>
      <w:bookmarkEnd w:id="17"/>
    </w:p>
    <w:p w14:paraId="38459C01" w14:textId="77777777" w:rsidR="00892D1F" w:rsidRPr="00D03B97" w:rsidRDefault="00892D1F" w:rsidP="00AD0261">
      <w:pPr>
        <w:pStyle w:val="Affiliation"/>
        <w:spacing w:before="0" w:line="276" w:lineRule="auto"/>
        <w:rPr>
          <w:rFonts w:eastAsia="宋体"/>
          <w:sz w:val="20"/>
          <w:szCs w:val="20"/>
          <w:lang w:eastAsia="zh-CN"/>
        </w:rPr>
      </w:pPr>
      <w:proofErr w:type="spellStart"/>
      <w:r w:rsidRPr="00D03B97">
        <w:rPr>
          <w:sz w:val="20"/>
          <w:szCs w:val="20"/>
          <w:vertAlign w:val="superscript"/>
          <w:lang w:eastAsia="zh-CN"/>
        </w:rPr>
        <w:t>3</w:t>
      </w:r>
      <w:bookmarkStart w:id="18" w:name="OLE_LINK34"/>
      <w:r w:rsidRPr="00D03B97">
        <w:rPr>
          <w:sz w:val="20"/>
          <w:szCs w:val="20"/>
          <w:lang w:eastAsia="zh-CN"/>
        </w:rPr>
        <w:t>Yunnan</w:t>
      </w:r>
      <w:proofErr w:type="spellEnd"/>
      <w:r w:rsidRPr="00D03B97">
        <w:rPr>
          <w:sz w:val="20"/>
          <w:szCs w:val="20"/>
          <w:lang w:eastAsia="zh-CN"/>
        </w:rPr>
        <w:t xml:space="preserve"> Key Laboratory of Forest Ecosystem Stability and Global Change Response, Xishuangbanna Tropical Botanical Garden, Chinese Academy of Sciences, </w:t>
      </w:r>
      <w:proofErr w:type="spellStart"/>
      <w:r w:rsidRPr="00D03B97">
        <w:rPr>
          <w:sz w:val="20"/>
          <w:szCs w:val="20"/>
          <w:lang w:eastAsia="zh-CN"/>
        </w:rPr>
        <w:t>Mengla</w:t>
      </w:r>
      <w:proofErr w:type="spellEnd"/>
      <w:r w:rsidRPr="00D03B97">
        <w:rPr>
          <w:sz w:val="20"/>
          <w:szCs w:val="20"/>
          <w:lang w:eastAsia="zh-CN"/>
        </w:rPr>
        <w:t>, China</w:t>
      </w:r>
    </w:p>
    <w:bookmarkEnd w:id="18"/>
    <w:p w14:paraId="617E9905" w14:textId="77777777" w:rsidR="00892D1F" w:rsidRPr="00D03B97" w:rsidRDefault="00892D1F" w:rsidP="00AD0261">
      <w:pPr>
        <w:pStyle w:val="Affiliation"/>
        <w:spacing w:before="0" w:line="276" w:lineRule="auto"/>
        <w:rPr>
          <w:rFonts w:eastAsia="宋体"/>
          <w:sz w:val="20"/>
          <w:szCs w:val="20"/>
          <w:lang w:eastAsia="zh-CN"/>
        </w:rPr>
      </w:pPr>
      <w:proofErr w:type="spellStart"/>
      <w:r w:rsidRPr="00D03B97">
        <w:rPr>
          <w:sz w:val="20"/>
          <w:szCs w:val="20"/>
          <w:vertAlign w:val="superscript"/>
          <w:lang w:eastAsia="zh-CN"/>
        </w:rPr>
        <w:t>4</w:t>
      </w:r>
      <w:bookmarkStart w:id="19" w:name="OLE_LINK35"/>
      <w:r w:rsidRPr="00D03B97">
        <w:rPr>
          <w:sz w:val="20"/>
          <w:szCs w:val="20"/>
          <w:lang w:eastAsia="zh-CN"/>
        </w:rPr>
        <w:t>School</w:t>
      </w:r>
      <w:proofErr w:type="spellEnd"/>
      <w:r w:rsidRPr="00D03B97">
        <w:rPr>
          <w:sz w:val="20"/>
          <w:szCs w:val="20"/>
          <w:lang w:eastAsia="zh-CN"/>
        </w:rPr>
        <w:t xml:space="preserve"> of Geography, South China Normal University, Guangzhou, China</w:t>
      </w:r>
    </w:p>
    <w:p w14:paraId="00311124" w14:textId="2649DF8A" w:rsidR="00892D1F" w:rsidRPr="00D03B97" w:rsidRDefault="008D0993" w:rsidP="00B54EED">
      <w:pPr>
        <w:pStyle w:val="Affiliation"/>
        <w:spacing w:beforeLines="50" w:before="156" w:line="276" w:lineRule="auto"/>
        <w:rPr>
          <w:rFonts w:eastAsia="宋体"/>
          <w:sz w:val="20"/>
          <w:szCs w:val="20"/>
          <w:lang w:eastAsia="zh-CN"/>
        </w:rPr>
      </w:pPr>
      <w:bookmarkStart w:id="20" w:name="OLE_LINK36"/>
      <w:bookmarkEnd w:id="19"/>
      <w:r w:rsidRPr="00D03B97">
        <w:rPr>
          <w:rFonts w:eastAsia="宋体"/>
          <w:sz w:val="20"/>
          <w:szCs w:val="20"/>
          <w:lang w:eastAsia="zh-CN"/>
        </w:rPr>
        <w:t>*</w:t>
      </w:r>
      <w:r w:rsidR="00892D1F" w:rsidRPr="00D03B97">
        <w:rPr>
          <w:rFonts w:eastAsia="宋体"/>
          <w:sz w:val="20"/>
          <w:szCs w:val="20"/>
          <w:lang w:eastAsia="zh-CN"/>
        </w:rPr>
        <w:t>Corresponding author:</w:t>
      </w:r>
      <w:r w:rsidR="00892D1F" w:rsidRPr="00D03B97">
        <w:rPr>
          <w:sz w:val="20"/>
          <w:szCs w:val="20"/>
          <w:lang w:eastAsia="zh-CN"/>
        </w:rPr>
        <w:t xml:space="preserve"> H. Huang (</w:t>
      </w:r>
      <w:proofErr w:type="spellStart"/>
      <w:r w:rsidR="00892D1F" w:rsidRPr="00D03B97">
        <w:rPr>
          <w:sz w:val="20"/>
          <w:szCs w:val="20"/>
          <w:lang w:eastAsia="zh-CN"/>
        </w:rPr>
        <w:t>huanghsh27@mail.sysu.edu.cn</w:t>
      </w:r>
      <w:proofErr w:type="spellEnd"/>
      <w:r w:rsidR="00892D1F" w:rsidRPr="00D03B97">
        <w:rPr>
          <w:sz w:val="20"/>
          <w:szCs w:val="20"/>
          <w:lang w:eastAsia="zh-CN"/>
        </w:rPr>
        <w:t xml:space="preserve">, </w:t>
      </w:r>
      <w:proofErr w:type="spellStart"/>
      <w:r w:rsidR="00892D1F" w:rsidRPr="00D03B97">
        <w:rPr>
          <w:sz w:val="20"/>
          <w:szCs w:val="20"/>
          <w:lang w:eastAsia="zh-CN"/>
        </w:rPr>
        <w:t>buxushuang@gma</w:t>
      </w:r>
      <w:r w:rsidR="00892D1F" w:rsidRPr="00D03B97">
        <w:rPr>
          <w:rFonts w:eastAsia="宋体"/>
          <w:sz w:val="20"/>
          <w:szCs w:val="20"/>
          <w:lang w:eastAsia="zh-CN"/>
        </w:rPr>
        <w:t>il.com</w:t>
      </w:r>
      <w:proofErr w:type="spellEnd"/>
      <w:r w:rsidR="00892D1F" w:rsidRPr="00D03B97">
        <w:rPr>
          <w:rFonts w:eastAsia="宋体"/>
          <w:sz w:val="22"/>
          <w:szCs w:val="22"/>
          <w:lang w:eastAsia="zh-CN"/>
        </w:rPr>
        <w:t>)</w:t>
      </w:r>
      <w:r w:rsidR="00892D1F" w:rsidRPr="00D03B97">
        <w:rPr>
          <w:rFonts w:eastAsia="宋体"/>
          <w:sz w:val="20"/>
          <w:szCs w:val="20"/>
          <w:lang w:eastAsia="zh-CN"/>
        </w:rPr>
        <w:t xml:space="preserve"> </w:t>
      </w:r>
      <w:bookmarkEnd w:id="20"/>
    </w:p>
    <w:p w14:paraId="63B2898C" w14:textId="77777777" w:rsidR="000D732A" w:rsidRPr="00D03B97" w:rsidRDefault="000D732A" w:rsidP="000D732A">
      <w:pPr>
        <w:pStyle w:val="Affiliation"/>
        <w:spacing w:before="0" w:line="276" w:lineRule="auto"/>
        <w:rPr>
          <w:lang w:eastAsia="zh-CN"/>
        </w:rPr>
      </w:pPr>
    </w:p>
    <w:p w14:paraId="166813D2" w14:textId="49621FFC" w:rsidR="00684E2F" w:rsidRPr="00D03B97" w:rsidRDefault="00684E2F" w:rsidP="008D0993">
      <w:pPr>
        <w:widowControl w:val="0"/>
        <w:kinsoku w:val="0"/>
        <w:overflowPunct w:val="0"/>
        <w:autoSpaceDE w:val="0"/>
        <w:autoSpaceDN w:val="0"/>
        <w:adjustRightInd w:val="0"/>
        <w:spacing w:before="61" w:line="360" w:lineRule="auto"/>
        <w:rPr>
          <w:rFonts w:eastAsiaTheme="minorEastAsia"/>
          <w:b/>
          <w:bCs/>
          <w:color w:val="000000"/>
          <w:sz w:val="24"/>
          <w:szCs w:val="24"/>
          <w:lang w:eastAsia="zh-CN"/>
        </w:rPr>
      </w:pPr>
      <w:r w:rsidRPr="00D03B97">
        <w:rPr>
          <w:rStyle w:val="fontstyle01"/>
          <w:rFonts w:ascii="Times New Roman" w:hAnsi="Times New Roman"/>
        </w:rPr>
        <w:t>Table of contents</w:t>
      </w:r>
    </w:p>
    <w:p w14:paraId="55BA581D" w14:textId="38065A9D" w:rsidR="00C23BF7" w:rsidRPr="00D03B97" w:rsidRDefault="00C23BF7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00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Figure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1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 xml:space="preserve">The intrinsic mode functions (IMFs) for the third stage without </w:t>
      </w:r>
      <w:proofErr w:type="spellStart"/>
      <w:r w:rsidRPr="00D03B97">
        <w:rPr>
          <w:rFonts w:eastAsiaTheme="minorEastAsia"/>
          <w:sz w:val="22"/>
          <w:szCs w:val="22"/>
          <w:lang w:eastAsia="zh-CN"/>
        </w:rPr>
        <w:t>cyclity</w:t>
      </w:r>
      <w:proofErr w:type="spellEnd"/>
    </w:p>
    <w:p w14:paraId="68D33E4E" w14:textId="66CEFFEA" w:rsidR="00C23BF7" w:rsidRPr="00D03B97" w:rsidRDefault="00C23BF7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00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Figure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2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>Number of records and corresponding ranges of mean sediment accumulation rates (SARs) across the five regions over the past 20,000 years, showing their trends in SARs</w:t>
      </w:r>
    </w:p>
    <w:p w14:paraId="0B0A1426" w14:textId="2E3CADC5" w:rsidR="00C23BF7" w:rsidRPr="00D03B97" w:rsidRDefault="00C23BF7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00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Figure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3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>The rank correlation coefficients between land use, precipitation and temperature in relation to sediment accumulation rates (SARs) in the five regions of China during the downward period of the SARs</w:t>
      </w:r>
    </w:p>
    <w:p w14:paraId="1CB3B92B" w14:textId="68E31869" w:rsidR="00C23BF7" w:rsidRPr="00D03B97" w:rsidRDefault="00C23BF7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00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Figure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4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>The rank correlation coefficients between land use, precipitation and temperature in relation to sediment accumulation rates (SARs) in the five regions of China during the stable period of the SARs</w:t>
      </w:r>
    </w:p>
    <w:p w14:paraId="2F1B6A63" w14:textId="6B2C56AC" w:rsidR="00230024" w:rsidRPr="00D03B97" w:rsidRDefault="00230024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8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Table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1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>Biome type in growing sediment accumulation rates (SARs) in the first stage</w:t>
      </w:r>
    </w:p>
    <w:p w14:paraId="49CD2298" w14:textId="1F05FF38" w:rsidR="00230024" w:rsidRPr="00D03B97" w:rsidRDefault="00230024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8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Table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2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 xml:space="preserve">Biome type in growing sediment accumulation rates </w:t>
      </w:r>
      <w:r w:rsidRPr="00D03B97">
        <w:rPr>
          <w:rFonts w:eastAsiaTheme="minorEastAsia"/>
          <w:sz w:val="22"/>
          <w:szCs w:val="22"/>
          <w:lang w:eastAsia="zh-CN"/>
        </w:rPr>
        <w:lastRenderedPageBreak/>
        <w:t>(SARs) in the second stage</w:t>
      </w:r>
    </w:p>
    <w:p w14:paraId="5DB4F7C2" w14:textId="441CCF0D" w:rsidR="00230024" w:rsidRPr="00D03B97" w:rsidRDefault="00230024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8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Table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3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>Mean rank correlation coefficient between land use, precipitation, temperature, plant productivity (NPP and GPP), and declining sediment accumulation rates (SARs) in the five lake regions</w:t>
      </w:r>
    </w:p>
    <w:p w14:paraId="0291C5D1" w14:textId="203FF90C" w:rsidR="00230024" w:rsidRPr="00D03B97" w:rsidRDefault="00230024" w:rsidP="008D099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8"/>
        <w:rPr>
          <w:rFonts w:eastAsiaTheme="minorEastAsia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Table</w:t>
      </w:r>
      <w:r w:rsidRPr="00D03B97">
        <w:rPr>
          <w:rFonts w:eastAsiaTheme="minorEastAsia"/>
          <w:b/>
          <w:bCs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b/>
          <w:bCs/>
          <w:sz w:val="22"/>
          <w:szCs w:val="22"/>
          <w:lang w:eastAsia="zh-CN"/>
        </w:rPr>
        <w:t>4</w:t>
      </w:r>
      <w:r w:rsidRPr="00D03B97">
        <w:rPr>
          <w:rFonts w:eastAsiaTheme="minorEastAsia"/>
          <w:sz w:val="22"/>
          <w:szCs w:val="22"/>
          <w:lang w:eastAsia="zh-CN"/>
        </w:rPr>
        <w:t>:</w:t>
      </w:r>
      <w:r w:rsidRPr="00D03B97">
        <w:rPr>
          <w:rFonts w:eastAsiaTheme="minorEastAsia"/>
          <w:spacing w:val="-4"/>
          <w:sz w:val="22"/>
          <w:szCs w:val="22"/>
          <w:lang w:eastAsia="zh-CN"/>
        </w:rPr>
        <w:t xml:space="preserve"> </w:t>
      </w:r>
      <w:r w:rsidRPr="00D03B97">
        <w:rPr>
          <w:rFonts w:eastAsiaTheme="minorEastAsia"/>
          <w:sz w:val="22"/>
          <w:szCs w:val="22"/>
          <w:lang w:eastAsia="zh-CN"/>
        </w:rPr>
        <w:t>Mean rank correlation coefficient between land use, precipitation, temperature, plant productivity (NPP and GPP), and stable sediment accumulation rates (SARs) in the five lake regions</w:t>
      </w:r>
    </w:p>
    <w:p w14:paraId="64E14A8D" w14:textId="77777777" w:rsidR="00684E2F" w:rsidRDefault="00684E2F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6E00F606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1A415CAB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299F4DC4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782F9F8A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1BCE6EFA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41A8FDCD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483A413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576BCA3A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13030FA8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7668E1BC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581BC763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3BF97F76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761F894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4AC7213B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4BAB0AC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8BCD302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E93FF08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752CCCFF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5B21300B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772AEF7C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37D967D0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3697D0F6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7E6135D0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F6ACB37" w14:textId="77777777" w:rsidR="00B54EED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76FE75BD" w14:textId="77777777" w:rsidR="00B54EED" w:rsidRPr="00D03B97" w:rsidRDefault="00B54EED" w:rsidP="00684E2F">
      <w:pPr>
        <w:widowControl w:val="0"/>
        <w:kinsoku w:val="0"/>
        <w:overflowPunct w:val="0"/>
        <w:autoSpaceDE w:val="0"/>
        <w:autoSpaceDN w:val="0"/>
        <w:adjustRightInd w:val="0"/>
        <w:ind w:right="100"/>
        <w:rPr>
          <w:rFonts w:eastAsiaTheme="minorEastAsia"/>
          <w:sz w:val="22"/>
          <w:szCs w:val="22"/>
          <w:lang w:eastAsia="zh-CN"/>
        </w:rPr>
      </w:pPr>
    </w:p>
    <w:p w14:paraId="02B4B118" w14:textId="722FB530" w:rsidR="00172197" w:rsidRPr="00D03B97" w:rsidRDefault="00172197" w:rsidP="00212E28">
      <w:pPr>
        <w:pStyle w:val="Text"/>
        <w:spacing w:before="0" w:line="276" w:lineRule="auto"/>
        <w:ind w:firstLine="0"/>
        <w:jc w:val="center"/>
        <w:rPr>
          <w:rFonts w:eastAsia="宋体"/>
          <w:lang w:eastAsia="zh-CN"/>
        </w:rPr>
      </w:pPr>
      <w:r w:rsidRPr="00D03B97">
        <w:rPr>
          <w:rFonts w:eastAsia="宋体"/>
          <w:noProof/>
          <w:lang w:eastAsia="zh-CN"/>
        </w:rPr>
        <w:lastRenderedPageBreak/>
        <w:drawing>
          <wp:inline distT="0" distB="0" distL="0" distR="0" wp14:anchorId="2B46E2E8" wp14:editId="49D18766">
            <wp:extent cx="4572000" cy="1828800"/>
            <wp:effectExtent l="0" t="0" r="0" b="0"/>
            <wp:docPr id="861566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66982" name="图片 8615669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4ECC7" w14:textId="480B01DC" w:rsidR="00212E28" w:rsidRDefault="00653F44" w:rsidP="008D0993">
      <w:pPr>
        <w:pStyle w:val="Text"/>
        <w:spacing w:before="0" w:line="276" w:lineRule="auto"/>
        <w:ind w:firstLine="0"/>
        <w:rPr>
          <w:rFonts w:eastAsiaTheme="minorEastAsia"/>
          <w:b/>
          <w:bCs/>
          <w:sz w:val="21"/>
          <w:szCs w:val="21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 Figure 1</w:t>
      </w:r>
      <w:r w:rsidRPr="00D03B97">
        <w:rPr>
          <w:rFonts w:eastAsia="宋体"/>
          <w:b/>
          <w:bCs/>
          <w:sz w:val="22"/>
          <w:szCs w:val="22"/>
          <w:lang w:eastAsia="zh-CN"/>
        </w:rPr>
        <w:t>:</w:t>
      </w:r>
      <w:r w:rsidR="008D0993" w:rsidRPr="00D03B97">
        <w:rPr>
          <w:rFonts w:eastAsiaTheme="minorEastAsia"/>
          <w:b/>
          <w:bCs/>
          <w:sz w:val="21"/>
          <w:szCs w:val="21"/>
          <w:lang w:eastAsia="zh-CN"/>
        </w:rPr>
        <w:t xml:space="preserve"> </w:t>
      </w:r>
      <w:r w:rsidR="00212E28" w:rsidRPr="00D03B97">
        <w:rPr>
          <w:b/>
          <w:bCs/>
          <w:sz w:val="21"/>
          <w:szCs w:val="21"/>
        </w:rPr>
        <w:t xml:space="preserve">The </w:t>
      </w:r>
      <w:r w:rsidR="00212E28" w:rsidRPr="00D03B97">
        <w:rPr>
          <w:rFonts w:eastAsia="宋体"/>
          <w:b/>
          <w:bCs/>
          <w:sz w:val="21"/>
          <w:szCs w:val="21"/>
          <w:lang w:eastAsia="zh-CN"/>
        </w:rPr>
        <w:t>intrinsic mode functions</w:t>
      </w:r>
      <w:r w:rsidR="00212E28" w:rsidRPr="00D03B97">
        <w:rPr>
          <w:b/>
          <w:bCs/>
          <w:sz w:val="21"/>
          <w:szCs w:val="21"/>
        </w:rPr>
        <w:t xml:space="preserve"> (IMFs) for the </w:t>
      </w:r>
      <w:r w:rsidR="00212E28" w:rsidRPr="00D03B97">
        <w:rPr>
          <w:rFonts w:eastAsia="宋体"/>
          <w:b/>
          <w:bCs/>
          <w:sz w:val="21"/>
          <w:szCs w:val="21"/>
          <w:lang w:eastAsia="zh-CN"/>
        </w:rPr>
        <w:t>third</w:t>
      </w:r>
      <w:r w:rsidR="00212E28" w:rsidRPr="00D03B97">
        <w:rPr>
          <w:b/>
          <w:bCs/>
          <w:sz w:val="21"/>
          <w:szCs w:val="21"/>
        </w:rPr>
        <w:t xml:space="preserve"> stage without</w:t>
      </w:r>
      <w:r w:rsidR="00212E28" w:rsidRPr="00D03B97">
        <w:rPr>
          <w:rFonts w:eastAsiaTheme="minorEastAsia"/>
          <w:b/>
          <w:bCs/>
          <w:sz w:val="21"/>
          <w:szCs w:val="21"/>
          <w:lang w:eastAsia="zh-CN"/>
        </w:rPr>
        <w:t xml:space="preserve"> </w:t>
      </w:r>
      <w:proofErr w:type="spellStart"/>
      <w:r w:rsidR="00212E28" w:rsidRPr="00D03B97">
        <w:rPr>
          <w:rFonts w:eastAsiaTheme="minorEastAsia"/>
          <w:b/>
          <w:bCs/>
          <w:sz w:val="21"/>
          <w:szCs w:val="21"/>
          <w:lang w:eastAsia="zh-CN"/>
        </w:rPr>
        <w:t>cyclity</w:t>
      </w:r>
      <w:proofErr w:type="spellEnd"/>
      <w:r w:rsidR="00212E28" w:rsidRPr="00D03B97">
        <w:rPr>
          <w:rFonts w:eastAsiaTheme="minorEastAsia"/>
          <w:b/>
          <w:bCs/>
          <w:sz w:val="21"/>
          <w:szCs w:val="21"/>
          <w:lang w:eastAsia="zh-CN"/>
        </w:rPr>
        <w:t>.</w:t>
      </w:r>
    </w:p>
    <w:p w14:paraId="309E9600" w14:textId="77777777" w:rsidR="00B54EED" w:rsidRPr="00D03B97" w:rsidRDefault="00B54EED" w:rsidP="008D0993">
      <w:pPr>
        <w:pStyle w:val="Text"/>
        <w:spacing w:before="0" w:line="276" w:lineRule="auto"/>
        <w:ind w:firstLine="0"/>
        <w:rPr>
          <w:rFonts w:eastAsiaTheme="minorEastAsia"/>
          <w:b/>
          <w:bCs/>
          <w:sz w:val="21"/>
          <w:szCs w:val="21"/>
          <w:lang w:eastAsia="zh-CN"/>
        </w:rPr>
      </w:pPr>
    </w:p>
    <w:p w14:paraId="3A73DBB9" w14:textId="3ABFDEA2" w:rsidR="00172197" w:rsidRPr="00D03B97" w:rsidRDefault="00172197" w:rsidP="00212E28">
      <w:pPr>
        <w:pStyle w:val="Text"/>
        <w:spacing w:before="0" w:line="276" w:lineRule="auto"/>
        <w:ind w:firstLine="0"/>
        <w:jc w:val="center"/>
        <w:rPr>
          <w:rFonts w:eastAsia="宋体"/>
          <w:lang w:eastAsia="zh-CN"/>
        </w:rPr>
      </w:pPr>
      <w:r w:rsidRPr="00D03B97">
        <w:rPr>
          <w:rFonts w:eastAsia="宋体"/>
          <w:noProof/>
          <w:lang w:eastAsia="zh-CN"/>
        </w:rPr>
        <w:drawing>
          <wp:inline distT="0" distB="0" distL="0" distR="0" wp14:anchorId="6DCCD24D" wp14:editId="597A746E">
            <wp:extent cx="4565904" cy="2252472"/>
            <wp:effectExtent l="0" t="0" r="6350" b="0"/>
            <wp:docPr id="6973122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12266" name="图片 697312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25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F086" w14:textId="31D4CEC0" w:rsidR="00C47174" w:rsidRPr="00D03B97" w:rsidRDefault="00653F44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Cs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 Figure 2</w:t>
      </w:r>
      <w:r w:rsidRPr="00D03B97">
        <w:rPr>
          <w:rFonts w:eastAsia="宋体"/>
          <w:b/>
          <w:bCs/>
          <w:sz w:val="22"/>
          <w:szCs w:val="22"/>
          <w:lang w:eastAsia="zh-CN"/>
        </w:rPr>
        <w:t>:</w:t>
      </w:r>
      <w:r w:rsidR="008D0993" w:rsidRPr="00D03B97">
        <w:rPr>
          <w:rFonts w:eastAsiaTheme="minorEastAsia"/>
          <w:b/>
          <w:bCs/>
          <w:sz w:val="21"/>
          <w:szCs w:val="21"/>
          <w:lang w:eastAsia="zh-CN"/>
        </w:rPr>
        <w:t xml:space="preserve"> </w:t>
      </w:r>
      <w:r w:rsidR="00212E28" w:rsidRPr="00D03B97">
        <w:rPr>
          <w:b/>
          <w:sz w:val="22"/>
          <w:szCs w:val="22"/>
        </w:rPr>
        <w:t xml:space="preserve">Number of records and corresponding ranges of mean sediment accumulation rates (SARs) across the five regions </w:t>
      </w:r>
      <w:r w:rsidR="00212E28" w:rsidRPr="00D03B97">
        <w:rPr>
          <w:rFonts w:eastAsia="宋体"/>
          <w:b/>
          <w:sz w:val="22"/>
          <w:szCs w:val="22"/>
          <w:lang w:eastAsia="zh-CN"/>
        </w:rPr>
        <w:t>over the past 20,000 years</w:t>
      </w:r>
      <w:r w:rsidR="00212E28" w:rsidRPr="00D03B97">
        <w:rPr>
          <w:b/>
          <w:sz w:val="22"/>
          <w:szCs w:val="22"/>
        </w:rPr>
        <w:t>, showing their trends in SARs.</w:t>
      </w:r>
      <w:r w:rsidR="00212E28" w:rsidRPr="00D03B97">
        <w:rPr>
          <w:bCs/>
          <w:sz w:val="22"/>
          <w:szCs w:val="22"/>
        </w:rPr>
        <w:t xml:space="preserve"> </w:t>
      </w:r>
      <w:r w:rsidR="00212E28" w:rsidRPr="00D03B97">
        <w:rPr>
          <w:rFonts w:eastAsia="宋体"/>
          <w:bCs/>
          <w:sz w:val="22"/>
          <w:szCs w:val="22"/>
          <w:lang w:eastAsia="zh-CN"/>
        </w:rPr>
        <w:t xml:space="preserve">Abbreviations: NR = Northeast Region, EP = Eastern Plain, </w:t>
      </w:r>
      <w:proofErr w:type="spellStart"/>
      <w:r w:rsidR="00212E28" w:rsidRPr="00D03B97">
        <w:rPr>
          <w:rFonts w:eastAsia="宋体"/>
          <w:bCs/>
          <w:sz w:val="22"/>
          <w:szCs w:val="22"/>
          <w:lang w:eastAsia="zh-CN"/>
        </w:rPr>
        <w:t>IMXP</w:t>
      </w:r>
      <w:proofErr w:type="spellEnd"/>
      <w:r w:rsidR="00212E28" w:rsidRPr="00D03B97">
        <w:rPr>
          <w:rFonts w:eastAsia="宋体"/>
          <w:bCs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212E28" w:rsidRPr="00D03B97">
        <w:rPr>
          <w:rFonts w:eastAsia="宋体"/>
          <w:bCs/>
          <w:sz w:val="22"/>
          <w:szCs w:val="22"/>
          <w:lang w:eastAsia="zh-CN"/>
        </w:rPr>
        <w:t>YGP</w:t>
      </w:r>
      <w:proofErr w:type="spellEnd"/>
      <w:r w:rsidR="00212E28" w:rsidRPr="00D03B97">
        <w:rPr>
          <w:rFonts w:eastAsia="宋体"/>
          <w:bCs/>
          <w:sz w:val="22"/>
          <w:szCs w:val="22"/>
          <w:lang w:eastAsia="zh-CN"/>
        </w:rPr>
        <w:t xml:space="preserve"> = Yunnan-Guizhou Plateau.</w:t>
      </w:r>
    </w:p>
    <w:p w14:paraId="5E2B45C7" w14:textId="0155F490" w:rsidR="00C47174" w:rsidRPr="00D03B97" w:rsidRDefault="00172197" w:rsidP="00C47174">
      <w:pPr>
        <w:pStyle w:val="Text"/>
        <w:spacing w:before="0" w:line="276" w:lineRule="auto"/>
        <w:ind w:firstLine="0"/>
        <w:jc w:val="center"/>
        <w:rPr>
          <w:rFonts w:eastAsia="宋体"/>
          <w:lang w:eastAsia="zh-CN"/>
        </w:rPr>
      </w:pPr>
      <w:r w:rsidRPr="00D03B97">
        <w:rPr>
          <w:rFonts w:eastAsia="宋体"/>
          <w:noProof/>
          <w:lang w:eastAsia="zh-CN"/>
        </w:rPr>
        <w:lastRenderedPageBreak/>
        <w:drawing>
          <wp:inline distT="0" distB="0" distL="0" distR="0" wp14:anchorId="5993EBC9" wp14:editId="02823D68">
            <wp:extent cx="5413248" cy="4824984"/>
            <wp:effectExtent l="0" t="0" r="0" b="0"/>
            <wp:docPr id="10102363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36394" name="图片 10102363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48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D264D" w14:textId="60045933" w:rsidR="00C47174" w:rsidRPr="00D03B97" w:rsidRDefault="00653F44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 Figure 3</w:t>
      </w:r>
      <w:r w:rsidRPr="00D03B97">
        <w:rPr>
          <w:rFonts w:eastAsia="宋体"/>
          <w:b/>
          <w:bCs/>
          <w:sz w:val="22"/>
          <w:szCs w:val="22"/>
          <w:lang w:eastAsia="zh-CN"/>
        </w:rPr>
        <w:t>:</w:t>
      </w:r>
      <w:r w:rsidR="008D0993" w:rsidRPr="00D03B97">
        <w:rPr>
          <w:rFonts w:eastAsia="宋体"/>
          <w:b/>
          <w:bCs/>
          <w:sz w:val="22"/>
          <w:szCs w:val="22"/>
          <w:lang w:eastAsia="zh-CN"/>
        </w:rPr>
        <w:t xml:space="preserve"> </w:t>
      </w:r>
      <w:r w:rsidR="00C47174" w:rsidRPr="00D03B97">
        <w:rPr>
          <w:rFonts w:eastAsia="宋体"/>
          <w:b/>
          <w:bCs/>
          <w:sz w:val="22"/>
          <w:szCs w:val="22"/>
          <w:lang w:eastAsia="zh-CN"/>
        </w:rPr>
        <w:t xml:space="preserve">The rank correlation coefficients between land use, precipitation and temperature in relation to </w:t>
      </w:r>
      <w:r w:rsidR="00C47174" w:rsidRPr="00D03B97">
        <w:rPr>
          <w:b/>
          <w:bCs/>
          <w:sz w:val="22"/>
          <w:szCs w:val="22"/>
        </w:rPr>
        <w:t>sediment accumulation rates</w:t>
      </w:r>
      <w:r w:rsidR="00C47174" w:rsidRPr="00D03B97">
        <w:rPr>
          <w:rFonts w:eastAsia="宋体"/>
          <w:b/>
          <w:bCs/>
          <w:sz w:val="22"/>
          <w:szCs w:val="22"/>
          <w:lang w:eastAsia="zh-CN"/>
        </w:rPr>
        <w:t xml:space="preserve"> (SARs) in the five regions of China during the downward period of the SARs. </w:t>
      </w:r>
      <w:r w:rsidR="00C47174" w:rsidRPr="00D03B97">
        <w:rPr>
          <w:rFonts w:eastAsia="宋体"/>
          <w:sz w:val="22"/>
          <w:szCs w:val="22"/>
          <w:lang w:eastAsia="zh-CN"/>
        </w:rPr>
        <w:t xml:space="preserve">Abbreviations: NR = Northeast Region, EP = Eastern Plain, </w:t>
      </w:r>
      <w:proofErr w:type="spellStart"/>
      <w:r w:rsidR="00C47174" w:rsidRPr="00D03B97">
        <w:rPr>
          <w:rFonts w:eastAsia="宋体"/>
          <w:sz w:val="22"/>
          <w:szCs w:val="22"/>
          <w:lang w:eastAsia="zh-CN"/>
        </w:rPr>
        <w:t>IMXP</w:t>
      </w:r>
      <w:proofErr w:type="spellEnd"/>
      <w:r w:rsidR="00C47174" w:rsidRPr="00D03B97">
        <w:rPr>
          <w:rFonts w:eastAsia="宋体"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C47174" w:rsidRPr="00D03B97">
        <w:rPr>
          <w:rFonts w:eastAsia="宋体"/>
          <w:sz w:val="22"/>
          <w:szCs w:val="22"/>
          <w:lang w:eastAsia="zh-CN"/>
        </w:rPr>
        <w:t>YGP</w:t>
      </w:r>
      <w:proofErr w:type="spellEnd"/>
      <w:r w:rsidR="00C47174" w:rsidRPr="00D03B97">
        <w:rPr>
          <w:rFonts w:eastAsia="宋体"/>
          <w:sz w:val="22"/>
          <w:szCs w:val="22"/>
          <w:lang w:eastAsia="zh-CN"/>
        </w:rPr>
        <w:t xml:space="preserve"> = Yunnan-Guizhou Plateau.</w:t>
      </w:r>
    </w:p>
    <w:p w14:paraId="2710BEA9" w14:textId="725D8608" w:rsidR="00C974CE" w:rsidRPr="00D03B97" w:rsidRDefault="00172197" w:rsidP="00B11CA5">
      <w:pPr>
        <w:pStyle w:val="Text"/>
        <w:spacing w:before="0" w:line="276" w:lineRule="auto"/>
        <w:ind w:firstLine="0"/>
        <w:jc w:val="center"/>
        <w:rPr>
          <w:rFonts w:eastAsia="宋体"/>
          <w:lang w:eastAsia="zh-CN"/>
        </w:rPr>
      </w:pPr>
      <w:r w:rsidRPr="00D03B97">
        <w:rPr>
          <w:rFonts w:eastAsia="宋体"/>
          <w:noProof/>
          <w:lang w:eastAsia="zh-CN"/>
        </w:rPr>
        <w:lastRenderedPageBreak/>
        <w:drawing>
          <wp:inline distT="0" distB="0" distL="0" distR="0" wp14:anchorId="08EBE682" wp14:editId="007779A4">
            <wp:extent cx="5449824" cy="4824984"/>
            <wp:effectExtent l="0" t="0" r="0" b="0"/>
            <wp:docPr id="189116950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69509" name="图片 18911695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48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1E5E" w14:textId="7C2EB104" w:rsidR="00694541" w:rsidRPr="00D03B97" w:rsidRDefault="00653F44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sz w:val="22"/>
          <w:szCs w:val="22"/>
          <w:lang w:eastAsia="zh-CN"/>
        </w:rPr>
      </w:pPr>
      <w:r w:rsidRPr="00D03B97">
        <w:rPr>
          <w:rFonts w:eastAsiaTheme="minorEastAsia"/>
          <w:b/>
          <w:bCs/>
          <w:sz w:val="22"/>
          <w:szCs w:val="22"/>
          <w:lang w:eastAsia="zh-CN"/>
        </w:rPr>
        <w:t>Supplementary Figure 4</w:t>
      </w:r>
      <w:r w:rsidRPr="00D03B97">
        <w:rPr>
          <w:rFonts w:eastAsia="宋体"/>
          <w:b/>
          <w:bCs/>
          <w:sz w:val="22"/>
          <w:szCs w:val="22"/>
          <w:lang w:eastAsia="zh-CN"/>
        </w:rPr>
        <w:t>:</w:t>
      </w:r>
      <w:r w:rsidR="008D0993" w:rsidRPr="00D03B97">
        <w:rPr>
          <w:rFonts w:eastAsiaTheme="minorEastAsia"/>
          <w:b/>
          <w:bCs/>
          <w:sz w:val="21"/>
          <w:szCs w:val="21"/>
          <w:lang w:eastAsia="zh-CN"/>
        </w:rPr>
        <w:t xml:space="preserve"> </w:t>
      </w:r>
      <w:r w:rsidR="00694541" w:rsidRPr="00D03B97">
        <w:rPr>
          <w:rFonts w:eastAsia="宋体"/>
          <w:b/>
          <w:bCs/>
          <w:sz w:val="22"/>
          <w:szCs w:val="22"/>
          <w:lang w:eastAsia="zh-CN"/>
        </w:rPr>
        <w:t xml:space="preserve">The rank correlation coefficients between land use, precipitation and temperature in relation to </w:t>
      </w:r>
      <w:r w:rsidR="00694541" w:rsidRPr="00D03B97">
        <w:rPr>
          <w:b/>
          <w:bCs/>
          <w:sz w:val="22"/>
          <w:szCs w:val="22"/>
        </w:rPr>
        <w:t>sediment accumulation rates</w:t>
      </w:r>
      <w:r w:rsidR="00694541" w:rsidRPr="00D03B97">
        <w:rPr>
          <w:rFonts w:eastAsia="宋体"/>
          <w:b/>
          <w:bCs/>
          <w:sz w:val="22"/>
          <w:szCs w:val="22"/>
          <w:lang w:eastAsia="zh-CN"/>
        </w:rPr>
        <w:t xml:space="preserve"> (SARs) in the five regions of China during the </w:t>
      </w:r>
      <w:r w:rsidR="00951306" w:rsidRPr="00D03B97">
        <w:rPr>
          <w:rFonts w:eastAsia="宋体"/>
          <w:b/>
          <w:bCs/>
          <w:sz w:val="22"/>
          <w:szCs w:val="22"/>
          <w:lang w:eastAsia="zh-CN"/>
        </w:rPr>
        <w:t>stable</w:t>
      </w:r>
      <w:r w:rsidR="00694541" w:rsidRPr="00D03B97">
        <w:rPr>
          <w:rFonts w:eastAsia="宋体"/>
          <w:b/>
          <w:bCs/>
          <w:sz w:val="22"/>
          <w:szCs w:val="22"/>
          <w:lang w:eastAsia="zh-CN"/>
        </w:rPr>
        <w:t xml:space="preserve"> period of the SARs. </w:t>
      </w:r>
      <w:r w:rsidR="001B4A36" w:rsidRPr="00D03B97">
        <w:rPr>
          <w:rFonts w:eastAsia="宋体"/>
          <w:sz w:val="22"/>
          <w:szCs w:val="22"/>
          <w:lang w:eastAsia="zh-CN"/>
        </w:rPr>
        <w:t>Abbreviations</w:t>
      </w:r>
      <w:r w:rsidR="00694541" w:rsidRPr="00D03B97">
        <w:rPr>
          <w:rFonts w:eastAsia="宋体"/>
          <w:sz w:val="22"/>
          <w:szCs w:val="22"/>
          <w:lang w:eastAsia="zh-CN"/>
        </w:rPr>
        <w:t xml:space="preserve">: NR = Northeast Region, EP = Eastern Plain, </w:t>
      </w:r>
      <w:proofErr w:type="spellStart"/>
      <w:r w:rsidR="00694541" w:rsidRPr="00D03B97">
        <w:rPr>
          <w:rFonts w:eastAsia="宋体"/>
          <w:sz w:val="22"/>
          <w:szCs w:val="22"/>
          <w:lang w:eastAsia="zh-CN"/>
        </w:rPr>
        <w:t>IMXP</w:t>
      </w:r>
      <w:proofErr w:type="spellEnd"/>
      <w:r w:rsidR="00694541" w:rsidRPr="00D03B97">
        <w:rPr>
          <w:rFonts w:eastAsia="宋体"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694541" w:rsidRPr="00D03B97">
        <w:rPr>
          <w:rFonts w:eastAsia="宋体"/>
          <w:sz w:val="22"/>
          <w:szCs w:val="22"/>
          <w:lang w:eastAsia="zh-CN"/>
        </w:rPr>
        <w:t>YGP</w:t>
      </w:r>
      <w:proofErr w:type="spellEnd"/>
      <w:r w:rsidR="00694541" w:rsidRPr="00D03B97">
        <w:rPr>
          <w:rFonts w:eastAsia="宋体"/>
          <w:sz w:val="22"/>
          <w:szCs w:val="22"/>
          <w:lang w:eastAsia="zh-CN"/>
        </w:rPr>
        <w:t xml:space="preserve"> = Yunnan-Guizhou Plateau.</w:t>
      </w:r>
      <w:r w:rsidR="000E5563" w:rsidRPr="00D03B97">
        <w:rPr>
          <w:rFonts w:eastAsia="宋体"/>
          <w:sz w:val="22"/>
          <w:szCs w:val="22"/>
          <w:lang w:eastAsia="zh-CN"/>
        </w:rPr>
        <w:t xml:space="preserve"> </w:t>
      </w:r>
      <w:r w:rsidR="000E5563" w:rsidRPr="00D03B97">
        <w:rPr>
          <w:sz w:val="22"/>
          <w:szCs w:val="22"/>
        </w:rPr>
        <w:t>There are no sediment records for this period of the EP</w:t>
      </w:r>
      <w:r w:rsidR="000E5563" w:rsidRPr="00D03B97">
        <w:rPr>
          <w:rFonts w:eastAsia="宋体"/>
          <w:sz w:val="22"/>
          <w:szCs w:val="22"/>
          <w:lang w:eastAsia="zh-CN"/>
        </w:rPr>
        <w:t>.</w:t>
      </w:r>
    </w:p>
    <w:p w14:paraId="76088CA3" w14:textId="77777777" w:rsidR="00D06775" w:rsidRDefault="00D06775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/>
          <w:b/>
          <w:bCs/>
          <w:sz w:val="22"/>
          <w:szCs w:val="22"/>
          <w:lang w:eastAsia="zh-CN"/>
        </w:rPr>
      </w:pPr>
    </w:p>
    <w:p w14:paraId="12032FA5" w14:textId="77777777" w:rsidR="004D128D" w:rsidRDefault="004D128D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/>
          <w:b/>
          <w:bCs/>
          <w:sz w:val="22"/>
          <w:szCs w:val="22"/>
          <w:lang w:eastAsia="zh-CN"/>
        </w:rPr>
      </w:pPr>
    </w:p>
    <w:p w14:paraId="159D7478" w14:textId="77777777" w:rsidR="004D128D" w:rsidRDefault="004D128D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/>
          <w:b/>
          <w:bCs/>
          <w:sz w:val="22"/>
          <w:szCs w:val="22"/>
          <w:lang w:eastAsia="zh-CN"/>
        </w:rPr>
      </w:pPr>
    </w:p>
    <w:p w14:paraId="1BD25A71" w14:textId="77777777" w:rsidR="004D128D" w:rsidRDefault="004D128D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/>
          <w:b/>
          <w:bCs/>
          <w:sz w:val="22"/>
          <w:szCs w:val="22"/>
          <w:lang w:eastAsia="zh-CN"/>
        </w:rPr>
      </w:pPr>
    </w:p>
    <w:p w14:paraId="4F9E9F0A" w14:textId="77777777" w:rsidR="004D128D" w:rsidRDefault="004D128D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/>
          <w:b/>
          <w:bCs/>
          <w:sz w:val="22"/>
          <w:szCs w:val="22"/>
          <w:lang w:eastAsia="zh-CN"/>
        </w:rPr>
      </w:pPr>
    </w:p>
    <w:p w14:paraId="619A1B3C" w14:textId="77777777" w:rsidR="004D128D" w:rsidRPr="00D03B97" w:rsidRDefault="004D128D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/>
          <w:b/>
          <w:bCs/>
          <w:sz w:val="22"/>
          <w:szCs w:val="22"/>
          <w:lang w:eastAsia="zh-CN"/>
        </w:rPr>
      </w:pPr>
    </w:p>
    <w:p w14:paraId="783EC52E" w14:textId="685B632A" w:rsidR="00D06775" w:rsidRPr="00D03B97" w:rsidRDefault="00653F44" w:rsidP="008D0993">
      <w:pPr>
        <w:pStyle w:val="Text"/>
        <w:spacing w:before="0" w:afterLines="50" w:after="156" w:line="276" w:lineRule="auto"/>
        <w:ind w:firstLine="0"/>
        <w:rPr>
          <w:rFonts w:eastAsiaTheme="minorEastAsia"/>
          <w:bCs/>
          <w:lang w:eastAsia="zh-CN"/>
        </w:rPr>
      </w:pPr>
      <w:bookmarkStart w:id="21" w:name="_Hlk199366695"/>
      <w:r w:rsidRPr="00D03B97">
        <w:rPr>
          <w:rFonts w:eastAsia="宋体"/>
          <w:b/>
          <w:bCs/>
          <w:sz w:val="22"/>
          <w:szCs w:val="22"/>
          <w:lang w:eastAsia="zh-CN"/>
        </w:rPr>
        <w:lastRenderedPageBreak/>
        <w:t>Supplementary Table 1:</w:t>
      </w:r>
      <w:bookmarkStart w:id="22" w:name="OLE_LINK61"/>
      <w:r w:rsidR="008D0993" w:rsidRPr="00D03B97">
        <w:rPr>
          <w:rFonts w:eastAsia="宋体"/>
          <w:b/>
          <w:sz w:val="22"/>
          <w:szCs w:val="22"/>
          <w:lang w:eastAsia="zh-CN"/>
        </w:rPr>
        <w:t xml:space="preserve"> 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Biome type in growing </w:t>
      </w:r>
      <w:r w:rsidR="00D06775" w:rsidRPr="00D03B97">
        <w:rPr>
          <w:b/>
          <w:sz w:val="22"/>
          <w:szCs w:val="22"/>
        </w:rPr>
        <w:t>sediment accumulation rates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 (SARs) in the first stage.</w:t>
      </w:r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Abbreviations: NR = Northeast Region, EP = Eastern Plain,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IMXP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YGP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Yunnan-Guizhou Plateau.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089"/>
        <w:gridCol w:w="1135"/>
      </w:tblGrid>
      <w:tr w:rsidR="00D06775" w:rsidRPr="00D03B97" w14:paraId="01A4C60B" w14:textId="77777777" w:rsidTr="00653F44">
        <w:trPr>
          <w:trHeight w:val="285"/>
          <w:jc w:val="center"/>
        </w:trPr>
        <w:tc>
          <w:tcPr>
            <w:tcW w:w="114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2"/>
          <w:p w14:paraId="1B1F6D7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b/>
                <w:bCs/>
                <w:lang w:eastAsia="zh-CN"/>
              </w:rPr>
            </w:pPr>
            <w:r w:rsidRPr="00D03B97">
              <w:rPr>
                <w:rFonts w:eastAsia="宋体"/>
                <w:b/>
                <w:bCs/>
              </w:rPr>
              <w:t xml:space="preserve">　</w:t>
            </w:r>
            <w:r w:rsidRPr="00D03B97">
              <w:rPr>
                <w:rFonts w:eastAsia="宋体"/>
                <w:b/>
                <w:bCs/>
                <w:lang w:eastAsia="zh-CN"/>
              </w:rPr>
              <w:t>Region</w:t>
            </w:r>
          </w:p>
        </w:tc>
        <w:tc>
          <w:tcPr>
            <w:tcW w:w="508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9272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b/>
                <w:bCs/>
              </w:rPr>
            </w:pPr>
            <w:r w:rsidRPr="00D03B97">
              <w:rPr>
                <w:rFonts w:eastAsia="宋体"/>
                <w:b/>
                <w:bCs/>
              </w:rPr>
              <w:t>Biome type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E5B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b/>
                <w:bCs/>
                <w:lang w:eastAsia="zh-CN"/>
              </w:rPr>
            </w:pPr>
            <w:r w:rsidRPr="00D03B97">
              <w:rPr>
                <w:rFonts w:eastAsia="宋体"/>
                <w:b/>
                <w:bCs/>
              </w:rPr>
              <w:t>N</w:t>
            </w:r>
            <w:r w:rsidRPr="00D03B97">
              <w:rPr>
                <w:rFonts w:eastAsia="宋体"/>
                <w:b/>
                <w:bCs/>
                <w:lang w:eastAsia="zh-CN"/>
              </w:rPr>
              <w:t>o. of type</w:t>
            </w:r>
          </w:p>
        </w:tc>
      </w:tr>
      <w:tr w:rsidR="00D06775" w:rsidRPr="00D03B97" w14:paraId="0DDF77B7" w14:textId="77777777" w:rsidTr="00653F44">
        <w:trPr>
          <w:trHeight w:val="285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487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NR</w:t>
            </w:r>
          </w:p>
        </w:tc>
        <w:tc>
          <w:tcPr>
            <w:tcW w:w="5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1CF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 xml:space="preserve">Temperate grassland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BF5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3</w:t>
            </w:r>
          </w:p>
        </w:tc>
      </w:tr>
      <w:tr w:rsidR="00D06775" w:rsidRPr="00D03B97" w14:paraId="38B6DBC9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5100559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14DF43FD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Cold deciduous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40101C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1</w:t>
            </w:r>
          </w:p>
        </w:tc>
      </w:tr>
      <w:tr w:rsidR="00D06775" w:rsidRPr="00D03B97" w14:paraId="36209C0A" w14:textId="77777777" w:rsidTr="00653F44">
        <w:trPr>
          <w:trHeight w:val="285"/>
          <w:jc w:val="center"/>
        </w:trPr>
        <w:tc>
          <w:tcPr>
            <w:tcW w:w="1146" w:type="dxa"/>
            <w:vMerge w:val="restart"/>
            <w:shd w:val="clear" w:color="auto" w:fill="auto"/>
            <w:noWrap/>
            <w:vAlign w:val="center"/>
            <w:hideMark/>
          </w:tcPr>
          <w:p w14:paraId="5A1A9126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EP</w:t>
            </w: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483F448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Warm-temperate evergreen broadleaf and mixed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E35EF0D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2</w:t>
            </w:r>
          </w:p>
        </w:tc>
      </w:tr>
      <w:tr w:rsidR="00D06775" w:rsidRPr="00D03B97" w14:paraId="73A1F8EA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1C0F0F1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08C1B414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Temperate deciduous broadleaf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A261FE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1</w:t>
            </w:r>
          </w:p>
        </w:tc>
      </w:tr>
      <w:tr w:rsidR="00D06775" w:rsidRPr="00D03B97" w14:paraId="5D78D761" w14:textId="77777777" w:rsidTr="00653F44">
        <w:trPr>
          <w:trHeight w:val="285"/>
          <w:jc w:val="center"/>
        </w:trPr>
        <w:tc>
          <w:tcPr>
            <w:tcW w:w="1146" w:type="dxa"/>
            <w:vMerge w:val="restart"/>
            <w:shd w:val="clear" w:color="auto" w:fill="auto"/>
            <w:noWrap/>
            <w:vAlign w:val="center"/>
            <w:hideMark/>
          </w:tcPr>
          <w:p w14:paraId="27D724B7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proofErr w:type="spellStart"/>
            <w:r w:rsidRPr="00D03B97">
              <w:rPr>
                <w:rFonts w:eastAsia="宋体"/>
              </w:rPr>
              <w:t>IMXP</w:t>
            </w:r>
            <w:proofErr w:type="spellEnd"/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03A8562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Temperate grassland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BFCD4B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7</w:t>
            </w:r>
          </w:p>
        </w:tc>
      </w:tr>
      <w:tr w:rsidR="00D06775" w:rsidRPr="00D03B97" w14:paraId="2C02C1CF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7FEB83E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0930CCD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Desert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02F920D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5</w:t>
            </w:r>
          </w:p>
        </w:tc>
      </w:tr>
      <w:tr w:rsidR="00D06775" w:rsidRPr="00D03B97" w14:paraId="20F06C8D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00D1E7D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0FB6C03A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others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0F9243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="宋体"/>
                <w:lang w:eastAsia="zh-CN"/>
              </w:rPr>
              <w:t>4</w:t>
            </w:r>
          </w:p>
        </w:tc>
      </w:tr>
      <w:tr w:rsidR="00D06775" w:rsidRPr="00D03B97" w14:paraId="677FDA4E" w14:textId="77777777" w:rsidTr="00653F44">
        <w:trPr>
          <w:trHeight w:val="285"/>
          <w:jc w:val="center"/>
        </w:trPr>
        <w:tc>
          <w:tcPr>
            <w:tcW w:w="1146" w:type="dxa"/>
            <w:vMerge w:val="restart"/>
            <w:shd w:val="clear" w:color="auto" w:fill="auto"/>
            <w:noWrap/>
            <w:vAlign w:val="center"/>
            <w:hideMark/>
          </w:tcPr>
          <w:p w14:paraId="42812F6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QTP</w:t>
            </w: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7104FFAC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Cold deciduous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7D16796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="宋体"/>
                <w:lang w:eastAsia="zh-CN"/>
              </w:rPr>
              <w:t>12</w:t>
            </w:r>
          </w:p>
        </w:tc>
      </w:tr>
      <w:tr w:rsidR="00D06775" w:rsidRPr="00D03B97" w14:paraId="64E992EE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2EE6C2F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65D3704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Cold evergreen needleleaf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B86294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="宋体"/>
                <w:lang w:eastAsia="zh-CN"/>
              </w:rPr>
              <w:t>5</w:t>
            </w:r>
          </w:p>
        </w:tc>
      </w:tr>
      <w:tr w:rsidR="00D06775" w:rsidRPr="00D03B97" w14:paraId="6454080B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6FB69916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4B1BDF05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others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747B0BD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5</w:t>
            </w:r>
          </w:p>
        </w:tc>
      </w:tr>
      <w:tr w:rsidR="00D06775" w:rsidRPr="00D03B97" w14:paraId="1EF16777" w14:textId="77777777" w:rsidTr="00653F44">
        <w:trPr>
          <w:trHeight w:val="285"/>
          <w:jc w:val="center"/>
        </w:trPr>
        <w:tc>
          <w:tcPr>
            <w:tcW w:w="1146" w:type="dxa"/>
            <w:vMerge w:val="restart"/>
            <w:shd w:val="clear" w:color="auto" w:fill="auto"/>
            <w:noWrap/>
            <w:vAlign w:val="center"/>
            <w:hideMark/>
          </w:tcPr>
          <w:p w14:paraId="06C56F7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proofErr w:type="spellStart"/>
            <w:r w:rsidRPr="00D03B97">
              <w:rPr>
                <w:rFonts w:eastAsia="宋体"/>
              </w:rPr>
              <w:t>YGP</w:t>
            </w:r>
            <w:proofErr w:type="spellEnd"/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5F528139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Warm-temperate evergreen broadleaf and mixed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B3442BE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="宋体"/>
                <w:lang w:eastAsia="zh-CN"/>
              </w:rPr>
              <w:t>5</w:t>
            </w:r>
          </w:p>
        </w:tc>
      </w:tr>
      <w:tr w:rsidR="00D06775" w:rsidRPr="00D03B97" w14:paraId="73044285" w14:textId="77777777" w:rsidTr="00653F44">
        <w:trPr>
          <w:trHeight w:val="285"/>
          <w:jc w:val="center"/>
        </w:trPr>
        <w:tc>
          <w:tcPr>
            <w:tcW w:w="1146" w:type="dxa"/>
            <w:vMerge/>
            <w:vAlign w:val="center"/>
            <w:hideMark/>
          </w:tcPr>
          <w:p w14:paraId="2E1AFE3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14:paraId="5C96A652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Cool-temperate evergreen needleleaf and mixed forest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776FA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="宋体"/>
                <w:lang w:eastAsia="zh-CN"/>
              </w:rPr>
              <w:t>2</w:t>
            </w:r>
          </w:p>
        </w:tc>
      </w:tr>
      <w:tr w:rsidR="00D06775" w:rsidRPr="00D03B97" w14:paraId="45B40161" w14:textId="77777777" w:rsidTr="00653F44">
        <w:trPr>
          <w:trHeight w:val="285"/>
          <w:jc w:val="center"/>
        </w:trPr>
        <w:tc>
          <w:tcPr>
            <w:tcW w:w="1146" w:type="dxa"/>
            <w:vMerge/>
            <w:tcBorders>
              <w:bottom w:val="single" w:sz="8" w:space="0" w:color="000000"/>
            </w:tcBorders>
            <w:vAlign w:val="center"/>
            <w:hideMark/>
          </w:tcPr>
          <w:p w14:paraId="0578E02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</w:p>
        </w:tc>
        <w:tc>
          <w:tcPr>
            <w:tcW w:w="5089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B168D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others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CDA6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="宋体"/>
                <w:lang w:eastAsia="zh-CN"/>
              </w:rPr>
              <w:t>9</w:t>
            </w:r>
          </w:p>
        </w:tc>
      </w:tr>
    </w:tbl>
    <w:p w14:paraId="586BE1D0" w14:textId="77777777" w:rsidR="004D128D" w:rsidRDefault="004D128D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/>
          <w:bCs/>
          <w:sz w:val="22"/>
          <w:szCs w:val="22"/>
          <w:lang w:eastAsia="zh-CN"/>
        </w:rPr>
      </w:pPr>
      <w:bookmarkStart w:id="23" w:name="_Hlk199368959"/>
      <w:bookmarkEnd w:id="21"/>
    </w:p>
    <w:p w14:paraId="25A5BD28" w14:textId="6A5BA23D" w:rsidR="00D06775" w:rsidRPr="00D03B97" w:rsidRDefault="00653F44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Cs/>
          <w:sz w:val="22"/>
          <w:szCs w:val="22"/>
          <w:lang w:eastAsia="zh-CN"/>
        </w:rPr>
      </w:pPr>
      <w:r w:rsidRPr="00D03B97">
        <w:rPr>
          <w:rFonts w:eastAsia="宋体"/>
          <w:b/>
          <w:bCs/>
          <w:sz w:val="22"/>
          <w:szCs w:val="22"/>
          <w:lang w:eastAsia="zh-CN"/>
        </w:rPr>
        <w:t>Supplementary Table 2:</w:t>
      </w:r>
      <w:r w:rsidR="008D0993" w:rsidRPr="00D03B97">
        <w:rPr>
          <w:rFonts w:eastAsia="宋体"/>
          <w:b/>
          <w:bCs/>
          <w:sz w:val="22"/>
          <w:szCs w:val="22"/>
          <w:lang w:eastAsia="zh-CN"/>
        </w:rPr>
        <w:t xml:space="preserve"> 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Biome type in growing </w:t>
      </w:r>
      <w:r w:rsidR="00D06775" w:rsidRPr="00D03B97">
        <w:rPr>
          <w:b/>
          <w:sz w:val="22"/>
          <w:szCs w:val="22"/>
        </w:rPr>
        <w:t>sediment accumulation rates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 (SARs) in the second stage. </w:t>
      </w:r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Abbreviations: NR = Northeast Region, EP = Eastern Plain,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IMXP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YGP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Yunnan-Guizhou Plateau.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96"/>
        <w:gridCol w:w="4796"/>
        <w:gridCol w:w="1178"/>
      </w:tblGrid>
      <w:tr w:rsidR="00D06775" w:rsidRPr="00D03B97" w14:paraId="76ED5BA2" w14:textId="77777777" w:rsidTr="00653F44">
        <w:trPr>
          <w:trHeight w:val="285"/>
          <w:jc w:val="center"/>
        </w:trPr>
        <w:tc>
          <w:tcPr>
            <w:tcW w:w="139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5F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rFonts w:eastAsia="宋体"/>
                <w:b/>
                <w:bCs/>
                <w:lang w:eastAsia="zh-CN"/>
              </w:rPr>
              <w:t>Region</w:t>
            </w:r>
            <w:r w:rsidRPr="00D03B97">
              <w:rPr>
                <w:rFonts w:eastAsia="宋体"/>
                <w:b/>
                <w:bCs/>
              </w:rPr>
              <w:t xml:space="preserve">　</w:t>
            </w:r>
          </w:p>
        </w:tc>
        <w:tc>
          <w:tcPr>
            <w:tcW w:w="479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ED8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b/>
                <w:bCs/>
              </w:rPr>
              <w:t>Biome type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6415" w14:textId="77777777" w:rsidR="00D06775" w:rsidRPr="00D03B97" w:rsidRDefault="00D06775" w:rsidP="008D7DC9">
            <w:pPr>
              <w:widowControl w:val="0"/>
              <w:spacing w:line="276" w:lineRule="auto"/>
              <w:jc w:val="center"/>
              <w:rPr>
                <w:b/>
                <w:bCs/>
                <w:lang w:eastAsia="zh-CN"/>
              </w:rPr>
            </w:pPr>
            <w:r w:rsidRPr="00D03B97">
              <w:rPr>
                <w:b/>
                <w:bCs/>
              </w:rPr>
              <w:t>N</w:t>
            </w:r>
            <w:r w:rsidRPr="00D03B97">
              <w:rPr>
                <w:b/>
                <w:bCs/>
                <w:lang w:eastAsia="zh-CN"/>
              </w:rPr>
              <w:t>o. of type</w:t>
            </w:r>
          </w:p>
        </w:tc>
      </w:tr>
      <w:tr w:rsidR="00D06775" w:rsidRPr="00D03B97" w14:paraId="606CD8ED" w14:textId="77777777" w:rsidTr="00653F44">
        <w:trPr>
          <w:trHeight w:val="285"/>
          <w:jc w:val="center"/>
        </w:trPr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462C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NR</w:t>
            </w:r>
          </w:p>
        </w:tc>
        <w:tc>
          <w:tcPr>
            <w:tcW w:w="47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C43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Temperate grassland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2EA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5</w:t>
            </w:r>
          </w:p>
        </w:tc>
      </w:tr>
      <w:tr w:rsidR="00D06775" w:rsidRPr="00D03B97" w14:paraId="6C55C9BF" w14:textId="77777777" w:rsidTr="00653F44">
        <w:trPr>
          <w:trHeight w:val="285"/>
          <w:jc w:val="center"/>
        </w:trPr>
        <w:tc>
          <w:tcPr>
            <w:tcW w:w="1396" w:type="dxa"/>
            <w:vMerge w:val="restart"/>
            <w:shd w:val="clear" w:color="auto" w:fill="auto"/>
            <w:noWrap/>
            <w:vAlign w:val="center"/>
            <w:hideMark/>
          </w:tcPr>
          <w:p w14:paraId="4ACAE7D8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EP</w:t>
            </w: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652D2AF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Temperate deciduous broadleaf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10D5922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6</w:t>
            </w:r>
          </w:p>
        </w:tc>
      </w:tr>
      <w:tr w:rsidR="00D06775" w:rsidRPr="00D03B97" w14:paraId="6CC80E7F" w14:textId="77777777" w:rsidTr="00653F44">
        <w:trPr>
          <w:trHeight w:val="285"/>
          <w:jc w:val="center"/>
        </w:trPr>
        <w:tc>
          <w:tcPr>
            <w:tcW w:w="1396" w:type="dxa"/>
            <w:vMerge/>
            <w:vAlign w:val="center"/>
            <w:hideMark/>
          </w:tcPr>
          <w:p w14:paraId="322998D4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00D8BAFC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Warm-temperate evergreen broadleaf and mixed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158A1158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2</w:t>
            </w:r>
          </w:p>
        </w:tc>
      </w:tr>
      <w:tr w:rsidR="00D06775" w:rsidRPr="00D03B97" w14:paraId="2A97063F" w14:textId="77777777" w:rsidTr="00653F44">
        <w:trPr>
          <w:trHeight w:val="285"/>
          <w:jc w:val="center"/>
        </w:trPr>
        <w:tc>
          <w:tcPr>
            <w:tcW w:w="1396" w:type="dxa"/>
            <w:vAlign w:val="center"/>
          </w:tcPr>
          <w:p w14:paraId="51E105F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</w:tcPr>
          <w:p w14:paraId="40AE1B69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Tropical evergreen broadleaf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14:paraId="725E66B4" w14:textId="77777777" w:rsidR="00D06775" w:rsidRPr="00D03B97" w:rsidDel="00CD5C8B" w:rsidRDefault="00D06775" w:rsidP="008D7DC9">
            <w:pPr>
              <w:widowControl w:val="0"/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1</w:t>
            </w:r>
          </w:p>
        </w:tc>
      </w:tr>
      <w:tr w:rsidR="00D06775" w:rsidRPr="00D03B97" w14:paraId="34ACD55A" w14:textId="77777777" w:rsidTr="00653F44">
        <w:trPr>
          <w:trHeight w:val="285"/>
          <w:jc w:val="center"/>
        </w:trPr>
        <w:tc>
          <w:tcPr>
            <w:tcW w:w="1396" w:type="dxa"/>
            <w:vMerge w:val="restart"/>
            <w:shd w:val="clear" w:color="auto" w:fill="auto"/>
            <w:noWrap/>
            <w:vAlign w:val="center"/>
            <w:hideMark/>
          </w:tcPr>
          <w:p w14:paraId="7ED7664A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proofErr w:type="spellStart"/>
            <w:r w:rsidRPr="00D03B97">
              <w:t>IMXP</w:t>
            </w:r>
            <w:proofErr w:type="spellEnd"/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287C290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 xml:space="preserve"> Temperate grassland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3E3FE7CF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13</w:t>
            </w:r>
          </w:p>
        </w:tc>
      </w:tr>
      <w:tr w:rsidR="00D06775" w:rsidRPr="00D03B97" w14:paraId="45CE4F95" w14:textId="77777777" w:rsidTr="00653F44">
        <w:trPr>
          <w:trHeight w:val="285"/>
          <w:jc w:val="center"/>
        </w:trPr>
        <w:tc>
          <w:tcPr>
            <w:tcW w:w="1396" w:type="dxa"/>
            <w:vMerge/>
            <w:vAlign w:val="center"/>
            <w:hideMark/>
          </w:tcPr>
          <w:p w14:paraId="6581BFC6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3DA70637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Desert</w:t>
            </w:r>
            <w:r w:rsidRPr="00D03B97" w:rsidDel="006A61F3">
              <w:t xml:space="preserve"> 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4BA64C6A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13</w:t>
            </w:r>
          </w:p>
        </w:tc>
      </w:tr>
      <w:tr w:rsidR="00D06775" w:rsidRPr="00D03B97" w14:paraId="2B73D030" w14:textId="77777777" w:rsidTr="00653F44">
        <w:trPr>
          <w:trHeight w:val="285"/>
          <w:jc w:val="center"/>
        </w:trPr>
        <w:tc>
          <w:tcPr>
            <w:tcW w:w="1396" w:type="dxa"/>
            <w:vMerge/>
            <w:vAlign w:val="center"/>
            <w:hideMark/>
          </w:tcPr>
          <w:p w14:paraId="16CFCF2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3D4A3A8C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others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63B4D59D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10</w:t>
            </w:r>
          </w:p>
        </w:tc>
      </w:tr>
      <w:tr w:rsidR="00D06775" w:rsidRPr="00D03B97" w14:paraId="4AD7660D" w14:textId="77777777" w:rsidTr="00653F44">
        <w:trPr>
          <w:trHeight w:val="285"/>
          <w:jc w:val="center"/>
        </w:trPr>
        <w:tc>
          <w:tcPr>
            <w:tcW w:w="1396" w:type="dxa"/>
            <w:vMerge w:val="restart"/>
            <w:shd w:val="clear" w:color="auto" w:fill="auto"/>
            <w:noWrap/>
            <w:vAlign w:val="center"/>
            <w:hideMark/>
          </w:tcPr>
          <w:p w14:paraId="15068759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QTP</w:t>
            </w: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368326DE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Cold evergreen needleleaf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6076DBB4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16</w:t>
            </w:r>
          </w:p>
        </w:tc>
      </w:tr>
      <w:tr w:rsidR="00D06775" w:rsidRPr="00D03B97" w14:paraId="219C25B0" w14:textId="77777777" w:rsidTr="00653F44">
        <w:trPr>
          <w:trHeight w:val="285"/>
          <w:jc w:val="center"/>
        </w:trPr>
        <w:tc>
          <w:tcPr>
            <w:tcW w:w="1396" w:type="dxa"/>
            <w:vMerge/>
            <w:vAlign w:val="center"/>
            <w:hideMark/>
          </w:tcPr>
          <w:p w14:paraId="4472DC8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058254A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Cold deciduous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73F53917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13</w:t>
            </w:r>
          </w:p>
        </w:tc>
      </w:tr>
      <w:tr w:rsidR="00D06775" w:rsidRPr="00D03B97" w14:paraId="67047B5D" w14:textId="77777777" w:rsidTr="00653F44">
        <w:trPr>
          <w:trHeight w:val="285"/>
          <w:jc w:val="center"/>
        </w:trPr>
        <w:tc>
          <w:tcPr>
            <w:tcW w:w="1396" w:type="dxa"/>
            <w:vMerge/>
            <w:vAlign w:val="center"/>
            <w:hideMark/>
          </w:tcPr>
          <w:p w14:paraId="7E5E8E0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0C7A97A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others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5617B84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19</w:t>
            </w:r>
          </w:p>
        </w:tc>
      </w:tr>
      <w:tr w:rsidR="00D06775" w:rsidRPr="00D03B97" w14:paraId="2A30BC13" w14:textId="77777777" w:rsidTr="00653F44">
        <w:trPr>
          <w:trHeight w:val="285"/>
          <w:jc w:val="center"/>
        </w:trPr>
        <w:tc>
          <w:tcPr>
            <w:tcW w:w="1396" w:type="dxa"/>
            <w:vMerge w:val="restart"/>
            <w:shd w:val="clear" w:color="auto" w:fill="auto"/>
            <w:noWrap/>
            <w:vAlign w:val="center"/>
            <w:hideMark/>
          </w:tcPr>
          <w:p w14:paraId="31FD924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proofErr w:type="spellStart"/>
            <w:r w:rsidRPr="00D03B97">
              <w:t>YGP</w:t>
            </w:r>
            <w:proofErr w:type="spellEnd"/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67E07791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Warm-temperate evergreen broadleaf and mixed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2957D91B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17</w:t>
            </w:r>
          </w:p>
        </w:tc>
      </w:tr>
      <w:tr w:rsidR="00D06775" w:rsidRPr="00D03B97" w14:paraId="62E5763B" w14:textId="77777777" w:rsidTr="00653F44">
        <w:trPr>
          <w:trHeight w:val="285"/>
          <w:jc w:val="center"/>
        </w:trPr>
        <w:tc>
          <w:tcPr>
            <w:tcW w:w="1396" w:type="dxa"/>
            <w:vMerge/>
            <w:vAlign w:val="center"/>
            <w:hideMark/>
          </w:tcPr>
          <w:p w14:paraId="2AABE185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shd w:val="clear" w:color="auto" w:fill="auto"/>
            <w:noWrap/>
            <w:vAlign w:val="center"/>
            <w:hideMark/>
          </w:tcPr>
          <w:p w14:paraId="1EF78322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Cool-temperate evergreen needleleaf and mixed forest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186E84B3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4</w:t>
            </w:r>
          </w:p>
        </w:tc>
      </w:tr>
      <w:tr w:rsidR="00D06775" w:rsidRPr="00D03B97" w14:paraId="60C744FB" w14:textId="77777777" w:rsidTr="00653F44">
        <w:trPr>
          <w:trHeight w:val="285"/>
          <w:jc w:val="center"/>
        </w:trPr>
        <w:tc>
          <w:tcPr>
            <w:tcW w:w="1396" w:type="dxa"/>
            <w:vMerge/>
            <w:tcBorders>
              <w:bottom w:val="single" w:sz="8" w:space="0" w:color="000000"/>
            </w:tcBorders>
            <w:vAlign w:val="center"/>
            <w:hideMark/>
          </w:tcPr>
          <w:p w14:paraId="17F59FE9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</w:p>
        </w:tc>
        <w:tc>
          <w:tcPr>
            <w:tcW w:w="4796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46564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t>others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28C90" w14:textId="77777777" w:rsidR="00D06775" w:rsidRPr="00D03B97" w:rsidRDefault="00D06775" w:rsidP="008D7DC9">
            <w:pPr>
              <w:widowControl w:val="0"/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8</w:t>
            </w:r>
          </w:p>
        </w:tc>
      </w:tr>
      <w:bookmarkEnd w:id="23"/>
    </w:tbl>
    <w:p w14:paraId="78472780" w14:textId="77777777" w:rsidR="004D128D" w:rsidRDefault="004D128D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/>
          <w:bCs/>
          <w:sz w:val="22"/>
          <w:szCs w:val="22"/>
          <w:lang w:eastAsia="zh-CN"/>
        </w:rPr>
      </w:pPr>
    </w:p>
    <w:p w14:paraId="2EC39FED" w14:textId="77777777" w:rsidR="004D128D" w:rsidRDefault="004D128D" w:rsidP="008D0993">
      <w:pPr>
        <w:pStyle w:val="Text"/>
        <w:spacing w:beforeLines="50" w:before="156" w:afterLines="50" w:after="156" w:line="276" w:lineRule="auto"/>
        <w:ind w:firstLine="0"/>
        <w:rPr>
          <w:rFonts w:eastAsia="宋体" w:hint="eastAsia"/>
          <w:b/>
          <w:bCs/>
          <w:sz w:val="22"/>
          <w:szCs w:val="22"/>
          <w:lang w:eastAsia="zh-CN"/>
        </w:rPr>
      </w:pPr>
    </w:p>
    <w:p w14:paraId="57AE34C3" w14:textId="697E565A" w:rsidR="00D06775" w:rsidRPr="00D03B97" w:rsidRDefault="00653F44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Cs/>
          <w:lang w:eastAsia="zh-CN"/>
        </w:rPr>
      </w:pPr>
      <w:r w:rsidRPr="00D03B97">
        <w:rPr>
          <w:rFonts w:eastAsia="宋体"/>
          <w:b/>
          <w:bCs/>
          <w:sz w:val="22"/>
          <w:szCs w:val="22"/>
          <w:lang w:eastAsia="zh-CN"/>
        </w:rPr>
        <w:lastRenderedPageBreak/>
        <w:t>Supplementary Table 3:</w:t>
      </w:r>
      <w:bookmarkStart w:id="24" w:name="OLE_LINK59"/>
      <w:r w:rsidR="008D0993" w:rsidRPr="00D03B97">
        <w:rPr>
          <w:rFonts w:eastAsia="宋体"/>
          <w:b/>
          <w:sz w:val="22"/>
          <w:szCs w:val="22"/>
          <w:lang w:eastAsia="zh-CN"/>
        </w:rPr>
        <w:t xml:space="preserve"> 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Mean rank correlation coefficient between land use, precipitation, temperature, plant productivity (NPP and GPP), and declining </w:t>
      </w:r>
      <w:r w:rsidR="00D06775" w:rsidRPr="00D03B97">
        <w:rPr>
          <w:b/>
          <w:sz w:val="22"/>
          <w:szCs w:val="22"/>
        </w:rPr>
        <w:t>sediment accumulation rates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 (SARs) in the five lake regions. </w:t>
      </w:r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Abbreviations: NR = Northeast Region, EP = Eastern Plain,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IMXP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YGP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Yunnan-Guizhou Plateau.</w:t>
      </w:r>
    </w:p>
    <w:tbl>
      <w:tblPr>
        <w:tblStyle w:val="af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57"/>
        <w:gridCol w:w="1503"/>
        <w:gridCol w:w="1428"/>
        <w:gridCol w:w="1294"/>
        <w:gridCol w:w="1293"/>
      </w:tblGrid>
      <w:tr w:rsidR="00D06775" w:rsidRPr="00D03B97" w14:paraId="680EFF61" w14:textId="77777777" w:rsidTr="00653F44">
        <w:trPr>
          <w:jc w:val="center"/>
        </w:trPr>
        <w:tc>
          <w:tcPr>
            <w:tcW w:w="607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bookmarkEnd w:id="24"/>
          <w:p w14:paraId="512B060A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微软雅黑"/>
                <w:b/>
                <w:bCs/>
                <w:lang w:eastAsia="zh-CN"/>
              </w:rPr>
            </w:pPr>
            <w:r w:rsidRPr="00D03B97">
              <w:rPr>
                <w:b/>
                <w:bCs/>
                <w:lang w:eastAsia="zh-CN"/>
              </w:rPr>
              <w:t>Region</w:t>
            </w:r>
          </w:p>
        </w:tc>
        <w:tc>
          <w:tcPr>
            <w:tcW w:w="649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7A93885E" w14:textId="77777777" w:rsidR="00D06775" w:rsidRPr="00D03B97" w:rsidRDefault="00D06775" w:rsidP="008D7DC9">
            <w:pPr>
              <w:spacing w:line="276" w:lineRule="auto"/>
              <w:jc w:val="left"/>
              <w:rPr>
                <w:b/>
                <w:bCs/>
              </w:rPr>
            </w:pPr>
            <w:r w:rsidRPr="00D03B97">
              <w:rPr>
                <w:b/>
                <w:bCs/>
              </w:rPr>
              <w:t>Land use</w:t>
            </w:r>
            <w:r w:rsidRPr="00D03B97">
              <w:rPr>
                <w:b/>
                <w:bCs/>
                <w:lang w:eastAsia="zh-CN"/>
              </w:rPr>
              <w:t xml:space="preserve"> </w:t>
            </w:r>
            <w:r w:rsidRPr="00D03B97">
              <w:rPr>
                <w:b/>
                <w:bCs/>
              </w:rPr>
              <w:t>(%)</w:t>
            </w:r>
          </w:p>
        </w:tc>
        <w:tc>
          <w:tcPr>
            <w:tcW w:w="1020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08E37D15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b/>
                <w:bCs/>
              </w:rPr>
              <w:t>Precipitation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</w:r>
            <w:r w:rsidRPr="00D03B97">
              <w:rPr>
                <w:b/>
                <w:bCs/>
              </w:rPr>
              <w:t xml:space="preserve"> (</w:t>
            </w:r>
            <w:r w:rsidRPr="00D03B97">
              <w:rPr>
                <w:rFonts w:ascii="Cambria Math" w:hAnsi="Cambria Math" w:cs="Cambria Math"/>
                <w:b/>
                <w:bCs/>
              </w:rPr>
              <w:t>𝛿</w:t>
            </w:r>
            <w:proofErr w:type="spellStart"/>
            <w:r w:rsidRPr="00D03B97">
              <w:rPr>
                <w:b/>
                <w:bCs/>
                <w:vertAlign w:val="superscript"/>
              </w:rPr>
              <w:t>18</w:t>
            </w:r>
            <w:r w:rsidRPr="00D03B97">
              <w:rPr>
                <w:b/>
                <w:bCs/>
              </w:rPr>
              <w:t>O</w:t>
            </w:r>
            <w:r w:rsidRPr="00D03B97">
              <w:rPr>
                <w:b/>
                <w:bCs/>
                <w:vertAlign w:val="subscript"/>
              </w:rPr>
              <w:t>p</w:t>
            </w:r>
            <w:proofErr w:type="spellEnd"/>
            <w:r w:rsidRPr="00D03B97">
              <w:rPr>
                <w:b/>
                <w:bCs/>
              </w:rPr>
              <w:t>)</w:t>
            </w:r>
          </w:p>
        </w:tc>
        <w:tc>
          <w:tcPr>
            <w:tcW w:w="969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1A4236B8" w14:textId="77777777" w:rsidR="00D06775" w:rsidRPr="00D03B97" w:rsidRDefault="00D06775" w:rsidP="008D7DC9">
            <w:pPr>
              <w:jc w:val="center"/>
              <w:rPr>
                <w:color w:val="000000" w:themeColor="text1"/>
                <w:szCs w:val="21"/>
                <w:shd w:val="clear" w:color="auto" w:fill="FFFFFF"/>
              </w:rPr>
            </w:pPr>
            <w:r w:rsidRPr="00D03B97">
              <w:rPr>
                <w:b/>
                <w:bCs/>
              </w:rPr>
              <w:t>Temperature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</w:r>
            <w:r w:rsidRPr="00D03B97">
              <w:rPr>
                <w:b/>
                <w:bCs/>
              </w:rPr>
              <w:t xml:space="preserve"> (</w:t>
            </w:r>
            <w:r w:rsidRPr="00D03B97">
              <w:rPr>
                <w:b/>
                <w:bCs/>
                <w:color w:val="000000" w:themeColor="text1"/>
                <w:shd w:val="clear" w:color="auto" w:fill="FFFFFF"/>
              </w:rPr>
              <w:t>°C</w:t>
            </w:r>
            <w:r w:rsidRPr="00D03B97">
              <w:rPr>
                <w:b/>
                <w:bCs/>
              </w:rPr>
              <w:t>)</w:t>
            </w:r>
          </w:p>
        </w:tc>
        <w:tc>
          <w:tcPr>
            <w:tcW w:w="878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7939EB23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rFonts w:eastAsiaTheme="minorEastAsia"/>
                <w:b/>
                <w:bCs/>
                <w:lang w:eastAsia="zh-CN"/>
              </w:rPr>
              <w:t>NPP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  <w:t xml:space="preserve"> (</w:t>
            </w:r>
            <w:proofErr w:type="spellStart"/>
            <w:r w:rsidRPr="00D03B97">
              <w:rPr>
                <w:rFonts w:eastAsiaTheme="minorEastAsia"/>
                <w:b/>
                <w:bCs/>
                <w:lang w:eastAsia="zh-CN"/>
              </w:rPr>
              <w:t>g·m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−2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t>y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−1</w:t>
            </w:r>
            <w:proofErr w:type="spellEnd"/>
            <w:r w:rsidRPr="00D03B97">
              <w:rPr>
                <w:rFonts w:eastAsiaTheme="minorEastAsia"/>
                <w:b/>
                <w:bCs/>
                <w:lang w:eastAsia="zh-CN"/>
              </w:rPr>
              <w:t>)</w:t>
            </w:r>
          </w:p>
        </w:tc>
        <w:tc>
          <w:tcPr>
            <w:tcW w:w="877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3DFE83B1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rFonts w:eastAsiaTheme="minorEastAsia"/>
                <w:b/>
                <w:bCs/>
                <w:lang w:eastAsia="zh-CN"/>
              </w:rPr>
              <w:t>GPP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  <w:t xml:space="preserve"> (</w:t>
            </w:r>
            <w:proofErr w:type="spellStart"/>
            <w:r w:rsidRPr="00D03B97">
              <w:rPr>
                <w:rFonts w:eastAsiaTheme="minorEastAsia"/>
                <w:b/>
                <w:bCs/>
                <w:lang w:eastAsia="zh-CN"/>
              </w:rPr>
              <w:t>g·m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−2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t>y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−1</w:t>
            </w:r>
            <w:proofErr w:type="spellEnd"/>
            <w:r w:rsidRPr="00D03B97">
              <w:rPr>
                <w:rFonts w:eastAsiaTheme="minorEastAsia"/>
                <w:b/>
                <w:bCs/>
                <w:lang w:eastAsia="zh-CN"/>
              </w:rPr>
              <w:t>)</w:t>
            </w:r>
          </w:p>
        </w:tc>
      </w:tr>
      <w:tr w:rsidR="00D06775" w:rsidRPr="00D03B97" w14:paraId="182ADCFA" w14:textId="77777777" w:rsidTr="00653F44">
        <w:trPr>
          <w:jc w:val="center"/>
        </w:trPr>
        <w:tc>
          <w:tcPr>
            <w:tcW w:w="607" w:type="pct"/>
            <w:tcBorders>
              <w:top w:val="single" w:sz="4" w:space="0" w:color="auto"/>
            </w:tcBorders>
          </w:tcPr>
          <w:p w14:paraId="22682387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NR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14:paraId="1027AC1E" w14:textId="77777777" w:rsidR="00D06775" w:rsidRPr="00D03B97" w:rsidRDefault="00D06775" w:rsidP="008D7DC9">
            <w:pPr>
              <w:spacing w:line="276" w:lineRule="auto"/>
              <w:jc w:val="left"/>
              <w:rPr>
                <w:rFonts w:eastAsia="宋体"/>
              </w:rPr>
            </w:pPr>
            <w:r w:rsidRPr="00D03B97">
              <w:rPr>
                <w:rFonts w:eastAsia="宋体"/>
              </w:rPr>
              <w:t>0.17</w:t>
            </w:r>
            <w:r w:rsidRPr="00D03B97">
              <w:rPr>
                <w:rFonts w:eastAsia="宋体"/>
                <w:lang w:eastAsia="zh-CN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</w:tcBorders>
          </w:tcPr>
          <w:p w14:paraId="5D02A59B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087</w:t>
            </w:r>
          </w:p>
        </w:tc>
        <w:tc>
          <w:tcPr>
            <w:tcW w:w="969" w:type="pct"/>
            <w:tcBorders>
              <w:top w:val="single" w:sz="4" w:space="0" w:color="auto"/>
            </w:tcBorders>
          </w:tcPr>
          <w:p w14:paraId="499819AD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t>0.0</w:t>
            </w:r>
            <w:r w:rsidRPr="00D03B97">
              <w:rPr>
                <w:rFonts w:eastAsiaTheme="minorEastAsia"/>
                <w:lang w:eastAsia="zh-CN"/>
              </w:rPr>
              <w:t>22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6B1DF10A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0.180</w:t>
            </w:r>
          </w:p>
        </w:tc>
        <w:tc>
          <w:tcPr>
            <w:tcW w:w="877" w:type="pct"/>
            <w:tcBorders>
              <w:top w:val="single" w:sz="4" w:space="0" w:color="auto"/>
            </w:tcBorders>
          </w:tcPr>
          <w:p w14:paraId="76B4FBC0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−0.060</w:t>
            </w:r>
          </w:p>
        </w:tc>
      </w:tr>
      <w:tr w:rsidR="00D06775" w:rsidRPr="00D03B97" w14:paraId="4FFCA27B" w14:textId="77777777" w:rsidTr="00653F44">
        <w:trPr>
          <w:jc w:val="center"/>
        </w:trPr>
        <w:tc>
          <w:tcPr>
            <w:tcW w:w="607" w:type="pct"/>
          </w:tcPr>
          <w:p w14:paraId="3F6C2FC6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EP</w:t>
            </w:r>
          </w:p>
        </w:tc>
        <w:tc>
          <w:tcPr>
            <w:tcW w:w="649" w:type="pct"/>
          </w:tcPr>
          <w:p w14:paraId="34718750" w14:textId="77777777" w:rsidR="00D06775" w:rsidRPr="00D03B97" w:rsidRDefault="00D06775" w:rsidP="008D7DC9">
            <w:pPr>
              <w:spacing w:line="276" w:lineRule="auto"/>
              <w:jc w:val="left"/>
              <w:rPr>
                <w:rFonts w:eastAsia="宋体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0.7</w:t>
            </w:r>
            <w:r w:rsidRPr="00D03B97">
              <w:rPr>
                <w:rFonts w:eastAsia="宋体"/>
              </w:rPr>
              <w:t>7</w:t>
            </w:r>
            <w:r w:rsidRPr="00D03B97">
              <w:rPr>
                <w:rFonts w:eastAsia="宋体"/>
                <w:lang w:eastAsia="zh-CN"/>
              </w:rPr>
              <w:t>5</w:t>
            </w:r>
          </w:p>
        </w:tc>
        <w:tc>
          <w:tcPr>
            <w:tcW w:w="1020" w:type="pct"/>
          </w:tcPr>
          <w:p w14:paraId="0260CD60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885</w:t>
            </w:r>
          </w:p>
        </w:tc>
        <w:tc>
          <w:tcPr>
            <w:tcW w:w="969" w:type="pct"/>
          </w:tcPr>
          <w:p w14:paraId="56B39006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722</w:t>
            </w:r>
          </w:p>
        </w:tc>
        <w:tc>
          <w:tcPr>
            <w:tcW w:w="878" w:type="pct"/>
          </w:tcPr>
          <w:p w14:paraId="41A92035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−0.852</w:t>
            </w:r>
          </w:p>
        </w:tc>
        <w:tc>
          <w:tcPr>
            <w:tcW w:w="877" w:type="pct"/>
          </w:tcPr>
          <w:p w14:paraId="10455C8F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0.798</w:t>
            </w:r>
          </w:p>
        </w:tc>
      </w:tr>
      <w:tr w:rsidR="00D06775" w:rsidRPr="00D03B97" w14:paraId="6B2C00C7" w14:textId="77777777" w:rsidTr="00653F44">
        <w:trPr>
          <w:jc w:val="center"/>
        </w:trPr>
        <w:tc>
          <w:tcPr>
            <w:tcW w:w="607" w:type="pct"/>
          </w:tcPr>
          <w:p w14:paraId="29F21BEE" w14:textId="77777777" w:rsidR="00D06775" w:rsidRPr="00D03B97" w:rsidRDefault="00D06775" w:rsidP="008D7DC9">
            <w:pPr>
              <w:spacing w:line="276" w:lineRule="auto"/>
              <w:jc w:val="center"/>
            </w:pPr>
            <w:proofErr w:type="spellStart"/>
            <w:r w:rsidRPr="00D03B97">
              <w:t>IMXP</w:t>
            </w:r>
            <w:proofErr w:type="spellEnd"/>
          </w:p>
        </w:tc>
        <w:tc>
          <w:tcPr>
            <w:tcW w:w="649" w:type="pct"/>
          </w:tcPr>
          <w:p w14:paraId="48264BBB" w14:textId="77777777" w:rsidR="00D06775" w:rsidRPr="00D03B97" w:rsidRDefault="00D06775" w:rsidP="008D7DC9">
            <w:pPr>
              <w:spacing w:line="276" w:lineRule="auto"/>
              <w:jc w:val="left"/>
              <w:rPr>
                <w:rFonts w:eastAsia="宋体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="宋体"/>
                <w:lang w:eastAsia="zh-CN"/>
              </w:rPr>
              <w:t>486</w:t>
            </w:r>
          </w:p>
        </w:tc>
        <w:tc>
          <w:tcPr>
            <w:tcW w:w="1020" w:type="pct"/>
          </w:tcPr>
          <w:p w14:paraId="00342FB6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601</w:t>
            </w:r>
          </w:p>
        </w:tc>
        <w:tc>
          <w:tcPr>
            <w:tcW w:w="969" w:type="pct"/>
          </w:tcPr>
          <w:p w14:paraId="6D17065F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427</w:t>
            </w:r>
          </w:p>
        </w:tc>
        <w:tc>
          <w:tcPr>
            <w:tcW w:w="878" w:type="pct"/>
          </w:tcPr>
          <w:p w14:paraId="275C5FA1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115</w:t>
            </w:r>
          </w:p>
        </w:tc>
        <w:tc>
          <w:tcPr>
            <w:tcW w:w="877" w:type="pct"/>
          </w:tcPr>
          <w:p w14:paraId="1DCD61C2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106</w:t>
            </w:r>
          </w:p>
        </w:tc>
      </w:tr>
      <w:tr w:rsidR="00D06775" w:rsidRPr="00D03B97" w14:paraId="0F156390" w14:textId="77777777" w:rsidTr="00653F44">
        <w:trPr>
          <w:jc w:val="center"/>
        </w:trPr>
        <w:tc>
          <w:tcPr>
            <w:tcW w:w="607" w:type="pct"/>
          </w:tcPr>
          <w:p w14:paraId="1226C011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QTP</w:t>
            </w:r>
          </w:p>
        </w:tc>
        <w:tc>
          <w:tcPr>
            <w:tcW w:w="649" w:type="pct"/>
          </w:tcPr>
          <w:p w14:paraId="73A303B2" w14:textId="77777777" w:rsidR="00D06775" w:rsidRPr="00D03B97" w:rsidRDefault="00D06775" w:rsidP="008D7DC9">
            <w:pPr>
              <w:spacing w:line="276" w:lineRule="auto"/>
              <w:jc w:val="left"/>
              <w:rPr>
                <w:rFonts w:eastAsia="宋体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rPr>
                <w:rFonts w:eastAsia="宋体"/>
              </w:rPr>
              <w:t>0.</w:t>
            </w:r>
            <w:r w:rsidRPr="00D03B97">
              <w:rPr>
                <w:rFonts w:eastAsia="宋体"/>
                <w:lang w:eastAsia="zh-CN"/>
              </w:rPr>
              <w:t>448</w:t>
            </w:r>
          </w:p>
        </w:tc>
        <w:tc>
          <w:tcPr>
            <w:tcW w:w="1020" w:type="pct"/>
          </w:tcPr>
          <w:p w14:paraId="4FD1B45B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209</w:t>
            </w:r>
          </w:p>
        </w:tc>
        <w:tc>
          <w:tcPr>
            <w:tcW w:w="969" w:type="pct"/>
          </w:tcPr>
          <w:p w14:paraId="3B00E817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177</w:t>
            </w:r>
          </w:p>
        </w:tc>
        <w:tc>
          <w:tcPr>
            <w:tcW w:w="878" w:type="pct"/>
          </w:tcPr>
          <w:p w14:paraId="2CD49CD0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532</w:t>
            </w:r>
          </w:p>
        </w:tc>
        <w:tc>
          <w:tcPr>
            <w:tcW w:w="877" w:type="pct"/>
          </w:tcPr>
          <w:p w14:paraId="7390A4F6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492</w:t>
            </w:r>
          </w:p>
        </w:tc>
      </w:tr>
      <w:tr w:rsidR="00D06775" w:rsidRPr="00D03B97" w14:paraId="0B4B3BEA" w14:textId="77777777" w:rsidTr="00653F44">
        <w:trPr>
          <w:jc w:val="center"/>
        </w:trPr>
        <w:tc>
          <w:tcPr>
            <w:tcW w:w="607" w:type="pct"/>
            <w:tcBorders>
              <w:bottom w:val="single" w:sz="8" w:space="0" w:color="000000"/>
            </w:tcBorders>
          </w:tcPr>
          <w:p w14:paraId="429937E5" w14:textId="77777777" w:rsidR="00D06775" w:rsidRPr="00D03B97" w:rsidRDefault="00D06775" w:rsidP="008D7DC9">
            <w:pPr>
              <w:spacing w:line="276" w:lineRule="auto"/>
              <w:jc w:val="center"/>
            </w:pPr>
            <w:proofErr w:type="spellStart"/>
            <w:r w:rsidRPr="00D03B97">
              <w:t>YGP</w:t>
            </w:r>
            <w:proofErr w:type="spellEnd"/>
          </w:p>
        </w:tc>
        <w:tc>
          <w:tcPr>
            <w:tcW w:w="649" w:type="pct"/>
            <w:tcBorders>
              <w:bottom w:val="single" w:sz="8" w:space="0" w:color="000000"/>
            </w:tcBorders>
          </w:tcPr>
          <w:p w14:paraId="0B0228F5" w14:textId="77777777" w:rsidR="00D06775" w:rsidRPr="00D03B97" w:rsidRDefault="00D06775" w:rsidP="008D7DC9">
            <w:pPr>
              <w:spacing w:line="276" w:lineRule="auto"/>
              <w:jc w:val="left"/>
              <w:rPr>
                <w:rFonts w:eastAsia="宋体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rPr>
                <w:rFonts w:eastAsia="宋体"/>
              </w:rPr>
              <w:t>0.732</w:t>
            </w:r>
          </w:p>
        </w:tc>
        <w:tc>
          <w:tcPr>
            <w:tcW w:w="1020" w:type="pct"/>
            <w:tcBorders>
              <w:bottom w:val="single" w:sz="8" w:space="0" w:color="000000"/>
            </w:tcBorders>
          </w:tcPr>
          <w:p w14:paraId="6CE9ED88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0.4</w:t>
            </w:r>
            <w:r w:rsidRPr="00D03B97">
              <w:rPr>
                <w:rFonts w:eastAsiaTheme="minorEastAsia"/>
                <w:lang w:eastAsia="zh-CN"/>
              </w:rPr>
              <w:t>00</w:t>
            </w:r>
          </w:p>
        </w:tc>
        <w:tc>
          <w:tcPr>
            <w:tcW w:w="969" w:type="pct"/>
            <w:tcBorders>
              <w:bottom w:val="single" w:sz="8" w:space="0" w:color="000000"/>
            </w:tcBorders>
          </w:tcPr>
          <w:p w14:paraId="654A72E4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280</w:t>
            </w:r>
          </w:p>
        </w:tc>
        <w:tc>
          <w:tcPr>
            <w:tcW w:w="878" w:type="pct"/>
            <w:tcBorders>
              <w:bottom w:val="single" w:sz="8" w:space="0" w:color="000000"/>
            </w:tcBorders>
          </w:tcPr>
          <w:p w14:paraId="742671A9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0.458</w:t>
            </w:r>
          </w:p>
        </w:tc>
        <w:tc>
          <w:tcPr>
            <w:tcW w:w="877" w:type="pct"/>
            <w:tcBorders>
              <w:bottom w:val="single" w:sz="8" w:space="0" w:color="000000"/>
            </w:tcBorders>
          </w:tcPr>
          <w:p w14:paraId="01E362A0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0.485</w:t>
            </w:r>
          </w:p>
        </w:tc>
      </w:tr>
    </w:tbl>
    <w:p w14:paraId="6B1330D2" w14:textId="77777777" w:rsidR="004D128D" w:rsidRDefault="004D128D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/>
          <w:bCs/>
          <w:sz w:val="22"/>
          <w:szCs w:val="22"/>
          <w:lang w:eastAsia="zh-CN"/>
        </w:rPr>
      </w:pPr>
    </w:p>
    <w:p w14:paraId="604644CB" w14:textId="21DB09C9" w:rsidR="00D06775" w:rsidRPr="00D03B97" w:rsidRDefault="00653F44" w:rsidP="008D0993">
      <w:pPr>
        <w:pStyle w:val="Text"/>
        <w:spacing w:beforeLines="50" w:before="156" w:afterLines="50" w:after="156" w:line="276" w:lineRule="auto"/>
        <w:ind w:firstLine="0"/>
        <w:rPr>
          <w:rFonts w:eastAsia="宋体"/>
          <w:bCs/>
          <w:sz w:val="22"/>
          <w:szCs w:val="22"/>
          <w:lang w:eastAsia="zh-CN"/>
        </w:rPr>
      </w:pPr>
      <w:r w:rsidRPr="00D03B97">
        <w:rPr>
          <w:rFonts w:eastAsia="宋体"/>
          <w:b/>
          <w:bCs/>
          <w:sz w:val="22"/>
          <w:szCs w:val="22"/>
          <w:lang w:eastAsia="zh-CN"/>
        </w:rPr>
        <w:t>Supplementary Table 4:</w:t>
      </w:r>
      <w:r w:rsidR="008D0993" w:rsidRPr="00D03B97">
        <w:rPr>
          <w:rFonts w:eastAsia="宋体"/>
          <w:b/>
          <w:sz w:val="22"/>
          <w:szCs w:val="22"/>
          <w:lang w:eastAsia="zh-CN"/>
        </w:rPr>
        <w:t xml:space="preserve"> 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Mean rank correlation coefficient between land use, precipitation, temperature, plant productivity (NPP and GPP), and stable </w:t>
      </w:r>
      <w:r w:rsidR="00D06775" w:rsidRPr="00D03B97">
        <w:rPr>
          <w:b/>
          <w:sz w:val="22"/>
          <w:szCs w:val="22"/>
        </w:rPr>
        <w:t>sediment accumulation rates</w:t>
      </w:r>
      <w:r w:rsidR="00D06775" w:rsidRPr="00D03B97">
        <w:rPr>
          <w:rFonts w:eastAsia="宋体"/>
          <w:b/>
          <w:sz w:val="22"/>
          <w:szCs w:val="22"/>
          <w:lang w:eastAsia="zh-CN"/>
        </w:rPr>
        <w:t xml:space="preserve"> (SARs) in the five lake regions. </w:t>
      </w:r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Abbreviations: NR = Northeast Region, EP = Eastern Plain,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IMXP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Inner Mongolia-Xinjiang Plateau, QTP = Qinghai-Tibetan Plateau, </w:t>
      </w:r>
      <w:proofErr w:type="spellStart"/>
      <w:r w:rsidR="00D06775" w:rsidRPr="00D03B97">
        <w:rPr>
          <w:rFonts w:eastAsia="宋体"/>
          <w:bCs/>
          <w:sz w:val="22"/>
          <w:szCs w:val="22"/>
          <w:lang w:eastAsia="zh-CN"/>
        </w:rPr>
        <w:t>YGP</w:t>
      </w:r>
      <w:proofErr w:type="spellEnd"/>
      <w:r w:rsidR="00D06775" w:rsidRPr="00D03B97">
        <w:rPr>
          <w:rFonts w:eastAsia="宋体"/>
          <w:bCs/>
          <w:sz w:val="22"/>
          <w:szCs w:val="22"/>
          <w:lang w:eastAsia="zh-CN"/>
        </w:rPr>
        <w:t xml:space="preserve"> = Yunnan-Guizhou Plateau.</w:t>
      </w:r>
    </w:p>
    <w:tbl>
      <w:tblPr>
        <w:tblStyle w:val="af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998"/>
        <w:gridCol w:w="1545"/>
        <w:gridCol w:w="1349"/>
        <w:gridCol w:w="1327"/>
        <w:gridCol w:w="1335"/>
      </w:tblGrid>
      <w:tr w:rsidR="00D06775" w:rsidRPr="00D03B97" w14:paraId="02986087" w14:textId="77777777" w:rsidTr="008D7DC9">
        <w:trPr>
          <w:jc w:val="center"/>
        </w:trPr>
        <w:tc>
          <w:tcPr>
            <w:tcW w:w="491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02CA06D8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  <w:lang w:eastAsia="zh-CN"/>
              </w:rPr>
            </w:pPr>
            <w:r w:rsidRPr="00D03B97">
              <w:rPr>
                <w:b/>
                <w:bCs/>
                <w:lang w:eastAsia="zh-CN"/>
              </w:rPr>
              <w:t>Region</w:t>
            </w:r>
          </w:p>
        </w:tc>
        <w:tc>
          <w:tcPr>
            <w:tcW w:w="690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1B752E44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b/>
                <w:bCs/>
              </w:rPr>
              <w:t>Land use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</w:r>
            <w:r w:rsidRPr="00D03B97">
              <w:rPr>
                <w:b/>
                <w:bCs/>
              </w:rPr>
              <w:t xml:space="preserve"> (%)</w:t>
            </w:r>
          </w:p>
        </w:tc>
        <w:tc>
          <w:tcPr>
            <w:tcW w:w="1061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797C971B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b/>
                <w:bCs/>
              </w:rPr>
              <w:t>Precipitation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</w:r>
            <w:r w:rsidRPr="00D03B97">
              <w:rPr>
                <w:b/>
                <w:bCs/>
              </w:rPr>
              <w:t xml:space="preserve"> (</w:t>
            </w:r>
            <w:r w:rsidRPr="00D03B97">
              <w:rPr>
                <w:rFonts w:ascii="Cambria Math" w:hAnsi="Cambria Math" w:cs="Cambria Math"/>
                <w:b/>
                <w:bCs/>
              </w:rPr>
              <w:t>𝛿</w:t>
            </w:r>
            <w:proofErr w:type="spellStart"/>
            <w:r w:rsidRPr="00D03B97">
              <w:rPr>
                <w:b/>
                <w:bCs/>
                <w:vertAlign w:val="superscript"/>
              </w:rPr>
              <w:t>18</w:t>
            </w:r>
            <w:r w:rsidRPr="00D03B97">
              <w:rPr>
                <w:b/>
                <w:bCs/>
              </w:rPr>
              <w:t>O</w:t>
            </w:r>
            <w:r w:rsidRPr="00D03B97">
              <w:rPr>
                <w:b/>
                <w:bCs/>
                <w:vertAlign w:val="subscript"/>
              </w:rPr>
              <w:t>p</w:t>
            </w:r>
            <w:proofErr w:type="spellEnd"/>
            <w:r w:rsidRPr="00D03B97">
              <w:rPr>
                <w:b/>
                <w:bCs/>
              </w:rPr>
              <w:t>)</w:t>
            </w:r>
          </w:p>
        </w:tc>
        <w:tc>
          <w:tcPr>
            <w:tcW w:w="920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3BBDE4B0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b/>
                <w:bCs/>
              </w:rPr>
              <w:t>Temperature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</w:r>
            <w:r w:rsidRPr="00D03B97">
              <w:rPr>
                <w:b/>
                <w:bCs/>
              </w:rPr>
              <w:t xml:space="preserve">  (</w:t>
            </w:r>
            <w:r w:rsidRPr="00D03B97">
              <w:rPr>
                <w:b/>
                <w:bCs/>
                <w:color w:val="000000" w:themeColor="text1"/>
                <w:shd w:val="clear" w:color="auto" w:fill="FFFFFF"/>
              </w:rPr>
              <w:t>°C</w:t>
            </w:r>
            <w:r w:rsidRPr="00D03B97">
              <w:rPr>
                <w:b/>
                <w:bCs/>
              </w:rPr>
              <w:t>)</w:t>
            </w:r>
          </w:p>
        </w:tc>
        <w:tc>
          <w:tcPr>
            <w:tcW w:w="920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7EFB13C4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rFonts w:eastAsiaTheme="minorEastAsia"/>
                <w:b/>
                <w:bCs/>
                <w:lang w:eastAsia="zh-CN"/>
              </w:rPr>
              <w:t>NPP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  <w:t xml:space="preserve"> (</w:t>
            </w:r>
            <w:proofErr w:type="spellStart"/>
            <w:r w:rsidRPr="00D03B97">
              <w:rPr>
                <w:rFonts w:eastAsiaTheme="minorEastAsia"/>
                <w:b/>
                <w:bCs/>
                <w:lang w:eastAsia="zh-CN"/>
              </w:rPr>
              <w:t>g·m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−2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t>y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−1</w:t>
            </w:r>
            <w:proofErr w:type="spellEnd"/>
            <w:r w:rsidRPr="00D03B97">
              <w:rPr>
                <w:rFonts w:eastAsiaTheme="minorEastAsia"/>
                <w:b/>
                <w:bCs/>
                <w:lang w:eastAsia="zh-CN"/>
              </w:rPr>
              <w:t>)</w:t>
            </w:r>
          </w:p>
        </w:tc>
        <w:tc>
          <w:tcPr>
            <w:tcW w:w="919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0132529F" w14:textId="77777777" w:rsidR="00D06775" w:rsidRPr="00D03B97" w:rsidRDefault="00D06775" w:rsidP="008D7DC9">
            <w:pPr>
              <w:spacing w:line="276" w:lineRule="auto"/>
              <w:jc w:val="center"/>
              <w:rPr>
                <w:b/>
                <w:bCs/>
              </w:rPr>
            </w:pPr>
            <w:r w:rsidRPr="00D03B97">
              <w:rPr>
                <w:rFonts w:eastAsiaTheme="minorEastAsia"/>
                <w:b/>
                <w:bCs/>
                <w:lang w:eastAsia="zh-CN"/>
              </w:rPr>
              <w:t>GPP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br/>
              <w:t xml:space="preserve"> (</w:t>
            </w:r>
            <w:proofErr w:type="spellStart"/>
            <w:r w:rsidRPr="00D03B97">
              <w:rPr>
                <w:rFonts w:eastAsiaTheme="minorEastAsia"/>
                <w:b/>
                <w:bCs/>
                <w:lang w:eastAsia="zh-CN"/>
              </w:rPr>
              <w:t>g·m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−2</w:t>
            </w:r>
            <w:r w:rsidRPr="00D03B97">
              <w:rPr>
                <w:rFonts w:eastAsiaTheme="minorEastAsia"/>
                <w:b/>
                <w:bCs/>
                <w:lang w:eastAsia="zh-CN"/>
              </w:rPr>
              <w:t>y</w:t>
            </w:r>
            <w:r w:rsidRPr="00D03B97">
              <w:rPr>
                <w:rFonts w:eastAsiaTheme="minorEastAsia"/>
                <w:b/>
                <w:bCs/>
                <w:vertAlign w:val="superscript"/>
                <w:lang w:eastAsia="zh-CN"/>
              </w:rPr>
              <w:t>−1</w:t>
            </w:r>
            <w:proofErr w:type="spellEnd"/>
            <w:r w:rsidRPr="00D03B97">
              <w:rPr>
                <w:rFonts w:eastAsiaTheme="minorEastAsia"/>
                <w:b/>
                <w:bCs/>
                <w:lang w:eastAsia="zh-CN"/>
              </w:rPr>
              <w:t>)</w:t>
            </w:r>
          </w:p>
        </w:tc>
      </w:tr>
      <w:tr w:rsidR="00D06775" w:rsidRPr="00D03B97" w14:paraId="5B25CCCC" w14:textId="77777777" w:rsidTr="008D7DC9">
        <w:trPr>
          <w:jc w:val="center"/>
        </w:trPr>
        <w:tc>
          <w:tcPr>
            <w:tcW w:w="491" w:type="pct"/>
            <w:tcBorders>
              <w:top w:val="single" w:sz="4" w:space="0" w:color="auto"/>
            </w:tcBorders>
          </w:tcPr>
          <w:p w14:paraId="2ABBC874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NR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14:paraId="0105CBF8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0.539</w:t>
            </w:r>
          </w:p>
        </w:tc>
        <w:tc>
          <w:tcPr>
            <w:tcW w:w="1061" w:type="pct"/>
            <w:tcBorders>
              <w:top w:val="single" w:sz="4" w:space="0" w:color="auto"/>
            </w:tcBorders>
          </w:tcPr>
          <w:p w14:paraId="566E884D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0.192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696FD1B1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0.665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01CC6D96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0.964</w:t>
            </w:r>
          </w:p>
        </w:tc>
        <w:tc>
          <w:tcPr>
            <w:tcW w:w="919" w:type="pct"/>
            <w:tcBorders>
              <w:top w:val="single" w:sz="4" w:space="0" w:color="auto"/>
            </w:tcBorders>
          </w:tcPr>
          <w:p w14:paraId="1A94D7C1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0.893</w:t>
            </w:r>
          </w:p>
        </w:tc>
      </w:tr>
      <w:tr w:rsidR="00D06775" w:rsidRPr="00D03B97" w14:paraId="4CE0A886" w14:textId="77777777" w:rsidTr="008D7DC9">
        <w:trPr>
          <w:jc w:val="center"/>
        </w:trPr>
        <w:tc>
          <w:tcPr>
            <w:tcW w:w="491" w:type="pct"/>
          </w:tcPr>
          <w:p w14:paraId="542E9C1A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EP</w:t>
            </w:r>
          </w:p>
        </w:tc>
        <w:tc>
          <w:tcPr>
            <w:tcW w:w="690" w:type="pct"/>
          </w:tcPr>
          <w:p w14:paraId="1B27842A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="宋体"/>
              </w:rPr>
              <w:t>0</w:t>
            </w:r>
          </w:p>
        </w:tc>
        <w:tc>
          <w:tcPr>
            <w:tcW w:w="1061" w:type="pct"/>
          </w:tcPr>
          <w:p w14:paraId="5605F641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477</w:t>
            </w:r>
          </w:p>
        </w:tc>
        <w:tc>
          <w:tcPr>
            <w:tcW w:w="920" w:type="pct"/>
          </w:tcPr>
          <w:p w14:paraId="3DC501E4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0.9</w:t>
            </w:r>
            <w:r w:rsidRPr="00D03B97">
              <w:rPr>
                <w:rFonts w:eastAsiaTheme="minorEastAsia"/>
                <w:lang w:eastAsia="zh-CN"/>
              </w:rPr>
              <w:t>43</w:t>
            </w:r>
          </w:p>
        </w:tc>
        <w:tc>
          <w:tcPr>
            <w:tcW w:w="920" w:type="pct"/>
          </w:tcPr>
          <w:p w14:paraId="49E65F58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0</w:t>
            </w:r>
          </w:p>
        </w:tc>
        <w:tc>
          <w:tcPr>
            <w:tcW w:w="919" w:type="pct"/>
          </w:tcPr>
          <w:p w14:paraId="25E492CE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0</w:t>
            </w:r>
          </w:p>
        </w:tc>
      </w:tr>
      <w:tr w:rsidR="00D06775" w:rsidRPr="00D03B97" w14:paraId="410901CE" w14:textId="77777777" w:rsidTr="008D7DC9">
        <w:trPr>
          <w:jc w:val="center"/>
        </w:trPr>
        <w:tc>
          <w:tcPr>
            <w:tcW w:w="491" w:type="pct"/>
          </w:tcPr>
          <w:p w14:paraId="61AE05A7" w14:textId="77777777" w:rsidR="00D06775" w:rsidRPr="00D03B97" w:rsidRDefault="00D06775" w:rsidP="008D7DC9">
            <w:pPr>
              <w:spacing w:line="276" w:lineRule="auto"/>
              <w:jc w:val="center"/>
            </w:pPr>
            <w:proofErr w:type="spellStart"/>
            <w:r w:rsidRPr="00D03B97">
              <w:t>IMXP</w:t>
            </w:r>
            <w:proofErr w:type="spellEnd"/>
          </w:p>
        </w:tc>
        <w:tc>
          <w:tcPr>
            <w:tcW w:w="690" w:type="pct"/>
          </w:tcPr>
          <w:p w14:paraId="6C1BC3DD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rPr>
                <w:rFonts w:eastAsia="宋体"/>
                <w:lang w:eastAsia="zh-CN"/>
              </w:rPr>
              <w:t>1.000</w:t>
            </w:r>
          </w:p>
        </w:tc>
        <w:tc>
          <w:tcPr>
            <w:tcW w:w="1061" w:type="pct"/>
          </w:tcPr>
          <w:p w14:paraId="0035DA38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033</w:t>
            </w:r>
          </w:p>
        </w:tc>
        <w:tc>
          <w:tcPr>
            <w:tcW w:w="920" w:type="pct"/>
          </w:tcPr>
          <w:p w14:paraId="2D013D3C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0.158</w:t>
            </w:r>
          </w:p>
        </w:tc>
        <w:tc>
          <w:tcPr>
            <w:tcW w:w="920" w:type="pct"/>
          </w:tcPr>
          <w:p w14:paraId="2396E4B1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0.724</w:t>
            </w:r>
          </w:p>
        </w:tc>
        <w:tc>
          <w:tcPr>
            <w:tcW w:w="919" w:type="pct"/>
          </w:tcPr>
          <w:p w14:paraId="6ED01D82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0.494</w:t>
            </w:r>
          </w:p>
        </w:tc>
      </w:tr>
      <w:tr w:rsidR="00D06775" w:rsidRPr="00D03B97" w14:paraId="10A5449D" w14:textId="77777777" w:rsidTr="008D7DC9">
        <w:trPr>
          <w:jc w:val="center"/>
        </w:trPr>
        <w:tc>
          <w:tcPr>
            <w:tcW w:w="491" w:type="pct"/>
          </w:tcPr>
          <w:p w14:paraId="1197262A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QTP</w:t>
            </w:r>
          </w:p>
        </w:tc>
        <w:tc>
          <w:tcPr>
            <w:tcW w:w="690" w:type="pct"/>
          </w:tcPr>
          <w:p w14:paraId="6E9FC311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rPr>
                <w:rFonts w:eastAsia="宋体"/>
              </w:rPr>
              <w:t>0.11</w:t>
            </w:r>
            <w:r w:rsidRPr="00D03B97">
              <w:rPr>
                <w:rFonts w:eastAsia="宋体"/>
                <w:lang w:eastAsia="zh-CN"/>
              </w:rPr>
              <w:t>0</w:t>
            </w:r>
          </w:p>
        </w:tc>
        <w:tc>
          <w:tcPr>
            <w:tcW w:w="1061" w:type="pct"/>
          </w:tcPr>
          <w:p w14:paraId="020B4AA8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Theme="minorEastAsia"/>
                <w:lang w:eastAsia="zh-CN"/>
              </w:rPr>
            </w:pPr>
            <w:r w:rsidRPr="00D03B97">
              <w:t>0.03</w:t>
            </w:r>
            <w:r w:rsidRPr="00D03B97"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920" w:type="pct"/>
          </w:tcPr>
          <w:p w14:paraId="063BBCAB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t>0.239</w:t>
            </w:r>
          </w:p>
        </w:tc>
        <w:tc>
          <w:tcPr>
            <w:tcW w:w="920" w:type="pct"/>
          </w:tcPr>
          <w:p w14:paraId="3CC190FD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0.070</w:t>
            </w:r>
          </w:p>
        </w:tc>
        <w:tc>
          <w:tcPr>
            <w:tcW w:w="919" w:type="pct"/>
          </w:tcPr>
          <w:p w14:paraId="68E41277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0.082</w:t>
            </w:r>
          </w:p>
        </w:tc>
      </w:tr>
      <w:tr w:rsidR="00D06775" w:rsidRPr="00D03B97" w14:paraId="4688700A" w14:textId="77777777" w:rsidTr="008D7DC9">
        <w:trPr>
          <w:jc w:val="center"/>
        </w:trPr>
        <w:tc>
          <w:tcPr>
            <w:tcW w:w="491" w:type="pct"/>
            <w:tcBorders>
              <w:bottom w:val="single" w:sz="8" w:space="0" w:color="000000"/>
            </w:tcBorders>
          </w:tcPr>
          <w:p w14:paraId="2F45E54C" w14:textId="77777777" w:rsidR="00D06775" w:rsidRPr="00D03B97" w:rsidRDefault="00D06775" w:rsidP="008D7DC9">
            <w:pPr>
              <w:spacing w:line="276" w:lineRule="auto"/>
              <w:jc w:val="center"/>
            </w:pPr>
            <w:proofErr w:type="spellStart"/>
            <w:r w:rsidRPr="00D03B97">
              <w:t>YGP</w:t>
            </w:r>
            <w:proofErr w:type="spellEnd"/>
          </w:p>
        </w:tc>
        <w:tc>
          <w:tcPr>
            <w:tcW w:w="690" w:type="pct"/>
            <w:tcBorders>
              <w:bottom w:val="single" w:sz="8" w:space="0" w:color="000000"/>
            </w:tcBorders>
          </w:tcPr>
          <w:p w14:paraId="277A592C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  <w:lang w:eastAsia="zh-CN"/>
              </w:rPr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rPr>
                <w:rFonts w:eastAsia="宋体"/>
              </w:rPr>
              <w:t>0.</w:t>
            </w:r>
            <w:r w:rsidRPr="00D03B97">
              <w:rPr>
                <w:rFonts w:eastAsia="宋体"/>
                <w:lang w:eastAsia="zh-CN"/>
              </w:rPr>
              <w:t>197</w:t>
            </w:r>
          </w:p>
        </w:tc>
        <w:tc>
          <w:tcPr>
            <w:tcW w:w="1061" w:type="pct"/>
            <w:tcBorders>
              <w:bottom w:val="single" w:sz="8" w:space="0" w:color="000000"/>
            </w:tcBorders>
          </w:tcPr>
          <w:p w14:paraId="1BBBA82E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−</w:t>
            </w:r>
            <w:r w:rsidRPr="00D03B97">
              <w:t>0.0</w:t>
            </w:r>
            <w:r w:rsidRPr="00D03B97">
              <w:rPr>
                <w:rFonts w:eastAsiaTheme="minorEastAsia"/>
                <w:lang w:eastAsia="zh-CN"/>
              </w:rPr>
              <w:t>08</w:t>
            </w:r>
          </w:p>
        </w:tc>
        <w:tc>
          <w:tcPr>
            <w:tcW w:w="920" w:type="pct"/>
            <w:tcBorders>
              <w:bottom w:val="single" w:sz="8" w:space="0" w:color="000000"/>
            </w:tcBorders>
          </w:tcPr>
          <w:p w14:paraId="092FB339" w14:textId="77777777" w:rsidR="00D06775" w:rsidRPr="00D03B97" w:rsidRDefault="00D06775" w:rsidP="008D7DC9">
            <w:pPr>
              <w:spacing w:line="276" w:lineRule="auto"/>
              <w:jc w:val="center"/>
              <w:rPr>
                <w:rFonts w:eastAsia="宋体"/>
              </w:rPr>
            </w:pPr>
            <w:r w:rsidRPr="00D03B97">
              <w:rPr>
                <w:rFonts w:eastAsiaTheme="minorEastAsia"/>
                <w:lang w:eastAsia="zh-CN"/>
              </w:rPr>
              <w:t>0.152</w:t>
            </w:r>
          </w:p>
        </w:tc>
        <w:tc>
          <w:tcPr>
            <w:tcW w:w="920" w:type="pct"/>
            <w:tcBorders>
              <w:bottom w:val="single" w:sz="8" w:space="0" w:color="000000"/>
            </w:tcBorders>
          </w:tcPr>
          <w:p w14:paraId="05FB4244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t>0.</w:t>
            </w:r>
            <w:r w:rsidRPr="00D03B97">
              <w:rPr>
                <w:rFonts w:eastAsiaTheme="minorEastAsia"/>
                <w:lang w:eastAsia="zh-CN"/>
              </w:rPr>
              <w:t>163</w:t>
            </w:r>
          </w:p>
        </w:tc>
        <w:tc>
          <w:tcPr>
            <w:tcW w:w="919" w:type="pct"/>
            <w:tcBorders>
              <w:bottom w:val="single" w:sz="8" w:space="0" w:color="000000"/>
            </w:tcBorders>
          </w:tcPr>
          <w:p w14:paraId="1329D2CB" w14:textId="77777777" w:rsidR="00D06775" w:rsidRPr="00D03B97" w:rsidRDefault="00D06775" w:rsidP="008D7DC9">
            <w:pPr>
              <w:spacing w:line="276" w:lineRule="auto"/>
              <w:jc w:val="center"/>
            </w:pPr>
            <w:r w:rsidRPr="00D03B97">
              <w:rPr>
                <w:rFonts w:eastAsiaTheme="minorEastAsia"/>
                <w:lang w:eastAsia="zh-CN"/>
              </w:rPr>
              <w:t>0.131</w:t>
            </w:r>
          </w:p>
        </w:tc>
      </w:tr>
    </w:tbl>
    <w:p w14:paraId="7531E869" w14:textId="77777777" w:rsidR="00D06775" w:rsidRPr="00D03B97" w:rsidRDefault="00D06775" w:rsidP="004B7C9C">
      <w:pPr>
        <w:pStyle w:val="Text"/>
        <w:spacing w:beforeLines="50" w:before="156" w:afterLines="50" w:after="156" w:line="276" w:lineRule="auto"/>
        <w:ind w:firstLine="0"/>
        <w:jc w:val="both"/>
        <w:rPr>
          <w:rFonts w:eastAsia="宋体" w:hint="eastAsia"/>
          <w:b/>
          <w:bCs/>
          <w:lang w:eastAsia="zh-CN"/>
        </w:rPr>
      </w:pPr>
    </w:p>
    <w:sectPr w:rsidR="00D06775" w:rsidRPr="00D03B97" w:rsidSect="00961B1C">
      <w:pgSz w:w="11906" w:h="16838"/>
      <w:pgMar w:top="1440" w:right="2268" w:bottom="1440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D18F" w14:textId="77777777" w:rsidR="004F7E07" w:rsidRDefault="004F7E07" w:rsidP="00904E5C">
      <w:r>
        <w:separator/>
      </w:r>
    </w:p>
  </w:endnote>
  <w:endnote w:type="continuationSeparator" w:id="0">
    <w:p w14:paraId="160EA60D" w14:textId="77777777" w:rsidR="004F7E07" w:rsidRDefault="004F7E07" w:rsidP="0090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2D16" w14:textId="77777777" w:rsidR="004F7E07" w:rsidRDefault="004F7E07" w:rsidP="00904E5C">
      <w:r>
        <w:separator/>
      </w:r>
    </w:p>
  </w:footnote>
  <w:footnote w:type="continuationSeparator" w:id="0">
    <w:p w14:paraId="7DAB881B" w14:textId="77777777" w:rsidR="004F7E07" w:rsidRDefault="004F7E07" w:rsidP="00904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72D"/>
    <w:multiLevelType w:val="hybridMultilevel"/>
    <w:tmpl w:val="880A8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2626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B50D2"/>
    <w:multiLevelType w:val="hybridMultilevel"/>
    <w:tmpl w:val="BCEC4348"/>
    <w:lvl w:ilvl="0" w:tplc="B8C60C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25E64BC"/>
    <w:multiLevelType w:val="hybridMultilevel"/>
    <w:tmpl w:val="A4B0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61D63"/>
    <w:multiLevelType w:val="hybridMultilevel"/>
    <w:tmpl w:val="3676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626B"/>
    <w:multiLevelType w:val="hybridMultilevel"/>
    <w:tmpl w:val="65C6D19C"/>
    <w:lvl w:ilvl="0" w:tplc="B8BA2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F047978"/>
    <w:multiLevelType w:val="hybridMultilevel"/>
    <w:tmpl w:val="7E889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805D8"/>
    <w:multiLevelType w:val="hybridMultilevel"/>
    <w:tmpl w:val="B2CCAC98"/>
    <w:lvl w:ilvl="0" w:tplc="82EC27A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C9B5536"/>
    <w:multiLevelType w:val="hybridMultilevel"/>
    <w:tmpl w:val="CBCCF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3973"/>
    <w:multiLevelType w:val="hybridMultilevel"/>
    <w:tmpl w:val="8C668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F4ACB"/>
    <w:multiLevelType w:val="hybridMultilevel"/>
    <w:tmpl w:val="1C2290D4"/>
    <w:lvl w:ilvl="0" w:tplc="736468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CC3786"/>
    <w:multiLevelType w:val="hybridMultilevel"/>
    <w:tmpl w:val="C2F491D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0E950B6"/>
    <w:multiLevelType w:val="hybridMultilevel"/>
    <w:tmpl w:val="D2860636"/>
    <w:lvl w:ilvl="0" w:tplc="0E58B7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3" w15:restartNumberingAfterBreak="0">
    <w:nsid w:val="50FD43D8"/>
    <w:multiLevelType w:val="hybridMultilevel"/>
    <w:tmpl w:val="00E46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C811597"/>
    <w:multiLevelType w:val="hybridMultilevel"/>
    <w:tmpl w:val="4E48B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076C"/>
    <w:multiLevelType w:val="hybridMultilevel"/>
    <w:tmpl w:val="837216E6"/>
    <w:lvl w:ilvl="0" w:tplc="FCECA504">
      <w:start w:val="1"/>
      <w:numFmt w:val="decimal"/>
      <w:lvlText w:val="(%1)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40D0A31"/>
    <w:multiLevelType w:val="multilevel"/>
    <w:tmpl w:val="65BE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51C9F"/>
    <w:multiLevelType w:val="multilevel"/>
    <w:tmpl w:val="8196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208B2"/>
    <w:multiLevelType w:val="hybridMultilevel"/>
    <w:tmpl w:val="EF94B784"/>
    <w:lvl w:ilvl="0" w:tplc="9B9AD5D6">
      <w:start w:val="1"/>
      <w:numFmt w:val="upperLetter"/>
      <w:lvlText w:val="%1t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6D9A00CE"/>
    <w:multiLevelType w:val="hybridMultilevel"/>
    <w:tmpl w:val="F50A1B30"/>
    <w:lvl w:ilvl="0" w:tplc="7364680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95A4A8B"/>
    <w:multiLevelType w:val="hybridMultilevel"/>
    <w:tmpl w:val="EC0289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B47206B"/>
    <w:multiLevelType w:val="hybridMultilevel"/>
    <w:tmpl w:val="058C0FC8"/>
    <w:lvl w:ilvl="0" w:tplc="EB9E9560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62626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194587">
    <w:abstractNumId w:val="3"/>
  </w:num>
  <w:num w:numId="2" w16cid:durableId="373693902">
    <w:abstractNumId w:val="2"/>
  </w:num>
  <w:num w:numId="3" w16cid:durableId="1618559930">
    <w:abstractNumId w:val="18"/>
  </w:num>
  <w:num w:numId="4" w16cid:durableId="1131049165">
    <w:abstractNumId w:val="8"/>
  </w:num>
  <w:num w:numId="5" w16cid:durableId="673335373">
    <w:abstractNumId w:val="9"/>
  </w:num>
  <w:num w:numId="6" w16cid:durableId="68507069">
    <w:abstractNumId w:val="14"/>
  </w:num>
  <w:num w:numId="7" w16cid:durableId="162401237">
    <w:abstractNumId w:val="16"/>
  </w:num>
  <w:num w:numId="8" w16cid:durableId="1702978190">
    <w:abstractNumId w:val="17"/>
  </w:num>
  <w:num w:numId="9" w16cid:durableId="880631889">
    <w:abstractNumId w:val="4"/>
  </w:num>
  <w:num w:numId="10" w16cid:durableId="593394252">
    <w:abstractNumId w:val="13"/>
  </w:num>
  <w:num w:numId="11" w16cid:durableId="116805113">
    <w:abstractNumId w:val="6"/>
  </w:num>
  <w:num w:numId="12" w16cid:durableId="1906917512">
    <w:abstractNumId w:val="21"/>
  </w:num>
  <w:num w:numId="13" w16cid:durableId="883639311">
    <w:abstractNumId w:val="0"/>
  </w:num>
  <w:num w:numId="14" w16cid:durableId="502009942">
    <w:abstractNumId w:val="11"/>
  </w:num>
  <w:num w:numId="15" w16cid:durableId="1446388340">
    <w:abstractNumId w:val="12"/>
  </w:num>
  <w:num w:numId="16" w16cid:durableId="1499156979">
    <w:abstractNumId w:val="10"/>
  </w:num>
  <w:num w:numId="17" w16cid:durableId="842628292">
    <w:abstractNumId w:val="20"/>
  </w:num>
  <w:num w:numId="18" w16cid:durableId="1620456193">
    <w:abstractNumId w:val="15"/>
  </w:num>
  <w:num w:numId="19" w16cid:durableId="990332287">
    <w:abstractNumId w:val="5"/>
  </w:num>
  <w:num w:numId="20" w16cid:durableId="1586181282">
    <w:abstractNumId w:val="19"/>
  </w:num>
  <w:num w:numId="21" w16cid:durableId="1690255706">
    <w:abstractNumId w:val="1"/>
  </w:num>
  <w:num w:numId="22" w16cid:durableId="1464424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F8"/>
    <w:rsid w:val="00001595"/>
    <w:rsid w:val="00001CB5"/>
    <w:rsid w:val="0000309F"/>
    <w:rsid w:val="0000336F"/>
    <w:rsid w:val="00003BCB"/>
    <w:rsid w:val="00005E01"/>
    <w:rsid w:val="00005FCB"/>
    <w:rsid w:val="00006244"/>
    <w:rsid w:val="0000672D"/>
    <w:rsid w:val="00014A4D"/>
    <w:rsid w:val="0001516F"/>
    <w:rsid w:val="00015E1F"/>
    <w:rsid w:val="000169AE"/>
    <w:rsid w:val="00016D69"/>
    <w:rsid w:val="00016DB0"/>
    <w:rsid w:val="0001726B"/>
    <w:rsid w:val="0002120A"/>
    <w:rsid w:val="0002234D"/>
    <w:rsid w:val="00023287"/>
    <w:rsid w:val="00025D40"/>
    <w:rsid w:val="00026733"/>
    <w:rsid w:val="0002697F"/>
    <w:rsid w:val="000270EF"/>
    <w:rsid w:val="000277D4"/>
    <w:rsid w:val="00030328"/>
    <w:rsid w:val="00032118"/>
    <w:rsid w:val="0003293E"/>
    <w:rsid w:val="00032D65"/>
    <w:rsid w:val="00033029"/>
    <w:rsid w:val="00033252"/>
    <w:rsid w:val="00035117"/>
    <w:rsid w:val="000359E8"/>
    <w:rsid w:val="00035E2B"/>
    <w:rsid w:val="000410FF"/>
    <w:rsid w:val="00041D36"/>
    <w:rsid w:val="00042C41"/>
    <w:rsid w:val="000430C0"/>
    <w:rsid w:val="000438C1"/>
    <w:rsid w:val="000448D8"/>
    <w:rsid w:val="00044994"/>
    <w:rsid w:val="00044A7B"/>
    <w:rsid w:val="00044FA9"/>
    <w:rsid w:val="00045435"/>
    <w:rsid w:val="00045851"/>
    <w:rsid w:val="0004612A"/>
    <w:rsid w:val="000470B4"/>
    <w:rsid w:val="000471C0"/>
    <w:rsid w:val="00047689"/>
    <w:rsid w:val="00050796"/>
    <w:rsid w:val="00051457"/>
    <w:rsid w:val="00051801"/>
    <w:rsid w:val="00053EBF"/>
    <w:rsid w:val="00057085"/>
    <w:rsid w:val="0005749F"/>
    <w:rsid w:val="000577D7"/>
    <w:rsid w:val="00057F44"/>
    <w:rsid w:val="00060053"/>
    <w:rsid w:val="00060B8E"/>
    <w:rsid w:val="00061F22"/>
    <w:rsid w:val="0006205F"/>
    <w:rsid w:val="00062566"/>
    <w:rsid w:val="00062B8F"/>
    <w:rsid w:val="00063D58"/>
    <w:rsid w:val="00064FD9"/>
    <w:rsid w:val="0006567E"/>
    <w:rsid w:val="00066FA8"/>
    <w:rsid w:val="00070BDF"/>
    <w:rsid w:val="00071BD0"/>
    <w:rsid w:val="0007318C"/>
    <w:rsid w:val="00073A48"/>
    <w:rsid w:val="00074AB0"/>
    <w:rsid w:val="00075912"/>
    <w:rsid w:val="00075A1E"/>
    <w:rsid w:val="00075F13"/>
    <w:rsid w:val="00076252"/>
    <w:rsid w:val="00076734"/>
    <w:rsid w:val="000776C6"/>
    <w:rsid w:val="00080441"/>
    <w:rsid w:val="0008045B"/>
    <w:rsid w:val="00082DCE"/>
    <w:rsid w:val="00083339"/>
    <w:rsid w:val="000837F2"/>
    <w:rsid w:val="00083F58"/>
    <w:rsid w:val="0008465A"/>
    <w:rsid w:val="00085DCC"/>
    <w:rsid w:val="00086BD4"/>
    <w:rsid w:val="00087DEC"/>
    <w:rsid w:val="00090498"/>
    <w:rsid w:val="00090EAD"/>
    <w:rsid w:val="000915DE"/>
    <w:rsid w:val="00092DBF"/>
    <w:rsid w:val="00096352"/>
    <w:rsid w:val="00096CD1"/>
    <w:rsid w:val="000970E8"/>
    <w:rsid w:val="00097E4A"/>
    <w:rsid w:val="000A0A91"/>
    <w:rsid w:val="000A0E39"/>
    <w:rsid w:val="000A0F33"/>
    <w:rsid w:val="000A1221"/>
    <w:rsid w:val="000A2750"/>
    <w:rsid w:val="000A2BE0"/>
    <w:rsid w:val="000A2D90"/>
    <w:rsid w:val="000A57E0"/>
    <w:rsid w:val="000A5ECE"/>
    <w:rsid w:val="000A6015"/>
    <w:rsid w:val="000A68EE"/>
    <w:rsid w:val="000A69D2"/>
    <w:rsid w:val="000A6A4E"/>
    <w:rsid w:val="000B1D9C"/>
    <w:rsid w:val="000B3172"/>
    <w:rsid w:val="000B4CEA"/>
    <w:rsid w:val="000C0021"/>
    <w:rsid w:val="000C0388"/>
    <w:rsid w:val="000C0D79"/>
    <w:rsid w:val="000C1337"/>
    <w:rsid w:val="000C313E"/>
    <w:rsid w:val="000C318C"/>
    <w:rsid w:val="000C340F"/>
    <w:rsid w:val="000C357E"/>
    <w:rsid w:val="000C4082"/>
    <w:rsid w:val="000C5447"/>
    <w:rsid w:val="000C5BEE"/>
    <w:rsid w:val="000C60AF"/>
    <w:rsid w:val="000C6639"/>
    <w:rsid w:val="000C67DC"/>
    <w:rsid w:val="000C7016"/>
    <w:rsid w:val="000C71B5"/>
    <w:rsid w:val="000C7552"/>
    <w:rsid w:val="000C7756"/>
    <w:rsid w:val="000C7F7C"/>
    <w:rsid w:val="000D079C"/>
    <w:rsid w:val="000D0D88"/>
    <w:rsid w:val="000D0EEE"/>
    <w:rsid w:val="000D1BF5"/>
    <w:rsid w:val="000D5790"/>
    <w:rsid w:val="000D5C42"/>
    <w:rsid w:val="000D6388"/>
    <w:rsid w:val="000D651F"/>
    <w:rsid w:val="000D6FC7"/>
    <w:rsid w:val="000D732A"/>
    <w:rsid w:val="000D7C21"/>
    <w:rsid w:val="000E1AD8"/>
    <w:rsid w:val="000E1B02"/>
    <w:rsid w:val="000E202B"/>
    <w:rsid w:val="000E236F"/>
    <w:rsid w:val="000E3A44"/>
    <w:rsid w:val="000E4C09"/>
    <w:rsid w:val="000E5563"/>
    <w:rsid w:val="000E5B93"/>
    <w:rsid w:val="000E6037"/>
    <w:rsid w:val="000E604D"/>
    <w:rsid w:val="000E6E42"/>
    <w:rsid w:val="000E7284"/>
    <w:rsid w:val="000E753E"/>
    <w:rsid w:val="000E7BB8"/>
    <w:rsid w:val="000F0E0B"/>
    <w:rsid w:val="000F215C"/>
    <w:rsid w:val="000F4646"/>
    <w:rsid w:val="000F4687"/>
    <w:rsid w:val="000F5072"/>
    <w:rsid w:val="000F5AED"/>
    <w:rsid w:val="000F6131"/>
    <w:rsid w:val="000F6CD4"/>
    <w:rsid w:val="000F7672"/>
    <w:rsid w:val="000F7AC4"/>
    <w:rsid w:val="000F7CC3"/>
    <w:rsid w:val="00101A05"/>
    <w:rsid w:val="00102244"/>
    <w:rsid w:val="00103945"/>
    <w:rsid w:val="00103BDA"/>
    <w:rsid w:val="00104170"/>
    <w:rsid w:val="00105CB7"/>
    <w:rsid w:val="00106139"/>
    <w:rsid w:val="00106EC1"/>
    <w:rsid w:val="00107B3E"/>
    <w:rsid w:val="00107F2C"/>
    <w:rsid w:val="00110DFF"/>
    <w:rsid w:val="00111394"/>
    <w:rsid w:val="00111ABF"/>
    <w:rsid w:val="00112DCB"/>
    <w:rsid w:val="00113FD5"/>
    <w:rsid w:val="00114529"/>
    <w:rsid w:val="00115008"/>
    <w:rsid w:val="001157FC"/>
    <w:rsid w:val="00115C22"/>
    <w:rsid w:val="001164AA"/>
    <w:rsid w:val="001165E5"/>
    <w:rsid w:val="001165F9"/>
    <w:rsid w:val="00116B6B"/>
    <w:rsid w:val="00116BC8"/>
    <w:rsid w:val="00116C41"/>
    <w:rsid w:val="0011734E"/>
    <w:rsid w:val="00120022"/>
    <w:rsid w:val="001214FF"/>
    <w:rsid w:val="00121A2E"/>
    <w:rsid w:val="00121F1D"/>
    <w:rsid w:val="00122562"/>
    <w:rsid w:val="0012278F"/>
    <w:rsid w:val="00122EB4"/>
    <w:rsid w:val="0012362A"/>
    <w:rsid w:val="00123DCF"/>
    <w:rsid w:val="00124F30"/>
    <w:rsid w:val="001251D5"/>
    <w:rsid w:val="00125A3D"/>
    <w:rsid w:val="00125A93"/>
    <w:rsid w:val="00125FC0"/>
    <w:rsid w:val="00126BD2"/>
    <w:rsid w:val="001274A9"/>
    <w:rsid w:val="00127C8A"/>
    <w:rsid w:val="00130047"/>
    <w:rsid w:val="00131386"/>
    <w:rsid w:val="00131949"/>
    <w:rsid w:val="00131F48"/>
    <w:rsid w:val="00132074"/>
    <w:rsid w:val="0013267F"/>
    <w:rsid w:val="0013390D"/>
    <w:rsid w:val="001344D4"/>
    <w:rsid w:val="00134942"/>
    <w:rsid w:val="00134F21"/>
    <w:rsid w:val="001351DC"/>
    <w:rsid w:val="00135B4F"/>
    <w:rsid w:val="00136F99"/>
    <w:rsid w:val="0013793D"/>
    <w:rsid w:val="00137CA1"/>
    <w:rsid w:val="00141505"/>
    <w:rsid w:val="00141A89"/>
    <w:rsid w:val="001422C9"/>
    <w:rsid w:val="001431DF"/>
    <w:rsid w:val="00144119"/>
    <w:rsid w:val="0014486F"/>
    <w:rsid w:val="00145A89"/>
    <w:rsid w:val="00146411"/>
    <w:rsid w:val="001468EE"/>
    <w:rsid w:val="00146F21"/>
    <w:rsid w:val="00147A7C"/>
    <w:rsid w:val="00147DD1"/>
    <w:rsid w:val="00150229"/>
    <w:rsid w:val="00150D3E"/>
    <w:rsid w:val="00150D5B"/>
    <w:rsid w:val="00150D9D"/>
    <w:rsid w:val="00151010"/>
    <w:rsid w:val="0015120F"/>
    <w:rsid w:val="0015148F"/>
    <w:rsid w:val="00151D17"/>
    <w:rsid w:val="001531E5"/>
    <w:rsid w:val="0015344C"/>
    <w:rsid w:val="001535C0"/>
    <w:rsid w:val="001536A6"/>
    <w:rsid w:val="00155354"/>
    <w:rsid w:val="00155415"/>
    <w:rsid w:val="001571A0"/>
    <w:rsid w:val="0016034A"/>
    <w:rsid w:val="0016038F"/>
    <w:rsid w:val="00161833"/>
    <w:rsid w:val="00162A62"/>
    <w:rsid w:val="001645EF"/>
    <w:rsid w:val="00164792"/>
    <w:rsid w:val="00164B3D"/>
    <w:rsid w:val="001655B2"/>
    <w:rsid w:val="00165B47"/>
    <w:rsid w:val="001667C9"/>
    <w:rsid w:val="00167139"/>
    <w:rsid w:val="00170446"/>
    <w:rsid w:val="00170DA4"/>
    <w:rsid w:val="00172197"/>
    <w:rsid w:val="001729F9"/>
    <w:rsid w:val="001734CE"/>
    <w:rsid w:val="0017365E"/>
    <w:rsid w:val="001749A8"/>
    <w:rsid w:val="00174C97"/>
    <w:rsid w:val="0017610C"/>
    <w:rsid w:val="00176445"/>
    <w:rsid w:val="00176C7E"/>
    <w:rsid w:val="00177CC9"/>
    <w:rsid w:val="00177EE7"/>
    <w:rsid w:val="0018061A"/>
    <w:rsid w:val="00180921"/>
    <w:rsid w:val="00180A52"/>
    <w:rsid w:val="001811DF"/>
    <w:rsid w:val="0018202E"/>
    <w:rsid w:val="001825E1"/>
    <w:rsid w:val="00182708"/>
    <w:rsid w:val="00185A31"/>
    <w:rsid w:val="00186AD5"/>
    <w:rsid w:val="00187CE2"/>
    <w:rsid w:val="00190E64"/>
    <w:rsid w:val="00191D7F"/>
    <w:rsid w:val="00192764"/>
    <w:rsid w:val="00194D1D"/>
    <w:rsid w:val="001969BB"/>
    <w:rsid w:val="0019785A"/>
    <w:rsid w:val="001A0A6B"/>
    <w:rsid w:val="001A204A"/>
    <w:rsid w:val="001A272A"/>
    <w:rsid w:val="001A2AB9"/>
    <w:rsid w:val="001A31AA"/>
    <w:rsid w:val="001A387A"/>
    <w:rsid w:val="001A4D79"/>
    <w:rsid w:val="001A666F"/>
    <w:rsid w:val="001A6911"/>
    <w:rsid w:val="001A6A50"/>
    <w:rsid w:val="001A6C28"/>
    <w:rsid w:val="001A6E87"/>
    <w:rsid w:val="001A732D"/>
    <w:rsid w:val="001A7DBE"/>
    <w:rsid w:val="001B0417"/>
    <w:rsid w:val="001B1627"/>
    <w:rsid w:val="001B19B7"/>
    <w:rsid w:val="001B1FE2"/>
    <w:rsid w:val="001B23AC"/>
    <w:rsid w:val="001B27F0"/>
    <w:rsid w:val="001B2A58"/>
    <w:rsid w:val="001B2B6E"/>
    <w:rsid w:val="001B3BF4"/>
    <w:rsid w:val="001B4920"/>
    <w:rsid w:val="001B4A36"/>
    <w:rsid w:val="001B4D79"/>
    <w:rsid w:val="001B6097"/>
    <w:rsid w:val="001B7731"/>
    <w:rsid w:val="001C0129"/>
    <w:rsid w:val="001C17C6"/>
    <w:rsid w:val="001C36F4"/>
    <w:rsid w:val="001C43EF"/>
    <w:rsid w:val="001C49A8"/>
    <w:rsid w:val="001C568A"/>
    <w:rsid w:val="001D0214"/>
    <w:rsid w:val="001D1603"/>
    <w:rsid w:val="001D1BC6"/>
    <w:rsid w:val="001D2122"/>
    <w:rsid w:val="001D22E5"/>
    <w:rsid w:val="001D28B6"/>
    <w:rsid w:val="001D44EA"/>
    <w:rsid w:val="001D502A"/>
    <w:rsid w:val="001D57DB"/>
    <w:rsid w:val="001E0EB2"/>
    <w:rsid w:val="001E1173"/>
    <w:rsid w:val="001E1B39"/>
    <w:rsid w:val="001E248B"/>
    <w:rsid w:val="001E280C"/>
    <w:rsid w:val="001E35D1"/>
    <w:rsid w:val="001E3629"/>
    <w:rsid w:val="001E37E2"/>
    <w:rsid w:val="001E4BC8"/>
    <w:rsid w:val="001E752C"/>
    <w:rsid w:val="001E7C94"/>
    <w:rsid w:val="001F145D"/>
    <w:rsid w:val="001F1546"/>
    <w:rsid w:val="001F173B"/>
    <w:rsid w:val="001F22A1"/>
    <w:rsid w:val="001F2B46"/>
    <w:rsid w:val="001F3B2F"/>
    <w:rsid w:val="001F3D1B"/>
    <w:rsid w:val="001F3D37"/>
    <w:rsid w:val="001F479F"/>
    <w:rsid w:val="001F4AD6"/>
    <w:rsid w:val="001F659F"/>
    <w:rsid w:val="001F71AB"/>
    <w:rsid w:val="00200AF7"/>
    <w:rsid w:val="00202182"/>
    <w:rsid w:val="002026A4"/>
    <w:rsid w:val="002028BF"/>
    <w:rsid w:val="00202DE5"/>
    <w:rsid w:val="00202FEB"/>
    <w:rsid w:val="00204497"/>
    <w:rsid w:val="002044D7"/>
    <w:rsid w:val="002053FC"/>
    <w:rsid w:val="00205437"/>
    <w:rsid w:val="002054F4"/>
    <w:rsid w:val="00205610"/>
    <w:rsid w:val="00206728"/>
    <w:rsid w:val="0021117F"/>
    <w:rsid w:val="00211F24"/>
    <w:rsid w:val="00212E28"/>
    <w:rsid w:val="0021413F"/>
    <w:rsid w:val="00214F80"/>
    <w:rsid w:val="00215BC1"/>
    <w:rsid w:val="002169C9"/>
    <w:rsid w:val="00216CC7"/>
    <w:rsid w:val="00216DBF"/>
    <w:rsid w:val="00217192"/>
    <w:rsid w:val="00220062"/>
    <w:rsid w:val="00221C65"/>
    <w:rsid w:val="0022243D"/>
    <w:rsid w:val="002224D1"/>
    <w:rsid w:val="00222C4E"/>
    <w:rsid w:val="00224168"/>
    <w:rsid w:val="00224D68"/>
    <w:rsid w:val="00225732"/>
    <w:rsid w:val="00225AFB"/>
    <w:rsid w:val="00225DEB"/>
    <w:rsid w:val="002268F5"/>
    <w:rsid w:val="00230024"/>
    <w:rsid w:val="0023010C"/>
    <w:rsid w:val="002320F8"/>
    <w:rsid w:val="00232598"/>
    <w:rsid w:val="00232A8D"/>
    <w:rsid w:val="00233617"/>
    <w:rsid w:val="002346CF"/>
    <w:rsid w:val="00235845"/>
    <w:rsid w:val="002365F9"/>
    <w:rsid w:val="00237FD9"/>
    <w:rsid w:val="0024207D"/>
    <w:rsid w:val="00242C39"/>
    <w:rsid w:val="00242EA8"/>
    <w:rsid w:val="002437CD"/>
    <w:rsid w:val="00244087"/>
    <w:rsid w:val="00244C4B"/>
    <w:rsid w:val="00244D39"/>
    <w:rsid w:val="00245583"/>
    <w:rsid w:val="00246711"/>
    <w:rsid w:val="00247127"/>
    <w:rsid w:val="00247720"/>
    <w:rsid w:val="00250480"/>
    <w:rsid w:val="002505DA"/>
    <w:rsid w:val="00251AEC"/>
    <w:rsid w:val="00251B7B"/>
    <w:rsid w:val="00252869"/>
    <w:rsid w:val="00252CBA"/>
    <w:rsid w:val="002533A2"/>
    <w:rsid w:val="0026024A"/>
    <w:rsid w:val="0026044A"/>
    <w:rsid w:val="0026100C"/>
    <w:rsid w:val="002613BB"/>
    <w:rsid w:val="00263216"/>
    <w:rsid w:val="00263809"/>
    <w:rsid w:val="002639EE"/>
    <w:rsid w:val="0026458C"/>
    <w:rsid w:val="00265607"/>
    <w:rsid w:val="0026732D"/>
    <w:rsid w:val="00267DA0"/>
    <w:rsid w:val="0027020E"/>
    <w:rsid w:val="00271E6A"/>
    <w:rsid w:val="0027253B"/>
    <w:rsid w:val="00273610"/>
    <w:rsid w:val="00273DC2"/>
    <w:rsid w:val="00273FD8"/>
    <w:rsid w:val="0027530A"/>
    <w:rsid w:val="002756DA"/>
    <w:rsid w:val="00275C36"/>
    <w:rsid w:val="0027706B"/>
    <w:rsid w:val="0028012E"/>
    <w:rsid w:val="002811E8"/>
    <w:rsid w:val="00281A5C"/>
    <w:rsid w:val="002820AD"/>
    <w:rsid w:val="002830E1"/>
    <w:rsid w:val="002833FA"/>
    <w:rsid w:val="0028443B"/>
    <w:rsid w:val="002844E7"/>
    <w:rsid w:val="002858F4"/>
    <w:rsid w:val="00286070"/>
    <w:rsid w:val="0028609C"/>
    <w:rsid w:val="0028764D"/>
    <w:rsid w:val="00291773"/>
    <w:rsid w:val="00292BCB"/>
    <w:rsid w:val="00292EB1"/>
    <w:rsid w:val="0029434B"/>
    <w:rsid w:val="002954F5"/>
    <w:rsid w:val="00295E56"/>
    <w:rsid w:val="00296859"/>
    <w:rsid w:val="00297093"/>
    <w:rsid w:val="002A000B"/>
    <w:rsid w:val="002A03B5"/>
    <w:rsid w:val="002A1178"/>
    <w:rsid w:val="002A1304"/>
    <w:rsid w:val="002A2936"/>
    <w:rsid w:val="002A29D8"/>
    <w:rsid w:val="002A54C1"/>
    <w:rsid w:val="002A60EC"/>
    <w:rsid w:val="002A610F"/>
    <w:rsid w:val="002A64DE"/>
    <w:rsid w:val="002A6CA7"/>
    <w:rsid w:val="002A785F"/>
    <w:rsid w:val="002A7D87"/>
    <w:rsid w:val="002A7F67"/>
    <w:rsid w:val="002B11CC"/>
    <w:rsid w:val="002B12E2"/>
    <w:rsid w:val="002B2941"/>
    <w:rsid w:val="002B3A6B"/>
    <w:rsid w:val="002B430B"/>
    <w:rsid w:val="002B4F10"/>
    <w:rsid w:val="002B51B5"/>
    <w:rsid w:val="002B593C"/>
    <w:rsid w:val="002B71AA"/>
    <w:rsid w:val="002B7B6F"/>
    <w:rsid w:val="002C0DC4"/>
    <w:rsid w:val="002C0DD4"/>
    <w:rsid w:val="002C1699"/>
    <w:rsid w:val="002C1B22"/>
    <w:rsid w:val="002C211E"/>
    <w:rsid w:val="002C317C"/>
    <w:rsid w:val="002C32E4"/>
    <w:rsid w:val="002C3717"/>
    <w:rsid w:val="002C3835"/>
    <w:rsid w:val="002C3D35"/>
    <w:rsid w:val="002C5899"/>
    <w:rsid w:val="002C7475"/>
    <w:rsid w:val="002C7CF5"/>
    <w:rsid w:val="002D04FC"/>
    <w:rsid w:val="002D0528"/>
    <w:rsid w:val="002D058E"/>
    <w:rsid w:val="002D194C"/>
    <w:rsid w:val="002D1D43"/>
    <w:rsid w:val="002D27E0"/>
    <w:rsid w:val="002D2B0D"/>
    <w:rsid w:val="002D2BAD"/>
    <w:rsid w:val="002D30B6"/>
    <w:rsid w:val="002D314D"/>
    <w:rsid w:val="002D3BF1"/>
    <w:rsid w:val="002D3E45"/>
    <w:rsid w:val="002D4048"/>
    <w:rsid w:val="002D43CC"/>
    <w:rsid w:val="002D4624"/>
    <w:rsid w:val="002D5131"/>
    <w:rsid w:val="002D5B0A"/>
    <w:rsid w:val="002D7468"/>
    <w:rsid w:val="002D7599"/>
    <w:rsid w:val="002E0423"/>
    <w:rsid w:val="002E1F89"/>
    <w:rsid w:val="002E279F"/>
    <w:rsid w:val="002E458E"/>
    <w:rsid w:val="002E4768"/>
    <w:rsid w:val="002E4A7E"/>
    <w:rsid w:val="002E536B"/>
    <w:rsid w:val="002E57B3"/>
    <w:rsid w:val="002E593D"/>
    <w:rsid w:val="002E5960"/>
    <w:rsid w:val="002E6A27"/>
    <w:rsid w:val="002E7DF9"/>
    <w:rsid w:val="002E7FFA"/>
    <w:rsid w:val="002F01DE"/>
    <w:rsid w:val="002F0299"/>
    <w:rsid w:val="002F0BBA"/>
    <w:rsid w:val="002F118B"/>
    <w:rsid w:val="002F1936"/>
    <w:rsid w:val="002F3602"/>
    <w:rsid w:val="002F39F7"/>
    <w:rsid w:val="002F58F0"/>
    <w:rsid w:val="002F5AE4"/>
    <w:rsid w:val="002F6A35"/>
    <w:rsid w:val="002F77A9"/>
    <w:rsid w:val="0030072C"/>
    <w:rsid w:val="00300745"/>
    <w:rsid w:val="003018DB"/>
    <w:rsid w:val="003021BE"/>
    <w:rsid w:val="003024A1"/>
    <w:rsid w:val="0030347F"/>
    <w:rsid w:val="00306B4F"/>
    <w:rsid w:val="0030721E"/>
    <w:rsid w:val="00307786"/>
    <w:rsid w:val="00307E20"/>
    <w:rsid w:val="00307EFA"/>
    <w:rsid w:val="003100C3"/>
    <w:rsid w:val="0031094B"/>
    <w:rsid w:val="003109E5"/>
    <w:rsid w:val="003110EE"/>
    <w:rsid w:val="003114EF"/>
    <w:rsid w:val="00311657"/>
    <w:rsid w:val="003116DF"/>
    <w:rsid w:val="0031221A"/>
    <w:rsid w:val="00312A34"/>
    <w:rsid w:val="00314F01"/>
    <w:rsid w:val="00315F03"/>
    <w:rsid w:val="00316995"/>
    <w:rsid w:val="00321DD8"/>
    <w:rsid w:val="00323B04"/>
    <w:rsid w:val="0032531A"/>
    <w:rsid w:val="00326311"/>
    <w:rsid w:val="0032708B"/>
    <w:rsid w:val="003318AD"/>
    <w:rsid w:val="00331F33"/>
    <w:rsid w:val="003322E5"/>
    <w:rsid w:val="0033308A"/>
    <w:rsid w:val="003336EB"/>
    <w:rsid w:val="00333C69"/>
    <w:rsid w:val="00333F26"/>
    <w:rsid w:val="00334BDD"/>
    <w:rsid w:val="0033605B"/>
    <w:rsid w:val="0033754C"/>
    <w:rsid w:val="00340156"/>
    <w:rsid w:val="00340875"/>
    <w:rsid w:val="00342C0A"/>
    <w:rsid w:val="00342DD9"/>
    <w:rsid w:val="00343156"/>
    <w:rsid w:val="00343157"/>
    <w:rsid w:val="00343A10"/>
    <w:rsid w:val="00343C87"/>
    <w:rsid w:val="003444C6"/>
    <w:rsid w:val="00346CF5"/>
    <w:rsid w:val="0034716D"/>
    <w:rsid w:val="00352251"/>
    <w:rsid w:val="00352815"/>
    <w:rsid w:val="00352CCD"/>
    <w:rsid w:val="00352D11"/>
    <w:rsid w:val="00353259"/>
    <w:rsid w:val="003533B3"/>
    <w:rsid w:val="00353D4F"/>
    <w:rsid w:val="00355094"/>
    <w:rsid w:val="003550D0"/>
    <w:rsid w:val="00355234"/>
    <w:rsid w:val="0035541C"/>
    <w:rsid w:val="00356C74"/>
    <w:rsid w:val="003571B7"/>
    <w:rsid w:val="003575E2"/>
    <w:rsid w:val="00357835"/>
    <w:rsid w:val="00357D11"/>
    <w:rsid w:val="00357E2F"/>
    <w:rsid w:val="00361D77"/>
    <w:rsid w:val="00362304"/>
    <w:rsid w:val="00362D26"/>
    <w:rsid w:val="00363943"/>
    <w:rsid w:val="00364226"/>
    <w:rsid w:val="003648B4"/>
    <w:rsid w:val="003664B8"/>
    <w:rsid w:val="00366588"/>
    <w:rsid w:val="0036720D"/>
    <w:rsid w:val="00367F1F"/>
    <w:rsid w:val="0037049B"/>
    <w:rsid w:val="00370631"/>
    <w:rsid w:val="00370C4E"/>
    <w:rsid w:val="00370D43"/>
    <w:rsid w:val="00371F20"/>
    <w:rsid w:val="00372461"/>
    <w:rsid w:val="003729A1"/>
    <w:rsid w:val="0037721D"/>
    <w:rsid w:val="00377952"/>
    <w:rsid w:val="00380EDD"/>
    <w:rsid w:val="00385FA3"/>
    <w:rsid w:val="00386058"/>
    <w:rsid w:val="00386AAF"/>
    <w:rsid w:val="0038778E"/>
    <w:rsid w:val="00387AE3"/>
    <w:rsid w:val="00387CBC"/>
    <w:rsid w:val="003919B0"/>
    <w:rsid w:val="00391BDF"/>
    <w:rsid w:val="00391EFB"/>
    <w:rsid w:val="00395D24"/>
    <w:rsid w:val="00395ECB"/>
    <w:rsid w:val="003966F3"/>
    <w:rsid w:val="00396BE3"/>
    <w:rsid w:val="00397E2D"/>
    <w:rsid w:val="003A128F"/>
    <w:rsid w:val="003A1AE0"/>
    <w:rsid w:val="003A308D"/>
    <w:rsid w:val="003A3CB2"/>
    <w:rsid w:val="003A4090"/>
    <w:rsid w:val="003A6BD1"/>
    <w:rsid w:val="003A6FD9"/>
    <w:rsid w:val="003A7A87"/>
    <w:rsid w:val="003A7ACE"/>
    <w:rsid w:val="003A7B84"/>
    <w:rsid w:val="003B0324"/>
    <w:rsid w:val="003B166E"/>
    <w:rsid w:val="003B1B1E"/>
    <w:rsid w:val="003B2BDB"/>
    <w:rsid w:val="003B3416"/>
    <w:rsid w:val="003B55C1"/>
    <w:rsid w:val="003B62F5"/>
    <w:rsid w:val="003C0573"/>
    <w:rsid w:val="003C3524"/>
    <w:rsid w:val="003C38B5"/>
    <w:rsid w:val="003C4322"/>
    <w:rsid w:val="003C4B9D"/>
    <w:rsid w:val="003C4BBE"/>
    <w:rsid w:val="003C786E"/>
    <w:rsid w:val="003C790C"/>
    <w:rsid w:val="003C79EE"/>
    <w:rsid w:val="003D076D"/>
    <w:rsid w:val="003D087A"/>
    <w:rsid w:val="003D1005"/>
    <w:rsid w:val="003D14D7"/>
    <w:rsid w:val="003D1574"/>
    <w:rsid w:val="003D1755"/>
    <w:rsid w:val="003D2512"/>
    <w:rsid w:val="003D289F"/>
    <w:rsid w:val="003D2A63"/>
    <w:rsid w:val="003D312B"/>
    <w:rsid w:val="003D376A"/>
    <w:rsid w:val="003D455D"/>
    <w:rsid w:val="003D4A85"/>
    <w:rsid w:val="003D4E9A"/>
    <w:rsid w:val="003D5243"/>
    <w:rsid w:val="003D6BB7"/>
    <w:rsid w:val="003D6F57"/>
    <w:rsid w:val="003D7501"/>
    <w:rsid w:val="003E00CB"/>
    <w:rsid w:val="003E0B41"/>
    <w:rsid w:val="003E15CC"/>
    <w:rsid w:val="003E24E2"/>
    <w:rsid w:val="003E4411"/>
    <w:rsid w:val="003E6C01"/>
    <w:rsid w:val="003E73F9"/>
    <w:rsid w:val="003F1447"/>
    <w:rsid w:val="003F3201"/>
    <w:rsid w:val="003F3737"/>
    <w:rsid w:val="003F396C"/>
    <w:rsid w:val="003F54D6"/>
    <w:rsid w:val="003F6666"/>
    <w:rsid w:val="00400C20"/>
    <w:rsid w:val="00401FC8"/>
    <w:rsid w:val="00402E56"/>
    <w:rsid w:val="0040341F"/>
    <w:rsid w:val="004038C1"/>
    <w:rsid w:val="004038FE"/>
    <w:rsid w:val="00404A67"/>
    <w:rsid w:val="004050C1"/>
    <w:rsid w:val="004057D5"/>
    <w:rsid w:val="0040745A"/>
    <w:rsid w:val="0041003F"/>
    <w:rsid w:val="004103C0"/>
    <w:rsid w:val="00410864"/>
    <w:rsid w:val="004111A4"/>
    <w:rsid w:val="00411816"/>
    <w:rsid w:val="00411B4E"/>
    <w:rsid w:val="00412A95"/>
    <w:rsid w:val="00413806"/>
    <w:rsid w:val="00415745"/>
    <w:rsid w:val="00416983"/>
    <w:rsid w:val="00420291"/>
    <w:rsid w:val="004206C0"/>
    <w:rsid w:val="00420D42"/>
    <w:rsid w:val="00420EF1"/>
    <w:rsid w:val="00421F8E"/>
    <w:rsid w:val="0042258A"/>
    <w:rsid w:val="004226F1"/>
    <w:rsid w:val="004230D3"/>
    <w:rsid w:val="00423A7A"/>
    <w:rsid w:val="00424335"/>
    <w:rsid w:val="00424FB9"/>
    <w:rsid w:val="0042679B"/>
    <w:rsid w:val="004276F2"/>
    <w:rsid w:val="004278F3"/>
    <w:rsid w:val="00427C46"/>
    <w:rsid w:val="004306F4"/>
    <w:rsid w:val="00431501"/>
    <w:rsid w:val="00432207"/>
    <w:rsid w:val="00432382"/>
    <w:rsid w:val="00432F77"/>
    <w:rsid w:val="00433BCC"/>
    <w:rsid w:val="00433F61"/>
    <w:rsid w:val="00435704"/>
    <w:rsid w:val="004359D7"/>
    <w:rsid w:val="00436A7B"/>
    <w:rsid w:val="0043713C"/>
    <w:rsid w:val="004377A7"/>
    <w:rsid w:val="00437BB8"/>
    <w:rsid w:val="00441810"/>
    <w:rsid w:val="00441F65"/>
    <w:rsid w:val="00442CC1"/>
    <w:rsid w:val="00443588"/>
    <w:rsid w:val="004443CB"/>
    <w:rsid w:val="00444502"/>
    <w:rsid w:val="00444A48"/>
    <w:rsid w:val="00445076"/>
    <w:rsid w:val="00445622"/>
    <w:rsid w:val="0045019D"/>
    <w:rsid w:val="00451F04"/>
    <w:rsid w:val="0045270E"/>
    <w:rsid w:val="00453039"/>
    <w:rsid w:val="00453F38"/>
    <w:rsid w:val="004547DD"/>
    <w:rsid w:val="0045521D"/>
    <w:rsid w:val="00456FA1"/>
    <w:rsid w:val="00457440"/>
    <w:rsid w:val="0045771C"/>
    <w:rsid w:val="00461064"/>
    <w:rsid w:val="0046131A"/>
    <w:rsid w:val="00461B41"/>
    <w:rsid w:val="00461B7E"/>
    <w:rsid w:val="00462A97"/>
    <w:rsid w:val="0046370B"/>
    <w:rsid w:val="004648BC"/>
    <w:rsid w:val="00464981"/>
    <w:rsid w:val="00464B24"/>
    <w:rsid w:val="00465C22"/>
    <w:rsid w:val="00470BBF"/>
    <w:rsid w:val="00470E21"/>
    <w:rsid w:val="004723A0"/>
    <w:rsid w:val="004727A7"/>
    <w:rsid w:val="0047296C"/>
    <w:rsid w:val="00472A11"/>
    <w:rsid w:val="00473123"/>
    <w:rsid w:val="004733AF"/>
    <w:rsid w:val="00474639"/>
    <w:rsid w:val="004770B2"/>
    <w:rsid w:val="004809E1"/>
    <w:rsid w:val="00480D53"/>
    <w:rsid w:val="00481246"/>
    <w:rsid w:val="00481326"/>
    <w:rsid w:val="00481A57"/>
    <w:rsid w:val="00481F21"/>
    <w:rsid w:val="0048292F"/>
    <w:rsid w:val="00483C24"/>
    <w:rsid w:val="00484FAE"/>
    <w:rsid w:val="00485B87"/>
    <w:rsid w:val="00486EA1"/>
    <w:rsid w:val="00487D8C"/>
    <w:rsid w:val="004908D0"/>
    <w:rsid w:val="00490EA7"/>
    <w:rsid w:val="00490FEE"/>
    <w:rsid w:val="004914E2"/>
    <w:rsid w:val="00491C93"/>
    <w:rsid w:val="00494D32"/>
    <w:rsid w:val="004960AA"/>
    <w:rsid w:val="004A1450"/>
    <w:rsid w:val="004A17E8"/>
    <w:rsid w:val="004A18AD"/>
    <w:rsid w:val="004A2063"/>
    <w:rsid w:val="004A2F4A"/>
    <w:rsid w:val="004A3DF2"/>
    <w:rsid w:val="004A4E7C"/>
    <w:rsid w:val="004A5221"/>
    <w:rsid w:val="004A6AAF"/>
    <w:rsid w:val="004A71A2"/>
    <w:rsid w:val="004A7787"/>
    <w:rsid w:val="004A79FA"/>
    <w:rsid w:val="004B058B"/>
    <w:rsid w:val="004B36B1"/>
    <w:rsid w:val="004B3B84"/>
    <w:rsid w:val="004B3FAA"/>
    <w:rsid w:val="004B5600"/>
    <w:rsid w:val="004B5F34"/>
    <w:rsid w:val="004B6998"/>
    <w:rsid w:val="004B6D51"/>
    <w:rsid w:val="004B74CD"/>
    <w:rsid w:val="004B7C9C"/>
    <w:rsid w:val="004B7CBA"/>
    <w:rsid w:val="004B7D62"/>
    <w:rsid w:val="004C170B"/>
    <w:rsid w:val="004C23F3"/>
    <w:rsid w:val="004C26C4"/>
    <w:rsid w:val="004C2E66"/>
    <w:rsid w:val="004C3FCA"/>
    <w:rsid w:val="004C4898"/>
    <w:rsid w:val="004C4E16"/>
    <w:rsid w:val="004C5AFE"/>
    <w:rsid w:val="004C6247"/>
    <w:rsid w:val="004D014E"/>
    <w:rsid w:val="004D128D"/>
    <w:rsid w:val="004D16DA"/>
    <w:rsid w:val="004D1A48"/>
    <w:rsid w:val="004D1BA9"/>
    <w:rsid w:val="004D22D7"/>
    <w:rsid w:val="004D6E3C"/>
    <w:rsid w:val="004D6E9D"/>
    <w:rsid w:val="004D74C4"/>
    <w:rsid w:val="004E0B01"/>
    <w:rsid w:val="004E1008"/>
    <w:rsid w:val="004E446A"/>
    <w:rsid w:val="004E5122"/>
    <w:rsid w:val="004E52C2"/>
    <w:rsid w:val="004E63B6"/>
    <w:rsid w:val="004E72B0"/>
    <w:rsid w:val="004F030D"/>
    <w:rsid w:val="004F052E"/>
    <w:rsid w:val="004F0972"/>
    <w:rsid w:val="004F1CB8"/>
    <w:rsid w:val="004F273C"/>
    <w:rsid w:val="004F2C02"/>
    <w:rsid w:val="004F2F89"/>
    <w:rsid w:val="004F3946"/>
    <w:rsid w:val="004F41C8"/>
    <w:rsid w:val="004F4D73"/>
    <w:rsid w:val="004F519D"/>
    <w:rsid w:val="004F5B1B"/>
    <w:rsid w:val="004F7E07"/>
    <w:rsid w:val="00500B2B"/>
    <w:rsid w:val="00501290"/>
    <w:rsid w:val="00501FB1"/>
    <w:rsid w:val="0050244D"/>
    <w:rsid w:val="0050271F"/>
    <w:rsid w:val="005027CF"/>
    <w:rsid w:val="00502859"/>
    <w:rsid w:val="005033C6"/>
    <w:rsid w:val="0050373C"/>
    <w:rsid w:val="00503873"/>
    <w:rsid w:val="0050578B"/>
    <w:rsid w:val="00505DE4"/>
    <w:rsid w:val="005061EE"/>
    <w:rsid w:val="00506260"/>
    <w:rsid w:val="00511518"/>
    <w:rsid w:val="00512191"/>
    <w:rsid w:val="0051334B"/>
    <w:rsid w:val="00513441"/>
    <w:rsid w:val="00513ED4"/>
    <w:rsid w:val="00515884"/>
    <w:rsid w:val="005159E5"/>
    <w:rsid w:val="00516052"/>
    <w:rsid w:val="00516800"/>
    <w:rsid w:val="00516B61"/>
    <w:rsid w:val="005179D1"/>
    <w:rsid w:val="005235FA"/>
    <w:rsid w:val="005251DA"/>
    <w:rsid w:val="00525F5F"/>
    <w:rsid w:val="00526137"/>
    <w:rsid w:val="00526412"/>
    <w:rsid w:val="00526BDC"/>
    <w:rsid w:val="0052773B"/>
    <w:rsid w:val="0052791B"/>
    <w:rsid w:val="00531372"/>
    <w:rsid w:val="0053258E"/>
    <w:rsid w:val="005327C4"/>
    <w:rsid w:val="00532DF3"/>
    <w:rsid w:val="00532DFA"/>
    <w:rsid w:val="005332C3"/>
    <w:rsid w:val="005341EA"/>
    <w:rsid w:val="00536195"/>
    <w:rsid w:val="0053692A"/>
    <w:rsid w:val="00540746"/>
    <w:rsid w:val="00540C1D"/>
    <w:rsid w:val="00542116"/>
    <w:rsid w:val="00542855"/>
    <w:rsid w:val="005428DB"/>
    <w:rsid w:val="00543E8A"/>
    <w:rsid w:val="005449FA"/>
    <w:rsid w:val="00544B97"/>
    <w:rsid w:val="005455A1"/>
    <w:rsid w:val="005470F0"/>
    <w:rsid w:val="005476BE"/>
    <w:rsid w:val="0054783D"/>
    <w:rsid w:val="00547DC8"/>
    <w:rsid w:val="005507BE"/>
    <w:rsid w:val="005526F0"/>
    <w:rsid w:val="00552886"/>
    <w:rsid w:val="0055304F"/>
    <w:rsid w:val="0055418E"/>
    <w:rsid w:val="00554CD2"/>
    <w:rsid w:val="00555DB1"/>
    <w:rsid w:val="0055623E"/>
    <w:rsid w:val="0055625C"/>
    <w:rsid w:val="00557F28"/>
    <w:rsid w:val="00560C82"/>
    <w:rsid w:val="00560D5E"/>
    <w:rsid w:val="00561B9A"/>
    <w:rsid w:val="0056276F"/>
    <w:rsid w:val="00564218"/>
    <w:rsid w:val="0056639D"/>
    <w:rsid w:val="00566C12"/>
    <w:rsid w:val="00570108"/>
    <w:rsid w:val="00570413"/>
    <w:rsid w:val="00570D06"/>
    <w:rsid w:val="005712C7"/>
    <w:rsid w:val="005716D7"/>
    <w:rsid w:val="0057221B"/>
    <w:rsid w:val="00572885"/>
    <w:rsid w:val="00572F06"/>
    <w:rsid w:val="00573A45"/>
    <w:rsid w:val="00574F2D"/>
    <w:rsid w:val="00575D6E"/>
    <w:rsid w:val="00576BAB"/>
    <w:rsid w:val="005775E3"/>
    <w:rsid w:val="00577DD3"/>
    <w:rsid w:val="00580A43"/>
    <w:rsid w:val="00580CB6"/>
    <w:rsid w:val="00580D66"/>
    <w:rsid w:val="00580DFF"/>
    <w:rsid w:val="005818AF"/>
    <w:rsid w:val="00582CA6"/>
    <w:rsid w:val="00582EAF"/>
    <w:rsid w:val="005837AE"/>
    <w:rsid w:val="00583B4F"/>
    <w:rsid w:val="00583E64"/>
    <w:rsid w:val="00584F25"/>
    <w:rsid w:val="00585830"/>
    <w:rsid w:val="00586345"/>
    <w:rsid w:val="0058647C"/>
    <w:rsid w:val="00586F5F"/>
    <w:rsid w:val="00590851"/>
    <w:rsid w:val="00591F0F"/>
    <w:rsid w:val="00591FB0"/>
    <w:rsid w:val="0059227B"/>
    <w:rsid w:val="00593242"/>
    <w:rsid w:val="005937EA"/>
    <w:rsid w:val="0059405D"/>
    <w:rsid w:val="00595949"/>
    <w:rsid w:val="00595A5B"/>
    <w:rsid w:val="005964FD"/>
    <w:rsid w:val="00596FAF"/>
    <w:rsid w:val="00597383"/>
    <w:rsid w:val="005A0F31"/>
    <w:rsid w:val="005A1C51"/>
    <w:rsid w:val="005A28BA"/>
    <w:rsid w:val="005A38EC"/>
    <w:rsid w:val="005A3BDB"/>
    <w:rsid w:val="005A4734"/>
    <w:rsid w:val="005A4DB9"/>
    <w:rsid w:val="005A4EC7"/>
    <w:rsid w:val="005A52EE"/>
    <w:rsid w:val="005B0018"/>
    <w:rsid w:val="005B0A78"/>
    <w:rsid w:val="005B0B9C"/>
    <w:rsid w:val="005B0DF0"/>
    <w:rsid w:val="005B1649"/>
    <w:rsid w:val="005B2586"/>
    <w:rsid w:val="005B2907"/>
    <w:rsid w:val="005B385C"/>
    <w:rsid w:val="005B3C02"/>
    <w:rsid w:val="005B4426"/>
    <w:rsid w:val="005B4AFB"/>
    <w:rsid w:val="005B4FB3"/>
    <w:rsid w:val="005B54DF"/>
    <w:rsid w:val="005B6598"/>
    <w:rsid w:val="005B65EB"/>
    <w:rsid w:val="005B776F"/>
    <w:rsid w:val="005B7FC5"/>
    <w:rsid w:val="005C0889"/>
    <w:rsid w:val="005C0C50"/>
    <w:rsid w:val="005C17E2"/>
    <w:rsid w:val="005C18B6"/>
    <w:rsid w:val="005C1C84"/>
    <w:rsid w:val="005C29E3"/>
    <w:rsid w:val="005C42E7"/>
    <w:rsid w:val="005C595F"/>
    <w:rsid w:val="005C5A6F"/>
    <w:rsid w:val="005C75BA"/>
    <w:rsid w:val="005D060E"/>
    <w:rsid w:val="005D152F"/>
    <w:rsid w:val="005D1E54"/>
    <w:rsid w:val="005D2D60"/>
    <w:rsid w:val="005D3114"/>
    <w:rsid w:val="005D3602"/>
    <w:rsid w:val="005D3E2B"/>
    <w:rsid w:val="005D456F"/>
    <w:rsid w:val="005D6123"/>
    <w:rsid w:val="005D62F9"/>
    <w:rsid w:val="005E2D50"/>
    <w:rsid w:val="005E3830"/>
    <w:rsid w:val="005E4996"/>
    <w:rsid w:val="005E5EDF"/>
    <w:rsid w:val="005E625C"/>
    <w:rsid w:val="005E6CE1"/>
    <w:rsid w:val="005E72EE"/>
    <w:rsid w:val="005E7379"/>
    <w:rsid w:val="005E7E16"/>
    <w:rsid w:val="005F13C8"/>
    <w:rsid w:val="005F1B3B"/>
    <w:rsid w:val="005F1E2E"/>
    <w:rsid w:val="005F1F28"/>
    <w:rsid w:val="005F376D"/>
    <w:rsid w:val="005F378B"/>
    <w:rsid w:val="005F3F72"/>
    <w:rsid w:val="005F4BAD"/>
    <w:rsid w:val="005F4CD2"/>
    <w:rsid w:val="005F5B5B"/>
    <w:rsid w:val="005F66D3"/>
    <w:rsid w:val="005F6FA7"/>
    <w:rsid w:val="00600047"/>
    <w:rsid w:val="0060036E"/>
    <w:rsid w:val="00600BAD"/>
    <w:rsid w:val="0060127A"/>
    <w:rsid w:val="0060140A"/>
    <w:rsid w:val="006019E0"/>
    <w:rsid w:val="006022F6"/>
    <w:rsid w:val="00602582"/>
    <w:rsid w:val="00603F6C"/>
    <w:rsid w:val="00604CC1"/>
    <w:rsid w:val="006052B3"/>
    <w:rsid w:val="00606CD3"/>
    <w:rsid w:val="006074EB"/>
    <w:rsid w:val="006079AC"/>
    <w:rsid w:val="00607BCF"/>
    <w:rsid w:val="00607E74"/>
    <w:rsid w:val="00610621"/>
    <w:rsid w:val="0061102D"/>
    <w:rsid w:val="006115CD"/>
    <w:rsid w:val="006115D3"/>
    <w:rsid w:val="006125F6"/>
    <w:rsid w:val="006127F6"/>
    <w:rsid w:val="00613716"/>
    <w:rsid w:val="006139B5"/>
    <w:rsid w:val="00615B8C"/>
    <w:rsid w:val="00616B10"/>
    <w:rsid w:val="00616CAA"/>
    <w:rsid w:val="00617100"/>
    <w:rsid w:val="006200CC"/>
    <w:rsid w:val="00621872"/>
    <w:rsid w:val="00622674"/>
    <w:rsid w:val="00623C8B"/>
    <w:rsid w:val="00624566"/>
    <w:rsid w:val="00625CBE"/>
    <w:rsid w:val="006275B7"/>
    <w:rsid w:val="006277CE"/>
    <w:rsid w:val="00627828"/>
    <w:rsid w:val="006279E4"/>
    <w:rsid w:val="00630614"/>
    <w:rsid w:val="00630DF0"/>
    <w:rsid w:val="006311CA"/>
    <w:rsid w:val="006320B3"/>
    <w:rsid w:val="00632FD6"/>
    <w:rsid w:val="006336E5"/>
    <w:rsid w:val="00633CF0"/>
    <w:rsid w:val="00633D49"/>
    <w:rsid w:val="0063463B"/>
    <w:rsid w:val="00635E6A"/>
    <w:rsid w:val="00636054"/>
    <w:rsid w:val="00636425"/>
    <w:rsid w:val="00637F01"/>
    <w:rsid w:val="00640DB9"/>
    <w:rsid w:val="0064185D"/>
    <w:rsid w:val="00642150"/>
    <w:rsid w:val="006444F0"/>
    <w:rsid w:val="006449E8"/>
    <w:rsid w:val="00644A7F"/>
    <w:rsid w:val="00645244"/>
    <w:rsid w:val="00645E04"/>
    <w:rsid w:val="00646278"/>
    <w:rsid w:val="006466E7"/>
    <w:rsid w:val="0064689B"/>
    <w:rsid w:val="00646BC5"/>
    <w:rsid w:val="00646E1B"/>
    <w:rsid w:val="00647824"/>
    <w:rsid w:val="00650337"/>
    <w:rsid w:val="00650823"/>
    <w:rsid w:val="00651690"/>
    <w:rsid w:val="00653055"/>
    <w:rsid w:val="00653AFC"/>
    <w:rsid w:val="00653DFF"/>
    <w:rsid w:val="00653F44"/>
    <w:rsid w:val="00654D13"/>
    <w:rsid w:val="006554FB"/>
    <w:rsid w:val="006577CC"/>
    <w:rsid w:val="00661D91"/>
    <w:rsid w:val="006626CC"/>
    <w:rsid w:val="00662AC4"/>
    <w:rsid w:val="006637AF"/>
    <w:rsid w:val="00663A6E"/>
    <w:rsid w:val="00664D7C"/>
    <w:rsid w:val="0066556A"/>
    <w:rsid w:val="00665AB6"/>
    <w:rsid w:val="00667A31"/>
    <w:rsid w:val="00667AC3"/>
    <w:rsid w:val="006704AC"/>
    <w:rsid w:val="00670CDE"/>
    <w:rsid w:val="00671066"/>
    <w:rsid w:val="0067248A"/>
    <w:rsid w:val="0067261C"/>
    <w:rsid w:val="006741BB"/>
    <w:rsid w:val="006758A9"/>
    <w:rsid w:val="00676687"/>
    <w:rsid w:val="00677079"/>
    <w:rsid w:val="00681DD7"/>
    <w:rsid w:val="00681FBA"/>
    <w:rsid w:val="006823DA"/>
    <w:rsid w:val="00682743"/>
    <w:rsid w:val="00682AB8"/>
    <w:rsid w:val="00684E2F"/>
    <w:rsid w:val="00686ACD"/>
    <w:rsid w:val="00686BF3"/>
    <w:rsid w:val="00687629"/>
    <w:rsid w:val="00687F43"/>
    <w:rsid w:val="00690E0D"/>
    <w:rsid w:val="00691308"/>
    <w:rsid w:val="0069295B"/>
    <w:rsid w:val="0069337D"/>
    <w:rsid w:val="006933F7"/>
    <w:rsid w:val="00694541"/>
    <w:rsid w:val="00695AA1"/>
    <w:rsid w:val="00695E2F"/>
    <w:rsid w:val="00696FA5"/>
    <w:rsid w:val="0069794E"/>
    <w:rsid w:val="006A0AB6"/>
    <w:rsid w:val="006A17CA"/>
    <w:rsid w:val="006A220E"/>
    <w:rsid w:val="006A25EE"/>
    <w:rsid w:val="006A2CAE"/>
    <w:rsid w:val="006A3174"/>
    <w:rsid w:val="006A3699"/>
    <w:rsid w:val="006A3B50"/>
    <w:rsid w:val="006A3DE3"/>
    <w:rsid w:val="006A559D"/>
    <w:rsid w:val="006A5A3F"/>
    <w:rsid w:val="006A5BDA"/>
    <w:rsid w:val="006A619C"/>
    <w:rsid w:val="006A61F3"/>
    <w:rsid w:val="006A620C"/>
    <w:rsid w:val="006A6582"/>
    <w:rsid w:val="006A6A1F"/>
    <w:rsid w:val="006A6E59"/>
    <w:rsid w:val="006A6F79"/>
    <w:rsid w:val="006A7F03"/>
    <w:rsid w:val="006A7F89"/>
    <w:rsid w:val="006B0B2E"/>
    <w:rsid w:val="006B1958"/>
    <w:rsid w:val="006B1E92"/>
    <w:rsid w:val="006B335E"/>
    <w:rsid w:val="006B422E"/>
    <w:rsid w:val="006B439F"/>
    <w:rsid w:val="006B5213"/>
    <w:rsid w:val="006B57D4"/>
    <w:rsid w:val="006B665A"/>
    <w:rsid w:val="006B69E7"/>
    <w:rsid w:val="006B6AED"/>
    <w:rsid w:val="006B6DED"/>
    <w:rsid w:val="006C069F"/>
    <w:rsid w:val="006C0872"/>
    <w:rsid w:val="006C1809"/>
    <w:rsid w:val="006C2748"/>
    <w:rsid w:val="006C3DB2"/>
    <w:rsid w:val="006C42BF"/>
    <w:rsid w:val="006C4589"/>
    <w:rsid w:val="006C673D"/>
    <w:rsid w:val="006C6B2D"/>
    <w:rsid w:val="006D1109"/>
    <w:rsid w:val="006D12F9"/>
    <w:rsid w:val="006D137E"/>
    <w:rsid w:val="006D1A38"/>
    <w:rsid w:val="006D2241"/>
    <w:rsid w:val="006D2B1E"/>
    <w:rsid w:val="006D2FB1"/>
    <w:rsid w:val="006D2FCE"/>
    <w:rsid w:val="006D395B"/>
    <w:rsid w:val="006D4774"/>
    <w:rsid w:val="006D50DC"/>
    <w:rsid w:val="006D5AEE"/>
    <w:rsid w:val="006D5B72"/>
    <w:rsid w:val="006D6C44"/>
    <w:rsid w:val="006D713A"/>
    <w:rsid w:val="006D7881"/>
    <w:rsid w:val="006E012A"/>
    <w:rsid w:val="006E064C"/>
    <w:rsid w:val="006E0A35"/>
    <w:rsid w:val="006E180F"/>
    <w:rsid w:val="006E1D2D"/>
    <w:rsid w:val="006E26A3"/>
    <w:rsid w:val="006E26C6"/>
    <w:rsid w:val="006E2B28"/>
    <w:rsid w:val="006E2D1E"/>
    <w:rsid w:val="006E2E33"/>
    <w:rsid w:val="006E441F"/>
    <w:rsid w:val="006E47DA"/>
    <w:rsid w:val="006E48CC"/>
    <w:rsid w:val="006E60C0"/>
    <w:rsid w:val="006F0338"/>
    <w:rsid w:val="006F2FB3"/>
    <w:rsid w:val="006F3BBC"/>
    <w:rsid w:val="006F4239"/>
    <w:rsid w:val="006F46C0"/>
    <w:rsid w:val="006F4A39"/>
    <w:rsid w:val="006F4CFC"/>
    <w:rsid w:val="006F523C"/>
    <w:rsid w:val="006F5954"/>
    <w:rsid w:val="006F69B1"/>
    <w:rsid w:val="006F7327"/>
    <w:rsid w:val="006F755F"/>
    <w:rsid w:val="006F7742"/>
    <w:rsid w:val="006F7ADE"/>
    <w:rsid w:val="007004F6"/>
    <w:rsid w:val="00701264"/>
    <w:rsid w:val="00701469"/>
    <w:rsid w:val="007032DA"/>
    <w:rsid w:val="00703445"/>
    <w:rsid w:val="00703629"/>
    <w:rsid w:val="00703C17"/>
    <w:rsid w:val="0070687F"/>
    <w:rsid w:val="007074C8"/>
    <w:rsid w:val="007101E7"/>
    <w:rsid w:val="00710515"/>
    <w:rsid w:val="00710BBC"/>
    <w:rsid w:val="00711684"/>
    <w:rsid w:val="00713795"/>
    <w:rsid w:val="00714A3C"/>
    <w:rsid w:val="00716714"/>
    <w:rsid w:val="00716806"/>
    <w:rsid w:val="0071695B"/>
    <w:rsid w:val="0072262C"/>
    <w:rsid w:val="00722713"/>
    <w:rsid w:val="00723440"/>
    <w:rsid w:val="00723B92"/>
    <w:rsid w:val="0072409A"/>
    <w:rsid w:val="00725B86"/>
    <w:rsid w:val="00725C1E"/>
    <w:rsid w:val="00727DDD"/>
    <w:rsid w:val="00730E28"/>
    <w:rsid w:val="00730E65"/>
    <w:rsid w:val="007315C5"/>
    <w:rsid w:val="0073168B"/>
    <w:rsid w:val="00732F58"/>
    <w:rsid w:val="007330ED"/>
    <w:rsid w:val="00733E8A"/>
    <w:rsid w:val="00734A4A"/>
    <w:rsid w:val="00734AAA"/>
    <w:rsid w:val="00735542"/>
    <w:rsid w:val="00735581"/>
    <w:rsid w:val="00735B62"/>
    <w:rsid w:val="007362BF"/>
    <w:rsid w:val="00736977"/>
    <w:rsid w:val="00736E24"/>
    <w:rsid w:val="00736E60"/>
    <w:rsid w:val="007374B0"/>
    <w:rsid w:val="00740807"/>
    <w:rsid w:val="00740AEC"/>
    <w:rsid w:val="00740BDC"/>
    <w:rsid w:val="007411F6"/>
    <w:rsid w:val="0074185A"/>
    <w:rsid w:val="007420EE"/>
    <w:rsid w:val="00742566"/>
    <w:rsid w:val="00742AA7"/>
    <w:rsid w:val="007430A5"/>
    <w:rsid w:val="00743332"/>
    <w:rsid w:val="007439C2"/>
    <w:rsid w:val="00744893"/>
    <w:rsid w:val="00745E4D"/>
    <w:rsid w:val="00747521"/>
    <w:rsid w:val="00747FA9"/>
    <w:rsid w:val="0075038B"/>
    <w:rsid w:val="00750618"/>
    <w:rsid w:val="00750E83"/>
    <w:rsid w:val="00750EE6"/>
    <w:rsid w:val="0075166B"/>
    <w:rsid w:val="00751A87"/>
    <w:rsid w:val="00751C1C"/>
    <w:rsid w:val="0075227B"/>
    <w:rsid w:val="00752716"/>
    <w:rsid w:val="007528EE"/>
    <w:rsid w:val="00752BE2"/>
    <w:rsid w:val="00753253"/>
    <w:rsid w:val="00753A5B"/>
    <w:rsid w:val="007563A2"/>
    <w:rsid w:val="007569DA"/>
    <w:rsid w:val="00756F8B"/>
    <w:rsid w:val="007601AA"/>
    <w:rsid w:val="00760E44"/>
    <w:rsid w:val="0076162C"/>
    <w:rsid w:val="007619A6"/>
    <w:rsid w:val="00763667"/>
    <w:rsid w:val="00766166"/>
    <w:rsid w:val="00766767"/>
    <w:rsid w:val="007673AA"/>
    <w:rsid w:val="00771439"/>
    <w:rsid w:val="007715A5"/>
    <w:rsid w:val="007715EF"/>
    <w:rsid w:val="00771CFF"/>
    <w:rsid w:val="007725DC"/>
    <w:rsid w:val="00772CF4"/>
    <w:rsid w:val="00775249"/>
    <w:rsid w:val="0077725E"/>
    <w:rsid w:val="00777571"/>
    <w:rsid w:val="00777681"/>
    <w:rsid w:val="00777775"/>
    <w:rsid w:val="00780F14"/>
    <w:rsid w:val="00781196"/>
    <w:rsid w:val="00781895"/>
    <w:rsid w:val="00783579"/>
    <w:rsid w:val="007838D6"/>
    <w:rsid w:val="00783D06"/>
    <w:rsid w:val="00783D3F"/>
    <w:rsid w:val="007843E1"/>
    <w:rsid w:val="00785D41"/>
    <w:rsid w:val="00786151"/>
    <w:rsid w:val="00786708"/>
    <w:rsid w:val="00786C1E"/>
    <w:rsid w:val="00790E61"/>
    <w:rsid w:val="00791B78"/>
    <w:rsid w:val="00791FD7"/>
    <w:rsid w:val="00792D57"/>
    <w:rsid w:val="007931D8"/>
    <w:rsid w:val="007939E3"/>
    <w:rsid w:val="00794827"/>
    <w:rsid w:val="007948AD"/>
    <w:rsid w:val="007952BE"/>
    <w:rsid w:val="0079530C"/>
    <w:rsid w:val="007957EB"/>
    <w:rsid w:val="007A01B3"/>
    <w:rsid w:val="007A0B9F"/>
    <w:rsid w:val="007A0DE9"/>
    <w:rsid w:val="007A11F6"/>
    <w:rsid w:val="007A1CD8"/>
    <w:rsid w:val="007A2928"/>
    <w:rsid w:val="007A3298"/>
    <w:rsid w:val="007A34F1"/>
    <w:rsid w:val="007A3A05"/>
    <w:rsid w:val="007A4211"/>
    <w:rsid w:val="007A5673"/>
    <w:rsid w:val="007A665A"/>
    <w:rsid w:val="007A7859"/>
    <w:rsid w:val="007B02A0"/>
    <w:rsid w:val="007B120E"/>
    <w:rsid w:val="007B231A"/>
    <w:rsid w:val="007B5D15"/>
    <w:rsid w:val="007B6C01"/>
    <w:rsid w:val="007B7918"/>
    <w:rsid w:val="007B7BDA"/>
    <w:rsid w:val="007C0FD0"/>
    <w:rsid w:val="007C1231"/>
    <w:rsid w:val="007C1C3E"/>
    <w:rsid w:val="007C2ED2"/>
    <w:rsid w:val="007C5128"/>
    <w:rsid w:val="007C66A1"/>
    <w:rsid w:val="007C74B5"/>
    <w:rsid w:val="007D022B"/>
    <w:rsid w:val="007D1D8D"/>
    <w:rsid w:val="007D2AFC"/>
    <w:rsid w:val="007D3E1B"/>
    <w:rsid w:val="007D422C"/>
    <w:rsid w:val="007D522C"/>
    <w:rsid w:val="007D586E"/>
    <w:rsid w:val="007D58B3"/>
    <w:rsid w:val="007D5A90"/>
    <w:rsid w:val="007D5E40"/>
    <w:rsid w:val="007D6421"/>
    <w:rsid w:val="007E0C26"/>
    <w:rsid w:val="007E1CED"/>
    <w:rsid w:val="007E2113"/>
    <w:rsid w:val="007E3554"/>
    <w:rsid w:val="007E3765"/>
    <w:rsid w:val="007E37D9"/>
    <w:rsid w:val="007E3F9B"/>
    <w:rsid w:val="007E4EC5"/>
    <w:rsid w:val="007E5BDA"/>
    <w:rsid w:val="007E7A98"/>
    <w:rsid w:val="007F004C"/>
    <w:rsid w:val="007F16D6"/>
    <w:rsid w:val="007F18B8"/>
    <w:rsid w:val="007F1EF1"/>
    <w:rsid w:val="007F2690"/>
    <w:rsid w:val="007F4001"/>
    <w:rsid w:val="007F4E93"/>
    <w:rsid w:val="007F4EF3"/>
    <w:rsid w:val="007F68F3"/>
    <w:rsid w:val="007F77B3"/>
    <w:rsid w:val="007F7E7A"/>
    <w:rsid w:val="0080100F"/>
    <w:rsid w:val="00802F25"/>
    <w:rsid w:val="0080304B"/>
    <w:rsid w:val="008030E4"/>
    <w:rsid w:val="0080680F"/>
    <w:rsid w:val="00807AE0"/>
    <w:rsid w:val="00807BAE"/>
    <w:rsid w:val="00807D04"/>
    <w:rsid w:val="00807D33"/>
    <w:rsid w:val="008116C5"/>
    <w:rsid w:val="00811C78"/>
    <w:rsid w:val="00811E3F"/>
    <w:rsid w:val="0081263E"/>
    <w:rsid w:val="00812868"/>
    <w:rsid w:val="00812A1E"/>
    <w:rsid w:val="00813A62"/>
    <w:rsid w:val="008154A7"/>
    <w:rsid w:val="00815C4F"/>
    <w:rsid w:val="00822F6D"/>
    <w:rsid w:val="00823132"/>
    <w:rsid w:val="00823DA5"/>
    <w:rsid w:val="00824D34"/>
    <w:rsid w:val="00824F84"/>
    <w:rsid w:val="00825632"/>
    <w:rsid w:val="0082563C"/>
    <w:rsid w:val="00825756"/>
    <w:rsid w:val="00825B2A"/>
    <w:rsid w:val="00825B52"/>
    <w:rsid w:val="00825B56"/>
    <w:rsid w:val="0082646B"/>
    <w:rsid w:val="008306FC"/>
    <w:rsid w:val="00831966"/>
    <w:rsid w:val="00831A2E"/>
    <w:rsid w:val="00831C1E"/>
    <w:rsid w:val="00832440"/>
    <w:rsid w:val="00832ACB"/>
    <w:rsid w:val="00834208"/>
    <w:rsid w:val="0083478B"/>
    <w:rsid w:val="00834CFA"/>
    <w:rsid w:val="00835DB3"/>
    <w:rsid w:val="008363D6"/>
    <w:rsid w:val="00836A6D"/>
    <w:rsid w:val="00837057"/>
    <w:rsid w:val="0083719C"/>
    <w:rsid w:val="00837A10"/>
    <w:rsid w:val="00837DD3"/>
    <w:rsid w:val="0084053E"/>
    <w:rsid w:val="00841AE5"/>
    <w:rsid w:val="00841C5C"/>
    <w:rsid w:val="00842405"/>
    <w:rsid w:val="00843B0A"/>
    <w:rsid w:val="00844290"/>
    <w:rsid w:val="00844619"/>
    <w:rsid w:val="0084462A"/>
    <w:rsid w:val="00844638"/>
    <w:rsid w:val="00844735"/>
    <w:rsid w:val="00844C6D"/>
    <w:rsid w:val="00845086"/>
    <w:rsid w:val="008463A2"/>
    <w:rsid w:val="00846974"/>
    <w:rsid w:val="00847954"/>
    <w:rsid w:val="0084796A"/>
    <w:rsid w:val="0085014A"/>
    <w:rsid w:val="00850E28"/>
    <w:rsid w:val="008510DC"/>
    <w:rsid w:val="00851449"/>
    <w:rsid w:val="008516B9"/>
    <w:rsid w:val="00851ACC"/>
    <w:rsid w:val="008538F6"/>
    <w:rsid w:val="00854F51"/>
    <w:rsid w:val="0085506A"/>
    <w:rsid w:val="00855289"/>
    <w:rsid w:val="008559C3"/>
    <w:rsid w:val="00856580"/>
    <w:rsid w:val="0085757D"/>
    <w:rsid w:val="0086063A"/>
    <w:rsid w:val="0086109D"/>
    <w:rsid w:val="00862E50"/>
    <w:rsid w:val="00862F7C"/>
    <w:rsid w:val="008636E3"/>
    <w:rsid w:val="00863BBF"/>
    <w:rsid w:val="008647D9"/>
    <w:rsid w:val="008648BB"/>
    <w:rsid w:val="008672A3"/>
    <w:rsid w:val="008676D3"/>
    <w:rsid w:val="00867A14"/>
    <w:rsid w:val="00871566"/>
    <w:rsid w:val="00871E4F"/>
    <w:rsid w:val="0087200E"/>
    <w:rsid w:val="008725BD"/>
    <w:rsid w:val="00872C38"/>
    <w:rsid w:val="008733A4"/>
    <w:rsid w:val="00874DB5"/>
    <w:rsid w:val="008756D0"/>
    <w:rsid w:val="00875A8A"/>
    <w:rsid w:val="00875B37"/>
    <w:rsid w:val="00877226"/>
    <w:rsid w:val="0088112B"/>
    <w:rsid w:val="00883C29"/>
    <w:rsid w:val="00884CB0"/>
    <w:rsid w:val="008857DB"/>
    <w:rsid w:val="0088631F"/>
    <w:rsid w:val="00886AF0"/>
    <w:rsid w:val="00887203"/>
    <w:rsid w:val="0088758E"/>
    <w:rsid w:val="008904D3"/>
    <w:rsid w:val="008916B6"/>
    <w:rsid w:val="00891D6A"/>
    <w:rsid w:val="00892B28"/>
    <w:rsid w:val="00892D1F"/>
    <w:rsid w:val="0089300A"/>
    <w:rsid w:val="008943EF"/>
    <w:rsid w:val="00894C66"/>
    <w:rsid w:val="00896883"/>
    <w:rsid w:val="008977DC"/>
    <w:rsid w:val="008A0F39"/>
    <w:rsid w:val="008A1A3A"/>
    <w:rsid w:val="008A2CE2"/>
    <w:rsid w:val="008A3619"/>
    <w:rsid w:val="008A3880"/>
    <w:rsid w:val="008A4D0A"/>
    <w:rsid w:val="008A4EBD"/>
    <w:rsid w:val="008A4EC6"/>
    <w:rsid w:val="008A58A2"/>
    <w:rsid w:val="008A5E66"/>
    <w:rsid w:val="008A6080"/>
    <w:rsid w:val="008A6495"/>
    <w:rsid w:val="008A64D3"/>
    <w:rsid w:val="008A74BE"/>
    <w:rsid w:val="008A7E92"/>
    <w:rsid w:val="008B0164"/>
    <w:rsid w:val="008B241A"/>
    <w:rsid w:val="008B3FA2"/>
    <w:rsid w:val="008B48F3"/>
    <w:rsid w:val="008B4D9A"/>
    <w:rsid w:val="008B5732"/>
    <w:rsid w:val="008B5C8C"/>
    <w:rsid w:val="008B5E93"/>
    <w:rsid w:val="008B6088"/>
    <w:rsid w:val="008B6ABA"/>
    <w:rsid w:val="008B779D"/>
    <w:rsid w:val="008C140C"/>
    <w:rsid w:val="008C181B"/>
    <w:rsid w:val="008C2A01"/>
    <w:rsid w:val="008C3657"/>
    <w:rsid w:val="008C3A06"/>
    <w:rsid w:val="008C4C38"/>
    <w:rsid w:val="008C4DA9"/>
    <w:rsid w:val="008C514C"/>
    <w:rsid w:val="008C57FE"/>
    <w:rsid w:val="008C5E6E"/>
    <w:rsid w:val="008C632B"/>
    <w:rsid w:val="008C6DF1"/>
    <w:rsid w:val="008C7B03"/>
    <w:rsid w:val="008D03F6"/>
    <w:rsid w:val="008D0993"/>
    <w:rsid w:val="008D17D1"/>
    <w:rsid w:val="008D1B59"/>
    <w:rsid w:val="008D440E"/>
    <w:rsid w:val="008D4690"/>
    <w:rsid w:val="008D5A58"/>
    <w:rsid w:val="008D5CF5"/>
    <w:rsid w:val="008D72CA"/>
    <w:rsid w:val="008D75C9"/>
    <w:rsid w:val="008E1FF1"/>
    <w:rsid w:val="008E3381"/>
    <w:rsid w:val="008E34A6"/>
    <w:rsid w:val="008E34C6"/>
    <w:rsid w:val="008E3511"/>
    <w:rsid w:val="008E4A96"/>
    <w:rsid w:val="008E5D14"/>
    <w:rsid w:val="008E78CC"/>
    <w:rsid w:val="008E7F2E"/>
    <w:rsid w:val="008F086C"/>
    <w:rsid w:val="008F1655"/>
    <w:rsid w:val="008F16F4"/>
    <w:rsid w:val="008F2DF7"/>
    <w:rsid w:val="008F30E1"/>
    <w:rsid w:val="008F32EF"/>
    <w:rsid w:val="008F3F80"/>
    <w:rsid w:val="008F4248"/>
    <w:rsid w:val="008F48D3"/>
    <w:rsid w:val="008F4A17"/>
    <w:rsid w:val="008F5595"/>
    <w:rsid w:val="008F66BF"/>
    <w:rsid w:val="008F7029"/>
    <w:rsid w:val="008F773A"/>
    <w:rsid w:val="008F77CF"/>
    <w:rsid w:val="009000C1"/>
    <w:rsid w:val="0090034A"/>
    <w:rsid w:val="00900422"/>
    <w:rsid w:val="00901CB2"/>
    <w:rsid w:val="009020D9"/>
    <w:rsid w:val="00903878"/>
    <w:rsid w:val="00904172"/>
    <w:rsid w:val="009044CE"/>
    <w:rsid w:val="0090451D"/>
    <w:rsid w:val="00904E5C"/>
    <w:rsid w:val="00905098"/>
    <w:rsid w:val="009050B0"/>
    <w:rsid w:val="0090769B"/>
    <w:rsid w:val="00910F91"/>
    <w:rsid w:val="009124AF"/>
    <w:rsid w:val="00913F38"/>
    <w:rsid w:val="00914930"/>
    <w:rsid w:val="00914FEA"/>
    <w:rsid w:val="0091578B"/>
    <w:rsid w:val="00920FED"/>
    <w:rsid w:val="00921A10"/>
    <w:rsid w:val="00922F35"/>
    <w:rsid w:val="00923914"/>
    <w:rsid w:val="009245A6"/>
    <w:rsid w:val="00924943"/>
    <w:rsid w:val="00925AD6"/>
    <w:rsid w:val="00925CEF"/>
    <w:rsid w:val="00926B17"/>
    <w:rsid w:val="00927125"/>
    <w:rsid w:val="009300BB"/>
    <w:rsid w:val="00930CEC"/>
    <w:rsid w:val="009329F9"/>
    <w:rsid w:val="00933E9D"/>
    <w:rsid w:val="00934263"/>
    <w:rsid w:val="00934331"/>
    <w:rsid w:val="009357BE"/>
    <w:rsid w:val="009358D7"/>
    <w:rsid w:val="00935A2B"/>
    <w:rsid w:val="00935ECD"/>
    <w:rsid w:val="00936031"/>
    <w:rsid w:val="00937CE1"/>
    <w:rsid w:val="009405DF"/>
    <w:rsid w:val="00940B6A"/>
    <w:rsid w:val="00942B9E"/>
    <w:rsid w:val="009442F9"/>
    <w:rsid w:val="00945EC4"/>
    <w:rsid w:val="00946D01"/>
    <w:rsid w:val="00946E9A"/>
    <w:rsid w:val="00947D51"/>
    <w:rsid w:val="00947EE1"/>
    <w:rsid w:val="00951306"/>
    <w:rsid w:val="0095208C"/>
    <w:rsid w:val="00952588"/>
    <w:rsid w:val="00953DF4"/>
    <w:rsid w:val="00954A3D"/>
    <w:rsid w:val="00956349"/>
    <w:rsid w:val="0095741A"/>
    <w:rsid w:val="0095748B"/>
    <w:rsid w:val="00960AFB"/>
    <w:rsid w:val="00961B1C"/>
    <w:rsid w:val="00962CAB"/>
    <w:rsid w:val="009637B1"/>
    <w:rsid w:val="00965E60"/>
    <w:rsid w:val="009669F7"/>
    <w:rsid w:val="009719FF"/>
    <w:rsid w:val="00971A0D"/>
    <w:rsid w:val="00971C24"/>
    <w:rsid w:val="00972B55"/>
    <w:rsid w:val="009738DD"/>
    <w:rsid w:val="00973BE4"/>
    <w:rsid w:val="009741E9"/>
    <w:rsid w:val="0097431F"/>
    <w:rsid w:val="00974BC2"/>
    <w:rsid w:val="009757E8"/>
    <w:rsid w:val="00976BC8"/>
    <w:rsid w:val="0097709B"/>
    <w:rsid w:val="0097712F"/>
    <w:rsid w:val="009776EB"/>
    <w:rsid w:val="00980DEF"/>
    <w:rsid w:val="00983B84"/>
    <w:rsid w:val="0098442E"/>
    <w:rsid w:val="00984A40"/>
    <w:rsid w:val="009868E0"/>
    <w:rsid w:val="00986D3C"/>
    <w:rsid w:val="00990091"/>
    <w:rsid w:val="00990600"/>
    <w:rsid w:val="00990DEB"/>
    <w:rsid w:val="00991BB7"/>
    <w:rsid w:val="0099218B"/>
    <w:rsid w:val="0099324C"/>
    <w:rsid w:val="00993499"/>
    <w:rsid w:val="00994CAE"/>
    <w:rsid w:val="009954D1"/>
    <w:rsid w:val="00996994"/>
    <w:rsid w:val="00996D50"/>
    <w:rsid w:val="009A02FE"/>
    <w:rsid w:val="009A0FD9"/>
    <w:rsid w:val="009A1113"/>
    <w:rsid w:val="009A1C1E"/>
    <w:rsid w:val="009A1D90"/>
    <w:rsid w:val="009A24A7"/>
    <w:rsid w:val="009A278F"/>
    <w:rsid w:val="009A2CE8"/>
    <w:rsid w:val="009A343E"/>
    <w:rsid w:val="009A6314"/>
    <w:rsid w:val="009A65BF"/>
    <w:rsid w:val="009A6D6E"/>
    <w:rsid w:val="009B01FE"/>
    <w:rsid w:val="009B0CCE"/>
    <w:rsid w:val="009B10B9"/>
    <w:rsid w:val="009B154A"/>
    <w:rsid w:val="009B32B4"/>
    <w:rsid w:val="009B3647"/>
    <w:rsid w:val="009B384B"/>
    <w:rsid w:val="009B535A"/>
    <w:rsid w:val="009B5D51"/>
    <w:rsid w:val="009B62C2"/>
    <w:rsid w:val="009B6396"/>
    <w:rsid w:val="009B660E"/>
    <w:rsid w:val="009B70C2"/>
    <w:rsid w:val="009B7379"/>
    <w:rsid w:val="009B7B71"/>
    <w:rsid w:val="009C015A"/>
    <w:rsid w:val="009C02FF"/>
    <w:rsid w:val="009C0651"/>
    <w:rsid w:val="009C1092"/>
    <w:rsid w:val="009C10E8"/>
    <w:rsid w:val="009C2393"/>
    <w:rsid w:val="009C31F8"/>
    <w:rsid w:val="009C3802"/>
    <w:rsid w:val="009C45F1"/>
    <w:rsid w:val="009C5252"/>
    <w:rsid w:val="009C6B84"/>
    <w:rsid w:val="009C77B3"/>
    <w:rsid w:val="009D0024"/>
    <w:rsid w:val="009D034B"/>
    <w:rsid w:val="009D1050"/>
    <w:rsid w:val="009D2876"/>
    <w:rsid w:val="009D2FC4"/>
    <w:rsid w:val="009D41E1"/>
    <w:rsid w:val="009D6465"/>
    <w:rsid w:val="009D6A3D"/>
    <w:rsid w:val="009D734F"/>
    <w:rsid w:val="009D750A"/>
    <w:rsid w:val="009E1717"/>
    <w:rsid w:val="009E184D"/>
    <w:rsid w:val="009E1CC5"/>
    <w:rsid w:val="009E1F46"/>
    <w:rsid w:val="009E1FB6"/>
    <w:rsid w:val="009E2EEE"/>
    <w:rsid w:val="009E39EE"/>
    <w:rsid w:val="009E3A79"/>
    <w:rsid w:val="009E41A3"/>
    <w:rsid w:val="009E5EF1"/>
    <w:rsid w:val="009E68D6"/>
    <w:rsid w:val="009E7C6A"/>
    <w:rsid w:val="009E7D1F"/>
    <w:rsid w:val="009F0A61"/>
    <w:rsid w:val="009F1AB1"/>
    <w:rsid w:val="009F3110"/>
    <w:rsid w:val="009F4732"/>
    <w:rsid w:val="009F7622"/>
    <w:rsid w:val="009F7D4D"/>
    <w:rsid w:val="00A00AE6"/>
    <w:rsid w:val="00A02372"/>
    <w:rsid w:val="00A04D42"/>
    <w:rsid w:val="00A050EE"/>
    <w:rsid w:val="00A061A6"/>
    <w:rsid w:val="00A1015F"/>
    <w:rsid w:val="00A11700"/>
    <w:rsid w:val="00A11B5F"/>
    <w:rsid w:val="00A12058"/>
    <w:rsid w:val="00A12981"/>
    <w:rsid w:val="00A12B58"/>
    <w:rsid w:val="00A14529"/>
    <w:rsid w:val="00A16072"/>
    <w:rsid w:val="00A161B6"/>
    <w:rsid w:val="00A16417"/>
    <w:rsid w:val="00A16BB1"/>
    <w:rsid w:val="00A21707"/>
    <w:rsid w:val="00A21E4E"/>
    <w:rsid w:val="00A23453"/>
    <w:rsid w:val="00A23792"/>
    <w:rsid w:val="00A24D14"/>
    <w:rsid w:val="00A25391"/>
    <w:rsid w:val="00A26035"/>
    <w:rsid w:val="00A263D3"/>
    <w:rsid w:val="00A26F24"/>
    <w:rsid w:val="00A279E5"/>
    <w:rsid w:val="00A27B1D"/>
    <w:rsid w:val="00A3169D"/>
    <w:rsid w:val="00A31959"/>
    <w:rsid w:val="00A32A6E"/>
    <w:rsid w:val="00A33972"/>
    <w:rsid w:val="00A34436"/>
    <w:rsid w:val="00A347DA"/>
    <w:rsid w:val="00A34891"/>
    <w:rsid w:val="00A3543B"/>
    <w:rsid w:val="00A35E61"/>
    <w:rsid w:val="00A35EEB"/>
    <w:rsid w:val="00A360DD"/>
    <w:rsid w:val="00A3680F"/>
    <w:rsid w:val="00A36B4B"/>
    <w:rsid w:val="00A37C8D"/>
    <w:rsid w:val="00A40C7E"/>
    <w:rsid w:val="00A414E4"/>
    <w:rsid w:val="00A418BD"/>
    <w:rsid w:val="00A420E1"/>
    <w:rsid w:val="00A423F1"/>
    <w:rsid w:val="00A431E7"/>
    <w:rsid w:val="00A43663"/>
    <w:rsid w:val="00A44898"/>
    <w:rsid w:val="00A44DE4"/>
    <w:rsid w:val="00A4573D"/>
    <w:rsid w:val="00A45BDA"/>
    <w:rsid w:val="00A477E2"/>
    <w:rsid w:val="00A50918"/>
    <w:rsid w:val="00A50D4F"/>
    <w:rsid w:val="00A526AB"/>
    <w:rsid w:val="00A538D9"/>
    <w:rsid w:val="00A54F12"/>
    <w:rsid w:val="00A55AE2"/>
    <w:rsid w:val="00A55CFB"/>
    <w:rsid w:val="00A55FCE"/>
    <w:rsid w:val="00A5668A"/>
    <w:rsid w:val="00A56A78"/>
    <w:rsid w:val="00A57B20"/>
    <w:rsid w:val="00A60197"/>
    <w:rsid w:val="00A60229"/>
    <w:rsid w:val="00A616B8"/>
    <w:rsid w:val="00A61E77"/>
    <w:rsid w:val="00A6292B"/>
    <w:rsid w:val="00A63096"/>
    <w:rsid w:val="00A63725"/>
    <w:rsid w:val="00A645B5"/>
    <w:rsid w:val="00A648D8"/>
    <w:rsid w:val="00A65A2D"/>
    <w:rsid w:val="00A65D7A"/>
    <w:rsid w:val="00A67034"/>
    <w:rsid w:val="00A67076"/>
    <w:rsid w:val="00A673C5"/>
    <w:rsid w:val="00A6782E"/>
    <w:rsid w:val="00A702AA"/>
    <w:rsid w:val="00A706BA"/>
    <w:rsid w:val="00A714F7"/>
    <w:rsid w:val="00A71506"/>
    <w:rsid w:val="00A71BF3"/>
    <w:rsid w:val="00A73D09"/>
    <w:rsid w:val="00A73D9D"/>
    <w:rsid w:val="00A7424B"/>
    <w:rsid w:val="00A74331"/>
    <w:rsid w:val="00A75122"/>
    <w:rsid w:val="00A75A4D"/>
    <w:rsid w:val="00A75A8B"/>
    <w:rsid w:val="00A75B3B"/>
    <w:rsid w:val="00A76BB7"/>
    <w:rsid w:val="00A76FCF"/>
    <w:rsid w:val="00A80B26"/>
    <w:rsid w:val="00A80F6C"/>
    <w:rsid w:val="00A81331"/>
    <w:rsid w:val="00A81F53"/>
    <w:rsid w:val="00A837B0"/>
    <w:rsid w:val="00A837DE"/>
    <w:rsid w:val="00A84373"/>
    <w:rsid w:val="00A84670"/>
    <w:rsid w:val="00A8471D"/>
    <w:rsid w:val="00A85352"/>
    <w:rsid w:val="00A857E1"/>
    <w:rsid w:val="00A85B9D"/>
    <w:rsid w:val="00A85F3F"/>
    <w:rsid w:val="00A86765"/>
    <w:rsid w:val="00A8772D"/>
    <w:rsid w:val="00A87B44"/>
    <w:rsid w:val="00A87BDB"/>
    <w:rsid w:val="00A90C73"/>
    <w:rsid w:val="00A91092"/>
    <w:rsid w:val="00A913DD"/>
    <w:rsid w:val="00A92157"/>
    <w:rsid w:val="00A927E2"/>
    <w:rsid w:val="00A929F9"/>
    <w:rsid w:val="00A935A9"/>
    <w:rsid w:val="00A949B8"/>
    <w:rsid w:val="00A96D75"/>
    <w:rsid w:val="00A97BB1"/>
    <w:rsid w:val="00A97DA6"/>
    <w:rsid w:val="00AA00BA"/>
    <w:rsid w:val="00AA0A1E"/>
    <w:rsid w:val="00AA10A0"/>
    <w:rsid w:val="00AA1876"/>
    <w:rsid w:val="00AA2067"/>
    <w:rsid w:val="00AA2591"/>
    <w:rsid w:val="00AA3EEB"/>
    <w:rsid w:val="00AA4CE0"/>
    <w:rsid w:val="00AA51A2"/>
    <w:rsid w:val="00AA54CE"/>
    <w:rsid w:val="00AA59D5"/>
    <w:rsid w:val="00AA6703"/>
    <w:rsid w:val="00AA7865"/>
    <w:rsid w:val="00AA7E60"/>
    <w:rsid w:val="00AB1428"/>
    <w:rsid w:val="00AB35C6"/>
    <w:rsid w:val="00AB3658"/>
    <w:rsid w:val="00AB37C3"/>
    <w:rsid w:val="00AB3EBD"/>
    <w:rsid w:val="00AB76E2"/>
    <w:rsid w:val="00AB791A"/>
    <w:rsid w:val="00AC033F"/>
    <w:rsid w:val="00AC0B4A"/>
    <w:rsid w:val="00AC0F6F"/>
    <w:rsid w:val="00AC190D"/>
    <w:rsid w:val="00AC1AC6"/>
    <w:rsid w:val="00AC31B1"/>
    <w:rsid w:val="00AC433A"/>
    <w:rsid w:val="00AC4384"/>
    <w:rsid w:val="00AC4A79"/>
    <w:rsid w:val="00AC503A"/>
    <w:rsid w:val="00AD0261"/>
    <w:rsid w:val="00AD0C94"/>
    <w:rsid w:val="00AD179A"/>
    <w:rsid w:val="00AD3B30"/>
    <w:rsid w:val="00AD3C71"/>
    <w:rsid w:val="00AD3D7F"/>
    <w:rsid w:val="00AD4AD6"/>
    <w:rsid w:val="00AD526A"/>
    <w:rsid w:val="00AD53BD"/>
    <w:rsid w:val="00AD57E2"/>
    <w:rsid w:val="00AD5EE3"/>
    <w:rsid w:val="00AE1345"/>
    <w:rsid w:val="00AE2F2F"/>
    <w:rsid w:val="00AE3E04"/>
    <w:rsid w:val="00AE4222"/>
    <w:rsid w:val="00AE4A70"/>
    <w:rsid w:val="00AE5866"/>
    <w:rsid w:val="00AE5FB1"/>
    <w:rsid w:val="00AF0116"/>
    <w:rsid w:val="00AF0AB6"/>
    <w:rsid w:val="00AF1631"/>
    <w:rsid w:val="00AF1EBA"/>
    <w:rsid w:val="00AF3AEA"/>
    <w:rsid w:val="00AF505D"/>
    <w:rsid w:val="00AF5105"/>
    <w:rsid w:val="00AF5342"/>
    <w:rsid w:val="00AF5F6F"/>
    <w:rsid w:val="00B00785"/>
    <w:rsid w:val="00B0088B"/>
    <w:rsid w:val="00B02591"/>
    <w:rsid w:val="00B02FA6"/>
    <w:rsid w:val="00B03152"/>
    <w:rsid w:val="00B0396E"/>
    <w:rsid w:val="00B03FF8"/>
    <w:rsid w:val="00B061A8"/>
    <w:rsid w:val="00B10E2E"/>
    <w:rsid w:val="00B10FE8"/>
    <w:rsid w:val="00B11CA5"/>
    <w:rsid w:val="00B133AD"/>
    <w:rsid w:val="00B146E2"/>
    <w:rsid w:val="00B151A3"/>
    <w:rsid w:val="00B16810"/>
    <w:rsid w:val="00B16DA3"/>
    <w:rsid w:val="00B2048B"/>
    <w:rsid w:val="00B204A1"/>
    <w:rsid w:val="00B215D9"/>
    <w:rsid w:val="00B22147"/>
    <w:rsid w:val="00B23AA3"/>
    <w:rsid w:val="00B2453F"/>
    <w:rsid w:val="00B24629"/>
    <w:rsid w:val="00B24B91"/>
    <w:rsid w:val="00B2689A"/>
    <w:rsid w:val="00B2741E"/>
    <w:rsid w:val="00B2749A"/>
    <w:rsid w:val="00B3057C"/>
    <w:rsid w:val="00B3075A"/>
    <w:rsid w:val="00B319E8"/>
    <w:rsid w:val="00B31BEE"/>
    <w:rsid w:val="00B33F29"/>
    <w:rsid w:val="00B37252"/>
    <w:rsid w:val="00B3781B"/>
    <w:rsid w:val="00B37F66"/>
    <w:rsid w:val="00B412C1"/>
    <w:rsid w:val="00B4159C"/>
    <w:rsid w:val="00B41EA1"/>
    <w:rsid w:val="00B425DD"/>
    <w:rsid w:val="00B42A9D"/>
    <w:rsid w:val="00B437E9"/>
    <w:rsid w:val="00B44E2F"/>
    <w:rsid w:val="00B4573D"/>
    <w:rsid w:val="00B45CAD"/>
    <w:rsid w:val="00B4635B"/>
    <w:rsid w:val="00B467CE"/>
    <w:rsid w:val="00B476A3"/>
    <w:rsid w:val="00B477AF"/>
    <w:rsid w:val="00B501A2"/>
    <w:rsid w:val="00B505BF"/>
    <w:rsid w:val="00B51D72"/>
    <w:rsid w:val="00B534EE"/>
    <w:rsid w:val="00B53554"/>
    <w:rsid w:val="00B5464D"/>
    <w:rsid w:val="00B54A16"/>
    <w:rsid w:val="00B54EED"/>
    <w:rsid w:val="00B55128"/>
    <w:rsid w:val="00B55866"/>
    <w:rsid w:val="00B55BB8"/>
    <w:rsid w:val="00B56E80"/>
    <w:rsid w:val="00B577CB"/>
    <w:rsid w:val="00B60616"/>
    <w:rsid w:val="00B60D25"/>
    <w:rsid w:val="00B60DC9"/>
    <w:rsid w:val="00B61A12"/>
    <w:rsid w:val="00B61DE4"/>
    <w:rsid w:val="00B62850"/>
    <w:rsid w:val="00B63007"/>
    <w:rsid w:val="00B64B63"/>
    <w:rsid w:val="00B65C89"/>
    <w:rsid w:val="00B661BF"/>
    <w:rsid w:val="00B6622D"/>
    <w:rsid w:val="00B6740E"/>
    <w:rsid w:val="00B67943"/>
    <w:rsid w:val="00B70622"/>
    <w:rsid w:val="00B70843"/>
    <w:rsid w:val="00B72073"/>
    <w:rsid w:val="00B73A93"/>
    <w:rsid w:val="00B759EA"/>
    <w:rsid w:val="00B75E41"/>
    <w:rsid w:val="00B76105"/>
    <w:rsid w:val="00B80A82"/>
    <w:rsid w:val="00B80D59"/>
    <w:rsid w:val="00B81030"/>
    <w:rsid w:val="00B821A4"/>
    <w:rsid w:val="00B83F09"/>
    <w:rsid w:val="00B85E71"/>
    <w:rsid w:val="00B86AE5"/>
    <w:rsid w:val="00B876D0"/>
    <w:rsid w:val="00B90E36"/>
    <w:rsid w:val="00B90EB8"/>
    <w:rsid w:val="00B91169"/>
    <w:rsid w:val="00B91A5D"/>
    <w:rsid w:val="00B9201A"/>
    <w:rsid w:val="00B92531"/>
    <w:rsid w:val="00B93AA6"/>
    <w:rsid w:val="00B9448F"/>
    <w:rsid w:val="00B944A6"/>
    <w:rsid w:val="00B94646"/>
    <w:rsid w:val="00BA0302"/>
    <w:rsid w:val="00BA100A"/>
    <w:rsid w:val="00BA1C67"/>
    <w:rsid w:val="00BA2009"/>
    <w:rsid w:val="00BA296B"/>
    <w:rsid w:val="00BA401F"/>
    <w:rsid w:val="00BA42FC"/>
    <w:rsid w:val="00BA493A"/>
    <w:rsid w:val="00BA4BEB"/>
    <w:rsid w:val="00BA5E3F"/>
    <w:rsid w:val="00BA7282"/>
    <w:rsid w:val="00BA7C0D"/>
    <w:rsid w:val="00BB0953"/>
    <w:rsid w:val="00BB110D"/>
    <w:rsid w:val="00BB13DE"/>
    <w:rsid w:val="00BB197F"/>
    <w:rsid w:val="00BB20EF"/>
    <w:rsid w:val="00BB245A"/>
    <w:rsid w:val="00BB3F2F"/>
    <w:rsid w:val="00BB4178"/>
    <w:rsid w:val="00BB5064"/>
    <w:rsid w:val="00BB6044"/>
    <w:rsid w:val="00BB6648"/>
    <w:rsid w:val="00BB7BEE"/>
    <w:rsid w:val="00BB7C2E"/>
    <w:rsid w:val="00BB7CF5"/>
    <w:rsid w:val="00BC0618"/>
    <w:rsid w:val="00BC09D2"/>
    <w:rsid w:val="00BC1D6B"/>
    <w:rsid w:val="00BC2C85"/>
    <w:rsid w:val="00BC2F80"/>
    <w:rsid w:val="00BC31F9"/>
    <w:rsid w:val="00BC39AF"/>
    <w:rsid w:val="00BC561A"/>
    <w:rsid w:val="00BC58B5"/>
    <w:rsid w:val="00BC6506"/>
    <w:rsid w:val="00BC6680"/>
    <w:rsid w:val="00BC68D9"/>
    <w:rsid w:val="00BC75FB"/>
    <w:rsid w:val="00BC7A7C"/>
    <w:rsid w:val="00BD063C"/>
    <w:rsid w:val="00BD07C0"/>
    <w:rsid w:val="00BD1343"/>
    <w:rsid w:val="00BD33BB"/>
    <w:rsid w:val="00BD3591"/>
    <w:rsid w:val="00BD3CCA"/>
    <w:rsid w:val="00BD3E4E"/>
    <w:rsid w:val="00BD3EBB"/>
    <w:rsid w:val="00BD4129"/>
    <w:rsid w:val="00BD48B7"/>
    <w:rsid w:val="00BD4DA7"/>
    <w:rsid w:val="00BD549F"/>
    <w:rsid w:val="00BD5FC2"/>
    <w:rsid w:val="00BD6956"/>
    <w:rsid w:val="00BE0959"/>
    <w:rsid w:val="00BE15D2"/>
    <w:rsid w:val="00BE1947"/>
    <w:rsid w:val="00BE1FE5"/>
    <w:rsid w:val="00BE2F1E"/>
    <w:rsid w:val="00BE2F7E"/>
    <w:rsid w:val="00BE33BB"/>
    <w:rsid w:val="00BE3F25"/>
    <w:rsid w:val="00BE3F3A"/>
    <w:rsid w:val="00BE6150"/>
    <w:rsid w:val="00BE662B"/>
    <w:rsid w:val="00BE6A1B"/>
    <w:rsid w:val="00BE73BE"/>
    <w:rsid w:val="00BE741F"/>
    <w:rsid w:val="00BE7A29"/>
    <w:rsid w:val="00BF0572"/>
    <w:rsid w:val="00BF1298"/>
    <w:rsid w:val="00BF12F0"/>
    <w:rsid w:val="00BF1668"/>
    <w:rsid w:val="00BF1768"/>
    <w:rsid w:val="00BF1DA3"/>
    <w:rsid w:val="00BF20B2"/>
    <w:rsid w:val="00BF2B7B"/>
    <w:rsid w:val="00BF47EB"/>
    <w:rsid w:val="00BF4F62"/>
    <w:rsid w:val="00BF538C"/>
    <w:rsid w:val="00BF6E7C"/>
    <w:rsid w:val="00BF7746"/>
    <w:rsid w:val="00BF7D73"/>
    <w:rsid w:val="00BF7EA3"/>
    <w:rsid w:val="00C01F0D"/>
    <w:rsid w:val="00C028FC"/>
    <w:rsid w:val="00C0320B"/>
    <w:rsid w:val="00C03796"/>
    <w:rsid w:val="00C06E3C"/>
    <w:rsid w:val="00C072A9"/>
    <w:rsid w:val="00C07E16"/>
    <w:rsid w:val="00C12AAD"/>
    <w:rsid w:val="00C12F6C"/>
    <w:rsid w:val="00C132E9"/>
    <w:rsid w:val="00C13FE8"/>
    <w:rsid w:val="00C145DE"/>
    <w:rsid w:val="00C15FA1"/>
    <w:rsid w:val="00C16162"/>
    <w:rsid w:val="00C16CA5"/>
    <w:rsid w:val="00C16EEE"/>
    <w:rsid w:val="00C17233"/>
    <w:rsid w:val="00C17B8B"/>
    <w:rsid w:val="00C20502"/>
    <w:rsid w:val="00C20D39"/>
    <w:rsid w:val="00C20D91"/>
    <w:rsid w:val="00C2135E"/>
    <w:rsid w:val="00C21CF5"/>
    <w:rsid w:val="00C222D7"/>
    <w:rsid w:val="00C224CC"/>
    <w:rsid w:val="00C231B4"/>
    <w:rsid w:val="00C23B4A"/>
    <w:rsid w:val="00C23BF7"/>
    <w:rsid w:val="00C23E2F"/>
    <w:rsid w:val="00C23F3B"/>
    <w:rsid w:val="00C252B4"/>
    <w:rsid w:val="00C25506"/>
    <w:rsid w:val="00C274A5"/>
    <w:rsid w:val="00C30423"/>
    <w:rsid w:val="00C30771"/>
    <w:rsid w:val="00C307F6"/>
    <w:rsid w:val="00C30D0B"/>
    <w:rsid w:val="00C31818"/>
    <w:rsid w:val="00C33399"/>
    <w:rsid w:val="00C35336"/>
    <w:rsid w:val="00C35A8A"/>
    <w:rsid w:val="00C3649F"/>
    <w:rsid w:val="00C368C8"/>
    <w:rsid w:val="00C402A2"/>
    <w:rsid w:val="00C406F3"/>
    <w:rsid w:val="00C40E1C"/>
    <w:rsid w:val="00C44949"/>
    <w:rsid w:val="00C44EC2"/>
    <w:rsid w:val="00C4517E"/>
    <w:rsid w:val="00C457E2"/>
    <w:rsid w:val="00C45C44"/>
    <w:rsid w:val="00C47174"/>
    <w:rsid w:val="00C471C9"/>
    <w:rsid w:val="00C47D8C"/>
    <w:rsid w:val="00C502DE"/>
    <w:rsid w:val="00C51EE5"/>
    <w:rsid w:val="00C5241D"/>
    <w:rsid w:val="00C527DA"/>
    <w:rsid w:val="00C5326D"/>
    <w:rsid w:val="00C53CEC"/>
    <w:rsid w:val="00C54706"/>
    <w:rsid w:val="00C54C04"/>
    <w:rsid w:val="00C55020"/>
    <w:rsid w:val="00C55389"/>
    <w:rsid w:val="00C55855"/>
    <w:rsid w:val="00C56C23"/>
    <w:rsid w:val="00C60774"/>
    <w:rsid w:val="00C617D6"/>
    <w:rsid w:val="00C61DBE"/>
    <w:rsid w:val="00C61FB0"/>
    <w:rsid w:val="00C63F4C"/>
    <w:rsid w:val="00C65001"/>
    <w:rsid w:val="00C671B3"/>
    <w:rsid w:val="00C703BA"/>
    <w:rsid w:val="00C70DEA"/>
    <w:rsid w:val="00C71374"/>
    <w:rsid w:val="00C71CD9"/>
    <w:rsid w:val="00C7232C"/>
    <w:rsid w:val="00C72430"/>
    <w:rsid w:val="00C73C13"/>
    <w:rsid w:val="00C73F77"/>
    <w:rsid w:val="00C7443D"/>
    <w:rsid w:val="00C75ECF"/>
    <w:rsid w:val="00C775F0"/>
    <w:rsid w:val="00C77A56"/>
    <w:rsid w:val="00C80AAC"/>
    <w:rsid w:val="00C80C61"/>
    <w:rsid w:val="00C80D02"/>
    <w:rsid w:val="00C810FF"/>
    <w:rsid w:val="00C81459"/>
    <w:rsid w:val="00C82A2F"/>
    <w:rsid w:val="00C83381"/>
    <w:rsid w:val="00C8378A"/>
    <w:rsid w:val="00C84A10"/>
    <w:rsid w:val="00C8541C"/>
    <w:rsid w:val="00C87951"/>
    <w:rsid w:val="00C87BA5"/>
    <w:rsid w:val="00C87C09"/>
    <w:rsid w:val="00C87FF4"/>
    <w:rsid w:val="00C91CFE"/>
    <w:rsid w:val="00C92CC3"/>
    <w:rsid w:val="00C94D20"/>
    <w:rsid w:val="00C95189"/>
    <w:rsid w:val="00C971C5"/>
    <w:rsid w:val="00C974CE"/>
    <w:rsid w:val="00C97A7F"/>
    <w:rsid w:val="00C97CE4"/>
    <w:rsid w:val="00C97F78"/>
    <w:rsid w:val="00C97FD4"/>
    <w:rsid w:val="00CA0EAF"/>
    <w:rsid w:val="00CA1D27"/>
    <w:rsid w:val="00CA2604"/>
    <w:rsid w:val="00CA291D"/>
    <w:rsid w:val="00CA3A66"/>
    <w:rsid w:val="00CA4015"/>
    <w:rsid w:val="00CA6D5E"/>
    <w:rsid w:val="00CA6DDE"/>
    <w:rsid w:val="00CA73BE"/>
    <w:rsid w:val="00CB0D7D"/>
    <w:rsid w:val="00CB1A47"/>
    <w:rsid w:val="00CB1E76"/>
    <w:rsid w:val="00CB2320"/>
    <w:rsid w:val="00CB24BE"/>
    <w:rsid w:val="00CB3F3A"/>
    <w:rsid w:val="00CB4F56"/>
    <w:rsid w:val="00CB62B4"/>
    <w:rsid w:val="00CB6E24"/>
    <w:rsid w:val="00CB7422"/>
    <w:rsid w:val="00CB7F07"/>
    <w:rsid w:val="00CC0914"/>
    <w:rsid w:val="00CC0C11"/>
    <w:rsid w:val="00CC0E40"/>
    <w:rsid w:val="00CC0F17"/>
    <w:rsid w:val="00CC1018"/>
    <w:rsid w:val="00CC15A8"/>
    <w:rsid w:val="00CC1F8A"/>
    <w:rsid w:val="00CC25C2"/>
    <w:rsid w:val="00CC28C9"/>
    <w:rsid w:val="00CC2BCB"/>
    <w:rsid w:val="00CC74AB"/>
    <w:rsid w:val="00CC78B0"/>
    <w:rsid w:val="00CC79FA"/>
    <w:rsid w:val="00CC7DF9"/>
    <w:rsid w:val="00CC7FF8"/>
    <w:rsid w:val="00CD10A0"/>
    <w:rsid w:val="00CD19A9"/>
    <w:rsid w:val="00CD22F5"/>
    <w:rsid w:val="00CD4C7E"/>
    <w:rsid w:val="00CD565A"/>
    <w:rsid w:val="00CD5C4D"/>
    <w:rsid w:val="00CD5C8B"/>
    <w:rsid w:val="00CD5D7C"/>
    <w:rsid w:val="00CD5D91"/>
    <w:rsid w:val="00CD77F5"/>
    <w:rsid w:val="00CE00DF"/>
    <w:rsid w:val="00CE1BD1"/>
    <w:rsid w:val="00CE2A12"/>
    <w:rsid w:val="00CE2B9B"/>
    <w:rsid w:val="00CE4C45"/>
    <w:rsid w:val="00CE5222"/>
    <w:rsid w:val="00CE54C0"/>
    <w:rsid w:val="00CE6A74"/>
    <w:rsid w:val="00CE7394"/>
    <w:rsid w:val="00CE788E"/>
    <w:rsid w:val="00CE7967"/>
    <w:rsid w:val="00CE7B83"/>
    <w:rsid w:val="00CF0732"/>
    <w:rsid w:val="00CF2700"/>
    <w:rsid w:val="00CF33DB"/>
    <w:rsid w:val="00CF3F34"/>
    <w:rsid w:val="00CF4F39"/>
    <w:rsid w:val="00CF5AE0"/>
    <w:rsid w:val="00CF5C6B"/>
    <w:rsid w:val="00CF5DFE"/>
    <w:rsid w:val="00CF666B"/>
    <w:rsid w:val="00CF7006"/>
    <w:rsid w:val="00D00F3C"/>
    <w:rsid w:val="00D01462"/>
    <w:rsid w:val="00D015D2"/>
    <w:rsid w:val="00D018BA"/>
    <w:rsid w:val="00D020BE"/>
    <w:rsid w:val="00D0236B"/>
    <w:rsid w:val="00D03B97"/>
    <w:rsid w:val="00D0542C"/>
    <w:rsid w:val="00D06775"/>
    <w:rsid w:val="00D06A8E"/>
    <w:rsid w:val="00D07E50"/>
    <w:rsid w:val="00D121AE"/>
    <w:rsid w:val="00D12706"/>
    <w:rsid w:val="00D13290"/>
    <w:rsid w:val="00D13A10"/>
    <w:rsid w:val="00D14B1C"/>
    <w:rsid w:val="00D15714"/>
    <w:rsid w:val="00D15CA4"/>
    <w:rsid w:val="00D15F90"/>
    <w:rsid w:val="00D16008"/>
    <w:rsid w:val="00D16D29"/>
    <w:rsid w:val="00D16F41"/>
    <w:rsid w:val="00D17D26"/>
    <w:rsid w:val="00D20012"/>
    <w:rsid w:val="00D215C6"/>
    <w:rsid w:val="00D22F2E"/>
    <w:rsid w:val="00D23C89"/>
    <w:rsid w:val="00D248EB"/>
    <w:rsid w:val="00D25965"/>
    <w:rsid w:val="00D25A54"/>
    <w:rsid w:val="00D25B38"/>
    <w:rsid w:val="00D2719F"/>
    <w:rsid w:val="00D3184F"/>
    <w:rsid w:val="00D3189B"/>
    <w:rsid w:val="00D31E5E"/>
    <w:rsid w:val="00D33C6D"/>
    <w:rsid w:val="00D33F40"/>
    <w:rsid w:val="00D342C4"/>
    <w:rsid w:val="00D34A10"/>
    <w:rsid w:val="00D3607A"/>
    <w:rsid w:val="00D36242"/>
    <w:rsid w:val="00D36941"/>
    <w:rsid w:val="00D40182"/>
    <w:rsid w:val="00D405ED"/>
    <w:rsid w:val="00D41E45"/>
    <w:rsid w:val="00D42163"/>
    <w:rsid w:val="00D42C2E"/>
    <w:rsid w:val="00D43112"/>
    <w:rsid w:val="00D431B2"/>
    <w:rsid w:val="00D43EE3"/>
    <w:rsid w:val="00D44AC0"/>
    <w:rsid w:val="00D4609E"/>
    <w:rsid w:val="00D46794"/>
    <w:rsid w:val="00D46E04"/>
    <w:rsid w:val="00D47B0C"/>
    <w:rsid w:val="00D520CF"/>
    <w:rsid w:val="00D536E2"/>
    <w:rsid w:val="00D54774"/>
    <w:rsid w:val="00D54BD7"/>
    <w:rsid w:val="00D54C2B"/>
    <w:rsid w:val="00D558A9"/>
    <w:rsid w:val="00D57341"/>
    <w:rsid w:val="00D6194D"/>
    <w:rsid w:val="00D61B04"/>
    <w:rsid w:val="00D61D82"/>
    <w:rsid w:val="00D62A4C"/>
    <w:rsid w:val="00D63452"/>
    <w:rsid w:val="00D6432C"/>
    <w:rsid w:val="00D64B88"/>
    <w:rsid w:val="00D67222"/>
    <w:rsid w:val="00D67FED"/>
    <w:rsid w:val="00D7075E"/>
    <w:rsid w:val="00D70CF5"/>
    <w:rsid w:val="00D7148B"/>
    <w:rsid w:val="00D716F9"/>
    <w:rsid w:val="00D72655"/>
    <w:rsid w:val="00D72BFD"/>
    <w:rsid w:val="00D7303B"/>
    <w:rsid w:val="00D73F1A"/>
    <w:rsid w:val="00D7422F"/>
    <w:rsid w:val="00D7451F"/>
    <w:rsid w:val="00D749A0"/>
    <w:rsid w:val="00D75480"/>
    <w:rsid w:val="00D76F10"/>
    <w:rsid w:val="00D80AFE"/>
    <w:rsid w:val="00D81331"/>
    <w:rsid w:val="00D81356"/>
    <w:rsid w:val="00D818F8"/>
    <w:rsid w:val="00D81EB6"/>
    <w:rsid w:val="00D82EB9"/>
    <w:rsid w:val="00D83289"/>
    <w:rsid w:val="00D83463"/>
    <w:rsid w:val="00D83795"/>
    <w:rsid w:val="00D839B0"/>
    <w:rsid w:val="00D85B78"/>
    <w:rsid w:val="00D87A05"/>
    <w:rsid w:val="00D87DD1"/>
    <w:rsid w:val="00D904E8"/>
    <w:rsid w:val="00D91F43"/>
    <w:rsid w:val="00D92B6C"/>
    <w:rsid w:val="00D93505"/>
    <w:rsid w:val="00D93E2E"/>
    <w:rsid w:val="00D94671"/>
    <w:rsid w:val="00D94D60"/>
    <w:rsid w:val="00D9528C"/>
    <w:rsid w:val="00D9578E"/>
    <w:rsid w:val="00D95BA8"/>
    <w:rsid w:val="00D96DF8"/>
    <w:rsid w:val="00D97780"/>
    <w:rsid w:val="00D97B06"/>
    <w:rsid w:val="00DA0020"/>
    <w:rsid w:val="00DA0587"/>
    <w:rsid w:val="00DA093A"/>
    <w:rsid w:val="00DA2934"/>
    <w:rsid w:val="00DA3E60"/>
    <w:rsid w:val="00DA4318"/>
    <w:rsid w:val="00DA5B0A"/>
    <w:rsid w:val="00DA64F5"/>
    <w:rsid w:val="00DB05EA"/>
    <w:rsid w:val="00DB0A07"/>
    <w:rsid w:val="00DB0AC5"/>
    <w:rsid w:val="00DB15A5"/>
    <w:rsid w:val="00DB1C79"/>
    <w:rsid w:val="00DB2600"/>
    <w:rsid w:val="00DB2D38"/>
    <w:rsid w:val="00DB2F3B"/>
    <w:rsid w:val="00DB3543"/>
    <w:rsid w:val="00DB37E9"/>
    <w:rsid w:val="00DB3FAD"/>
    <w:rsid w:val="00DB4498"/>
    <w:rsid w:val="00DB4EF9"/>
    <w:rsid w:val="00DB4FA7"/>
    <w:rsid w:val="00DB5215"/>
    <w:rsid w:val="00DB53E2"/>
    <w:rsid w:val="00DB5890"/>
    <w:rsid w:val="00DB5C53"/>
    <w:rsid w:val="00DB5C98"/>
    <w:rsid w:val="00DB6373"/>
    <w:rsid w:val="00DB77E8"/>
    <w:rsid w:val="00DC0CFB"/>
    <w:rsid w:val="00DC10E9"/>
    <w:rsid w:val="00DC1302"/>
    <w:rsid w:val="00DC1481"/>
    <w:rsid w:val="00DC2217"/>
    <w:rsid w:val="00DC334E"/>
    <w:rsid w:val="00DC38AA"/>
    <w:rsid w:val="00DC3A3E"/>
    <w:rsid w:val="00DC4C23"/>
    <w:rsid w:val="00DC58C1"/>
    <w:rsid w:val="00DC6121"/>
    <w:rsid w:val="00DC6A0F"/>
    <w:rsid w:val="00DD1C54"/>
    <w:rsid w:val="00DD28D1"/>
    <w:rsid w:val="00DD2E23"/>
    <w:rsid w:val="00DD4606"/>
    <w:rsid w:val="00DD4CD2"/>
    <w:rsid w:val="00DD6859"/>
    <w:rsid w:val="00DE04F3"/>
    <w:rsid w:val="00DE0702"/>
    <w:rsid w:val="00DE1587"/>
    <w:rsid w:val="00DE408F"/>
    <w:rsid w:val="00DE4762"/>
    <w:rsid w:val="00DE4A35"/>
    <w:rsid w:val="00DE4AD6"/>
    <w:rsid w:val="00DE4B2A"/>
    <w:rsid w:val="00DE557D"/>
    <w:rsid w:val="00DE6AFD"/>
    <w:rsid w:val="00DE7AA1"/>
    <w:rsid w:val="00DE7F09"/>
    <w:rsid w:val="00DF038A"/>
    <w:rsid w:val="00DF12D0"/>
    <w:rsid w:val="00DF1E40"/>
    <w:rsid w:val="00DF2621"/>
    <w:rsid w:val="00DF2C4E"/>
    <w:rsid w:val="00DF4329"/>
    <w:rsid w:val="00DF460E"/>
    <w:rsid w:val="00DF64DA"/>
    <w:rsid w:val="00DF6E83"/>
    <w:rsid w:val="00DF71ED"/>
    <w:rsid w:val="00DF7355"/>
    <w:rsid w:val="00DF7B40"/>
    <w:rsid w:val="00E010E3"/>
    <w:rsid w:val="00E02872"/>
    <w:rsid w:val="00E03290"/>
    <w:rsid w:val="00E045FA"/>
    <w:rsid w:val="00E04C59"/>
    <w:rsid w:val="00E05F2F"/>
    <w:rsid w:val="00E101AD"/>
    <w:rsid w:val="00E10200"/>
    <w:rsid w:val="00E1025F"/>
    <w:rsid w:val="00E10295"/>
    <w:rsid w:val="00E108A1"/>
    <w:rsid w:val="00E109EC"/>
    <w:rsid w:val="00E1145A"/>
    <w:rsid w:val="00E12663"/>
    <w:rsid w:val="00E12DE8"/>
    <w:rsid w:val="00E13119"/>
    <w:rsid w:val="00E13782"/>
    <w:rsid w:val="00E14B22"/>
    <w:rsid w:val="00E14CF5"/>
    <w:rsid w:val="00E15700"/>
    <w:rsid w:val="00E1574A"/>
    <w:rsid w:val="00E15D27"/>
    <w:rsid w:val="00E17E5C"/>
    <w:rsid w:val="00E20E56"/>
    <w:rsid w:val="00E21556"/>
    <w:rsid w:val="00E24069"/>
    <w:rsid w:val="00E2535B"/>
    <w:rsid w:val="00E25B18"/>
    <w:rsid w:val="00E26D68"/>
    <w:rsid w:val="00E26EB0"/>
    <w:rsid w:val="00E271D5"/>
    <w:rsid w:val="00E27284"/>
    <w:rsid w:val="00E301EA"/>
    <w:rsid w:val="00E31717"/>
    <w:rsid w:val="00E31777"/>
    <w:rsid w:val="00E31AA3"/>
    <w:rsid w:val="00E31B0D"/>
    <w:rsid w:val="00E31F16"/>
    <w:rsid w:val="00E322F8"/>
    <w:rsid w:val="00E3305A"/>
    <w:rsid w:val="00E33483"/>
    <w:rsid w:val="00E346E8"/>
    <w:rsid w:val="00E34D25"/>
    <w:rsid w:val="00E35E69"/>
    <w:rsid w:val="00E40496"/>
    <w:rsid w:val="00E409BE"/>
    <w:rsid w:val="00E40E58"/>
    <w:rsid w:val="00E424A2"/>
    <w:rsid w:val="00E43B04"/>
    <w:rsid w:val="00E47E3C"/>
    <w:rsid w:val="00E50F65"/>
    <w:rsid w:val="00E51139"/>
    <w:rsid w:val="00E526C3"/>
    <w:rsid w:val="00E526DA"/>
    <w:rsid w:val="00E528CB"/>
    <w:rsid w:val="00E52F62"/>
    <w:rsid w:val="00E537A1"/>
    <w:rsid w:val="00E54593"/>
    <w:rsid w:val="00E55AE4"/>
    <w:rsid w:val="00E56C0A"/>
    <w:rsid w:val="00E57126"/>
    <w:rsid w:val="00E612B0"/>
    <w:rsid w:val="00E61A8A"/>
    <w:rsid w:val="00E624FB"/>
    <w:rsid w:val="00E6291C"/>
    <w:rsid w:val="00E629E6"/>
    <w:rsid w:val="00E62D04"/>
    <w:rsid w:val="00E62FAC"/>
    <w:rsid w:val="00E63471"/>
    <w:rsid w:val="00E64E15"/>
    <w:rsid w:val="00E64F1E"/>
    <w:rsid w:val="00E65166"/>
    <w:rsid w:val="00E6735D"/>
    <w:rsid w:val="00E71598"/>
    <w:rsid w:val="00E71785"/>
    <w:rsid w:val="00E71E9D"/>
    <w:rsid w:val="00E72A5D"/>
    <w:rsid w:val="00E738DB"/>
    <w:rsid w:val="00E73B46"/>
    <w:rsid w:val="00E73B8D"/>
    <w:rsid w:val="00E74AFF"/>
    <w:rsid w:val="00E75507"/>
    <w:rsid w:val="00E757A2"/>
    <w:rsid w:val="00E76AB2"/>
    <w:rsid w:val="00E776A6"/>
    <w:rsid w:val="00E80178"/>
    <w:rsid w:val="00E80C40"/>
    <w:rsid w:val="00E81798"/>
    <w:rsid w:val="00E81C5B"/>
    <w:rsid w:val="00E822E5"/>
    <w:rsid w:val="00E83589"/>
    <w:rsid w:val="00E83BF1"/>
    <w:rsid w:val="00E842E8"/>
    <w:rsid w:val="00E843C0"/>
    <w:rsid w:val="00E845B9"/>
    <w:rsid w:val="00E871FC"/>
    <w:rsid w:val="00E878ED"/>
    <w:rsid w:val="00E90162"/>
    <w:rsid w:val="00E90D5F"/>
    <w:rsid w:val="00E91010"/>
    <w:rsid w:val="00E91AC7"/>
    <w:rsid w:val="00E9275E"/>
    <w:rsid w:val="00E928D4"/>
    <w:rsid w:val="00E94CC6"/>
    <w:rsid w:val="00E94D69"/>
    <w:rsid w:val="00E9551B"/>
    <w:rsid w:val="00E962B0"/>
    <w:rsid w:val="00E962D1"/>
    <w:rsid w:val="00E96F06"/>
    <w:rsid w:val="00EA060B"/>
    <w:rsid w:val="00EA0C66"/>
    <w:rsid w:val="00EA2A93"/>
    <w:rsid w:val="00EA2EDB"/>
    <w:rsid w:val="00EA32FB"/>
    <w:rsid w:val="00EA4683"/>
    <w:rsid w:val="00EA48EE"/>
    <w:rsid w:val="00EA50EA"/>
    <w:rsid w:val="00EA578B"/>
    <w:rsid w:val="00EA58FD"/>
    <w:rsid w:val="00EA62C8"/>
    <w:rsid w:val="00EA6B19"/>
    <w:rsid w:val="00EB36D7"/>
    <w:rsid w:val="00EB45EC"/>
    <w:rsid w:val="00EB47B7"/>
    <w:rsid w:val="00EB49F6"/>
    <w:rsid w:val="00EB4BA7"/>
    <w:rsid w:val="00EB583C"/>
    <w:rsid w:val="00EB5878"/>
    <w:rsid w:val="00EB5A35"/>
    <w:rsid w:val="00EB6344"/>
    <w:rsid w:val="00EB6542"/>
    <w:rsid w:val="00EB785A"/>
    <w:rsid w:val="00EC099B"/>
    <w:rsid w:val="00EC2FB1"/>
    <w:rsid w:val="00EC4A9C"/>
    <w:rsid w:val="00EC4BB4"/>
    <w:rsid w:val="00EC546B"/>
    <w:rsid w:val="00EC7347"/>
    <w:rsid w:val="00EC7905"/>
    <w:rsid w:val="00ED0DC2"/>
    <w:rsid w:val="00ED4C58"/>
    <w:rsid w:val="00ED52C6"/>
    <w:rsid w:val="00ED53AB"/>
    <w:rsid w:val="00ED71E9"/>
    <w:rsid w:val="00ED73B6"/>
    <w:rsid w:val="00ED7B50"/>
    <w:rsid w:val="00EE00FD"/>
    <w:rsid w:val="00EE2D65"/>
    <w:rsid w:val="00EE30AF"/>
    <w:rsid w:val="00EE326A"/>
    <w:rsid w:val="00EE3F97"/>
    <w:rsid w:val="00EE4093"/>
    <w:rsid w:val="00EE41DB"/>
    <w:rsid w:val="00EE5E89"/>
    <w:rsid w:val="00EF0180"/>
    <w:rsid w:val="00EF0E35"/>
    <w:rsid w:val="00EF178D"/>
    <w:rsid w:val="00EF18B3"/>
    <w:rsid w:val="00EF1C37"/>
    <w:rsid w:val="00EF36A0"/>
    <w:rsid w:val="00EF37AC"/>
    <w:rsid w:val="00EF3A08"/>
    <w:rsid w:val="00EF452B"/>
    <w:rsid w:val="00EF5EDE"/>
    <w:rsid w:val="00EF5F5E"/>
    <w:rsid w:val="00EF7D95"/>
    <w:rsid w:val="00EF7F4F"/>
    <w:rsid w:val="00F00846"/>
    <w:rsid w:val="00F011E7"/>
    <w:rsid w:val="00F023DD"/>
    <w:rsid w:val="00F02E8D"/>
    <w:rsid w:val="00F035E1"/>
    <w:rsid w:val="00F041A1"/>
    <w:rsid w:val="00F04B5C"/>
    <w:rsid w:val="00F054CA"/>
    <w:rsid w:val="00F056A2"/>
    <w:rsid w:val="00F05A4E"/>
    <w:rsid w:val="00F07B78"/>
    <w:rsid w:val="00F104BF"/>
    <w:rsid w:val="00F105CE"/>
    <w:rsid w:val="00F10A70"/>
    <w:rsid w:val="00F10C09"/>
    <w:rsid w:val="00F111CD"/>
    <w:rsid w:val="00F12A5A"/>
    <w:rsid w:val="00F12CEA"/>
    <w:rsid w:val="00F13B65"/>
    <w:rsid w:val="00F13D92"/>
    <w:rsid w:val="00F1423F"/>
    <w:rsid w:val="00F1455C"/>
    <w:rsid w:val="00F14643"/>
    <w:rsid w:val="00F146BA"/>
    <w:rsid w:val="00F14997"/>
    <w:rsid w:val="00F16643"/>
    <w:rsid w:val="00F170A9"/>
    <w:rsid w:val="00F21DED"/>
    <w:rsid w:val="00F229E1"/>
    <w:rsid w:val="00F240EB"/>
    <w:rsid w:val="00F248E4"/>
    <w:rsid w:val="00F24E53"/>
    <w:rsid w:val="00F25EB5"/>
    <w:rsid w:val="00F26FE0"/>
    <w:rsid w:val="00F304B8"/>
    <w:rsid w:val="00F314C7"/>
    <w:rsid w:val="00F31FFC"/>
    <w:rsid w:val="00F32F79"/>
    <w:rsid w:val="00F34707"/>
    <w:rsid w:val="00F34B80"/>
    <w:rsid w:val="00F357DB"/>
    <w:rsid w:val="00F3626B"/>
    <w:rsid w:val="00F36E63"/>
    <w:rsid w:val="00F407D6"/>
    <w:rsid w:val="00F41E9B"/>
    <w:rsid w:val="00F42776"/>
    <w:rsid w:val="00F42CCF"/>
    <w:rsid w:val="00F4372D"/>
    <w:rsid w:val="00F44271"/>
    <w:rsid w:val="00F44E79"/>
    <w:rsid w:val="00F45FEC"/>
    <w:rsid w:val="00F46165"/>
    <w:rsid w:val="00F50530"/>
    <w:rsid w:val="00F516AB"/>
    <w:rsid w:val="00F51CCC"/>
    <w:rsid w:val="00F52018"/>
    <w:rsid w:val="00F52BD8"/>
    <w:rsid w:val="00F5358A"/>
    <w:rsid w:val="00F54C20"/>
    <w:rsid w:val="00F5595E"/>
    <w:rsid w:val="00F55985"/>
    <w:rsid w:val="00F56A68"/>
    <w:rsid w:val="00F600C2"/>
    <w:rsid w:val="00F61261"/>
    <w:rsid w:val="00F6179C"/>
    <w:rsid w:val="00F62CD1"/>
    <w:rsid w:val="00F647FD"/>
    <w:rsid w:val="00F653B0"/>
    <w:rsid w:val="00F670D5"/>
    <w:rsid w:val="00F676DC"/>
    <w:rsid w:val="00F71564"/>
    <w:rsid w:val="00F71983"/>
    <w:rsid w:val="00F72176"/>
    <w:rsid w:val="00F721EF"/>
    <w:rsid w:val="00F72297"/>
    <w:rsid w:val="00F72488"/>
    <w:rsid w:val="00F73056"/>
    <w:rsid w:val="00F73DB6"/>
    <w:rsid w:val="00F742F1"/>
    <w:rsid w:val="00F74548"/>
    <w:rsid w:val="00F745D4"/>
    <w:rsid w:val="00F74A49"/>
    <w:rsid w:val="00F74F38"/>
    <w:rsid w:val="00F75F53"/>
    <w:rsid w:val="00F77FE7"/>
    <w:rsid w:val="00F80147"/>
    <w:rsid w:val="00F80289"/>
    <w:rsid w:val="00F80639"/>
    <w:rsid w:val="00F80685"/>
    <w:rsid w:val="00F8141F"/>
    <w:rsid w:val="00F81901"/>
    <w:rsid w:val="00F81D49"/>
    <w:rsid w:val="00F81FEC"/>
    <w:rsid w:val="00F82184"/>
    <w:rsid w:val="00F82207"/>
    <w:rsid w:val="00F82E9F"/>
    <w:rsid w:val="00F83602"/>
    <w:rsid w:val="00F8439D"/>
    <w:rsid w:val="00F84E35"/>
    <w:rsid w:val="00F87040"/>
    <w:rsid w:val="00F8739A"/>
    <w:rsid w:val="00F91056"/>
    <w:rsid w:val="00F91146"/>
    <w:rsid w:val="00F91E9D"/>
    <w:rsid w:val="00F93F43"/>
    <w:rsid w:val="00F9478D"/>
    <w:rsid w:val="00F947D1"/>
    <w:rsid w:val="00F95B88"/>
    <w:rsid w:val="00F963D9"/>
    <w:rsid w:val="00F97BA1"/>
    <w:rsid w:val="00FA080A"/>
    <w:rsid w:val="00FA12A4"/>
    <w:rsid w:val="00FA181A"/>
    <w:rsid w:val="00FA20BA"/>
    <w:rsid w:val="00FA34A2"/>
    <w:rsid w:val="00FA6067"/>
    <w:rsid w:val="00FA663C"/>
    <w:rsid w:val="00FA6654"/>
    <w:rsid w:val="00FA66C9"/>
    <w:rsid w:val="00FA6E37"/>
    <w:rsid w:val="00FB05DA"/>
    <w:rsid w:val="00FB0C56"/>
    <w:rsid w:val="00FB0D76"/>
    <w:rsid w:val="00FB1118"/>
    <w:rsid w:val="00FB1691"/>
    <w:rsid w:val="00FB1C79"/>
    <w:rsid w:val="00FB1EB1"/>
    <w:rsid w:val="00FB2AAA"/>
    <w:rsid w:val="00FB2B0B"/>
    <w:rsid w:val="00FB2D8D"/>
    <w:rsid w:val="00FB2F31"/>
    <w:rsid w:val="00FB47B5"/>
    <w:rsid w:val="00FB58B5"/>
    <w:rsid w:val="00FB622E"/>
    <w:rsid w:val="00FB7D64"/>
    <w:rsid w:val="00FC077B"/>
    <w:rsid w:val="00FC17B8"/>
    <w:rsid w:val="00FC21A3"/>
    <w:rsid w:val="00FC5C40"/>
    <w:rsid w:val="00FC63F3"/>
    <w:rsid w:val="00FC671B"/>
    <w:rsid w:val="00FC6D2E"/>
    <w:rsid w:val="00FC6DC7"/>
    <w:rsid w:val="00FC7344"/>
    <w:rsid w:val="00FC797A"/>
    <w:rsid w:val="00FD0481"/>
    <w:rsid w:val="00FD0553"/>
    <w:rsid w:val="00FD2D51"/>
    <w:rsid w:val="00FD45D0"/>
    <w:rsid w:val="00FD45F8"/>
    <w:rsid w:val="00FD5999"/>
    <w:rsid w:val="00FD697C"/>
    <w:rsid w:val="00FD796F"/>
    <w:rsid w:val="00FE0658"/>
    <w:rsid w:val="00FE143A"/>
    <w:rsid w:val="00FE1DE0"/>
    <w:rsid w:val="00FE2E1D"/>
    <w:rsid w:val="00FE3585"/>
    <w:rsid w:val="00FE42A4"/>
    <w:rsid w:val="00FE4D63"/>
    <w:rsid w:val="00FE4D74"/>
    <w:rsid w:val="00FE74B0"/>
    <w:rsid w:val="00FE7ED4"/>
    <w:rsid w:val="00FF0044"/>
    <w:rsid w:val="00FF06C3"/>
    <w:rsid w:val="00FF07CC"/>
    <w:rsid w:val="00FF455C"/>
    <w:rsid w:val="00FF4BBA"/>
    <w:rsid w:val="00FF4D92"/>
    <w:rsid w:val="00FF5009"/>
    <w:rsid w:val="00FF5B5A"/>
    <w:rsid w:val="00FF5E53"/>
    <w:rsid w:val="00FF62D4"/>
    <w:rsid w:val="00FF736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144CC"/>
  <w15:chartTrackingRefBased/>
  <w15:docId w15:val="{30F6165D-354C-4257-B254-36D72FD7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5C"/>
    <w:rPr>
      <w:rFonts w:ascii="Times New Roman" w:eastAsia="Calibri" w:hAnsi="Times New Roman" w:cs="Times New Roman"/>
      <w:kern w:val="0"/>
      <w:sz w:val="2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B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E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E5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04E5C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8">
    <w:name w:val="标题 字符"/>
    <w:basedOn w:val="a0"/>
    <w:link w:val="a7"/>
    <w:uiPriority w:val="10"/>
    <w:rsid w:val="00904E5C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en-US"/>
    </w:rPr>
  </w:style>
  <w:style w:type="paragraph" w:customStyle="1" w:styleId="Reference">
    <w:name w:val="Reference"/>
    <w:basedOn w:val="a"/>
    <w:rsid w:val="00904E5C"/>
    <w:pPr>
      <w:spacing w:before="120"/>
      <w:ind w:left="720" w:hanging="720"/>
    </w:pPr>
    <w:rPr>
      <w:rFonts w:eastAsia="Times New Roman"/>
      <w:sz w:val="24"/>
      <w:szCs w:val="24"/>
    </w:rPr>
  </w:style>
  <w:style w:type="paragraph" w:customStyle="1" w:styleId="Heading-Secondary">
    <w:name w:val="Heading-Secondary"/>
    <w:basedOn w:val="Heading-Main"/>
    <w:qFormat/>
    <w:rsid w:val="00904E5C"/>
    <w:pPr>
      <w:ind w:left="720"/>
    </w:pPr>
    <w:rPr>
      <w:b w:val="0"/>
    </w:rPr>
  </w:style>
  <w:style w:type="paragraph" w:customStyle="1" w:styleId="Authors">
    <w:name w:val="Authors"/>
    <w:basedOn w:val="a"/>
    <w:rsid w:val="00904E5C"/>
    <w:pPr>
      <w:spacing w:before="120" w:after="360"/>
    </w:pPr>
    <w:rPr>
      <w:rFonts w:eastAsia="Times New Roman"/>
      <w:b/>
      <w:sz w:val="24"/>
      <w:szCs w:val="24"/>
    </w:rPr>
  </w:style>
  <w:style w:type="paragraph" w:customStyle="1" w:styleId="Text">
    <w:name w:val="Text"/>
    <w:basedOn w:val="a"/>
    <w:rsid w:val="00904E5C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FigureorTableCaption">
    <w:name w:val="Figure or Table Caption"/>
    <w:basedOn w:val="a"/>
    <w:rsid w:val="00904E5C"/>
    <w:pPr>
      <w:keepNext/>
      <w:spacing w:before="240"/>
      <w:outlineLvl w:val="0"/>
    </w:pPr>
    <w:rPr>
      <w:rFonts w:eastAsia="Times New Roman"/>
      <w:kern w:val="28"/>
      <w:sz w:val="24"/>
      <w:szCs w:val="24"/>
    </w:rPr>
  </w:style>
  <w:style w:type="character" w:styleId="a9">
    <w:name w:val="Hyperlink"/>
    <w:rsid w:val="00904E5C"/>
    <w:rPr>
      <w:color w:val="0000FF"/>
      <w:u w:val="single"/>
    </w:rPr>
  </w:style>
  <w:style w:type="paragraph" w:customStyle="1" w:styleId="Heading-Main">
    <w:name w:val="Heading-Main"/>
    <w:basedOn w:val="a"/>
    <w:rsid w:val="00904E5C"/>
    <w:pPr>
      <w:keepNext/>
      <w:spacing w:before="240" w:after="120"/>
      <w:outlineLvl w:val="0"/>
    </w:pPr>
    <w:rPr>
      <w:rFonts w:eastAsia="Times New Roman"/>
      <w:b/>
      <w:bCs/>
      <w:kern w:val="28"/>
      <w:sz w:val="24"/>
      <w:szCs w:val="24"/>
    </w:rPr>
  </w:style>
  <w:style w:type="paragraph" w:customStyle="1" w:styleId="Affiliation">
    <w:name w:val="Affiliation"/>
    <w:basedOn w:val="Text"/>
    <w:qFormat/>
    <w:rsid w:val="00904E5C"/>
    <w:pPr>
      <w:ind w:firstLine="0"/>
    </w:pPr>
  </w:style>
  <w:style w:type="paragraph" w:customStyle="1" w:styleId="KeyPoints">
    <w:name w:val="Key Points"/>
    <w:basedOn w:val="a"/>
    <w:rsid w:val="00904E5C"/>
    <w:pPr>
      <w:spacing w:before="120"/>
    </w:pPr>
    <w:rPr>
      <w:rFonts w:eastAsia="Times New Roman"/>
      <w:sz w:val="24"/>
      <w:szCs w:val="24"/>
    </w:rPr>
  </w:style>
  <w:style w:type="paragraph" w:customStyle="1" w:styleId="Abstract">
    <w:name w:val="Abstract"/>
    <w:basedOn w:val="a"/>
    <w:qFormat/>
    <w:rsid w:val="00904E5C"/>
    <w:pPr>
      <w:spacing w:before="120"/>
    </w:pPr>
    <w:rPr>
      <w:rFonts w:eastAsia="Times New Roman"/>
      <w:sz w:val="24"/>
      <w:szCs w:val="24"/>
    </w:rPr>
  </w:style>
  <w:style w:type="paragraph" w:customStyle="1" w:styleId="Note">
    <w:name w:val="Note"/>
    <w:basedOn w:val="a"/>
    <w:qFormat/>
    <w:rsid w:val="00904E5C"/>
    <w:pPr>
      <w:spacing w:before="240" w:after="240"/>
    </w:pPr>
    <w:rPr>
      <w:color w:val="00B0F0"/>
    </w:rPr>
  </w:style>
  <w:style w:type="paragraph" w:styleId="aa">
    <w:name w:val="Normal (Web)"/>
    <w:basedOn w:val="a"/>
    <w:uiPriority w:val="99"/>
    <w:semiHidden/>
    <w:unhideWhenUsed/>
    <w:rsid w:val="00904E5C"/>
    <w:rPr>
      <w:sz w:val="24"/>
      <w:szCs w:val="24"/>
    </w:rPr>
  </w:style>
  <w:style w:type="paragraph" w:styleId="ab">
    <w:name w:val="List Paragraph"/>
    <w:basedOn w:val="a"/>
    <w:uiPriority w:val="34"/>
    <w:qFormat/>
    <w:rsid w:val="00904E5C"/>
    <w:pPr>
      <w:spacing w:after="200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1">
    <w:name w:val="未处理的提及1"/>
    <w:basedOn w:val="a0"/>
    <w:uiPriority w:val="99"/>
    <w:rsid w:val="00904E5C"/>
    <w:rPr>
      <w:color w:val="808080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904E5C"/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04E5C"/>
    <w:rPr>
      <w:rFonts w:ascii="Segoe UI" w:eastAsia="Calibri" w:hAnsi="Segoe UI" w:cs="Segoe UI"/>
      <w:kern w:val="0"/>
      <w:sz w:val="18"/>
      <w:szCs w:val="18"/>
      <w:lang w:eastAsia="en-US"/>
    </w:rPr>
  </w:style>
  <w:style w:type="character" w:styleId="ae">
    <w:name w:val="Emphasis"/>
    <w:basedOn w:val="a0"/>
    <w:uiPriority w:val="20"/>
    <w:qFormat/>
    <w:rsid w:val="00904E5C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904E5C"/>
    <w:rPr>
      <w:color w:val="954F72" w:themeColor="followedHyperlink"/>
      <w:u w:val="single"/>
    </w:rPr>
  </w:style>
  <w:style w:type="character" w:styleId="af0">
    <w:name w:val="line number"/>
    <w:basedOn w:val="a0"/>
    <w:uiPriority w:val="99"/>
    <w:semiHidden/>
    <w:unhideWhenUsed/>
    <w:rsid w:val="00904E5C"/>
  </w:style>
  <w:style w:type="table" w:styleId="af1">
    <w:name w:val="Table Grid"/>
    <w:basedOn w:val="a1"/>
    <w:autoRedefine/>
    <w:qFormat/>
    <w:rsid w:val="00904E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904E5C"/>
    <w:rPr>
      <w:rFonts w:ascii="Times New Roman" w:eastAsia="Calibri" w:hAnsi="Times New Roman" w:cs="Times New Roman"/>
      <w:kern w:val="0"/>
      <w:sz w:val="20"/>
      <w:szCs w:val="20"/>
      <w:lang w:eastAsia="en-US"/>
    </w:rPr>
  </w:style>
  <w:style w:type="character" w:styleId="af3">
    <w:name w:val="annotation reference"/>
    <w:basedOn w:val="a0"/>
    <w:uiPriority w:val="99"/>
    <w:semiHidden/>
    <w:unhideWhenUsed/>
    <w:rsid w:val="00904E5C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904E5C"/>
  </w:style>
  <w:style w:type="character" w:customStyle="1" w:styleId="af5">
    <w:name w:val="批注文字 字符"/>
    <w:basedOn w:val="a0"/>
    <w:link w:val="af4"/>
    <w:uiPriority w:val="99"/>
    <w:rsid w:val="00904E5C"/>
    <w:rPr>
      <w:rFonts w:ascii="Times New Roman" w:eastAsia="Calibri" w:hAnsi="Times New Roman" w:cs="Times New Roman"/>
      <w:kern w:val="0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04E5C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904E5C"/>
    <w:rPr>
      <w:rFonts w:ascii="Times New Roman" w:eastAsia="Calibri" w:hAnsi="Times New Roman" w:cs="Times New Roman"/>
      <w:b/>
      <w:bCs/>
      <w:kern w:val="0"/>
      <w:sz w:val="20"/>
      <w:szCs w:val="20"/>
      <w:lang w:eastAsia="en-US"/>
    </w:rPr>
  </w:style>
  <w:style w:type="paragraph" w:styleId="af8">
    <w:name w:val="Bibliography"/>
    <w:basedOn w:val="a"/>
    <w:next w:val="a"/>
    <w:uiPriority w:val="37"/>
    <w:unhideWhenUsed/>
    <w:rsid w:val="0006567E"/>
    <w:pPr>
      <w:tabs>
        <w:tab w:val="left" w:pos="384"/>
      </w:tabs>
      <w:spacing w:line="480" w:lineRule="auto"/>
      <w:ind w:left="384" w:hanging="384"/>
    </w:pPr>
  </w:style>
  <w:style w:type="character" w:styleId="af9">
    <w:name w:val="Placeholder Text"/>
    <w:basedOn w:val="a0"/>
    <w:uiPriority w:val="99"/>
    <w:semiHidden/>
    <w:rsid w:val="00653DFF"/>
    <w:rPr>
      <w:color w:val="666666"/>
    </w:rPr>
  </w:style>
  <w:style w:type="character" w:customStyle="1" w:styleId="30">
    <w:name w:val="标题 3 字符"/>
    <w:basedOn w:val="a0"/>
    <w:link w:val="3"/>
    <w:uiPriority w:val="9"/>
    <w:semiHidden/>
    <w:rsid w:val="00292BCB"/>
    <w:rPr>
      <w:rFonts w:ascii="Times New Roman" w:eastAsia="Calibri" w:hAnsi="Times New Roman" w:cs="Times New Roman"/>
      <w:b/>
      <w:bCs/>
      <w:kern w:val="0"/>
      <w:sz w:val="32"/>
      <w:szCs w:val="32"/>
      <w:lang w:eastAsia="en-US"/>
    </w:rPr>
  </w:style>
  <w:style w:type="character" w:styleId="afa">
    <w:name w:val="Unresolved Mention"/>
    <w:basedOn w:val="a0"/>
    <w:uiPriority w:val="99"/>
    <w:semiHidden/>
    <w:unhideWhenUsed/>
    <w:rsid w:val="000C7016"/>
    <w:rPr>
      <w:color w:val="605E5C"/>
      <w:shd w:val="clear" w:color="auto" w:fill="E1DFDD"/>
    </w:rPr>
  </w:style>
  <w:style w:type="paragraph" w:styleId="afb">
    <w:name w:val="Date"/>
    <w:basedOn w:val="a"/>
    <w:next w:val="a"/>
    <w:link w:val="afc"/>
    <w:uiPriority w:val="99"/>
    <w:semiHidden/>
    <w:unhideWhenUsed/>
    <w:rsid w:val="00F34707"/>
    <w:pPr>
      <w:ind w:leftChars="2500" w:left="100"/>
    </w:pPr>
  </w:style>
  <w:style w:type="character" w:customStyle="1" w:styleId="afc">
    <w:name w:val="日期 字符"/>
    <w:basedOn w:val="a0"/>
    <w:link w:val="afb"/>
    <w:uiPriority w:val="99"/>
    <w:semiHidden/>
    <w:rsid w:val="00F34707"/>
    <w:rPr>
      <w:rFonts w:ascii="Times New Roman" w:eastAsia="Calibri" w:hAnsi="Times New Roman" w:cs="Times New Roman"/>
      <w:kern w:val="0"/>
      <w:sz w:val="20"/>
      <w:szCs w:val="20"/>
      <w:lang w:eastAsia="en-US"/>
    </w:rPr>
  </w:style>
  <w:style w:type="character" w:customStyle="1" w:styleId="fontstyle01">
    <w:name w:val="fontstyle01"/>
    <w:basedOn w:val="a0"/>
    <w:rsid w:val="00684E2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4011-F39F-46AA-B348-DE988C42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Huasheng Huang</cp:lastModifiedBy>
  <cp:revision>39</cp:revision>
  <cp:lastPrinted>2025-05-28T10:11:00Z</cp:lastPrinted>
  <dcterms:created xsi:type="dcterms:W3CDTF">2025-06-08T11:15:00Z</dcterms:created>
  <dcterms:modified xsi:type="dcterms:W3CDTF">2025-07-04T04:22:00Z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id="wt64rDHq"/&gt;&lt;style id="http://www.zotero.org/styles/nature-communications" hasBibliography="1" bibliographyStyleHasBeenSet="1"/&gt;&lt;prefs&gt;&lt;pref name="fieldType" value="Field"/&gt;&lt;pref name="automaticJo</vt:lpwstr>
  </property>
  <property fmtid="{D5CDD505-2E9C-101B-9397-08002B2CF9AE}" pid="3" name="ZOTERO_PREF_2">
    <vt:lpwstr>urnalAbbreviations" value="true"/&gt;&lt;pref name="dontAskDelayCitationUpdates" value="true"/&gt;&lt;/prefs&gt;&lt;/data&gt;</vt:lpwstr>
  </property>
</Properties>
</file>