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A290" w14:textId="77777777" w:rsidR="007E309E" w:rsidRPr="00252FF8" w:rsidRDefault="007E309E" w:rsidP="007E30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inorEastAsia" w:hAnsi="Cambria" w:cstheme="minorBidi"/>
        </w:rPr>
      </w:pPr>
      <w:r w:rsidRPr="00252FF8">
        <w:rPr>
          <w:rStyle w:val="normaltextrun"/>
          <w:rFonts w:ascii="Cambria" w:eastAsiaTheme="majorEastAsia" w:hAnsi="Cambria"/>
        </w:rPr>
        <w:t>Response rate from NCDC and Regional NCDC offices</w:t>
      </w:r>
    </w:p>
    <w:p w14:paraId="15DB3A38" w14:textId="77777777" w:rsidR="007E309E" w:rsidRPr="00252FF8" w:rsidRDefault="007E309E" w:rsidP="007E309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mbria" w:eastAsiaTheme="minorEastAsia" w:hAnsi="Cambria" w:cstheme="minorBidi"/>
        </w:rPr>
      </w:pPr>
    </w:p>
    <w:tbl>
      <w:tblPr>
        <w:tblW w:w="102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6"/>
        <w:gridCol w:w="1416"/>
        <w:gridCol w:w="1374"/>
        <w:gridCol w:w="1440"/>
      </w:tblGrid>
      <w:tr w:rsidR="007E309E" w:rsidRPr="00252FF8" w14:paraId="798FC895" w14:textId="77777777" w:rsidTr="007E309E">
        <w:trPr>
          <w:trHeight w:val="285"/>
          <w:jc w:val="center"/>
        </w:trPr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5529E6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b/>
                <w:bCs/>
                <w:sz w:val="22"/>
                <w:szCs w:val="22"/>
              </w:rPr>
            </w:pPr>
            <w:r w:rsidRPr="00252FF8">
              <w:rPr>
                <w:rFonts w:ascii="Cambria" w:hAnsi="Cambria" w:cs="Arial"/>
                <w:b/>
                <w:bCs/>
                <w:sz w:val="22"/>
                <w:szCs w:val="22"/>
              </w:rPr>
              <w:t> </w:t>
            </w:r>
            <w:r w:rsidRPr="00252FF8">
              <w:rPr>
                <w:rFonts w:ascii="Cambria" w:hAnsi="Cambria"/>
                <w:b/>
                <w:bCs/>
                <w:sz w:val="22"/>
                <w:szCs w:val="22"/>
              </w:rPr>
              <w:t>NCDC Departments/Divisions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50ED5" w14:textId="77777777" w:rsidR="007E309E" w:rsidRPr="00252FF8" w:rsidRDefault="007E309E" w:rsidP="007E309E">
            <w:pPr>
              <w:textAlignment w:val="baseline"/>
              <w:rPr>
                <w:rFonts w:ascii="Cambria" w:hAnsi="Cambria" w:cs="Segoe UI"/>
                <w:b/>
                <w:bCs/>
                <w:sz w:val="22"/>
                <w:szCs w:val="22"/>
              </w:rPr>
            </w:pPr>
            <w:r w:rsidRPr="00252FF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Survey Target Group as per HRIS data (Feb 2023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6D6A5" w14:textId="77777777" w:rsidR="007E309E" w:rsidRPr="00252FF8" w:rsidRDefault="007E309E" w:rsidP="007E309E">
            <w:pPr>
              <w:textAlignment w:val="baseline"/>
              <w:rPr>
                <w:rFonts w:ascii="Cambria" w:hAnsi="Cambria" w:cs="Segoe UI"/>
                <w:b/>
                <w:bCs/>
                <w:sz w:val="22"/>
                <w:szCs w:val="22"/>
              </w:rPr>
            </w:pPr>
            <w:r w:rsidRPr="00252FF8">
              <w:rPr>
                <w:rFonts w:ascii="Cambria" w:hAnsi="Cambria"/>
                <w:b/>
                <w:bCs/>
                <w:sz w:val="22"/>
                <w:szCs w:val="22"/>
              </w:rPr>
              <w:t>Responses Received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E56CE8" w14:textId="77777777" w:rsidR="007E309E" w:rsidRPr="00252FF8" w:rsidRDefault="007E309E" w:rsidP="007E309E">
            <w:pPr>
              <w:textAlignment w:val="baseline"/>
              <w:rPr>
                <w:rFonts w:ascii="Cambria" w:hAnsi="Cambria" w:cs="Segoe UI"/>
                <w:b/>
                <w:bCs/>
                <w:sz w:val="22"/>
                <w:szCs w:val="22"/>
              </w:rPr>
            </w:pPr>
            <w:r w:rsidRPr="00252FF8">
              <w:rPr>
                <w:rFonts w:ascii="Cambria" w:hAnsi="Cambria"/>
                <w:b/>
                <w:bCs/>
                <w:sz w:val="22"/>
                <w:szCs w:val="22"/>
              </w:rPr>
              <w:t>Response Rate</w:t>
            </w:r>
          </w:p>
        </w:tc>
      </w:tr>
      <w:tr w:rsidR="007E309E" w:rsidRPr="00252FF8" w14:paraId="7E507F98" w14:textId="77777777" w:rsidTr="007E309E">
        <w:trPr>
          <w:trHeight w:val="285"/>
          <w:jc w:val="center"/>
        </w:trPr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0F0733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/>
                <w:b/>
                <w:color w:val="000000"/>
                <w:sz w:val="22"/>
                <w:szCs w:val="22"/>
              </w:rPr>
              <w:t>Administrative Department</w:t>
            </w:r>
            <w:r w:rsidRPr="00252FF8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93E7CD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3066C2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E2FEA9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100.0%</w:t>
            </w:r>
          </w:p>
        </w:tc>
      </w:tr>
      <w:tr w:rsidR="007E309E" w:rsidRPr="00252FF8" w14:paraId="0CBA8D36" w14:textId="77777777" w:rsidTr="007E309E">
        <w:trPr>
          <w:trHeight w:val="285"/>
          <w:jc w:val="center"/>
        </w:trPr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3BE121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Lugar Public Health Research Center </w:t>
            </w:r>
            <w:r w:rsidRPr="00252FF8">
              <w:rPr>
                <w:rFonts w:ascii="Cambria" w:hAnsi="Cambria"/>
                <w:bCs/>
                <w:color w:val="000000"/>
                <w:sz w:val="22"/>
                <w:szCs w:val="22"/>
              </w:rPr>
              <w:t>(Leadership positions at the center level)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389305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6CED2D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D3A053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66.7%</w:t>
            </w:r>
          </w:p>
        </w:tc>
      </w:tr>
      <w:tr w:rsidR="007E309E" w:rsidRPr="00252FF8" w14:paraId="06CD2A80" w14:textId="77777777" w:rsidTr="007E309E">
        <w:trPr>
          <w:trHeight w:val="285"/>
          <w:jc w:val="center"/>
        </w:trPr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BC80A3C" w14:textId="77777777" w:rsidR="007E309E" w:rsidRPr="00252FF8" w:rsidRDefault="007E309E" w:rsidP="00F871EE">
            <w:pPr>
              <w:ind w:left="720"/>
              <w:jc w:val="both"/>
              <w:textAlignment w:val="baseline"/>
              <w:rPr>
                <w:rFonts w:ascii="Cambria" w:hAnsi="Cambria" w:cs="Segoe UI"/>
                <w:b/>
                <w:iCs/>
                <w:sz w:val="22"/>
                <w:szCs w:val="22"/>
              </w:rPr>
            </w:pPr>
            <w:r w:rsidRPr="00252FF8">
              <w:rPr>
                <w:rFonts w:ascii="Cambria" w:hAnsi="Cambria"/>
                <w:b/>
                <w:iCs/>
                <w:color w:val="000000" w:themeColor="text1"/>
                <w:sz w:val="22"/>
                <w:szCs w:val="22"/>
              </w:rPr>
              <w:t>Department of Biosafety and Particularly Dangerous Pathogens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D93C8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5B66C0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81C0C5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56.1%</w:t>
            </w:r>
          </w:p>
        </w:tc>
      </w:tr>
      <w:tr w:rsidR="007E309E" w:rsidRPr="00252FF8" w14:paraId="68211670" w14:textId="77777777" w:rsidTr="007E309E">
        <w:trPr>
          <w:trHeight w:val="285"/>
          <w:jc w:val="center"/>
        </w:trPr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E41751" w14:textId="77777777" w:rsidR="007E309E" w:rsidRPr="00252FF8" w:rsidRDefault="007E309E" w:rsidP="00F871EE">
            <w:pPr>
              <w:ind w:left="720"/>
              <w:jc w:val="both"/>
              <w:textAlignment w:val="baseline"/>
              <w:rPr>
                <w:rFonts w:ascii="Cambria" w:hAnsi="Cambria" w:cs="Segoe UI"/>
                <w:b/>
                <w:iCs/>
                <w:sz w:val="22"/>
                <w:szCs w:val="22"/>
              </w:rPr>
            </w:pPr>
            <w:r w:rsidRPr="00252FF8">
              <w:rPr>
                <w:rFonts w:ascii="Cambria" w:hAnsi="Cambria"/>
                <w:b/>
                <w:iCs/>
                <w:color w:val="000000" w:themeColor="text1"/>
                <w:sz w:val="22"/>
                <w:szCs w:val="22"/>
              </w:rPr>
              <w:t>Department of Virology, Molecular Biology and Genome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5F3559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8E76A4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6A4D37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85.2%</w:t>
            </w:r>
          </w:p>
        </w:tc>
      </w:tr>
      <w:tr w:rsidR="007E309E" w:rsidRPr="00252FF8" w14:paraId="03073947" w14:textId="77777777" w:rsidTr="007E309E">
        <w:trPr>
          <w:trHeight w:val="285"/>
          <w:jc w:val="center"/>
        </w:trPr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66B043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/>
                <w:b/>
                <w:color w:val="000000"/>
                <w:sz w:val="22"/>
                <w:szCs w:val="22"/>
              </w:rPr>
              <w:t>Department of Environmental Health</w:t>
            </w:r>
            <w:r w:rsidRPr="00252FF8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84D18E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681EE8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76A0E5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100.0%</w:t>
            </w:r>
          </w:p>
        </w:tc>
      </w:tr>
      <w:tr w:rsidR="007E309E" w:rsidRPr="00252FF8" w14:paraId="456B5705" w14:textId="77777777" w:rsidTr="007E309E">
        <w:trPr>
          <w:trHeight w:val="285"/>
          <w:jc w:val="center"/>
        </w:trPr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2D023A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/>
                <w:b/>
                <w:color w:val="000000"/>
                <w:sz w:val="22"/>
                <w:szCs w:val="22"/>
              </w:rPr>
              <w:t>Department of Infectious/Communicable Diseases</w:t>
            </w:r>
            <w:r w:rsidRPr="00252FF8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BB5612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E1C9B4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03DE14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82.1%</w:t>
            </w:r>
          </w:p>
        </w:tc>
      </w:tr>
      <w:tr w:rsidR="007E309E" w:rsidRPr="00252FF8" w14:paraId="04DCA20F" w14:textId="77777777" w:rsidTr="007E309E">
        <w:trPr>
          <w:trHeight w:val="285"/>
          <w:jc w:val="center"/>
        </w:trPr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F625AC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/>
                <w:b/>
                <w:color w:val="000000"/>
                <w:sz w:val="22"/>
                <w:szCs w:val="22"/>
              </w:rPr>
              <w:t>Department of Medical Statistics</w:t>
            </w:r>
            <w:r w:rsidRPr="00252FF8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0FFC92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5932A6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F8DA54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89.5%</w:t>
            </w:r>
          </w:p>
        </w:tc>
      </w:tr>
      <w:tr w:rsidR="007E309E" w:rsidRPr="00252FF8" w14:paraId="381A0BA0" w14:textId="77777777" w:rsidTr="007E309E">
        <w:trPr>
          <w:trHeight w:val="285"/>
          <w:jc w:val="center"/>
        </w:trPr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41CF40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/>
                <w:b/>
                <w:color w:val="000000"/>
                <w:sz w:val="22"/>
                <w:szCs w:val="22"/>
              </w:rPr>
              <w:t>Department of Non-Communicable Diseases</w:t>
            </w:r>
            <w:r w:rsidRPr="00252FF8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B88DC3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233E91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41A84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68.2%</w:t>
            </w:r>
          </w:p>
        </w:tc>
      </w:tr>
      <w:tr w:rsidR="007E309E" w:rsidRPr="00252FF8" w14:paraId="1F78DF23" w14:textId="77777777" w:rsidTr="007E309E">
        <w:trPr>
          <w:trHeight w:val="285"/>
          <w:jc w:val="center"/>
        </w:trPr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3CD283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/>
                <w:b/>
                <w:color w:val="000000"/>
                <w:sz w:val="22"/>
                <w:szCs w:val="22"/>
              </w:rPr>
              <w:t>Financial and Economic Department</w:t>
            </w:r>
            <w:r w:rsidRPr="00252FF8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64E02D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F91077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F97134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81.3%</w:t>
            </w:r>
          </w:p>
        </w:tc>
      </w:tr>
      <w:tr w:rsidR="007E309E" w:rsidRPr="00252FF8" w14:paraId="536DEBAB" w14:textId="77777777" w:rsidTr="007E309E">
        <w:trPr>
          <w:trHeight w:val="285"/>
          <w:jc w:val="center"/>
        </w:trPr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15164E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/>
                <w:b/>
                <w:color w:val="000000"/>
                <w:sz w:val="22"/>
                <w:szCs w:val="22"/>
              </w:rPr>
              <w:t>Department of Public Health State Programs and Regional Management</w:t>
            </w:r>
            <w:r w:rsidRPr="00252FF8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5B14F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01105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49C742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7E309E" w:rsidRPr="00252FF8" w14:paraId="745DEFE2" w14:textId="77777777" w:rsidTr="007E309E">
        <w:trPr>
          <w:trHeight w:val="285"/>
          <w:jc w:val="center"/>
        </w:trPr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AF6DDE8" w14:textId="77777777" w:rsidR="007E309E" w:rsidRPr="00252FF8" w:rsidRDefault="007E309E" w:rsidP="00F871EE">
            <w:pPr>
              <w:ind w:left="720"/>
              <w:jc w:val="both"/>
              <w:textAlignment w:val="baseline"/>
              <w:rPr>
                <w:rFonts w:ascii="Cambria" w:hAnsi="Cambria"/>
                <w:color w:val="000000"/>
                <w:sz w:val="22"/>
                <w:szCs w:val="22"/>
              </w:rPr>
            </w:pPr>
            <w:r w:rsidRPr="00252FF8">
              <w:rPr>
                <w:rFonts w:ascii="Cambria" w:hAnsi="Cambria"/>
                <w:color w:val="000000"/>
                <w:sz w:val="22"/>
                <w:szCs w:val="22"/>
              </w:rPr>
              <w:t>State Programs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BDE81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3D0CD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E55CA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33.9%</w:t>
            </w:r>
          </w:p>
        </w:tc>
      </w:tr>
      <w:tr w:rsidR="007E309E" w:rsidRPr="00252FF8" w14:paraId="19350C2C" w14:textId="77777777" w:rsidTr="007E309E">
        <w:trPr>
          <w:trHeight w:val="285"/>
          <w:jc w:val="center"/>
        </w:trPr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2C8B892" w14:textId="77777777" w:rsidR="007E309E" w:rsidRPr="00252FF8" w:rsidRDefault="007E309E" w:rsidP="00F871EE">
            <w:pPr>
              <w:ind w:left="720"/>
              <w:jc w:val="both"/>
              <w:textAlignment w:val="baseline"/>
              <w:rPr>
                <w:rFonts w:ascii="Cambria" w:hAnsi="Cambria"/>
                <w:color w:val="000000"/>
                <w:sz w:val="22"/>
                <w:szCs w:val="22"/>
              </w:rPr>
            </w:pPr>
            <w:r w:rsidRPr="00252FF8">
              <w:rPr>
                <w:rFonts w:ascii="Cambria" w:hAnsi="Cambria"/>
                <w:color w:val="000000"/>
                <w:sz w:val="22"/>
                <w:szCs w:val="22"/>
              </w:rPr>
              <w:t>Regional offices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DA276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E7883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205CB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97.7%</w:t>
            </w:r>
          </w:p>
        </w:tc>
      </w:tr>
      <w:tr w:rsidR="007E309E" w:rsidRPr="00252FF8" w14:paraId="5085B1E0" w14:textId="77777777" w:rsidTr="007E309E">
        <w:trPr>
          <w:trHeight w:val="285"/>
          <w:jc w:val="center"/>
        </w:trPr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320BC24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252FF8">
              <w:rPr>
                <w:rFonts w:ascii="Cambria" w:hAnsi="Cambria"/>
                <w:b/>
                <w:color w:val="000000"/>
                <w:sz w:val="22"/>
                <w:szCs w:val="22"/>
              </w:rPr>
              <w:t>Divisions under the Director General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E87D9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E5059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D28DF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7E309E" w:rsidRPr="00252FF8" w14:paraId="72089C81" w14:textId="77777777" w:rsidTr="007E309E">
        <w:trPr>
          <w:trHeight w:val="285"/>
          <w:jc w:val="center"/>
        </w:trPr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05C76D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bCs/>
                <w:sz w:val="22"/>
                <w:szCs w:val="22"/>
              </w:rPr>
            </w:pPr>
            <w:r w:rsidRPr="00252FF8">
              <w:rPr>
                <w:rFonts w:ascii="Cambria" w:hAnsi="Cambria"/>
                <w:bCs/>
                <w:color w:val="000000"/>
                <w:sz w:val="22"/>
                <w:szCs w:val="22"/>
              </w:rPr>
              <w:t>International and Public Relations Division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C06D66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31C2DC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0D65D6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100.0%</w:t>
            </w:r>
          </w:p>
        </w:tc>
      </w:tr>
      <w:tr w:rsidR="007E309E" w:rsidRPr="00252FF8" w14:paraId="3F7E643E" w14:textId="77777777" w:rsidTr="007E309E">
        <w:trPr>
          <w:trHeight w:val="285"/>
          <w:jc w:val="center"/>
        </w:trPr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68F1EE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bCs/>
                <w:sz w:val="22"/>
                <w:szCs w:val="22"/>
              </w:rPr>
            </w:pPr>
            <w:r w:rsidRPr="00252FF8">
              <w:rPr>
                <w:rFonts w:ascii="Cambria" w:hAnsi="Cambria"/>
                <w:bCs/>
                <w:color w:val="000000"/>
                <w:sz w:val="22"/>
                <w:szCs w:val="22"/>
              </w:rPr>
              <w:t>Division of Continuing Professional Training and Development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16150D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32422D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21A9DD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100.0%</w:t>
            </w:r>
          </w:p>
        </w:tc>
      </w:tr>
      <w:tr w:rsidR="007E309E" w:rsidRPr="00252FF8" w14:paraId="3B6E96BF" w14:textId="77777777" w:rsidTr="007E309E">
        <w:trPr>
          <w:trHeight w:val="285"/>
          <w:jc w:val="center"/>
        </w:trPr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D87A02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bCs/>
                <w:sz w:val="22"/>
                <w:szCs w:val="22"/>
              </w:rPr>
            </w:pPr>
            <w:r w:rsidRPr="00252FF8">
              <w:rPr>
                <w:rFonts w:ascii="Cambria" w:hAnsi="Cambria"/>
                <w:bCs/>
                <w:color w:val="000000"/>
                <w:sz w:val="22"/>
                <w:szCs w:val="22"/>
              </w:rPr>
              <w:t>Public Health Risk Preparedness and Response Division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CD969E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17D07D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A621E0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100.0%</w:t>
            </w:r>
          </w:p>
        </w:tc>
      </w:tr>
      <w:tr w:rsidR="007E309E" w:rsidRPr="00252FF8" w14:paraId="638D20D2" w14:textId="77777777" w:rsidTr="007E309E">
        <w:trPr>
          <w:trHeight w:val="285"/>
          <w:jc w:val="center"/>
        </w:trPr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99E758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bCs/>
                <w:sz w:val="22"/>
                <w:szCs w:val="22"/>
              </w:rPr>
            </w:pPr>
            <w:r w:rsidRPr="00252FF8">
              <w:rPr>
                <w:rFonts w:ascii="Cambria" w:hAnsi="Cambria"/>
                <w:bCs/>
                <w:color w:val="000000"/>
                <w:sz w:val="22"/>
                <w:szCs w:val="22"/>
              </w:rPr>
              <w:t>Quality Control Division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4CD928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33CA98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EFF4BE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100.0%</w:t>
            </w:r>
          </w:p>
        </w:tc>
      </w:tr>
      <w:tr w:rsidR="007E309E" w:rsidRPr="00252FF8" w14:paraId="59AFFE94" w14:textId="77777777" w:rsidTr="007E309E">
        <w:trPr>
          <w:trHeight w:val="62"/>
          <w:jc w:val="center"/>
        </w:trPr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1059C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/>
                <w:sz w:val="22"/>
                <w:szCs w:val="22"/>
              </w:rPr>
              <w:t>Grand Total</w:t>
            </w:r>
            <w:r w:rsidRPr="00252FF8">
              <w:rPr>
                <w:rFonts w:ascii="Cambria" w:hAnsi="Cambria" w:cs="Arial"/>
                <w:sz w:val="22"/>
                <w:szCs w:val="22"/>
              </w:rPr>
              <w:t> </w:t>
            </w:r>
            <w:r w:rsidRPr="00252FF8">
              <w:rPr>
                <w:rFonts w:ascii="Cambria" w:hAnsi="Cambria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10C09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27915B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0032F7" w14:textId="77777777" w:rsidR="007E309E" w:rsidRPr="00252FF8" w:rsidRDefault="007E309E" w:rsidP="00F871EE">
            <w:pPr>
              <w:jc w:val="both"/>
              <w:textAlignment w:val="baseline"/>
              <w:rPr>
                <w:rFonts w:ascii="Cambria" w:hAnsi="Cambria" w:cs="Segoe UI"/>
                <w:sz w:val="22"/>
                <w:szCs w:val="22"/>
              </w:rPr>
            </w:pPr>
            <w:r w:rsidRPr="00252FF8">
              <w:rPr>
                <w:rFonts w:ascii="Cambria" w:hAnsi="Cambria" w:cs="Calibri"/>
                <w:color w:val="000000"/>
                <w:sz w:val="22"/>
                <w:szCs w:val="22"/>
              </w:rPr>
              <w:t>69.7%</w:t>
            </w:r>
          </w:p>
        </w:tc>
      </w:tr>
    </w:tbl>
    <w:p w14:paraId="4FC64D3B" w14:textId="77777777" w:rsidR="007E309E" w:rsidRPr="00252FF8" w:rsidRDefault="007E309E" w:rsidP="007E30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inorEastAsia" w:hAnsi="Cambria" w:cstheme="minorBidi"/>
        </w:rPr>
      </w:pPr>
    </w:p>
    <w:p w14:paraId="13CD29AE" w14:textId="77777777" w:rsidR="005E0CA6" w:rsidRDefault="005E0CA6"/>
    <w:sectPr w:rsidR="005E0CA6" w:rsidSect="00DC24C1">
      <w:pgSz w:w="12240" w:h="15840"/>
      <w:pgMar w:top="1380" w:right="360" w:bottom="994" w:left="1440" w:header="0" w:footer="8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65F8"/>
    <w:multiLevelType w:val="hybridMultilevel"/>
    <w:tmpl w:val="F9A6F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82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9E"/>
    <w:rsid w:val="00020C7B"/>
    <w:rsid w:val="00027257"/>
    <w:rsid w:val="00050235"/>
    <w:rsid w:val="00086DF4"/>
    <w:rsid w:val="00180C73"/>
    <w:rsid w:val="00193FB0"/>
    <w:rsid w:val="001F669F"/>
    <w:rsid w:val="00225322"/>
    <w:rsid w:val="002C094D"/>
    <w:rsid w:val="002F7CC1"/>
    <w:rsid w:val="0035028E"/>
    <w:rsid w:val="00375912"/>
    <w:rsid w:val="003962E0"/>
    <w:rsid w:val="003B3A60"/>
    <w:rsid w:val="003E1D98"/>
    <w:rsid w:val="004D02A3"/>
    <w:rsid w:val="00526695"/>
    <w:rsid w:val="00574BF0"/>
    <w:rsid w:val="005D188B"/>
    <w:rsid w:val="005D2654"/>
    <w:rsid w:val="005D2860"/>
    <w:rsid w:val="005E0CA6"/>
    <w:rsid w:val="0060164E"/>
    <w:rsid w:val="00640BFE"/>
    <w:rsid w:val="0065793A"/>
    <w:rsid w:val="00673117"/>
    <w:rsid w:val="006A7178"/>
    <w:rsid w:val="006D7B36"/>
    <w:rsid w:val="007349FE"/>
    <w:rsid w:val="007757B6"/>
    <w:rsid w:val="007809D7"/>
    <w:rsid w:val="007B34EE"/>
    <w:rsid w:val="007E309E"/>
    <w:rsid w:val="008C249A"/>
    <w:rsid w:val="00920BA6"/>
    <w:rsid w:val="0092747E"/>
    <w:rsid w:val="00960D19"/>
    <w:rsid w:val="0096371D"/>
    <w:rsid w:val="009F09EC"/>
    <w:rsid w:val="00A744E5"/>
    <w:rsid w:val="00A833E2"/>
    <w:rsid w:val="00AC6607"/>
    <w:rsid w:val="00AD3B09"/>
    <w:rsid w:val="00B40480"/>
    <w:rsid w:val="00B536F8"/>
    <w:rsid w:val="00B53B6C"/>
    <w:rsid w:val="00B65C43"/>
    <w:rsid w:val="00B83E25"/>
    <w:rsid w:val="00BB7781"/>
    <w:rsid w:val="00BC7789"/>
    <w:rsid w:val="00CB17C4"/>
    <w:rsid w:val="00CD3379"/>
    <w:rsid w:val="00D66696"/>
    <w:rsid w:val="00DB5B39"/>
    <w:rsid w:val="00DC24C1"/>
    <w:rsid w:val="00DC2AA6"/>
    <w:rsid w:val="00DD287D"/>
    <w:rsid w:val="00DD2FCB"/>
    <w:rsid w:val="00EA22B7"/>
    <w:rsid w:val="00EA5492"/>
    <w:rsid w:val="00F54F5D"/>
    <w:rsid w:val="00F622CB"/>
    <w:rsid w:val="00F9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444AC6"/>
  <w15:chartTrackingRefBased/>
  <w15:docId w15:val="{65C13EC2-A5A9-2B46-AC95-C0404E6A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09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0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0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0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0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0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0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0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09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E309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E3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Smriti Ridhi</dc:creator>
  <cp:keywords/>
  <dc:description/>
  <cp:lastModifiedBy>Smriti Ridhi</cp:lastModifiedBy>
  <cp:revision>1</cp:revision>
  <dcterms:created xsi:type="dcterms:W3CDTF">2025-05-24T22:18:00Z</dcterms:created>
  <dcterms:modified xsi:type="dcterms:W3CDTF">2025-05-24T22:18:00Z</dcterms:modified>
</cp:coreProperties>
</file>