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97D2" w14:textId="1E04E0AB" w:rsidR="005742E8" w:rsidRDefault="005742E8" w:rsidP="005742E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Calibri"/>
          <w:color w:val="000000"/>
        </w:rPr>
      </w:pPr>
      <w:r w:rsidRPr="00A076DB">
        <w:rPr>
          <w:rFonts w:ascii="Cambria" w:hAnsi="Cambria" w:cs="Calibri"/>
          <w:color w:val="000000"/>
        </w:rPr>
        <w:t>Response rate from Municipal Public Health Centers</w:t>
      </w:r>
    </w:p>
    <w:p w14:paraId="489E110E" w14:textId="77777777" w:rsidR="005742E8" w:rsidRPr="00252FF8" w:rsidRDefault="005742E8" w:rsidP="005742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</w:p>
    <w:p w14:paraId="19B9F948" w14:textId="77777777" w:rsidR="005742E8" w:rsidRPr="00252FF8" w:rsidRDefault="005742E8" w:rsidP="005742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6"/>
        <w:gridCol w:w="1985"/>
        <w:gridCol w:w="1903"/>
        <w:gridCol w:w="1720"/>
      </w:tblGrid>
      <w:tr w:rsidR="005742E8" w:rsidRPr="00252FF8" w14:paraId="7DB9D595" w14:textId="77777777" w:rsidTr="00F871EE">
        <w:trPr>
          <w:trHeight w:val="1520"/>
        </w:trPr>
        <w:tc>
          <w:tcPr>
            <w:tcW w:w="3626" w:type="dxa"/>
            <w:noWrap/>
            <w:hideMark/>
          </w:tcPr>
          <w:p w14:paraId="0E9CF628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  <w:b/>
                <w:bCs/>
              </w:rPr>
            </w:pPr>
            <w:r w:rsidRPr="00252FF8">
              <w:rPr>
                <w:rFonts w:ascii="Cambria" w:eastAsiaTheme="minorEastAsia" w:hAnsi="Cambria" w:cstheme="minorBidi"/>
                <w:b/>
                <w:bCs/>
              </w:rPr>
              <w:t>MPHC Region</w:t>
            </w:r>
            <w:r w:rsidRPr="00252FF8">
              <w:rPr>
                <w:rFonts w:ascii="Cambria" w:eastAsiaTheme="minorEastAsia" w:hAnsi="Cambria" w:cstheme="minorBidi"/>
              </w:rPr>
              <w:t> </w:t>
            </w:r>
          </w:p>
        </w:tc>
        <w:tc>
          <w:tcPr>
            <w:tcW w:w="1985" w:type="dxa"/>
            <w:hideMark/>
          </w:tcPr>
          <w:p w14:paraId="369C1C72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  <w:b/>
                <w:bCs/>
              </w:rPr>
            </w:pPr>
            <w:r w:rsidRPr="00252FF8">
              <w:rPr>
                <w:rFonts w:ascii="Cambria" w:eastAsiaTheme="minorEastAsia" w:hAnsi="Cambria" w:cstheme="minorBidi"/>
                <w:b/>
                <w:bCs/>
              </w:rPr>
              <w:t>Survey Target Group as per HRIS data (Feb 2023)</w:t>
            </w:r>
          </w:p>
          <w:p w14:paraId="1DFC18EF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  <w:i/>
                <w:iCs/>
                <w:sz w:val="16"/>
                <w:szCs w:val="16"/>
              </w:rPr>
            </w:pPr>
          </w:p>
        </w:tc>
        <w:tc>
          <w:tcPr>
            <w:tcW w:w="1903" w:type="dxa"/>
            <w:hideMark/>
          </w:tcPr>
          <w:p w14:paraId="6B55424B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  <w:b/>
                <w:bCs/>
              </w:rPr>
            </w:pPr>
            <w:r w:rsidRPr="00252FF8">
              <w:rPr>
                <w:rFonts w:ascii="Cambria" w:eastAsiaTheme="minorEastAsia" w:hAnsi="Cambria" w:cstheme="minorBidi"/>
                <w:b/>
                <w:bCs/>
              </w:rPr>
              <w:t>Survey Responses</w:t>
            </w:r>
            <w:r w:rsidRPr="00252FF8">
              <w:rPr>
                <w:rFonts w:ascii="Cambria" w:eastAsiaTheme="minorEastAsia" w:hAnsi="Cambria" w:cstheme="minorBidi"/>
              </w:rPr>
              <w:t> </w:t>
            </w:r>
            <w:r w:rsidRPr="00252FF8">
              <w:rPr>
                <w:rFonts w:ascii="Cambria" w:eastAsiaTheme="minorEastAsia" w:hAnsi="Cambria" w:cstheme="minorBidi"/>
                <w:b/>
                <w:bCs/>
              </w:rPr>
              <w:t xml:space="preserve"> </w:t>
            </w:r>
          </w:p>
        </w:tc>
        <w:tc>
          <w:tcPr>
            <w:tcW w:w="1720" w:type="dxa"/>
            <w:hideMark/>
          </w:tcPr>
          <w:p w14:paraId="40DD1D4C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  <w:b/>
                <w:bCs/>
              </w:rPr>
            </w:pPr>
            <w:r w:rsidRPr="00252FF8">
              <w:rPr>
                <w:rFonts w:ascii="Cambria" w:eastAsiaTheme="minorEastAsia" w:hAnsi="Cambria" w:cstheme="minorBidi"/>
                <w:b/>
                <w:bCs/>
              </w:rPr>
              <w:t>Response Rate</w:t>
            </w:r>
          </w:p>
        </w:tc>
      </w:tr>
      <w:tr w:rsidR="005742E8" w:rsidRPr="00252FF8" w14:paraId="65EFECA5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5D43A153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Adjara</w:t>
            </w:r>
          </w:p>
        </w:tc>
        <w:tc>
          <w:tcPr>
            <w:tcW w:w="1985" w:type="dxa"/>
            <w:noWrap/>
            <w:hideMark/>
          </w:tcPr>
          <w:p w14:paraId="0690D216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33</w:t>
            </w:r>
          </w:p>
        </w:tc>
        <w:tc>
          <w:tcPr>
            <w:tcW w:w="1903" w:type="dxa"/>
            <w:noWrap/>
            <w:hideMark/>
          </w:tcPr>
          <w:p w14:paraId="7CD83CCD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28</w:t>
            </w:r>
          </w:p>
        </w:tc>
        <w:tc>
          <w:tcPr>
            <w:tcW w:w="1720" w:type="dxa"/>
            <w:noWrap/>
            <w:hideMark/>
          </w:tcPr>
          <w:p w14:paraId="0EA18820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84.8%</w:t>
            </w:r>
          </w:p>
        </w:tc>
      </w:tr>
      <w:tr w:rsidR="005742E8" w:rsidRPr="00252FF8" w14:paraId="05675728" w14:textId="77777777" w:rsidTr="00F871EE">
        <w:trPr>
          <w:trHeight w:val="340"/>
        </w:trPr>
        <w:tc>
          <w:tcPr>
            <w:tcW w:w="3626" w:type="dxa"/>
            <w:noWrap/>
            <w:hideMark/>
          </w:tcPr>
          <w:p w14:paraId="4056588C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Guria</w:t>
            </w:r>
          </w:p>
        </w:tc>
        <w:tc>
          <w:tcPr>
            <w:tcW w:w="1985" w:type="dxa"/>
            <w:noWrap/>
            <w:hideMark/>
          </w:tcPr>
          <w:p w14:paraId="4B8FCE32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34</w:t>
            </w:r>
          </w:p>
        </w:tc>
        <w:tc>
          <w:tcPr>
            <w:tcW w:w="1903" w:type="dxa"/>
            <w:noWrap/>
            <w:hideMark/>
          </w:tcPr>
          <w:p w14:paraId="66E63E1C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34</w:t>
            </w:r>
          </w:p>
        </w:tc>
        <w:tc>
          <w:tcPr>
            <w:tcW w:w="1720" w:type="dxa"/>
            <w:noWrap/>
            <w:hideMark/>
          </w:tcPr>
          <w:p w14:paraId="29E9B23B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100.0%</w:t>
            </w:r>
          </w:p>
        </w:tc>
      </w:tr>
      <w:tr w:rsidR="005742E8" w:rsidRPr="00252FF8" w14:paraId="06AE7CF5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68874536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proofErr w:type="spellStart"/>
            <w:r w:rsidRPr="00252FF8">
              <w:rPr>
                <w:rFonts w:ascii="Cambria" w:eastAsiaTheme="minorEastAsia" w:hAnsi="Cambria" w:cstheme="minorBidi"/>
              </w:rPr>
              <w:t>Imereti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87724DA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153</w:t>
            </w:r>
          </w:p>
        </w:tc>
        <w:tc>
          <w:tcPr>
            <w:tcW w:w="1903" w:type="dxa"/>
            <w:noWrap/>
            <w:hideMark/>
          </w:tcPr>
          <w:p w14:paraId="7DCD78D0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132</w:t>
            </w:r>
          </w:p>
        </w:tc>
        <w:tc>
          <w:tcPr>
            <w:tcW w:w="1720" w:type="dxa"/>
            <w:noWrap/>
            <w:hideMark/>
          </w:tcPr>
          <w:p w14:paraId="4EA0B78D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86.2%</w:t>
            </w:r>
          </w:p>
        </w:tc>
      </w:tr>
      <w:tr w:rsidR="005742E8" w:rsidRPr="00252FF8" w14:paraId="6D79771A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6EFC8995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Kakheti</w:t>
            </w:r>
          </w:p>
        </w:tc>
        <w:tc>
          <w:tcPr>
            <w:tcW w:w="1985" w:type="dxa"/>
            <w:noWrap/>
            <w:hideMark/>
          </w:tcPr>
          <w:p w14:paraId="69371D60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85</w:t>
            </w:r>
          </w:p>
        </w:tc>
        <w:tc>
          <w:tcPr>
            <w:tcW w:w="1903" w:type="dxa"/>
            <w:noWrap/>
            <w:hideMark/>
          </w:tcPr>
          <w:p w14:paraId="026EDCA5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73</w:t>
            </w:r>
          </w:p>
        </w:tc>
        <w:tc>
          <w:tcPr>
            <w:tcW w:w="1720" w:type="dxa"/>
            <w:noWrap/>
            <w:hideMark/>
          </w:tcPr>
          <w:p w14:paraId="72136793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85.9%</w:t>
            </w:r>
          </w:p>
        </w:tc>
      </w:tr>
      <w:tr w:rsidR="005742E8" w:rsidRPr="00252FF8" w14:paraId="15752760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67DB0539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proofErr w:type="spellStart"/>
            <w:r w:rsidRPr="00252FF8">
              <w:rPr>
                <w:rFonts w:ascii="Cambria" w:eastAsiaTheme="minorEastAsia" w:hAnsi="Cambria" w:cstheme="minorBidi"/>
              </w:rPr>
              <w:t>KvemoKartli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8644162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91</w:t>
            </w:r>
          </w:p>
        </w:tc>
        <w:tc>
          <w:tcPr>
            <w:tcW w:w="1903" w:type="dxa"/>
            <w:noWrap/>
            <w:hideMark/>
          </w:tcPr>
          <w:p w14:paraId="192D391A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63</w:t>
            </w:r>
          </w:p>
        </w:tc>
        <w:tc>
          <w:tcPr>
            <w:tcW w:w="1720" w:type="dxa"/>
            <w:noWrap/>
            <w:hideMark/>
          </w:tcPr>
          <w:p w14:paraId="76F44E84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69.2%</w:t>
            </w:r>
          </w:p>
        </w:tc>
      </w:tr>
      <w:tr w:rsidR="005742E8" w:rsidRPr="00252FF8" w14:paraId="2D406588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4A74464C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Mtskheta-</w:t>
            </w:r>
            <w:proofErr w:type="spellStart"/>
            <w:r w:rsidRPr="00252FF8">
              <w:rPr>
                <w:rFonts w:ascii="Cambria" w:eastAsiaTheme="minorEastAsia" w:hAnsi="Cambria" w:cstheme="minorBidi"/>
              </w:rPr>
              <w:t>tianeti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9B9A2D4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47</w:t>
            </w:r>
          </w:p>
        </w:tc>
        <w:tc>
          <w:tcPr>
            <w:tcW w:w="1903" w:type="dxa"/>
            <w:noWrap/>
            <w:hideMark/>
          </w:tcPr>
          <w:p w14:paraId="11A89B53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0C5B7FBE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85.1%</w:t>
            </w:r>
          </w:p>
        </w:tc>
      </w:tr>
      <w:tr w:rsidR="005742E8" w:rsidRPr="00252FF8" w14:paraId="2AB86500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1A83CD27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Racha/</w:t>
            </w:r>
            <w:proofErr w:type="spellStart"/>
            <w:r w:rsidRPr="00252FF8">
              <w:rPr>
                <w:rFonts w:ascii="Cambria" w:eastAsiaTheme="minorEastAsia" w:hAnsi="Cambria" w:cstheme="minorBidi"/>
              </w:rPr>
              <w:t>kvemoSvaneti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D62143A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31</w:t>
            </w:r>
          </w:p>
        </w:tc>
        <w:tc>
          <w:tcPr>
            <w:tcW w:w="1903" w:type="dxa"/>
            <w:noWrap/>
            <w:hideMark/>
          </w:tcPr>
          <w:p w14:paraId="46AEE4B7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30</w:t>
            </w:r>
          </w:p>
        </w:tc>
        <w:tc>
          <w:tcPr>
            <w:tcW w:w="1720" w:type="dxa"/>
            <w:noWrap/>
            <w:hideMark/>
          </w:tcPr>
          <w:p w14:paraId="3E890CAF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96.8%</w:t>
            </w:r>
          </w:p>
        </w:tc>
      </w:tr>
      <w:tr w:rsidR="005742E8" w:rsidRPr="00252FF8" w14:paraId="30729E25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7F077927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Samegrelo/</w:t>
            </w:r>
            <w:proofErr w:type="spellStart"/>
            <w:r w:rsidRPr="00252FF8">
              <w:rPr>
                <w:rFonts w:ascii="Cambria" w:eastAsiaTheme="minorEastAsia" w:hAnsi="Cambria" w:cstheme="minorBidi"/>
              </w:rPr>
              <w:t>ZemoSvaneti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CBFCA4C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115</w:t>
            </w:r>
          </w:p>
        </w:tc>
        <w:tc>
          <w:tcPr>
            <w:tcW w:w="1903" w:type="dxa"/>
            <w:noWrap/>
            <w:hideMark/>
          </w:tcPr>
          <w:p w14:paraId="44C0AC7C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104</w:t>
            </w:r>
          </w:p>
        </w:tc>
        <w:tc>
          <w:tcPr>
            <w:tcW w:w="1720" w:type="dxa"/>
            <w:noWrap/>
            <w:hideMark/>
          </w:tcPr>
          <w:p w14:paraId="2EA5F9F3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90.4%</w:t>
            </w:r>
          </w:p>
        </w:tc>
      </w:tr>
      <w:tr w:rsidR="005742E8" w:rsidRPr="00252FF8" w14:paraId="18194776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3829B421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proofErr w:type="spellStart"/>
            <w:r w:rsidRPr="00252FF8">
              <w:rPr>
                <w:rFonts w:ascii="Cambria" w:eastAsiaTheme="minorEastAsia" w:hAnsi="Cambria" w:cstheme="minorBidi"/>
              </w:rPr>
              <w:t>Samtskhe</w:t>
            </w:r>
            <w:proofErr w:type="spellEnd"/>
            <w:r w:rsidRPr="00252FF8">
              <w:rPr>
                <w:rFonts w:ascii="Cambria" w:eastAsiaTheme="minorEastAsia" w:hAnsi="Cambria" w:cstheme="minorBidi"/>
              </w:rPr>
              <w:t>-Javakheti</w:t>
            </w:r>
          </w:p>
        </w:tc>
        <w:tc>
          <w:tcPr>
            <w:tcW w:w="1985" w:type="dxa"/>
            <w:noWrap/>
            <w:hideMark/>
          </w:tcPr>
          <w:p w14:paraId="32F022CA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56</w:t>
            </w:r>
          </w:p>
        </w:tc>
        <w:tc>
          <w:tcPr>
            <w:tcW w:w="1903" w:type="dxa"/>
            <w:noWrap/>
            <w:hideMark/>
          </w:tcPr>
          <w:p w14:paraId="41738031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54</w:t>
            </w:r>
          </w:p>
        </w:tc>
        <w:tc>
          <w:tcPr>
            <w:tcW w:w="1720" w:type="dxa"/>
            <w:noWrap/>
            <w:hideMark/>
          </w:tcPr>
          <w:p w14:paraId="0709A55B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96.4%</w:t>
            </w:r>
          </w:p>
        </w:tc>
      </w:tr>
      <w:tr w:rsidR="005742E8" w:rsidRPr="00252FF8" w14:paraId="5D0387EE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1CD74493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proofErr w:type="spellStart"/>
            <w:r w:rsidRPr="00252FF8">
              <w:rPr>
                <w:rFonts w:ascii="Cambria" w:eastAsiaTheme="minorEastAsia" w:hAnsi="Cambria" w:cstheme="minorBidi"/>
              </w:rPr>
              <w:t>ShidaKartli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96E728E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47</w:t>
            </w:r>
          </w:p>
        </w:tc>
        <w:tc>
          <w:tcPr>
            <w:tcW w:w="1903" w:type="dxa"/>
            <w:noWrap/>
            <w:hideMark/>
          </w:tcPr>
          <w:p w14:paraId="6D2D5912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47</w:t>
            </w:r>
          </w:p>
        </w:tc>
        <w:tc>
          <w:tcPr>
            <w:tcW w:w="1720" w:type="dxa"/>
            <w:noWrap/>
            <w:hideMark/>
          </w:tcPr>
          <w:p w14:paraId="7FBEFD2C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100.0%</w:t>
            </w:r>
          </w:p>
        </w:tc>
      </w:tr>
      <w:tr w:rsidR="005742E8" w:rsidRPr="00252FF8" w14:paraId="05AE2B65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6B82948B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Tbilisi</w:t>
            </w:r>
          </w:p>
        </w:tc>
        <w:tc>
          <w:tcPr>
            <w:tcW w:w="1985" w:type="dxa"/>
            <w:noWrap/>
            <w:hideMark/>
          </w:tcPr>
          <w:p w14:paraId="0B898598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42</w:t>
            </w:r>
          </w:p>
        </w:tc>
        <w:tc>
          <w:tcPr>
            <w:tcW w:w="1903" w:type="dxa"/>
            <w:noWrap/>
            <w:hideMark/>
          </w:tcPr>
          <w:p w14:paraId="35D6DDAE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37</w:t>
            </w:r>
          </w:p>
        </w:tc>
        <w:tc>
          <w:tcPr>
            <w:tcW w:w="1720" w:type="dxa"/>
            <w:noWrap/>
            <w:hideMark/>
          </w:tcPr>
          <w:p w14:paraId="0F031E4D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88.1%</w:t>
            </w:r>
          </w:p>
        </w:tc>
      </w:tr>
      <w:tr w:rsidR="005742E8" w:rsidRPr="00252FF8" w14:paraId="471CEEA1" w14:textId="77777777" w:rsidTr="00F871EE">
        <w:trPr>
          <w:trHeight w:val="320"/>
        </w:trPr>
        <w:tc>
          <w:tcPr>
            <w:tcW w:w="3626" w:type="dxa"/>
            <w:noWrap/>
            <w:hideMark/>
          </w:tcPr>
          <w:p w14:paraId="05C376BF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6AF2194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734</w:t>
            </w:r>
          </w:p>
        </w:tc>
        <w:tc>
          <w:tcPr>
            <w:tcW w:w="1903" w:type="dxa"/>
            <w:noWrap/>
            <w:hideMark/>
          </w:tcPr>
          <w:p w14:paraId="77A7FA56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642</w:t>
            </w:r>
          </w:p>
        </w:tc>
        <w:tc>
          <w:tcPr>
            <w:tcW w:w="1720" w:type="dxa"/>
            <w:noWrap/>
            <w:hideMark/>
          </w:tcPr>
          <w:p w14:paraId="023BB1B4" w14:textId="77777777" w:rsidR="005742E8" w:rsidRPr="00252FF8" w:rsidRDefault="005742E8" w:rsidP="00F871EE">
            <w:pPr>
              <w:pStyle w:val="paragraph"/>
              <w:jc w:val="both"/>
              <w:textAlignment w:val="baseline"/>
              <w:rPr>
                <w:rFonts w:ascii="Cambria" w:eastAsiaTheme="minorEastAsia" w:hAnsi="Cambria" w:cstheme="minorBidi"/>
              </w:rPr>
            </w:pPr>
            <w:r w:rsidRPr="00252FF8">
              <w:rPr>
                <w:rFonts w:ascii="Cambria" w:eastAsiaTheme="minorEastAsia" w:hAnsi="Cambria" w:cstheme="minorBidi"/>
              </w:rPr>
              <w:t>87.5%</w:t>
            </w:r>
          </w:p>
        </w:tc>
      </w:tr>
    </w:tbl>
    <w:p w14:paraId="3BFB5EB9" w14:textId="77777777" w:rsidR="005742E8" w:rsidRPr="00252FF8" w:rsidRDefault="005742E8" w:rsidP="005742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</w:p>
    <w:p w14:paraId="356DAD95" w14:textId="77777777" w:rsidR="005742E8" w:rsidRPr="00252FF8" w:rsidRDefault="005742E8" w:rsidP="005742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EastAsia" w:hAnsi="Cambria" w:cstheme="minorBidi"/>
        </w:rPr>
      </w:pPr>
    </w:p>
    <w:p w14:paraId="4BA906D1" w14:textId="77777777" w:rsidR="005742E8" w:rsidRPr="00252FF8" w:rsidRDefault="005742E8" w:rsidP="005742E8">
      <w:pPr>
        <w:pStyle w:val="xmsonormal1"/>
        <w:spacing w:before="0" w:beforeAutospacing="0" w:after="0" w:afterAutospacing="0"/>
        <w:jc w:val="both"/>
        <w:rPr>
          <w:rFonts w:ascii="Cambria" w:hAnsi="Cambria" w:cs="Calibri"/>
          <w:color w:val="000000"/>
          <w:sz w:val="22"/>
          <w:szCs w:val="22"/>
        </w:rPr>
      </w:pPr>
      <w:r w:rsidRPr="00252FF8">
        <w:rPr>
          <w:rFonts w:ascii="Cambria" w:hAnsi="Cambria" w:cs="Calibri"/>
          <w:color w:val="000000"/>
          <w:sz w:val="22"/>
          <w:szCs w:val="22"/>
        </w:rPr>
        <w:t> </w:t>
      </w:r>
    </w:p>
    <w:p w14:paraId="1036CFAA" w14:textId="77777777" w:rsidR="005E0CA6" w:rsidRDefault="005E0CA6"/>
    <w:sectPr w:rsidR="005E0CA6" w:rsidSect="00DC24C1">
      <w:pgSz w:w="12240" w:h="15840"/>
      <w:pgMar w:top="1380" w:right="360" w:bottom="994" w:left="1440" w:header="0" w:footer="8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5F8"/>
    <w:multiLevelType w:val="hybridMultilevel"/>
    <w:tmpl w:val="F9A6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E8"/>
    <w:rsid w:val="00020C7B"/>
    <w:rsid w:val="00027257"/>
    <w:rsid w:val="00050235"/>
    <w:rsid w:val="00086DF4"/>
    <w:rsid w:val="00180C73"/>
    <w:rsid w:val="00193FB0"/>
    <w:rsid w:val="001F669F"/>
    <w:rsid w:val="00225322"/>
    <w:rsid w:val="002C094D"/>
    <w:rsid w:val="002F7CC1"/>
    <w:rsid w:val="0035028E"/>
    <w:rsid w:val="00375912"/>
    <w:rsid w:val="003962E0"/>
    <w:rsid w:val="003B3A60"/>
    <w:rsid w:val="003E1D98"/>
    <w:rsid w:val="004D02A3"/>
    <w:rsid w:val="00526695"/>
    <w:rsid w:val="005742E8"/>
    <w:rsid w:val="00574BF0"/>
    <w:rsid w:val="005D188B"/>
    <w:rsid w:val="005D2654"/>
    <w:rsid w:val="005D2860"/>
    <w:rsid w:val="005E0CA6"/>
    <w:rsid w:val="0060164E"/>
    <w:rsid w:val="00640BFE"/>
    <w:rsid w:val="0065793A"/>
    <w:rsid w:val="00673117"/>
    <w:rsid w:val="006A7178"/>
    <w:rsid w:val="006D7B36"/>
    <w:rsid w:val="007349FE"/>
    <w:rsid w:val="007757B6"/>
    <w:rsid w:val="007809D7"/>
    <w:rsid w:val="007B34EE"/>
    <w:rsid w:val="008C249A"/>
    <w:rsid w:val="00920BA6"/>
    <w:rsid w:val="0092747E"/>
    <w:rsid w:val="00960D19"/>
    <w:rsid w:val="0096371D"/>
    <w:rsid w:val="009F09EC"/>
    <w:rsid w:val="00A744E5"/>
    <w:rsid w:val="00A833E2"/>
    <w:rsid w:val="00AC6607"/>
    <w:rsid w:val="00AD3B09"/>
    <w:rsid w:val="00B40480"/>
    <w:rsid w:val="00B536F8"/>
    <w:rsid w:val="00B53B6C"/>
    <w:rsid w:val="00B65C43"/>
    <w:rsid w:val="00B83E25"/>
    <w:rsid w:val="00BB7781"/>
    <w:rsid w:val="00BC7789"/>
    <w:rsid w:val="00CB17C4"/>
    <w:rsid w:val="00CD3379"/>
    <w:rsid w:val="00D66696"/>
    <w:rsid w:val="00DB5B39"/>
    <w:rsid w:val="00DC24C1"/>
    <w:rsid w:val="00DC2AA6"/>
    <w:rsid w:val="00DD287D"/>
    <w:rsid w:val="00DD2FCB"/>
    <w:rsid w:val="00EA22B7"/>
    <w:rsid w:val="00EA5492"/>
    <w:rsid w:val="00F54F5D"/>
    <w:rsid w:val="00F622CB"/>
    <w:rsid w:val="00F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F4751"/>
  <w15:chartTrackingRefBased/>
  <w15:docId w15:val="{702A48FF-B898-1940-A466-E0DC4D1E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E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2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2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2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2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2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2E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742E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742E8"/>
  </w:style>
  <w:style w:type="table" w:styleId="TableGrid">
    <w:name w:val="Table Grid"/>
    <w:basedOn w:val="TableNormal"/>
    <w:uiPriority w:val="39"/>
    <w:rsid w:val="005742E8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1">
    <w:name w:val="xmsonormal1"/>
    <w:basedOn w:val="Normal"/>
    <w:rsid w:val="005742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Smriti Ridhi</dc:creator>
  <cp:keywords/>
  <dc:description/>
  <cp:lastModifiedBy>Smriti Ridhi</cp:lastModifiedBy>
  <cp:revision>1</cp:revision>
  <dcterms:created xsi:type="dcterms:W3CDTF">2025-05-24T22:19:00Z</dcterms:created>
  <dcterms:modified xsi:type="dcterms:W3CDTF">2025-05-24T22:19:00Z</dcterms:modified>
</cp:coreProperties>
</file>