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ABC699" w14:textId="77777777" w:rsidR="00267993" w:rsidRDefault="00267993" w:rsidP="0026799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SimSun" w:hAnsi="Times New Roman" w:cs="Times New Roman"/>
          <w:b/>
          <w:bCs/>
          <w:sz w:val="24"/>
        </w:rPr>
        <w:t>Table 1 Baseline</w:t>
      </w:r>
      <w:r>
        <w:rPr>
          <w:rFonts w:ascii="Times New Roman" w:hAnsi="Times New Roman" w:cs="Times New Roman"/>
          <w:b/>
          <w:bCs/>
          <w:sz w:val="24"/>
        </w:rPr>
        <w:t xml:space="preserve"> characteristics and demographic characteristics of </w:t>
      </w:r>
      <w:r>
        <w:rPr>
          <w:rFonts w:ascii="Times New Roman" w:eastAsia="SimSun" w:hAnsi="Times New Roman" w:cs="Times New Roman"/>
          <w:b/>
          <w:bCs/>
          <w:sz w:val="24"/>
        </w:rPr>
        <w:t xml:space="preserve">the </w:t>
      </w:r>
      <w:r>
        <w:rPr>
          <w:rFonts w:ascii="Times New Roman" w:hAnsi="Times New Roman" w:cs="Times New Roman"/>
          <w:b/>
          <w:bCs/>
          <w:sz w:val="24"/>
        </w:rPr>
        <w:t>participants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53"/>
        <w:gridCol w:w="1505"/>
        <w:gridCol w:w="1506"/>
        <w:gridCol w:w="592"/>
        <w:gridCol w:w="1506"/>
        <w:gridCol w:w="1506"/>
        <w:gridCol w:w="592"/>
      </w:tblGrid>
      <w:tr w:rsidR="00267993" w14:paraId="5CB9E968" w14:textId="77777777" w:rsidTr="00E17460">
        <w:trPr>
          <w:trHeight w:val="288"/>
        </w:trPr>
        <w:tc>
          <w:tcPr>
            <w:tcW w:w="118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  <w:tl2br w:val="nil"/>
            </w:tcBorders>
            <w:shd w:val="clear" w:color="auto" w:fill="FFFFFF"/>
            <w:noWrap/>
            <w:vAlign w:val="center"/>
          </w:tcPr>
          <w:p w14:paraId="4AEE923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Variables</w:t>
            </w:r>
          </w:p>
        </w:tc>
        <w:tc>
          <w:tcPr>
            <w:tcW w:w="796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3D6BBEB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HSV-1 +(n=3817)</w:t>
            </w:r>
          </w:p>
        </w:tc>
        <w:tc>
          <w:tcPr>
            <w:tcW w:w="796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697F520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HSV-1 -(n=2666)</w:t>
            </w:r>
          </w:p>
        </w:tc>
        <w:tc>
          <w:tcPr>
            <w:tcW w:w="31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547BE76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</w:p>
        </w:tc>
        <w:tc>
          <w:tcPr>
            <w:tcW w:w="796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3069787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HSV-2 +(n=1253)</w:t>
            </w:r>
          </w:p>
        </w:tc>
        <w:tc>
          <w:tcPr>
            <w:tcW w:w="796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593E63F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HSV-2 -(n=5230)</w:t>
            </w:r>
          </w:p>
        </w:tc>
        <w:tc>
          <w:tcPr>
            <w:tcW w:w="314" w:type="pct"/>
            <w:tcBorders>
              <w:top w:val="single" w:sz="12" w:space="0" w:color="000000"/>
              <w:left w:val="nil"/>
              <w:bottom w:val="single" w:sz="4" w:space="0" w:color="000000"/>
              <w:right w:val="nil"/>
            </w:tcBorders>
            <w:shd w:val="clear" w:color="auto" w:fill="FFFFFF"/>
            <w:noWrap/>
            <w:vAlign w:val="center"/>
          </w:tcPr>
          <w:p w14:paraId="498DB73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</w:p>
        </w:tc>
      </w:tr>
      <w:tr w:rsidR="00267993" w14:paraId="77CAB59A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3C185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ge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7FA2F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37.0 (29.0, 43.0)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9BCF4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31.0 (25.0, 39.0)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6A84D8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772DF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39.0 (32.0, 45.0)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2AE18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33.0 (26.0, 41.0)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1AC37F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184664E8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6A5C65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Gender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B5BE2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4CEF3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82771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1F59D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C7491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4B5D4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2034FEEE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99D24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Male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24B7E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1874 (49.1%)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AFBEA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1461 (54.8%)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333080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C7E72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457 (36.5%)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FCCC7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2878 (55.0%)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3CF2A2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1ADDD1A7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24AE4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Femlale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3EAE0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1943 (50.9%)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A6893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1205 (45.2%)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EB2B4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0E7CEB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796 (63.5%)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F1CB1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2352 (45.0%)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0953B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04F1A84B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AC0A74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Race and ethnicity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DEC7DA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A5EDB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9D07B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3E55A5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68641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D3EB2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3C5A8080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5D1E64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Mexican American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7C82B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791 (20.7%)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AEAA0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214 (8.0%)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BD8D55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8E3D7F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140 (11.2%)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E0C94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865 (16.5%)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96FC50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34C65BF3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0076A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Other Hispanic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D4E1C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436 (11.4%)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E7362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157 (5.9%)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14AD2F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44E79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136 (10.9%)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774C3D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457 (8.7%)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8A46A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370C78E7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C251D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Non-Hispanic White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CA99C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1528 (40.0%)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79ED4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1561 (58.6%)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90F7BC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7CEEE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438 (35.0%)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E67E8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2651 (50.7%)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90835F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1A9479D3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8701E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Non-Hispanic Black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608F1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659 (17.3%)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5DA07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414 (15.5%)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3E304D2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3CE09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464 (37.0%)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80640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609 (11.6%)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897D3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7B598A64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124FE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Other/Multi-Racial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8FDF8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403 (10.6%)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7F27F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320 (12.0%)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2E0EF8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0115E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75 (6.0%)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B17E7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648 (12.4%)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4E066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57305BD7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1F15D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Marital status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95A82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60D235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6D26A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6FAD3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547F00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991E68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771446A3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401BB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Married or living with a partner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737EA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2432 (63.7%)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CE208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1521 (57.1%)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C30222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35AE7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685 (54.7%)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71E19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3268 (62.5%)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E85512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1B5F111C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FE6D6C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Living alone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CA31A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1385 (36.3%)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DF0D8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1145 (42.9%)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171A0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4DA56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568 (45.3%)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CE4E3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1962 (37.5%)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9C1F0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37DD584A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20102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BMI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19603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8E18D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5AF22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088F0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6480E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B2B52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0421E63F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90D9A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Low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（＜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18.5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FB0CD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2669 (69.9%)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29B71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1659 (62.2%)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625675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9BA3A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940 (75.0%)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E19BF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3388 (64.8%)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289D27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281F0208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8AA2C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Median(18.5–25)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893865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57 (1.5%)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E9637A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44 (1.7%)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E1353F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C45AD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17 (1.4%)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DF049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84 (1.6%)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ABEE33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0D8C1861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9DB2F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High(&gt;25)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4E7813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1091 (28.6%)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05468B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963 (36.1%)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419FCC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9C503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296 (23.6%)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0BE388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1758 (33.6%)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C8B781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797955B4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28FEFE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moking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status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F3EA6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75528F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DECEE4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7DC15A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6F964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E5E46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31BA5C15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D9E35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F41BC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1727 (45.2%)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D9CB6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1022 (38.3%)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5DE84C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A55B0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651 (52.0%)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BA267A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2098 (40.1%)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06F1D0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5154964A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56B5BB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2AB076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2090 (54.8%)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48A90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1644 (61.7%)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8A4A5C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53A82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602 (48.0%)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67B0D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3132 (59.9%)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8F7466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3FC591AB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16698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Number of lifetime sexual partners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DC29C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3C86A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074F3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77164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39E49E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851D6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00FFEA35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722F2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0-4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86CEF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1305 (34.2%)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BDD81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1045 (39.2%)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185482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6ECAC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233 (18.6%)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652B8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2117 (40.5%)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44871C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6C787CB5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C8AD1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4-10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A57A9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1272 (33.3%)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5DB90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815 (30.6%)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8FC272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2349C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467 (37.3%)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D26A9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1620 (31.0%)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5073D5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2B9923A6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550CC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Style w:val="font01"/>
                <w:rFonts w:ascii="Times New Roman" w:hAnsi="Times New Roman" w:cs="Times New Roman" w:hint="default"/>
                <w:sz w:val="24"/>
                <w:lang w:bidi="ar"/>
              </w:rPr>
              <w:lastRenderedPageBreak/>
              <w:t>＞</w:t>
            </w:r>
            <w:r>
              <w:rPr>
                <w:rStyle w:val="font21"/>
                <w:rFonts w:eastAsia="SimSun"/>
                <w:sz w:val="24"/>
                <w:lang w:bidi="ar"/>
              </w:rPr>
              <w:t>10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D85D8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1240 (32.5%)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989BE9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806 (30.2%)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6194E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9B1B6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553 (44.1%)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77B11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1493 (28.5%)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D265D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676E2760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F9628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xcessive alcohol consumption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645E35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2F0B3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1CF41F0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2143C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2319D28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66D10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2E53A86D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E9774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2928E4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633 (16.6%)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681FD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333 (12.5%)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99645A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AB98D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231 (18.4%)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113B9F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735 (14.1%)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D1F93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4F4A1D47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711C7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5DC3E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3184 (83.4%)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831DB2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2333 (87.5%)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B207CA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E1C44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1022 (81.6%)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B34716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4495 (85.9%)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EE3A9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15310D0B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951FAA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Carbohydrate consumption(gm/day)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9095B3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255.8 (188.2, 344.4)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6FD2D9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266.2 (197.7, 358.9)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9C9CC52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DB04BE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252.7 (180.5, 351.0)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5D400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262.1 (194.9, 350.4)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76E153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24"/>
              </w:rPr>
              <w:t>0.016</w:t>
            </w:r>
          </w:p>
        </w:tc>
      </w:tr>
      <w:tr w:rsidR="00267993" w14:paraId="07CF7576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5CE109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Fiber consumption(gm/day)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D5FA0D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14.9 (9.6, 22.2)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AB0B9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15.3 (10.4, 22.4)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4E94AE5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24"/>
              </w:rPr>
              <w:t>0.009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EB0A5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13.2 (8.7, 19.9)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F8423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15.5 (10.2, 22.9)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11CC18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77081DD3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CD9E0F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Calorie consumption(kcal/day)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977CC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2122.0 (1600.0, 2849.0)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9AC87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2268.5 (1699.0, 2955.8)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0965D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9465B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2094.0 (1527.0, 2808.0)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70FB07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2200.5 (1673.0, 2915.8)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FF1B70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26C56299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6D192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Protein consumption(gm/day)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D6B67A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80.9 (58.4, 111.7)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C74542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84.9 (62.5, 113.9)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CC1D0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282615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76.3 (55.0, 104.9)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EDE4C7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84.9 (61.4, 114.5)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28014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36FD992F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D6459C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Sugar consumption(gm/day)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DD50B1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109.3 (67.6, 162.0)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1795D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109.1 (69.8, 163.6)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0DB8E07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24"/>
              </w:rPr>
              <w:t>0.409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E47C3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112.1 (70.0, 172.5)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7ECD8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108.3 (68.4, 159.6)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9FBC0A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24"/>
              </w:rPr>
              <w:t>0.027</w:t>
            </w:r>
          </w:p>
        </w:tc>
      </w:tr>
      <w:tr w:rsidR="00267993" w14:paraId="19BBB6AE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EA79D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Fat consumption(gm/day)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50F7C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77.4 (53.0, 109.5)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3F9DB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83.6 (58.6, 115.9)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921CF8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B6E255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78.0 (52.3, 110.3)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9C67B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80.4 (56.6, 112.2)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A444FF2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24"/>
              </w:rPr>
              <w:t>0.008</w:t>
            </w:r>
          </w:p>
        </w:tc>
      </w:tr>
      <w:tr w:rsidR="00267993" w14:paraId="691C8428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5BFAC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Zinc intake (mg/day)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B0FF7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10.6 (7.2, 15.4)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14510C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11.2 (7.8, 16.0)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1A29ED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6B5003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9.7 (6.7, 14.6)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8D7055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11.1 (7.7, 15.9)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BF4CB00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6E205F38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06E57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Zinc intake category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19E1EDC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12B7D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B23656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7F535DF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5207AC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A12610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742EED3F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AF1CAD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1(≤7.505)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FFC91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1026 (26.9%)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D149B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595 (22.3%)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307038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F1FDF9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403 (32.2%)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4D058A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1218 (23.3%)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7E5C12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4A2FC7FA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750770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7.505-10.87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4F446F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953 (25.0%)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A52C39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675 (25.3%)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425BC70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BAECF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307 (24.5%)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C21256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1321 (25.3%)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EA5D02A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2B88C9FC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617B12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3(10.87-15.63)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5F46EF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919 (24.1%)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51403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697 (26.1%)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1183818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2CD59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276 (22.0%)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80A2EC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1340 (25.6%)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B0B7D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0C62EAAC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9B9821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≥15.63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CC0996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919 (24.1%)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3C8DCB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699 (26.2%)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C8B82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E4D1E7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267 (21.3%)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F9759F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1351 (25.8%)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C63D158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30009511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9D189D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Source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A1261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F4004C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604CCE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 w:val="24"/>
              </w:rPr>
              <w:t>=0.003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1361FE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719950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51349B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504E69B5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1636E3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2007-2008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E8800E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775 (20.3%)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298993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450 (16.9%)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33A4BB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E776D9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275 (21.9%)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6B3359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950 (18.2%)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41C64A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44C5118C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6B3A151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2009-2010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E476F5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908 (23.8%)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586422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607 (22.8%)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0AA5AAB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09202D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315 (25.1%)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4C8306C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1200 (22.9%)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9A908D7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14D98858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73F01D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2011-2012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736C17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717 (18.8%)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AA7DD3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525 (19.7%)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4DDBC8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99565B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251 (20.0%)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36C414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991 (18.9%)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B10F6D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7A234057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850585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2013-2014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3D598FD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709 (18.6%)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FF018B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545 (20.4%)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28F16772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501A4C0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216 (17.2%)</w:t>
            </w:r>
          </w:p>
        </w:tc>
        <w:tc>
          <w:tcPr>
            <w:tcW w:w="7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1BE319D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1038 (19.8%)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vAlign w:val="center"/>
          </w:tcPr>
          <w:p w14:paraId="7263CFA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3B8E9034" w14:textId="77777777" w:rsidTr="00E17460">
        <w:trPr>
          <w:trHeight w:val="288"/>
        </w:trPr>
        <w:tc>
          <w:tcPr>
            <w:tcW w:w="118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35684CC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2015-2016</w:t>
            </w:r>
          </w:p>
        </w:tc>
        <w:tc>
          <w:tcPr>
            <w:tcW w:w="79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7D5756C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708 (18.5%)</w:t>
            </w:r>
          </w:p>
        </w:tc>
        <w:tc>
          <w:tcPr>
            <w:tcW w:w="79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1AA8BEE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539 (20.2%)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56B056C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79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45FE906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196 (15.6%)</w:t>
            </w:r>
          </w:p>
        </w:tc>
        <w:tc>
          <w:tcPr>
            <w:tcW w:w="796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51F66D0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1051 (20.1%)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000000"/>
              <w:right w:val="nil"/>
            </w:tcBorders>
            <w:shd w:val="clear" w:color="auto" w:fill="FFFFFF"/>
            <w:noWrap/>
            <w:vAlign w:val="center"/>
          </w:tcPr>
          <w:p w14:paraId="75C256F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</w:tbl>
    <w:p w14:paraId="673EF254" w14:textId="77777777" w:rsidR="00267993" w:rsidRDefault="00267993" w:rsidP="00267993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Baseline characteristics categorized by dietary zinc intake.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>Quartiles based on dietary zinc consumption.</w:t>
      </w:r>
    </w:p>
    <w:p w14:paraId="74E37FBE" w14:textId="77777777" w:rsidR="00267993" w:rsidRDefault="00267993" w:rsidP="0026799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2</w:t>
      </w:r>
    </w:p>
    <w:tbl>
      <w:tblPr>
        <w:tblW w:w="9146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2802"/>
        <w:gridCol w:w="2284"/>
        <w:gridCol w:w="888"/>
        <w:gridCol w:w="2284"/>
        <w:gridCol w:w="888"/>
      </w:tblGrid>
      <w:tr w:rsidR="00267993" w14:paraId="34CB2F94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A8863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Variable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114D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HSV-1-OR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(95%CI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94C6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4"/>
                <w:lang w:bidi="ar"/>
              </w:rPr>
              <w:t xml:space="preserve">p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Value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F5E70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HSV-2-OR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(95%CI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C29C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4"/>
                <w:lang w:bidi="ar"/>
              </w:rPr>
              <w:t xml:space="preserve">p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Value</w:t>
            </w:r>
          </w:p>
        </w:tc>
      </w:tr>
      <w:tr w:rsidR="00267993" w14:paraId="400CDBAA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ECFF6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Zinc intake category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0F0CE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FB95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25FEE5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06B30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75843B0F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53F0A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Q1(≤7.505)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540F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D92F7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FE16B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BA05F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30483DAF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A963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7.505-10.87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C1F89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0.82 (0.71-0.94)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6A0095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0.005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A5448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0.70 (0.60-0.83)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428DD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4E281E8A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732E7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Q3(10.87-15.63)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CAD83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0.76 (0.66-0.88)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D64E7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8BF3F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0.62 (0.53-0.74)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ACC9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4B28D810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2871D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≥15.63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A5346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0.76 (0.66-0.88)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D83CD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A2F3C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0.60 (0.50-0.71)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6DD8F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0AA65747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F5CC5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Age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ACC6A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1.05 (1.05-1.05)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DAC3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D39E2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1.06 (1.05-1.08)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6390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4BD9F24E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6EE5D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Gender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73E83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A00C3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0DD5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3914A5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47DC90CB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3177A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Male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6EE1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A8042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B528C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EB6DB5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29CB2596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ABA5F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Femlale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0BF0D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1.25 (1.14-1.39)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2353C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51D3C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2.13 (1.89-2.44)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376FD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15C110BB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DBD1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Race and ethnicity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FBEDC7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DBDA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C107F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95B11A7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6FAD4094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ABA05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Mexican American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2EB3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787D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A3D0B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8A2B5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155C74FC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9372C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Other Hispanic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A68C9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0.75 (0.60-0.95)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6B5578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0.018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BA984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1.85 (1.41-2.38)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7205F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681B4D81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00924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Non-Hispanic White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F7B5F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0.26 (0.22-0.31)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D4D6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E4AF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1.02 (0.83-1.25)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6FDA6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0.844</w:t>
            </w:r>
          </w:p>
        </w:tc>
      </w:tr>
      <w:tr w:rsidR="00267993" w14:paraId="1497334E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7939C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Non-Hispanic Black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9B6E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0.43 (0.35-0.52)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DA4CE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C602D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4.76 (3.85-5.90)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684E7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020E464F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7E56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Other/Multi-Racial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49088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0.34 (0.27-0.42)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D9B20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0C31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0.71 (0.53-0.96)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981FF1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0.028</w:t>
            </w:r>
          </w:p>
        </w:tc>
      </w:tr>
      <w:tr w:rsidR="00267993" w14:paraId="4C963CEA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ABEB6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Marital status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73FE0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E466DF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B524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9F47E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4B9AE40D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BA85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Married or living with a partner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64CD9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301377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678E8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D2AF4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24B1160E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2B957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Living alone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12191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0.76 (0.68-0.84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5AB61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09807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kern w:val="0"/>
                <w:sz w:val="24"/>
                <w:lang w:bidi="ar"/>
              </w:rPr>
              <w:t>0.72 (0.64-0.82)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2B18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450F9B01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A7EFA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BMI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A1A7F8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B5A7D0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F3C4C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D10DEA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2E17C2B9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BA5CC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Low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（＜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18.5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85982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2AFEE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82335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F7A23C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38A1F488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95EE6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Median(18.5–25)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7ABE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0.88 (0.58-1.30)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BB7A04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0.514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44B9E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0.83 (0.50-1.47)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CB394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0.501</w:t>
            </w:r>
          </w:p>
        </w:tc>
      </w:tr>
      <w:tr w:rsidR="00267993" w14:paraId="29D62FA2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2ECEF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High(&gt;25)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C7819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1.24 (0.83-1.86)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49610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0.286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BDD3D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1.37 (0.83-2.26)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745B10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0.24</w:t>
            </w:r>
          </w:p>
        </w:tc>
      </w:tr>
      <w:tr w:rsidR="00267993" w14:paraId="4A4F1EE8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EE23E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xcessive alcohol consumption, n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E35A4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0A88EA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336B47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A74D5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54C2F875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1805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6B16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507DA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F25E1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0F948F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56087B0D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C2776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No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6C38A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0.72 (0.62-0.83)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C7723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6278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0.72 (0.61-0.85)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D888E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7357B299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6594F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S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moking</w:t>
            </w: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 status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108925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6A19DF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6F5A27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E2515A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581FCDB7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B8DA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lastRenderedPageBreak/>
              <w:t>No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6BD2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33477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48EF27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B85F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56B99392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3D60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Yes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D6774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0.75 (0.68-0.83)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AAA32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40F5A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0.62 (0.55-0.70)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1C677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3A08DEC1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5F3E5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Source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7D54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ED71F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3ABA0C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02E9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78D7DF83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56621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2007-2008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FCD26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1FD9E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F6A81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9A5C67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54BEA0DC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6ADC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2009-2010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65C1F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0.87 (0.74-1.01)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F5202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0.075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A0DF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0.91 (0.76-1.09)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4589A7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0.294</w:t>
            </w:r>
          </w:p>
        </w:tc>
      </w:tr>
      <w:tr w:rsidR="00267993" w14:paraId="7AFB1C25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E05E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2011-2012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A5D4B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0.79 (0.69-0.93)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E9A92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0.005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DC931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0.88 (0.72-1.06)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0431E6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0.175</w:t>
            </w:r>
          </w:p>
        </w:tc>
      </w:tr>
      <w:tr w:rsidR="00267993" w14:paraId="11158B7A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739E3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2013-2014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8A927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0.76 (0.64-0.89)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21557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D9851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0.72 (0.59-0.88)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36D50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</w:tr>
      <w:tr w:rsidR="00267993" w14:paraId="6D851DFB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94931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2015-2016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DB0BE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0.76 (0.65-0.89)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6397A0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C9A4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0.65 (0.53-0.79)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7AF1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060C7591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DC267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Number of lifetime sexual partners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BC558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29317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CA3BC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0251E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31731A21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06F81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0-4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78D7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AA567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C4A77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Reference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A5B72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74F528F4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BE254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4-10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A7EA1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1.25 (1.11-1.41)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CCF03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74E3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2.63 (2.22-3.12)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F123B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7C26367F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311F4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＞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8A1D1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1.23 (1.09-1.39)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8AF90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FB30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3.33 (2.86-3.92)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0392D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602CC0B4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059CE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Calorie consumption(kcal/day)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0F9A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1.00 (1.00-1.00)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623D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963A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1.00 (1.00-1.00)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606C6E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0.019</w:t>
            </w:r>
          </w:p>
        </w:tc>
      </w:tr>
      <w:tr w:rsidR="00267993" w14:paraId="2348F8DD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E9A64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Protein consumption(gm/day)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9C2F4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1.00 (1.00-1.00)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CDC56D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0.009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1BC74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1.00 (1.00-1.01)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7EE9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2DD2FA77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80003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Carbohydrate consumption(gm/day)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9608B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1.00 (1.00-1.00)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D9252E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0.007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4213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1.00 (1.00-1.00)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2BFE99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0.184</w:t>
            </w:r>
          </w:p>
        </w:tc>
      </w:tr>
      <w:tr w:rsidR="00267993" w14:paraId="05F6F076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DF7AA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Sugar consumption(gm/day)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702C5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1.00 (1.00-1.00)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619B68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0.195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93DF8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1.00 (1.00-1.00)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F292CF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0.003</w:t>
            </w:r>
          </w:p>
        </w:tc>
      </w:tr>
      <w:tr w:rsidR="00267993" w14:paraId="01803998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73898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Fiber consumption(gm/day)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6EDAE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0.99 (0.99-0.99)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D09CDF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0.018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EDF6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0.98 (0.97-0.98)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6CEB0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  <w:tr w:rsidR="00267993" w14:paraId="644BDDDF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2E207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Fat consumption(gm/day)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A10B9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1.00 (1.00-1.00)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467D5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42DD1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1.00 (1.00-1.00)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279355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0.109</w:t>
            </w:r>
          </w:p>
        </w:tc>
      </w:tr>
      <w:tr w:rsidR="00267993" w14:paraId="5243F9A7" w14:textId="77777777" w:rsidTr="00E17460">
        <w:trPr>
          <w:trHeight w:val="288"/>
        </w:trPr>
        <w:tc>
          <w:tcPr>
            <w:tcW w:w="28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8BA47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Zinc intake (mg/day)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31CED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>0.99 (0.99-0.99)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D7CA04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0.023</w:t>
            </w:r>
          </w:p>
        </w:tc>
        <w:tc>
          <w:tcPr>
            <w:tcW w:w="2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6DEE1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kern w:val="0"/>
                <w:sz w:val="24"/>
                <w:lang w:bidi="ar"/>
              </w:rPr>
              <w:t xml:space="preserve">0.98 (0.97-0.99) 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53F0A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&lt;0.001</w:t>
            </w:r>
          </w:p>
        </w:tc>
      </w:tr>
    </w:tbl>
    <w:p w14:paraId="14CD647F" w14:textId="77777777" w:rsidR="00267993" w:rsidRDefault="00267993" w:rsidP="0026799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eastAsia="SimSun" w:hAnsi="Times New Roman" w:cs="Times New Roman"/>
          <w:b/>
          <w:bCs/>
          <w:sz w:val="24"/>
        </w:rPr>
        <w:t>Associations between</w:t>
      </w:r>
      <w:r>
        <w:rPr>
          <w:rFonts w:ascii="Times New Roman" w:hAnsi="Times New Roman" w:cs="Times New Roman"/>
          <w:b/>
          <w:bCs/>
          <w:sz w:val="24"/>
        </w:rPr>
        <w:t xml:space="preserve"> covariates and asthma risk. </w:t>
      </w:r>
      <w:r>
        <w:rPr>
          <w:rFonts w:ascii="Times New Roman" w:hAnsi="Times New Roman" w:cs="Times New Roman"/>
          <w:b/>
          <w:bCs/>
          <w:sz w:val="24"/>
          <w:vertAlign w:val="superscript"/>
        </w:rPr>
        <w:t>a</w:t>
      </w:r>
      <w:r>
        <w:rPr>
          <w:rFonts w:ascii="Times New Roman" w:hAnsi="Times New Roman" w:cs="Times New Roman"/>
          <w:b/>
          <w:bCs/>
          <w:sz w:val="24"/>
        </w:rPr>
        <w:t xml:space="preserve">Odds ratio. </w:t>
      </w:r>
      <w:r>
        <w:rPr>
          <w:rFonts w:ascii="Times New Roman" w:hAnsi="Times New Roman" w:cs="Times New Roman"/>
          <w:b/>
          <w:bCs/>
          <w:sz w:val="24"/>
          <w:vertAlign w:val="superscript"/>
        </w:rPr>
        <w:t>b</w:t>
      </w:r>
      <w:r>
        <w:rPr>
          <w:rFonts w:ascii="Times New Roman" w:hAnsi="Times New Roman" w:cs="Times New Roman"/>
          <w:b/>
          <w:bCs/>
          <w:sz w:val="24"/>
        </w:rPr>
        <w:t>Confidence interval.</w:t>
      </w:r>
    </w:p>
    <w:p w14:paraId="26951409" w14:textId="77777777" w:rsidR="00267993" w:rsidRDefault="00267993" w:rsidP="0026799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>Table 3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382"/>
        <w:gridCol w:w="468"/>
        <w:gridCol w:w="876"/>
        <w:gridCol w:w="1002"/>
        <w:gridCol w:w="625"/>
        <w:gridCol w:w="1002"/>
        <w:gridCol w:w="611"/>
        <w:gridCol w:w="1170"/>
        <w:gridCol w:w="611"/>
        <w:gridCol w:w="1002"/>
        <w:gridCol w:w="611"/>
      </w:tblGrid>
      <w:tr w:rsidR="00267993" w14:paraId="0846ADA2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2E641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quartile</w:t>
            </w:r>
          </w:p>
        </w:tc>
        <w:tc>
          <w:tcPr>
            <w:tcW w:w="4262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C21FB1" w14:textId="77777777" w:rsidR="00267993" w:rsidRDefault="00267993" w:rsidP="00E1746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HSV-1 OR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(95%CI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</w:tr>
      <w:tr w:rsidR="00267993" w14:paraId="7FE85CB4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FDBA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1A20D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No.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A67B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n(%)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8C2B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Crude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F4043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 xml:space="preserve"> Value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534C6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Model 1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A63C98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 xml:space="preserve"> Value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F69C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Model 2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392FD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4"/>
                <w:lang w:bidi="ar"/>
              </w:rPr>
              <w:t xml:space="preserve">p 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Value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EC0D7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Model 3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CD4BF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4"/>
                <w:lang w:bidi="ar"/>
              </w:rPr>
              <w:t>p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 xml:space="preserve"> Value</w:t>
            </w:r>
          </w:p>
        </w:tc>
      </w:tr>
      <w:tr w:rsidR="00267993" w14:paraId="44FE1FB6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39700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Zincintake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mg/day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8AD811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FC7C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F578A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DF87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32A576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026660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E47C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B50532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952FD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58714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461B2E50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13531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1(≤7.505)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66BE18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1621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976F6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1026(63.3%)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9A2766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1(Ref)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6517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D115A8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1(Ref)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38A19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9B728D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1(Ref)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863F25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3169EC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1(Ref)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B969C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28A9BD10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CC900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7.505-10.87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BF0629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1628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5C18A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953(58.5%)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2A9CA1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0.82(0.71-0.94)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C79DC8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0.005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D04EF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0.8(0.69-0.93)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B3014B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0.003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45642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0.69-0.94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1EFD35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0.006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E4D57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0.84(0.72-0.98)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CF4D8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0.028</w:t>
            </w:r>
          </w:p>
        </w:tc>
      </w:tr>
      <w:tr w:rsidR="00267993" w14:paraId="572779D2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6EA4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3(10.87-15.63)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175D7E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1616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6A9C9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919(56.9%)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062365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0.76(0.66-0.88)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88D20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＜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EE2599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0.78(0.67-0.91)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2503E6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0.002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13539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0.79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0.67-0.92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379B752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0.002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A8FD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0.84(0.70-0.99)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BEE11A3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0.042</w:t>
            </w:r>
          </w:p>
        </w:tc>
      </w:tr>
      <w:tr w:rsidR="00267993" w14:paraId="76E32D8E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7964C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≥15.63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1CDB72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1618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1B8F7D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919(56.8%)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5C779D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0.76(0.66-0.88)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65ADA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＜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C2F366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0.83(0.71-0.97)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0057D7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0.018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6870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0.81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0.69-0.95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E71306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0.009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D1B43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0.89(0.72-1.11)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FB25BB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0.292</w:t>
            </w:r>
          </w:p>
        </w:tc>
      </w:tr>
      <w:tr w:rsidR="00267993" w14:paraId="0CCF402C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578A63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4262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64BDB9" w14:textId="77777777" w:rsidR="00267993" w:rsidRDefault="00267993" w:rsidP="00E17460">
            <w:pPr>
              <w:widowControl/>
              <w:spacing w:line="480" w:lineRule="auto"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HSV-2 OR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(95%CI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b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)</w:t>
            </w:r>
          </w:p>
        </w:tc>
      </w:tr>
      <w:tr w:rsidR="00267993" w14:paraId="0E71A648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DD82EC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Zincintake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mg/day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F44E4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6C02F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BB6DC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FBBF8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AEDE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D5F52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2B06DA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B2C038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851B2D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7090D9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0F1145B2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4DCA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1(≤7.14)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915A2C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1621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3CEE4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403(24.9%)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8CE3CC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1(Ref)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BB4B7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20C5BE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1(Ref)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4EEE34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15151C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1(Ref)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D7B34E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692E6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1(Ref)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E5A0B" w14:textId="77777777" w:rsidR="00267993" w:rsidRDefault="00267993" w:rsidP="00E17460">
            <w:pPr>
              <w:spacing w:line="480" w:lineRule="auto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</w:p>
        </w:tc>
      </w:tr>
      <w:tr w:rsidR="00267993" w14:paraId="559FBC62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B6E2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7.14-10.53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AD48EC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1628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36A8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307(18.9%)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AA093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0.70(0.59-0.83)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2F8255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＜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A7AF13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0.83(0.69-0.99)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F44E95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0.04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778C8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0.80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0.66-0.97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564407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0.021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7C6A20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0.81(0.66-0.99)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00468F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0.039</w:t>
            </w:r>
          </w:p>
        </w:tc>
      </w:tr>
      <w:tr w:rsidR="00267993" w14:paraId="54597969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ACCB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3(10.53-15.23)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5DB0B9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1616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51946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276(17.1%)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8171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0.62(0.51-0.74)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5B23CE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＜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27943C4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0.86(0.71-1.04)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299D4E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0.13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8490C6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0.69-1.02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B2FB29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0.077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5A17DB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0.84(0.68-1.05)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51FCBC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0.136</w:t>
            </w:r>
          </w:p>
        </w:tc>
      </w:tr>
      <w:tr w:rsidR="00267993" w14:paraId="35471359" w14:textId="77777777" w:rsidTr="00E17460">
        <w:trPr>
          <w:trHeight w:val="288"/>
        </w:trPr>
        <w:tc>
          <w:tcPr>
            <w:tcW w:w="7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3851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lastRenderedPageBreak/>
              <w:t>Q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vertAlign w:val="superscript"/>
                <w:lang w:bidi="ar"/>
              </w:rPr>
              <w:t>c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≥15.23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64A170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1618</w:t>
            </w:r>
          </w:p>
        </w:tc>
        <w:tc>
          <w:tcPr>
            <w:tcW w:w="4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920B5F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267(16.5%)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CB1282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0.60(0.50-0.71)</w:t>
            </w:r>
          </w:p>
        </w:tc>
        <w:tc>
          <w:tcPr>
            <w:tcW w:w="3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91B449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＜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0.001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BE0AB1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0.96(0.79-1.71)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AD0EA7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0.69</w:t>
            </w:r>
          </w:p>
        </w:tc>
        <w:tc>
          <w:tcPr>
            <w:tcW w:w="6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17FB27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0.88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0.72-1.08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0AE2E2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0.237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AEB82A" w14:textId="77777777" w:rsidR="00267993" w:rsidRDefault="00267993" w:rsidP="00E17460">
            <w:pPr>
              <w:widowControl/>
              <w:spacing w:line="480" w:lineRule="auto"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0.90(0.67-1.19)</w:t>
            </w:r>
          </w:p>
        </w:tc>
        <w:tc>
          <w:tcPr>
            <w:tcW w:w="32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DC08B7" w14:textId="77777777" w:rsidR="00267993" w:rsidRDefault="00267993" w:rsidP="00E17460">
            <w:pPr>
              <w:widowControl/>
              <w:spacing w:line="480" w:lineRule="auto"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0.454</w:t>
            </w:r>
          </w:p>
        </w:tc>
      </w:tr>
    </w:tbl>
    <w:p w14:paraId="02BE0006" w14:textId="77777777" w:rsidR="00267993" w:rsidRDefault="00267993" w:rsidP="00267993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Table 3. </w:t>
      </w:r>
      <w:r>
        <w:rPr>
          <w:rFonts w:ascii="Times New Roman" w:eastAsia="SimSun" w:hAnsi="Times New Roman" w:cs="Times New Roman"/>
          <w:sz w:val="24"/>
        </w:rPr>
        <w:t>Associations</w:t>
      </w:r>
      <w:r>
        <w:rPr>
          <w:rFonts w:ascii="Times New Roman" w:hAnsi="Times New Roman" w:cs="Times New Roman"/>
          <w:sz w:val="24"/>
        </w:rPr>
        <w:t xml:space="preserve"> between dietary zinc intake and HSV. Model 1 was adjusted for age, sex, race and ethnicity; Model 2 was adjusted for Model 1+smok</w:t>
      </w:r>
      <w:r>
        <w:rPr>
          <w:rFonts w:ascii="Times New Roman" w:hAnsi="Times New Roman" w:cs="Times New Roman" w:hint="eastAsia"/>
          <w:sz w:val="24"/>
        </w:rPr>
        <w:t>ing status</w:t>
      </w:r>
      <w:r>
        <w:rPr>
          <w:rFonts w:ascii="Times New Roman" w:hAnsi="Times New Roman" w:cs="Times New Roman"/>
          <w:sz w:val="24"/>
        </w:rPr>
        <w:t xml:space="preserve">, </w:t>
      </w:r>
      <w:r>
        <w:rPr>
          <w:rFonts w:ascii="Times New Roman" w:hAnsi="Times New Roman" w:cs="Times New Roman" w:hint="eastAsia"/>
          <w:sz w:val="24"/>
        </w:rPr>
        <w:t>excessive alcohol consumption</w:t>
      </w:r>
      <w:r>
        <w:rPr>
          <w:rFonts w:ascii="Times New Roman" w:hAnsi="Times New Roman" w:cs="Times New Roman"/>
          <w:sz w:val="24"/>
        </w:rPr>
        <w:t xml:space="preserve">, sex partner, BMI, </w:t>
      </w:r>
      <w:r>
        <w:rPr>
          <w:rFonts w:ascii="Times New Roman" w:eastAsia="SimSun" w:hAnsi="Times New Roman" w:cs="Times New Roman"/>
          <w:sz w:val="24"/>
        </w:rPr>
        <w:t>marital</w:t>
      </w:r>
      <w:r>
        <w:rPr>
          <w:rFonts w:ascii="Times New Roman" w:hAnsi="Times New Roman" w:cs="Times New Roman"/>
          <w:sz w:val="24"/>
        </w:rPr>
        <w:t xml:space="preserve"> status, </w:t>
      </w:r>
      <w:r>
        <w:rPr>
          <w:rFonts w:ascii="Times New Roman" w:eastAsia="SimSun" w:hAnsi="Times New Roman" w:cs="Times New Roman"/>
          <w:sz w:val="24"/>
        </w:rPr>
        <w:t xml:space="preserve">and </w:t>
      </w:r>
      <w:r>
        <w:rPr>
          <w:rFonts w:ascii="Times New Roman" w:hAnsi="Times New Roman" w:cs="Times New Roman"/>
          <w:sz w:val="24"/>
        </w:rPr>
        <w:t xml:space="preserve">source; Model 3 was adjusted for Model </w:t>
      </w:r>
      <w:r>
        <w:rPr>
          <w:rFonts w:ascii="Times New Roman" w:eastAsia="SimSun" w:hAnsi="Times New Roman" w:cs="Times New Roman"/>
          <w:sz w:val="24"/>
        </w:rPr>
        <w:t>2+caloric</w:t>
      </w:r>
      <w:r>
        <w:rPr>
          <w:rFonts w:ascii="Times New Roman" w:hAnsi="Times New Roman" w:cs="Times New Roman"/>
          <w:sz w:val="24"/>
        </w:rPr>
        <w:t xml:space="preserve"> consumption, protein consumption, carbohydrate consumption, sugar consumption, fiber consumption, </w:t>
      </w:r>
      <w:r>
        <w:rPr>
          <w:rFonts w:ascii="Times New Roman" w:eastAsia="SimSun" w:hAnsi="Times New Roman" w:cs="Times New Roman"/>
          <w:sz w:val="24"/>
        </w:rPr>
        <w:t xml:space="preserve">and </w:t>
      </w:r>
      <w:r>
        <w:rPr>
          <w:rFonts w:ascii="Times New Roman" w:hAnsi="Times New Roman" w:cs="Times New Roman"/>
          <w:sz w:val="24"/>
        </w:rPr>
        <w:t xml:space="preserve">fat consumption. </w:t>
      </w:r>
      <w:r>
        <w:rPr>
          <w:rFonts w:ascii="Times New Roman" w:hAnsi="Times New Roman" w:cs="Times New Roman"/>
          <w:sz w:val="24"/>
          <w:vertAlign w:val="superscript"/>
        </w:rPr>
        <w:t>a</w:t>
      </w:r>
      <w:r>
        <w:rPr>
          <w:rFonts w:ascii="Times New Roman" w:hAnsi="Times New Roman" w:cs="Times New Roman"/>
          <w:sz w:val="24"/>
        </w:rPr>
        <w:t xml:space="preserve">Odds ratio. </w:t>
      </w:r>
      <w:r>
        <w:rPr>
          <w:rFonts w:ascii="Times New Roman" w:hAnsi="Times New Roman" w:cs="Times New Roman"/>
          <w:sz w:val="24"/>
          <w:vertAlign w:val="superscript"/>
        </w:rPr>
        <w:t>b</w:t>
      </w:r>
      <w:r>
        <w:rPr>
          <w:rFonts w:ascii="Times New Roman" w:hAnsi="Times New Roman" w:cs="Times New Roman"/>
          <w:sz w:val="24"/>
        </w:rPr>
        <w:t xml:space="preserve">Confidence interval. </w:t>
      </w:r>
      <w:r>
        <w:rPr>
          <w:rFonts w:ascii="Times New Roman" w:hAnsi="Times New Roman" w:cs="Times New Roman"/>
          <w:sz w:val="24"/>
          <w:vertAlign w:val="superscript"/>
        </w:rPr>
        <w:t>c</w:t>
      </w:r>
      <w:r>
        <w:rPr>
          <w:rFonts w:ascii="Times New Roman" w:hAnsi="Times New Roman" w:cs="Times New Roman"/>
          <w:sz w:val="24"/>
        </w:rPr>
        <w:t>Quartiles based on dietary zinc consumption</w:t>
      </w:r>
    </w:p>
    <w:p w14:paraId="4E138C9E" w14:textId="77777777" w:rsidR="00267993" w:rsidRDefault="00267993" w:rsidP="00267993">
      <w:pPr>
        <w:widowControl/>
        <w:spacing w:line="480" w:lineRule="auto"/>
        <w:jc w:val="left"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sz w:val="24"/>
        </w:rPr>
        <w:t xml:space="preserve">Table </w:t>
      </w:r>
      <w:r>
        <w:rPr>
          <w:rFonts w:ascii="Times New Roman" w:hAnsi="Times New Roman" w:cs="Times New Roman" w:hint="eastAsia"/>
          <w:b/>
          <w:bCs/>
          <w:sz w:val="24"/>
        </w:rPr>
        <w:t>4</w:t>
      </w:r>
    </w:p>
    <w:tbl>
      <w:tblPr>
        <w:tblW w:w="6180" w:type="dxa"/>
        <w:tblInd w:w="96" w:type="dxa"/>
        <w:tblLook w:val="04A0" w:firstRow="1" w:lastRow="0" w:firstColumn="1" w:lastColumn="0" w:noHBand="0" w:noVBand="1"/>
      </w:tblPr>
      <w:tblGrid>
        <w:gridCol w:w="2443"/>
        <w:gridCol w:w="1160"/>
        <w:gridCol w:w="868"/>
        <w:gridCol w:w="1129"/>
        <w:gridCol w:w="791"/>
      </w:tblGrid>
      <w:tr w:rsidR="00267993" w14:paraId="4745F315" w14:textId="77777777" w:rsidTr="00E17460">
        <w:trPr>
          <w:trHeight w:val="288"/>
        </w:trPr>
        <w:tc>
          <w:tcPr>
            <w:tcW w:w="2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066A35" w14:textId="77777777" w:rsidR="00267993" w:rsidRDefault="00267993" w:rsidP="00E17460">
            <w:pPr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</w:p>
        </w:tc>
        <w:tc>
          <w:tcPr>
            <w:tcW w:w="20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2557D0" w14:textId="77777777" w:rsidR="00267993" w:rsidRDefault="00267993" w:rsidP="00E1746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HSV-1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A670E5" w14:textId="77777777" w:rsidR="00267993" w:rsidRDefault="00267993" w:rsidP="00E1746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HSV-2</w:t>
            </w:r>
          </w:p>
        </w:tc>
      </w:tr>
      <w:tr w:rsidR="00267993" w14:paraId="63C8DD9B" w14:textId="77777777" w:rsidTr="00E17460">
        <w:trPr>
          <w:trHeight w:val="312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8B4A10" w14:textId="77777777" w:rsidR="00267993" w:rsidRDefault="00267993" w:rsidP="00E1746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Zincintake</w:t>
            </w:r>
            <w:r>
              <w:rPr>
                <w:rStyle w:val="font51"/>
                <w:rFonts w:hint="default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mg/day</w:t>
            </w:r>
            <w:r>
              <w:rPr>
                <w:rStyle w:val="font51"/>
                <w:rFonts w:hint="default"/>
                <w:lang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A5350F" w14:textId="77777777" w:rsidR="00267993" w:rsidRDefault="00267993" w:rsidP="00E1746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F153D8" w14:textId="77777777" w:rsidR="00267993" w:rsidRDefault="00267993" w:rsidP="00E1746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2A65AD" w14:textId="77777777" w:rsidR="00267993" w:rsidRDefault="00267993" w:rsidP="00E1746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estimate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8B8061" w14:textId="77777777" w:rsidR="00267993" w:rsidRDefault="00267993" w:rsidP="00E1746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i/>
                <w:i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i/>
                <w:iCs/>
                <w:color w:val="000000"/>
                <w:kern w:val="0"/>
                <w:sz w:val="22"/>
                <w:szCs w:val="22"/>
                <w:lang w:bidi="ar"/>
              </w:rPr>
              <w:t>p</w:t>
            </w:r>
          </w:p>
        </w:tc>
      </w:tr>
      <w:tr w:rsidR="00267993" w14:paraId="633A6C30" w14:textId="77777777" w:rsidTr="00E17460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BEA7161" w14:textId="77777777" w:rsidR="00267993" w:rsidRDefault="00267993" w:rsidP="00E1746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Style w:val="font61"/>
                <w:rFonts w:eastAsia="SimSun" w:hint="eastAsia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1(≤7.14)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0C698F" w14:textId="77777777" w:rsidR="00267993" w:rsidRDefault="00267993" w:rsidP="00E17460">
            <w:pPr>
              <w:widowControl/>
              <w:jc w:val="center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reference</w:t>
            </w:r>
          </w:p>
        </w:tc>
      </w:tr>
      <w:tr w:rsidR="00267993" w14:paraId="793AA69B" w14:textId="77777777" w:rsidTr="00E17460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555417" w14:textId="77777777" w:rsidR="00267993" w:rsidRDefault="00267993" w:rsidP="00E1746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Style w:val="font61"/>
                <w:rFonts w:eastAsia="SimSun" w:hint="eastAsia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2</w:t>
            </w:r>
            <w:r>
              <w:rPr>
                <w:rStyle w:val="font51"/>
                <w:rFonts w:hint="default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7.14-10.53</w:t>
            </w:r>
            <w:r>
              <w:rPr>
                <w:rStyle w:val="font51"/>
                <w:rFonts w:hint="default"/>
                <w:lang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87CA5B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-0.176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6AA9EC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05AAA9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70ECD7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0.039</w:t>
            </w:r>
          </w:p>
        </w:tc>
      </w:tr>
      <w:tr w:rsidR="00267993" w14:paraId="3DB56B1A" w14:textId="77777777" w:rsidTr="00E17460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16727B" w14:textId="77777777" w:rsidR="00267993" w:rsidRDefault="00267993" w:rsidP="00E1746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Style w:val="font61"/>
                <w:rFonts w:eastAsia="SimSun" w:hint="eastAsia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3(10.53-15.23)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32C15C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-0.179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830B6BE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0.042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DF8C6F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1B7071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0.136</w:t>
            </w:r>
          </w:p>
        </w:tc>
      </w:tr>
      <w:tr w:rsidR="00267993" w14:paraId="2F9B4A4C" w14:textId="77777777" w:rsidTr="00E17460">
        <w:trPr>
          <w:trHeight w:val="336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DAAC4B" w14:textId="77777777" w:rsidR="00267993" w:rsidRDefault="00267993" w:rsidP="00E17460">
            <w:pPr>
              <w:widowControl/>
              <w:jc w:val="left"/>
              <w:textAlignment w:val="center"/>
              <w:rPr>
                <w:rFonts w:ascii="Times New Roman" w:eastAsia="SimSun" w:hAnsi="Times New Roman" w:cs="Times New Roman"/>
                <w:color w:val="000000"/>
                <w:sz w:val="24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Q</w:t>
            </w:r>
            <w:r>
              <w:rPr>
                <w:rStyle w:val="font61"/>
                <w:rFonts w:eastAsia="SimSun" w:hint="eastAsia"/>
                <w:lang w:bidi="ar"/>
              </w:rPr>
              <w:t>a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4</w:t>
            </w:r>
            <w:r>
              <w:rPr>
                <w:rStyle w:val="font51"/>
                <w:rFonts w:hint="default"/>
                <w:lang w:bidi="ar"/>
              </w:rPr>
              <w:t>（</w:t>
            </w:r>
            <w:r>
              <w:rPr>
                <w:rFonts w:ascii="Times New Roman" w:eastAsia="SimSun" w:hAnsi="Times New Roman" w:cs="Times New Roman"/>
                <w:color w:val="000000"/>
                <w:kern w:val="0"/>
                <w:sz w:val="24"/>
                <w:lang w:bidi="ar"/>
              </w:rPr>
              <w:t>≥15.23</w:t>
            </w:r>
            <w:r>
              <w:rPr>
                <w:rStyle w:val="font51"/>
                <w:rFonts w:hint="default"/>
                <w:lang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10B002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-0.117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3D12D2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2"/>
                <w:szCs w:val="22"/>
                <w:lang w:bidi="ar"/>
              </w:rPr>
              <w:t>0.292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07D0D1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-0.108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E2A330" w14:textId="77777777" w:rsidR="00267993" w:rsidRDefault="00267993" w:rsidP="00E17460">
            <w:pPr>
              <w:widowControl/>
              <w:jc w:val="right"/>
              <w:textAlignment w:val="center"/>
              <w:rPr>
                <w:rFonts w:ascii="Times New Roman" w:eastAsia="SimSu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SimSun" w:hAnsi="Times New Roman" w:cs="Times New Roman"/>
                <w:color w:val="000000"/>
                <w:kern w:val="0"/>
                <w:sz w:val="20"/>
                <w:szCs w:val="20"/>
                <w:lang w:bidi="ar"/>
              </w:rPr>
              <w:t>0.454</w:t>
            </w:r>
          </w:p>
        </w:tc>
      </w:tr>
    </w:tbl>
    <w:p w14:paraId="737E01A0" w14:textId="77777777" w:rsidR="00267993" w:rsidRDefault="00267993" w:rsidP="00267993">
      <w:pPr>
        <w:widowControl/>
        <w:spacing w:line="480" w:lineRule="auto"/>
        <w:jc w:val="lef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Table </w:t>
      </w:r>
      <w:r>
        <w:rPr>
          <w:rFonts w:ascii="Times New Roman" w:hAnsi="Times New Roman" w:cs="Times New Roman" w:hint="eastAsia"/>
          <w:sz w:val="24"/>
        </w:rPr>
        <w:t>4</w:t>
      </w:r>
      <w:r>
        <w:rPr>
          <w:rFonts w:ascii="Times New Roman" w:hAnsi="Times New Roman" w:cs="Times New Roman"/>
          <w:sz w:val="24"/>
        </w:rPr>
        <w:t xml:space="preserve">. </w:t>
      </w:r>
      <w:r>
        <w:rPr>
          <w:rFonts w:ascii="Times New Roman" w:hAnsi="Times New Roman" w:cs="Times New Roman" w:hint="eastAsia"/>
          <w:sz w:val="24"/>
        </w:rPr>
        <w:t xml:space="preserve">Estimated results after multiple imputation. </w:t>
      </w:r>
      <w:r>
        <w:rPr>
          <w:rStyle w:val="font61"/>
          <w:rFonts w:eastAsia="SimSun" w:hint="eastAsia"/>
          <w:lang w:bidi="ar"/>
        </w:rPr>
        <w:t>a</w:t>
      </w:r>
      <w:r>
        <w:rPr>
          <w:rFonts w:ascii="Times New Roman" w:hAnsi="Times New Roman" w:cs="Times New Roman"/>
          <w:sz w:val="24"/>
        </w:rPr>
        <w:t>Quartiles based on dietary zinc consumption</w:t>
      </w:r>
    </w:p>
    <w:p w14:paraId="34CF6518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7993"/>
    <w:rsid w:val="00267993"/>
    <w:rsid w:val="002978F5"/>
    <w:rsid w:val="003852CF"/>
    <w:rsid w:val="004E780C"/>
    <w:rsid w:val="00AD6D16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78D9FC"/>
  <w15:chartTrackingRefBased/>
  <w15:docId w15:val="{CCDCA7FC-922F-4E9F-A8F2-B5BBD0824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7993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7993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7993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7993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7993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7993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7993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7993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7993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7993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799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799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799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799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799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799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799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799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799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7993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6799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7993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6799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7993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6799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7993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6799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7993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799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7993"/>
    <w:rPr>
      <w:b/>
      <w:bCs/>
      <w:smallCaps/>
      <w:color w:val="0F4761" w:themeColor="accent1" w:themeShade="BF"/>
      <w:spacing w:val="5"/>
    </w:rPr>
  </w:style>
  <w:style w:type="character" w:customStyle="1" w:styleId="font01">
    <w:name w:val="font01"/>
    <w:basedOn w:val="DefaultParagraphFont"/>
    <w:qFormat/>
    <w:rsid w:val="00267993"/>
    <w:rPr>
      <w:rFonts w:ascii="SimSun" w:eastAsia="SimSun" w:hAnsi="SimSun" w:cs="SimSun" w:hint="eastAsia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qFormat/>
    <w:rsid w:val="00267993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51">
    <w:name w:val="font51"/>
    <w:basedOn w:val="DefaultParagraphFont"/>
    <w:qFormat/>
    <w:rsid w:val="00267993"/>
    <w:rPr>
      <w:rFonts w:ascii="SimSun" w:eastAsia="SimSun" w:hAnsi="SimSun" w:cs="SimSun" w:hint="eastAsia"/>
      <w:color w:val="000000"/>
      <w:sz w:val="24"/>
      <w:szCs w:val="24"/>
      <w:u w:val="none"/>
    </w:rPr>
  </w:style>
  <w:style w:type="character" w:customStyle="1" w:styleId="font61">
    <w:name w:val="font61"/>
    <w:basedOn w:val="DefaultParagraphFont"/>
    <w:qFormat/>
    <w:rsid w:val="00267993"/>
    <w:rPr>
      <w:rFonts w:ascii="Times New Roman" w:hAnsi="Times New Roman" w:cs="Times New Roman" w:hint="default"/>
      <w:color w:val="000000"/>
      <w:sz w:val="24"/>
      <w:szCs w:val="24"/>
      <w:u w:val="none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1123</Words>
  <Characters>6407</Characters>
  <Application>Microsoft Office Word</Application>
  <DocSecurity>0</DocSecurity>
  <Lines>53</Lines>
  <Paragraphs>15</Paragraphs>
  <ScaleCrop>false</ScaleCrop>
  <Company/>
  <LinksUpToDate>false</LinksUpToDate>
  <CharactersWithSpaces>7515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2025-08-06T13:11:00Z</dcterms:created>
  <dcterms:modified xsi:type="dcterms:W3CDTF">2025-08-06T13:12:00Z</dcterms:modified>
</cp:coreProperties>
</file>