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66FD03" w14:textId="77777777" w:rsidR="00242055" w:rsidRPr="00FB5387" w:rsidRDefault="00242055" w:rsidP="00242055">
      <w:pPr>
        <w:spacing w:line="480" w:lineRule="auto"/>
        <w:jc w:val="center"/>
        <w:rPr>
          <w:rFonts w:eastAsia="Times New Roman" w:cstheme="minorHAnsi"/>
        </w:rPr>
      </w:pPr>
      <w:r w:rsidRPr="00FB5387">
        <w:rPr>
          <w:rFonts w:eastAsia="Times New Roman" w:cstheme="minorHAnsi"/>
          <w:b/>
          <w:color w:val="000000" w:themeColor="text1"/>
        </w:rPr>
        <w:t xml:space="preserve">Supporting Information </w:t>
      </w:r>
    </w:p>
    <w:p w14:paraId="66DD2EE9" w14:textId="77777777" w:rsidR="00FB5387" w:rsidRPr="00FB5387" w:rsidRDefault="00FB5387" w:rsidP="00FB5387">
      <w:pPr>
        <w:rPr>
          <w:sz w:val="44"/>
        </w:rPr>
      </w:pPr>
      <w:r w:rsidRPr="00FB5387">
        <w:rPr>
          <w:sz w:val="44"/>
        </w:rPr>
        <w:t xml:space="preserve">Direct Decoration of Polystyrene by Diazonium Salt </w:t>
      </w:r>
    </w:p>
    <w:p w14:paraId="759DAC5B" w14:textId="2B92B645" w:rsidR="00242055" w:rsidRPr="00FB5387" w:rsidRDefault="00242055" w:rsidP="00242055">
      <w:pPr>
        <w:pStyle w:val="Tableofcontents"/>
        <w:rPr>
          <w:rFonts w:asciiTheme="minorHAnsi" w:hAnsiTheme="minorHAnsi" w:cstheme="minorHAnsi"/>
        </w:rPr>
      </w:pPr>
    </w:p>
    <w:p w14:paraId="366731D6" w14:textId="2FEF9E22" w:rsidR="00242055" w:rsidRPr="00FB5387" w:rsidRDefault="00242055" w:rsidP="00242055">
      <w:pPr>
        <w:pStyle w:val="Tableofcontents"/>
        <w:rPr>
          <w:rFonts w:asciiTheme="minorHAnsi" w:hAnsiTheme="minorHAnsi" w:cstheme="minorHAnsi"/>
        </w:rPr>
      </w:pPr>
    </w:p>
    <w:p w14:paraId="20A4A6F0" w14:textId="77777777" w:rsidR="00242055" w:rsidRPr="00FB5387" w:rsidRDefault="00242055" w:rsidP="00242055">
      <w:pPr>
        <w:pStyle w:val="Tableofcontents"/>
        <w:rPr>
          <w:rFonts w:asciiTheme="minorHAnsi" w:hAnsiTheme="minorHAnsi" w:cstheme="minorHAnsi"/>
        </w:rPr>
      </w:pPr>
    </w:p>
    <w:p w14:paraId="17FB8931" w14:textId="77777777" w:rsidR="00FB5387" w:rsidRPr="00FB5387" w:rsidRDefault="00242055" w:rsidP="00242055">
      <w:pPr>
        <w:pStyle w:val="Tableofcontents"/>
        <w:spacing w:line="480" w:lineRule="auto"/>
        <w:rPr>
          <w:rFonts w:asciiTheme="minorHAnsi" w:hAnsiTheme="minorHAnsi" w:cstheme="minorHAnsi"/>
        </w:rPr>
      </w:pPr>
      <w:r w:rsidRPr="00FB5387">
        <w:rPr>
          <w:rFonts w:asciiTheme="minorHAnsi" w:hAnsiTheme="minorHAnsi" w:cstheme="minorHAnsi"/>
        </w:rPr>
        <w:t>Huynh Quoc Thang</w:t>
      </w:r>
    </w:p>
    <w:p w14:paraId="0F44F057" w14:textId="4132DE59" w:rsidR="00FB5387" w:rsidRPr="00FB5387" w:rsidRDefault="00242055" w:rsidP="00FB5387">
      <w:pPr>
        <w:rPr>
          <w:rFonts w:cstheme="minorHAnsi"/>
        </w:rPr>
      </w:pPr>
      <w:r w:rsidRPr="00FB5387">
        <w:rPr>
          <w:rFonts w:cstheme="minorHAnsi"/>
        </w:rPr>
        <w:t>Department of Chemi</w:t>
      </w:r>
      <w:r w:rsidR="00FB5387" w:rsidRPr="00FB5387">
        <w:rPr>
          <w:rFonts w:cstheme="minorHAnsi"/>
        </w:rPr>
        <w:t>cal Engineering, Pohang University of Science and Technology, 77 Cheongam-ro, Nam-gu, Pohang-si, Gyeongsangbuk-do (37673)</w:t>
      </w:r>
    </w:p>
    <w:p w14:paraId="235282FD" w14:textId="520C38A7" w:rsidR="00242055" w:rsidRPr="00FB5387" w:rsidRDefault="00242055" w:rsidP="00FB5387">
      <w:pPr>
        <w:pStyle w:val="Tableofcontents"/>
        <w:spacing w:line="480" w:lineRule="auto"/>
        <w:rPr>
          <w:rFonts w:asciiTheme="minorHAnsi" w:hAnsiTheme="minorHAnsi" w:cstheme="minorHAnsi"/>
          <w:b/>
          <w:bCs/>
        </w:rPr>
      </w:pPr>
    </w:p>
    <w:p w14:paraId="576390F6" w14:textId="6B70C5FA" w:rsidR="002E2815" w:rsidRPr="00FB5387" w:rsidRDefault="00FB5387" w:rsidP="00FB5387">
      <w:pPr>
        <w:spacing w:line="480" w:lineRule="auto"/>
        <w:rPr>
          <w:rFonts w:cstheme="minorHAnsi"/>
          <w:b/>
          <w:bCs/>
        </w:rPr>
      </w:pPr>
      <w:r>
        <w:rPr>
          <w:rFonts w:cstheme="minorHAnsi"/>
          <w:b/>
          <w:bCs/>
        </w:rPr>
        <w:t xml:space="preserve">Email: </w:t>
      </w:r>
      <w:r w:rsidRPr="00FB5387">
        <w:rPr>
          <w:rFonts w:cstheme="minorHAnsi"/>
          <w:bCs/>
        </w:rPr>
        <w:t>quocthangdr@gmail.com</w:t>
      </w:r>
      <w:r w:rsidR="00242055" w:rsidRPr="00FB5387">
        <w:rPr>
          <w:rFonts w:cstheme="minorHAnsi"/>
        </w:rPr>
        <w:br w:type="page"/>
      </w:r>
      <w:r w:rsidR="002E2815" w:rsidRPr="00FB5387">
        <w:rPr>
          <w:rFonts w:cstheme="minorHAnsi"/>
          <w:b/>
          <w:bCs/>
        </w:rPr>
        <w:lastRenderedPageBreak/>
        <w:t>General Considerations</w:t>
      </w:r>
      <w:r w:rsidR="002E2815" w:rsidRPr="00FB5387">
        <w:rPr>
          <w:rFonts w:cstheme="minorHAnsi"/>
        </w:rPr>
        <w:t xml:space="preserve">. </w:t>
      </w:r>
    </w:p>
    <w:p w14:paraId="1D6C074F" w14:textId="78283D5E" w:rsidR="002E2815" w:rsidRPr="00FB5387" w:rsidRDefault="002E2815" w:rsidP="00112A2A">
      <w:pPr>
        <w:spacing w:after="160" w:line="360" w:lineRule="auto"/>
        <w:jc w:val="both"/>
        <w:rPr>
          <w:rFonts w:cstheme="minorHAnsi"/>
        </w:rPr>
      </w:pPr>
      <w:r w:rsidRPr="00FB5387">
        <w:rPr>
          <w:rFonts w:cstheme="minorHAnsi"/>
        </w:rPr>
        <w:t xml:space="preserve">Chemical reagents obtained from commercial sources (Aldrich, Alfa Aesar, TCI and Acros) were used without further purification </w:t>
      </w:r>
    </w:p>
    <w:p w14:paraId="781CA9F1" w14:textId="77777777" w:rsidR="00D67B55" w:rsidRPr="00FB5387" w:rsidRDefault="002E2815" w:rsidP="00112A2A">
      <w:pPr>
        <w:spacing w:after="160" w:line="360" w:lineRule="auto"/>
        <w:jc w:val="both"/>
        <w:rPr>
          <w:rFonts w:cstheme="minorHAnsi"/>
        </w:rPr>
      </w:pPr>
      <w:r w:rsidRPr="00FB5387">
        <w:rPr>
          <w:rFonts w:cstheme="minorHAnsi"/>
          <w:b/>
          <w:bCs/>
        </w:rPr>
        <w:t>Measurements.</w:t>
      </w:r>
      <w:r w:rsidRPr="00FB5387">
        <w:rPr>
          <w:rFonts w:cstheme="minorHAnsi"/>
        </w:rPr>
        <w:t xml:space="preserve"> 1H-NMR spectra were obtained on a 400 MHz Bruker Avance III HD Fourier transform NMR spectrometer and referenced to the residual protonated solvent. Gel permeation chromatography (GPC) analyses with refractive index (RI) detection were used to determine the number-average molecular weights (Mn), weight-average molecular weights (Mw), and polydispersities (Mw/Mn). The RI measurements were carried out using an instrument composed of a Waters 1515 isocratic pump, a 2414 differential refractive index detector, and a column-heating module with Shodex KF-804, KF-803, and KF-802.5 columns in series. The columns were eluted with tetrahydrofuran (preservative-free HPLC grade, Fisher or Daejung Chemical Company) at 40 B and 1.0 mL/min and calibrated using 14 monodisperse polystyrene standards (purchased from Alfa Aesar). Infrared spectra were obtained on a Bruker Alpha Fourier transform IR spectrometer equipped with ATR module. </w:t>
      </w:r>
    </w:p>
    <w:p w14:paraId="7E050485" w14:textId="3CD77D6C" w:rsidR="00D67B55" w:rsidRPr="00FB5387" w:rsidRDefault="00D67B55" w:rsidP="00D67B55">
      <w:pPr>
        <w:spacing w:after="160" w:line="360" w:lineRule="auto"/>
        <w:rPr>
          <w:rFonts w:cstheme="minorHAnsi"/>
        </w:rPr>
      </w:pPr>
      <w:r w:rsidRPr="00FB5387">
        <w:rPr>
          <w:rFonts w:cstheme="minorHAnsi"/>
        </w:rPr>
        <w:t xml:space="preserve">All lamps were purchased from this website:  </w:t>
      </w:r>
      <w:hyperlink r:id="rId6" w:history="1">
        <w:r w:rsidRPr="00FB5387">
          <w:rPr>
            <w:rStyle w:val="Hyperlink"/>
            <w:rFonts w:cstheme="minorHAnsi"/>
          </w:rPr>
          <w:t>http://www.hijungu.com/shop/main/index.php</w:t>
        </w:r>
      </w:hyperlink>
    </w:p>
    <w:p w14:paraId="31F3693C" w14:textId="0BE7D876" w:rsidR="00D67B55" w:rsidRPr="00FB5387" w:rsidRDefault="00D67B55" w:rsidP="00D67B55">
      <w:pPr>
        <w:spacing w:after="160" w:line="360" w:lineRule="auto"/>
        <w:rPr>
          <w:rFonts w:cstheme="minorHAnsi"/>
          <w:lang w:eastAsia="ko-KR"/>
        </w:rPr>
      </w:pPr>
      <w:r w:rsidRPr="00FB5387">
        <w:rPr>
          <w:rFonts w:cstheme="minorHAnsi"/>
          <w:lang w:eastAsia="ko-KR"/>
        </w:rPr>
        <w:t xml:space="preserve">UV lamp, </w:t>
      </w:r>
      <w:hyperlink r:id="rId7" w:anchor="detail01" w:history="1">
        <w:r w:rsidRPr="00FB5387">
          <w:rPr>
            <w:rStyle w:val="Hyperlink"/>
            <w:rFonts w:cstheme="minorHAnsi"/>
            <w:lang w:eastAsia="ko-KR"/>
          </w:rPr>
          <w:t>http://www.hijungu.com/shop/goods/goods_view.php?goodsno=3242&amp;category=001008012#detail01</w:t>
        </w:r>
      </w:hyperlink>
      <w:r w:rsidRPr="00FB5387">
        <w:rPr>
          <w:rFonts w:cstheme="minorHAnsi"/>
          <w:lang w:eastAsia="ko-KR"/>
        </w:rPr>
        <w:t xml:space="preserve"> (20W, 353nm).</w:t>
      </w:r>
    </w:p>
    <w:p w14:paraId="1631D815" w14:textId="43430AE0" w:rsidR="002E2815" w:rsidRPr="00FB5387" w:rsidRDefault="002E2815" w:rsidP="00D67B55">
      <w:pPr>
        <w:spacing w:after="160" w:line="360" w:lineRule="auto"/>
        <w:rPr>
          <w:rFonts w:cstheme="minorHAnsi"/>
          <w:lang w:eastAsia="ko-KR"/>
        </w:rPr>
      </w:pPr>
      <w:r w:rsidRPr="00FB5387">
        <w:rPr>
          <w:rFonts w:cstheme="minorHAnsi"/>
          <w:lang w:eastAsia="ko-KR"/>
        </w:rPr>
        <w:br w:type="page"/>
      </w:r>
      <w:r w:rsidR="00D67B55" w:rsidRPr="00FB5387">
        <w:rPr>
          <w:rFonts w:cstheme="minorHAnsi"/>
          <w:lang w:eastAsia="ko-KR"/>
        </w:rPr>
        <w:lastRenderedPageBreak/>
        <w:t xml:space="preserve"> </w:t>
      </w:r>
    </w:p>
    <w:p w14:paraId="78034219" w14:textId="77777777" w:rsidR="00242055" w:rsidRPr="00FB5387" w:rsidRDefault="00242055">
      <w:pPr>
        <w:spacing w:after="160" w:line="259" w:lineRule="auto"/>
        <w:rPr>
          <w:rFonts w:cstheme="minorHAnsi"/>
          <w:lang w:eastAsia="ko-KR"/>
        </w:rPr>
      </w:pPr>
    </w:p>
    <w:p w14:paraId="6FCCFD47"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52C0321C"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256770CA"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26D42DD8"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64EB7DC6"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2A1D6CF7"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3E968239"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5EF391E2"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7B354558"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6EB6BD48"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516B8873"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34D7EA24" w14:textId="77777777" w:rsidR="00D317A9" w:rsidRPr="00FB5387" w:rsidRDefault="00D317A9" w:rsidP="00D317A9">
      <w:pPr>
        <w:spacing w:after="160" w:line="259" w:lineRule="auto"/>
        <w:jc w:val="center"/>
        <w:rPr>
          <w:rStyle w:val="fontstyle01"/>
          <w:rFonts w:asciiTheme="minorHAnsi" w:hAnsiTheme="minorHAnsi" w:cstheme="minorHAnsi"/>
          <w:lang w:eastAsia="ko-KR"/>
        </w:rPr>
      </w:pPr>
    </w:p>
    <w:p w14:paraId="31182869" w14:textId="3CA71BCD" w:rsidR="004E1751" w:rsidRPr="00FB5387" w:rsidRDefault="00D317A9" w:rsidP="00FB5387">
      <w:pPr>
        <w:spacing w:after="160" w:line="259" w:lineRule="auto"/>
        <w:jc w:val="center"/>
        <w:rPr>
          <w:rFonts w:cstheme="minorHAnsi"/>
          <w:b/>
          <w:bCs/>
        </w:rPr>
      </w:pPr>
      <w:r w:rsidRPr="00FB5387">
        <w:rPr>
          <w:rStyle w:val="fontstyle01"/>
          <w:rFonts w:asciiTheme="minorHAnsi" w:hAnsiTheme="minorHAnsi" w:cstheme="minorHAnsi"/>
          <w:b/>
          <w:bCs/>
          <w:sz w:val="96"/>
          <w:szCs w:val="44"/>
        </w:rPr>
        <w:t>Spectra Collection</w:t>
      </w:r>
      <w:r w:rsidRPr="00FB5387">
        <w:rPr>
          <w:rFonts w:cstheme="minorHAnsi"/>
          <w:b/>
          <w:bCs/>
          <w:sz w:val="44"/>
          <w:szCs w:val="44"/>
        </w:rPr>
        <w:t xml:space="preserve"> </w:t>
      </w:r>
      <w:r w:rsidRPr="00FB5387">
        <w:rPr>
          <w:rFonts w:cstheme="minorHAnsi"/>
          <w:b/>
          <w:bCs/>
        </w:rPr>
        <w:br w:type="page"/>
      </w:r>
    </w:p>
    <w:p w14:paraId="06DCA122" w14:textId="6D2B7F50" w:rsidR="003D384E" w:rsidRPr="00FB5387" w:rsidRDefault="00424C49" w:rsidP="00191175">
      <w:pPr>
        <w:spacing w:after="160" w:line="259" w:lineRule="auto"/>
        <w:rPr>
          <w:rFonts w:cstheme="minorHAnsi"/>
          <w:b/>
          <w:bCs/>
        </w:rPr>
      </w:pPr>
      <w:r w:rsidRPr="00424C49">
        <w:rPr>
          <w:rFonts w:cstheme="minorHAnsi"/>
          <w:b/>
          <w:bCs/>
        </w:rPr>
        <w:lastRenderedPageBreak/>
        <w:drawing>
          <wp:inline distT="0" distB="0" distL="0" distR="0" wp14:anchorId="364E0EEA" wp14:editId="0963A8FC">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3343275"/>
                    </a:xfrm>
                    <a:prstGeom prst="rect">
                      <a:avLst/>
                    </a:prstGeom>
                  </pic:spPr>
                </pic:pic>
              </a:graphicData>
            </a:graphic>
          </wp:inline>
        </w:drawing>
      </w:r>
      <w:bookmarkStart w:id="0" w:name="_GoBack"/>
      <w:bookmarkEnd w:id="0"/>
      <w:r w:rsidRPr="00424C49">
        <w:rPr>
          <w:rFonts w:cstheme="minorHAnsi"/>
          <w:b/>
          <w:bCs/>
        </w:rPr>
        <w:drawing>
          <wp:inline distT="0" distB="0" distL="0" distR="0" wp14:anchorId="4806A87A" wp14:editId="7DF50A40">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343275"/>
                    </a:xfrm>
                    <a:prstGeom prst="rect">
                      <a:avLst/>
                    </a:prstGeom>
                  </pic:spPr>
                </pic:pic>
              </a:graphicData>
            </a:graphic>
          </wp:inline>
        </w:drawing>
      </w:r>
      <w:r w:rsidRPr="00424C49">
        <w:rPr>
          <w:rFonts w:cstheme="minorHAnsi"/>
          <w:b/>
          <w:bCs/>
        </w:rPr>
        <w:lastRenderedPageBreak/>
        <w:drawing>
          <wp:inline distT="0" distB="0" distL="0" distR="0" wp14:anchorId="02645A99" wp14:editId="5ED5BCA5">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343275"/>
                    </a:xfrm>
                    <a:prstGeom prst="rect">
                      <a:avLst/>
                    </a:prstGeom>
                  </pic:spPr>
                </pic:pic>
              </a:graphicData>
            </a:graphic>
          </wp:inline>
        </w:drawing>
      </w:r>
      <w:r w:rsidRPr="00424C49">
        <w:rPr>
          <w:rFonts w:cstheme="minorHAnsi"/>
          <w:b/>
          <w:bCs/>
        </w:rPr>
        <w:drawing>
          <wp:inline distT="0" distB="0" distL="0" distR="0" wp14:anchorId="376E6ED5" wp14:editId="100BCE8E">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343275"/>
                    </a:xfrm>
                    <a:prstGeom prst="rect">
                      <a:avLst/>
                    </a:prstGeom>
                  </pic:spPr>
                </pic:pic>
              </a:graphicData>
            </a:graphic>
          </wp:inline>
        </w:drawing>
      </w:r>
      <w:r w:rsidRPr="00424C49">
        <w:rPr>
          <w:rFonts w:cstheme="minorHAnsi"/>
          <w:b/>
          <w:bCs/>
        </w:rPr>
        <w:lastRenderedPageBreak/>
        <w:drawing>
          <wp:inline distT="0" distB="0" distL="0" distR="0" wp14:anchorId="71303A98" wp14:editId="66ABAF83">
            <wp:extent cx="5943600" cy="33432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3343275"/>
                    </a:xfrm>
                    <a:prstGeom prst="rect">
                      <a:avLst/>
                    </a:prstGeom>
                  </pic:spPr>
                </pic:pic>
              </a:graphicData>
            </a:graphic>
          </wp:inline>
        </w:drawing>
      </w:r>
      <w:r w:rsidRPr="00424C49">
        <w:rPr>
          <w:rFonts w:cstheme="minorHAnsi"/>
          <w:b/>
          <w:bCs/>
        </w:rPr>
        <w:drawing>
          <wp:inline distT="0" distB="0" distL="0" distR="0" wp14:anchorId="193070C9" wp14:editId="25A7D479">
            <wp:extent cx="5943600" cy="33432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3343275"/>
                    </a:xfrm>
                    <a:prstGeom prst="rect">
                      <a:avLst/>
                    </a:prstGeom>
                  </pic:spPr>
                </pic:pic>
              </a:graphicData>
            </a:graphic>
          </wp:inline>
        </w:drawing>
      </w:r>
    </w:p>
    <w:p w14:paraId="062E9DEA" w14:textId="569C5AC7" w:rsidR="00191175" w:rsidRPr="00FB5387" w:rsidRDefault="00191175" w:rsidP="00191175">
      <w:pPr>
        <w:spacing w:after="160" w:line="259" w:lineRule="auto"/>
        <w:rPr>
          <w:rFonts w:cstheme="minorHAnsi"/>
          <w:b/>
          <w:bCs/>
        </w:rPr>
      </w:pPr>
    </w:p>
    <w:sectPr w:rsidR="00191175" w:rsidRPr="00FB5387" w:rsidSect="003D384E">
      <w:pgSz w:w="12240" w:h="15840"/>
      <w:pgMar w:top="9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32EFFF" w14:textId="77777777" w:rsidR="00FB5387" w:rsidRDefault="00FB5387" w:rsidP="00FB5387">
      <w:r>
        <w:separator/>
      </w:r>
    </w:p>
  </w:endnote>
  <w:endnote w:type="continuationSeparator" w:id="0">
    <w:p w14:paraId="1BECB9B0" w14:textId="77777777" w:rsidR="00FB5387" w:rsidRDefault="00FB5387" w:rsidP="00FB53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31053E" w14:textId="77777777" w:rsidR="00FB5387" w:rsidRDefault="00FB5387" w:rsidP="00FB5387">
      <w:r>
        <w:separator/>
      </w:r>
    </w:p>
  </w:footnote>
  <w:footnote w:type="continuationSeparator" w:id="0">
    <w:p w14:paraId="6C3D89D4" w14:textId="77777777" w:rsidR="00FB5387" w:rsidRDefault="00FB5387" w:rsidP="00FB53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055"/>
    <w:rsid w:val="00112A2A"/>
    <w:rsid w:val="00191175"/>
    <w:rsid w:val="001F079D"/>
    <w:rsid w:val="00200C57"/>
    <w:rsid w:val="00226B26"/>
    <w:rsid w:val="00242055"/>
    <w:rsid w:val="002E2815"/>
    <w:rsid w:val="00303983"/>
    <w:rsid w:val="00354BA7"/>
    <w:rsid w:val="003D384E"/>
    <w:rsid w:val="00424C49"/>
    <w:rsid w:val="004E1751"/>
    <w:rsid w:val="005441A4"/>
    <w:rsid w:val="0057100A"/>
    <w:rsid w:val="005A333A"/>
    <w:rsid w:val="00716168"/>
    <w:rsid w:val="007308E9"/>
    <w:rsid w:val="00793D0F"/>
    <w:rsid w:val="009C5B65"/>
    <w:rsid w:val="00A1373C"/>
    <w:rsid w:val="00A54B41"/>
    <w:rsid w:val="00BF0F74"/>
    <w:rsid w:val="00C038D6"/>
    <w:rsid w:val="00C21837"/>
    <w:rsid w:val="00D317A9"/>
    <w:rsid w:val="00D67B55"/>
    <w:rsid w:val="00DC7E33"/>
    <w:rsid w:val="00EC6B59"/>
    <w:rsid w:val="00ED5022"/>
    <w:rsid w:val="00FB4184"/>
    <w:rsid w:val="00FB53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DB152D1"/>
  <w15:chartTrackingRefBased/>
  <w15:docId w15:val="{577EBEDD-2599-4230-831C-AFA75C632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42055"/>
    <w:pPr>
      <w:spacing w:after="0" w:line="240" w:lineRule="auto"/>
    </w:pPr>
    <w:rPr>
      <w:rFonts w:eastAsiaTheme="minorHAnsi"/>
      <w:sz w:val="24"/>
      <w:szCs w:val="24"/>
      <w:lang w:eastAsia="en-US"/>
    </w:rPr>
  </w:style>
  <w:style w:type="paragraph" w:styleId="Heading2">
    <w:name w:val="heading 2"/>
    <w:basedOn w:val="Normal"/>
    <w:link w:val="Heading2Char"/>
    <w:uiPriority w:val="9"/>
    <w:qFormat/>
    <w:rsid w:val="00FB5387"/>
    <w:pPr>
      <w:spacing w:before="100" w:beforeAutospacing="1" w:after="100" w:afterAutospacing="1"/>
      <w:outlineLvl w:val="1"/>
    </w:pPr>
    <w:rPr>
      <w:rFonts w:ascii="Times New Roman" w:eastAsia="Times New Roman" w:hAnsi="Times New Roman" w:cs="Times New Roman"/>
      <w:b/>
      <w:bCs/>
      <w:sz w:val="36"/>
      <w:szCs w:val="36"/>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ofcontents">
    <w:name w:val="Table of contents"/>
    <w:basedOn w:val="Normal"/>
    <w:autoRedefine/>
    <w:rsid w:val="00242055"/>
    <w:rPr>
      <w:rFonts w:ascii="Times New Roman" w:eastAsia="MS Mincho" w:hAnsi="Times New Roman" w:cs="Times New Roman"/>
      <w:i/>
      <w:iCs/>
      <w:lang w:eastAsia="ja-JP"/>
    </w:rPr>
  </w:style>
  <w:style w:type="character" w:customStyle="1" w:styleId="fontstyle01">
    <w:name w:val="fontstyle01"/>
    <w:basedOn w:val="DefaultParagraphFont"/>
    <w:rsid w:val="00D317A9"/>
    <w:rPr>
      <w:rFonts w:ascii="TimesNewRomanPSMT" w:hAnsi="TimesNewRomanPSMT" w:hint="default"/>
      <w:b w:val="0"/>
      <w:bCs w:val="0"/>
      <w:i w:val="0"/>
      <w:iCs w:val="0"/>
      <w:color w:val="000000"/>
      <w:sz w:val="24"/>
      <w:szCs w:val="24"/>
    </w:rPr>
  </w:style>
  <w:style w:type="character" w:styleId="Hyperlink">
    <w:name w:val="Hyperlink"/>
    <w:basedOn w:val="DefaultParagraphFont"/>
    <w:uiPriority w:val="99"/>
    <w:unhideWhenUsed/>
    <w:rsid w:val="00D67B55"/>
    <w:rPr>
      <w:color w:val="0563C1" w:themeColor="hyperlink"/>
      <w:u w:val="single"/>
    </w:rPr>
  </w:style>
  <w:style w:type="character" w:styleId="UnresolvedMention">
    <w:name w:val="Unresolved Mention"/>
    <w:basedOn w:val="DefaultParagraphFont"/>
    <w:uiPriority w:val="99"/>
    <w:semiHidden/>
    <w:unhideWhenUsed/>
    <w:rsid w:val="00D67B55"/>
    <w:rPr>
      <w:color w:val="605E5C"/>
      <w:shd w:val="clear" w:color="auto" w:fill="E1DFDD"/>
    </w:rPr>
  </w:style>
  <w:style w:type="paragraph" w:styleId="Header">
    <w:name w:val="header"/>
    <w:basedOn w:val="Normal"/>
    <w:link w:val="HeaderChar"/>
    <w:uiPriority w:val="99"/>
    <w:unhideWhenUsed/>
    <w:rsid w:val="00FB5387"/>
    <w:pPr>
      <w:tabs>
        <w:tab w:val="center" w:pos="4680"/>
        <w:tab w:val="right" w:pos="9360"/>
      </w:tabs>
    </w:pPr>
  </w:style>
  <w:style w:type="character" w:customStyle="1" w:styleId="HeaderChar">
    <w:name w:val="Header Char"/>
    <w:basedOn w:val="DefaultParagraphFont"/>
    <w:link w:val="Header"/>
    <w:uiPriority w:val="99"/>
    <w:rsid w:val="00FB5387"/>
    <w:rPr>
      <w:rFonts w:eastAsiaTheme="minorHAnsi"/>
      <w:sz w:val="24"/>
      <w:szCs w:val="24"/>
      <w:lang w:eastAsia="en-US"/>
    </w:rPr>
  </w:style>
  <w:style w:type="paragraph" w:styleId="Footer">
    <w:name w:val="footer"/>
    <w:basedOn w:val="Normal"/>
    <w:link w:val="FooterChar"/>
    <w:uiPriority w:val="99"/>
    <w:unhideWhenUsed/>
    <w:rsid w:val="00FB5387"/>
    <w:pPr>
      <w:tabs>
        <w:tab w:val="center" w:pos="4680"/>
        <w:tab w:val="right" w:pos="9360"/>
      </w:tabs>
    </w:pPr>
  </w:style>
  <w:style w:type="character" w:customStyle="1" w:styleId="FooterChar">
    <w:name w:val="Footer Char"/>
    <w:basedOn w:val="DefaultParagraphFont"/>
    <w:link w:val="Footer"/>
    <w:uiPriority w:val="99"/>
    <w:rsid w:val="00FB5387"/>
    <w:rPr>
      <w:rFonts w:eastAsiaTheme="minorHAnsi"/>
      <w:sz w:val="24"/>
      <w:szCs w:val="24"/>
      <w:lang w:eastAsia="en-US"/>
    </w:rPr>
  </w:style>
  <w:style w:type="paragraph" w:customStyle="1" w:styleId="BATitle">
    <w:name w:val="BA_Title"/>
    <w:basedOn w:val="Normal"/>
    <w:next w:val="Normal"/>
    <w:rsid w:val="00FB5387"/>
    <w:pPr>
      <w:spacing w:before="720" w:after="360" w:line="480" w:lineRule="auto"/>
      <w:jc w:val="center"/>
    </w:pPr>
    <w:rPr>
      <w:rFonts w:ascii="Times New Roman" w:eastAsia="Times New Roman" w:hAnsi="Times New Roman" w:cs="Times New Roman"/>
      <w:sz w:val="44"/>
      <w:szCs w:val="20"/>
    </w:rPr>
  </w:style>
  <w:style w:type="character" w:customStyle="1" w:styleId="Heading2Char">
    <w:name w:val="Heading 2 Char"/>
    <w:basedOn w:val="DefaultParagraphFont"/>
    <w:link w:val="Heading2"/>
    <w:uiPriority w:val="9"/>
    <w:rsid w:val="00FB5387"/>
    <w:rPr>
      <w:rFonts w:ascii="Times New Roman" w:eastAsia="Times New Roman" w:hAnsi="Times New Roman" w:cs="Times New Roman"/>
      <w:b/>
      <w:bCs/>
      <w:sz w:val="36"/>
      <w:szCs w:val="36"/>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92745">
      <w:bodyDiv w:val="1"/>
      <w:marLeft w:val="0"/>
      <w:marRight w:val="0"/>
      <w:marTop w:val="0"/>
      <w:marBottom w:val="0"/>
      <w:divBdr>
        <w:top w:val="none" w:sz="0" w:space="0" w:color="auto"/>
        <w:left w:val="none" w:sz="0" w:space="0" w:color="auto"/>
        <w:bottom w:val="none" w:sz="0" w:space="0" w:color="auto"/>
        <w:right w:val="none" w:sz="0" w:space="0" w:color="auto"/>
      </w:divBdr>
    </w:div>
    <w:div w:id="167864691">
      <w:bodyDiv w:val="1"/>
      <w:marLeft w:val="0"/>
      <w:marRight w:val="0"/>
      <w:marTop w:val="0"/>
      <w:marBottom w:val="0"/>
      <w:divBdr>
        <w:top w:val="none" w:sz="0" w:space="0" w:color="auto"/>
        <w:left w:val="none" w:sz="0" w:space="0" w:color="auto"/>
        <w:bottom w:val="none" w:sz="0" w:space="0" w:color="auto"/>
        <w:right w:val="none" w:sz="0" w:space="0" w:color="auto"/>
      </w:divBdr>
    </w:div>
    <w:div w:id="12912788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webSettings" Target="webSettings.xml"/><Relationship Id="rId7" Type="http://schemas.openxmlformats.org/officeDocument/2006/relationships/hyperlink" Target="http://www.hijungu.com/shop/goods/goods_view.php?goodsno=3242&amp;category=001008012" TargetMode="External"/><Relationship Id="rId12" Type="http://schemas.openxmlformats.org/officeDocument/2006/relationships/image" Target="media/image5.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ijungu.com/shop/main/index.php" TargetMode="External"/><Relationship Id="rId11" Type="http://schemas.openxmlformats.org/officeDocument/2006/relationships/image" Target="media/image4.png"/><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6</Pages>
  <Words>196</Words>
  <Characters>1587</Characters>
  <Application>Microsoft Office Word</Application>
  <DocSecurity>0</DocSecurity>
  <Lines>58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Quốc Thắng Huỳnh</dc:creator>
  <cp:keywords/>
  <dc:description/>
  <cp:lastModifiedBy>Huynh Quoc Thang</cp:lastModifiedBy>
  <cp:revision>7</cp:revision>
  <dcterms:created xsi:type="dcterms:W3CDTF">2021-11-20T02:09:00Z</dcterms:created>
  <dcterms:modified xsi:type="dcterms:W3CDTF">2025-07-02T02:40:00Z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e1753074-9f7d-4527-a2dc-d449d4bc2ca2</vt:lpwstr>
  </property>
</Properties>
</file>