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D902A" w14:textId="77777777" w:rsidR="00B512E3" w:rsidRDefault="00B512E3" w:rsidP="00B512E3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81185645"/>
      <w:bookmarkStart w:id="1" w:name="_Hlk184651228"/>
      <w:bookmarkStart w:id="2" w:name="_Hlk195628321"/>
      <w:r w:rsidRPr="004016D8">
        <w:rPr>
          <w:rFonts w:ascii="Times New Roman" w:hAnsi="Times New Roman" w:cs="Times New Roman"/>
          <w:b/>
          <w:bCs/>
          <w:sz w:val="24"/>
          <w:szCs w:val="24"/>
        </w:rPr>
        <w:t xml:space="preserve">ATGL-LC3B-Lipid Complexes Mediate </w:t>
      </w:r>
      <w:proofErr w:type="spellStart"/>
      <w:r w:rsidRPr="004016D8">
        <w:rPr>
          <w:rFonts w:ascii="Times New Roman" w:hAnsi="Times New Roman" w:cs="Times New Roman"/>
          <w:b/>
          <w:bCs/>
          <w:sz w:val="24"/>
          <w:szCs w:val="24"/>
        </w:rPr>
        <w:t>Lipophagy</w:t>
      </w:r>
      <w:proofErr w:type="spellEnd"/>
      <w:r w:rsidRPr="004016D8">
        <w:rPr>
          <w:rFonts w:ascii="Times New Roman" w:hAnsi="Times New Roman" w:cs="Times New Roman"/>
          <w:b/>
          <w:bCs/>
          <w:sz w:val="24"/>
          <w:szCs w:val="24"/>
        </w:rPr>
        <w:t xml:space="preserve">-Driven Radioprotection Against Metabolic Liver Injury in Adolescents </w:t>
      </w:r>
    </w:p>
    <w:p w14:paraId="5060552D" w14:textId="77777777" w:rsidR="00B512E3" w:rsidRDefault="00B512E3" w:rsidP="00B512E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3" w:name="OLE_LINK19"/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 w:hint="eastAsia"/>
          <w:sz w:val="24"/>
          <w:szCs w:val="24"/>
        </w:rPr>
        <w:t xml:space="preserve">u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 Zh</w:t>
      </w:r>
      <w:r>
        <w:rPr>
          <w:rFonts w:ascii="Times New Roman" w:hAnsi="Times New Roman" w:cs="Times New Roman" w:hint="eastAsia"/>
          <w:sz w:val="24"/>
          <w:szCs w:val="24"/>
        </w:rPr>
        <w:t>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B0F0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color w:val="00B0F0"/>
          <w:sz w:val="24"/>
          <w:szCs w:val="24"/>
          <w:vertAlign w:val="superscript"/>
        </w:rPr>
        <w:t>, 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Ze Lin Xu</w:t>
      </w:r>
      <w:r>
        <w:rPr>
          <w:rFonts w:ascii="Times New Roman" w:hAnsi="Times New Roman" w:cs="Times New Roman"/>
          <w:color w:val="00B0F0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color w:val="00B0F0"/>
          <w:sz w:val="24"/>
          <w:szCs w:val="24"/>
          <w:vertAlign w:val="superscript"/>
        </w:rPr>
        <w:t>, 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Chen Wang</w:t>
      </w:r>
      <w:r>
        <w:rPr>
          <w:rFonts w:ascii="Times New Roman" w:hAnsi="Times New Roman" w:cs="Times New Roman"/>
          <w:color w:val="00B0F0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 J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 w:hint="eastAsia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color w:val="00B0F0"/>
          <w:sz w:val="24"/>
          <w:szCs w:val="24"/>
          <w:vertAlign w:val="superscript"/>
        </w:rPr>
        <w:t xml:space="preserve"> a</w:t>
      </w:r>
      <w:r>
        <w:rPr>
          <w:rFonts w:ascii="Times New Roman" w:hAnsi="Times New Roman" w:cs="Times New Roman" w:hint="eastAsia"/>
          <w:sz w:val="24"/>
          <w:szCs w:val="24"/>
        </w:rPr>
        <w:t xml:space="preserve">, Yu Xu </w:t>
      </w:r>
      <w:r w:rsidRPr="00624D12">
        <w:rPr>
          <w:rFonts w:ascii="Times New Roman" w:hAnsi="Times New Roman" w:cs="Times New Roman" w:hint="eastAsia"/>
          <w:color w:val="00B0F0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 Yi Qi Yi</w:t>
      </w:r>
      <w:r>
        <w:rPr>
          <w:rFonts w:ascii="Times New Roman" w:hAnsi="Times New Roman" w:cs="Times New Roman"/>
          <w:color w:val="00B0F0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57344192"/>
      <w:bookmarkStart w:id="5" w:name="OLE_LINK5"/>
      <w:r>
        <w:rPr>
          <w:rFonts w:ascii="Times New Roman" w:hAnsi="Times New Roman" w:cs="Times New Roman"/>
          <w:sz w:val="24"/>
          <w:szCs w:val="24"/>
        </w:rPr>
        <w:t xml:space="preserve">Po Bian </w:t>
      </w:r>
      <w:r>
        <w:rPr>
          <w:rFonts w:ascii="Times New Roman" w:hAnsi="Times New Roman" w:cs="Times New Roman"/>
          <w:color w:val="00B0F0"/>
          <w:sz w:val="24"/>
          <w:szCs w:val="24"/>
          <w:vertAlign w:val="superscript"/>
        </w:rPr>
        <w:t>a</w:t>
      </w:r>
      <w:bookmarkEnd w:id="4"/>
      <w:r>
        <w:rPr>
          <w:rFonts w:ascii="Times New Roman" w:hAnsi="Times New Roman" w:cs="Times New Roman"/>
          <w:color w:val="00B0F0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bookmarkEnd w:id="5"/>
      <w:r>
        <w:rPr>
          <w:rFonts w:ascii="Times New Roman" w:hAnsi="Times New Roman" w:cs="Times New Roman" w:hint="eastAsia"/>
          <w:sz w:val="24"/>
          <w:szCs w:val="24"/>
        </w:rPr>
        <w:t xml:space="preserve"> 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Wang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B0F0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color w:val="00B0F0"/>
          <w:sz w:val="24"/>
          <w:szCs w:val="24"/>
          <w:vertAlign w:val="superscript"/>
        </w:rPr>
        <w:t xml:space="preserve"> </w:t>
      </w:r>
      <w:bookmarkStart w:id="6" w:name="_Hlk190095968"/>
      <w:r>
        <w:rPr>
          <w:rFonts w:ascii="Times New Roman" w:hAnsi="Times New Roman" w:cs="Times New Roman"/>
          <w:color w:val="00B0F0"/>
          <w:sz w:val="24"/>
          <w:szCs w:val="24"/>
          <w:vertAlign w:val="superscript"/>
        </w:rPr>
        <w:t>*</w:t>
      </w:r>
      <w:bookmarkEnd w:id="6"/>
    </w:p>
    <w:bookmarkEnd w:id="0"/>
    <w:bookmarkEnd w:id="3"/>
    <w:p w14:paraId="1AB088D9" w14:textId="77777777" w:rsidR="00B512E3" w:rsidRDefault="00B512E3" w:rsidP="00B512E3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B0F0"/>
          <w:sz w:val="24"/>
          <w:szCs w:val="24"/>
          <w:vertAlign w:val="superscript"/>
        </w:rPr>
        <w:t>a</w:t>
      </w:r>
      <w:bookmarkStart w:id="7" w:name="_Hlk181196390"/>
      <w:r>
        <w:rPr>
          <w:rFonts w:ascii="Times New Roman" w:hAnsi="Times New Roman" w:cs="Times New Roman" w:hint="eastAsia"/>
          <w:i/>
          <w:iCs/>
          <w:color w:val="00B0F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Teaching and Research Section of Nuclear Medicine, School of Basic Medical Sciences, Anhui Medical University,</w:t>
      </w:r>
      <w:r w:rsidRPr="002C4FB8">
        <w:rPr>
          <w:rFonts w:ascii="Times New Roman" w:hAnsi="Times New Roman" w:cs="Times New Roman"/>
          <w:i/>
          <w:iCs/>
          <w:sz w:val="24"/>
          <w:szCs w:val="24"/>
        </w:rPr>
        <w:t xml:space="preserve"> Hefei 230032,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China.</w:t>
      </w:r>
      <w:bookmarkEnd w:id="7"/>
    </w:p>
    <w:p w14:paraId="017EBD16" w14:textId="77777777" w:rsidR="00B512E3" w:rsidRDefault="00B512E3" w:rsidP="00B512E3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B0F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Equal contribution.</w:t>
      </w:r>
    </w:p>
    <w:p w14:paraId="762896B5" w14:textId="77777777" w:rsidR="00B512E3" w:rsidRDefault="00B512E3" w:rsidP="00B512E3">
      <w:pPr>
        <w:pStyle w:val="a8"/>
        <w:spacing w:line="360" w:lineRule="auto"/>
        <w:rPr>
          <w:rFonts w:eastAsiaTheme="minorEastAsia"/>
          <w:i/>
          <w:iCs/>
          <w:kern w:val="2"/>
          <w:sz w:val="24"/>
          <w:szCs w:val="24"/>
          <w:lang w:eastAsia="zh-CN"/>
        </w:rPr>
      </w:pPr>
      <w:r>
        <w:rPr>
          <w:rFonts w:eastAsiaTheme="minorEastAsia"/>
          <w:i/>
          <w:iCs/>
          <w:color w:val="00B0F0"/>
          <w:kern w:val="2"/>
          <w:sz w:val="24"/>
          <w:szCs w:val="24"/>
          <w:lang w:eastAsia="zh-CN"/>
        </w:rPr>
        <w:t>*</w:t>
      </w:r>
      <w:r>
        <w:t xml:space="preserve"> </w:t>
      </w:r>
      <w:r w:rsidRPr="002C4FB8">
        <w:rPr>
          <w:rFonts w:eastAsiaTheme="minorEastAsia"/>
          <w:b/>
          <w:bCs/>
          <w:i/>
          <w:iCs/>
          <w:kern w:val="2"/>
          <w:sz w:val="24"/>
          <w:szCs w:val="24"/>
          <w:lang w:eastAsia="zh-CN"/>
        </w:rPr>
        <w:t>Corresponding Author.</w:t>
      </w:r>
      <w:r>
        <w:rPr>
          <w:rFonts w:eastAsiaTheme="minorEastAsia"/>
          <w:i/>
          <w:iCs/>
          <w:kern w:val="2"/>
          <w:sz w:val="24"/>
          <w:szCs w:val="24"/>
          <w:lang w:eastAsia="zh-CN"/>
        </w:rPr>
        <w:t xml:space="preserve"> To whom correspondence should be addressed to </w:t>
      </w:r>
      <w:hyperlink r:id="rId6" w:history="1">
        <w:bookmarkStart w:id="8" w:name="OLE_LINK6"/>
        <w:r>
          <w:rPr>
            <w:rStyle w:val="aa"/>
            <w:rFonts w:eastAsiaTheme="minorEastAsia"/>
            <w:i/>
            <w:iCs/>
            <w:kern w:val="2"/>
            <w:sz w:val="24"/>
            <w:szCs w:val="24"/>
            <w:lang w:eastAsia="zh-CN"/>
          </w:rPr>
          <w:t>wangting@ahmu.edu.cn</w:t>
        </w:r>
        <w:bookmarkEnd w:id="8"/>
        <w:r>
          <w:rPr>
            <w:rStyle w:val="aa"/>
            <w:rFonts w:eastAsiaTheme="minorEastAsia" w:hint="eastAsia"/>
            <w:i/>
            <w:iCs/>
            <w:kern w:val="2"/>
            <w:sz w:val="24"/>
            <w:szCs w:val="24"/>
            <w:lang w:eastAsia="zh-CN"/>
          </w:rPr>
          <w:t>,</w:t>
        </w:r>
      </w:hyperlink>
      <w:r>
        <w:rPr>
          <w:rFonts w:eastAsiaTheme="minorEastAsia" w:hint="eastAsia"/>
          <w:i/>
          <w:iCs/>
          <w:kern w:val="2"/>
          <w:sz w:val="24"/>
          <w:szCs w:val="24"/>
          <w:lang w:eastAsia="zh-CN"/>
        </w:rPr>
        <w:t xml:space="preserve"> bianpo@ahmu.edu.cn.</w:t>
      </w:r>
    </w:p>
    <w:p w14:paraId="0E2A93EC" w14:textId="77777777" w:rsidR="00B512E3" w:rsidRDefault="00B512E3" w:rsidP="00B512E3">
      <w:pPr>
        <w:pStyle w:val="a8"/>
        <w:spacing w:line="360" w:lineRule="auto"/>
        <w:rPr>
          <w:rFonts w:eastAsiaTheme="minorEastAsia"/>
          <w:i/>
          <w:iCs/>
          <w:kern w:val="2"/>
          <w:sz w:val="24"/>
          <w:szCs w:val="24"/>
          <w:lang w:eastAsia="zh-CN"/>
        </w:rPr>
      </w:pPr>
      <w:r w:rsidRPr="002C4FB8">
        <w:rPr>
          <w:rFonts w:eastAsiaTheme="minorEastAsia"/>
          <w:b/>
          <w:bCs/>
          <w:i/>
          <w:iCs/>
          <w:kern w:val="2"/>
          <w:sz w:val="24"/>
          <w:szCs w:val="24"/>
          <w:lang w:eastAsia="zh-CN"/>
        </w:rPr>
        <w:t>Correspondence to:</w:t>
      </w:r>
      <w:r>
        <w:rPr>
          <w:rFonts w:eastAsiaTheme="minorEastAsia"/>
          <w:i/>
          <w:iCs/>
          <w:kern w:val="2"/>
          <w:sz w:val="24"/>
          <w:szCs w:val="24"/>
          <w:lang w:eastAsia="zh-CN"/>
        </w:rPr>
        <w:t xml:space="preserve"> </w:t>
      </w:r>
      <w:bookmarkStart w:id="9" w:name="OLE_LINK1"/>
      <w:r>
        <w:rPr>
          <w:rFonts w:eastAsiaTheme="minorEastAsia"/>
          <w:i/>
          <w:iCs/>
          <w:kern w:val="2"/>
          <w:sz w:val="24"/>
          <w:szCs w:val="24"/>
          <w:lang w:eastAsia="zh-CN"/>
        </w:rPr>
        <w:t>Teaching and Research Section of Nuclear Medicine, School of Basic Medical Sciences, Anhui Medical University, Hefei 230032, China</w:t>
      </w:r>
      <w:bookmarkEnd w:id="9"/>
      <w:r>
        <w:rPr>
          <w:rFonts w:eastAsiaTheme="minorEastAsia"/>
          <w:i/>
          <w:iCs/>
          <w:kern w:val="2"/>
          <w:sz w:val="24"/>
          <w:szCs w:val="24"/>
          <w:lang w:eastAsia="zh-CN"/>
        </w:rPr>
        <w:t>.</w:t>
      </w:r>
    </w:p>
    <w:bookmarkEnd w:id="1"/>
    <w:p w14:paraId="12796E9F" w14:textId="77777777" w:rsidR="00B512E3" w:rsidRDefault="00B512E3" w:rsidP="00B512E3">
      <w:pPr>
        <w:spacing w:line="360" w:lineRule="auto"/>
        <w:rPr>
          <w:rFonts w:ascii="Times New Roman" w:hAnsi="Times New Roman" w:cs="Times New Roman" w:hint="eastAsia"/>
          <w:i/>
          <w:iCs/>
          <w:sz w:val="24"/>
          <w:szCs w:val="24"/>
        </w:rPr>
      </w:pPr>
      <w:r w:rsidRPr="002C4FB8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Affiliation of author(s):</w:t>
      </w:r>
      <w:r w:rsidRPr="002C4FB8">
        <w:t xml:space="preserve"> </w:t>
      </w:r>
      <w:r w:rsidRPr="002C4FB8">
        <w:rPr>
          <w:rFonts w:ascii="Times New Roman" w:hAnsi="Times New Roman" w:cs="Times New Roman"/>
          <w:i/>
          <w:iCs/>
          <w:sz w:val="24"/>
          <w:szCs w:val="24"/>
        </w:rPr>
        <w:t>Teaching and Research Section of Nuclear Medicine, School of Basic Medical Sciences, Anhui Medical University, Hefei 230032, China.</w:t>
      </w:r>
    </w:p>
    <w:p w14:paraId="579591D7" w14:textId="77777777" w:rsidR="00B512E3" w:rsidRPr="002C4FB8" w:rsidRDefault="00B512E3" w:rsidP="00B512E3">
      <w:pPr>
        <w:pStyle w:val="a8"/>
        <w:spacing w:line="360" w:lineRule="auto"/>
        <w:rPr>
          <w:rFonts w:eastAsiaTheme="minorEastAsia" w:hint="eastAsia"/>
          <w:i/>
          <w:iCs/>
          <w:color w:val="000000" w:themeColor="text1"/>
          <w:kern w:val="2"/>
          <w:sz w:val="24"/>
          <w:szCs w:val="24"/>
          <w:lang w:eastAsia="zh-CN"/>
        </w:rPr>
      </w:pPr>
      <w:r w:rsidRPr="002C4FB8">
        <w:rPr>
          <w:rFonts w:eastAsiaTheme="minorEastAsia" w:hint="eastAsia"/>
          <w:b/>
          <w:bCs/>
          <w:i/>
          <w:iCs/>
          <w:color w:val="000000" w:themeColor="text1"/>
          <w:kern w:val="2"/>
          <w:sz w:val="24"/>
          <w:szCs w:val="24"/>
          <w:lang w:eastAsia="zh-CN"/>
        </w:rPr>
        <w:t>Clinical trial number:</w:t>
      </w:r>
      <w:r w:rsidRPr="002C4FB8">
        <w:rPr>
          <w:rFonts w:eastAsiaTheme="minorEastAsia" w:hint="eastAsia"/>
          <w:i/>
          <w:iCs/>
          <w:color w:val="000000" w:themeColor="text1"/>
          <w:kern w:val="2"/>
          <w:sz w:val="24"/>
          <w:szCs w:val="24"/>
          <w:lang w:eastAsia="zh-CN"/>
        </w:rPr>
        <w:t xml:space="preserve"> not applicable.</w:t>
      </w:r>
    </w:p>
    <w:bookmarkEnd w:id="2"/>
    <w:p w14:paraId="417E3D27" w14:textId="1D37B364" w:rsidR="006A00B8" w:rsidRPr="00B512E3" w:rsidRDefault="00D902A3" w:rsidP="00B24CD3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4C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Supplementary materials include</w:t>
      </w:r>
      <w:r w:rsidR="00B512E3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:</w:t>
      </w:r>
      <w:r w:rsidRPr="00B24C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2E3">
        <w:rPr>
          <w:rFonts w:ascii="Times New Roman" w:hAnsi="Times New Roman" w:cs="Times New Roman"/>
          <w:i/>
          <w:iCs/>
          <w:sz w:val="24"/>
          <w:szCs w:val="24"/>
        </w:rPr>
        <w:t xml:space="preserve">Figure </w:t>
      </w:r>
      <w:r w:rsidRPr="00B512E3">
        <w:rPr>
          <w:rFonts w:ascii="Times New Roman" w:hAnsi="Times New Roman" w:cs="Times New Roman" w:hint="eastAsia"/>
          <w:i/>
          <w:iCs/>
          <w:sz w:val="24"/>
          <w:szCs w:val="24"/>
        </w:rPr>
        <w:t>S</w:t>
      </w:r>
      <w:r w:rsidRPr="00B512E3">
        <w:rPr>
          <w:rFonts w:ascii="Times New Roman" w:hAnsi="Times New Roman" w:cs="Times New Roman"/>
          <w:i/>
          <w:iCs/>
          <w:sz w:val="24"/>
          <w:szCs w:val="24"/>
        </w:rPr>
        <w:t xml:space="preserve">1, </w:t>
      </w:r>
      <w:r w:rsidRPr="00B512E3">
        <w:rPr>
          <w:rFonts w:ascii="Times New Roman" w:hAnsi="Times New Roman" w:cs="Times New Roman" w:hint="eastAsia"/>
          <w:i/>
          <w:iCs/>
          <w:sz w:val="24"/>
          <w:szCs w:val="24"/>
        </w:rPr>
        <w:t>S</w:t>
      </w:r>
      <w:r w:rsidRPr="00B512E3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777FE" w:rsidRPr="00B512E3">
        <w:rPr>
          <w:rFonts w:ascii="Times New Roman" w:hAnsi="Times New Roman" w:cs="Times New Roman" w:hint="eastAsia"/>
          <w:i/>
          <w:iCs/>
          <w:sz w:val="24"/>
          <w:szCs w:val="24"/>
        </w:rPr>
        <w:t>,</w:t>
      </w:r>
      <w:r w:rsidR="00571707" w:rsidRPr="00B512E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8A3CD8" w:rsidRPr="00B512E3">
        <w:rPr>
          <w:rFonts w:ascii="Times New Roman" w:hAnsi="Times New Roman" w:cs="Times New Roman" w:hint="eastAsia"/>
          <w:i/>
          <w:iCs/>
          <w:sz w:val="24"/>
          <w:szCs w:val="24"/>
        </w:rPr>
        <w:t>Table1</w:t>
      </w:r>
      <w:r w:rsidR="0091677E" w:rsidRPr="00B512E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, </w:t>
      </w:r>
      <w:r w:rsidR="00571707" w:rsidRPr="00B512E3">
        <w:rPr>
          <w:rFonts w:ascii="Times New Roman" w:hAnsi="Times New Roman" w:cs="Times New Roman" w:hint="eastAsia"/>
          <w:i/>
          <w:iCs/>
          <w:sz w:val="24"/>
          <w:szCs w:val="24"/>
        </w:rPr>
        <w:t>Table2</w:t>
      </w:r>
      <w:r w:rsidR="0091677E" w:rsidRPr="00B512E3">
        <w:rPr>
          <w:rFonts w:ascii="Times New Roman" w:hAnsi="Times New Roman" w:cs="Times New Roman" w:hint="eastAsia"/>
          <w:i/>
          <w:iCs/>
          <w:sz w:val="24"/>
          <w:szCs w:val="24"/>
        </w:rPr>
        <w:t>,</w:t>
      </w:r>
      <w:r w:rsidR="0091677E" w:rsidRPr="00B512E3">
        <w:rPr>
          <w:rFonts w:ascii="Times New Roman" w:hAnsi="Times New Roman" w:cs="Times New Roman"/>
          <w:i/>
          <w:iCs/>
          <w:sz w:val="24"/>
          <w:szCs w:val="24"/>
        </w:rPr>
        <w:t xml:space="preserve"> original drawing</w:t>
      </w:r>
      <w:r w:rsidR="0091677E" w:rsidRPr="00B512E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of WB</w:t>
      </w:r>
    </w:p>
    <w:p w14:paraId="5665B5DF" w14:textId="7C16B99B" w:rsidR="00BE2C2A" w:rsidRPr="00BE2C2A" w:rsidRDefault="00CB6084" w:rsidP="00CB60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DB7668" wp14:editId="787D484C">
            <wp:extent cx="4936837" cy="6683660"/>
            <wp:effectExtent l="0" t="0" r="0" b="3175"/>
            <wp:docPr id="1706810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" b="5371"/>
                    <a:stretch/>
                  </pic:blipFill>
                  <pic:spPr bwMode="auto">
                    <a:xfrm>
                      <a:off x="0" y="0"/>
                      <a:ext cx="4963546" cy="671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3D33F" w14:textId="7F550BC4" w:rsidR="00CB6084" w:rsidRDefault="00CB6084" w:rsidP="00CB60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0E48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CC0E48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Pr="00CC0E4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C0E48">
        <w:rPr>
          <w:rFonts w:ascii="Times New Roman" w:hAnsi="Times New Roman" w:cs="Times New Roman"/>
          <w:sz w:val="24"/>
          <w:szCs w:val="24"/>
        </w:rPr>
        <w:t xml:space="preserve">(A) Representative fluorescence co-localization picture of LC3B and ATGL in mouse liver. Scale bar: 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 w:rsidRPr="00CC0E48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CC0E48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CC0E48">
        <w:rPr>
          <w:rFonts w:ascii="Times New Roman" w:hAnsi="Times New Roman" w:cs="Times New Roman"/>
          <w:sz w:val="24"/>
          <w:szCs w:val="24"/>
        </w:rPr>
        <w:t>; LC3B is red</w:t>
      </w:r>
      <w:r>
        <w:rPr>
          <w:rFonts w:ascii="Times New Roman" w:hAnsi="Times New Roman" w:cs="Times New Roman" w:hint="eastAsia"/>
          <w:sz w:val="24"/>
          <w:szCs w:val="24"/>
        </w:rPr>
        <w:t>, ATGL is</w:t>
      </w:r>
      <w:r w:rsidRPr="00F80895">
        <w:t xml:space="preserve"> </w:t>
      </w:r>
      <w:r w:rsidRPr="00F80895">
        <w:rPr>
          <w:rFonts w:ascii="Times New Roman" w:hAnsi="Times New Roman" w:cs="Times New Roman"/>
          <w:sz w:val="24"/>
          <w:szCs w:val="24"/>
        </w:rPr>
        <w:t>green</w:t>
      </w:r>
      <w:r w:rsidRPr="00CC0E48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CC0E48">
        <w:rPr>
          <w:rFonts w:ascii="Times New Roman" w:hAnsi="Times New Roman" w:cs="Times New Roman"/>
          <w:sz w:val="24"/>
          <w:szCs w:val="24"/>
        </w:rPr>
        <w:t xml:space="preserve">) Representative fluorescence co-localization picture of </w:t>
      </w:r>
      <w:r>
        <w:rPr>
          <w:rFonts w:ascii="Times New Roman" w:hAnsi="Times New Roman" w:cs="Times New Roman" w:hint="eastAsia"/>
          <w:sz w:val="24"/>
          <w:szCs w:val="24"/>
        </w:rPr>
        <w:t>ATGL</w:t>
      </w:r>
      <w:r w:rsidRPr="00CC0E48">
        <w:rPr>
          <w:rFonts w:ascii="Times New Roman" w:hAnsi="Times New Roman" w:cs="Times New Roman"/>
          <w:sz w:val="24"/>
          <w:szCs w:val="24"/>
        </w:rPr>
        <w:t xml:space="preserve"> and L</w:t>
      </w:r>
      <w:r>
        <w:rPr>
          <w:rFonts w:ascii="Times New Roman" w:hAnsi="Times New Roman" w:cs="Times New Roman" w:hint="eastAsia"/>
          <w:sz w:val="24"/>
          <w:szCs w:val="24"/>
        </w:rPr>
        <w:t>Ds</w:t>
      </w:r>
      <w:r w:rsidRPr="00CC0E48">
        <w:rPr>
          <w:rFonts w:ascii="Times New Roman" w:hAnsi="Times New Roman" w:cs="Times New Roman"/>
          <w:sz w:val="24"/>
          <w:szCs w:val="24"/>
        </w:rPr>
        <w:t xml:space="preserve"> in mouse liver. Scale bar: 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 w:rsidRPr="00CC0E48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CC0E48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CC0E48">
        <w:rPr>
          <w:rFonts w:ascii="Times New Roman" w:hAnsi="Times New Roman" w:cs="Times New Roman"/>
          <w:sz w:val="24"/>
          <w:szCs w:val="24"/>
        </w:rPr>
        <w:t xml:space="preserve">; </w:t>
      </w:r>
      <w:r w:rsidRPr="00F80895">
        <w:rPr>
          <w:rFonts w:ascii="Times New Roman" w:hAnsi="Times New Roman" w:cs="Times New Roman"/>
          <w:sz w:val="24"/>
          <w:szCs w:val="24"/>
        </w:rPr>
        <w:t xml:space="preserve">Scale bar: 50 </w:t>
      </w:r>
      <w:proofErr w:type="spellStart"/>
      <w:r w:rsidRPr="00F8089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895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 w:hint="eastAsia"/>
          <w:sz w:val="24"/>
          <w:szCs w:val="24"/>
        </w:rPr>
        <w:t>ATGL</w:t>
      </w:r>
      <w:r w:rsidRPr="00F80895">
        <w:rPr>
          <w:rFonts w:ascii="Times New Roman" w:hAnsi="Times New Roman" w:cs="Times New Roman"/>
          <w:sz w:val="24"/>
          <w:szCs w:val="24"/>
        </w:rPr>
        <w:t xml:space="preserve"> is red, </w:t>
      </w:r>
      <w:r>
        <w:rPr>
          <w:rFonts w:ascii="Times New Roman" w:hAnsi="Times New Roman" w:cs="Times New Roman" w:hint="eastAsia"/>
          <w:sz w:val="24"/>
          <w:szCs w:val="24"/>
        </w:rPr>
        <w:t>LDs</w:t>
      </w:r>
      <w:r w:rsidRPr="00F80895">
        <w:rPr>
          <w:rFonts w:ascii="Times New Roman" w:hAnsi="Times New Roman" w:cs="Times New Roman"/>
          <w:sz w:val="24"/>
          <w:szCs w:val="24"/>
        </w:rPr>
        <w:t xml:space="preserve"> is green</w:t>
      </w:r>
      <w:r w:rsidRPr="00CC0E48">
        <w:rPr>
          <w:rFonts w:ascii="Times New Roman" w:hAnsi="Times New Roman" w:cs="Times New Roman"/>
          <w:sz w:val="24"/>
          <w:szCs w:val="24"/>
        </w:rPr>
        <w:t xml:space="preserve">. Data were shown as </w:t>
      </w:r>
      <w:r w:rsidRPr="00DC4B84">
        <w:rPr>
          <w:rFonts w:ascii="Times New Roman" w:hAnsi="Times New Roman" w:cs="Times New Roman"/>
          <w:i/>
          <w:iCs/>
          <w:sz w:val="24"/>
          <w:szCs w:val="24"/>
        </w:rPr>
        <w:t>MEAN ± SD</w:t>
      </w:r>
      <w:r w:rsidRPr="00CC0E48">
        <w:rPr>
          <w:rFonts w:ascii="Times New Roman" w:hAnsi="Times New Roman" w:cs="Times New Roman"/>
          <w:sz w:val="24"/>
          <w:szCs w:val="24"/>
        </w:rPr>
        <w:t xml:space="preserve">. * </w:t>
      </w:r>
      <w:r w:rsidRPr="00DC4B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C0E48">
        <w:rPr>
          <w:rFonts w:ascii="Times New Roman" w:hAnsi="Times New Roman" w:cs="Times New Roman"/>
          <w:sz w:val="24"/>
          <w:szCs w:val="24"/>
        </w:rPr>
        <w:t xml:space="preserve"> &lt; 0.05 vs. Ctrl mice. # </w:t>
      </w:r>
      <w:r w:rsidRPr="00DC4B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C0E48">
        <w:rPr>
          <w:rFonts w:ascii="Times New Roman" w:hAnsi="Times New Roman" w:cs="Times New Roman"/>
          <w:sz w:val="24"/>
          <w:szCs w:val="24"/>
        </w:rPr>
        <w:t xml:space="preserve"> &lt; 0.05 vs. IR mice.</w:t>
      </w:r>
    </w:p>
    <w:p w14:paraId="6C1A41B4" w14:textId="684C2CF2" w:rsidR="005C5C22" w:rsidRDefault="005C5C22" w:rsidP="00CB60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1B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653314" wp14:editId="1BAD9829">
            <wp:extent cx="5274310" cy="7813040"/>
            <wp:effectExtent l="0" t="0" r="2540" b="0"/>
            <wp:docPr id="7934883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0716" w14:textId="7C54A25A" w:rsidR="005C5C22" w:rsidRPr="005C5C22" w:rsidRDefault="005C5C22" w:rsidP="005C5C2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t xml:space="preserve"> </w:t>
      </w:r>
      <w:r w:rsidRPr="00F51B9B">
        <w:rPr>
          <w:rFonts w:ascii="Times New Roman" w:hAnsi="Times New Roman" w:cs="Times New Roman"/>
          <w:sz w:val="24"/>
          <w:szCs w:val="24"/>
        </w:rPr>
        <w:t xml:space="preserve">(A and B) Heatmap of </w:t>
      </w:r>
      <w:r>
        <w:rPr>
          <w:rFonts w:ascii="Times New Roman" w:hAnsi="Times New Roman" w:cs="Times New Roman" w:hint="eastAsia"/>
          <w:sz w:val="24"/>
          <w:szCs w:val="24"/>
        </w:rPr>
        <w:t>DG</w:t>
      </w:r>
      <w:r w:rsidRPr="00F51B9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TG</w:t>
      </w:r>
      <w:r w:rsidRPr="00F51B9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PC</w:t>
      </w:r>
      <w:r w:rsidRPr="00F51B9B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LPC</w:t>
      </w:r>
      <w:r w:rsidRPr="00F51B9B">
        <w:rPr>
          <w:rFonts w:ascii="Times New Roman" w:hAnsi="Times New Roman" w:cs="Times New Roman"/>
          <w:sz w:val="24"/>
          <w:szCs w:val="24"/>
        </w:rPr>
        <w:t xml:space="preserve"> lipid content in mouse liver (n=6).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4B687F" w14:textId="1F629FBC" w:rsidR="00CB6084" w:rsidRDefault="009777FE" w:rsidP="009777F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D13957" wp14:editId="5AA43566">
            <wp:extent cx="4779819" cy="7078409"/>
            <wp:effectExtent l="0" t="0" r="1905" b="8255"/>
            <wp:docPr id="9183453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00" cy="709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0911" w14:textId="48D34D30" w:rsidR="005C5C22" w:rsidRDefault="00CB6084" w:rsidP="00CB60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0" w:name="_Hlk175682716"/>
      <w:bookmarkStart w:id="11" w:name="_Hlk190342728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2B6AAD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12" w:name="_Hlk195625937"/>
      <w:r>
        <w:rPr>
          <w:rFonts w:ascii="Times New Roman" w:hAnsi="Times New Roman" w:cs="Times New Roman"/>
          <w:sz w:val="24"/>
          <w:szCs w:val="24"/>
        </w:rPr>
        <w:t>(A) Representative Western blot images of ATG5 and ATGL in the mouse liver.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13" w:name="_Hlk191475358"/>
      <w:r>
        <w:rPr>
          <w:rFonts w:ascii="Times New Roman" w:hAnsi="Times New Roman" w:cs="Times New Roman"/>
          <w:sz w:val="24"/>
          <w:szCs w:val="24"/>
        </w:rPr>
        <w:t>(B</w:t>
      </w:r>
      <w:r>
        <w:rPr>
          <w:rFonts w:ascii="Times New Roman" w:hAnsi="Times New Roman" w:cs="Times New Roman" w:hint="eastAsia"/>
          <w:sz w:val="24"/>
          <w:szCs w:val="24"/>
        </w:rPr>
        <w:t xml:space="preserve"> and C</w:t>
      </w:r>
      <w:r>
        <w:rPr>
          <w:rFonts w:ascii="Times New Roman" w:hAnsi="Times New Roman" w:cs="Times New Roman"/>
          <w:sz w:val="24"/>
          <w:szCs w:val="24"/>
        </w:rPr>
        <w:t>) Quantification of ATG5 and ATGL proteins.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 Representative immunofluorescence images of LC3B in the mouse liver</w:t>
      </w:r>
      <w:r w:rsidR="009777FE"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Scale bar: 20 </w:t>
      </w:r>
      <w:proofErr w:type="spellStart"/>
      <w:r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>; LC3B is red.</w:t>
      </w:r>
      <w:bookmarkEnd w:id="12"/>
      <w:bookmarkEnd w:id="1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77FE" w:rsidRPr="009777FE">
        <w:rPr>
          <w:rFonts w:ascii="Times New Roman" w:hAnsi="Times New Roman" w:cs="Times New Roman"/>
          <w:sz w:val="24"/>
          <w:szCs w:val="24"/>
        </w:rPr>
        <w:t>(</w:t>
      </w:r>
      <w:r w:rsidR="009777FE">
        <w:rPr>
          <w:rFonts w:ascii="Times New Roman" w:hAnsi="Times New Roman" w:cs="Times New Roman" w:hint="eastAsia"/>
          <w:sz w:val="24"/>
          <w:szCs w:val="24"/>
        </w:rPr>
        <w:t>E</w:t>
      </w:r>
      <w:r w:rsidR="009777FE" w:rsidRPr="009777FE">
        <w:rPr>
          <w:rFonts w:ascii="Times New Roman" w:hAnsi="Times New Roman" w:cs="Times New Roman"/>
          <w:sz w:val="24"/>
          <w:szCs w:val="24"/>
        </w:rPr>
        <w:t>) Representative Western blot images of ATG5 and ATGL in the mouse liver. (</w:t>
      </w:r>
      <w:r w:rsidR="009777FE">
        <w:rPr>
          <w:rFonts w:ascii="Times New Roman" w:hAnsi="Times New Roman" w:cs="Times New Roman" w:hint="eastAsia"/>
          <w:sz w:val="24"/>
          <w:szCs w:val="24"/>
        </w:rPr>
        <w:t>F</w:t>
      </w:r>
      <w:r w:rsidR="009777FE" w:rsidRPr="009777FE">
        <w:rPr>
          <w:rFonts w:ascii="Times New Roman" w:hAnsi="Times New Roman" w:cs="Times New Roman"/>
          <w:sz w:val="24"/>
          <w:szCs w:val="24"/>
        </w:rPr>
        <w:t xml:space="preserve"> </w:t>
      </w:r>
      <w:r w:rsidR="009777FE" w:rsidRPr="009777FE">
        <w:rPr>
          <w:rFonts w:ascii="Times New Roman" w:hAnsi="Times New Roman" w:cs="Times New Roman"/>
          <w:sz w:val="24"/>
          <w:szCs w:val="24"/>
        </w:rPr>
        <w:lastRenderedPageBreak/>
        <w:t xml:space="preserve">and </w:t>
      </w:r>
      <w:r w:rsidR="009777FE">
        <w:rPr>
          <w:rFonts w:ascii="Times New Roman" w:hAnsi="Times New Roman" w:cs="Times New Roman" w:hint="eastAsia"/>
          <w:sz w:val="24"/>
          <w:szCs w:val="24"/>
        </w:rPr>
        <w:t>G</w:t>
      </w:r>
      <w:r w:rsidR="009777FE" w:rsidRPr="009777FE">
        <w:rPr>
          <w:rFonts w:ascii="Times New Roman" w:hAnsi="Times New Roman" w:cs="Times New Roman"/>
          <w:sz w:val="24"/>
          <w:szCs w:val="24"/>
        </w:rPr>
        <w:t>) Quantification of ATG5 and ATGL proteins. (</w:t>
      </w:r>
      <w:r w:rsidR="009777FE">
        <w:rPr>
          <w:rFonts w:ascii="Times New Roman" w:hAnsi="Times New Roman" w:cs="Times New Roman" w:hint="eastAsia"/>
          <w:sz w:val="24"/>
          <w:szCs w:val="24"/>
        </w:rPr>
        <w:t>H</w:t>
      </w:r>
      <w:r w:rsidR="009777FE" w:rsidRPr="009777FE">
        <w:rPr>
          <w:rFonts w:ascii="Times New Roman" w:hAnsi="Times New Roman" w:cs="Times New Roman"/>
          <w:sz w:val="24"/>
          <w:szCs w:val="24"/>
        </w:rPr>
        <w:t xml:space="preserve">) Representative immunofluorescence images of LC3B in the mouse liver. Scale bar: 20 </w:t>
      </w:r>
      <w:proofErr w:type="spellStart"/>
      <w:r w:rsidR="009777FE" w:rsidRPr="009777F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9777FE" w:rsidRPr="009777FE">
        <w:rPr>
          <w:rFonts w:ascii="Times New Roman" w:hAnsi="Times New Roman" w:cs="Times New Roman"/>
          <w:sz w:val="24"/>
          <w:szCs w:val="24"/>
        </w:rPr>
        <w:t>; LC3B is red. (</w:t>
      </w:r>
      <w:r w:rsidR="009777FE">
        <w:rPr>
          <w:rFonts w:ascii="Times New Roman" w:hAnsi="Times New Roman" w:cs="Times New Roman" w:hint="eastAsia"/>
          <w:sz w:val="24"/>
          <w:szCs w:val="24"/>
        </w:rPr>
        <w:t>I</w:t>
      </w:r>
      <w:r w:rsidR="009777FE" w:rsidRPr="009777FE">
        <w:rPr>
          <w:rFonts w:ascii="Times New Roman" w:hAnsi="Times New Roman" w:cs="Times New Roman"/>
          <w:sz w:val="24"/>
          <w:szCs w:val="24"/>
        </w:rPr>
        <w:t xml:space="preserve"> and </w:t>
      </w:r>
      <w:r w:rsidR="009777FE">
        <w:rPr>
          <w:rFonts w:ascii="Times New Roman" w:hAnsi="Times New Roman" w:cs="Times New Roman" w:hint="eastAsia"/>
          <w:sz w:val="24"/>
          <w:szCs w:val="24"/>
        </w:rPr>
        <w:t>J</w:t>
      </w:r>
      <w:r w:rsidR="009777FE" w:rsidRPr="009777FE">
        <w:rPr>
          <w:rFonts w:ascii="Times New Roman" w:hAnsi="Times New Roman" w:cs="Times New Roman"/>
          <w:sz w:val="24"/>
          <w:szCs w:val="24"/>
        </w:rPr>
        <w:t>) LC3B in the mouse liver with the ratio of positive area</w:t>
      </w:r>
      <w:r w:rsidR="009777FE"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Data were shown as MEAN ± SD. * 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0.05 vs. Ctrl mice. # 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0.05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vs. IR mice.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10"/>
      <w:bookmarkEnd w:id="11"/>
    </w:p>
    <w:p w14:paraId="5B44FB33" w14:textId="3337D03D" w:rsidR="002B6AAD" w:rsidRDefault="002B6AAD" w:rsidP="002B6A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3C7A5D" wp14:editId="6AB2D8B0">
            <wp:extent cx="4253346" cy="6299479"/>
            <wp:effectExtent l="0" t="0" r="0" b="6350"/>
            <wp:docPr id="6789646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911" cy="63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19E72" w14:textId="03B7445C" w:rsidR="002B6AAD" w:rsidRPr="00CB6084" w:rsidRDefault="002B6AAD" w:rsidP="002B6A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t xml:space="preserve"> </w:t>
      </w:r>
      <w:r w:rsidRPr="00F51B9B">
        <w:rPr>
          <w:rFonts w:ascii="Times New Roman" w:hAnsi="Times New Roman" w:cs="Times New Roman"/>
          <w:sz w:val="24"/>
          <w:szCs w:val="24"/>
        </w:rPr>
        <w:t xml:space="preserve">(A and B) Heatmap of </w:t>
      </w:r>
      <w:r>
        <w:rPr>
          <w:rFonts w:ascii="Times New Roman" w:hAnsi="Times New Roman" w:cs="Times New Roman" w:hint="eastAsia"/>
          <w:sz w:val="24"/>
          <w:szCs w:val="24"/>
        </w:rPr>
        <w:t>DG</w:t>
      </w:r>
      <w:r w:rsidRPr="00F51B9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TG</w:t>
      </w:r>
      <w:r w:rsidRPr="00F51B9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PC</w:t>
      </w:r>
      <w:r w:rsidRPr="00F51B9B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LPC</w:t>
      </w:r>
      <w:r w:rsidRPr="00F51B9B">
        <w:rPr>
          <w:rFonts w:ascii="Times New Roman" w:hAnsi="Times New Roman" w:cs="Times New Roman"/>
          <w:sz w:val="24"/>
          <w:szCs w:val="24"/>
        </w:rPr>
        <w:t xml:space="preserve"> lipid content in mouse liver (n=6).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F4917B" w14:textId="57C5696F" w:rsidR="00CB6084" w:rsidRPr="00947BF3" w:rsidRDefault="00CB6084" w:rsidP="00CB6084">
      <w:pPr>
        <w:spacing w:line="480" w:lineRule="exact"/>
        <w:rPr>
          <w:rFonts w:ascii="Times New Roman" w:eastAsia="黑体" w:hAnsi="Times New Roman" w:cs="Times New Roman"/>
          <w:b/>
          <w:bCs/>
        </w:rPr>
      </w:pPr>
      <w:r w:rsidRPr="00947BF3">
        <w:rPr>
          <w:rFonts w:ascii="Times New Roman" w:eastAsia="黑体" w:hAnsi="Times New Roman" w:cs="Times New Roman"/>
          <w:b/>
          <w:bCs/>
        </w:rPr>
        <w:lastRenderedPageBreak/>
        <w:t>Tab</w:t>
      </w:r>
      <w:r>
        <w:rPr>
          <w:rFonts w:ascii="Times New Roman" w:eastAsia="黑体" w:hAnsi="Times New Roman" w:cs="Times New Roman" w:hint="eastAsia"/>
          <w:b/>
          <w:bCs/>
        </w:rPr>
        <w:t>le</w:t>
      </w:r>
      <w:r w:rsidRPr="00947BF3">
        <w:rPr>
          <w:rFonts w:ascii="Times New Roman" w:eastAsia="黑体" w:hAnsi="Times New Roman" w:cs="Times New Roman"/>
          <w:b/>
          <w:bCs/>
        </w:rPr>
        <w:t xml:space="preserve"> 1</w:t>
      </w:r>
      <w:r w:rsidRPr="00947BF3">
        <w:rPr>
          <w:rFonts w:ascii="Times New Roman" w:eastAsia="黑体" w:hAnsi="Times New Roman" w:cs="Times New Roman"/>
        </w:rPr>
        <w:t xml:space="preserve"> </w:t>
      </w:r>
      <w:r w:rsidRPr="00947BF3">
        <w:rPr>
          <w:rFonts w:ascii="Times New Roman" w:eastAsia="黑体" w:hAnsi="Times New Roman" w:cs="Times New Roman"/>
          <w:b/>
          <w:bCs/>
        </w:rPr>
        <w:t>Main chemical reagents and antibodies</w:t>
      </w:r>
    </w:p>
    <w:tbl>
      <w:tblPr>
        <w:tblStyle w:val="1"/>
        <w:tblW w:w="850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3504"/>
        <w:gridCol w:w="2304"/>
      </w:tblGrid>
      <w:tr w:rsidR="00CB6084" w:rsidRPr="00947BF3" w14:paraId="3EB1ECC9" w14:textId="77777777" w:rsidTr="00482674">
        <w:trPr>
          <w:jc w:val="center"/>
        </w:trPr>
        <w:tc>
          <w:tcPr>
            <w:tcW w:w="2695" w:type="dxa"/>
            <w:tcBorders>
              <w:top w:val="single" w:sz="12" w:space="0" w:color="auto"/>
              <w:bottom w:val="single" w:sz="4" w:space="0" w:color="auto"/>
            </w:tcBorders>
          </w:tcPr>
          <w:p w14:paraId="157E1525" w14:textId="77777777" w:rsidR="00CB6084" w:rsidRPr="00155C3C" w:rsidRDefault="00CB6084" w:rsidP="00482674">
            <w:pPr>
              <w:ind w:firstLine="422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</w:rPr>
              <w:t>Reagent name</w:t>
            </w:r>
          </w:p>
        </w:tc>
        <w:tc>
          <w:tcPr>
            <w:tcW w:w="3504" w:type="dxa"/>
            <w:tcBorders>
              <w:top w:val="single" w:sz="12" w:space="0" w:color="auto"/>
              <w:bottom w:val="single" w:sz="4" w:space="0" w:color="auto"/>
            </w:tcBorders>
          </w:tcPr>
          <w:p w14:paraId="20FDF0C7" w14:textId="77777777" w:rsidR="00CB6084" w:rsidRPr="00155C3C" w:rsidRDefault="00CB6084" w:rsidP="00482674">
            <w:pPr>
              <w:ind w:firstLine="422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</w:rPr>
              <w:t>C</w:t>
            </w:r>
            <w:r w:rsidRPr="00155C3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</w:rPr>
              <w:t>ompany name</w:t>
            </w:r>
          </w:p>
        </w:tc>
        <w:tc>
          <w:tcPr>
            <w:tcW w:w="2304" w:type="dxa"/>
            <w:tcBorders>
              <w:top w:val="single" w:sz="12" w:space="0" w:color="auto"/>
              <w:bottom w:val="single" w:sz="4" w:space="0" w:color="auto"/>
            </w:tcBorders>
          </w:tcPr>
          <w:p w14:paraId="490ACEF2" w14:textId="77777777" w:rsidR="00CB6084" w:rsidRPr="00155C3C" w:rsidRDefault="00CB6084" w:rsidP="00482674">
            <w:pPr>
              <w:ind w:firstLine="422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155C3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</w:rPr>
              <w:t>Art.No</w:t>
            </w:r>
            <w:proofErr w:type="spellEnd"/>
            <w:r w:rsidRPr="00155C3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</w:rPr>
              <w:t>.</w:t>
            </w:r>
          </w:p>
        </w:tc>
      </w:tr>
      <w:tr w:rsidR="00CB6084" w:rsidRPr="00947BF3" w14:paraId="2C00E5E6" w14:textId="77777777" w:rsidTr="00482674">
        <w:trPr>
          <w:jc w:val="center"/>
        </w:trPr>
        <w:tc>
          <w:tcPr>
            <w:tcW w:w="2695" w:type="dxa"/>
            <w:tcBorders>
              <w:top w:val="single" w:sz="4" w:space="0" w:color="auto"/>
            </w:tcBorders>
          </w:tcPr>
          <w:p w14:paraId="4AD5B0D0" w14:textId="77777777" w:rsidR="00CB6084" w:rsidRPr="00947BF3" w:rsidRDefault="00CB6084" w:rsidP="00482674">
            <w:pPr>
              <w:rPr>
                <w:rFonts w:ascii="Times New Roman" w:eastAsia="黑体" w:hAnsi="Times New Roman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3-Methyladenine</w:t>
            </w:r>
          </w:p>
          <w:p w14:paraId="02ECF495" w14:textId="77777777" w:rsidR="00CB6084" w:rsidRPr="00947BF3" w:rsidRDefault="00CB6084" w:rsidP="00482674">
            <w:pPr>
              <w:rPr>
                <w:rFonts w:ascii="宋体" w:eastAsia="宋体" w:hAnsi="宋体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Rapamycin</w:t>
            </w:r>
          </w:p>
        </w:tc>
        <w:tc>
          <w:tcPr>
            <w:tcW w:w="3504" w:type="dxa"/>
            <w:tcBorders>
              <w:top w:val="single" w:sz="4" w:space="0" w:color="auto"/>
            </w:tcBorders>
          </w:tcPr>
          <w:p w14:paraId="576FA383" w14:textId="77777777" w:rsidR="00CB6084" w:rsidRPr="00947BF3" w:rsidRDefault="00CB6084" w:rsidP="00482674">
            <w:pPr>
              <w:rPr>
                <w:rFonts w:ascii="Times New Roman" w:eastAsia="黑体" w:hAnsi="Times New Roman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Med Chem Express</w:t>
            </w:r>
          </w:p>
          <w:p w14:paraId="70E0B8F3" w14:textId="77777777" w:rsidR="00CB6084" w:rsidRPr="00947BF3" w:rsidRDefault="00CB6084" w:rsidP="00482674">
            <w:pPr>
              <w:rPr>
                <w:rFonts w:ascii="Times New Roman" w:eastAsia="黑体" w:hAnsi="Times New Roman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Med Chem Express</w:t>
            </w:r>
          </w:p>
        </w:tc>
        <w:tc>
          <w:tcPr>
            <w:tcW w:w="2304" w:type="dxa"/>
            <w:tcBorders>
              <w:top w:val="single" w:sz="4" w:space="0" w:color="auto"/>
            </w:tcBorders>
          </w:tcPr>
          <w:p w14:paraId="78242362" w14:textId="77777777" w:rsidR="00CB6084" w:rsidRPr="00947BF3" w:rsidRDefault="00CB6084" w:rsidP="00482674">
            <w:pPr>
              <w:rPr>
                <w:rFonts w:ascii="Times New Roman" w:eastAsia="黑体" w:hAnsi="Times New Roman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19312</w:t>
            </w:r>
          </w:p>
          <w:p w14:paraId="1D6E5007" w14:textId="77777777" w:rsidR="00CB6084" w:rsidRPr="00947BF3" w:rsidRDefault="00CB6084" w:rsidP="00482674">
            <w:pPr>
              <w:rPr>
                <w:rFonts w:ascii="Times New Roman" w:eastAsia="黑体" w:hAnsi="Times New Roman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10219</w:t>
            </w:r>
          </w:p>
        </w:tc>
      </w:tr>
      <w:tr w:rsidR="00CB6084" w:rsidRPr="00947BF3" w14:paraId="6B45CD86" w14:textId="77777777" w:rsidTr="00482674">
        <w:trPr>
          <w:jc w:val="center"/>
        </w:trPr>
        <w:tc>
          <w:tcPr>
            <w:tcW w:w="2695" w:type="dxa"/>
          </w:tcPr>
          <w:p w14:paraId="39807BBA" w14:textId="77777777" w:rsidR="00CB6084" w:rsidRPr="00947BF3" w:rsidRDefault="00CB6084" w:rsidP="00482674">
            <w:pPr>
              <w:rPr>
                <w:rFonts w:ascii="宋体" w:eastAsia="宋体" w:hAnsi="宋体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BODIPY</w:t>
            </w:r>
            <w:r w:rsidRPr="00947BF3">
              <w:rPr>
                <w:rFonts w:ascii="宋体" w:eastAsia="宋体" w:hAnsi="宋体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3504" w:type="dxa"/>
          </w:tcPr>
          <w:p w14:paraId="111759E0" w14:textId="77777777" w:rsidR="00CB6084" w:rsidRPr="00947BF3" w:rsidRDefault="00CB6084" w:rsidP="00482674">
            <w:pPr>
              <w:rPr>
                <w:rFonts w:ascii="宋体" w:eastAsia="宋体" w:hAnsi="宋体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Med Chem Express</w:t>
            </w:r>
          </w:p>
        </w:tc>
        <w:tc>
          <w:tcPr>
            <w:tcW w:w="2304" w:type="dxa"/>
          </w:tcPr>
          <w:p w14:paraId="47DFAEE8" w14:textId="77777777" w:rsidR="00CB6084" w:rsidRPr="00947BF3" w:rsidRDefault="00CB6084" w:rsidP="00482674">
            <w:pPr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D375A7">
              <w:rPr>
                <w:rFonts w:ascii="Times New Roman" w:eastAsia="宋体" w:hAnsi="Times New Roman" w:cs="Times New Roman"/>
                <w:sz w:val="21"/>
                <w:szCs w:val="21"/>
              </w:rPr>
              <w:t>216434-81-0</w:t>
            </w:r>
          </w:p>
        </w:tc>
      </w:tr>
      <w:tr w:rsidR="00CB6084" w:rsidRPr="00947BF3" w14:paraId="5D54A02F" w14:textId="77777777" w:rsidTr="00482674">
        <w:trPr>
          <w:jc w:val="center"/>
        </w:trPr>
        <w:tc>
          <w:tcPr>
            <w:tcW w:w="2695" w:type="dxa"/>
          </w:tcPr>
          <w:p w14:paraId="6FEA8650" w14:textId="77777777" w:rsidR="00CB6084" w:rsidRPr="00947BF3" w:rsidRDefault="00CB6084" w:rsidP="00482674">
            <w:pPr>
              <w:rPr>
                <w:rFonts w:ascii="Times New Roman" w:eastAsia="黑体" w:hAnsi="Times New Roman" w:cs="Times New Roman"/>
                <w:sz w:val="21"/>
                <w:szCs w:val="21"/>
              </w:rPr>
            </w:pPr>
            <w:proofErr w:type="spellStart"/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黑体" w:hAnsi="Times New Roman" w:cs="Times New Roman"/>
                <w:sz w:val="21"/>
                <w:szCs w:val="21"/>
              </w:rPr>
              <w:t>tgl</w:t>
            </w:r>
            <w:proofErr w:type="spellEnd"/>
          </w:p>
        </w:tc>
        <w:tc>
          <w:tcPr>
            <w:tcW w:w="3504" w:type="dxa"/>
          </w:tcPr>
          <w:p w14:paraId="132F95FD" w14:textId="77777777" w:rsidR="00CB6084" w:rsidRPr="00947BF3" w:rsidRDefault="00CB6084" w:rsidP="00482674">
            <w:pPr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A</w:t>
            </w:r>
            <w:r w:rsidRPr="007E4931">
              <w:rPr>
                <w:rFonts w:ascii="Times New Roman" w:eastAsia="宋体" w:hAnsi="Times New Roman" w:cs="Times New Roman"/>
                <w:sz w:val="21"/>
                <w:szCs w:val="21"/>
              </w:rPr>
              <w:t>bcam</w:t>
            </w:r>
          </w:p>
        </w:tc>
        <w:tc>
          <w:tcPr>
            <w:tcW w:w="2304" w:type="dxa"/>
          </w:tcPr>
          <w:p w14:paraId="2399C62E" w14:textId="77777777" w:rsidR="00CB6084" w:rsidRPr="00947BF3" w:rsidRDefault="00CB6084" w:rsidP="00482674">
            <w:pPr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7E4931">
              <w:rPr>
                <w:rFonts w:ascii="Times New Roman" w:eastAsia="宋体" w:hAnsi="Times New Roman" w:cs="Times New Roman"/>
                <w:sz w:val="21"/>
                <w:szCs w:val="21"/>
              </w:rPr>
              <w:t>ab207799</w:t>
            </w:r>
          </w:p>
        </w:tc>
      </w:tr>
      <w:tr w:rsidR="00CB6084" w:rsidRPr="00947BF3" w14:paraId="2E5718EE" w14:textId="77777777" w:rsidTr="00482674">
        <w:trPr>
          <w:jc w:val="center"/>
        </w:trPr>
        <w:tc>
          <w:tcPr>
            <w:tcW w:w="2695" w:type="dxa"/>
          </w:tcPr>
          <w:p w14:paraId="1292243D" w14:textId="77777777" w:rsidR="00CB6084" w:rsidRPr="00947BF3" w:rsidRDefault="00CB6084" w:rsidP="00482674">
            <w:pPr>
              <w:rPr>
                <w:rFonts w:ascii="Times New Roman" w:eastAsia="黑体" w:hAnsi="Times New Roman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Atg5</w:t>
            </w:r>
          </w:p>
        </w:tc>
        <w:tc>
          <w:tcPr>
            <w:tcW w:w="3504" w:type="dxa"/>
          </w:tcPr>
          <w:p w14:paraId="0B84E0A0" w14:textId="77777777" w:rsidR="00CB6084" w:rsidRPr="00947BF3" w:rsidRDefault="00CB6084" w:rsidP="00482674">
            <w:pPr>
              <w:rPr>
                <w:rFonts w:ascii="宋体" w:eastAsia="宋体" w:hAnsi="宋体" w:cs="Times New Roman"/>
                <w:sz w:val="21"/>
                <w:szCs w:val="21"/>
              </w:rPr>
            </w:pPr>
            <w:r w:rsidRPr="006B3EA4">
              <w:rPr>
                <w:rFonts w:ascii="Times New Roman" w:eastAsia="宋体" w:hAnsi="Times New Roman" w:cs="Times New Roman"/>
                <w:sz w:val="21"/>
                <w:szCs w:val="21"/>
              </w:rPr>
              <w:t>Abcam</w:t>
            </w:r>
          </w:p>
        </w:tc>
        <w:tc>
          <w:tcPr>
            <w:tcW w:w="2304" w:type="dxa"/>
          </w:tcPr>
          <w:p w14:paraId="03AA10E7" w14:textId="77777777" w:rsidR="00CB6084" w:rsidRPr="00947BF3" w:rsidRDefault="00CB6084" w:rsidP="00482674">
            <w:pPr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7E4931">
              <w:rPr>
                <w:rFonts w:ascii="Times New Roman" w:eastAsia="宋体" w:hAnsi="Times New Roman" w:cs="Times New Roman"/>
                <w:sz w:val="21"/>
                <w:szCs w:val="21"/>
              </w:rPr>
              <w:t>ab108327</w:t>
            </w:r>
          </w:p>
        </w:tc>
      </w:tr>
      <w:tr w:rsidR="00CB6084" w:rsidRPr="00947BF3" w14:paraId="6E072475" w14:textId="77777777" w:rsidTr="00482674">
        <w:trPr>
          <w:jc w:val="center"/>
        </w:trPr>
        <w:tc>
          <w:tcPr>
            <w:tcW w:w="2695" w:type="dxa"/>
          </w:tcPr>
          <w:p w14:paraId="5E641FFA" w14:textId="77777777" w:rsidR="00CB6084" w:rsidRPr="00947BF3" w:rsidRDefault="00CB6084" w:rsidP="00482674">
            <w:pPr>
              <w:rPr>
                <w:rFonts w:ascii="Times New Roman" w:eastAsia="黑体" w:hAnsi="Times New Roman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p62</w:t>
            </w:r>
          </w:p>
        </w:tc>
        <w:tc>
          <w:tcPr>
            <w:tcW w:w="3504" w:type="dxa"/>
          </w:tcPr>
          <w:p w14:paraId="422B9888" w14:textId="77777777" w:rsidR="00CB6084" w:rsidRPr="00947BF3" w:rsidRDefault="00CB6084" w:rsidP="00482674">
            <w:pPr>
              <w:rPr>
                <w:rFonts w:ascii="宋体" w:eastAsia="宋体" w:hAnsi="宋体" w:cs="Times New Roman"/>
                <w:sz w:val="21"/>
                <w:szCs w:val="21"/>
              </w:rPr>
            </w:pPr>
            <w:r w:rsidRPr="007E4931">
              <w:rPr>
                <w:rFonts w:ascii="Times New Roman" w:eastAsia="宋体" w:hAnsi="Times New Roman" w:cs="Times New Roman"/>
                <w:sz w:val="21"/>
                <w:szCs w:val="21"/>
              </w:rPr>
              <w:t>Cell Signaling Technology</w:t>
            </w:r>
          </w:p>
        </w:tc>
        <w:tc>
          <w:tcPr>
            <w:tcW w:w="2304" w:type="dxa"/>
          </w:tcPr>
          <w:p w14:paraId="1D8763AA" w14:textId="77777777" w:rsidR="00CB6084" w:rsidRPr="00947BF3" w:rsidRDefault="00CB6084" w:rsidP="00482674">
            <w:pPr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7E4931">
              <w:rPr>
                <w:rFonts w:ascii="Times New Roman" w:eastAsia="宋体" w:hAnsi="Times New Roman" w:cs="Times New Roman"/>
                <w:sz w:val="21"/>
                <w:szCs w:val="21"/>
              </w:rPr>
              <w:t>5114s</w:t>
            </w:r>
          </w:p>
        </w:tc>
      </w:tr>
      <w:tr w:rsidR="00CB6084" w:rsidRPr="00947BF3" w14:paraId="1B65F7AF" w14:textId="77777777" w:rsidTr="00482674">
        <w:trPr>
          <w:jc w:val="center"/>
        </w:trPr>
        <w:tc>
          <w:tcPr>
            <w:tcW w:w="2695" w:type="dxa"/>
          </w:tcPr>
          <w:p w14:paraId="230E8315" w14:textId="77777777" w:rsidR="00CB6084" w:rsidRPr="00947BF3" w:rsidRDefault="00CB6084" w:rsidP="00482674">
            <w:pPr>
              <w:rPr>
                <w:rFonts w:ascii="Times New Roman" w:eastAsia="黑体" w:hAnsi="Times New Roman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LC3B-I/II</w:t>
            </w:r>
          </w:p>
        </w:tc>
        <w:tc>
          <w:tcPr>
            <w:tcW w:w="3504" w:type="dxa"/>
          </w:tcPr>
          <w:p w14:paraId="7EC789BA" w14:textId="77777777" w:rsidR="00CB6084" w:rsidRPr="00947BF3" w:rsidRDefault="00CB6084" w:rsidP="00482674">
            <w:pPr>
              <w:rPr>
                <w:rFonts w:ascii="宋体" w:eastAsia="宋体" w:hAnsi="宋体" w:cs="Times New Roman"/>
                <w:sz w:val="21"/>
                <w:szCs w:val="21"/>
              </w:rPr>
            </w:pPr>
            <w:r w:rsidRPr="006B3EA4">
              <w:rPr>
                <w:rFonts w:ascii="Times New Roman" w:eastAsia="宋体" w:hAnsi="Times New Roman" w:cs="Times New Roman"/>
                <w:sz w:val="21"/>
                <w:szCs w:val="21"/>
              </w:rPr>
              <w:t>Abcam</w:t>
            </w:r>
          </w:p>
        </w:tc>
        <w:tc>
          <w:tcPr>
            <w:tcW w:w="2304" w:type="dxa"/>
          </w:tcPr>
          <w:p w14:paraId="47FBA140" w14:textId="77777777" w:rsidR="00CB6084" w:rsidRPr="00947BF3" w:rsidRDefault="00CB6084" w:rsidP="00482674">
            <w:pPr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7E4931">
              <w:rPr>
                <w:rFonts w:ascii="Times New Roman" w:eastAsia="宋体" w:hAnsi="Times New Roman" w:cs="Times New Roman"/>
                <w:sz w:val="21"/>
                <w:szCs w:val="21"/>
              </w:rPr>
              <w:t>ab48394</w:t>
            </w:r>
          </w:p>
        </w:tc>
      </w:tr>
      <w:tr w:rsidR="00CB6084" w:rsidRPr="00947BF3" w14:paraId="48229FB5" w14:textId="77777777" w:rsidTr="00482674">
        <w:trPr>
          <w:jc w:val="center"/>
        </w:trPr>
        <w:tc>
          <w:tcPr>
            <w:tcW w:w="2695" w:type="dxa"/>
          </w:tcPr>
          <w:p w14:paraId="31DBA97A" w14:textId="77777777" w:rsidR="00CB6084" w:rsidRPr="00947BF3" w:rsidRDefault="00CB6084" w:rsidP="00482674">
            <w:pPr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947BF3">
              <w:rPr>
                <w:rFonts w:ascii="Times New Roman" w:eastAsia="黑体" w:hAnsi="Times New Roman" w:cs="Times New Roman"/>
                <w:sz w:val="21"/>
                <w:szCs w:val="21"/>
              </w:rPr>
              <w:t>β-Actin</w:t>
            </w:r>
          </w:p>
        </w:tc>
        <w:tc>
          <w:tcPr>
            <w:tcW w:w="3504" w:type="dxa"/>
          </w:tcPr>
          <w:p w14:paraId="530169F0" w14:textId="77777777" w:rsidR="00CB6084" w:rsidRPr="00947BF3" w:rsidRDefault="00CB6084" w:rsidP="00482674">
            <w:pPr>
              <w:rPr>
                <w:rFonts w:ascii="宋体" w:eastAsia="宋体" w:hAnsi="宋体" w:cs="Times New Roman"/>
                <w:sz w:val="21"/>
                <w:szCs w:val="21"/>
              </w:rPr>
            </w:pPr>
            <w:r w:rsidRPr="007E4931">
              <w:rPr>
                <w:rFonts w:ascii="Times New Roman" w:eastAsia="宋体" w:hAnsi="Times New Roman" w:cs="Times New Roman"/>
                <w:sz w:val="21"/>
                <w:szCs w:val="21"/>
              </w:rPr>
              <w:t>Cell Signaling Technology</w:t>
            </w:r>
          </w:p>
        </w:tc>
        <w:tc>
          <w:tcPr>
            <w:tcW w:w="2304" w:type="dxa"/>
          </w:tcPr>
          <w:p w14:paraId="7849F400" w14:textId="77777777" w:rsidR="00CB6084" w:rsidRPr="00947BF3" w:rsidRDefault="00CB6084" w:rsidP="00482674">
            <w:pPr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7E4931">
              <w:rPr>
                <w:rFonts w:ascii="Times New Roman" w:eastAsia="宋体" w:hAnsi="Times New Roman" w:cs="Times New Roman"/>
                <w:sz w:val="21"/>
                <w:szCs w:val="21"/>
              </w:rPr>
              <w:t>4970s</w:t>
            </w:r>
          </w:p>
        </w:tc>
      </w:tr>
    </w:tbl>
    <w:p w14:paraId="3A8FEC22" w14:textId="77777777" w:rsidR="00CB6084" w:rsidRDefault="00CB6084" w:rsidP="00CB6084">
      <w:pPr>
        <w:rPr>
          <w:rFonts w:hint="eastAsia"/>
        </w:rPr>
      </w:pPr>
    </w:p>
    <w:p w14:paraId="3E62AE7E" w14:textId="3E889A4D" w:rsidR="00CB6084" w:rsidRPr="00B512E3" w:rsidRDefault="00CB6084" w:rsidP="00CB6084">
      <w:pPr>
        <w:spacing w:line="480" w:lineRule="exact"/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/>
          <w:b/>
          <w:bCs/>
          <w:szCs w:val="21"/>
        </w:rPr>
        <w:t>Table 2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="00B512E3" w:rsidRPr="00B512E3">
        <w:rPr>
          <w:rFonts w:ascii="Times New Roman" w:eastAsia="宋体" w:hAnsi="Times New Roman" w:cs="Times New Roman"/>
          <w:b/>
          <w:bCs/>
          <w:szCs w:val="21"/>
        </w:rPr>
        <w:t xml:space="preserve">A list of primers related to </w:t>
      </w:r>
      <w:proofErr w:type="spellStart"/>
      <w:r w:rsidR="00B512E3" w:rsidRPr="00B512E3">
        <w:rPr>
          <w:rFonts w:ascii="Times New Roman" w:eastAsia="宋体" w:hAnsi="Times New Roman" w:cs="Times New Roman"/>
          <w:b/>
          <w:bCs/>
          <w:szCs w:val="21"/>
        </w:rPr>
        <w:t>lipophagy</w:t>
      </w:r>
      <w:proofErr w:type="spellEnd"/>
      <w:r w:rsidR="00B512E3" w:rsidRPr="00B512E3">
        <w:rPr>
          <w:rFonts w:ascii="Times New Roman" w:eastAsia="宋体" w:hAnsi="Times New Roman" w:cs="Times New Roman"/>
          <w:b/>
          <w:bCs/>
          <w:szCs w:val="21"/>
        </w:rPr>
        <w:t xml:space="preserve"> genes.</w:t>
      </w:r>
      <w:r w:rsidR="00B512E3" w:rsidRPr="00B512E3">
        <w:rPr>
          <w:rFonts w:ascii="Times New Roman" w:eastAsia="宋体" w:hAnsi="Times New Roman" w:cs="Times New Roman" w:hint="eastAsia"/>
          <w:b/>
          <w:bCs/>
          <w:szCs w:val="21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3751"/>
        <w:gridCol w:w="1683"/>
        <w:gridCol w:w="1596"/>
      </w:tblGrid>
      <w:tr w:rsidR="00CB6084" w14:paraId="7CD0A9E2" w14:textId="77777777" w:rsidTr="00482674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ACCDEF4" w14:textId="77777777" w:rsidR="00CB6084" w:rsidRPr="00155C3C" w:rsidRDefault="00CB6084" w:rsidP="00482674">
            <w:pPr>
              <w:spacing w:line="480" w:lineRule="exact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155C3C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Gene</w:t>
            </w:r>
          </w:p>
        </w:tc>
        <w:tc>
          <w:tcPr>
            <w:tcW w:w="37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09225E9" w14:textId="77777777" w:rsidR="00CB6084" w:rsidRPr="00155C3C" w:rsidRDefault="00CB6084" w:rsidP="00482674">
            <w:pPr>
              <w:spacing w:line="480" w:lineRule="exac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5C3C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Sequence (</w:t>
            </w:r>
            <w:r w:rsidRPr="00155C3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5’</w:t>
            </w:r>
            <w:r w:rsidRPr="00155C3C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-</w:t>
            </w:r>
            <w:r w:rsidRPr="00155C3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3’</w:t>
            </w:r>
            <w:r w:rsidRPr="00155C3C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6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1C52B72" w14:textId="77777777" w:rsidR="00CB6084" w:rsidRPr="00155C3C" w:rsidRDefault="00CB6084" w:rsidP="00482674">
            <w:pPr>
              <w:spacing w:line="480" w:lineRule="exact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155C3C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Species</w:t>
            </w:r>
          </w:p>
        </w:tc>
        <w:tc>
          <w:tcPr>
            <w:tcW w:w="159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420790C" w14:textId="77777777" w:rsidR="00CB6084" w:rsidRPr="00155C3C" w:rsidRDefault="00CB6084" w:rsidP="00482674">
            <w:pPr>
              <w:spacing w:line="480" w:lineRule="exact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155C3C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Company name</w:t>
            </w:r>
          </w:p>
        </w:tc>
      </w:tr>
      <w:tr w:rsidR="00CB6084" w14:paraId="1A2C6385" w14:textId="77777777" w:rsidTr="00482674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C122BD9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  <w:proofErr w:type="spellStart"/>
            <w:r w:rsidRPr="00155C3C">
              <w:rPr>
                <w:rFonts w:ascii="Times New Roman" w:hAnsi="Times New Roman" w:cs="Times New Roman"/>
                <w:i/>
                <w:iCs/>
                <w:szCs w:val="21"/>
              </w:rPr>
              <w:t>Atgl</w:t>
            </w:r>
            <w:proofErr w:type="spellEnd"/>
          </w:p>
          <w:p w14:paraId="102921A4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(</w:t>
            </w:r>
            <w:r w:rsidRPr="00155C3C">
              <w:rPr>
                <w:rFonts w:ascii="Times New Roman" w:hAnsi="Times New Roman" w:cs="Times New Roman"/>
                <w:szCs w:val="21"/>
              </w:rPr>
              <w:t>F</w:t>
            </w:r>
            <w:r w:rsidRPr="00155C3C">
              <w:rPr>
                <w:rFonts w:ascii="Times New Roman" w:eastAsia="宋体" w:hAnsi="Times New Roman" w:cs="Times New Roman"/>
                <w:szCs w:val="21"/>
              </w:rPr>
              <w:t>)</w:t>
            </w:r>
          </w:p>
          <w:p w14:paraId="14FC4328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(</w:t>
            </w:r>
            <w:r w:rsidRPr="00155C3C">
              <w:rPr>
                <w:rFonts w:ascii="Times New Roman" w:hAnsi="Times New Roman" w:cs="Times New Roman"/>
                <w:szCs w:val="21"/>
              </w:rPr>
              <w:t>R</w:t>
            </w:r>
            <w:r w:rsidRPr="00155C3C"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14:paraId="2CA92050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6F495B2D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 w:rsidRPr="00155C3C">
              <w:rPr>
                <w:rFonts w:ascii="Times New Roman" w:hAnsi="Times New Roman" w:cs="Times New Roman"/>
                <w:szCs w:val="21"/>
              </w:rPr>
              <w:t>GGATGGCGGCATTTCAGACA</w:t>
            </w:r>
          </w:p>
          <w:p w14:paraId="6C3BBD70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 w:rsidRPr="00155C3C">
              <w:rPr>
                <w:rFonts w:ascii="Times New Roman" w:hAnsi="Times New Roman" w:cs="Times New Roman"/>
                <w:szCs w:val="21"/>
              </w:rPr>
              <w:t>CAAAGGGTTGGGTTGGTTCAG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ADF67B3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mice</w:t>
            </w:r>
          </w:p>
          <w:p w14:paraId="779A1B29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10EBA1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Gene pharma</w:t>
            </w:r>
          </w:p>
        </w:tc>
      </w:tr>
      <w:tr w:rsidR="00CB6084" w14:paraId="39B67FC1" w14:textId="77777777" w:rsidTr="00482674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3F2ABAD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155C3C">
              <w:rPr>
                <w:rFonts w:ascii="Times New Roman" w:hAnsi="Times New Roman" w:cs="Times New Roman"/>
                <w:i/>
                <w:iCs/>
                <w:szCs w:val="21"/>
              </w:rPr>
              <w:t>Atg5</w:t>
            </w:r>
          </w:p>
          <w:p w14:paraId="7FB0D4D3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(</w:t>
            </w:r>
            <w:r w:rsidRPr="00155C3C">
              <w:rPr>
                <w:rFonts w:ascii="Times New Roman" w:hAnsi="Times New Roman" w:cs="Times New Roman"/>
                <w:szCs w:val="21"/>
              </w:rPr>
              <w:t>F</w:t>
            </w:r>
            <w:r w:rsidRPr="00155C3C">
              <w:rPr>
                <w:rFonts w:ascii="Times New Roman" w:eastAsia="宋体" w:hAnsi="Times New Roman" w:cs="Times New Roman"/>
                <w:szCs w:val="21"/>
              </w:rPr>
              <w:t>)</w:t>
            </w:r>
          </w:p>
          <w:p w14:paraId="3DE19FB5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(</w:t>
            </w:r>
            <w:r w:rsidRPr="00155C3C">
              <w:rPr>
                <w:rFonts w:ascii="Times New Roman" w:hAnsi="Times New Roman" w:cs="Times New Roman"/>
                <w:szCs w:val="21"/>
              </w:rPr>
              <w:t>R</w:t>
            </w:r>
            <w:r w:rsidRPr="00155C3C"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14:paraId="13B8C2BD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32139A49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TGTGCTTCGAGATGTGTGGTT</w:t>
            </w:r>
          </w:p>
          <w:p w14:paraId="3512C341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GTCAAATAGCTGACTCTTGGCAA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2BD95B33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mice</w:t>
            </w:r>
          </w:p>
          <w:p w14:paraId="4C8C6B0C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F39C0D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Gene pharma</w:t>
            </w:r>
          </w:p>
        </w:tc>
      </w:tr>
      <w:tr w:rsidR="00CB6084" w14:paraId="063ACD6F" w14:textId="77777777" w:rsidTr="00482674">
        <w:trPr>
          <w:jc w:val="center"/>
        </w:trPr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94FF192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155C3C">
              <w:rPr>
                <w:rFonts w:ascii="Times New Roman" w:hAnsi="Times New Roman" w:cs="Times New Roman"/>
                <w:i/>
                <w:iCs/>
                <w:szCs w:val="21"/>
              </w:rPr>
              <w:t>Atg8</w:t>
            </w:r>
          </w:p>
          <w:p w14:paraId="7AF33B70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(</w:t>
            </w:r>
            <w:r w:rsidRPr="00155C3C">
              <w:rPr>
                <w:rFonts w:ascii="Times New Roman" w:hAnsi="Times New Roman" w:cs="Times New Roman"/>
                <w:szCs w:val="21"/>
              </w:rPr>
              <w:t>F</w:t>
            </w:r>
            <w:r w:rsidRPr="00155C3C">
              <w:rPr>
                <w:rFonts w:ascii="Times New Roman" w:eastAsia="宋体" w:hAnsi="Times New Roman" w:cs="Times New Roman"/>
                <w:szCs w:val="21"/>
              </w:rPr>
              <w:t>)</w:t>
            </w:r>
          </w:p>
          <w:p w14:paraId="603C29E0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(</w:t>
            </w:r>
            <w:r w:rsidRPr="00155C3C">
              <w:rPr>
                <w:rFonts w:ascii="Times New Roman" w:hAnsi="Times New Roman" w:cs="Times New Roman"/>
                <w:szCs w:val="21"/>
              </w:rPr>
              <w:t>R</w:t>
            </w:r>
            <w:r w:rsidRPr="00155C3C"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F1F6FAE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740C6955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TTATAGAGCGATACAAGGGGGAG</w:t>
            </w:r>
          </w:p>
          <w:p w14:paraId="1B31DD4A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CGCCGTCTGATTATCTTGATGAG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0319A7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mice</w:t>
            </w:r>
          </w:p>
          <w:p w14:paraId="08FBF73C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486AED" w14:textId="77777777" w:rsidR="00CB6084" w:rsidRPr="00155C3C" w:rsidRDefault="00CB6084" w:rsidP="00482674">
            <w:pPr>
              <w:spacing w:line="480" w:lineRule="exact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155C3C">
              <w:rPr>
                <w:rFonts w:ascii="Times New Roman" w:eastAsia="宋体" w:hAnsi="Times New Roman" w:cs="Times New Roman"/>
                <w:szCs w:val="21"/>
              </w:rPr>
              <w:t>Gene pharma</w:t>
            </w:r>
          </w:p>
        </w:tc>
      </w:tr>
    </w:tbl>
    <w:p w14:paraId="18E7CBCE" w14:textId="77777777" w:rsidR="00CB6084" w:rsidRDefault="00CB6084" w:rsidP="00CB6084"/>
    <w:p w14:paraId="59277E96" w14:textId="77777777" w:rsidR="00D10B9F" w:rsidRDefault="00D10B9F" w:rsidP="00C5165C"/>
    <w:p w14:paraId="799CF970" w14:textId="77777777" w:rsidR="002E43AA" w:rsidRDefault="002E43AA" w:rsidP="00C5165C"/>
    <w:p w14:paraId="32B82FB9" w14:textId="77777777" w:rsidR="002E43AA" w:rsidRDefault="002E43AA" w:rsidP="00C5165C"/>
    <w:p w14:paraId="2929D05D" w14:textId="77777777" w:rsidR="002E43AA" w:rsidRDefault="002E43AA" w:rsidP="00C5165C"/>
    <w:p w14:paraId="5C12D712" w14:textId="77777777" w:rsidR="002E43AA" w:rsidRDefault="002E43AA" w:rsidP="00C5165C"/>
    <w:p w14:paraId="4060FB12" w14:textId="77777777" w:rsidR="0028501D" w:rsidRDefault="0028501D" w:rsidP="00C5165C"/>
    <w:p w14:paraId="7474D8AE" w14:textId="77777777" w:rsidR="0028501D" w:rsidRDefault="0028501D" w:rsidP="00C5165C"/>
    <w:p w14:paraId="600DFD3E" w14:textId="77777777" w:rsidR="0028501D" w:rsidRDefault="0028501D" w:rsidP="00C5165C"/>
    <w:p w14:paraId="2CDD4175" w14:textId="77777777" w:rsidR="0028501D" w:rsidRDefault="0028501D" w:rsidP="00C5165C"/>
    <w:p w14:paraId="10FA71C4" w14:textId="77777777" w:rsidR="0028501D" w:rsidRDefault="0028501D" w:rsidP="00C5165C"/>
    <w:p w14:paraId="72536103" w14:textId="77777777" w:rsidR="0028501D" w:rsidRDefault="0028501D" w:rsidP="00C5165C"/>
    <w:p w14:paraId="4876734A" w14:textId="77777777" w:rsidR="0028501D" w:rsidRDefault="0028501D" w:rsidP="00C5165C"/>
    <w:p w14:paraId="798DDE13" w14:textId="77777777" w:rsidR="0028501D" w:rsidRDefault="0028501D" w:rsidP="00C5165C"/>
    <w:p w14:paraId="6632DE84" w14:textId="77777777" w:rsidR="0028501D" w:rsidRDefault="0028501D" w:rsidP="00C5165C">
      <w:pPr>
        <w:rPr>
          <w:rFonts w:hint="eastAsia"/>
        </w:rPr>
      </w:pPr>
    </w:p>
    <w:p w14:paraId="57AFF50A" w14:textId="423C37EF" w:rsidR="002E43AA" w:rsidRDefault="002E43AA" w:rsidP="00C5165C">
      <w:r>
        <w:rPr>
          <w:rFonts w:hint="eastAsia"/>
        </w:rPr>
        <w:lastRenderedPageBreak/>
        <w:t>ATG5</w:t>
      </w:r>
    </w:p>
    <w:p w14:paraId="56794966" w14:textId="2B03363C" w:rsidR="002E43AA" w:rsidRDefault="002E43AA" w:rsidP="00C5165C">
      <w:r>
        <w:rPr>
          <w:noProof/>
        </w:rPr>
        <w:drawing>
          <wp:inline distT="0" distB="0" distL="0" distR="0" wp14:anchorId="1990F51E" wp14:editId="0C8A0784">
            <wp:extent cx="2112696" cy="1713790"/>
            <wp:effectExtent l="19050" t="19050" r="20955" b="20320"/>
            <wp:docPr id="57" name="图片 56">
              <a:extLst xmlns:a="http://schemas.openxmlformats.org/drawingml/2006/main">
                <a:ext uri="{FF2B5EF4-FFF2-40B4-BE49-F238E27FC236}">
                  <a16:creationId xmlns:a16="http://schemas.microsoft.com/office/drawing/2014/main" id="{3835D0DD-225A-84CC-A584-7BEA82D509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>
                      <a:extLst>
                        <a:ext uri="{FF2B5EF4-FFF2-40B4-BE49-F238E27FC236}">
                          <a16:creationId xmlns:a16="http://schemas.microsoft.com/office/drawing/2014/main" id="{3835D0DD-225A-84CC-A584-7BEA82D509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" t="29246" r="30226" b="541"/>
                    <a:stretch/>
                  </pic:blipFill>
                  <pic:spPr>
                    <a:xfrm>
                      <a:off x="0" y="0"/>
                      <a:ext cx="2112696" cy="171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FE0012" w14:textId="5C26EDE3" w:rsidR="002E43AA" w:rsidRDefault="002E43AA" w:rsidP="00C5165C">
      <w:r>
        <w:rPr>
          <w:rFonts w:hint="eastAsia"/>
        </w:rPr>
        <w:t>ATGL</w:t>
      </w:r>
    </w:p>
    <w:p w14:paraId="726E2152" w14:textId="5A80EAA8" w:rsidR="002E43AA" w:rsidRDefault="002E43AA" w:rsidP="00C5165C">
      <w:r>
        <w:rPr>
          <w:noProof/>
        </w:rPr>
        <w:drawing>
          <wp:inline distT="0" distB="0" distL="0" distR="0" wp14:anchorId="1EB70CC5" wp14:editId="6F719DF5">
            <wp:extent cx="2001199" cy="1670668"/>
            <wp:effectExtent l="19050" t="19050" r="18415" b="25400"/>
            <wp:docPr id="58" name="图片 57">
              <a:extLst xmlns:a="http://schemas.openxmlformats.org/drawingml/2006/main">
                <a:ext uri="{FF2B5EF4-FFF2-40B4-BE49-F238E27FC236}">
                  <a16:creationId xmlns:a16="http://schemas.microsoft.com/office/drawing/2014/main" id="{66F441C2-C6FB-5C27-768B-1B146282ED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>
                      <a:extLst>
                        <a:ext uri="{FF2B5EF4-FFF2-40B4-BE49-F238E27FC236}">
                          <a16:creationId xmlns:a16="http://schemas.microsoft.com/office/drawing/2014/main" id="{66F441C2-C6FB-5C27-768B-1B146282ED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9" t="24814" r="26248" b="5634"/>
                    <a:stretch/>
                  </pic:blipFill>
                  <pic:spPr>
                    <a:xfrm>
                      <a:off x="0" y="0"/>
                      <a:ext cx="2001199" cy="16706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ED2949" w14:textId="79C8ADA7" w:rsidR="002E43AA" w:rsidRDefault="002E43AA" w:rsidP="00C5165C">
      <w:r>
        <w:rPr>
          <w:rFonts w:hint="eastAsia"/>
        </w:rPr>
        <w:t>P62</w:t>
      </w:r>
    </w:p>
    <w:p w14:paraId="7B41773E" w14:textId="07D6CAC7" w:rsidR="002E43AA" w:rsidRDefault="002E43AA" w:rsidP="00C5165C">
      <w:r>
        <w:rPr>
          <w:noProof/>
        </w:rPr>
        <w:drawing>
          <wp:inline distT="0" distB="0" distL="0" distR="0" wp14:anchorId="562DE811" wp14:editId="3A2CC1B9">
            <wp:extent cx="1637844" cy="1191447"/>
            <wp:effectExtent l="19050" t="19050" r="19685" b="27940"/>
            <wp:docPr id="59" name="图片 58" descr="P62 肝2 C1-3，IR1-3 4UL">
              <a:extLst xmlns:a="http://schemas.openxmlformats.org/drawingml/2006/main">
                <a:ext uri="{FF2B5EF4-FFF2-40B4-BE49-F238E27FC236}">
                  <a16:creationId xmlns:a16="http://schemas.microsoft.com/office/drawing/2014/main" id="{A07542A4-9EB6-7F38-D096-EC39B98DF5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 descr="P62 肝2 C1-3，IR1-3 4UL">
                      <a:extLst>
                        <a:ext uri="{FF2B5EF4-FFF2-40B4-BE49-F238E27FC236}">
                          <a16:creationId xmlns:a16="http://schemas.microsoft.com/office/drawing/2014/main" id="{A07542A4-9EB6-7F38-D096-EC39B98DF5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 l="22662" t="26500" r="19122" b="21783"/>
                    <a:stretch/>
                  </pic:blipFill>
                  <pic:spPr>
                    <a:xfrm>
                      <a:off x="0" y="0"/>
                      <a:ext cx="1637844" cy="1191447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685683" w14:textId="73317125" w:rsidR="002E43AA" w:rsidRDefault="002E43AA" w:rsidP="00C5165C">
      <w:r>
        <w:rPr>
          <w:rFonts w:hint="eastAsia"/>
        </w:rPr>
        <w:t>LC3B</w:t>
      </w:r>
    </w:p>
    <w:p w14:paraId="1B851E12" w14:textId="420F3B60" w:rsidR="002E43AA" w:rsidRDefault="002E43AA" w:rsidP="00C5165C">
      <w:r>
        <w:rPr>
          <w:noProof/>
        </w:rPr>
        <w:drawing>
          <wp:inline distT="0" distB="0" distL="0" distR="0" wp14:anchorId="5D65B3CE" wp14:editId="21AFCF30">
            <wp:extent cx="1867594" cy="1354051"/>
            <wp:effectExtent l="19050" t="19050" r="18415" b="17780"/>
            <wp:docPr id="52" name="图片 51" descr="lc3b (2)">
              <a:extLst xmlns:a="http://schemas.openxmlformats.org/drawingml/2006/main">
                <a:ext uri="{FF2B5EF4-FFF2-40B4-BE49-F238E27FC236}">
                  <a16:creationId xmlns:a16="http://schemas.microsoft.com/office/drawing/2014/main" id="{CC700C52-2BCC-20E1-D776-54C7EC3B39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 descr="lc3b (2)">
                      <a:extLst>
                        <a:ext uri="{FF2B5EF4-FFF2-40B4-BE49-F238E27FC236}">
                          <a16:creationId xmlns:a16="http://schemas.microsoft.com/office/drawing/2014/main" id="{CC700C52-2BCC-20E1-D776-54C7EC3B39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rcRect l="16564" t="22451" r="18909" b="19000"/>
                    <a:stretch/>
                  </pic:blipFill>
                  <pic:spPr>
                    <a:xfrm>
                      <a:off x="0" y="0"/>
                      <a:ext cx="1867594" cy="13540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F91019" w14:textId="05295933" w:rsidR="002E43AA" w:rsidRDefault="002E43AA" w:rsidP="00C5165C">
      <w:r>
        <w:rPr>
          <w:rFonts w:hint="eastAsia"/>
        </w:rPr>
        <w:t>Actin</w:t>
      </w:r>
    </w:p>
    <w:p w14:paraId="16AE1CAF" w14:textId="330C838D" w:rsidR="002E43AA" w:rsidRPr="00E061C9" w:rsidRDefault="002E43AA" w:rsidP="00C5165C">
      <w:r>
        <w:rPr>
          <w:noProof/>
        </w:rPr>
        <w:drawing>
          <wp:inline distT="0" distB="0" distL="0" distR="0" wp14:anchorId="021F78F7" wp14:editId="0C704CD0">
            <wp:extent cx="1789836" cy="648081"/>
            <wp:effectExtent l="19050" t="19050" r="20320" b="19050"/>
            <wp:docPr id="53" name="图片 52" descr="ACTIN 肝1 C1-3,IR1-3 4UL">
              <a:extLst xmlns:a="http://schemas.openxmlformats.org/drawingml/2006/main">
                <a:ext uri="{FF2B5EF4-FFF2-40B4-BE49-F238E27FC236}">
                  <a16:creationId xmlns:a16="http://schemas.microsoft.com/office/drawing/2014/main" id="{B6437502-7748-895F-7D24-6F5C9FECC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ACTIN 肝1 C1-3,IR1-3 4UL">
                      <a:extLst>
                        <a:ext uri="{FF2B5EF4-FFF2-40B4-BE49-F238E27FC236}">
                          <a16:creationId xmlns:a16="http://schemas.microsoft.com/office/drawing/2014/main" id="{B6437502-7748-895F-7D24-6F5C9FECC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 l="16669" t="35463" r="20657" b="36826"/>
                    <a:stretch/>
                  </pic:blipFill>
                  <pic:spPr>
                    <a:xfrm>
                      <a:off x="0" y="0"/>
                      <a:ext cx="1789836" cy="6480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2E43AA" w:rsidRPr="00E061C9" w:rsidSect="00A24F2B">
      <w:footerReference w:type="default" r:id="rId16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3C207" w14:textId="77777777" w:rsidR="00491C18" w:rsidRDefault="00491C18" w:rsidP="002B0AC6">
      <w:r>
        <w:separator/>
      </w:r>
    </w:p>
  </w:endnote>
  <w:endnote w:type="continuationSeparator" w:id="0">
    <w:p w14:paraId="4B3B9F68" w14:textId="77777777" w:rsidR="00491C18" w:rsidRDefault="00491C18" w:rsidP="002B0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0377644"/>
      <w:docPartObj>
        <w:docPartGallery w:val="Page Numbers (Bottom of Page)"/>
        <w:docPartUnique/>
      </w:docPartObj>
    </w:sdtPr>
    <w:sdtContent>
      <w:p w14:paraId="3B3CAFFB" w14:textId="57676212" w:rsidR="00931523" w:rsidRDefault="0093152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91ECEBC" w14:textId="77777777" w:rsidR="00931523" w:rsidRDefault="009315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C6687" w14:textId="77777777" w:rsidR="00491C18" w:rsidRDefault="00491C18" w:rsidP="002B0AC6">
      <w:r>
        <w:separator/>
      </w:r>
    </w:p>
  </w:footnote>
  <w:footnote w:type="continuationSeparator" w:id="0">
    <w:p w14:paraId="4750F968" w14:textId="77777777" w:rsidR="00491C18" w:rsidRDefault="00491C18" w:rsidP="002B0A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Cell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awazet585w5s5ee22o50aeh95rfxpppfd09&quot;&gt;My EndNote Library&lt;record-ids&gt;&lt;item&gt;373&lt;/item&gt;&lt;item&gt;374&lt;/item&gt;&lt;/record-ids&gt;&lt;/item&gt;&lt;/Libraries&gt;"/>
  </w:docVars>
  <w:rsids>
    <w:rsidRoot w:val="00FB5193"/>
    <w:rsid w:val="000126BA"/>
    <w:rsid w:val="0004534C"/>
    <w:rsid w:val="00052464"/>
    <w:rsid w:val="00055F13"/>
    <w:rsid w:val="000B2FD6"/>
    <w:rsid w:val="0010210A"/>
    <w:rsid w:val="00113A64"/>
    <w:rsid w:val="00144372"/>
    <w:rsid w:val="00166FB7"/>
    <w:rsid w:val="00185445"/>
    <w:rsid w:val="00186021"/>
    <w:rsid w:val="001D04D6"/>
    <w:rsid w:val="002254FB"/>
    <w:rsid w:val="0028501D"/>
    <w:rsid w:val="002A38C3"/>
    <w:rsid w:val="002B0AC6"/>
    <w:rsid w:val="002B5E59"/>
    <w:rsid w:val="002B6AAD"/>
    <w:rsid w:val="002D0550"/>
    <w:rsid w:val="002D6FC4"/>
    <w:rsid w:val="002E43AA"/>
    <w:rsid w:val="0033553E"/>
    <w:rsid w:val="00360A66"/>
    <w:rsid w:val="00360ABE"/>
    <w:rsid w:val="00372F96"/>
    <w:rsid w:val="003D1B54"/>
    <w:rsid w:val="004201E4"/>
    <w:rsid w:val="00431697"/>
    <w:rsid w:val="0044181A"/>
    <w:rsid w:val="00447686"/>
    <w:rsid w:val="004628F4"/>
    <w:rsid w:val="004760F2"/>
    <w:rsid w:val="00490939"/>
    <w:rsid w:val="00491C18"/>
    <w:rsid w:val="004E249A"/>
    <w:rsid w:val="004E2500"/>
    <w:rsid w:val="004F6C94"/>
    <w:rsid w:val="00561636"/>
    <w:rsid w:val="00571707"/>
    <w:rsid w:val="00572166"/>
    <w:rsid w:val="005C49A3"/>
    <w:rsid w:val="005C5C22"/>
    <w:rsid w:val="005D5581"/>
    <w:rsid w:val="0060639E"/>
    <w:rsid w:val="00624D12"/>
    <w:rsid w:val="006822D7"/>
    <w:rsid w:val="006839CB"/>
    <w:rsid w:val="006A00B8"/>
    <w:rsid w:val="006B6900"/>
    <w:rsid w:val="006C2147"/>
    <w:rsid w:val="006D4E0D"/>
    <w:rsid w:val="006D4F96"/>
    <w:rsid w:val="007210EB"/>
    <w:rsid w:val="0072191B"/>
    <w:rsid w:val="00773273"/>
    <w:rsid w:val="0077527E"/>
    <w:rsid w:val="007A2895"/>
    <w:rsid w:val="007C11B4"/>
    <w:rsid w:val="007C3AF1"/>
    <w:rsid w:val="007F6064"/>
    <w:rsid w:val="0082366C"/>
    <w:rsid w:val="00850BF2"/>
    <w:rsid w:val="00857714"/>
    <w:rsid w:val="00891DC4"/>
    <w:rsid w:val="008A3CD8"/>
    <w:rsid w:val="008A78F9"/>
    <w:rsid w:val="00900604"/>
    <w:rsid w:val="00903B6C"/>
    <w:rsid w:val="0091677E"/>
    <w:rsid w:val="00931523"/>
    <w:rsid w:val="0093330F"/>
    <w:rsid w:val="00962204"/>
    <w:rsid w:val="009625A3"/>
    <w:rsid w:val="00972348"/>
    <w:rsid w:val="009777FE"/>
    <w:rsid w:val="009A61EE"/>
    <w:rsid w:val="009E1124"/>
    <w:rsid w:val="00A243C4"/>
    <w:rsid w:val="00A24F2B"/>
    <w:rsid w:val="00A325D4"/>
    <w:rsid w:val="00AC3026"/>
    <w:rsid w:val="00AC61B5"/>
    <w:rsid w:val="00B01BDC"/>
    <w:rsid w:val="00B24CD3"/>
    <w:rsid w:val="00B512E3"/>
    <w:rsid w:val="00B82CF3"/>
    <w:rsid w:val="00B846FD"/>
    <w:rsid w:val="00BB5179"/>
    <w:rsid w:val="00BE2C2A"/>
    <w:rsid w:val="00BF5E0C"/>
    <w:rsid w:val="00C33C87"/>
    <w:rsid w:val="00C5165C"/>
    <w:rsid w:val="00CB6084"/>
    <w:rsid w:val="00CF038A"/>
    <w:rsid w:val="00CF6062"/>
    <w:rsid w:val="00D02A0F"/>
    <w:rsid w:val="00D10B9F"/>
    <w:rsid w:val="00D7096F"/>
    <w:rsid w:val="00D902A3"/>
    <w:rsid w:val="00D91E8F"/>
    <w:rsid w:val="00DC70D5"/>
    <w:rsid w:val="00DE4CEC"/>
    <w:rsid w:val="00E061C9"/>
    <w:rsid w:val="00E6238A"/>
    <w:rsid w:val="00E84687"/>
    <w:rsid w:val="00ED2649"/>
    <w:rsid w:val="00ED51F7"/>
    <w:rsid w:val="00EF62B8"/>
    <w:rsid w:val="00F223CE"/>
    <w:rsid w:val="00F67C69"/>
    <w:rsid w:val="00FB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327F27"/>
  <w15:chartTrackingRefBased/>
  <w15:docId w15:val="{108DE668-AE0D-4A60-9F3C-C68EADB6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1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0A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0AC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0A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0AC6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B01BDC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01BDC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B01BD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B01BDC"/>
    <w:rPr>
      <w:rFonts w:ascii="等线" w:eastAsia="等线" w:hAnsi="等线"/>
      <w:noProof/>
      <w:sz w:val="20"/>
    </w:rPr>
  </w:style>
  <w:style w:type="character" w:styleId="a7">
    <w:name w:val="line number"/>
    <w:basedOn w:val="a0"/>
    <w:uiPriority w:val="99"/>
    <w:semiHidden/>
    <w:unhideWhenUsed/>
    <w:rsid w:val="00A24F2B"/>
  </w:style>
  <w:style w:type="table" w:styleId="4">
    <w:name w:val="Plain Table 4"/>
    <w:basedOn w:val="a1"/>
    <w:uiPriority w:val="44"/>
    <w:rsid w:val="00D10B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Body Text"/>
    <w:basedOn w:val="a"/>
    <w:link w:val="a9"/>
    <w:uiPriority w:val="1"/>
    <w:qFormat/>
    <w:rsid w:val="00CB6084"/>
    <w:pPr>
      <w:widowControl/>
      <w:autoSpaceDE w:val="0"/>
      <w:autoSpaceDN w:val="0"/>
      <w:jc w:val="left"/>
      <w:textAlignment w:val="baseline"/>
    </w:pPr>
    <w:rPr>
      <w:rFonts w:ascii="Times New Roman" w:eastAsia="Times New Roman" w:hAnsi="Times New Roman" w:cs="Times New Roman"/>
      <w:kern w:val="0"/>
      <w:szCs w:val="21"/>
      <w:lang w:eastAsia="en-US"/>
    </w:rPr>
  </w:style>
  <w:style w:type="character" w:customStyle="1" w:styleId="a9">
    <w:name w:val="正文文本 字符"/>
    <w:basedOn w:val="a0"/>
    <w:link w:val="a8"/>
    <w:uiPriority w:val="1"/>
    <w:qFormat/>
    <w:rsid w:val="00CB6084"/>
    <w:rPr>
      <w:rFonts w:ascii="Times New Roman" w:eastAsia="Times New Roman" w:hAnsi="Times New Roman" w:cs="Times New Roman"/>
      <w:kern w:val="0"/>
      <w:szCs w:val="21"/>
      <w:lang w:eastAsia="en-US"/>
    </w:rPr>
  </w:style>
  <w:style w:type="character" w:styleId="aa">
    <w:name w:val="Hyperlink"/>
    <w:basedOn w:val="a0"/>
    <w:uiPriority w:val="99"/>
    <w:unhideWhenUsed/>
    <w:qFormat/>
    <w:rsid w:val="00CB6084"/>
    <w:rPr>
      <w:color w:val="0563C1" w:themeColor="hyperlink"/>
      <w:u w:val="single"/>
    </w:rPr>
  </w:style>
  <w:style w:type="table" w:customStyle="1" w:styleId="1">
    <w:name w:val="网格型1"/>
    <w:basedOn w:val="a1"/>
    <w:next w:val="ab"/>
    <w:uiPriority w:val="39"/>
    <w:qFormat/>
    <w:rsid w:val="00CB6084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CB6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wangting@ahmu.edu.cn,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7</Pages>
  <Words>466</Words>
  <Characters>2407</Characters>
  <Application>Microsoft Office Word</Application>
  <DocSecurity>0</DocSecurity>
  <Lines>133</Lines>
  <Paragraphs>92</Paragraphs>
  <ScaleCrop>false</ScaleCrop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玉凤</dc:creator>
  <cp:keywords/>
  <dc:description/>
  <cp:lastModifiedBy>玉凤 张</cp:lastModifiedBy>
  <cp:revision>50</cp:revision>
  <dcterms:created xsi:type="dcterms:W3CDTF">2022-09-28T01:28:00Z</dcterms:created>
  <dcterms:modified xsi:type="dcterms:W3CDTF">2025-07-07T00:58:00Z</dcterms:modified>
</cp:coreProperties>
</file>