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6F94" w14:textId="71E56C66" w:rsidR="00147CC0" w:rsidRPr="005304D7" w:rsidRDefault="005304D7">
      <w:pPr>
        <w:rPr>
          <w:rFonts w:ascii="Times New Roman" w:hAnsi="Times New Roman" w:cs="Times New Roman"/>
          <w:sz w:val="24"/>
        </w:rPr>
      </w:pPr>
      <w:r w:rsidRPr="005304D7">
        <w:rPr>
          <w:rFonts w:ascii="Times New Roman" w:hAnsi="Times New Roman" w:cs="Times New Roman"/>
          <w:sz w:val="24"/>
        </w:rPr>
        <w:t xml:space="preserve">Table </w:t>
      </w:r>
      <w:r w:rsidR="00BE0B1A">
        <w:rPr>
          <w:rFonts w:ascii="Times New Roman" w:hAnsi="Times New Roman" w:cs="Times New Roman" w:hint="eastAsia"/>
          <w:sz w:val="24"/>
        </w:rPr>
        <w:t>S</w:t>
      </w:r>
      <w:r w:rsidRPr="005304D7">
        <w:rPr>
          <w:rFonts w:ascii="Times New Roman" w:hAnsi="Times New Roman" w:cs="Times New Roman"/>
          <w:sz w:val="24"/>
        </w:rPr>
        <w:t>1. Quality of evidence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5304D7" w:rsidRPr="005304D7" w14:paraId="12EE921A" w14:textId="77777777" w:rsidTr="005304D7">
        <w:tc>
          <w:tcPr>
            <w:tcW w:w="1838" w:type="dxa"/>
          </w:tcPr>
          <w:p w14:paraId="00BB5784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Quality Level</w:t>
            </w:r>
          </w:p>
        </w:tc>
        <w:tc>
          <w:tcPr>
            <w:tcW w:w="6458" w:type="dxa"/>
          </w:tcPr>
          <w:p w14:paraId="2E1912AF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Definitions</w:t>
            </w:r>
          </w:p>
        </w:tc>
      </w:tr>
      <w:tr w:rsidR="005304D7" w:rsidRPr="005304D7" w14:paraId="03644E3C" w14:textId="77777777" w:rsidTr="005304D7">
        <w:tc>
          <w:tcPr>
            <w:tcW w:w="1838" w:type="dxa"/>
          </w:tcPr>
          <w:p w14:paraId="6567BC35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High</w:t>
            </w:r>
          </w:p>
        </w:tc>
        <w:tc>
          <w:tcPr>
            <w:tcW w:w="6458" w:type="dxa"/>
          </w:tcPr>
          <w:p w14:paraId="57AC2DC2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Further research is very unlikely to change our confidence in the estimate of effect</w:t>
            </w:r>
          </w:p>
        </w:tc>
      </w:tr>
      <w:tr w:rsidR="005304D7" w:rsidRPr="005304D7" w14:paraId="33862650" w14:textId="77777777" w:rsidTr="005304D7">
        <w:tc>
          <w:tcPr>
            <w:tcW w:w="1838" w:type="dxa"/>
          </w:tcPr>
          <w:p w14:paraId="3A1A16B5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Moderate</w:t>
            </w:r>
          </w:p>
        </w:tc>
        <w:tc>
          <w:tcPr>
            <w:tcW w:w="6458" w:type="dxa"/>
          </w:tcPr>
          <w:p w14:paraId="15E5FF77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Further research is likely to have an important impact on our confidence in the estimate of effect and may change the estimate</w:t>
            </w:r>
          </w:p>
        </w:tc>
      </w:tr>
      <w:tr w:rsidR="005304D7" w:rsidRPr="005304D7" w14:paraId="3EA9EF89" w14:textId="77777777" w:rsidTr="005304D7">
        <w:tc>
          <w:tcPr>
            <w:tcW w:w="1838" w:type="dxa"/>
          </w:tcPr>
          <w:p w14:paraId="3C7899BD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Low</w:t>
            </w:r>
          </w:p>
        </w:tc>
        <w:tc>
          <w:tcPr>
            <w:tcW w:w="6458" w:type="dxa"/>
          </w:tcPr>
          <w:p w14:paraId="79AEB6DB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Further research is very likely to have an important impact on our confidence in the estimate of effect and is likely to change the estimate</w:t>
            </w:r>
          </w:p>
        </w:tc>
      </w:tr>
      <w:tr w:rsidR="005304D7" w:rsidRPr="005304D7" w14:paraId="0AA351CE" w14:textId="77777777" w:rsidTr="005304D7">
        <w:tc>
          <w:tcPr>
            <w:tcW w:w="1838" w:type="dxa"/>
          </w:tcPr>
          <w:p w14:paraId="18573DE7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Very low</w:t>
            </w:r>
          </w:p>
        </w:tc>
        <w:tc>
          <w:tcPr>
            <w:tcW w:w="6458" w:type="dxa"/>
          </w:tcPr>
          <w:p w14:paraId="65EE864E" w14:textId="77777777" w:rsidR="005304D7" w:rsidRPr="005304D7" w:rsidRDefault="005304D7" w:rsidP="0092324F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5304D7">
              <w:rPr>
                <w:rFonts w:ascii="Times New Roman" w:eastAsia="宋体" w:hAnsi="Times New Roman" w:cs="Times New Roman" w:hint="eastAsia"/>
                <w:bCs/>
                <w:sz w:val="24"/>
              </w:rPr>
              <w:t>Any estimate of effect is very uncertain</w:t>
            </w:r>
          </w:p>
        </w:tc>
      </w:tr>
    </w:tbl>
    <w:p w14:paraId="455248B0" w14:textId="77777777" w:rsidR="005304D7" w:rsidRPr="005304D7" w:rsidRDefault="005304D7">
      <w:pPr>
        <w:rPr>
          <w:rFonts w:hint="eastAsia"/>
        </w:rPr>
      </w:pPr>
    </w:p>
    <w:sectPr w:rsidR="005304D7" w:rsidRPr="00530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6731" w14:textId="77777777" w:rsidR="00954CD4" w:rsidRDefault="00954CD4" w:rsidP="00BE0B1A">
      <w:pPr>
        <w:rPr>
          <w:rFonts w:hint="eastAsia"/>
        </w:rPr>
      </w:pPr>
      <w:r>
        <w:separator/>
      </w:r>
    </w:p>
  </w:endnote>
  <w:endnote w:type="continuationSeparator" w:id="0">
    <w:p w14:paraId="32328638" w14:textId="77777777" w:rsidR="00954CD4" w:rsidRDefault="00954CD4" w:rsidP="00BE0B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7F45" w14:textId="77777777" w:rsidR="00954CD4" w:rsidRDefault="00954CD4" w:rsidP="00BE0B1A">
      <w:pPr>
        <w:rPr>
          <w:rFonts w:hint="eastAsia"/>
        </w:rPr>
      </w:pPr>
      <w:r>
        <w:separator/>
      </w:r>
    </w:p>
  </w:footnote>
  <w:footnote w:type="continuationSeparator" w:id="0">
    <w:p w14:paraId="4B95766E" w14:textId="77777777" w:rsidR="00954CD4" w:rsidRDefault="00954CD4" w:rsidP="00BE0B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D7"/>
    <w:rsid w:val="00000D4D"/>
    <w:rsid w:val="00147CC0"/>
    <w:rsid w:val="001E6A5A"/>
    <w:rsid w:val="005304D7"/>
    <w:rsid w:val="006E7B75"/>
    <w:rsid w:val="0083611F"/>
    <w:rsid w:val="00954CD4"/>
    <w:rsid w:val="00BE0B1A"/>
    <w:rsid w:val="00C15051"/>
    <w:rsid w:val="00D01F24"/>
    <w:rsid w:val="00D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CF14"/>
  <w15:chartTrackingRefBased/>
  <w15:docId w15:val="{6254E8FB-B645-46BE-BDB0-D5F7CF11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4D7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0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D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D7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D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4D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0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3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30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4D7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30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4D7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30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30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4D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304D7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E0B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E0B1A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E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E0B1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</dc:creator>
  <cp:keywords/>
  <dc:description/>
  <cp:lastModifiedBy> K</cp:lastModifiedBy>
  <cp:revision>2</cp:revision>
  <dcterms:created xsi:type="dcterms:W3CDTF">2025-04-07T00:34:00Z</dcterms:created>
  <dcterms:modified xsi:type="dcterms:W3CDTF">2025-04-08T07:39:00Z</dcterms:modified>
</cp:coreProperties>
</file>