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5D63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Fig. 1</w:t>
      </w:r>
      <w:r>
        <w:rPr>
          <w:rFonts w:hint="default" w:ascii="Times New Roman" w:hAnsi="Times New Roman" w:eastAsia="AdvOTc20ddc96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WARS2-IT1 is upregulat</w:t>
      </w:r>
      <w:r>
        <w:rPr>
          <w:rFonts w:hint="eastAsia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ed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in </w:t>
      </w:r>
      <w:r>
        <w:rPr>
          <w:rFonts w:hint="eastAsia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glioma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tissues and cells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. A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The volcano plot of organizational sequencing results shows that WARS2-IT1 expression is upregulated in tissues.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B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The heatmap results of the top 50 differentially expressed RNAs in tissue sequencing showed a significant upregulation of WARS2-IT1.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C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Based on TCGA database from GEPIA（https://www.gepia.cancer-pku.cn/ ）Querying 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high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expression of WARS2-IT1 in human malignant tumors on bioinformatics websites.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D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Retrieve 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high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expression of WARS2-IT1 in glioma tissue from bioinformatics websites.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E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Compared to normal brain tissue (10 cases), WARS2-IT1 was significantly elevated in glioma tissue (52 cases)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F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Compared to normal brain glial cells HEB, the expression of WARS2-IT1 is significantly increased in glioma cells(veri</w:t>
      </w:r>
      <w:r>
        <w:rPr>
          <w:rFonts w:hint="default" w:ascii="Times New Roman" w:hAnsi="Times New Roman" w:eastAsia="AdvOTf9433e2d+fb" w:cs="Times New Roman"/>
          <w:color w:val="000000"/>
          <w:kern w:val="0"/>
          <w:sz w:val="24"/>
          <w:szCs w:val="24"/>
          <w:lang w:val="en-US" w:eastAsia="zh-CN" w:bidi="ar"/>
        </w:rPr>
        <w:t>fi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ed by log-rank test)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All the measurement data were expressed as mean ± standard deviation. The comparison between two groups was analyzed by paired 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>t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-test. Data among multiple groups were compared by one-way ANOVA, followed by Tukey</w:t>
      </w:r>
      <w:r>
        <w:rPr>
          <w:rFonts w:hint="default" w:ascii="Times New Roman" w:hAnsi="Times New Roman" w:eastAsia="AdvOTf9433e2d+20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s post hoc test. The experiment was repeated three times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(*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&lt; 0.05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**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&lt; 0.0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***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&lt; 0.0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1).</w:t>
      </w:r>
    </w:p>
    <w:p w14:paraId="05A8AF1A">
      <w:pPr>
        <w:rPr>
          <w:sz w:val="24"/>
          <w:szCs w:val="24"/>
        </w:rPr>
      </w:pPr>
    </w:p>
    <w:p w14:paraId="380C1353">
      <w:pP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Fig.</w:t>
      </w:r>
      <w:r>
        <w:rPr>
          <w:rFonts w:hint="eastAsia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AdvOTc20ddc96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WARS2-IT1 accelerate</w:t>
      </w:r>
      <w:r>
        <w:rPr>
          <w:rFonts w:hint="eastAsia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the development of </w:t>
      </w:r>
      <w:r>
        <w:rPr>
          <w:rFonts w:hint="eastAsia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glioma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in vitro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. A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Sh-WARS2-IT1#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showed the highest silencing interference efficiency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in the constructed stable cell line T98G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and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cell line U251 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B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The scratch test 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and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cell migration assay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results showed that silencing lncRNA WARS2-IT1 significantly inhibited the Migration ability of T98G and U251 cells 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C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The CCK8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Transwell invasion experiment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results show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that silencing lncRNA WARS2-IT1 significantly inhibited the proliferation rate of T98G and U251 cells 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D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The EDU experiment results showed that silencing lncRNA WARS2-IT1 significantly inhibited the proliferation of T98G and U251 cells.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>E The results of Tube Formation Assay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 showed that silencing lncRNA WARS2-IT1 significantly inhibited tubular formation in HBMVEC cells 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All the measurement data were expressed as mean ± standard deviation. The comparison between two groups was analyzed by paired 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>t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-test. Data among multiple groups were compared by one-way ANOVA, followed by Tukey</w:t>
      </w:r>
      <w:r>
        <w:rPr>
          <w:rFonts w:hint="default" w:ascii="Times New Roman" w:hAnsi="Times New Roman" w:eastAsia="AdvOTf9433e2d+20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s post hoc test. The experiment was repeated three times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(*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&lt; 0.05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**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&lt; 0.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***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&lt; 0.0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1).</w:t>
      </w:r>
    </w:p>
    <w:p w14:paraId="039AED35">
      <w:pP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B8A7C2C">
      <w:pP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Fig. </w:t>
      </w:r>
      <w:r>
        <w:rPr>
          <w:rFonts w:hint="eastAsia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AdvOTc20ddc96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LncRNA WARS2-IT1 is mainly localized in the cytoplasm of glioma cells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. A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Based on lncRNA subcellular localization database lncLocator（http://www.csbio.sjtu.edu.cn/bioinf/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Prediction of subcellular localization of WARS2-IT1 in glioma using lncLocator/bioinformatics website.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B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The results of RNA nuclear cytoplasmic separation experiments confirm that WARS2-IT1 is mainly expressed in the cytoplasm of T98G and U251 cells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（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*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&lt; 0.05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）.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All the measurement data were expressed as mean ± standard deviation. The comparison between two groups was analyzed by paired 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>t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-test. Data among multiple groups were compared by one-way ANOVA, followed by Tukey</w:t>
      </w:r>
      <w:r>
        <w:rPr>
          <w:rFonts w:hint="default" w:ascii="Times New Roman" w:hAnsi="Times New Roman" w:eastAsia="AdvOTf9433e2d+20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s post hoc test. The experiment was repeated three times.</w:t>
      </w:r>
    </w:p>
    <w:p w14:paraId="0D657519">
      <w:pP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54804A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Fig. </w:t>
      </w:r>
      <w:r>
        <w:rPr>
          <w:rFonts w:hint="eastAsia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AdvOTc20ddc96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WARS2-IT1 regulates VEGFA expression via sponging 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miR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noBreakHyphen/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299-3p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 A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Three circles represent the retrieval results from 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ENCORI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and 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LncBase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databases as well as the pre diction results, and the middle part represents the intersection (miR-299-3p, miR-3194-3p and miR-2355-5p)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B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Compared to normal brain tissue (10 cases), miR-299-3p was significantly reduced in glioma tissue (P&lt;0.05).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C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Compared to normal brain glial cells HEB, the expression of miR-299-3p in cells was significantly reduced (P&lt;0.05).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D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Screening of differentially expressed miRNAs using Venn intersection plots in various bioinformatics prediction databases, miR-299-3P showed a negative regulatory relationship with lncRNA WARS2-IT1(P&lt;0.05).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E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The dual luciferase gene reporter experiment of T98G and U251 cell lines showed that the group co transfected with miR-299-3p and wild-type VEGFA reporter gene plasmid had the lowest fluorescence intensity(P&lt;0.05)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All the measurement data were expressed as mean ± standard deviation. The comparison between two groups was analyzed by paired 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>t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-test. Data among multiple groups were compared by one-way ANOVA, followed by Tukey</w:t>
      </w:r>
      <w:r>
        <w:rPr>
          <w:rFonts w:hint="default" w:ascii="Times New Roman" w:hAnsi="Times New Roman" w:eastAsia="AdvOTf9433e2d+20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s post hoc test. The experiment was repeated three times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(*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&lt; 0.05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**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&lt; 0.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***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&lt; 0.0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0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1).</w:t>
      </w:r>
    </w:p>
    <w:p w14:paraId="23FA498A">
      <w:pP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C4D551E">
      <w:pPr>
        <w:keepNext w:val="0"/>
        <w:keepLines w:val="0"/>
        <w:widowControl/>
        <w:suppressLineNumbers w:val="0"/>
        <w:jc w:val="both"/>
        <w:rPr>
          <w:rFonts w:hint="eastAsia" w:eastAsia="宋体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Fig. </w:t>
      </w:r>
      <w:r>
        <w:rPr>
          <w:rFonts w:hint="eastAsia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AdvOTc20ddc96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U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pregulating miR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noBreakHyphen/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299-3p</w:t>
      </w:r>
      <w:r>
        <w:rPr>
          <w:rFonts w:hint="eastAsia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inhibits the migration and proliferation of glioma cell</w:t>
      </w:r>
      <w:r>
        <w:rPr>
          <w:rFonts w:hint="eastAsia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 A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The results of CCK8 proliferation experiment suggest that silencing miR-299-3p accelerates cell proliferation rate, while overexpression of miR-299-3p significantly inhibits cell proliferation ability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B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The EDU proliferation experiment results showed that overexpression of miR-299-3p significantly inhibited the proliferation of T98G and U251 cells, while silencing miR-299-3p showed the opposite trend (P&lt;0.05).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C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The scratch test results showed that overexpression of miR-299-3p significantly inhibited the scratch healing rate of T98G and U251 cells (P&lt;0.05), while inhibition of miR-299-3p showed the opposite trend(P&lt;0.05).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D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The Transwell migration experiment results showed that overexpression of miR-299-3p significantly inhibited the migration of T98G and U251 cells, while silencing miR-299-3p showed the opposite trend(P&lt;0.05). All the measurement data were expressed as mean ± standard deviation. The comparison between two groups was analyzed by paired 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>t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-test. Data among multiple groups were compared by one-way ANOVA, followed by Tukey</w:t>
      </w:r>
      <w:r>
        <w:rPr>
          <w:rFonts w:hint="default" w:ascii="Times New Roman" w:hAnsi="Times New Roman" w:eastAsia="AdvOTf9433e2d+20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s post hoc test. The experiment was repeated three times.</w:t>
      </w:r>
    </w:p>
    <w:p w14:paraId="0F221156">
      <w:pP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26E6464">
      <w:pPr>
        <w:widowControl/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Fig. </w:t>
      </w:r>
      <w:r>
        <w:rPr>
          <w:rFonts w:hint="eastAsia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AdvOTc20ddc96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Knockdown of </w:t>
      </w:r>
      <w:r>
        <w:rPr>
          <w:rFonts w:hint="eastAsia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WARS2-IT1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inhibits </w:t>
      </w:r>
      <w:r>
        <w:rPr>
          <w:rFonts w:hint="eastAsia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invasion and increased apoptosis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of glioma cells by</w:t>
      </w:r>
      <w:r>
        <w:rPr>
          <w:rFonts w:hint="eastAsia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upregulating miR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noBreakHyphen/>
      </w:r>
      <w:r>
        <w:rPr>
          <w:rFonts w:hint="eastAsia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299-3P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. A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Overexpression of miR-299-3p significantly promoted the proportion of T98G and U251 cell apoptosis (P&lt;0.05)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B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The Transwell invasion experiment results showed that overexpression of miR-299-3p significantly inhibited the invasion of T98G and U251 cells, while silencing miR-299-3p showed the opposite trend (P&lt;0.05).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C The results of the tubular experiment showed that overexpression of miR-299-3p significantly inhibited tubular formation in HBMVEC cells (P&lt;0.05), while silencing miR-299-3p showed the opposite trend (P&lt;0.05).</w:t>
      </w:r>
      <w:r>
        <w:rPr>
          <w:rFonts w:hint="default" w:ascii="Times New Roman" w:hAnsi="Times New Roman" w:eastAsia="AdvOT9d60b855.B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All the measurement data were expressed as mean ± standard deviation. The comparison between two groups was analyzed by paired 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>t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-test. Data among multiple groups were compared by one-way ANOVA, followed by Tukey</w:t>
      </w:r>
      <w:r>
        <w:rPr>
          <w:rFonts w:hint="default" w:ascii="Times New Roman" w:hAnsi="Times New Roman" w:eastAsia="AdvOTf9433e2d+20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s post hoc test. The experiment was repeated three times.</w:t>
      </w:r>
    </w:p>
    <w:p w14:paraId="4A2B529A">
      <w:pP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40E0B23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Fig.</w:t>
      </w:r>
      <w:r>
        <w:rPr>
          <w:rFonts w:hint="eastAsia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default" w:ascii="Times New Roman" w:hAnsi="Times New Roman" w:eastAsia="AdvOTc20ddc96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Rescue experimental verification of the effects of silencing or overexpression of miR-299-3p on glioma proliferation, invasion, migration, and angiogenesis.</w:t>
      </w:r>
      <w:r>
        <w:rPr>
          <w:rFonts w:hint="eastAsia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 xml:space="preserve">Compared to downregulating lncRNA WARS2-IT1 alone, scratch assay (A) showed a significant decrease in the migration ability of T98G and U251 glioma cells. However, silencing miR-299-3p partially reversed the effect of downregulating lncRNA WARS2-IT1 alone on the migration ability of T98G and U251 glioma cells; (B) Transwell invasion experiments showed that the invasion ability of T98G and U251 glioma cells was significantly weakened, but silencing miR-299-3p partially reversed the effect of downregulating lncRNA WARS2-IT1 alone on the invasion ability of T98G and U251 glioma cells; (C) The tubular formation experiment showed that the tubular formation of HBMVEC in glioma cells was significantly weakened, but at the same time, silencing miR-299-3p partially reversed the effect of downregulating lncRNA WARS2-IT1 alone on the tubular formation ability of glioma endothelial cells. (D) The CCK8 proliferation experiment showed a significant decrease in the proliferation ability of T98G and U251 glioma cells, but silencing miR-299-3p partially reversed the effect of downregulating lncRNA WARS2-IT1 alone on the proliferation ability of T98G and U251 glioma cells; (E) The expression level of VEGFA protein was significantly decreased in T98G and U251 glioma cells, but silencing miR-299-3p partially reversed the effect of downregulating lncRNA WARS2-IT1 alone on the decrease in VEGFA protein expression in glioma cells. All the measurement data were expressed as mean ± standard deviation. The comparison between two groups was analyzed by paired </w:t>
      </w:r>
      <w:r>
        <w:rPr>
          <w:rFonts w:hint="default" w:ascii="Times New Roman" w:hAnsi="Times New Roman" w:eastAsia="AdvOTb4af3d5d.I" w:cs="Times New Roman"/>
          <w:color w:val="000000"/>
          <w:kern w:val="0"/>
          <w:sz w:val="24"/>
          <w:szCs w:val="24"/>
          <w:lang w:val="en-US" w:eastAsia="zh-CN" w:bidi="ar"/>
        </w:rPr>
        <w:t>t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-test. Data among multiple groups were compared by one-way ANOVA, followed by Tukey</w:t>
      </w:r>
      <w:r>
        <w:rPr>
          <w:rFonts w:hint="default" w:ascii="Times New Roman" w:hAnsi="Times New Roman" w:eastAsia="AdvOTf9433e2d+20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s post hoc test. The experiment was repeated three times.</w:t>
      </w:r>
    </w:p>
    <w:p w14:paraId="01863C78">
      <w:pP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EBE329C">
      <w:pPr>
        <w:keepNext w:val="0"/>
        <w:keepLines w:val="0"/>
        <w:widowControl/>
        <w:suppressLineNumbers w:val="0"/>
        <w:jc w:val="both"/>
        <w:rPr>
          <w:rFonts w:hint="eastAsia" w:eastAsia="宋体"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Fig. </w:t>
      </w:r>
      <w:r>
        <w:rPr>
          <w:rFonts w:hint="eastAsia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8 </w:t>
      </w:r>
      <w:r>
        <w:rPr>
          <w:rFonts w:hint="eastAsia" w:eastAsia="宋体"/>
          <w:b/>
          <w:bCs w:val="0"/>
          <w:color w:val="000000"/>
          <w:kern w:val="0"/>
          <w:sz w:val="24"/>
          <w:szCs w:val="24"/>
          <w:lang w:eastAsia="zh-CN" w:bidi="ar"/>
        </w:rPr>
        <w:t>WARS2-IT1</w:t>
      </w:r>
      <w:r>
        <w:rPr>
          <w:rFonts w:hint="eastAsia" w:eastAsia="宋体"/>
          <w:b/>
          <w:bCs w:val="0"/>
          <w:color w:val="000000"/>
          <w:kern w:val="0"/>
          <w:sz w:val="24"/>
          <w:szCs w:val="24"/>
          <w:lang w:val="en-US" w:eastAsia="zh-CN" w:bidi="ar"/>
        </w:rPr>
        <w:t xml:space="preserve"> exerts </w:t>
      </w:r>
      <w:r>
        <w:rPr>
          <w:rFonts w:hint="eastAsia"/>
          <w:b/>
          <w:bCs w:val="0"/>
          <w:color w:val="000000"/>
          <w:kern w:val="0"/>
          <w:sz w:val="24"/>
          <w:szCs w:val="24"/>
          <w:lang w:val="en-US" w:eastAsia="zh-CN" w:bidi="ar"/>
        </w:rPr>
        <w:t>glioma</w:t>
      </w:r>
      <w:r>
        <w:rPr>
          <w:rFonts w:hint="eastAsia" w:eastAsia="宋体"/>
          <w:b/>
          <w:bCs w:val="0"/>
          <w:color w:val="000000"/>
          <w:kern w:val="0"/>
          <w:sz w:val="24"/>
          <w:szCs w:val="24"/>
          <w:lang w:val="en-US" w:eastAsia="zh-CN" w:bidi="ar"/>
        </w:rPr>
        <w:t xml:space="preserve"> promoter function </w:t>
      </w:r>
      <w:r>
        <w:rPr>
          <w:rFonts w:hint="default" w:eastAsia="宋体"/>
          <w:b/>
          <w:bCs w:val="0"/>
          <w:color w:val="000000"/>
          <w:kern w:val="0"/>
          <w:sz w:val="24"/>
          <w:szCs w:val="24"/>
          <w:lang w:val="en-US" w:eastAsia="zh-CN" w:bidi="ar"/>
        </w:rPr>
        <w:t>through the PI3K/AKT pathway</w:t>
      </w:r>
      <w:r>
        <w:rPr>
          <w:rFonts w:hint="eastAsia" w:eastAsia="宋体"/>
          <w:bCs/>
          <w:color w:val="000000"/>
          <w:kern w:val="0"/>
          <w:sz w:val="24"/>
          <w:szCs w:val="24"/>
          <w:lang w:eastAsia="zh-CN" w:bidi="ar"/>
        </w:rPr>
        <w:t>.</w:t>
      </w:r>
      <w:r>
        <w:rPr>
          <w:rFonts w:hint="eastAsia" w:eastAsia="宋体"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Western Blot was used to detect the effects of silencing lncRNA WARS2-IT1, miR-299-3p, and overexpression of miR-299-3p on the expression of PI3K, p-PI3K, AKT, p-AKT, Caspase3, Caspase7, Bax, Bcl-2, MMP2, MMP9, VEGFA, and CD34 proteins in T98G and U251 cells (* * P&lt;0.01). NC-sh，NC-sh lncRNA WARS2-IT1； sh lncRNA，sh lncRNA WARS2-IT1</w:t>
      </w:r>
      <w:r>
        <w:rPr>
          <w:rFonts w:hint="eastAsia" w:eastAsia="宋体"/>
          <w:bCs/>
          <w:color w:val="000000"/>
          <w:kern w:val="0"/>
          <w:sz w:val="24"/>
          <w:szCs w:val="24"/>
          <w:lang w:val="en-US" w:eastAsia="zh-CN" w:bidi="ar"/>
        </w:rPr>
        <w:t>.</w:t>
      </w:r>
    </w:p>
    <w:p w14:paraId="7AC4E832">
      <w:pP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828DBF">
      <w:pPr>
        <w:keepNext w:val="0"/>
        <w:keepLines w:val="0"/>
        <w:widowControl/>
        <w:suppressLineNumbers w:val="0"/>
        <w:jc w:val="both"/>
        <w:rPr>
          <w:rFonts w:hint="eastAsia" w:eastAsia="MyriadPro-BoldSemiCn"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Fig. </w:t>
      </w:r>
      <w:r>
        <w:rPr>
          <w:rFonts w:hint="eastAsia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9 </w:t>
      </w:r>
      <w:r>
        <w:rPr>
          <w:rFonts w:hint="eastAsia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AdvOT9d60b855.B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ilencing</w:t>
      </w:r>
      <w:r>
        <w:rPr>
          <w:rFonts w:hint="eastAsia" w:eastAsia="AdvOTc20ddc96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宋体"/>
          <w:b/>
          <w:bCs w:val="0"/>
          <w:color w:val="000000"/>
          <w:kern w:val="0"/>
          <w:sz w:val="24"/>
          <w:szCs w:val="24"/>
          <w:lang w:eastAsia="zh-CN" w:bidi="ar"/>
        </w:rPr>
        <w:t>WARS2-IT1</w:t>
      </w:r>
      <w:r>
        <w:rPr>
          <w:rFonts w:hint="eastAsia"/>
          <w:b/>
          <w:bCs w:val="0"/>
          <w:color w:val="000000"/>
          <w:kern w:val="0"/>
          <w:sz w:val="24"/>
          <w:szCs w:val="24"/>
          <w:lang w:val="en-US" w:eastAsia="zh-CN" w:bidi="ar"/>
        </w:rPr>
        <w:t xml:space="preserve"> inhibits the tumorigenic ability of glioma cells in vivo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宋体"/>
          <w:bCs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eastAsia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  <w:t>A: After 27 days of vaccination, in vivo fluorescence imaging analysis was performed to detect tumor growth in each group of nude mice; B: Tumor formation status of nude mice in each group; C: Anatomical tumor images of sh lncRNA group and sh NC group animals; D: After 27 days of inoculation, the tumor time tumor volume growth curve of tumor bearing nude mice. sh lncRNA，sh lncRNA WARS2-IT1</w:t>
      </w:r>
      <w:r>
        <w:rPr>
          <w:rFonts w:hint="eastAsia" w:eastAsia="AdvOTf9433e2d" w:cs="Times New Roman"/>
          <w:color w:val="000000"/>
          <w:kern w:val="0"/>
          <w:sz w:val="24"/>
          <w:szCs w:val="24"/>
          <w:lang w:val="en-US" w:eastAsia="zh-CN" w:bidi="ar"/>
        </w:rPr>
        <w:t>.</w:t>
      </w:r>
      <w:bookmarkStart w:id="0" w:name="_GoBack"/>
      <w:bookmarkEnd w:id="0"/>
    </w:p>
    <w:p w14:paraId="36F98F3F">
      <w:pPr>
        <w:rPr>
          <w:rFonts w:hint="default" w:ascii="Times New Roman" w:hAnsi="Times New Roman" w:eastAsia="AdvOTf9433e2d" w:cs="Times New Roman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OTc20ddc9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vOT9d60b855.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f9433e2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b4af3d5d.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f9433e2d+f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f9433e2d+2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BoldSemi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3622"/>
    <w:rsid w:val="02532161"/>
    <w:rsid w:val="08AA23AF"/>
    <w:rsid w:val="1323348A"/>
    <w:rsid w:val="137E23F5"/>
    <w:rsid w:val="1EDF295B"/>
    <w:rsid w:val="2A4915D0"/>
    <w:rsid w:val="2B4F70BA"/>
    <w:rsid w:val="346F60D7"/>
    <w:rsid w:val="34CC52D7"/>
    <w:rsid w:val="41E53E7C"/>
    <w:rsid w:val="438C45B0"/>
    <w:rsid w:val="576A47B0"/>
    <w:rsid w:val="5C9347A9"/>
    <w:rsid w:val="5E916AC6"/>
    <w:rsid w:val="6300421A"/>
    <w:rsid w:val="70B57135"/>
    <w:rsid w:val="78F1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1316</Words>
  <Characters>7683</Characters>
  <Lines>0</Lines>
  <Paragraphs>0</Paragraphs>
  <TotalTime>1</TotalTime>
  <ScaleCrop>false</ScaleCrop>
  <LinksUpToDate>false</LinksUpToDate>
  <CharactersWithSpaces>8977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2025-06-13T15:10:00Z</dcterms:created>
  <dc:creator>胡明斌</dc:creator>
  <cp:lastModifiedBy>Reviewer</cp:lastModifiedBy>
  <dcterms:modified xsi:type="dcterms:W3CDTF">2025-06-18T07:38:18Z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eyJoZGlkIjoiMDljYzUzMWQ4OWI0YzBkYjYzMDRhZTY5ZjZkYmFmYTgiLCJ1c2VySWQiOiI1MzI4MTg4NTgifQ==</vt:lpwstr>
  </property>
  <property fmtid="{D5CDD505-2E9C-101B-9397-08002B2CF9AE}" pid="4" name="ICV">
    <vt:lpwstr>E09E9D66A38F41FD853EE0686EAA3D0D_12</vt:lpwstr>
  </property>
</Properties>
</file>