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D1A0" w14:textId="78FC6924" w:rsidR="005E121E" w:rsidRPr="001E32AD" w:rsidRDefault="00682C2B" w:rsidP="005E121E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Supplementary </w:t>
      </w:r>
      <w:r w:rsidR="005E121E" w:rsidRPr="00A05D50">
        <w:rPr>
          <w:rFonts w:ascii="Times New Roman" w:eastAsia="Times New Roman" w:hAnsi="Times New Roman"/>
          <w:b/>
          <w:sz w:val="24"/>
          <w:szCs w:val="24"/>
        </w:rPr>
        <w:t xml:space="preserve">Table </w:t>
      </w:r>
      <w:r w:rsidR="006F35D2">
        <w:rPr>
          <w:rFonts w:ascii="Times New Roman" w:eastAsia="Times New Roman" w:hAnsi="Times New Roman"/>
          <w:b/>
          <w:sz w:val="24"/>
          <w:szCs w:val="24"/>
        </w:rPr>
        <w:t>S</w:t>
      </w:r>
      <w:r w:rsidR="00492CBB">
        <w:rPr>
          <w:rFonts w:ascii="Times New Roman" w:eastAsia="Times New Roman" w:hAnsi="Times New Roman"/>
          <w:b/>
          <w:sz w:val="24"/>
          <w:szCs w:val="24"/>
        </w:rPr>
        <w:t>1</w:t>
      </w:r>
      <w:r w:rsidR="005E121E" w:rsidRPr="00A05D50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5E121E" w:rsidRPr="001E32AD">
        <w:rPr>
          <w:rFonts w:ascii="Times New Roman" w:eastAsia="Times New Roman" w:hAnsi="Times New Roman"/>
          <w:bCs/>
          <w:sz w:val="24"/>
          <w:szCs w:val="24"/>
        </w:rPr>
        <w:t xml:space="preserve">The fish feed ingredients used in the </w:t>
      </w:r>
      <w:r w:rsidR="002E52DE" w:rsidRPr="001E32AD">
        <w:rPr>
          <w:rFonts w:ascii="Times New Roman" w:eastAsia="Times New Roman" w:hAnsi="Times New Roman"/>
          <w:bCs/>
          <w:sz w:val="24"/>
          <w:szCs w:val="24"/>
        </w:rPr>
        <w:t>90-day</w:t>
      </w:r>
      <w:r w:rsidR="005E121E" w:rsidRPr="001E32AD">
        <w:rPr>
          <w:rFonts w:ascii="Times New Roman" w:eastAsia="Times New Roman" w:hAnsi="Times New Roman"/>
          <w:bCs/>
          <w:sz w:val="24"/>
          <w:szCs w:val="24"/>
        </w:rPr>
        <w:t xml:space="preserve"> experiment of </w:t>
      </w:r>
      <w:r w:rsidR="00DC1E69">
        <w:rPr>
          <w:rFonts w:ascii="Times New Roman" w:eastAsia="Times New Roman" w:hAnsi="Times New Roman"/>
          <w:bCs/>
          <w:sz w:val="24"/>
          <w:szCs w:val="24"/>
        </w:rPr>
        <w:t>o</w:t>
      </w:r>
      <w:r w:rsidR="005E121E" w:rsidRPr="001E32AD">
        <w:rPr>
          <w:rFonts w:ascii="Times New Roman" w:eastAsia="Times New Roman" w:hAnsi="Times New Roman"/>
          <w:bCs/>
          <w:sz w:val="24"/>
          <w:szCs w:val="24"/>
        </w:rPr>
        <w:t>xytetracycline exposure</w:t>
      </w:r>
      <w:r w:rsidR="002E52DE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370"/>
        <w:gridCol w:w="3510"/>
      </w:tblGrid>
      <w:tr w:rsidR="005E121E" w:rsidRPr="00A05D50" w14:paraId="7BD4D4A9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67989C19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3370" w:type="dxa"/>
            <w:shd w:val="clear" w:color="auto" w:fill="auto"/>
          </w:tcPr>
          <w:p w14:paraId="64A95507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Ingredients</w:t>
            </w:r>
          </w:p>
        </w:tc>
        <w:tc>
          <w:tcPr>
            <w:tcW w:w="3510" w:type="dxa"/>
            <w:shd w:val="clear" w:color="auto" w:fill="auto"/>
          </w:tcPr>
          <w:p w14:paraId="4F2FE79A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Quantity for 1 Kg feed</w:t>
            </w:r>
          </w:p>
        </w:tc>
      </w:tr>
      <w:tr w:rsidR="005E121E" w:rsidRPr="00A05D50" w14:paraId="33AA4E64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2EEF4FCE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auto"/>
          </w:tcPr>
          <w:p w14:paraId="2DD567C8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Spirulina powder</w:t>
            </w:r>
          </w:p>
        </w:tc>
        <w:tc>
          <w:tcPr>
            <w:tcW w:w="3510" w:type="dxa"/>
            <w:shd w:val="clear" w:color="auto" w:fill="auto"/>
          </w:tcPr>
          <w:p w14:paraId="6EFB243E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39g</w:t>
            </w:r>
          </w:p>
        </w:tc>
      </w:tr>
      <w:tr w:rsidR="005E121E" w:rsidRPr="00A05D50" w14:paraId="5D1D644F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278E3383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70" w:type="dxa"/>
            <w:shd w:val="clear" w:color="auto" w:fill="auto"/>
          </w:tcPr>
          <w:p w14:paraId="155AF29F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Mustard Oil Cake</w:t>
            </w:r>
          </w:p>
        </w:tc>
        <w:tc>
          <w:tcPr>
            <w:tcW w:w="3510" w:type="dxa"/>
            <w:shd w:val="clear" w:color="auto" w:fill="auto"/>
          </w:tcPr>
          <w:p w14:paraId="5D1A82EB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90g</w:t>
            </w:r>
          </w:p>
        </w:tc>
      </w:tr>
      <w:tr w:rsidR="005E121E" w:rsidRPr="00A05D50" w14:paraId="2CBB4466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4B9E1CF7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70" w:type="dxa"/>
            <w:shd w:val="clear" w:color="auto" w:fill="auto"/>
          </w:tcPr>
          <w:p w14:paraId="0BCA09A6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Soybean</w:t>
            </w:r>
          </w:p>
        </w:tc>
        <w:tc>
          <w:tcPr>
            <w:tcW w:w="3510" w:type="dxa"/>
            <w:shd w:val="clear" w:color="auto" w:fill="auto"/>
          </w:tcPr>
          <w:p w14:paraId="60E0D794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90g</w:t>
            </w:r>
          </w:p>
        </w:tc>
      </w:tr>
      <w:tr w:rsidR="005E121E" w:rsidRPr="00A05D50" w14:paraId="464357A8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273BCBA8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70" w:type="dxa"/>
            <w:shd w:val="clear" w:color="auto" w:fill="auto"/>
          </w:tcPr>
          <w:p w14:paraId="3C00B443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Fishmeal</w:t>
            </w:r>
          </w:p>
        </w:tc>
        <w:tc>
          <w:tcPr>
            <w:tcW w:w="3510" w:type="dxa"/>
            <w:shd w:val="clear" w:color="auto" w:fill="auto"/>
          </w:tcPr>
          <w:p w14:paraId="02104C14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90g</w:t>
            </w:r>
          </w:p>
        </w:tc>
      </w:tr>
      <w:tr w:rsidR="005E121E" w:rsidRPr="00A05D50" w14:paraId="6BEB2328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2086B14F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70" w:type="dxa"/>
            <w:shd w:val="clear" w:color="auto" w:fill="auto"/>
          </w:tcPr>
          <w:p w14:paraId="6A4CF60B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Rice Bran</w:t>
            </w:r>
          </w:p>
        </w:tc>
        <w:tc>
          <w:tcPr>
            <w:tcW w:w="3510" w:type="dxa"/>
            <w:shd w:val="clear" w:color="auto" w:fill="auto"/>
          </w:tcPr>
          <w:p w14:paraId="2587F5BD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228g</w:t>
            </w:r>
          </w:p>
        </w:tc>
      </w:tr>
      <w:tr w:rsidR="005E121E" w:rsidRPr="00A05D50" w14:paraId="37EEDB47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36B0AB05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370" w:type="dxa"/>
            <w:shd w:val="clear" w:color="auto" w:fill="auto"/>
          </w:tcPr>
          <w:p w14:paraId="329DB177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Wheat</w:t>
            </w:r>
          </w:p>
        </w:tc>
        <w:tc>
          <w:tcPr>
            <w:tcW w:w="3510" w:type="dxa"/>
            <w:shd w:val="clear" w:color="auto" w:fill="auto"/>
          </w:tcPr>
          <w:p w14:paraId="66ADE31E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228g</w:t>
            </w:r>
          </w:p>
        </w:tc>
      </w:tr>
      <w:tr w:rsidR="005E121E" w:rsidRPr="00A05D50" w14:paraId="6AC281D2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615F036A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70" w:type="dxa"/>
            <w:shd w:val="clear" w:color="auto" w:fill="auto"/>
          </w:tcPr>
          <w:p w14:paraId="1512E46F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Corn</w:t>
            </w:r>
          </w:p>
        </w:tc>
        <w:tc>
          <w:tcPr>
            <w:tcW w:w="3510" w:type="dxa"/>
            <w:shd w:val="clear" w:color="auto" w:fill="auto"/>
          </w:tcPr>
          <w:p w14:paraId="10D23185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225g</w:t>
            </w:r>
          </w:p>
        </w:tc>
      </w:tr>
      <w:tr w:rsidR="005E121E" w:rsidRPr="00A05D50" w14:paraId="5E1A1F27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42FB5292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370" w:type="dxa"/>
            <w:shd w:val="clear" w:color="auto" w:fill="auto"/>
          </w:tcPr>
          <w:p w14:paraId="3E9B797D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Fish Oil</w:t>
            </w:r>
          </w:p>
        </w:tc>
        <w:tc>
          <w:tcPr>
            <w:tcW w:w="3510" w:type="dxa"/>
            <w:shd w:val="clear" w:color="auto" w:fill="auto"/>
          </w:tcPr>
          <w:p w14:paraId="6D909111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5ml</w:t>
            </w:r>
          </w:p>
        </w:tc>
      </w:tr>
      <w:tr w:rsidR="005E121E" w:rsidRPr="00A05D50" w14:paraId="68D90AF1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2B29FD40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370" w:type="dxa"/>
            <w:shd w:val="clear" w:color="auto" w:fill="auto"/>
          </w:tcPr>
          <w:p w14:paraId="04E5512D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Vitamins and Minerals</w:t>
            </w:r>
          </w:p>
        </w:tc>
        <w:tc>
          <w:tcPr>
            <w:tcW w:w="3510" w:type="dxa"/>
            <w:shd w:val="clear" w:color="auto" w:fill="auto"/>
          </w:tcPr>
          <w:p w14:paraId="6C67E56A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5g</w:t>
            </w:r>
          </w:p>
        </w:tc>
      </w:tr>
      <w:tr w:rsidR="005E121E" w:rsidRPr="00A05D50" w14:paraId="7151D284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6985AE11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370" w:type="dxa"/>
            <w:shd w:val="clear" w:color="auto" w:fill="auto"/>
          </w:tcPr>
          <w:p w14:paraId="4873BF4E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Antibiotic powder (variable)</w:t>
            </w:r>
          </w:p>
        </w:tc>
        <w:tc>
          <w:tcPr>
            <w:tcW w:w="3510" w:type="dxa"/>
            <w:shd w:val="clear" w:color="auto" w:fill="auto"/>
          </w:tcPr>
          <w:p w14:paraId="1B7EFA37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2-9g (adjusted with rice bran)</w:t>
            </w:r>
          </w:p>
        </w:tc>
      </w:tr>
      <w:tr w:rsidR="005E121E" w:rsidRPr="00A05D50" w14:paraId="4D6B5725" w14:textId="77777777" w:rsidTr="001E32AD">
        <w:trPr>
          <w:jc w:val="center"/>
        </w:trPr>
        <w:tc>
          <w:tcPr>
            <w:tcW w:w="675" w:type="dxa"/>
            <w:shd w:val="clear" w:color="auto" w:fill="auto"/>
          </w:tcPr>
          <w:p w14:paraId="6B05F72E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  <w:shd w:val="clear" w:color="auto" w:fill="auto"/>
          </w:tcPr>
          <w:p w14:paraId="5EE888D5" w14:textId="77777777" w:rsidR="005E121E" w:rsidRPr="00A05D50" w:rsidRDefault="005E121E" w:rsidP="001E32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3510" w:type="dxa"/>
            <w:shd w:val="clear" w:color="auto" w:fill="auto"/>
          </w:tcPr>
          <w:p w14:paraId="19D64D97" w14:textId="77777777" w:rsidR="005E121E" w:rsidRPr="00A05D50" w:rsidRDefault="005E121E" w:rsidP="001E32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5D50">
              <w:rPr>
                <w:rFonts w:ascii="Times New Roman" w:eastAsia="Times New Roman" w:hAnsi="Times New Roman"/>
                <w:sz w:val="24"/>
                <w:szCs w:val="24"/>
              </w:rPr>
              <w:t>1000 g (1kg)</w:t>
            </w:r>
          </w:p>
        </w:tc>
      </w:tr>
    </w:tbl>
    <w:p w14:paraId="29FB169C" w14:textId="77777777" w:rsidR="005E121E" w:rsidRPr="00A05D50" w:rsidRDefault="005E121E" w:rsidP="005E12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8FEE8D" w14:textId="77777777" w:rsidR="005E121E" w:rsidRPr="00A05D50" w:rsidRDefault="005E121E" w:rsidP="005E121E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A05D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14:paraId="5222DD5D" w14:textId="77777777" w:rsidR="005E121E" w:rsidRPr="00A05D50" w:rsidRDefault="005E121E" w:rsidP="005E121E">
      <w:pPr>
        <w:spacing w:line="240" w:lineRule="auto"/>
        <w:ind w:firstLine="720"/>
        <w:jc w:val="center"/>
        <w:rPr>
          <w:rFonts w:ascii="Times New Roman" w:hAnsi="Times New Roman"/>
        </w:rPr>
      </w:pPr>
    </w:p>
    <w:p w14:paraId="3D917963" w14:textId="77777777" w:rsidR="005E121E" w:rsidRPr="00A05D50" w:rsidRDefault="005E121E" w:rsidP="005E12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EA9D64" w14:textId="77777777" w:rsidR="005E121E" w:rsidRPr="00A05D50" w:rsidRDefault="005E121E" w:rsidP="005E12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A4B150" w14:textId="77777777" w:rsidR="005E121E" w:rsidRPr="00A05D50" w:rsidRDefault="005E121E" w:rsidP="005E12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331571" w14:textId="77777777" w:rsidR="005E121E" w:rsidRPr="00A05D50" w:rsidRDefault="005E121E" w:rsidP="005E121E">
      <w:pPr>
        <w:spacing w:line="240" w:lineRule="auto"/>
        <w:ind w:firstLine="720"/>
        <w:rPr>
          <w:rFonts w:ascii="Times New Roman" w:hAnsi="Times New Roman"/>
        </w:rPr>
      </w:pPr>
    </w:p>
    <w:p w14:paraId="32CA5F8D" w14:textId="77777777" w:rsidR="005E121E" w:rsidRPr="00A05D50" w:rsidRDefault="005E121E" w:rsidP="005E121E">
      <w:pPr>
        <w:spacing w:line="240" w:lineRule="auto"/>
        <w:ind w:firstLine="720"/>
        <w:rPr>
          <w:rFonts w:ascii="Times New Roman" w:hAnsi="Times New Roman"/>
        </w:rPr>
      </w:pPr>
    </w:p>
    <w:p w14:paraId="38BFD502" w14:textId="77777777" w:rsidR="00517070" w:rsidRDefault="00517070"/>
    <w:p w14:paraId="262B733A" w14:textId="77777777" w:rsidR="006F35D2" w:rsidRDefault="006F35D2"/>
    <w:p w14:paraId="7C6F35BA" w14:textId="77777777" w:rsidR="006F35D2" w:rsidRDefault="006F35D2"/>
    <w:p w14:paraId="644F8980" w14:textId="77777777" w:rsidR="006F35D2" w:rsidRDefault="006F35D2"/>
    <w:p w14:paraId="27DB74FC" w14:textId="77777777" w:rsidR="006F35D2" w:rsidRDefault="006F35D2"/>
    <w:p w14:paraId="5B65A8A5" w14:textId="77777777" w:rsidR="006F35D2" w:rsidRDefault="006F35D2"/>
    <w:p w14:paraId="3550A440" w14:textId="77777777" w:rsidR="006F35D2" w:rsidRDefault="006F35D2"/>
    <w:sectPr w:rsidR="006F35D2" w:rsidSect="005E121E">
      <w:pgSz w:w="12240" w:h="15840"/>
      <w:pgMar w:top="1296" w:right="1008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1A43" w14:textId="77777777" w:rsidR="008B3E7D" w:rsidRDefault="008B3E7D">
      <w:pPr>
        <w:spacing w:after="0" w:line="240" w:lineRule="auto"/>
      </w:pPr>
      <w:r>
        <w:separator/>
      </w:r>
    </w:p>
  </w:endnote>
  <w:endnote w:type="continuationSeparator" w:id="0">
    <w:p w14:paraId="46265D1B" w14:textId="77777777" w:rsidR="008B3E7D" w:rsidRDefault="008B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D848" w14:textId="77777777" w:rsidR="008B3E7D" w:rsidRDefault="008B3E7D">
      <w:pPr>
        <w:spacing w:after="0" w:line="240" w:lineRule="auto"/>
      </w:pPr>
      <w:r>
        <w:separator/>
      </w:r>
    </w:p>
  </w:footnote>
  <w:footnote w:type="continuationSeparator" w:id="0">
    <w:p w14:paraId="3E7F3584" w14:textId="77777777" w:rsidR="008B3E7D" w:rsidRDefault="008B3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AE"/>
    <w:rsid w:val="00126EE7"/>
    <w:rsid w:val="001E32AD"/>
    <w:rsid w:val="002052A2"/>
    <w:rsid w:val="002E52DE"/>
    <w:rsid w:val="003C6F05"/>
    <w:rsid w:val="003E7B4A"/>
    <w:rsid w:val="00402458"/>
    <w:rsid w:val="00492CBB"/>
    <w:rsid w:val="004A5675"/>
    <w:rsid w:val="00517070"/>
    <w:rsid w:val="005B78AE"/>
    <w:rsid w:val="005D08A3"/>
    <w:rsid w:val="005E121E"/>
    <w:rsid w:val="00682C2B"/>
    <w:rsid w:val="006B48C3"/>
    <w:rsid w:val="006F35D2"/>
    <w:rsid w:val="007363AD"/>
    <w:rsid w:val="007C36CD"/>
    <w:rsid w:val="00863C2C"/>
    <w:rsid w:val="008B3E7D"/>
    <w:rsid w:val="00A50803"/>
    <w:rsid w:val="00AD2AD0"/>
    <w:rsid w:val="00D102C9"/>
    <w:rsid w:val="00DC1E69"/>
    <w:rsid w:val="00E759CD"/>
    <w:rsid w:val="00F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B920"/>
  <w15:chartTrackingRefBased/>
  <w15:docId w15:val="{11C55DE0-40EC-4C2E-9746-8A4C69B5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1E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8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8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8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8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8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8A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8A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8A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8A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8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8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8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8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12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1E"/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E121E"/>
  </w:style>
  <w:style w:type="paragraph" w:styleId="Header">
    <w:name w:val="header"/>
    <w:basedOn w:val="Normal"/>
    <w:link w:val="HeaderChar"/>
    <w:uiPriority w:val="99"/>
    <w:unhideWhenUsed/>
    <w:rsid w:val="006F3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D2"/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Mashequl Bari</dc:creator>
  <cp:keywords/>
  <dc:description/>
  <cp:lastModifiedBy>Sayed Mashequl Bari</cp:lastModifiedBy>
  <cp:revision>11</cp:revision>
  <dcterms:created xsi:type="dcterms:W3CDTF">2025-04-20T14:03:00Z</dcterms:created>
  <dcterms:modified xsi:type="dcterms:W3CDTF">2025-06-26T14:50:00Z</dcterms:modified>
</cp:coreProperties>
</file>