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D5198" w14:textId="1854D7E3" w:rsidR="00315EB6" w:rsidRPr="00AA6732" w:rsidRDefault="00315EB6" w:rsidP="005E2E48">
      <w:pPr>
        <w:spacing w:line="360" w:lineRule="auto"/>
        <w:jc w:val="center"/>
        <w:rPr>
          <w:rFonts w:eastAsiaTheme="minorEastAsia" w:cs="Times New Roman"/>
          <w:b/>
          <w:sz w:val="28"/>
          <w:szCs w:val="24"/>
        </w:rPr>
      </w:pPr>
      <w:r w:rsidRPr="00AA6732">
        <w:rPr>
          <w:rFonts w:eastAsiaTheme="minorEastAsia" w:cs="Times New Roman"/>
          <w:b/>
          <w:sz w:val="28"/>
          <w:szCs w:val="24"/>
        </w:rPr>
        <w:t xml:space="preserve">Supporting </w:t>
      </w:r>
      <w:r w:rsidR="005E2E48" w:rsidRPr="00AA6732">
        <w:rPr>
          <w:rFonts w:eastAsiaTheme="minorEastAsia" w:cs="Times New Roman" w:hint="eastAsia"/>
          <w:b/>
          <w:sz w:val="28"/>
          <w:szCs w:val="24"/>
        </w:rPr>
        <w:t>i</w:t>
      </w:r>
      <w:r w:rsidRPr="00AA6732">
        <w:rPr>
          <w:rFonts w:eastAsiaTheme="minorEastAsia" w:cs="Times New Roman"/>
          <w:b/>
          <w:sz w:val="28"/>
          <w:szCs w:val="24"/>
        </w:rPr>
        <w:t>nformation</w:t>
      </w:r>
      <w:r w:rsidR="005E2E48" w:rsidRPr="00AA6732">
        <w:rPr>
          <w:rFonts w:eastAsiaTheme="minorEastAsia" w:cs="Times New Roman" w:hint="eastAsia"/>
          <w:b/>
          <w:sz w:val="28"/>
          <w:szCs w:val="24"/>
        </w:rPr>
        <w:t xml:space="preserve"> for</w:t>
      </w:r>
    </w:p>
    <w:p w14:paraId="722026A2" w14:textId="54A6081B" w:rsidR="00315EB6" w:rsidRPr="008572C4" w:rsidRDefault="008572C4" w:rsidP="005E2E48">
      <w:pPr>
        <w:spacing w:line="360" w:lineRule="auto"/>
        <w:jc w:val="center"/>
        <w:rPr>
          <w:rFonts w:eastAsiaTheme="minorEastAsia" w:cs="Times New Roman"/>
          <w:b/>
          <w:sz w:val="28"/>
          <w:szCs w:val="28"/>
        </w:rPr>
      </w:pPr>
      <w:bookmarkStart w:id="0" w:name="OLE_LINK12"/>
      <w:r w:rsidRPr="00A76513">
        <w:rPr>
          <w:rFonts w:cs="Times New Roman"/>
          <w:b/>
          <w:sz w:val="28"/>
          <w:szCs w:val="28"/>
        </w:rPr>
        <w:t>Van der Waals</w:t>
      </w:r>
      <w:r w:rsidR="0039770B">
        <w:rPr>
          <w:rFonts w:eastAsiaTheme="minorEastAsia" w:cs="Times New Roman" w:hint="eastAsia"/>
          <w:b/>
          <w:sz w:val="28"/>
          <w:szCs w:val="28"/>
        </w:rPr>
        <w:t>/</w:t>
      </w:r>
      <w:r w:rsidR="00F75FCE">
        <w:rPr>
          <w:rFonts w:eastAsiaTheme="minorEastAsia" w:cs="Times New Roman" w:hint="eastAsia"/>
          <w:b/>
          <w:sz w:val="28"/>
          <w:szCs w:val="28"/>
        </w:rPr>
        <w:t>MCT</w:t>
      </w:r>
      <w:r w:rsidRPr="00A76513">
        <w:rPr>
          <w:rFonts w:cs="Times New Roman"/>
          <w:b/>
          <w:sz w:val="28"/>
          <w:szCs w:val="28"/>
        </w:rPr>
        <w:t xml:space="preserve"> Heterostructure Enabled High-Performance Uncooled </w:t>
      </w:r>
      <w:r w:rsidR="0039770B">
        <w:rPr>
          <w:rFonts w:eastAsiaTheme="minorEastAsia" w:cs="Times New Roman" w:hint="eastAsia"/>
          <w:b/>
          <w:sz w:val="28"/>
          <w:szCs w:val="28"/>
        </w:rPr>
        <w:t>Mid-</w:t>
      </w:r>
      <w:r w:rsidRPr="00A76513">
        <w:rPr>
          <w:rFonts w:cs="Times New Roman"/>
          <w:b/>
          <w:sz w:val="28"/>
          <w:szCs w:val="28"/>
        </w:rPr>
        <w:t>Infrared Photodetectors via Synergistic Suppression of Dark Current and Interfacial Recombination</w:t>
      </w:r>
      <w:bookmarkEnd w:id="0"/>
    </w:p>
    <w:p w14:paraId="2379A1DA" w14:textId="77777777" w:rsidR="005E2E48" w:rsidRPr="005E2E48" w:rsidRDefault="005E2E48" w:rsidP="005E2E48">
      <w:pPr>
        <w:spacing w:line="360" w:lineRule="auto"/>
        <w:rPr>
          <w:rFonts w:eastAsia="等线" w:cs="Times New Roman"/>
          <w:bCs/>
          <w:szCs w:val="30"/>
        </w:rPr>
      </w:pPr>
      <w:bookmarkStart w:id="1" w:name="_Hlk194924892"/>
      <w:r w:rsidRPr="005E2E48">
        <w:rPr>
          <w:rFonts w:eastAsia="等线" w:cs="Times New Roman"/>
          <w:bCs/>
          <w:szCs w:val="30"/>
        </w:rPr>
        <w:t>Xinlei Zhang</w:t>
      </w:r>
      <w:bookmarkStart w:id="2" w:name="_Hlk137706566"/>
      <w:r w:rsidRPr="005E2E48">
        <w:rPr>
          <w:rFonts w:eastAsia="等线" w:cs="Times New Roman"/>
          <w:bCs/>
          <w:szCs w:val="30"/>
          <w:vertAlign w:val="superscript"/>
        </w:rPr>
        <w:t>#</w:t>
      </w:r>
      <w:bookmarkEnd w:id="2"/>
      <w:r w:rsidRPr="005E2E48">
        <w:rPr>
          <w:rFonts w:eastAsia="等线" w:cs="Times New Roman" w:hint="eastAsia"/>
          <w:bCs/>
          <w:szCs w:val="30"/>
          <w:vertAlign w:val="superscript"/>
        </w:rPr>
        <w:t>1</w:t>
      </w:r>
      <w:r w:rsidRPr="005E2E48">
        <w:rPr>
          <w:rFonts w:eastAsia="等线" w:cs="Times New Roman" w:hint="eastAsia"/>
          <w:bCs/>
          <w:szCs w:val="30"/>
        </w:rPr>
        <w:t>,</w:t>
      </w:r>
      <w:r w:rsidRPr="005E2E48">
        <w:rPr>
          <w:rFonts w:eastAsia="等线" w:cs="Times New Roman"/>
          <w:bCs/>
          <w:szCs w:val="30"/>
        </w:rPr>
        <w:t xml:space="preserve"> </w:t>
      </w:r>
      <w:bookmarkStart w:id="3" w:name="OLE_LINK47"/>
      <w:r w:rsidRPr="005E2E48">
        <w:rPr>
          <w:rFonts w:eastAsia="等线" w:cs="Times New Roman"/>
          <w:bCs/>
          <w:szCs w:val="30"/>
        </w:rPr>
        <w:t>Tao Zhou</w:t>
      </w:r>
      <w:bookmarkEnd w:id="3"/>
      <w:r w:rsidRPr="005E2E48">
        <w:rPr>
          <w:rFonts w:eastAsia="等线" w:cs="Times New Roman"/>
          <w:bCs/>
          <w:szCs w:val="30"/>
          <w:vertAlign w:val="superscript"/>
        </w:rPr>
        <w:t>#</w:t>
      </w:r>
      <w:r w:rsidRPr="005E2E48">
        <w:rPr>
          <w:rFonts w:eastAsia="等线" w:cs="Times New Roman" w:hint="eastAsia"/>
          <w:bCs/>
          <w:szCs w:val="30"/>
          <w:vertAlign w:val="superscript"/>
        </w:rPr>
        <w:t>1</w:t>
      </w:r>
      <w:r w:rsidRPr="005E2E48">
        <w:rPr>
          <w:rFonts w:eastAsia="等线" w:cs="Times New Roman" w:hint="eastAsia"/>
          <w:bCs/>
          <w:szCs w:val="30"/>
        </w:rPr>
        <w:t>,</w:t>
      </w:r>
      <w:r w:rsidRPr="005E2E48">
        <w:rPr>
          <w:rFonts w:eastAsia="等线" w:cs="Times New Roman"/>
          <w:bCs/>
          <w:szCs w:val="30"/>
        </w:rPr>
        <w:t xml:space="preserve"> </w:t>
      </w:r>
      <w:r w:rsidRPr="005E2E48">
        <w:rPr>
          <w:rFonts w:eastAsia="等线" w:cs="Times New Roman" w:hint="eastAsia"/>
          <w:bCs/>
          <w:szCs w:val="30"/>
        </w:rPr>
        <w:t>Yueying Cui</w:t>
      </w:r>
      <w:r w:rsidRPr="005E2E48">
        <w:rPr>
          <w:rFonts w:eastAsia="等线" w:cs="Times New Roman" w:hint="eastAsia"/>
          <w:bCs/>
          <w:szCs w:val="30"/>
          <w:vertAlign w:val="superscript"/>
        </w:rPr>
        <w:t>1</w:t>
      </w:r>
      <w:r w:rsidRPr="005E2E48">
        <w:rPr>
          <w:rFonts w:eastAsia="等线" w:cs="Times New Roman" w:hint="eastAsia"/>
          <w:bCs/>
          <w:szCs w:val="30"/>
        </w:rPr>
        <w:t>, Ruizhi Li</w:t>
      </w:r>
      <w:r w:rsidRPr="005E2E48">
        <w:rPr>
          <w:rFonts w:eastAsia="等线" w:cs="Times New Roman" w:hint="eastAsia"/>
          <w:bCs/>
          <w:szCs w:val="30"/>
          <w:vertAlign w:val="superscript"/>
        </w:rPr>
        <w:t>1</w:t>
      </w:r>
      <w:r w:rsidRPr="005E2E48">
        <w:rPr>
          <w:rFonts w:eastAsia="等线" w:cs="Times New Roman" w:hint="eastAsia"/>
          <w:bCs/>
          <w:szCs w:val="30"/>
        </w:rPr>
        <w:t>, Yuwei Zhang</w:t>
      </w:r>
      <w:r w:rsidRPr="005E2E48">
        <w:rPr>
          <w:rFonts w:eastAsia="等线" w:cs="Times New Roman" w:hint="eastAsia"/>
          <w:bCs/>
          <w:szCs w:val="30"/>
          <w:vertAlign w:val="superscript"/>
        </w:rPr>
        <w:t>1</w:t>
      </w:r>
      <w:r w:rsidRPr="005E2E48">
        <w:rPr>
          <w:rFonts w:eastAsia="等线" w:cs="Times New Roman" w:hint="eastAsia"/>
          <w:bCs/>
          <w:szCs w:val="30"/>
        </w:rPr>
        <w:t xml:space="preserve">, </w:t>
      </w:r>
      <w:bookmarkStart w:id="4" w:name="OLE_LINK116"/>
      <w:r w:rsidRPr="005E2E48">
        <w:rPr>
          <w:rFonts w:eastAsia="等线" w:cs="Times New Roman" w:hint="eastAsia"/>
          <w:bCs/>
          <w:szCs w:val="30"/>
        </w:rPr>
        <w:t>Rui Lin</w:t>
      </w:r>
      <w:r w:rsidRPr="005E2E48">
        <w:rPr>
          <w:rFonts w:eastAsia="等线" w:cs="Times New Roman" w:hint="eastAsia"/>
          <w:bCs/>
          <w:szCs w:val="30"/>
          <w:vertAlign w:val="superscript"/>
        </w:rPr>
        <w:t>1</w:t>
      </w:r>
      <w:r w:rsidRPr="005E2E48">
        <w:rPr>
          <w:rFonts w:eastAsia="等线" w:cs="Times New Roman" w:hint="eastAsia"/>
          <w:bCs/>
          <w:szCs w:val="30"/>
        </w:rPr>
        <w:t>, Fang Yang</w:t>
      </w:r>
      <w:bookmarkEnd w:id="4"/>
      <w:r w:rsidRPr="005E2E48">
        <w:rPr>
          <w:rFonts w:eastAsia="等线" w:cs="Times New Roman" w:hint="eastAsia"/>
          <w:bCs/>
          <w:szCs w:val="30"/>
          <w:vertAlign w:val="superscript"/>
        </w:rPr>
        <w:t>2</w:t>
      </w:r>
      <w:r w:rsidRPr="005E2E48">
        <w:rPr>
          <w:rFonts w:eastAsia="等线" w:cs="Times New Roman" w:hint="eastAsia"/>
          <w:bCs/>
          <w:szCs w:val="30"/>
        </w:rPr>
        <w:t>, Kaiyang Liu</w:t>
      </w:r>
      <w:r w:rsidRPr="005E2E48">
        <w:rPr>
          <w:rFonts w:eastAsia="等线" w:cs="Times New Roman" w:hint="eastAsia"/>
          <w:bCs/>
          <w:szCs w:val="30"/>
          <w:vertAlign w:val="superscript"/>
        </w:rPr>
        <w:t>1</w:t>
      </w:r>
      <w:r w:rsidRPr="005E2E48">
        <w:rPr>
          <w:rFonts w:eastAsia="等线" w:cs="Times New Roman" w:hint="eastAsia"/>
          <w:bCs/>
          <w:szCs w:val="30"/>
        </w:rPr>
        <w:t>, Jianfeng Wu</w:t>
      </w:r>
      <w:r w:rsidRPr="005E2E48">
        <w:rPr>
          <w:rFonts w:eastAsia="等线" w:cs="Times New Roman" w:hint="eastAsia"/>
          <w:bCs/>
          <w:szCs w:val="30"/>
          <w:vertAlign w:val="superscript"/>
        </w:rPr>
        <w:t>3</w:t>
      </w:r>
      <w:r w:rsidRPr="005E2E48">
        <w:rPr>
          <w:rFonts w:eastAsia="等线" w:cs="Times New Roman" w:hint="eastAsia"/>
          <w:bCs/>
          <w:szCs w:val="30"/>
        </w:rPr>
        <w:t>, Dongyang Wan*</w:t>
      </w:r>
      <w:r w:rsidRPr="005E2E48">
        <w:rPr>
          <w:rFonts w:eastAsia="等线" w:cs="Times New Roman" w:hint="eastAsia"/>
          <w:bCs/>
          <w:szCs w:val="30"/>
          <w:vertAlign w:val="superscript"/>
        </w:rPr>
        <w:t>1</w:t>
      </w:r>
      <w:r w:rsidRPr="005E2E48">
        <w:rPr>
          <w:rFonts w:eastAsia="等线" w:cs="Times New Roman" w:hint="eastAsia"/>
          <w:bCs/>
          <w:szCs w:val="30"/>
        </w:rPr>
        <w:t xml:space="preserve">, </w:t>
      </w:r>
      <w:r w:rsidRPr="005E2E48">
        <w:rPr>
          <w:rFonts w:eastAsia="等线" w:cs="Times New Roman"/>
          <w:bCs/>
          <w:szCs w:val="30"/>
        </w:rPr>
        <w:t>Jialin Zhang*</w:t>
      </w:r>
      <w:r w:rsidRPr="005E2E48">
        <w:rPr>
          <w:rFonts w:eastAsia="等线" w:cs="Times New Roman" w:hint="eastAsia"/>
          <w:bCs/>
          <w:szCs w:val="30"/>
          <w:vertAlign w:val="superscript"/>
        </w:rPr>
        <w:t>1</w:t>
      </w:r>
      <w:r w:rsidRPr="005E2E48">
        <w:rPr>
          <w:rFonts w:eastAsia="等线" w:cs="Times New Roman"/>
          <w:bCs/>
          <w:szCs w:val="30"/>
        </w:rPr>
        <w:t>, Junpeng Lu</w:t>
      </w:r>
      <w:r w:rsidRPr="005E2E48">
        <w:rPr>
          <w:rFonts w:eastAsia="等线" w:cs="Times New Roman" w:hint="eastAsia"/>
          <w:bCs/>
          <w:szCs w:val="30"/>
          <w:vertAlign w:val="superscript"/>
        </w:rPr>
        <w:t>1,4</w:t>
      </w:r>
      <w:r w:rsidRPr="005E2E48">
        <w:rPr>
          <w:rFonts w:eastAsia="等线" w:cs="Times New Roman"/>
          <w:bCs/>
          <w:szCs w:val="30"/>
        </w:rPr>
        <w:t>,</w:t>
      </w:r>
      <w:r w:rsidRPr="005E2E48">
        <w:rPr>
          <w:rFonts w:eastAsia="等线" w:cs="Times New Roman" w:hint="eastAsia"/>
          <w:bCs/>
          <w:szCs w:val="30"/>
        </w:rPr>
        <w:t xml:space="preserve"> </w:t>
      </w:r>
      <w:r w:rsidRPr="005E2E48">
        <w:rPr>
          <w:rFonts w:eastAsia="等线" w:cs="Times New Roman"/>
          <w:bCs/>
          <w:szCs w:val="30"/>
        </w:rPr>
        <w:t>Zhenhua Ni*</w:t>
      </w:r>
      <w:r w:rsidRPr="005E2E48">
        <w:rPr>
          <w:rFonts w:eastAsia="等线" w:cs="Times New Roman" w:hint="eastAsia"/>
          <w:bCs/>
          <w:szCs w:val="30"/>
          <w:vertAlign w:val="superscript"/>
        </w:rPr>
        <w:t>1,4</w:t>
      </w:r>
      <w:bookmarkEnd w:id="1"/>
    </w:p>
    <w:p w14:paraId="0C42F5F9" w14:textId="77777777" w:rsidR="005E2E48" w:rsidRPr="005E2E48" w:rsidRDefault="005E2E48" w:rsidP="005E2E48">
      <w:pPr>
        <w:spacing w:line="360" w:lineRule="auto"/>
        <w:rPr>
          <w:rFonts w:eastAsia="等线" w:cs="Times New Roman"/>
          <w:bCs/>
          <w:szCs w:val="30"/>
        </w:rPr>
      </w:pPr>
      <w:bookmarkStart w:id="5" w:name="OLE_LINK112"/>
      <w:bookmarkStart w:id="6" w:name="OLE_LINK119"/>
      <w:r w:rsidRPr="005E2E48">
        <w:rPr>
          <w:rFonts w:eastAsia="等线" w:cs="Times New Roman" w:hint="eastAsia"/>
          <w:bCs/>
          <w:szCs w:val="30"/>
          <w:vertAlign w:val="superscript"/>
        </w:rPr>
        <w:t xml:space="preserve">1 </w:t>
      </w:r>
      <w:r w:rsidRPr="005E2E48">
        <w:rPr>
          <w:rFonts w:eastAsia="等线" w:cs="Times New Roman"/>
          <w:bCs/>
          <w:szCs w:val="30"/>
        </w:rPr>
        <w:t>Key Laboratory of Quantum Materials and Devices of Ministry of Education, School of Physics, Southeast University, Nanjing 211189, China</w:t>
      </w:r>
    </w:p>
    <w:p w14:paraId="7FE319C2" w14:textId="77777777" w:rsidR="005E2E48" w:rsidRPr="005E2E48" w:rsidRDefault="005E2E48" w:rsidP="005E2E48">
      <w:pPr>
        <w:autoSpaceDE w:val="0"/>
        <w:autoSpaceDN w:val="0"/>
        <w:adjustRightInd w:val="0"/>
        <w:spacing w:line="360" w:lineRule="auto"/>
        <w:jc w:val="left"/>
        <w:rPr>
          <w:rFonts w:eastAsia="宋体" w:cs="Times New Roman"/>
          <w:kern w:val="0"/>
          <w:szCs w:val="24"/>
        </w:rPr>
      </w:pPr>
      <w:r w:rsidRPr="005E2E48">
        <w:rPr>
          <w:rFonts w:eastAsia="等线" w:cs="Times New Roman" w:hint="eastAsia"/>
          <w:bCs/>
          <w:szCs w:val="30"/>
          <w:vertAlign w:val="superscript"/>
        </w:rPr>
        <w:t xml:space="preserve">2 </w:t>
      </w:r>
      <w:r w:rsidRPr="005E2E48">
        <w:rPr>
          <w:rFonts w:eastAsia="宋体" w:cs="Times New Roman"/>
          <w:kern w:val="0"/>
          <w:szCs w:val="24"/>
        </w:rPr>
        <w:t>Key Laboratory of State Manipulation and Advanced Materials in Provincial</w:t>
      </w:r>
      <w:r w:rsidRPr="005E2E48">
        <w:rPr>
          <w:rFonts w:eastAsia="宋体" w:cs="Times New Roman" w:hint="eastAsia"/>
          <w:kern w:val="0"/>
          <w:szCs w:val="24"/>
        </w:rPr>
        <w:t xml:space="preserve"> </w:t>
      </w:r>
      <w:r w:rsidRPr="005E2E48">
        <w:rPr>
          <w:rFonts w:eastAsia="宋体" w:cs="Times New Roman"/>
          <w:kern w:val="0"/>
          <w:szCs w:val="24"/>
        </w:rPr>
        <w:t>Universities,</w:t>
      </w:r>
      <w:r w:rsidRPr="005E2E48">
        <w:rPr>
          <w:rFonts w:eastAsia="宋体" w:cs="Times New Roman" w:hint="eastAsia"/>
          <w:kern w:val="0"/>
          <w:szCs w:val="24"/>
        </w:rPr>
        <w:t xml:space="preserve"> </w:t>
      </w:r>
      <w:r w:rsidRPr="005E2E48">
        <w:rPr>
          <w:rFonts w:eastAsia="宋体" w:cs="Times New Roman"/>
          <w:kern w:val="0"/>
          <w:szCs w:val="24"/>
        </w:rPr>
        <w:t>School of Physics and Technology, Nanjing Normal University, Nanjing</w:t>
      </w:r>
      <w:r w:rsidRPr="005E2E48">
        <w:rPr>
          <w:rFonts w:eastAsia="宋体" w:cs="Times New Roman" w:hint="eastAsia"/>
          <w:kern w:val="0"/>
          <w:szCs w:val="24"/>
        </w:rPr>
        <w:t xml:space="preserve"> </w:t>
      </w:r>
      <w:r w:rsidRPr="005E2E48">
        <w:rPr>
          <w:rFonts w:eastAsia="宋体" w:cs="Times New Roman"/>
          <w:kern w:val="0"/>
          <w:szCs w:val="24"/>
        </w:rPr>
        <w:t>210023, China</w:t>
      </w:r>
    </w:p>
    <w:p w14:paraId="4660328B" w14:textId="77777777" w:rsidR="005E2E48" w:rsidRPr="005E2E48" w:rsidRDefault="005E2E48" w:rsidP="005E2E48">
      <w:pPr>
        <w:spacing w:line="360" w:lineRule="auto"/>
        <w:rPr>
          <w:rFonts w:eastAsia="等线" w:cs="Times New Roman"/>
          <w:bCs/>
          <w:szCs w:val="30"/>
        </w:rPr>
      </w:pPr>
      <w:r w:rsidRPr="005E2E48">
        <w:rPr>
          <w:rFonts w:eastAsia="等线" w:cs="Times New Roman" w:hint="eastAsia"/>
          <w:bCs/>
          <w:szCs w:val="30"/>
          <w:vertAlign w:val="superscript"/>
        </w:rPr>
        <w:t xml:space="preserve">3 </w:t>
      </w:r>
      <w:r w:rsidRPr="005E2E48">
        <w:rPr>
          <w:rFonts w:cs="Times New Roman"/>
          <w:szCs w:val="24"/>
        </w:rPr>
        <w:t>School of Integrated Circuits, Southeast University, Nanjing 210096, China</w:t>
      </w:r>
    </w:p>
    <w:bookmarkEnd w:id="5"/>
    <w:p w14:paraId="737FDD21" w14:textId="77777777" w:rsidR="005E2E48" w:rsidRPr="005E2E48" w:rsidRDefault="005E2E48" w:rsidP="005E2E48">
      <w:pPr>
        <w:spacing w:line="360" w:lineRule="auto"/>
        <w:rPr>
          <w:rFonts w:eastAsia="等线" w:cs="Times New Roman"/>
          <w:szCs w:val="24"/>
        </w:rPr>
      </w:pPr>
      <w:r w:rsidRPr="005E2E48">
        <w:rPr>
          <w:rFonts w:eastAsia="等线" w:cs="Times New Roman" w:hint="eastAsia"/>
          <w:bCs/>
          <w:szCs w:val="30"/>
          <w:vertAlign w:val="superscript"/>
        </w:rPr>
        <w:t xml:space="preserve">4 </w:t>
      </w:r>
      <w:r w:rsidRPr="005E2E48">
        <w:rPr>
          <w:rFonts w:cs="Times New Roman" w:hint="eastAsia"/>
          <w:szCs w:val="24"/>
        </w:rPr>
        <w:t>School of Electronic Science and Engineering</w:t>
      </w:r>
      <w:r w:rsidRPr="005E2E48">
        <w:rPr>
          <w:rFonts w:cs="Times New Roman"/>
          <w:szCs w:val="24"/>
        </w:rPr>
        <w:t>, Southeast University,</w:t>
      </w:r>
      <w:r w:rsidRPr="005E2E48">
        <w:rPr>
          <w:rFonts w:cs="Times New Roman" w:hint="eastAsia"/>
          <w:szCs w:val="24"/>
        </w:rPr>
        <w:t xml:space="preserve"> </w:t>
      </w:r>
      <w:r w:rsidRPr="005E2E48">
        <w:rPr>
          <w:rFonts w:cs="Times New Roman"/>
          <w:szCs w:val="24"/>
        </w:rPr>
        <w:t>Nanjing 210096, China</w:t>
      </w:r>
    </w:p>
    <w:bookmarkEnd w:id="6"/>
    <w:p w14:paraId="0B5324A4" w14:textId="4B6AEC23" w:rsidR="005E2E48" w:rsidRPr="005E2E48" w:rsidRDefault="005E2E48" w:rsidP="005E2E48">
      <w:pPr>
        <w:spacing w:line="360" w:lineRule="auto"/>
        <w:rPr>
          <w:rFonts w:eastAsia="等线" w:cs="Times New Roman"/>
          <w:color w:val="0563C1"/>
          <w:szCs w:val="21"/>
          <w:u w:val="single"/>
        </w:rPr>
      </w:pPr>
      <w:r w:rsidRPr="005E2E48">
        <w:rPr>
          <w:rFonts w:cs="Times New Roman"/>
          <w:b/>
          <w:bCs/>
          <w:szCs w:val="21"/>
        </w:rPr>
        <w:t xml:space="preserve">Authors to whom correspondence should be addressed: </w:t>
      </w:r>
      <w:hyperlink r:id="rId7" w:history="1">
        <w:r w:rsidRPr="00F600C9">
          <w:rPr>
            <w:rStyle w:val="af"/>
            <w:rFonts w:eastAsia="等线" w:cs="Times New Roman"/>
            <w:bCs/>
            <w:szCs w:val="21"/>
          </w:rPr>
          <w:t>wandy@seu.edu.cn</w:t>
        </w:r>
      </w:hyperlink>
      <w:r w:rsidRPr="005E2E48">
        <w:rPr>
          <w:rFonts w:eastAsia="等线" w:cs="Times New Roman"/>
          <w:bCs/>
          <w:szCs w:val="21"/>
        </w:rPr>
        <w:t>,</w:t>
      </w:r>
      <w:r w:rsidRPr="005E2E48">
        <w:rPr>
          <w:rFonts w:cs="Times New Roman"/>
          <w:szCs w:val="21"/>
          <w:u w:val="single"/>
        </w:rPr>
        <w:t xml:space="preserve"> </w:t>
      </w:r>
      <w:hyperlink r:id="rId8" w:history="1">
        <w:r w:rsidRPr="005E2E48">
          <w:rPr>
            <w:rFonts w:cs="Times New Roman"/>
            <w:color w:val="0563C1"/>
            <w:szCs w:val="21"/>
            <w:u w:val="single"/>
          </w:rPr>
          <w:t>phyzjl@seu.edu.cn</w:t>
        </w:r>
      </w:hyperlink>
      <w:r w:rsidRPr="005E2E48">
        <w:rPr>
          <w:rFonts w:eastAsia="等线" w:cs="Times New Roman" w:hint="eastAsia"/>
          <w:color w:val="0563C1"/>
          <w:szCs w:val="21"/>
          <w:u w:val="single"/>
        </w:rPr>
        <w:t xml:space="preserve">, </w:t>
      </w:r>
      <w:hyperlink r:id="rId9" w:history="1">
        <w:r w:rsidRPr="005E2E48">
          <w:rPr>
            <w:rFonts w:eastAsia="等线" w:cs="Times New Roman"/>
            <w:color w:val="0563C1"/>
            <w:szCs w:val="21"/>
            <w:u w:val="single"/>
          </w:rPr>
          <w:t>zhni@seu.edu.cn</w:t>
        </w:r>
      </w:hyperlink>
    </w:p>
    <w:p w14:paraId="0FB15F8E" w14:textId="77777777" w:rsidR="005E2E48" w:rsidRPr="005E2E48" w:rsidRDefault="005E2E48" w:rsidP="005E2E48">
      <w:pPr>
        <w:spacing w:line="360" w:lineRule="auto"/>
        <w:rPr>
          <w:rFonts w:eastAsia="等线" w:cs="Times New Roman"/>
          <w:bCs/>
          <w:szCs w:val="30"/>
        </w:rPr>
      </w:pPr>
      <w:r w:rsidRPr="005E2E48">
        <w:rPr>
          <w:rFonts w:eastAsia="等线" w:cs="Times New Roman"/>
          <w:bCs/>
          <w:szCs w:val="30"/>
          <w:vertAlign w:val="superscript"/>
        </w:rPr>
        <w:t>#</w:t>
      </w:r>
      <w:r w:rsidRPr="005E2E48">
        <w:rPr>
          <w:rFonts w:eastAsia="等线" w:cs="Times New Roman"/>
          <w:bCs/>
          <w:szCs w:val="30"/>
        </w:rPr>
        <w:t xml:space="preserve"> </w:t>
      </w:r>
      <w:bookmarkStart w:id="7" w:name="OLE_LINK18"/>
      <w:r w:rsidRPr="005E2E48">
        <w:rPr>
          <w:rFonts w:eastAsia="等线" w:cs="Times New Roman"/>
          <w:bCs/>
          <w:szCs w:val="30"/>
        </w:rPr>
        <w:t>Xinlei Zhang and Tao Zhou contributed equally to this work</w:t>
      </w:r>
      <w:bookmarkEnd w:id="7"/>
    </w:p>
    <w:p w14:paraId="0F37A604" w14:textId="77777777" w:rsidR="00EC71B1" w:rsidRPr="005E2E48" w:rsidRDefault="00EC71B1" w:rsidP="00240D5D">
      <w:pPr>
        <w:spacing w:line="360" w:lineRule="auto"/>
        <w:rPr>
          <w:rFonts w:eastAsiaTheme="minorEastAsia" w:cs="Times New Roman"/>
          <w:bCs/>
          <w:szCs w:val="30"/>
        </w:rPr>
      </w:pPr>
    </w:p>
    <w:p w14:paraId="2DCC35BC" w14:textId="77777777" w:rsidR="00315EB6" w:rsidRDefault="00315EB6" w:rsidP="00240D5D">
      <w:r>
        <w:br w:type="page"/>
      </w:r>
    </w:p>
    <w:p w14:paraId="0E36462A" w14:textId="77777777" w:rsidR="00510244" w:rsidRPr="00510244" w:rsidRDefault="00315EB6" w:rsidP="00240D5D">
      <w:pPr>
        <w:spacing w:line="360" w:lineRule="auto"/>
        <w:rPr>
          <w:rFonts w:eastAsiaTheme="minorEastAsia"/>
          <w:b/>
          <w:bCs/>
        </w:rPr>
      </w:pPr>
      <w:r w:rsidRPr="00510244">
        <w:rPr>
          <w:rFonts w:eastAsiaTheme="minorEastAsia"/>
          <w:b/>
          <w:bCs/>
        </w:rPr>
        <w:lastRenderedPageBreak/>
        <w:t xml:space="preserve">Supplementary Note 1. Band structure </w:t>
      </w:r>
      <w:r w:rsidR="0050588B">
        <w:rPr>
          <w:rFonts w:eastAsiaTheme="minorEastAsia" w:hint="eastAsia"/>
          <w:b/>
          <w:bCs/>
        </w:rPr>
        <w:t xml:space="preserve">and trap states </w:t>
      </w:r>
      <w:r w:rsidRPr="00510244">
        <w:rPr>
          <w:rFonts w:eastAsiaTheme="minorEastAsia"/>
          <w:b/>
          <w:bCs/>
        </w:rPr>
        <w:t xml:space="preserve">calculations of </w:t>
      </w:r>
      <w:r w:rsidR="00705377" w:rsidRPr="00510244">
        <w:rPr>
          <w:rFonts w:eastAsiaTheme="minorEastAsia"/>
          <w:b/>
          <w:bCs/>
        </w:rPr>
        <w:t>HgCdTe</w:t>
      </w:r>
    </w:p>
    <w:p w14:paraId="532E7D11" w14:textId="77777777" w:rsidR="00304532" w:rsidRDefault="00510244" w:rsidP="00240D5D">
      <w:pPr>
        <w:spacing w:line="360" w:lineRule="auto"/>
        <w:rPr>
          <w:rFonts w:eastAsiaTheme="minorEastAsia"/>
          <w:b/>
          <w:bCs/>
        </w:rPr>
      </w:pPr>
      <w:r w:rsidRPr="00510244">
        <w:rPr>
          <w:rFonts w:eastAsiaTheme="minorEastAsia"/>
          <w:b/>
          <w:bCs/>
        </w:rPr>
        <w:t>Calculation of component and band structure of HgCdTe</w:t>
      </w:r>
    </w:p>
    <w:p w14:paraId="3980DDC7" w14:textId="5260313D" w:rsidR="00510244" w:rsidRDefault="00965A56" w:rsidP="00240D5D">
      <w:pPr>
        <w:spacing w:line="360" w:lineRule="auto"/>
        <w:rPr>
          <w:rFonts w:eastAsiaTheme="minorEastAsia" w:cs="Times New Roman"/>
        </w:rPr>
      </w:pPr>
      <w:r w:rsidRPr="00965A56">
        <w:rPr>
          <w:rFonts w:eastAsiaTheme="minorEastAsia" w:cs="Times New Roman"/>
        </w:rPr>
        <w:t xml:space="preserve">Component </w:t>
      </w:r>
      <w:r w:rsidRPr="00965A56">
        <w:rPr>
          <w:rFonts w:ascii="Cambria Math" w:eastAsiaTheme="minorEastAsia" w:hAnsi="Cambria Math" w:cs="Cambria Math"/>
        </w:rPr>
        <w:t>𝑥</w:t>
      </w:r>
      <w:r w:rsidRPr="00965A56">
        <w:rPr>
          <w:rFonts w:eastAsiaTheme="minorEastAsia" w:cs="Times New Roman"/>
        </w:rPr>
        <w:t xml:space="preserve"> of Hg</w:t>
      </w:r>
      <w:r w:rsidRPr="005F31AD">
        <w:rPr>
          <w:rFonts w:eastAsiaTheme="minorEastAsia" w:cs="Times New Roman"/>
          <w:vertAlign w:val="subscript"/>
        </w:rPr>
        <w:t>1-x</w:t>
      </w:r>
      <w:r w:rsidRPr="00965A56">
        <w:rPr>
          <w:rFonts w:eastAsiaTheme="minorEastAsia" w:cs="Times New Roman"/>
        </w:rPr>
        <w:t>Cd</w:t>
      </w:r>
      <w:r w:rsidRPr="005F31AD">
        <w:rPr>
          <w:rFonts w:eastAsiaTheme="minorEastAsia" w:cs="Times New Roman"/>
          <w:vertAlign w:val="subscript"/>
        </w:rPr>
        <w:t>x</w:t>
      </w:r>
      <w:r w:rsidRPr="00965A56">
        <w:rPr>
          <w:rFonts w:eastAsiaTheme="minorEastAsia" w:cs="Times New Roman"/>
        </w:rPr>
        <w:t>Te is estimated via the formula proposed by Chu as follows:</w:t>
      </w:r>
      <w:r w:rsidR="00CE540A">
        <w:rPr>
          <w:rFonts w:eastAsiaTheme="minorEastAsia" w:cs="Times New Roman"/>
        </w:rPr>
        <w:fldChar w:fldCharType="begin"/>
      </w:r>
      <w:r w:rsidR="00E40B3A">
        <w:rPr>
          <w:rFonts w:eastAsiaTheme="minorEastAsia" w:cs="Times New Roman"/>
        </w:rPr>
        <w:instrText xml:space="preserve"> ADDIN EN.CITE &lt;EndNote&gt;&lt;Cite&gt;&lt;Author&gt;Junhao Chu&lt;/Author&gt;&lt;Year&gt;2008&lt;/Year&gt;&lt;RecNum&gt;2&lt;/RecNum&gt;&lt;DisplayText&gt;&lt;style face="superscript"&gt;1&lt;/style&gt;&lt;/DisplayText&gt;&lt;record&gt;&lt;rec-number&gt;2&lt;/rec-number&gt;&lt;foreign-keys&gt;&lt;key app="EN" db-id="v22p0pet9wzesaesve6vefd1vxv90fzead99" timestamp="1718787556"&gt;2&lt;/key&gt;&lt;/foreign-keys&gt;&lt;ref-type name="Book"&gt;6&lt;/ref-type&gt;&lt;contributors&gt;&lt;authors&gt;&lt;author&gt;Junhao Chu, Arden Sher&lt;/author&gt;&lt;/authors&gt;&lt;/contributors&gt;&lt;titles&gt;&lt;title&gt;Physics and Properties of Narrow Gap Semiconductors&lt;/title&gt;&lt;/titles&gt;&lt;dates&gt;&lt;year&gt;2008&lt;/year&gt;&lt;/dates&gt;&lt;urls&gt;&lt;/urls&gt;&lt;/record&gt;&lt;/Cite&gt;&lt;/EndNote&gt;</w:instrText>
      </w:r>
      <w:r w:rsidR="00CE540A">
        <w:rPr>
          <w:rFonts w:eastAsiaTheme="minorEastAsia" w:cs="Times New Roman"/>
        </w:rPr>
        <w:fldChar w:fldCharType="separate"/>
      </w:r>
      <w:r w:rsidR="00E40B3A" w:rsidRPr="00E40B3A">
        <w:rPr>
          <w:rFonts w:eastAsiaTheme="minorEastAsia" w:cs="Times New Roman"/>
          <w:noProof/>
          <w:vertAlign w:val="superscript"/>
        </w:rPr>
        <w:t>1</w:t>
      </w:r>
      <w:r w:rsidR="00CE540A">
        <w:rPr>
          <w:rFonts w:eastAsiaTheme="minorEastAsia" w:cs="Times New Roman"/>
        </w:rPr>
        <w:fldChar w:fldCharType="end"/>
      </w:r>
    </w:p>
    <w:p w14:paraId="1FC8E4A6" w14:textId="77777777" w:rsidR="005F31AD" w:rsidRPr="004117CE" w:rsidRDefault="00000000" w:rsidP="007B54F3">
      <w:pPr>
        <w:spacing w:line="360" w:lineRule="auto"/>
        <w:jc w:val="right"/>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g</m:t>
            </m:r>
          </m:sub>
        </m:sSub>
        <m:r>
          <w:rPr>
            <w:rFonts w:ascii="Cambria Math" w:eastAsiaTheme="minorEastAsia" w:hAnsi="Cambria Math" w:cs="Times New Roman"/>
          </w:rPr>
          <m:t>=-0.295+1.87x-0.28</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6-14x+3</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e>
        </m:d>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eastAsiaTheme="minorEastAsia" w:hAnsi="Cambria Math" w:cs="Times New Roman"/>
          </w:rPr>
          <m:t>T+0.35</m:t>
        </m:r>
        <m:sSup>
          <m:sSupPr>
            <m:ctrlPr>
              <w:rPr>
                <w:rFonts w:ascii="Cambria Math" w:eastAsiaTheme="minorEastAsia" w:hAnsi="Cambria Math" w:cs="Times New Roman"/>
                <w:i/>
              </w:rPr>
            </m:ctrlPr>
          </m:sSupPr>
          <m:e>
            <m:r>
              <w:rPr>
                <w:rFonts w:ascii="Cambria Math" w:eastAsiaTheme="minorEastAsia" w:hAnsi="Cambria Math" w:cs="Times New Roman" w:hint="eastAsia"/>
              </w:rPr>
              <m:t>x</m:t>
            </m:r>
          </m:e>
          <m:sup>
            <m:r>
              <w:rPr>
                <w:rFonts w:ascii="Cambria Math" w:eastAsiaTheme="minorEastAsia" w:hAnsi="Cambria Math" w:cs="Times New Roman"/>
              </w:rPr>
              <m:t>4</m:t>
            </m:r>
          </m:sup>
        </m:sSup>
        <m:r>
          <w:rPr>
            <w:rFonts w:ascii="Cambria Math" w:eastAsiaTheme="minorEastAsia" w:hAnsi="Cambria Math" w:cs="Times New Roman"/>
          </w:rPr>
          <m:t>(eV)</m:t>
        </m:r>
      </m:oMath>
      <w:r w:rsidR="004117CE">
        <w:rPr>
          <w:rFonts w:eastAsiaTheme="minorEastAsia" w:cs="Times New Roman" w:hint="eastAsia"/>
        </w:rPr>
        <w:t xml:space="preserve">  (1)</w:t>
      </w:r>
    </w:p>
    <w:p w14:paraId="78F88779" w14:textId="3D06A102" w:rsidR="005F31AD" w:rsidRDefault="0021566D" w:rsidP="00240D5D">
      <w:pPr>
        <w:spacing w:line="360" w:lineRule="auto"/>
        <w:rPr>
          <w:rFonts w:eastAsiaTheme="minorEastAsia" w:cs="Times New Roman"/>
          <w:iCs/>
        </w:rPr>
      </w:pPr>
      <w:r>
        <w:rPr>
          <w:rFonts w:eastAsiaTheme="minorEastAsia" w:cs="Times New Roman" w:hint="eastAsia"/>
        </w:rPr>
        <w:t>w</w:t>
      </w:r>
      <w:r w:rsidR="005F31AD">
        <w:rPr>
          <w:rFonts w:eastAsiaTheme="minorEastAsia" w:cs="Times New Roman" w:hint="eastAsia"/>
        </w:rPr>
        <w:t xml:space="preserve">here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g</m:t>
            </m:r>
          </m:sub>
        </m:sSub>
      </m:oMath>
      <w:r w:rsidR="005F31AD">
        <w:rPr>
          <w:rFonts w:eastAsiaTheme="minorEastAsia" w:cs="Times New Roman" w:hint="eastAsia"/>
        </w:rPr>
        <w:t xml:space="preserve"> is the </w:t>
      </w:r>
      <w:r w:rsidR="005F31AD" w:rsidRPr="005F31AD">
        <w:rPr>
          <w:rFonts w:eastAsiaTheme="minorEastAsia" w:cs="Times New Roman"/>
        </w:rPr>
        <w:t xml:space="preserve">energy bandgap of </w:t>
      </w:r>
      <w:r w:rsidR="005F31AD" w:rsidRPr="00965A56">
        <w:rPr>
          <w:rFonts w:eastAsiaTheme="minorEastAsia" w:cs="Times New Roman"/>
        </w:rPr>
        <w:t>Hg</w:t>
      </w:r>
      <w:r w:rsidR="005F31AD" w:rsidRPr="005F31AD">
        <w:rPr>
          <w:rFonts w:eastAsiaTheme="minorEastAsia" w:cs="Times New Roman"/>
          <w:vertAlign w:val="subscript"/>
        </w:rPr>
        <w:t>1-x</w:t>
      </w:r>
      <w:r w:rsidR="005F31AD" w:rsidRPr="00965A56">
        <w:rPr>
          <w:rFonts w:eastAsiaTheme="minorEastAsia" w:cs="Times New Roman"/>
        </w:rPr>
        <w:t>Cd</w:t>
      </w:r>
      <w:r w:rsidR="005F31AD" w:rsidRPr="005F31AD">
        <w:rPr>
          <w:rFonts w:eastAsiaTheme="minorEastAsia" w:cs="Times New Roman"/>
          <w:vertAlign w:val="subscript"/>
        </w:rPr>
        <w:t>x</w:t>
      </w:r>
      <w:r w:rsidR="005F31AD" w:rsidRPr="00965A56">
        <w:rPr>
          <w:rFonts w:eastAsiaTheme="minorEastAsia" w:cs="Times New Roman"/>
        </w:rPr>
        <w:t>Te</w:t>
      </w:r>
      <w:r w:rsidR="005F31AD">
        <w:rPr>
          <w:rFonts w:eastAsiaTheme="minorEastAsia" w:cs="Times New Roman" w:hint="eastAsia"/>
        </w:rPr>
        <w:t xml:space="preserve">, x is the component of </w:t>
      </w:r>
      <w:r w:rsidR="005A3904" w:rsidRPr="005A3904">
        <w:rPr>
          <w:rFonts w:eastAsiaTheme="minorEastAsia" w:cs="Times New Roman"/>
        </w:rPr>
        <w:t>cadmium</w:t>
      </w:r>
      <w:r w:rsidR="005F31AD">
        <w:rPr>
          <w:rFonts w:eastAsiaTheme="minorEastAsia" w:cs="Times New Roman" w:hint="eastAsia"/>
        </w:rPr>
        <w:t xml:space="preserve">, and T is </w:t>
      </w:r>
      <w:r w:rsidR="00FB0668">
        <w:rPr>
          <w:rFonts w:eastAsiaTheme="minorEastAsia" w:cs="Times New Roman" w:hint="eastAsia"/>
        </w:rPr>
        <w:t xml:space="preserve">the </w:t>
      </w:r>
      <w:r w:rsidR="005F31AD">
        <w:rPr>
          <w:rFonts w:eastAsiaTheme="minorEastAsia" w:cs="Times New Roman" w:hint="eastAsia"/>
        </w:rPr>
        <w:t>temperature.</w:t>
      </w:r>
      <w:r w:rsidR="00E05161">
        <w:rPr>
          <w:rFonts w:eastAsiaTheme="minorEastAsia" w:cs="Times New Roman" w:hint="eastAsia"/>
        </w:rPr>
        <w:t xml:space="preserve"> </w:t>
      </w:r>
      <w:r w:rsidR="009C5B37">
        <w:rPr>
          <w:rFonts w:eastAsiaTheme="minorEastAsia" w:cs="Times New Roman" w:hint="eastAsia"/>
        </w:rPr>
        <w:t>Since the cutoff wavelength (</w:t>
      </w:r>
      <m:oMath>
        <m:sSub>
          <m:sSubPr>
            <m:ctrlPr>
              <w:rPr>
                <w:rFonts w:ascii="Cambria Math" w:eastAsiaTheme="minorEastAsia" w:hAnsi="Cambria Math" w:cs="Times New Roman"/>
                <w:i/>
              </w:rPr>
            </m:ctrlPr>
          </m:sSubPr>
          <m:e>
            <m:r>
              <w:rPr>
                <w:rFonts w:ascii="Cambria Math" w:eastAsiaTheme="minorEastAsia" w:hAnsi="Cambria Math" w:cs="Times New Roman"/>
              </w:rPr>
              <m:t>λ</m:t>
            </m:r>
          </m:e>
          <m:sub>
            <m:r>
              <w:rPr>
                <w:rFonts w:ascii="Cambria Math" w:eastAsiaTheme="minorEastAsia" w:hAnsi="Cambria Math" w:cs="Times New Roman" w:hint="eastAsia"/>
              </w:rPr>
              <m:t>c</m:t>
            </m:r>
          </m:sub>
        </m:sSub>
      </m:oMath>
      <w:r w:rsidR="009C5B37">
        <w:rPr>
          <w:rFonts w:eastAsiaTheme="minorEastAsia" w:cs="Times New Roman" w:hint="eastAsia"/>
        </w:rPr>
        <w:t>) is estimated as ~3.</w:t>
      </w:r>
      <w:r w:rsidR="00B12DCD">
        <w:rPr>
          <w:rFonts w:eastAsiaTheme="minorEastAsia" w:cs="Times New Roman" w:hint="eastAsia"/>
        </w:rPr>
        <w:t>6</w:t>
      </w:r>
      <w:r w:rsidR="009C5B37">
        <w:rPr>
          <w:rFonts w:eastAsiaTheme="minorEastAsia" w:cs="Times New Roman" w:hint="eastAsia"/>
        </w:rPr>
        <w:t xml:space="preserve"> </w:t>
      </w:r>
      <w:r w:rsidR="009C5B37" w:rsidRPr="009C5B37">
        <w:rPr>
          <w:rFonts w:eastAsiaTheme="minorEastAsia" w:cs="Times New Roman"/>
        </w:rPr>
        <w:t>μm</w:t>
      </w:r>
      <w:r w:rsidR="00F0535A">
        <w:rPr>
          <w:rFonts w:eastAsiaTheme="minorEastAsia" w:cs="Times New Roman" w:hint="eastAsia"/>
        </w:rPr>
        <w:t xml:space="preserve"> </w:t>
      </w:r>
      <w:r w:rsidR="00577FB1">
        <w:rPr>
          <w:rFonts w:eastAsiaTheme="minorEastAsia" w:cs="Times New Roman" w:hint="eastAsia"/>
        </w:rPr>
        <w:t>from</w:t>
      </w:r>
      <w:r w:rsidR="00F0535A">
        <w:rPr>
          <w:rFonts w:eastAsiaTheme="minorEastAsia" w:cs="Times New Roman" w:hint="eastAsia"/>
        </w:rPr>
        <w:t xml:space="preserve"> </w:t>
      </w:r>
      <w:r w:rsidR="00F0535A" w:rsidRPr="00597B26">
        <w:rPr>
          <w:rFonts w:eastAsiaTheme="minorEastAsia" w:cs="Times New Roman" w:hint="eastAsia"/>
        </w:rPr>
        <w:t>Fig</w:t>
      </w:r>
      <w:r w:rsidR="00672E75">
        <w:rPr>
          <w:rFonts w:eastAsiaTheme="minorEastAsia" w:cs="Times New Roman" w:hint="eastAsia"/>
        </w:rPr>
        <w:t>.</w:t>
      </w:r>
      <w:r w:rsidR="00F0535A" w:rsidRPr="00597B26">
        <w:rPr>
          <w:rFonts w:eastAsiaTheme="minorEastAsia" w:cs="Times New Roman" w:hint="eastAsia"/>
        </w:rPr>
        <w:t xml:space="preserve"> S</w:t>
      </w:r>
      <w:r w:rsidR="00207776">
        <w:rPr>
          <w:rFonts w:eastAsiaTheme="minorEastAsia" w:cs="Times New Roman" w:hint="eastAsia"/>
        </w:rPr>
        <w:t>1</w:t>
      </w:r>
      <w:r w:rsidR="005368AE" w:rsidRPr="00597B26">
        <w:rPr>
          <w:rFonts w:eastAsiaTheme="minorEastAsia" w:cs="Times New Roman" w:hint="eastAsia"/>
        </w:rPr>
        <w:t>a</w:t>
      </w:r>
      <w:r w:rsidR="009C5B37" w:rsidRPr="00597B26">
        <w:rPr>
          <w:rFonts w:eastAsiaTheme="minorEastAsia" w:cs="Times New Roman" w:hint="eastAsia"/>
        </w:rPr>
        <w:t>,</w:t>
      </w:r>
      <w:r w:rsidR="009C5B37">
        <w:rPr>
          <w:rFonts w:eastAsiaTheme="minorEastAsia" w:cs="Times New Roman" w:hint="eastAsia"/>
        </w:rPr>
        <w:t xml:space="preserve"> t</w:t>
      </w:r>
      <w:r w:rsidR="009A4660">
        <w:rPr>
          <w:rFonts w:eastAsiaTheme="minorEastAsia" w:cs="Times New Roman" w:hint="eastAsia"/>
        </w:rPr>
        <w:t>he</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g</m:t>
            </m:r>
          </m:sub>
        </m:sSub>
        <m:r>
          <w:rPr>
            <w:rFonts w:ascii="Cambria Math" w:eastAsiaTheme="minorEastAsia" w:hAnsi="Cambria Math" w:cs="Times New Roman"/>
          </w:rPr>
          <m:t xml:space="preserve">=0.35 eV </m:t>
        </m:r>
      </m:oMath>
      <w:r w:rsidR="003B62B5">
        <w:rPr>
          <w:rFonts w:eastAsiaTheme="minorEastAsia" w:cs="Times New Roman" w:hint="eastAsia"/>
        </w:rPr>
        <w:t xml:space="preserve">is </w:t>
      </w:r>
      <w:r w:rsidR="009C5B37">
        <w:rPr>
          <w:rFonts w:eastAsiaTheme="minorEastAsia" w:cs="Times New Roman"/>
        </w:rPr>
        <w:t>extracted</w:t>
      </w:r>
      <w:r w:rsidR="003B62B5">
        <w:rPr>
          <w:rFonts w:eastAsiaTheme="minorEastAsia" w:cs="Times New Roman" w:hint="eastAsia"/>
        </w:rPr>
        <w:t xml:space="preserve"> via </w:t>
      </w:r>
      <w:r w:rsidR="003B62B5" w:rsidRPr="003B62B5">
        <w:rPr>
          <w:rFonts w:eastAsiaTheme="minorEastAsia" w:cs="Times New Roman"/>
        </w:rPr>
        <w:t>equation</w:t>
      </w:r>
      <w:r w:rsidR="003B62B5">
        <w:rPr>
          <w:rFonts w:eastAsiaTheme="minorEastAsia" w:cs="Times New Roman" w:hint="eastAsia"/>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g</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hc</m:t>
            </m:r>
          </m:num>
          <m:den>
            <m:sSub>
              <m:sSubPr>
                <m:ctrlPr>
                  <w:rPr>
                    <w:rFonts w:ascii="Cambria Math" w:eastAsiaTheme="minorEastAsia" w:hAnsi="Cambria Math" w:cs="Times New Roman"/>
                    <w:i/>
                  </w:rPr>
                </m:ctrlPr>
              </m:sSubPr>
              <m:e>
                <m:r>
                  <w:rPr>
                    <w:rFonts w:ascii="Cambria Math" w:eastAsiaTheme="minorEastAsia" w:hAnsi="Cambria Math" w:cs="Times New Roman"/>
                  </w:rPr>
                  <m:t>λ</m:t>
                </m:r>
              </m:e>
              <m:sub>
                <m:r>
                  <w:rPr>
                    <w:rFonts w:ascii="Cambria Math" w:eastAsiaTheme="minorEastAsia" w:hAnsi="Cambria Math" w:cs="Times New Roman" w:hint="eastAsia"/>
                  </w:rPr>
                  <m:t>c</m:t>
                </m:r>
              </m:sub>
            </m:sSub>
          </m:den>
        </m:f>
      </m:oMath>
      <w:r w:rsidR="003B62B5">
        <w:rPr>
          <w:rFonts w:eastAsiaTheme="minorEastAsia" w:cs="Times New Roman" w:hint="eastAsia"/>
        </w:rPr>
        <w:t xml:space="preserve"> at room temperature (300 K),</w:t>
      </w:r>
      <w:r w:rsidR="009C5B37" w:rsidRPr="009C5B37">
        <w:t xml:space="preserve"> </w:t>
      </w:r>
      <w:r w:rsidR="009C5B37" w:rsidRPr="009C5B37">
        <w:rPr>
          <w:rFonts w:eastAsiaTheme="minorEastAsia" w:cs="Times New Roman"/>
        </w:rPr>
        <w:t xml:space="preserve">Here, </w:t>
      </w:r>
      <w:bookmarkStart w:id="8" w:name="OLE_LINK122"/>
      <m:oMath>
        <m:sSub>
          <m:sSubPr>
            <m:ctrlPr>
              <w:rPr>
                <w:rFonts w:ascii="Cambria Math" w:eastAsiaTheme="minorEastAsia" w:hAnsi="Cambria Math" w:cs="Times New Roman"/>
                <w:i/>
              </w:rPr>
            </m:ctrlPr>
          </m:sSubPr>
          <m:e>
            <m:r>
              <w:rPr>
                <w:rFonts w:ascii="Cambria Math" w:eastAsiaTheme="minorEastAsia" w:hAnsi="Cambria Math" w:cs="Times New Roman"/>
              </w:rPr>
              <m:t>λ</m:t>
            </m:r>
          </m:e>
          <m:sub>
            <m:r>
              <w:rPr>
                <w:rFonts w:ascii="Cambria Math" w:eastAsiaTheme="minorEastAsia" w:hAnsi="Cambria Math" w:cs="Times New Roman" w:hint="eastAsia"/>
              </w:rPr>
              <m:t>c</m:t>
            </m:r>
          </m:sub>
        </m:sSub>
      </m:oMath>
      <w:bookmarkEnd w:id="8"/>
      <w:r w:rsidR="009C5B37" w:rsidRPr="009C5B37">
        <w:rPr>
          <w:rFonts w:eastAsiaTheme="minorEastAsia" w:cs="Times New Roman"/>
        </w:rPr>
        <w:t xml:space="preserve"> is defined as the wavelength where absorption decreases to 50% of the maximum value.</w:t>
      </w:r>
      <w:r w:rsidR="00007038">
        <w:rPr>
          <w:rFonts w:eastAsiaTheme="minorEastAsia" w:cs="Times New Roman" w:hint="eastAsia"/>
        </w:rPr>
        <w:t xml:space="preserve"> Thus</w:t>
      </w:r>
      <w:r w:rsidR="00542FA1">
        <w:rPr>
          <w:rFonts w:eastAsiaTheme="minorEastAsia" w:cs="Times New Roman" w:hint="eastAsia"/>
        </w:rPr>
        <w:t>,</w:t>
      </w:r>
      <w:r w:rsidR="00007038">
        <w:rPr>
          <w:rFonts w:eastAsiaTheme="minorEastAsia" w:cs="Times New Roman" w:hint="eastAsia"/>
        </w:rPr>
        <w:t xml:space="preserve"> the</w:t>
      </w:r>
      <w:r w:rsidR="00007038">
        <w:rPr>
          <w:rFonts w:eastAsiaTheme="minorEastAsia" w:cs="Times New Roman" w:hint="eastAsia"/>
          <w:iCs/>
        </w:rPr>
        <w:t xml:space="preserve"> </w:t>
      </w:r>
      <w:r w:rsidR="00007038" w:rsidRPr="00007038">
        <w:rPr>
          <w:rFonts w:eastAsiaTheme="minorEastAsia" w:cs="Times New Roman"/>
          <w:iCs/>
        </w:rPr>
        <w:t xml:space="preserve">component </w:t>
      </w:r>
      <w:r w:rsidR="00007038" w:rsidRPr="00007038">
        <w:rPr>
          <w:rFonts w:ascii="Cambria Math" w:eastAsiaTheme="minorEastAsia" w:hAnsi="Cambria Math" w:cs="Cambria Math"/>
          <w:iCs/>
        </w:rPr>
        <w:t>𝑥</w:t>
      </w:r>
      <w:r w:rsidR="00007038" w:rsidRPr="00007038">
        <w:rPr>
          <w:rFonts w:eastAsiaTheme="minorEastAsia" w:cs="Times New Roman"/>
          <w:iCs/>
        </w:rPr>
        <w:t xml:space="preserve"> is calculated as around 0.</w:t>
      </w:r>
      <w:r w:rsidR="009F1A90">
        <w:rPr>
          <w:rFonts w:eastAsiaTheme="minorEastAsia" w:cs="Times New Roman" w:hint="eastAsia"/>
          <w:iCs/>
        </w:rPr>
        <w:t>33</w:t>
      </w:r>
      <w:r w:rsidR="00A46AD8">
        <w:rPr>
          <w:rFonts w:eastAsiaTheme="minorEastAsia" w:cs="Times New Roman" w:hint="eastAsia"/>
          <w:iCs/>
        </w:rPr>
        <w:t xml:space="preserve"> according to equation (1)</w:t>
      </w:r>
      <w:r w:rsidR="00542FA1">
        <w:rPr>
          <w:rFonts w:eastAsiaTheme="minorEastAsia" w:cs="Times New Roman" w:hint="eastAsia"/>
          <w:iCs/>
        </w:rPr>
        <w:t>.</w:t>
      </w:r>
    </w:p>
    <w:p w14:paraId="71721E9F" w14:textId="1ED77200" w:rsidR="00542FA1" w:rsidRDefault="008B487D" w:rsidP="00240D5D">
      <w:pPr>
        <w:spacing w:line="360" w:lineRule="auto"/>
        <w:ind w:firstLineChars="100" w:firstLine="210"/>
        <w:rPr>
          <w:rFonts w:eastAsiaTheme="minorEastAsia" w:cs="Times New Roman"/>
          <w:iCs/>
        </w:rPr>
      </w:pPr>
      <w:r>
        <w:rPr>
          <w:rFonts w:eastAsiaTheme="minorEastAsia" w:cs="Times New Roman" w:hint="eastAsia"/>
          <w:iCs/>
        </w:rPr>
        <w:t xml:space="preserve">The </w:t>
      </w:r>
      <w:r w:rsidR="00296096">
        <w:rPr>
          <w:rFonts w:eastAsiaTheme="minorEastAsia" w:cs="Times New Roman" w:hint="eastAsia"/>
          <w:iCs/>
        </w:rPr>
        <w:t xml:space="preserve">conduction band </w:t>
      </w:r>
      <w:r w:rsidR="00296096" w:rsidRPr="00086432">
        <w:rPr>
          <w:rFonts w:eastAsiaTheme="minorEastAsia" w:cs="Times New Roman"/>
          <w:iCs/>
        </w:rPr>
        <w:t>minimum</w:t>
      </w:r>
      <w:r w:rsidR="00296096">
        <w:rPr>
          <w:rFonts w:eastAsiaTheme="minorEastAsia" w:cs="Times New Roman" w:hint="eastAsia"/>
          <w:iCs/>
        </w:rPr>
        <w:t xml:space="preserve"> (CBM)</w:t>
      </w:r>
      <w:r w:rsidR="00AC063F">
        <w:rPr>
          <w:rFonts w:eastAsiaTheme="minorEastAsia" w:cs="Times New Roman" w:hint="eastAsia"/>
          <w:iCs/>
        </w:rPr>
        <w:t xml:space="preserve"> </w:t>
      </w:r>
      <w:r>
        <w:rPr>
          <w:rFonts w:eastAsiaTheme="minorEastAsia" w:cs="Times New Roman" w:hint="eastAsia"/>
          <w:iCs/>
        </w:rPr>
        <w:t>of Hg</w:t>
      </w:r>
      <w:r w:rsidRPr="00230104">
        <w:rPr>
          <w:rFonts w:eastAsiaTheme="minorEastAsia" w:cs="Times New Roman" w:hint="eastAsia"/>
          <w:iCs/>
          <w:vertAlign w:val="subscript"/>
        </w:rPr>
        <w:t>1-X</w:t>
      </w:r>
      <w:r>
        <w:rPr>
          <w:rFonts w:eastAsiaTheme="minorEastAsia" w:cs="Times New Roman" w:hint="eastAsia"/>
          <w:iCs/>
        </w:rPr>
        <w:t>Cd</w:t>
      </w:r>
      <w:r w:rsidRPr="00230104">
        <w:rPr>
          <w:rFonts w:eastAsiaTheme="minorEastAsia" w:cs="Times New Roman" w:hint="eastAsia"/>
          <w:iCs/>
          <w:vertAlign w:val="subscript"/>
        </w:rPr>
        <w:t>X</w:t>
      </w:r>
      <w:r>
        <w:rPr>
          <w:rFonts w:eastAsiaTheme="minorEastAsia" w:cs="Times New Roman" w:hint="eastAsia"/>
          <w:iCs/>
        </w:rPr>
        <w:t xml:space="preserve">Te can be </w:t>
      </w:r>
      <w:r w:rsidR="00230104">
        <w:rPr>
          <w:rFonts w:eastAsiaTheme="minorEastAsia" w:cs="Times New Roman"/>
          <w:iCs/>
        </w:rPr>
        <w:t>extracted</w:t>
      </w:r>
      <w:r>
        <w:rPr>
          <w:rFonts w:eastAsiaTheme="minorEastAsia" w:cs="Times New Roman" w:hint="eastAsia"/>
          <w:iCs/>
        </w:rPr>
        <w:t xml:space="preserve"> from the </w:t>
      </w:r>
      <w:r w:rsidR="00134678" w:rsidRPr="00B25691">
        <w:rPr>
          <w:rFonts w:eastAsiaTheme="minorEastAsia" w:cs="Times New Roman"/>
          <w:iCs/>
        </w:rPr>
        <w:t>C</w:t>
      </w:r>
      <w:r w:rsidRPr="00B25691">
        <w:rPr>
          <w:rFonts w:eastAsiaTheme="minorEastAsia" w:cs="Times New Roman"/>
          <w:iCs/>
        </w:rPr>
        <w:t xml:space="preserve">BM upward offset </w:t>
      </w:r>
      <w:r w:rsidR="00230104" w:rsidRPr="00B25691">
        <w:rPr>
          <w:rFonts w:eastAsiaTheme="minorEastAsia" w:cs="Times New Roman"/>
          <w:iCs/>
        </w:rPr>
        <w:t>(</w:t>
      </w:r>
      <m:oMath>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v</m:t>
            </m:r>
          </m:sub>
        </m:sSub>
      </m:oMath>
      <w:r w:rsidR="00230104" w:rsidRPr="00B25691">
        <w:rPr>
          <w:rFonts w:eastAsiaTheme="minorEastAsia" w:cs="Times New Roman"/>
          <w:iCs/>
        </w:rPr>
        <w:t xml:space="preserve">) </w:t>
      </w:r>
      <w:r w:rsidRPr="00B25691">
        <w:rPr>
          <w:rFonts w:eastAsiaTheme="minorEastAsia" w:cs="Times New Roman"/>
          <w:iCs/>
        </w:rPr>
        <w:t xml:space="preserve">equation </w:t>
      </w:r>
      <m:oMath>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c</m:t>
            </m:r>
          </m:sub>
        </m:sSub>
        <m:r>
          <w:rPr>
            <w:rFonts w:ascii="Cambria Math" w:eastAsiaTheme="minorEastAsia" w:hAnsi="Cambria Math" w:cs="Times New Roman"/>
          </w:rPr>
          <m:t>=1.21(1-x)</m:t>
        </m:r>
      </m:oMath>
      <w:r w:rsidR="00E41356" w:rsidRPr="00B25691">
        <w:rPr>
          <w:rFonts w:eastAsiaTheme="minorEastAsia" w:cs="Times New Roman"/>
        </w:rPr>
        <w:t xml:space="preserve"> from CdTe semiconductors</w:t>
      </w:r>
      <w:r w:rsidR="00230104" w:rsidRPr="00B25691">
        <w:rPr>
          <w:rFonts w:eastAsiaTheme="minorEastAsia" w:cs="Times New Roman"/>
          <w:iCs/>
        </w:rPr>
        <w:t>.</w:t>
      </w:r>
      <w:r w:rsidR="00CE540A" w:rsidRPr="00B25691">
        <w:rPr>
          <w:rFonts w:eastAsiaTheme="minorEastAsia" w:cs="Times New Roman"/>
          <w:iCs/>
        </w:rPr>
        <w:fldChar w:fldCharType="begin"/>
      </w:r>
      <w:r w:rsidR="00E40B3A">
        <w:rPr>
          <w:rFonts w:eastAsiaTheme="minorEastAsia" w:cs="Times New Roman"/>
          <w:iCs/>
        </w:rPr>
        <w:instrText xml:space="preserve"> ADDIN EN.CITE &lt;EndNote&gt;&lt;Cite&gt;&lt;Author&gt;C. R. Becker&lt;/Author&gt;&lt;Year&gt;2000&lt;/Year&gt;&lt;RecNum&gt;1&lt;/RecNum&gt;&lt;DisplayText&gt;&lt;style face="superscript"&gt;2&lt;/style&gt;&lt;/DisplayText&gt;&lt;record&gt;&lt;rec-number&gt;1&lt;/rec-number&gt;&lt;foreign-keys&gt;&lt;key app="EN" db-id="v22p0pet9wzesaesve6vefd1vxv90fzead99" timestamp="1718787555"&gt;1&lt;/key&gt;&lt;/foreign-keys&gt;&lt;ref-type name="Journal Article"&gt;17&lt;/ref-type&gt;&lt;contributors&gt;&lt;authors&gt;&lt;author&gt;C. R. Becker, V. Latussek, A. Pfeuffer-Jeschke, G. Landwehr, and L. W. Molenkamp&lt;/author&gt;&lt;/authors&gt;&lt;/contributors&gt;&lt;titles&gt;&lt;title&gt;Band structure and its temperature dependence for type-III HgTe/Hg1-xCdxTe superlattices and their semimetal constituent&lt;/title&gt;&lt;secondary-title&gt;PHYSICAL REVIEW B&lt;/secondary-title&gt;&lt;/titles&gt;&lt;periodical&gt;&lt;full-title&gt;PHYSICAL REVIEW B&lt;/full-title&gt;&lt;/periodical&gt;&lt;volume&gt;62&lt;/volume&gt;&lt;section&gt;10353&lt;/section&gt;&lt;dates&gt;&lt;year&gt;2000&lt;/year&gt;&lt;/dates&gt;&lt;urls&gt;&lt;/urls&gt;&lt;/record&gt;&lt;/Cite&gt;&lt;/EndNote&gt;</w:instrText>
      </w:r>
      <w:r w:rsidR="00CE540A" w:rsidRPr="00B25691">
        <w:rPr>
          <w:rFonts w:eastAsiaTheme="minorEastAsia" w:cs="Times New Roman"/>
          <w:iCs/>
        </w:rPr>
        <w:fldChar w:fldCharType="separate"/>
      </w:r>
      <w:r w:rsidR="00E40B3A" w:rsidRPr="00E40B3A">
        <w:rPr>
          <w:rFonts w:eastAsiaTheme="minorEastAsia" w:cs="Times New Roman"/>
          <w:iCs/>
          <w:noProof/>
          <w:vertAlign w:val="superscript"/>
        </w:rPr>
        <w:t>2</w:t>
      </w:r>
      <w:r w:rsidR="00CE540A" w:rsidRPr="00B25691">
        <w:rPr>
          <w:rFonts w:eastAsiaTheme="minorEastAsia" w:cs="Times New Roman"/>
          <w:iCs/>
        </w:rPr>
        <w:fldChar w:fldCharType="end"/>
      </w:r>
      <w:r w:rsidR="00230104">
        <w:rPr>
          <w:rFonts w:eastAsiaTheme="minorEastAsia" w:cs="Times New Roman" w:hint="eastAsia"/>
          <w:iCs/>
        </w:rPr>
        <w:t xml:space="preserve"> Since the </w:t>
      </w:r>
      <w:r w:rsidR="00296096">
        <w:rPr>
          <w:rFonts w:eastAsiaTheme="minorEastAsia" w:cs="Times New Roman" w:hint="eastAsia"/>
          <w:iCs/>
        </w:rPr>
        <w:t>C</w:t>
      </w:r>
      <w:r w:rsidR="00230104">
        <w:rPr>
          <w:rFonts w:eastAsiaTheme="minorEastAsia" w:cs="Times New Roman" w:hint="eastAsia"/>
          <w:iCs/>
        </w:rPr>
        <w:t xml:space="preserve">BM of </w:t>
      </w:r>
      <w:proofErr w:type="spellStart"/>
      <w:r w:rsidR="00DC4C28" w:rsidRPr="00DC4C28">
        <w:rPr>
          <w:rFonts w:eastAsiaTheme="minorEastAsia" w:cs="Times New Roman"/>
          <w:iCs/>
        </w:rPr>
        <w:t>CdTe</w:t>
      </w:r>
      <w:proofErr w:type="spellEnd"/>
      <w:r w:rsidR="00DC4C28" w:rsidRPr="00DC4C28">
        <w:rPr>
          <w:rFonts w:eastAsiaTheme="minorEastAsia" w:cs="Times New Roman"/>
          <w:iCs/>
        </w:rPr>
        <w:t xml:space="preserve"> </w:t>
      </w:r>
      <w:r w:rsidR="00B85EE6">
        <w:rPr>
          <w:rFonts w:eastAsiaTheme="minorEastAsia" w:cs="Times New Roman" w:hint="eastAsia"/>
          <w:iCs/>
        </w:rPr>
        <w:t xml:space="preserve">at room temperature </w:t>
      </w:r>
      <w:r w:rsidR="00DC4C28" w:rsidRPr="00DC4C28">
        <w:rPr>
          <w:rFonts w:eastAsiaTheme="minorEastAsia" w:cs="Times New Roman"/>
          <w:iCs/>
        </w:rPr>
        <w:t xml:space="preserve">is reported as </w:t>
      </w:r>
      <w:r w:rsidR="00296096">
        <w:rPr>
          <w:rFonts w:eastAsiaTheme="minorEastAsia" w:cs="Times New Roman" w:hint="eastAsia"/>
          <w:iCs/>
        </w:rPr>
        <w:t>3.8</w:t>
      </w:r>
      <w:r w:rsidR="00DC4C28" w:rsidRPr="00DC4C28">
        <w:rPr>
          <w:rFonts w:eastAsiaTheme="minorEastAsia" w:cs="Times New Roman"/>
          <w:iCs/>
        </w:rPr>
        <w:t xml:space="preserve"> eV</w:t>
      </w:r>
      <w:r w:rsidR="00230104">
        <w:rPr>
          <w:rFonts w:eastAsiaTheme="minorEastAsia" w:cs="Times New Roman" w:hint="eastAsia"/>
          <w:iCs/>
        </w:rPr>
        <w:t>,</w:t>
      </w:r>
      <w:r w:rsidR="004A5AFC">
        <w:rPr>
          <w:rFonts w:eastAsiaTheme="minorEastAsia" w:cs="Times New Roman"/>
          <w:iCs/>
        </w:rPr>
        <w:fldChar w:fldCharType="begin"/>
      </w:r>
      <w:r w:rsidR="00E40B3A">
        <w:rPr>
          <w:rFonts w:eastAsiaTheme="minorEastAsia" w:cs="Times New Roman"/>
          <w:iCs/>
        </w:rPr>
        <w:instrText xml:space="preserve"> ADDIN EN.CITE &lt;EndNote&gt;&lt;Cite&gt;&lt;Author&gt;Isaiah O Oladeji&lt;/Author&gt;&lt;Year&gt;2000&lt;/Year&gt;&lt;RecNum&gt;18&lt;/RecNum&gt;&lt;DisplayText&gt;&lt;style face="superscript"&gt;3&lt;/style&gt;&lt;/DisplayText&gt;&lt;record&gt;&lt;rec-number&gt;18&lt;/rec-number&gt;&lt;foreign-keys&gt;&lt;key app="EN" db-id="v22p0pet9wzesaesve6vefd1vxv90fzead99" timestamp="1744003867"&gt;18&lt;/key&gt;&lt;/foreign-keys&gt;&lt;ref-type name="Journal Article"&gt;17&lt;/ref-type&gt;&lt;contributors&gt;&lt;authors&gt;&lt;author&gt;Isaiah O Oladeji, Lee Chow, &lt;/author&gt;&lt;author&gt;Christos S Ferekides, Vijay Viswanathan b, Zhiyong Zhao&lt;/author&gt;&lt;/authors&gt;&lt;/contributors&gt;&lt;titles&gt;&lt;title&gt;&lt;style face="normal" font="default" size="100%"&gt;Metal/CdTe/CdS/Cd1&lt;/style&gt;&lt;style face="normal" font="default" charset="1" size="100%"&gt;−&lt;/style&gt;&lt;style face="normal" font="default" size="100%"&gt;xZnxS/TCO/glass: A new CdTe thin film solar cell structure&lt;/style&gt;&lt;/title&gt;&lt;secondary-title&gt;Solar Energy Materials and Solar Cells&lt;/secondary-title&gt;&lt;/titles&gt;&lt;periodical&gt;&lt;full-title&gt;Solar Energy Materials and Solar Cells&lt;/full-title&gt;&lt;/periodical&gt;&lt;pages&gt;203-211&lt;/pages&gt;&lt;volume&gt;61&lt;/volume&gt;&lt;number&gt;2&lt;/number&gt;&lt;section&gt;203&lt;/section&gt;&lt;dates&gt;&lt;year&gt;2000&lt;/year&gt;&lt;/dates&gt;&lt;urls&gt;&lt;/urls&gt;&lt;/record&gt;&lt;/Cite&gt;&lt;/EndNote&gt;</w:instrText>
      </w:r>
      <w:r w:rsidR="004A5AFC">
        <w:rPr>
          <w:rFonts w:eastAsiaTheme="minorEastAsia" w:cs="Times New Roman"/>
          <w:iCs/>
        </w:rPr>
        <w:fldChar w:fldCharType="separate"/>
      </w:r>
      <w:r w:rsidR="00E40B3A" w:rsidRPr="00E40B3A">
        <w:rPr>
          <w:rFonts w:eastAsiaTheme="minorEastAsia" w:cs="Times New Roman"/>
          <w:iCs/>
          <w:noProof/>
          <w:vertAlign w:val="superscript"/>
        </w:rPr>
        <w:t>3</w:t>
      </w:r>
      <w:r w:rsidR="004A5AFC">
        <w:rPr>
          <w:rFonts w:eastAsiaTheme="minorEastAsia" w:cs="Times New Roman"/>
          <w:iCs/>
        </w:rPr>
        <w:fldChar w:fldCharType="end"/>
      </w:r>
      <w:r w:rsidR="00230104">
        <w:rPr>
          <w:rFonts w:eastAsiaTheme="minorEastAsia" w:cs="Times New Roman" w:hint="eastAsia"/>
          <w:iCs/>
        </w:rPr>
        <w:t xml:space="preserve"> the </w:t>
      </w:r>
      <w:r w:rsidR="00296096">
        <w:rPr>
          <w:rFonts w:eastAsiaTheme="minorEastAsia" w:cs="Times New Roman" w:hint="eastAsia"/>
          <w:iCs/>
        </w:rPr>
        <w:t>C</w:t>
      </w:r>
      <w:r w:rsidR="00230104">
        <w:rPr>
          <w:rFonts w:eastAsiaTheme="minorEastAsia" w:cs="Times New Roman" w:hint="eastAsia"/>
          <w:iCs/>
        </w:rPr>
        <w:t xml:space="preserve">BM of </w:t>
      </w:r>
      <w:r w:rsidR="00BB018B">
        <w:rPr>
          <w:rFonts w:eastAsiaTheme="minorEastAsia" w:cs="Times New Roman" w:hint="eastAsia"/>
          <w:iCs/>
        </w:rPr>
        <w:t xml:space="preserve">HgCdTe </w:t>
      </w:r>
      <w:r w:rsidR="00230104">
        <w:rPr>
          <w:rFonts w:eastAsiaTheme="minorEastAsia" w:cs="Times New Roman" w:hint="eastAsia"/>
          <w:iCs/>
        </w:rPr>
        <w:t xml:space="preserve">in this work can be calculated as </w:t>
      </w:r>
      <w:r w:rsidR="00296096">
        <w:rPr>
          <w:rFonts w:eastAsiaTheme="minorEastAsia" w:cs="Times New Roman" w:hint="eastAsia"/>
          <w:iCs/>
        </w:rPr>
        <w:t>4</w:t>
      </w:r>
      <w:r w:rsidR="00230104">
        <w:rPr>
          <w:rFonts w:eastAsiaTheme="minorEastAsia" w:cs="Times New Roman" w:hint="eastAsia"/>
          <w:iCs/>
        </w:rPr>
        <w:t>.</w:t>
      </w:r>
      <w:r w:rsidR="00296096">
        <w:rPr>
          <w:rFonts w:eastAsiaTheme="minorEastAsia" w:cs="Times New Roman" w:hint="eastAsia"/>
          <w:iCs/>
        </w:rPr>
        <w:t>610</w:t>
      </w:r>
      <w:r w:rsidR="00230104">
        <w:rPr>
          <w:rFonts w:eastAsiaTheme="minorEastAsia" w:cs="Times New Roman" w:hint="eastAsia"/>
          <w:iCs/>
        </w:rPr>
        <w:t xml:space="preserve"> eV.</w:t>
      </w:r>
      <w:r w:rsidR="00086432">
        <w:rPr>
          <w:rFonts w:eastAsiaTheme="minorEastAsia" w:cs="Times New Roman" w:hint="eastAsia"/>
          <w:iCs/>
        </w:rPr>
        <w:t xml:space="preserve"> Hence, the </w:t>
      </w:r>
      <w:r w:rsidR="00296096">
        <w:rPr>
          <w:rFonts w:eastAsiaTheme="minorEastAsia" w:cs="Times New Roman" w:hint="eastAsia"/>
          <w:iCs/>
        </w:rPr>
        <w:t xml:space="preserve">valance band </w:t>
      </w:r>
      <w:r w:rsidR="00296096" w:rsidRPr="008B487D">
        <w:rPr>
          <w:rFonts w:eastAsiaTheme="minorEastAsia" w:cs="Times New Roman"/>
          <w:iCs/>
        </w:rPr>
        <w:t>maximum</w:t>
      </w:r>
      <w:r w:rsidR="00296096">
        <w:rPr>
          <w:rFonts w:eastAsiaTheme="minorEastAsia" w:cs="Times New Roman" w:hint="eastAsia"/>
          <w:iCs/>
        </w:rPr>
        <w:t xml:space="preserve"> (VBM)</w:t>
      </w:r>
      <w:r w:rsidR="000D3530">
        <w:rPr>
          <w:rFonts w:eastAsiaTheme="minorEastAsia" w:cs="Times New Roman" w:hint="eastAsia"/>
          <w:iCs/>
        </w:rPr>
        <w:t xml:space="preserve"> </w:t>
      </w:r>
      <w:r w:rsidR="00086432">
        <w:rPr>
          <w:rFonts w:eastAsiaTheme="minorEastAsia" w:cs="Times New Roman" w:hint="eastAsia"/>
          <w:iCs/>
        </w:rPr>
        <w:t xml:space="preserve">could be estimated via </w:t>
      </w:r>
      <w:r w:rsidR="005849F5">
        <w:rPr>
          <w:rFonts w:eastAsiaTheme="minorEastAsia" w:cs="Times New Roman" w:hint="eastAsia"/>
          <w:iCs/>
        </w:rPr>
        <w:t xml:space="preserve">formula </w:t>
      </w:r>
      <m:oMath>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v</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g</m:t>
            </m:r>
          </m:sub>
        </m:sSub>
      </m:oMath>
      <w:r w:rsidR="00A538F1">
        <w:rPr>
          <w:rFonts w:eastAsiaTheme="minorEastAsia" w:cs="Times New Roman" w:hint="eastAsia"/>
          <w:iCs/>
        </w:rPr>
        <w:t xml:space="preserve"> as 4.</w:t>
      </w:r>
      <w:r w:rsidR="00296096">
        <w:rPr>
          <w:rFonts w:eastAsiaTheme="minorEastAsia" w:cs="Times New Roman" w:hint="eastAsia"/>
          <w:iCs/>
        </w:rPr>
        <w:t>960</w:t>
      </w:r>
      <w:r w:rsidR="003F6681">
        <w:rPr>
          <w:rFonts w:eastAsiaTheme="minorEastAsia" w:cs="Times New Roman" w:hint="eastAsia"/>
          <w:iCs/>
        </w:rPr>
        <w:t xml:space="preserve"> eV.</w:t>
      </w:r>
    </w:p>
    <w:p w14:paraId="420DA8BB" w14:textId="77777777" w:rsidR="00B768F7" w:rsidRDefault="00B768F7" w:rsidP="00240D5D">
      <w:pPr>
        <w:spacing w:line="360" w:lineRule="auto"/>
        <w:rPr>
          <w:rFonts w:eastAsiaTheme="minorEastAsia" w:cs="Times New Roman"/>
          <w:iCs/>
        </w:rPr>
      </w:pPr>
    </w:p>
    <w:p w14:paraId="210EE839" w14:textId="77777777" w:rsidR="004117CE" w:rsidRDefault="00C45912" w:rsidP="00240D5D">
      <w:pPr>
        <w:spacing w:line="360" w:lineRule="auto"/>
        <w:ind w:firstLineChars="100" w:firstLine="210"/>
        <w:rPr>
          <w:rFonts w:eastAsiaTheme="minorEastAsia" w:cs="Times New Roman"/>
          <w:iCs/>
        </w:rPr>
      </w:pPr>
      <w:r>
        <w:rPr>
          <w:rFonts w:eastAsiaTheme="minorEastAsia" w:cs="Times New Roman" w:hint="eastAsia"/>
          <w:iCs/>
        </w:rPr>
        <w:t>The</w:t>
      </w:r>
      <w:r w:rsidRPr="00C45912">
        <w:rPr>
          <w:rFonts w:eastAsiaTheme="minorEastAsia" w:cs="Times New Roman"/>
          <w:iCs/>
        </w:rPr>
        <w:t xml:space="preserve"> Fermi level according to the following formulas:</w:t>
      </w:r>
    </w:p>
    <w:p w14:paraId="53EFA7D3" w14:textId="4700B64F" w:rsidR="0089628A" w:rsidRPr="008C3FB9" w:rsidRDefault="00000000" w:rsidP="007B54F3">
      <w:pPr>
        <w:spacing w:line="360" w:lineRule="auto"/>
        <w:jc w:val="right"/>
        <w:rPr>
          <w:rFonts w:eastAsiaTheme="minorEastAsia" w:cs="Times New Roman"/>
        </w:rPr>
      </w:pPr>
      <m:oMath>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p</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v</m:t>
            </m:r>
          </m:sub>
        </m:sSub>
        <m:r>
          <m:rPr>
            <m:sty m:val="p"/>
          </m:rPr>
          <w:rPr>
            <w:rFonts w:ascii="Cambria Math" w:eastAsiaTheme="minorEastAsia" w:hAnsi="Cambria Math" w:cs="Times New Roman"/>
          </w:rPr>
          <m:t>exp⁡</m:t>
        </m:r>
        <m:d>
          <m:dPr>
            <m:ctrlPr>
              <w:rPr>
                <w:rFonts w:ascii="Cambria Math" w:eastAsiaTheme="minorEastAsia" w:hAnsi="Cambria Math" w:cs="Times New Roman"/>
              </w:rPr>
            </m:ctrlPr>
          </m:dPr>
          <m:e>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F</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v</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B</m:t>
                    </m:r>
                  </m:sub>
                </m:sSub>
                <m:r>
                  <w:rPr>
                    <w:rFonts w:ascii="Cambria Math" w:eastAsiaTheme="minorEastAsia" w:hAnsi="Cambria Math" w:cs="Times New Roman"/>
                  </w:rPr>
                  <m:t>T</m:t>
                </m:r>
              </m:den>
            </m:f>
          </m:e>
        </m:d>
      </m:oMath>
      <w:r w:rsidR="008C3FB9">
        <w:rPr>
          <w:rFonts w:eastAsiaTheme="minorEastAsia" w:cs="Times New Roman"/>
        </w:rPr>
        <w:tab/>
      </w:r>
      <w:r w:rsidR="008C3FB9">
        <w:rPr>
          <w:rFonts w:eastAsiaTheme="minorEastAsia" w:cs="Times New Roman"/>
        </w:rPr>
        <w:tab/>
      </w:r>
      <w:r w:rsidR="008C3FB9">
        <w:rPr>
          <w:rFonts w:eastAsiaTheme="minorEastAsia" w:cs="Times New Roman"/>
        </w:rPr>
        <w:tab/>
      </w:r>
      <w:r w:rsidR="00E266F5">
        <w:rPr>
          <w:rFonts w:eastAsiaTheme="minorEastAsia" w:cs="Times New Roman"/>
        </w:rPr>
        <w:tab/>
      </w:r>
      <w:r w:rsidR="008C3FB9">
        <w:rPr>
          <w:rFonts w:eastAsiaTheme="minorEastAsia" w:cs="Times New Roman"/>
        </w:rPr>
        <w:tab/>
      </w:r>
      <w:r w:rsidR="008C3FB9">
        <w:rPr>
          <w:rFonts w:eastAsiaTheme="minorEastAsia" w:cs="Times New Roman"/>
        </w:rPr>
        <w:tab/>
      </w:r>
      <w:r w:rsidR="008C3FB9">
        <w:rPr>
          <w:rFonts w:eastAsiaTheme="minorEastAsia" w:cs="Times New Roman"/>
        </w:rPr>
        <w:tab/>
      </w:r>
      <w:r w:rsidR="008C3FB9">
        <w:rPr>
          <w:rFonts w:eastAsiaTheme="minorEastAsia" w:cs="Times New Roman"/>
        </w:rPr>
        <w:tab/>
      </w:r>
      <w:r w:rsidR="008C3FB9">
        <w:rPr>
          <w:rFonts w:eastAsiaTheme="minorEastAsia" w:cs="Times New Roman" w:hint="eastAsia"/>
        </w:rPr>
        <w:t>(2)</w:t>
      </w:r>
    </w:p>
    <w:p w14:paraId="2C0630AE" w14:textId="77777777" w:rsidR="00320445" w:rsidRDefault="00000000" w:rsidP="007B54F3">
      <w:pPr>
        <w:spacing w:line="360" w:lineRule="auto"/>
        <w:jc w:val="right"/>
        <w:rPr>
          <w:rFonts w:eastAsiaTheme="minorEastAsia" w:cs="Times New Roman"/>
        </w:rPr>
      </w:pPr>
      <m:oMath>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v</m:t>
            </m:r>
          </m:sub>
        </m:sSub>
        <m:r>
          <w:rPr>
            <w:rFonts w:ascii="Cambria Math" w:eastAsiaTheme="minorEastAsia" w:hAnsi="Cambria Math" w:cs="Times New Roman"/>
          </w:rPr>
          <m:t>=2</m:t>
        </m:r>
        <m:sSup>
          <m:sSupPr>
            <m:ctrlPr>
              <w:rPr>
                <w:rFonts w:ascii="Cambria Math" w:eastAsiaTheme="minorEastAsia" w:hAnsi="Cambria Math" w:cs="Times New Roman"/>
              </w:rPr>
            </m:ctrlPr>
          </m:sSupPr>
          <m:e>
            <m:d>
              <m:dPr>
                <m:ctrlPr>
                  <w:rPr>
                    <w:rFonts w:ascii="Cambria Math" w:eastAsiaTheme="minorEastAsia" w:hAnsi="Cambria Math" w:cs="Times New Roman"/>
                  </w:rPr>
                </m:ctrlPr>
              </m:dPr>
              <m:e>
                <m:r>
                  <w:rPr>
                    <w:rFonts w:ascii="Cambria Math" w:eastAsiaTheme="minorEastAsia" w:hAnsi="Cambria Math" w:cs="Times New Roman"/>
                  </w:rPr>
                  <m:t>-</m:t>
                </m:r>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rPr>
                          <m:t>h</m:t>
                        </m:r>
                      </m:sub>
                      <m:sup>
                        <m:r>
                          <w:rPr>
                            <w:rFonts w:ascii="Cambria Math" w:eastAsiaTheme="minorEastAsia" w:hAnsi="Cambria Math" w:cs="Times New Roman"/>
                          </w:rPr>
                          <m:t>*</m:t>
                        </m:r>
                      </m:sup>
                    </m:sSubSup>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B</m:t>
                        </m:r>
                      </m:sub>
                    </m:sSub>
                    <m:r>
                      <w:rPr>
                        <w:rFonts w:ascii="Cambria Math" w:eastAsiaTheme="minorEastAsia" w:hAnsi="Cambria Math" w:cs="Times New Roman"/>
                      </w:rPr>
                      <m:t>T</m:t>
                    </m:r>
                  </m:num>
                  <m:den>
                    <m:r>
                      <w:rPr>
                        <w:rFonts w:ascii="Cambria Math" w:eastAsiaTheme="minorEastAsia" w:hAnsi="Cambria Math" w:cs="Times New Roman"/>
                      </w:rPr>
                      <m:t>2π</m:t>
                    </m:r>
                    <m:sSup>
                      <m:sSupPr>
                        <m:ctrlPr>
                          <w:rPr>
                            <w:rFonts w:ascii="Cambria Math" w:eastAsiaTheme="minorEastAsia" w:hAnsi="Cambria Math" w:cs="Times New Roman"/>
                            <w:i/>
                          </w:rPr>
                        </m:ctrlPr>
                      </m:sSupPr>
                      <m:e>
                        <m:r>
                          <w:rPr>
                            <w:rFonts w:ascii="Cambria Math" w:eastAsiaTheme="minorEastAsia" w:hAnsi="Cambria Math" w:cs="Times New Roman"/>
                          </w:rPr>
                          <m:t>h</m:t>
                        </m:r>
                      </m:e>
                      <m:sup>
                        <m:r>
                          <w:rPr>
                            <w:rFonts w:ascii="Cambria Math" w:eastAsiaTheme="minorEastAsia" w:hAnsi="Cambria Math" w:cs="Times New Roman"/>
                          </w:rPr>
                          <m:t>2</m:t>
                        </m:r>
                      </m:sup>
                    </m:sSup>
                  </m:den>
                </m:f>
              </m:e>
            </m:d>
          </m:e>
          <m:sup>
            <m:r>
              <w:rPr>
                <w:rFonts w:ascii="Cambria Math" w:eastAsiaTheme="minorEastAsia" w:hAnsi="Cambria Math" w:cs="Times New Roman"/>
              </w:rPr>
              <m:t>3/2</m:t>
            </m:r>
          </m:sup>
        </m:sSup>
      </m:oMath>
      <w:r w:rsidR="008C3FB9">
        <w:rPr>
          <w:rFonts w:eastAsiaTheme="minorEastAsia" w:cs="Times New Roman"/>
        </w:rPr>
        <w:tab/>
      </w:r>
      <w:r w:rsidR="008C3FB9">
        <w:rPr>
          <w:rFonts w:eastAsiaTheme="minorEastAsia" w:cs="Times New Roman"/>
        </w:rPr>
        <w:tab/>
      </w:r>
      <w:r w:rsidR="008C3FB9">
        <w:rPr>
          <w:rFonts w:eastAsiaTheme="minorEastAsia" w:cs="Times New Roman"/>
        </w:rPr>
        <w:tab/>
      </w:r>
      <w:r w:rsidR="008C3FB9">
        <w:rPr>
          <w:rFonts w:eastAsiaTheme="minorEastAsia" w:cs="Times New Roman"/>
        </w:rPr>
        <w:tab/>
      </w:r>
      <w:r w:rsidR="008C3FB9">
        <w:rPr>
          <w:rFonts w:eastAsiaTheme="minorEastAsia" w:cs="Times New Roman"/>
        </w:rPr>
        <w:tab/>
      </w:r>
      <w:r w:rsidR="008C3FB9">
        <w:rPr>
          <w:rFonts w:eastAsiaTheme="minorEastAsia" w:cs="Times New Roman"/>
        </w:rPr>
        <w:tab/>
      </w:r>
      <w:r w:rsidR="009B1F4F">
        <w:rPr>
          <w:rFonts w:eastAsiaTheme="minorEastAsia" w:cs="Times New Roman"/>
        </w:rPr>
        <w:tab/>
      </w:r>
      <w:r w:rsidR="004F2D9C">
        <w:rPr>
          <w:rFonts w:eastAsiaTheme="minorEastAsia" w:cs="Times New Roman" w:hint="eastAsia"/>
        </w:rPr>
        <w:t xml:space="preserve">  </w:t>
      </w:r>
      <w:r w:rsidR="008C3FB9">
        <w:rPr>
          <w:rFonts w:eastAsiaTheme="minorEastAsia" w:cs="Times New Roman" w:hint="eastAsia"/>
        </w:rPr>
        <w:t>(3)</w:t>
      </w:r>
    </w:p>
    <w:p w14:paraId="6B5780BF" w14:textId="40AB6180" w:rsidR="00826487" w:rsidRDefault="000B3CFA" w:rsidP="00240D5D">
      <w:pPr>
        <w:spacing w:line="360" w:lineRule="auto"/>
        <w:rPr>
          <w:rFonts w:eastAsiaTheme="minorEastAsia" w:cs="Times New Roman"/>
          <w:iCs/>
        </w:rPr>
      </w:pPr>
      <w:r>
        <w:rPr>
          <w:rFonts w:eastAsiaTheme="minorEastAsia" w:cs="Times New Roman" w:hint="eastAsia"/>
        </w:rPr>
        <w:t xml:space="preserve">where </w:t>
      </w:r>
      <m:oMath>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P</m:t>
            </m:r>
          </m:sub>
        </m:sSub>
      </m:oMath>
      <w:r>
        <w:rPr>
          <w:rFonts w:eastAsiaTheme="minorEastAsia" w:cs="Times New Roman" w:hint="eastAsia"/>
          <w:iCs/>
        </w:rPr>
        <w:t xml:space="preserve"> is the free hole volume concentration, </w:t>
      </w:r>
      <m:oMath>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v</m:t>
            </m:r>
          </m:sub>
        </m:sSub>
      </m:oMath>
      <w:r>
        <w:rPr>
          <w:rFonts w:eastAsiaTheme="minorEastAsia" w:cs="Times New Roman" w:hint="eastAsia"/>
          <w:iCs/>
        </w:rPr>
        <w:t xml:space="preserve"> is the valance band </w:t>
      </w:r>
      <w:r w:rsidRPr="000B3CFA">
        <w:rPr>
          <w:rFonts w:eastAsiaTheme="minorEastAsia" w:cs="Times New Roman"/>
          <w:iCs/>
        </w:rPr>
        <w:t>equivalent density of states</w:t>
      </w:r>
      <w:r w:rsidR="004D5141">
        <w:rPr>
          <w:rFonts w:eastAsiaTheme="minorEastAsia" w:cs="Times New Roman" w:hint="eastAsia"/>
          <w:iCs/>
        </w:rPr>
        <w:t>,</w:t>
      </w:r>
      <w:r w:rsidR="004D5141" w:rsidRPr="004D5141">
        <w:rPr>
          <w:rFonts w:ascii="Cambria Math" w:eastAsiaTheme="minorEastAsia" w:hAnsi="Cambria Math" w:cs="Times New Roman"/>
          <w:i/>
          <w:iCs/>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F</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v</m:t>
            </m:r>
          </m:sub>
        </m:sSub>
      </m:oMath>
      <w:r w:rsidR="004D5141" w:rsidRPr="004D5141">
        <w:rPr>
          <w:rFonts w:eastAsiaTheme="minorEastAsia" w:cs="Times New Roman"/>
          <w:iCs/>
        </w:rPr>
        <w:t xml:space="preserve"> is the distance from Fermi level to </w:t>
      </w:r>
      <w:r w:rsidR="00C26A84">
        <w:rPr>
          <w:rFonts w:eastAsiaTheme="minorEastAsia" w:cs="Times New Roman" w:hint="eastAsia"/>
          <w:iCs/>
        </w:rPr>
        <w:t>CBM</w:t>
      </w:r>
      <w:r w:rsidR="004D5141" w:rsidRPr="004D5141">
        <w:rPr>
          <w:rFonts w:eastAsiaTheme="minorEastAsia" w:cs="Times New Roman"/>
          <w:iCs/>
        </w:rPr>
        <w:t xml:space="preserve">, respectively, </w:t>
      </w:r>
      <m:oMath>
        <m:sSub>
          <m:sSubPr>
            <m:ctrlPr>
              <w:rPr>
                <w:rFonts w:ascii="Cambria Math" w:eastAsiaTheme="minorEastAsia" w:hAnsi="Cambria Math" w:cs="Times New Roman"/>
                <w:i/>
                <w:iCs/>
              </w:rPr>
            </m:ctrlPr>
          </m:sSubPr>
          <m:e>
            <m:r>
              <w:rPr>
                <w:rFonts w:ascii="Cambria Math" w:eastAsiaTheme="minorEastAsia" w:hAnsi="Cambria Math" w:cs="Times New Roman"/>
              </w:rPr>
              <m:t>k</m:t>
            </m:r>
          </m:e>
          <m:sub>
            <m:r>
              <w:rPr>
                <w:rFonts w:ascii="Cambria Math" w:eastAsiaTheme="minorEastAsia" w:hAnsi="Cambria Math" w:cs="Times New Roman"/>
              </w:rPr>
              <m:t>B</m:t>
            </m:r>
          </m:sub>
        </m:sSub>
      </m:oMath>
      <w:r w:rsidR="004D5141" w:rsidRPr="004D5141">
        <w:rPr>
          <w:rFonts w:eastAsiaTheme="minorEastAsia" w:cs="Times New Roman"/>
          <w:iCs/>
        </w:rPr>
        <w:t xml:space="preserve"> is the Boltzmann constant, </w:t>
      </w:r>
      <m:oMath>
        <m:r>
          <w:rPr>
            <w:rFonts w:ascii="Cambria Math" w:eastAsiaTheme="minorEastAsia" w:hAnsi="Cambria Math" w:cs="Times New Roman"/>
          </w:rPr>
          <m:t>T</m:t>
        </m:r>
      </m:oMath>
      <w:r w:rsidR="004D5141" w:rsidRPr="004D5141">
        <w:rPr>
          <w:rFonts w:eastAsiaTheme="minorEastAsia" w:cs="Times New Roman"/>
          <w:iCs/>
        </w:rPr>
        <w:t xml:space="preserve"> is the temperature, </w:t>
      </w:r>
      <m:oMath>
        <m:sSubSup>
          <m:sSubSupPr>
            <m:ctrlPr>
              <w:rPr>
                <w:rFonts w:ascii="Cambria Math" w:eastAsiaTheme="minorEastAsia" w:hAnsi="Cambria Math" w:cs="Times New Roman"/>
                <w:i/>
                <w:iCs/>
              </w:rPr>
            </m:ctrlPr>
          </m:sSubSupPr>
          <m:e>
            <m:r>
              <w:rPr>
                <w:rFonts w:ascii="Cambria Math" w:eastAsiaTheme="minorEastAsia" w:hAnsi="Cambria Math" w:cs="Times New Roman"/>
              </w:rPr>
              <m:t>m</m:t>
            </m:r>
          </m:e>
          <m:sub>
            <m:r>
              <w:rPr>
                <w:rFonts w:ascii="Cambria Math" w:eastAsiaTheme="minorEastAsia" w:hAnsi="Cambria Math" w:cs="Times New Roman"/>
              </w:rPr>
              <m:t>h</m:t>
            </m:r>
          </m:sub>
          <m:sup>
            <m:r>
              <w:rPr>
                <w:rFonts w:ascii="Cambria Math" w:eastAsiaTheme="minorEastAsia" w:hAnsi="Cambria Math" w:cs="Times New Roman"/>
              </w:rPr>
              <m:t>*</m:t>
            </m:r>
          </m:sup>
        </m:sSubSup>
      </m:oMath>
      <w:r w:rsidR="002A5CB6" w:rsidRPr="004D5141">
        <w:rPr>
          <w:rFonts w:eastAsiaTheme="minorEastAsia" w:cs="Times New Roman"/>
          <w:iCs/>
        </w:rPr>
        <w:t xml:space="preserve"> </w:t>
      </w:r>
      <w:r w:rsidR="004D5141" w:rsidRPr="004D5141">
        <w:rPr>
          <w:rFonts w:eastAsiaTheme="minorEastAsia" w:cs="Times New Roman"/>
          <w:iCs/>
        </w:rPr>
        <w:t>is the hole effective mass. For the commonly used component of Hg</w:t>
      </w:r>
      <w:r w:rsidR="004D5141" w:rsidRPr="003F5235">
        <w:rPr>
          <w:rFonts w:eastAsiaTheme="minorEastAsia" w:cs="Times New Roman"/>
          <w:iCs/>
          <w:vertAlign w:val="subscript"/>
        </w:rPr>
        <w:t>1-x</w:t>
      </w:r>
      <w:r w:rsidR="004D5141" w:rsidRPr="004D5141">
        <w:rPr>
          <w:rFonts w:eastAsiaTheme="minorEastAsia" w:cs="Times New Roman"/>
          <w:iCs/>
        </w:rPr>
        <w:t>Cd</w:t>
      </w:r>
      <w:r w:rsidR="004D5141" w:rsidRPr="003F5235">
        <w:rPr>
          <w:rFonts w:eastAsiaTheme="minorEastAsia" w:cs="Times New Roman"/>
          <w:iCs/>
          <w:vertAlign w:val="subscript"/>
        </w:rPr>
        <w:t>x</w:t>
      </w:r>
      <w:r w:rsidR="004D5141" w:rsidRPr="004D5141">
        <w:rPr>
          <w:rFonts w:eastAsiaTheme="minorEastAsia" w:cs="Times New Roman"/>
          <w:iCs/>
        </w:rPr>
        <w:t>Te (0.2-0.5), the effective mass of MCT is 0.55</w:t>
      </w:r>
      <m:oMath>
        <m:sSub>
          <m:sSubPr>
            <m:ctrlPr>
              <w:rPr>
                <w:rFonts w:ascii="Cambria Math" w:eastAsiaTheme="minorEastAsia" w:hAnsi="Cambria Math" w:cs="Times New Roman"/>
                <w:i/>
                <w:iCs/>
              </w:rPr>
            </m:ctrlPr>
          </m:sSubPr>
          <m:e>
            <m:r>
              <w:rPr>
                <w:rFonts w:ascii="Cambria Math" w:eastAsiaTheme="minorEastAsia" w:hAnsi="Cambria Math" w:cs="Times New Roman"/>
              </w:rPr>
              <m:t>m</m:t>
            </m:r>
          </m:e>
          <m:sub>
            <m:r>
              <w:rPr>
                <w:rFonts w:ascii="Cambria Math" w:eastAsiaTheme="minorEastAsia" w:hAnsi="Cambria Math" w:cs="Times New Roman"/>
              </w:rPr>
              <m:t>0</m:t>
            </m:r>
          </m:sub>
        </m:sSub>
      </m:oMath>
      <w:r w:rsidR="004D5141" w:rsidRPr="004D5141">
        <w:rPr>
          <w:rFonts w:eastAsiaTheme="minorEastAsia" w:cs="Times New Roman"/>
          <w:iCs/>
        </w:rPr>
        <w:t>. The doping concentration of MCT (</w:t>
      </w:r>
      <m:oMath>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P</m:t>
            </m:r>
          </m:sub>
        </m:sSub>
      </m:oMath>
      <w:r w:rsidR="004D5141" w:rsidRPr="004D5141">
        <w:rPr>
          <w:rFonts w:eastAsiaTheme="minorEastAsia" w:cs="Times New Roman"/>
          <w:iCs/>
        </w:rPr>
        <w:t>) is</w:t>
      </w:r>
      <w:r w:rsidR="00D2494E">
        <w:rPr>
          <w:rFonts w:eastAsiaTheme="minorEastAsia" w:cs="Times New Roman" w:hint="eastAsia"/>
          <w:iCs/>
        </w:rPr>
        <w:t xml:space="preserve"> </w:t>
      </w:r>
      <m:oMath>
        <m:r>
          <w:rPr>
            <w:rFonts w:ascii="Cambria Math" w:eastAsiaTheme="minorEastAsia" w:hAnsi="Cambria Math" w:cs="Times New Roman"/>
          </w:rPr>
          <m:t>~</m:t>
        </m:r>
        <m:sSup>
          <m:sSupPr>
            <m:ctrlPr>
              <w:rPr>
                <w:rFonts w:ascii="Cambria Math" w:eastAsiaTheme="minorEastAsia" w:hAnsi="Cambria Math" w:cs="Times New Roman"/>
                <w:i/>
                <w:iCs/>
              </w:rPr>
            </m:ctrlPr>
          </m:sSupPr>
          <m:e>
            <m:r>
              <w:rPr>
                <w:rFonts w:ascii="Cambria Math" w:eastAsiaTheme="minorEastAsia" w:hAnsi="Cambria Math" w:cs="Times New Roman"/>
              </w:rPr>
              <m:t>10</m:t>
            </m:r>
          </m:e>
          <m:sup>
            <m:r>
              <w:rPr>
                <w:rFonts w:ascii="Cambria Math" w:eastAsiaTheme="minorEastAsia" w:hAnsi="Cambria Math" w:cs="Times New Roman"/>
              </w:rPr>
              <m:t>18</m:t>
            </m:r>
          </m:sup>
        </m:sSup>
      </m:oMath>
      <w:r w:rsidR="004D5141" w:rsidRPr="004D5141">
        <w:rPr>
          <w:rFonts w:eastAsiaTheme="minorEastAsia" w:cs="Times New Roman"/>
          <w:iCs/>
        </w:rPr>
        <w:t xml:space="preserve"> cm</w:t>
      </w:r>
      <w:r w:rsidR="004D5141" w:rsidRPr="00D2494E">
        <w:rPr>
          <w:rFonts w:eastAsiaTheme="minorEastAsia" w:cs="Times New Roman"/>
          <w:iCs/>
          <w:vertAlign w:val="superscript"/>
        </w:rPr>
        <w:t>-3</w:t>
      </w:r>
      <w:r w:rsidR="009977F4">
        <w:rPr>
          <w:rFonts w:eastAsiaTheme="minorEastAsia" w:cs="Times New Roman" w:hint="eastAsia"/>
          <w:iCs/>
        </w:rPr>
        <w:t xml:space="preserve"> at room temperature</w:t>
      </w:r>
      <w:r w:rsidR="004D5141" w:rsidRPr="004D5141">
        <w:rPr>
          <w:rFonts w:eastAsiaTheme="minorEastAsia" w:cs="Times New Roman"/>
          <w:iCs/>
        </w:rPr>
        <w:t xml:space="preserve"> </w:t>
      </w:r>
      <w:r w:rsidR="009977F4">
        <w:rPr>
          <w:rFonts w:eastAsiaTheme="minorEastAsia" w:cs="Times New Roman" w:hint="eastAsia"/>
          <w:iCs/>
        </w:rPr>
        <w:t xml:space="preserve">from </w:t>
      </w:r>
      <w:r w:rsidR="00672E75" w:rsidRPr="00597B26">
        <w:rPr>
          <w:rFonts w:eastAsiaTheme="minorEastAsia" w:cs="Times New Roman" w:hint="eastAsia"/>
        </w:rPr>
        <w:t>Fig</w:t>
      </w:r>
      <w:r w:rsidR="00672E75">
        <w:rPr>
          <w:rFonts w:eastAsiaTheme="minorEastAsia" w:cs="Times New Roman" w:hint="eastAsia"/>
        </w:rPr>
        <w:t>.</w:t>
      </w:r>
      <w:r w:rsidR="009977F4" w:rsidRPr="00597B26">
        <w:rPr>
          <w:rFonts w:eastAsiaTheme="minorEastAsia" w:cs="Times New Roman" w:hint="eastAsia"/>
          <w:iCs/>
        </w:rPr>
        <w:t xml:space="preserve"> S</w:t>
      </w:r>
      <w:r w:rsidR="009A2307">
        <w:rPr>
          <w:rFonts w:eastAsiaTheme="minorEastAsia" w:cs="Times New Roman" w:hint="eastAsia"/>
          <w:iCs/>
        </w:rPr>
        <w:t>1</w:t>
      </w:r>
      <w:r w:rsidR="00CF5EDD" w:rsidRPr="00597B26">
        <w:rPr>
          <w:rFonts w:eastAsiaTheme="minorEastAsia" w:cs="Times New Roman" w:hint="eastAsia"/>
          <w:iCs/>
        </w:rPr>
        <w:t>b</w:t>
      </w:r>
      <w:r w:rsidR="009977F4" w:rsidRPr="00597B26">
        <w:rPr>
          <w:rFonts w:eastAsiaTheme="minorEastAsia" w:cs="Times New Roman" w:hint="eastAsia"/>
          <w:iCs/>
        </w:rPr>
        <w:t>.</w:t>
      </w:r>
      <w:r w:rsidR="009977F4">
        <w:rPr>
          <w:rFonts w:eastAsiaTheme="minorEastAsia" w:cs="Times New Roman" w:hint="eastAsia"/>
          <w:iCs/>
        </w:rPr>
        <w:t xml:space="preserve"> </w:t>
      </w:r>
      <w:r w:rsidR="004D5141" w:rsidRPr="004D5141">
        <w:rPr>
          <w:rFonts w:eastAsiaTheme="minorEastAsia" w:cs="Times New Roman"/>
          <w:iCs/>
        </w:rPr>
        <w:t xml:space="preserve">We substituted </w:t>
      </w:r>
      <m:oMath>
        <m:sSub>
          <m:sSubPr>
            <m:ctrlPr>
              <w:rPr>
                <w:rFonts w:ascii="Cambria Math" w:eastAsiaTheme="minorEastAsia" w:hAnsi="Cambria Math" w:cs="Times New Roman"/>
                <w:i/>
                <w:iCs/>
              </w:rPr>
            </m:ctrlPr>
          </m:sSubPr>
          <m:e>
            <m:r>
              <w:rPr>
                <w:rFonts w:ascii="Cambria Math" w:eastAsiaTheme="minorEastAsia" w:hAnsi="Cambria Math" w:cs="Times New Roman"/>
              </w:rPr>
              <m:t>N</m:t>
            </m:r>
          </m:e>
          <m:sub>
            <m:r>
              <w:rPr>
                <w:rFonts w:ascii="Cambria Math" w:eastAsiaTheme="minorEastAsia" w:hAnsi="Cambria Math" w:cs="Times New Roman"/>
              </w:rPr>
              <m:t>P</m:t>
            </m:r>
          </m:sub>
        </m:sSub>
      </m:oMath>
      <w:r w:rsidR="004D5141" w:rsidRPr="004D5141">
        <w:rPr>
          <w:rFonts w:eastAsiaTheme="minorEastAsia" w:cs="Times New Roman"/>
          <w:iCs/>
        </w:rPr>
        <w:t xml:space="preserve"> into formula (3) to figure out (</w:t>
      </w:r>
      <m:oMath>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V</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F</m:t>
            </m:r>
          </m:sub>
        </m:sSub>
      </m:oMath>
      <w:r w:rsidR="004D5141" w:rsidRPr="004D5141">
        <w:rPr>
          <w:rFonts w:eastAsiaTheme="minorEastAsia" w:cs="Times New Roman"/>
          <w:iCs/>
        </w:rPr>
        <w:t xml:space="preserve">) to be </w:t>
      </w:r>
      <w:r w:rsidR="00296096">
        <w:rPr>
          <w:rFonts w:eastAsiaTheme="minorEastAsia" w:cs="Times New Roman" w:hint="eastAsia"/>
          <w:iCs/>
        </w:rPr>
        <w:t>10</w:t>
      </w:r>
      <w:r w:rsidR="004D5141" w:rsidRPr="004D5141">
        <w:rPr>
          <w:rFonts w:eastAsiaTheme="minorEastAsia" w:cs="Times New Roman"/>
          <w:iCs/>
        </w:rPr>
        <w:t xml:space="preserve"> </w:t>
      </w:r>
      <w:r w:rsidR="00296096">
        <w:rPr>
          <w:rFonts w:eastAsiaTheme="minorEastAsia" w:cs="Times New Roman" w:hint="eastAsia"/>
          <w:iCs/>
        </w:rPr>
        <w:t>m</w:t>
      </w:r>
      <w:r w:rsidR="004D5141" w:rsidRPr="004D5141">
        <w:rPr>
          <w:rFonts w:eastAsiaTheme="minorEastAsia" w:cs="Times New Roman"/>
          <w:iCs/>
        </w:rPr>
        <w:t>eV for MCT.</w:t>
      </w:r>
      <w:r w:rsidR="00826487">
        <w:rPr>
          <w:rFonts w:eastAsiaTheme="minorEastAsia" w:cs="Times New Roman"/>
          <w:iCs/>
        </w:rPr>
        <w:br w:type="page"/>
      </w:r>
    </w:p>
    <w:p w14:paraId="050D5844" w14:textId="77777777" w:rsidR="00705377" w:rsidRDefault="0067260B" w:rsidP="00240D5D">
      <w:pPr>
        <w:spacing w:line="360" w:lineRule="auto"/>
        <w:rPr>
          <w:rFonts w:eastAsiaTheme="minorEastAsia"/>
          <w:b/>
          <w:bCs/>
        </w:rPr>
      </w:pPr>
      <w:r w:rsidRPr="00510244">
        <w:rPr>
          <w:rFonts w:eastAsiaTheme="minorEastAsia"/>
          <w:b/>
          <w:bCs/>
        </w:rPr>
        <w:lastRenderedPageBreak/>
        <w:t xml:space="preserve">Calculation of </w:t>
      </w:r>
      <w:r>
        <w:rPr>
          <w:rFonts w:eastAsiaTheme="minorEastAsia" w:hint="eastAsia"/>
          <w:b/>
          <w:bCs/>
        </w:rPr>
        <w:t>shallow and deep trap states</w:t>
      </w:r>
      <w:r w:rsidRPr="00510244">
        <w:rPr>
          <w:rFonts w:eastAsiaTheme="minorEastAsia"/>
          <w:b/>
          <w:bCs/>
        </w:rPr>
        <w:t xml:space="preserve"> </w:t>
      </w:r>
      <w:r w:rsidR="001E5370">
        <w:rPr>
          <w:rFonts w:eastAsiaTheme="minorEastAsia" w:hint="eastAsia"/>
          <w:b/>
          <w:bCs/>
        </w:rPr>
        <w:t xml:space="preserve">within </w:t>
      </w:r>
      <w:r w:rsidRPr="00510244">
        <w:rPr>
          <w:rFonts w:eastAsiaTheme="minorEastAsia"/>
          <w:b/>
          <w:bCs/>
        </w:rPr>
        <w:t>Hg</w:t>
      </w:r>
      <w:r w:rsidR="00AE1F52" w:rsidRPr="00AE1F52">
        <w:rPr>
          <w:rFonts w:eastAsiaTheme="minorEastAsia" w:hint="eastAsia"/>
          <w:b/>
          <w:bCs/>
          <w:vertAlign w:val="subscript"/>
        </w:rPr>
        <w:t>1-x</w:t>
      </w:r>
      <w:r w:rsidRPr="00510244">
        <w:rPr>
          <w:rFonts w:eastAsiaTheme="minorEastAsia"/>
          <w:b/>
          <w:bCs/>
        </w:rPr>
        <w:t>Cd</w:t>
      </w:r>
      <w:r w:rsidR="00AE1F52" w:rsidRPr="00AE1F52">
        <w:rPr>
          <w:rFonts w:eastAsiaTheme="minorEastAsia" w:hint="eastAsia"/>
          <w:b/>
          <w:bCs/>
          <w:vertAlign w:val="subscript"/>
        </w:rPr>
        <w:t>x</w:t>
      </w:r>
      <w:r w:rsidRPr="00510244">
        <w:rPr>
          <w:rFonts w:eastAsiaTheme="minorEastAsia"/>
          <w:b/>
          <w:bCs/>
        </w:rPr>
        <w:t>Te</w:t>
      </w:r>
      <w:r>
        <w:rPr>
          <w:rFonts w:eastAsiaTheme="minorEastAsia"/>
          <w:b/>
          <w:bCs/>
        </w:rPr>
        <w:t xml:space="preserve"> </w:t>
      </w:r>
    </w:p>
    <w:p w14:paraId="6BFFDA9A" w14:textId="44F6F31A" w:rsidR="002F1D53" w:rsidRDefault="007E08BF" w:rsidP="00240D5D">
      <w:pPr>
        <w:spacing w:line="360" w:lineRule="auto"/>
        <w:rPr>
          <w:rFonts w:eastAsiaTheme="minorEastAsia" w:cs="Times New Roman"/>
        </w:rPr>
      </w:pPr>
      <w:bookmarkStart w:id="9" w:name="OLE_LINK123"/>
      <w:r>
        <w:rPr>
          <w:rFonts w:eastAsiaTheme="minorEastAsia" w:cs="Times New Roman" w:hint="eastAsia"/>
        </w:rPr>
        <w:t>A</w:t>
      </w:r>
      <w:r w:rsidR="00561F8E">
        <w:rPr>
          <w:rFonts w:eastAsiaTheme="minorEastAsia" w:cs="Times New Roman" w:hint="eastAsia"/>
        </w:rPr>
        <w:t xml:space="preserve">s a </w:t>
      </w:r>
      <w:r w:rsidR="00561F8E" w:rsidRPr="00561F8E">
        <w:rPr>
          <w:rFonts w:eastAsiaTheme="minorEastAsia" w:cs="Times New Roman"/>
        </w:rPr>
        <w:t>ternary alloy compound</w:t>
      </w:r>
      <w:r>
        <w:rPr>
          <w:rFonts w:eastAsiaTheme="minorEastAsia" w:cs="Times New Roman" w:hint="eastAsia"/>
        </w:rPr>
        <w:t>,</w:t>
      </w:r>
      <w:r w:rsidR="00561F8E" w:rsidRPr="00561F8E">
        <w:rPr>
          <w:rFonts w:eastAsiaTheme="minorEastAsia" w:cs="Times New Roman"/>
        </w:rPr>
        <w:t xml:space="preserve"> </w:t>
      </w:r>
      <w:r>
        <w:rPr>
          <w:rFonts w:eastAsiaTheme="minorEastAsia" w:cs="Times New Roman" w:hint="eastAsia"/>
        </w:rPr>
        <w:t xml:space="preserve">HgCdTe </w:t>
      </w:r>
      <w:r w:rsidR="009C0728">
        <w:rPr>
          <w:rFonts w:eastAsiaTheme="minorEastAsia" w:cs="Times New Roman" w:hint="eastAsia"/>
        </w:rPr>
        <w:t xml:space="preserve">(MCT) </w:t>
      </w:r>
      <w:r w:rsidR="00561F8E">
        <w:rPr>
          <w:rFonts w:eastAsiaTheme="minorEastAsia" w:cs="Times New Roman" w:hint="eastAsia"/>
        </w:rPr>
        <w:t xml:space="preserve">has </w:t>
      </w:r>
      <w:r w:rsidR="00F01812" w:rsidRPr="00F01812">
        <w:rPr>
          <w:rFonts w:eastAsiaTheme="minorEastAsia" w:cs="Times New Roman"/>
        </w:rPr>
        <w:t xml:space="preserve">a </w:t>
      </w:r>
      <w:bookmarkStart w:id="10" w:name="OLE_LINK126"/>
      <w:bookmarkStart w:id="11" w:name="OLE_LINK125"/>
      <w:r w:rsidR="00F01812" w:rsidRPr="00F01812">
        <w:rPr>
          <w:rFonts w:eastAsiaTheme="minorEastAsia" w:cs="Times New Roman"/>
        </w:rPr>
        <w:t>zinc</w:t>
      </w:r>
      <w:r w:rsidR="00495BBE">
        <w:rPr>
          <w:rFonts w:eastAsiaTheme="minorEastAsia" w:cs="Times New Roman" w:hint="eastAsia"/>
        </w:rPr>
        <w:t xml:space="preserve"> </w:t>
      </w:r>
      <w:r w:rsidR="00F01812" w:rsidRPr="00F01812">
        <w:rPr>
          <w:rFonts w:eastAsiaTheme="minorEastAsia" w:cs="Times New Roman"/>
        </w:rPr>
        <w:t>blende</w:t>
      </w:r>
      <w:bookmarkEnd w:id="10"/>
      <w:r w:rsidR="00F01812" w:rsidRPr="00F01812">
        <w:rPr>
          <w:rFonts w:eastAsiaTheme="minorEastAsia" w:cs="Times New Roman"/>
        </w:rPr>
        <w:t xml:space="preserve"> </w:t>
      </w:r>
      <w:r w:rsidR="00495BBE">
        <w:rPr>
          <w:rFonts w:eastAsiaTheme="minorEastAsia" w:cs="Times New Roman" w:hint="eastAsia"/>
        </w:rPr>
        <w:t xml:space="preserve">lattice </w:t>
      </w:r>
      <w:r w:rsidR="00F01812" w:rsidRPr="00F01812">
        <w:rPr>
          <w:rFonts w:eastAsiaTheme="minorEastAsia" w:cs="Times New Roman"/>
        </w:rPr>
        <w:t>structure</w:t>
      </w:r>
      <w:bookmarkEnd w:id="11"/>
      <w:r w:rsidR="00F01812">
        <w:rPr>
          <w:rFonts w:eastAsiaTheme="minorEastAsia" w:cs="Times New Roman" w:hint="eastAsia"/>
        </w:rPr>
        <w:t>.</w:t>
      </w:r>
      <w:r w:rsidR="00F01812" w:rsidRPr="00F01812">
        <w:rPr>
          <w:rFonts w:eastAsiaTheme="minorEastAsia" w:cs="Times New Roman"/>
        </w:rPr>
        <w:t xml:space="preserve"> </w:t>
      </w:r>
      <w:r w:rsidR="00146C95" w:rsidRPr="00146C95">
        <w:rPr>
          <w:rFonts w:eastAsiaTheme="minorEastAsia" w:cs="Times New Roman"/>
        </w:rPr>
        <w:t>The neutral mercury</w:t>
      </w:r>
      <w:r w:rsidR="00146C95">
        <w:rPr>
          <w:rFonts w:eastAsiaTheme="minorEastAsia" w:cs="Times New Roman" w:hint="eastAsia"/>
        </w:rPr>
        <w:t xml:space="preserve"> vacancy (</w:t>
      </w:r>
      <w:proofErr w:type="spellStart"/>
      <w:r w:rsidR="00146C95">
        <w:rPr>
          <w:rFonts w:eastAsiaTheme="minorEastAsia" w:cs="Times New Roman" w:hint="eastAsia"/>
        </w:rPr>
        <w:t>V</w:t>
      </w:r>
      <w:r w:rsidR="00146C95" w:rsidRPr="00146C95">
        <w:rPr>
          <w:rFonts w:eastAsiaTheme="minorEastAsia" w:cs="Times New Roman" w:hint="eastAsia"/>
          <w:vertAlign w:val="subscript"/>
        </w:rPr>
        <w:t>Hg</w:t>
      </w:r>
      <w:proofErr w:type="spellEnd"/>
      <w:r w:rsidR="00146C95">
        <w:rPr>
          <w:rFonts w:eastAsiaTheme="minorEastAsia" w:cs="Times New Roman" w:hint="eastAsia"/>
        </w:rPr>
        <w:t>)</w:t>
      </w:r>
      <w:r w:rsidR="00146C95" w:rsidRPr="00146C95">
        <w:rPr>
          <w:rFonts w:eastAsiaTheme="minorEastAsia" w:cs="Times New Roman"/>
        </w:rPr>
        <w:t xml:space="preserve"> has six electrons from its Te neighbors, so it tends to accept one or two more electrons,</w:t>
      </w:r>
      <w:r w:rsidR="00146C95">
        <w:rPr>
          <w:rFonts w:eastAsiaTheme="minorEastAsia" w:cs="Times New Roman" w:hint="eastAsia"/>
        </w:rPr>
        <w:t xml:space="preserve"> </w:t>
      </w:r>
      <w:r w:rsidR="00146C95" w:rsidRPr="00146C95">
        <w:rPr>
          <w:rFonts w:eastAsiaTheme="minorEastAsia" w:cs="Times New Roman"/>
        </w:rPr>
        <w:t>producing the singly or doubly negatively charged vacancy levels with higher energy than for the neutral state</w:t>
      </w:r>
      <w:r w:rsidR="00146C95">
        <w:rPr>
          <w:rFonts w:eastAsiaTheme="minorEastAsia" w:cs="Times New Roman" w:hint="eastAsia"/>
        </w:rPr>
        <w:t>.</w:t>
      </w:r>
      <w:bookmarkEnd w:id="9"/>
      <w:r w:rsidR="00146C95" w:rsidRPr="00146C95">
        <w:rPr>
          <w:rFonts w:eastAsiaTheme="minorEastAsia" w:cs="Times New Roman"/>
        </w:rPr>
        <w:t xml:space="preserve"> </w:t>
      </w:r>
      <w:r w:rsidR="00C009EE">
        <w:rPr>
          <w:rFonts w:eastAsiaTheme="minorEastAsia" w:cs="Times New Roman" w:hint="eastAsia"/>
        </w:rPr>
        <w:t>The</w:t>
      </w:r>
      <w:r w:rsidR="00146C95" w:rsidRPr="00146C95">
        <w:rPr>
          <w:rFonts w:eastAsiaTheme="minorEastAsia" w:cs="Times New Roman"/>
        </w:rPr>
        <w:t xml:space="preserve"> neutral </w:t>
      </w:r>
      <w:proofErr w:type="spellStart"/>
      <w:r w:rsidR="00146C95" w:rsidRPr="00146C95">
        <w:rPr>
          <w:rFonts w:eastAsiaTheme="minorEastAsia" w:cs="Times New Roman"/>
        </w:rPr>
        <w:t>V</w:t>
      </w:r>
      <w:r w:rsidR="00146C95" w:rsidRPr="00146C95">
        <w:rPr>
          <w:rFonts w:eastAsiaTheme="minorEastAsia" w:cs="Times New Roman"/>
          <w:vertAlign w:val="subscript"/>
        </w:rPr>
        <w:t>Hg</w:t>
      </w:r>
      <w:proofErr w:type="spellEnd"/>
      <w:r w:rsidR="00146C95" w:rsidRPr="00146C95">
        <w:rPr>
          <w:rFonts w:eastAsiaTheme="minorEastAsia" w:cs="Times New Roman"/>
        </w:rPr>
        <w:t xml:space="preserve"> state </w:t>
      </w:r>
      <w:r w:rsidR="00146C95">
        <w:rPr>
          <w:rFonts w:eastAsiaTheme="minorEastAsia" w:cs="Times New Roman" w:hint="eastAsia"/>
        </w:rPr>
        <w:t>as</w:t>
      </w:r>
      <w:r w:rsidR="00146C95" w:rsidRPr="00146C95">
        <w:rPr>
          <w:rFonts w:eastAsiaTheme="minorEastAsia" w:cs="Times New Roman"/>
        </w:rPr>
        <w:t xml:space="preserve"> a shallow acceptor whose location</w:t>
      </w:r>
      <w:r w:rsidR="00146C95">
        <w:rPr>
          <w:rFonts w:eastAsiaTheme="minorEastAsia" w:cs="Times New Roman" w:hint="eastAsia"/>
        </w:rPr>
        <w:t xml:space="preserve"> </w:t>
      </w:r>
      <w:r w:rsidR="00146C95" w:rsidRPr="00146C95">
        <w:rPr>
          <w:rFonts w:eastAsiaTheme="minorEastAsia" w:cs="Times New Roman"/>
        </w:rPr>
        <w:t>has been well defined.</w:t>
      </w:r>
      <w:r w:rsidR="009B52C2">
        <w:rPr>
          <w:rFonts w:eastAsiaTheme="minorEastAsia" w:cs="Times New Roman"/>
        </w:rPr>
        <w:fldChar w:fldCharType="begin"/>
      </w:r>
      <w:r w:rsidR="00E40B3A">
        <w:rPr>
          <w:rFonts w:eastAsiaTheme="minorEastAsia" w:cs="Times New Roman"/>
        </w:rPr>
        <w:instrText xml:space="preserve"> ADDIN EN.CITE &lt;EndNote&gt;&lt;Cite&gt;&lt;Author&gt;H. Nishino&lt;/Author&gt;&lt;Year&gt;2000&lt;/Year&gt;&lt;RecNum&gt;6&lt;/RecNum&gt;&lt;DisplayText&gt;&lt;style face="superscript"&gt;4&lt;/style&gt;&lt;/DisplayText&gt;&lt;record&gt;&lt;rec-number&gt;6&lt;/rec-number&gt;&lt;foreign-keys&gt;&lt;key app="EN" db-id="v22p0pet9wzesaesve6vefd1vxv90fzead99" timestamp="1719023683"&gt;6&lt;/key&gt;&lt;/foreign-keys&gt;&lt;ref-type name="Journal Article"&gt;17&lt;/ref-type&gt;&lt;contributors&gt;&lt;authors&gt;&lt;author&gt;H. Nishino, K. Ozaki, M. Tanaka, T. Saito, H. Ebe, Y. Miyamoto&lt;/author&gt;&lt;/authors&gt;&lt;/contributors&gt;&lt;titles&gt;&lt;title&gt;Acceptor level related Shockley-Read-Hall centers in p-HgCdTe&lt;/title&gt;&lt;secondary-title&gt;Journal of Crystal Growth&lt;/secondary-title&gt;&lt;/titles&gt;&lt;periodical&gt;&lt;full-title&gt;Journal of Crystal Growth&lt;/full-title&gt;&lt;/periodical&gt;&lt;pages&gt;275-279&lt;/pages&gt;&lt;number&gt;214&lt;/number&gt;&lt;section&gt;275&lt;/section&gt;&lt;dates&gt;&lt;year&gt;2000&lt;/year&gt;&lt;/dates&gt;&lt;urls&gt;&lt;/urls&gt;&lt;/record&gt;&lt;/Cite&gt;&lt;/EndNote&gt;</w:instrText>
      </w:r>
      <w:r w:rsidR="009B52C2">
        <w:rPr>
          <w:rFonts w:eastAsiaTheme="minorEastAsia" w:cs="Times New Roman"/>
        </w:rPr>
        <w:fldChar w:fldCharType="separate"/>
      </w:r>
      <w:r w:rsidR="00E40B3A" w:rsidRPr="00E40B3A">
        <w:rPr>
          <w:rFonts w:eastAsiaTheme="minorEastAsia" w:cs="Times New Roman"/>
          <w:noProof/>
          <w:vertAlign w:val="superscript"/>
        </w:rPr>
        <w:t>4</w:t>
      </w:r>
      <w:r w:rsidR="009B52C2">
        <w:rPr>
          <w:rFonts w:eastAsiaTheme="minorEastAsia" w:cs="Times New Roman"/>
        </w:rPr>
        <w:fldChar w:fldCharType="end"/>
      </w:r>
      <w:r w:rsidR="00146C95">
        <w:rPr>
          <w:rFonts w:eastAsiaTheme="minorEastAsia" w:cs="Times New Roman" w:hint="eastAsia"/>
        </w:rPr>
        <w:t xml:space="preserve"> </w:t>
      </w:r>
      <w:r w:rsidR="00B27795">
        <w:rPr>
          <w:rFonts w:eastAsiaTheme="minorEastAsia" w:cs="Times New Roman" w:hint="eastAsia"/>
        </w:rPr>
        <w:t>T</w:t>
      </w:r>
      <w:r w:rsidR="00146C95" w:rsidRPr="00146C95">
        <w:rPr>
          <w:rFonts w:eastAsiaTheme="minorEastAsia" w:cs="Times New Roman"/>
        </w:rPr>
        <w:t>he ionization</w:t>
      </w:r>
      <w:r w:rsidR="00B27795">
        <w:rPr>
          <w:rFonts w:eastAsiaTheme="minorEastAsia" w:cs="Times New Roman" w:hint="eastAsia"/>
        </w:rPr>
        <w:t xml:space="preserve"> </w:t>
      </w:r>
      <w:r w:rsidR="00146C95" w:rsidRPr="00146C95">
        <w:rPr>
          <w:rFonts w:eastAsiaTheme="minorEastAsia" w:cs="Times New Roman"/>
        </w:rPr>
        <w:t>energy for the material</w:t>
      </w:r>
      <w:r w:rsidR="00B27795">
        <w:rPr>
          <w:rFonts w:eastAsiaTheme="minorEastAsia" w:cs="Times New Roman" w:hint="eastAsia"/>
        </w:rPr>
        <w:t xml:space="preserve"> </w:t>
      </w:r>
      <w:r w:rsidR="00146C95" w:rsidRPr="00146C95">
        <w:rPr>
          <w:rFonts w:eastAsiaTheme="minorEastAsia" w:cs="Times New Roman"/>
        </w:rPr>
        <w:t>composition (x value) from 0.18 to 0.3 can be</w:t>
      </w:r>
      <w:r w:rsidR="00146C95">
        <w:rPr>
          <w:rFonts w:eastAsiaTheme="minorEastAsia" w:cs="Times New Roman" w:hint="eastAsia"/>
        </w:rPr>
        <w:t xml:space="preserve"> </w:t>
      </w:r>
      <w:r w:rsidR="00146C95" w:rsidRPr="00146C95">
        <w:rPr>
          <w:rFonts w:eastAsiaTheme="minorEastAsia" w:cs="Times New Roman"/>
        </w:rPr>
        <w:t>calculated from the relation</w:t>
      </w:r>
      <w:r w:rsidR="004E2D8A">
        <w:rPr>
          <w:rFonts w:eastAsiaTheme="minorEastAsia" w:cs="Times New Roman" w:hint="eastAsia"/>
        </w:rPr>
        <w:t>:</w:t>
      </w:r>
      <w:r w:rsidR="009B52C2">
        <w:rPr>
          <w:rFonts w:eastAsiaTheme="minorEastAsia" w:cs="Times New Roman"/>
        </w:rPr>
        <w:fldChar w:fldCharType="begin"/>
      </w:r>
      <w:r w:rsidR="00E40B3A">
        <w:rPr>
          <w:rFonts w:eastAsiaTheme="minorEastAsia" w:cs="Times New Roman"/>
        </w:rPr>
        <w:instrText xml:space="preserve"> ADDIN EN.CITE &lt;EndNote&gt;&lt;Cite&gt;&lt;Author&gt;Majkowycz&lt;/Author&gt;&lt;Year&gt;2024&lt;/Year&gt;&lt;RecNum&gt;4&lt;/RecNum&gt;&lt;DisplayText&gt;&lt;style face="superscript"&gt;5&lt;/style&gt;&lt;/DisplayText&gt;&lt;record&gt;&lt;rec-number&gt;4&lt;/rec-number&gt;&lt;foreign-keys&gt;&lt;key app="EN" db-id="v22p0pet9wzesaesve6vefd1vxv90fzead99" timestamp="1719023632"&gt;4&lt;/key&gt;&lt;/foreign-keys&gt;&lt;ref-type name="Journal Article"&gt;17&lt;/ref-type&gt;&lt;contributors&gt;&lt;authors&gt;&lt;author&gt;Majkowycz, Kinga&lt;/author&gt;&lt;author&gt;Murawski, Krzysztof&lt;/author&gt;&lt;author&gt;Kopytko, Małgorzata&lt;/author&gt;&lt;/authors&gt;&lt;/contributors&gt;&lt;titles&gt;&lt;title&gt;New insight into defect energy levels in HgCdTe&lt;/title&gt;&lt;secondary-title&gt;Infrared Physics &amp;amp; Technology&lt;/secondary-title&gt;&lt;/titles&gt;&lt;periodical&gt;&lt;full-title&gt;Infrared Physics &amp;amp; Technology&lt;/full-title&gt;&lt;/periodical&gt;&lt;volume&gt;137&lt;/volume&gt;&lt;section&gt;105126&lt;/section&gt;&lt;dates&gt;&lt;year&gt;2024&lt;/year&gt;&lt;/dates&gt;&lt;isbn&gt;13504495&lt;/isbn&gt;&lt;urls&gt;&lt;/urls&gt;&lt;electronic-resource-num&gt;10.1016/j.infrared.2024.105126&lt;/electronic-resource-num&gt;&lt;/record&gt;&lt;/Cite&gt;&lt;/EndNote&gt;</w:instrText>
      </w:r>
      <w:r w:rsidR="009B52C2">
        <w:rPr>
          <w:rFonts w:eastAsiaTheme="minorEastAsia" w:cs="Times New Roman"/>
        </w:rPr>
        <w:fldChar w:fldCharType="separate"/>
      </w:r>
      <w:r w:rsidR="00E40B3A" w:rsidRPr="00E40B3A">
        <w:rPr>
          <w:rFonts w:eastAsiaTheme="minorEastAsia" w:cs="Times New Roman"/>
          <w:noProof/>
          <w:vertAlign w:val="superscript"/>
        </w:rPr>
        <w:t>5</w:t>
      </w:r>
      <w:r w:rsidR="009B52C2">
        <w:rPr>
          <w:rFonts w:eastAsiaTheme="minorEastAsia" w:cs="Times New Roman"/>
        </w:rPr>
        <w:fldChar w:fldCharType="end"/>
      </w:r>
    </w:p>
    <w:p w14:paraId="51724519" w14:textId="77777777" w:rsidR="00705377" w:rsidRDefault="00000000" w:rsidP="006C588C">
      <w:pPr>
        <w:spacing w:line="360" w:lineRule="auto"/>
        <w:jc w:val="right"/>
        <w:rPr>
          <w:rFonts w:eastAsiaTheme="minorEastAsia"/>
        </w:rPr>
      </w:pPr>
      <m:oMath>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1</m:t>
            </m:r>
          </m:sub>
        </m:sSub>
        <m:d>
          <m:dPr>
            <m:ctrlPr>
              <w:rPr>
                <w:rFonts w:ascii="Cambria Math" w:eastAsiaTheme="minorEastAsia" w:hAnsi="Cambria Math" w:cs="Times New Roman"/>
                <w:i/>
              </w:rPr>
            </m:ctrlPr>
          </m:dPr>
          <m:e>
            <m:r>
              <w:rPr>
                <w:rFonts w:ascii="Cambria Math" w:eastAsiaTheme="minorEastAsia" w:hAnsi="Cambria Math" w:cs="Times New Roman"/>
              </w:rPr>
              <m:t>x</m:t>
            </m:r>
          </m:e>
        </m:d>
        <m:r>
          <w:rPr>
            <w:rFonts w:ascii="Cambria Math" w:eastAsiaTheme="minorEastAsia" w:hAnsi="Cambria Math" w:cs="Times New Roman"/>
          </w:rPr>
          <m:t>=91.1x-6.93 (meV)</m:t>
        </m:r>
      </m:oMath>
      <w:r w:rsidR="003760D3">
        <w:rPr>
          <w:rFonts w:eastAsiaTheme="minorEastAsia"/>
          <w:iCs/>
        </w:rPr>
        <w:tab/>
      </w:r>
      <w:r w:rsidR="003760D3">
        <w:rPr>
          <w:rFonts w:eastAsiaTheme="minorEastAsia"/>
          <w:iCs/>
        </w:rPr>
        <w:tab/>
      </w:r>
      <w:r w:rsidR="003760D3">
        <w:rPr>
          <w:rFonts w:eastAsiaTheme="minorEastAsia"/>
          <w:iCs/>
        </w:rPr>
        <w:tab/>
      </w:r>
      <w:r w:rsidR="003760D3">
        <w:rPr>
          <w:rFonts w:eastAsiaTheme="minorEastAsia"/>
          <w:iCs/>
        </w:rPr>
        <w:tab/>
      </w:r>
      <w:r w:rsidR="003760D3">
        <w:rPr>
          <w:rFonts w:eastAsiaTheme="minorEastAsia"/>
          <w:iCs/>
        </w:rPr>
        <w:tab/>
      </w:r>
      <w:r w:rsidR="003760D3">
        <w:rPr>
          <w:rFonts w:eastAsiaTheme="minorEastAsia"/>
          <w:iCs/>
        </w:rPr>
        <w:tab/>
      </w:r>
      <w:r w:rsidR="003760D3">
        <w:rPr>
          <w:rFonts w:eastAsiaTheme="minorEastAsia" w:hint="eastAsia"/>
        </w:rPr>
        <w:t>(4)</w:t>
      </w:r>
    </w:p>
    <w:p w14:paraId="27D1B35D" w14:textId="7E66A86E" w:rsidR="00D0399B" w:rsidRPr="00D0399B" w:rsidRDefault="003760D3" w:rsidP="00240D5D">
      <w:pPr>
        <w:spacing w:line="360" w:lineRule="auto"/>
        <w:rPr>
          <w:rFonts w:eastAsiaTheme="minorEastAsia" w:cs="Times New Roman"/>
        </w:rPr>
      </w:pPr>
      <w:r>
        <w:rPr>
          <w:rFonts w:eastAsiaTheme="minorEastAsia" w:hint="eastAsia"/>
        </w:rPr>
        <w:t xml:space="preserve">where x is the component of </w:t>
      </w:r>
      <w:r w:rsidRPr="003760D3">
        <w:rPr>
          <w:rFonts w:eastAsiaTheme="minorEastAsia"/>
        </w:rPr>
        <w:t>cadmium</w:t>
      </w:r>
      <w:r w:rsidR="00E66C6C">
        <w:rPr>
          <w:rFonts w:eastAsiaTheme="minorEastAsia" w:hint="eastAsia"/>
        </w:rPr>
        <w:t xml:space="preserve">. </w:t>
      </w:r>
      <w:r w:rsidR="00E66C6C" w:rsidRPr="00E66C6C">
        <w:rPr>
          <w:rFonts w:eastAsiaTheme="minorEastAsia"/>
        </w:rPr>
        <w:t>This means that the acceptor level is located near</w:t>
      </w:r>
      <w:r w:rsidR="00E66C6C">
        <w:rPr>
          <w:rFonts w:eastAsiaTheme="minorEastAsia" w:hint="eastAsia"/>
        </w:rPr>
        <w:t xml:space="preserve"> </w:t>
      </w:r>
      <w:r w:rsidR="00E66C6C" w:rsidRPr="00E66C6C">
        <w:rPr>
          <w:rFonts w:eastAsiaTheme="minorEastAsia"/>
        </w:rPr>
        <w:t xml:space="preserve">the top of the valence band </w:t>
      </w:r>
      <w:r w:rsidR="00391BD1" w:rsidRPr="00391BD1">
        <w:rPr>
          <w:rFonts w:eastAsiaTheme="minorEastAsia"/>
        </w:rPr>
        <w:t>maximum</w:t>
      </w:r>
      <w:r w:rsidR="00E66C6C" w:rsidRPr="00E66C6C">
        <w:rPr>
          <w:rFonts w:eastAsiaTheme="minorEastAsia"/>
        </w:rPr>
        <w:t>.</w:t>
      </w:r>
      <w:r w:rsidR="00391BD1">
        <w:rPr>
          <w:rFonts w:eastAsiaTheme="minorEastAsia" w:hint="eastAsia"/>
        </w:rPr>
        <w:t xml:space="preserve"> </w:t>
      </w:r>
      <w:r w:rsidR="00391BD1" w:rsidRPr="00391BD1">
        <w:rPr>
          <w:rFonts w:eastAsiaTheme="minorEastAsia"/>
        </w:rPr>
        <w:t>For x ~ 0.3, the second level can be treated as a</w:t>
      </w:r>
      <w:r w:rsidR="005273F3">
        <w:rPr>
          <w:rFonts w:eastAsiaTheme="minorEastAsia" w:hint="eastAsia"/>
        </w:rPr>
        <w:t xml:space="preserve"> </w:t>
      </w:r>
      <w:r w:rsidR="00391BD1" w:rsidRPr="00391BD1">
        <w:rPr>
          <w:rFonts w:eastAsiaTheme="minorEastAsia"/>
        </w:rPr>
        <w:t xml:space="preserve">deep defect </w:t>
      </w:r>
      <w:r w:rsidR="005273F3">
        <w:rPr>
          <w:rFonts w:eastAsiaTheme="minorEastAsia" w:hint="eastAsia"/>
        </w:rPr>
        <w:t>state</w:t>
      </w:r>
      <w:r w:rsidR="00391BD1" w:rsidRPr="00391BD1">
        <w:rPr>
          <w:rFonts w:eastAsiaTheme="minorEastAsia"/>
        </w:rPr>
        <w:t xml:space="preserve"> located in the mid of the energy gap.</w:t>
      </w:r>
      <w:r w:rsidR="00D0399B">
        <w:rPr>
          <w:rFonts w:eastAsiaTheme="minorEastAsia" w:hint="eastAsia"/>
        </w:rPr>
        <w:t xml:space="preserve"> T</w:t>
      </w:r>
      <w:r w:rsidR="00D0399B" w:rsidRPr="00D0399B">
        <w:rPr>
          <w:rFonts w:eastAsiaTheme="minorEastAsia"/>
        </w:rPr>
        <w:t>he ionization energy of the</w:t>
      </w:r>
      <w:r w:rsidR="00D0399B">
        <w:rPr>
          <w:rFonts w:eastAsiaTheme="minorEastAsia" w:hint="eastAsia"/>
        </w:rPr>
        <w:t xml:space="preserve"> </w:t>
      </w:r>
      <w:r w:rsidR="00D0399B" w:rsidRPr="00D0399B">
        <w:rPr>
          <w:rFonts w:eastAsiaTheme="minorEastAsia"/>
        </w:rPr>
        <w:t xml:space="preserve">second defect </w:t>
      </w:r>
      <w:r w:rsidR="00D0399B">
        <w:rPr>
          <w:rFonts w:eastAsiaTheme="minorEastAsia" w:hint="eastAsia"/>
        </w:rPr>
        <w:t xml:space="preserve">state which </w:t>
      </w:r>
      <w:r w:rsidR="00D0399B" w:rsidRPr="00D0399B">
        <w:rPr>
          <w:rFonts w:eastAsiaTheme="minorEastAsia"/>
        </w:rPr>
        <w:t>probably</w:t>
      </w:r>
      <w:bookmarkStart w:id="12" w:name="OLE_LINK121"/>
      <w:r w:rsidR="00D0399B" w:rsidRPr="00D0399B">
        <w:rPr>
          <w:rFonts w:eastAsiaTheme="minorEastAsia"/>
        </w:rPr>
        <w:t xml:space="preserve"> originating from the singly</w:t>
      </w:r>
      <w:r w:rsidR="00F4051F">
        <w:rPr>
          <w:rFonts w:eastAsiaTheme="minorEastAsia" w:hint="eastAsia"/>
        </w:rPr>
        <w:t xml:space="preserve"> </w:t>
      </w:r>
      <w:r w:rsidR="00D0399B" w:rsidRPr="00D0399B">
        <w:rPr>
          <w:rFonts w:eastAsiaTheme="minorEastAsia"/>
        </w:rPr>
        <w:t xml:space="preserve">negatively charged </w:t>
      </w:r>
      <w:bookmarkEnd w:id="12"/>
      <w:r w:rsidR="00D0399B" w:rsidRPr="00146C95">
        <w:rPr>
          <w:rFonts w:eastAsiaTheme="minorEastAsia" w:cs="Times New Roman"/>
        </w:rPr>
        <w:t>V</w:t>
      </w:r>
      <w:r w:rsidR="00D0399B" w:rsidRPr="00146C95">
        <w:rPr>
          <w:rFonts w:eastAsiaTheme="minorEastAsia" w:cs="Times New Roman"/>
          <w:vertAlign w:val="subscript"/>
        </w:rPr>
        <w:t>Hg</w:t>
      </w:r>
      <w:r w:rsidR="00D0399B">
        <w:rPr>
          <w:rFonts w:eastAsiaTheme="minorEastAsia" w:cs="Times New Roman" w:hint="eastAsia"/>
        </w:rPr>
        <w:t>:</w:t>
      </w:r>
      <w:r w:rsidR="009B52C2">
        <w:rPr>
          <w:rFonts w:eastAsiaTheme="minorEastAsia" w:cs="Times New Roman"/>
        </w:rPr>
        <w:fldChar w:fldCharType="begin"/>
      </w:r>
      <w:r w:rsidR="00E40B3A">
        <w:rPr>
          <w:rFonts w:eastAsiaTheme="minorEastAsia" w:cs="Times New Roman"/>
        </w:rPr>
        <w:instrText xml:space="preserve"> ADDIN EN.CITE &lt;EndNote&gt;&lt;Cite&gt;&lt;Author&gt;Majkowycz&lt;/Author&gt;&lt;Year&gt;2024&lt;/Year&gt;&lt;RecNum&gt;4&lt;/RecNum&gt;&lt;DisplayText&gt;&lt;style face="superscript"&gt;5&lt;/style&gt;&lt;/DisplayText&gt;&lt;record&gt;&lt;rec-number&gt;4&lt;/rec-number&gt;&lt;foreign-keys&gt;&lt;key app="EN" db-id="v22p0pet9wzesaesve6vefd1vxv90fzead99" timestamp="1719023632"&gt;4&lt;/key&gt;&lt;/foreign-keys&gt;&lt;ref-type name="Journal Article"&gt;17&lt;/ref-type&gt;&lt;contributors&gt;&lt;authors&gt;&lt;author&gt;Majkowycz, Kinga&lt;/author&gt;&lt;author&gt;Murawski, Krzysztof&lt;/author&gt;&lt;author&gt;Kopytko, Małgorzata&lt;/author&gt;&lt;/authors&gt;&lt;/contributors&gt;&lt;titles&gt;&lt;title&gt;New insight into defect energy levels in HgCdTe&lt;/title&gt;&lt;secondary-title&gt;Infrared Physics &amp;amp; Technology&lt;/secondary-title&gt;&lt;/titles&gt;&lt;periodical&gt;&lt;full-title&gt;Infrared Physics &amp;amp; Technology&lt;/full-title&gt;&lt;/periodical&gt;&lt;volume&gt;137&lt;/volume&gt;&lt;section&gt;105126&lt;/section&gt;&lt;dates&gt;&lt;year&gt;2024&lt;/year&gt;&lt;/dates&gt;&lt;isbn&gt;13504495&lt;/isbn&gt;&lt;urls&gt;&lt;/urls&gt;&lt;electronic-resource-num&gt;10.1016/j.infrared.2024.105126&lt;/electronic-resource-num&gt;&lt;/record&gt;&lt;/Cite&gt;&lt;/EndNote&gt;</w:instrText>
      </w:r>
      <w:r w:rsidR="009B52C2">
        <w:rPr>
          <w:rFonts w:eastAsiaTheme="minorEastAsia" w:cs="Times New Roman"/>
        </w:rPr>
        <w:fldChar w:fldCharType="separate"/>
      </w:r>
      <w:r w:rsidR="00E40B3A" w:rsidRPr="00E40B3A">
        <w:rPr>
          <w:rFonts w:eastAsiaTheme="minorEastAsia" w:cs="Times New Roman"/>
          <w:noProof/>
          <w:vertAlign w:val="superscript"/>
        </w:rPr>
        <w:t>5</w:t>
      </w:r>
      <w:r w:rsidR="009B52C2">
        <w:rPr>
          <w:rFonts w:eastAsiaTheme="minorEastAsia" w:cs="Times New Roman"/>
        </w:rPr>
        <w:fldChar w:fldCharType="end"/>
      </w:r>
    </w:p>
    <w:p w14:paraId="32DAC41D" w14:textId="77777777" w:rsidR="00DC018C" w:rsidRDefault="00000000" w:rsidP="006C588C">
      <w:pPr>
        <w:spacing w:line="360" w:lineRule="auto"/>
        <w:jc w:val="right"/>
        <w:rPr>
          <w:rFonts w:eastAsiaTheme="minorEastAsia"/>
        </w:rPr>
      </w:pPr>
      <m:oMath>
        <m:sSub>
          <m:sSubPr>
            <m:ctrlPr>
              <w:rPr>
                <w:rFonts w:ascii="Cambria Math" w:eastAsiaTheme="minorEastAsia" w:hAnsi="Cambria Math" w:cs="Times New Roman"/>
                <w:i/>
                <w:iCs/>
              </w:rPr>
            </m:ctrlPr>
          </m:sSubPr>
          <m:e>
            <m:r>
              <w:rPr>
                <w:rFonts w:ascii="Cambria Math" w:eastAsiaTheme="minorEastAsia" w:hAnsi="Cambria Math" w:cs="Times New Roman"/>
              </w:rPr>
              <m:t>E</m:t>
            </m:r>
          </m:e>
          <m:sub>
            <m:r>
              <w:rPr>
                <w:rFonts w:ascii="Cambria Math" w:eastAsiaTheme="minorEastAsia" w:hAnsi="Cambria Math" w:cs="Times New Roman"/>
              </w:rPr>
              <m:t>2</m:t>
            </m:r>
          </m:sub>
        </m:sSub>
        <m:d>
          <m:dPr>
            <m:ctrlPr>
              <w:rPr>
                <w:rFonts w:ascii="Cambria Math" w:eastAsiaTheme="minorEastAsia" w:hAnsi="Cambria Math" w:cs="Times New Roman"/>
                <w:i/>
              </w:rPr>
            </m:ctrlPr>
          </m:dPr>
          <m:e>
            <m:r>
              <w:rPr>
                <w:rFonts w:ascii="Cambria Math" w:eastAsiaTheme="minorEastAsia" w:hAnsi="Cambria Math" w:cs="Times New Roman"/>
              </w:rPr>
              <m:t>x</m:t>
            </m:r>
          </m:e>
        </m:d>
        <m:r>
          <w:rPr>
            <w:rFonts w:ascii="Cambria Math" w:eastAsiaTheme="minorEastAsia" w:hAnsi="Cambria Math" w:cs="Times New Roman"/>
          </w:rPr>
          <m:t>=144x+56 (meV)</m:t>
        </m:r>
      </m:oMath>
      <w:r w:rsidR="00DC018C">
        <w:rPr>
          <w:rFonts w:eastAsiaTheme="minorEastAsia"/>
          <w:iCs/>
        </w:rPr>
        <w:tab/>
      </w:r>
      <w:r w:rsidR="00DC018C">
        <w:rPr>
          <w:rFonts w:eastAsiaTheme="minorEastAsia"/>
          <w:iCs/>
        </w:rPr>
        <w:tab/>
      </w:r>
      <w:r w:rsidR="00DC018C">
        <w:rPr>
          <w:rFonts w:eastAsiaTheme="minorEastAsia"/>
          <w:iCs/>
        </w:rPr>
        <w:tab/>
      </w:r>
      <w:r w:rsidR="00DC018C">
        <w:rPr>
          <w:rFonts w:eastAsiaTheme="minorEastAsia"/>
          <w:iCs/>
        </w:rPr>
        <w:tab/>
      </w:r>
      <w:r w:rsidR="00DC018C">
        <w:rPr>
          <w:rFonts w:eastAsiaTheme="minorEastAsia"/>
          <w:iCs/>
        </w:rPr>
        <w:tab/>
      </w:r>
      <w:r w:rsidR="00DC018C">
        <w:rPr>
          <w:rFonts w:eastAsiaTheme="minorEastAsia"/>
          <w:iCs/>
        </w:rPr>
        <w:tab/>
      </w:r>
      <w:r w:rsidR="00DC018C">
        <w:rPr>
          <w:rFonts w:eastAsiaTheme="minorEastAsia" w:hint="eastAsia"/>
        </w:rPr>
        <w:t>(</w:t>
      </w:r>
      <w:r w:rsidR="00F55B46">
        <w:rPr>
          <w:rFonts w:eastAsiaTheme="minorEastAsia" w:hint="eastAsia"/>
        </w:rPr>
        <w:t>5</w:t>
      </w:r>
      <w:r w:rsidR="00DC018C">
        <w:rPr>
          <w:rFonts w:eastAsiaTheme="minorEastAsia" w:hint="eastAsia"/>
        </w:rPr>
        <w:t>)</w:t>
      </w:r>
    </w:p>
    <w:p w14:paraId="0DA25166" w14:textId="4510AFBC" w:rsidR="00E66C6C" w:rsidRDefault="005E087C" w:rsidP="00240D5D">
      <w:pPr>
        <w:spacing w:line="360" w:lineRule="auto"/>
        <w:rPr>
          <w:rFonts w:eastAsiaTheme="minorEastAsia"/>
        </w:rPr>
      </w:pPr>
      <w:r>
        <w:rPr>
          <w:rFonts w:eastAsiaTheme="minorEastAsia" w:hint="eastAsia"/>
        </w:rPr>
        <w:t>T</w:t>
      </w:r>
      <w:r w:rsidRPr="005E087C">
        <w:rPr>
          <w:rFonts w:eastAsiaTheme="minorEastAsia"/>
        </w:rPr>
        <w:t xml:space="preserve">he </w:t>
      </w:r>
      <w:r w:rsidR="0062613D">
        <w:rPr>
          <w:rFonts w:eastAsiaTheme="minorEastAsia" w:hint="eastAsia"/>
        </w:rPr>
        <w:t>Shockley-Read-Hall (</w:t>
      </w:r>
      <w:r w:rsidRPr="005E087C">
        <w:rPr>
          <w:rFonts w:eastAsiaTheme="minorEastAsia"/>
        </w:rPr>
        <w:t>SRH</w:t>
      </w:r>
      <w:r w:rsidR="0062613D">
        <w:rPr>
          <w:rFonts w:eastAsiaTheme="minorEastAsia" w:hint="eastAsia"/>
        </w:rPr>
        <w:t>)</w:t>
      </w:r>
      <w:r w:rsidRPr="005E087C">
        <w:rPr>
          <w:rFonts w:eastAsiaTheme="minorEastAsia"/>
        </w:rPr>
        <w:t xml:space="preserve"> recombination,</w:t>
      </w:r>
      <w:r>
        <w:rPr>
          <w:rFonts w:eastAsiaTheme="minorEastAsia" w:hint="eastAsia"/>
        </w:rPr>
        <w:t xml:space="preserve"> </w:t>
      </w:r>
      <w:r w:rsidRPr="005E087C">
        <w:rPr>
          <w:rFonts w:eastAsiaTheme="minorEastAsia"/>
        </w:rPr>
        <w:t>occurring through deep defect levels within the bandgap,</w:t>
      </w:r>
      <w:r w:rsidR="0062613D">
        <w:rPr>
          <w:rFonts w:eastAsiaTheme="minorEastAsia" w:hint="eastAsia"/>
        </w:rPr>
        <w:t xml:space="preserve"> </w:t>
      </w:r>
      <w:r w:rsidRPr="005E087C">
        <w:rPr>
          <w:rFonts w:eastAsiaTheme="minorEastAsia"/>
        </w:rPr>
        <w:t xml:space="preserve">is responsible for minority carrier lifetimes in </w:t>
      </w:r>
      <w:r>
        <w:rPr>
          <w:rFonts w:eastAsiaTheme="minorEastAsia"/>
        </w:rPr>
        <w:t>lightly</w:t>
      </w:r>
      <w:r>
        <w:rPr>
          <w:rFonts w:eastAsiaTheme="minorEastAsia" w:hint="eastAsia"/>
        </w:rPr>
        <w:t>-</w:t>
      </w:r>
      <w:r w:rsidRPr="005E087C">
        <w:rPr>
          <w:rFonts w:eastAsiaTheme="minorEastAsia"/>
        </w:rPr>
        <w:t>doped</w:t>
      </w:r>
      <w:r>
        <w:rPr>
          <w:rFonts w:eastAsiaTheme="minorEastAsia" w:hint="eastAsia"/>
        </w:rPr>
        <w:t xml:space="preserve"> </w:t>
      </w:r>
      <w:r w:rsidRPr="005E087C">
        <w:rPr>
          <w:rFonts w:eastAsiaTheme="minorEastAsia"/>
        </w:rPr>
        <w:t>MCT</w:t>
      </w:r>
      <w:r>
        <w:rPr>
          <w:rFonts w:eastAsiaTheme="minorEastAsia" w:hint="eastAsia"/>
        </w:rPr>
        <w:t xml:space="preserve">. </w:t>
      </w:r>
      <w:r w:rsidRPr="005E087C">
        <w:rPr>
          <w:rFonts w:eastAsiaTheme="minorEastAsia"/>
        </w:rPr>
        <w:t>At high doping concentrations, these deep centers can</w:t>
      </w:r>
      <w:r>
        <w:rPr>
          <w:rFonts w:eastAsiaTheme="minorEastAsia" w:hint="eastAsia"/>
        </w:rPr>
        <w:t xml:space="preserve"> </w:t>
      </w:r>
      <w:r w:rsidRPr="005E087C">
        <w:rPr>
          <w:rFonts w:eastAsiaTheme="minorEastAsia"/>
        </w:rPr>
        <w:t xml:space="preserve">facilitate </w:t>
      </w:r>
      <w:r w:rsidR="008B03E2">
        <w:rPr>
          <w:rFonts w:eastAsiaTheme="minorEastAsia" w:hint="eastAsia"/>
        </w:rPr>
        <w:t xml:space="preserve">SRH current and </w:t>
      </w:r>
      <w:r w:rsidRPr="005E087C">
        <w:rPr>
          <w:rFonts w:eastAsiaTheme="minorEastAsia"/>
        </w:rPr>
        <w:t>trap-assisted tunneling of carriers across the junction,</w:t>
      </w:r>
      <w:r>
        <w:rPr>
          <w:rFonts w:eastAsiaTheme="minorEastAsia" w:hint="eastAsia"/>
        </w:rPr>
        <w:t xml:space="preserve"> </w:t>
      </w:r>
      <w:r w:rsidRPr="005E087C">
        <w:rPr>
          <w:rFonts w:eastAsiaTheme="minorEastAsia"/>
        </w:rPr>
        <w:t xml:space="preserve">which </w:t>
      </w:r>
      <w:r w:rsidR="00B0658D">
        <w:rPr>
          <w:rFonts w:eastAsiaTheme="minorEastAsia" w:hint="eastAsia"/>
        </w:rPr>
        <w:t xml:space="preserve">will </w:t>
      </w:r>
      <w:r w:rsidR="008B03E2">
        <w:rPr>
          <w:rFonts w:eastAsiaTheme="minorEastAsia"/>
        </w:rPr>
        <w:t>elevate</w:t>
      </w:r>
      <w:r w:rsidRPr="005E087C">
        <w:rPr>
          <w:rFonts w:eastAsiaTheme="minorEastAsia"/>
        </w:rPr>
        <w:t xml:space="preserve"> the dark current</w:t>
      </w:r>
      <w:r w:rsidR="008B03E2">
        <w:rPr>
          <w:rFonts w:eastAsiaTheme="minorEastAsia" w:hint="eastAsia"/>
        </w:rPr>
        <w:t xml:space="preserve"> and hinder the </w:t>
      </w:r>
      <w:r w:rsidR="008B03E2">
        <w:rPr>
          <w:rFonts w:eastAsiaTheme="minorEastAsia"/>
        </w:rPr>
        <w:t>development</w:t>
      </w:r>
      <w:r w:rsidR="008B03E2">
        <w:rPr>
          <w:rFonts w:eastAsiaTheme="minorEastAsia" w:hint="eastAsia"/>
        </w:rPr>
        <w:t xml:space="preserve"> of </w:t>
      </w:r>
      <w:r w:rsidR="00147B77">
        <w:rPr>
          <w:rFonts w:eastAsiaTheme="minorEastAsia" w:hint="eastAsia"/>
        </w:rPr>
        <w:t>h</w:t>
      </w:r>
      <w:r w:rsidR="00147B77" w:rsidRPr="00147B77">
        <w:rPr>
          <w:rFonts w:eastAsiaTheme="minorEastAsia"/>
        </w:rPr>
        <w:t>igh</w:t>
      </w:r>
      <w:r w:rsidR="00F01812">
        <w:rPr>
          <w:rFonts w:eastAsiaTheme="minorEastAsia" w:hint="eastAsia"/>
        </w:rPr>
        <w:t>-</w:t>
      </w:r>
      <w:r w:rsidR="00147B77" w:rsidRPr="00147B77">
        <w:rPr>
          <w:rFonts w:eastAsiaTheme="minorEastAsia"/>
        </w:rPr>
        <w:t>operating</w:t>
      </w:r>
      <w:r w:rsidR="00F01812">
        <w:rPr>
          <w:rFonts w:eastAsiaTheme="minorEastAsia" w:hint="eastAsia"/>
        </w:rPr>
        <w:t>-</w:t>
      </w:r>
      <w:r w:rsidR="00147B77" w:rsidRPr="00147B77">
        <w:rPr>
          <w:rFonts w:eastAsiaTheme="minorEastAsia"/>
        </w:rPr>
        <w:t>temperature</w:t>
      </w:r>
      <w:r w:rsidR="008B03E2">
        <w:rPr>
          <w:rFonts w:eastAsiaTheme="minorEastAsia" w:hint="eastAsia"/>
        </w:rPr>
        <w:t xml:space="preserve"> </w:t>
      </w:r>
      <w:r w:rsidR="00147B77">
        <w:rPr>
          <w:rFonts w:eastAsiaTheme="minorEastAsia" w:hint="eastAsia"/>
        </w:rPr>
        <w:t>(</w:t>
      </w:r>
      <w:r w:rsidR="006A7CD8">
        <w:rPr>
          <w:rFonts w:eastAsiaTheme="minorEastAsia" w:hint="eastAsia"/>
        </w:rPr>
        <w:t>HOT</w:t>
      </w:r>
      <w:r w:rsidR="00147B77">
        <w:rPr>
          <w:rFonts w:eastAsiaTheme="minorEastAsia" w:hint="eastAsia"/>
        </w:rPr>
        <w:t xml:space="preserve">) </w:t>
      </w:r>
      <w:r w:rsidR="008B03E2">
        <w:rPr>
          <w:rFonts w:eastAsiaTheme="minorEastAsia" w:hint="eastAsia"/>
        </w:rPr>
        <w:t>MCT devices.</w:t>
      </w:r>
      <w:r w:rsidR="009B52C2">
        <w:rPr>
          <w:rFonts w:eastAsiaTheme="minorEastAsia"/>
        </w:rPr>
        <w:fldChar w:fldCharType="begin"/>
      </w:r>
      <w:r w:rsidR="00E40B3A">
        <w:rPr>
          <w:rFonts w:eastAsiaTheme="minorEastAsia"/>
        </w:rPr>
        <w:instrText xml:space="preserve"> ADDIN EN.CITE &lt;EndNote&gt;&lt;Cite&gt;&lt;Author&gt;Chen&lt;/Author&gt;&lt;Year&gt;2024&lt;/Year&gt;&lt;RecNum&gt;5&lt;/RecNum&gt;&lt;DisplayText&gt;&lt;style face="superscript"&gt;6&lt;/style&gt;&lt;/DisplayText&gt;&lt;record&gt;&lt;rec-number&gt;5&lt;/rec-number&gt;&lt;foreign-keys&gt;&lt;key app="EN" db-id="v22p0pet9wzesaesve6vefd1vxv90fzead99" timestamp="1719023683"&gt;5&lt;/key&gt;&lt;/foreign-keys&gt;&lt;ref-type name="Journal Article"&gt;17&lt;/ref-type&gt;&lt;contributors&gt;&lt;authors&gt;&lt;author&gt;Chen, Wei&lt;/author&gt;&lt;author&gt;Rignanese, &lt;/author&gt;&lt;author&gt;Gian-Marco,&lt;/author&gt;&lt;author&gt;Liu, Jifeng&lt;/author&gt;&lt;author&gt;Hautier, Geoffroy&lt;/author&gt;&lt;/authors&gt;&lt;/contributors&gt;&lt;titles&gt;&lt;title&gt;Native point defects in HgCdTe infrared detector material: Identifying deep centers from first principles&lt;/title&gt;&lt;secondary-title&gt;Journal of Applied Physics&lt;/secondary-title&gt;&lt;/titles&gt;&lt;periodical&gt;&lt;full-title&gt;Journal of Applied Physics&lt;/full-title&gt;&lt;/periodical&gt;&lt;pages&gt;114502&lt;/pages&gt;&lt;volume&gt;135&lt;/volume&gt;&lt;number&gt;11&lt;/number&gt;&lt;dates&gt;&lt;year&gt;2024&lt;/year&gt;&lt;/dates&gt;&lt;isbn&gt;0021-8979&amp;#xD;1089-7550&lt;/isbn&gt;&lt;urls&gt;&lt;/urls&gt;&lt;electronic-resource-num&gt;10.1063/5.0187006&lt;/electronic-resource-num&gt;&lt;/record&gt;&lt;/Cite&gt;&lt;/EndNote&gt;</w:instrText>
      </w:r>
      <w:r w:rsidR="009B52C2">
        <w:rPr>
          <w:rFonts w:eastAsiaTheme="minorEastAsia"/>
        </w:rPr>
        <w:fldChar w:fldCharType="separate"/>
      </w:r>
      <w:r w:rsidR="00E40B3A" w:rsidRPr="00E40B3A">
        <w:rPr>
          <w:rFonts w:eastAsiaTheme="minorEastAsia"/>
          <w:noProof/>
          <w:vertAlign w:val="superscript"/>
        </w:rPr>
        <w:t>6</w:t>
      </w:r>
      <w:r w:rsidR="009B52C2">
        <w:rPr>
          <w:rFonts w:eastAsiaTheme="minorEastAsia"/>
        </w:rPr>
        <w:fldChar w:fldCharType="end"/>
      </w:r>
      <w:r w:rsidR="003F22BE">
        <w:rPr>
          <w:rFonts w:eastAsiaTheme="minorEastAsia" w:hint="eastAsia"/>
        </w:rPr>
        <w:t xml:space="preserve"> </w:t>
      </w:r>
    </w:p>
    <w:p w14:paraId="271966C3" w14:textId="04736DEE" w:rsidR="003F22BE" w:rsidRPr="008B03E2" w:rsidRDefault="003F22BE" w:rsidP="00240D5D">
      <w:pPr>
        <w:spacing w:line="360" w:lineRule="auto"/>
        <w:ind w:firstLineChars="100" w:firstLine="210"/>
        <w:rPr>
          <w:rFonts w:eastAsiaTheme="minorEastAsia"/>
        </w:rPr>
      </w:pPr>
      <w:r>
        <w:rPr>
          <w:rFonts w:eastAsiaTheme="minorEastAsia" w:hint="eastAsia"/>
        </w:rPr>
        <w:t xml:space="preserve">According to the shallow and deep trap states calculation formula, </w:t>
      </w:r>
      <w:r w:rsidR="00632349">
        <w:rPr>
          <w:rFonts w:eastAsiaTheme="minorEastAsia" w:hint="eastAsia"/>
        </w:rPr>
        <w:t>t</w:t>
      </w:r>
      <w:r w:rsidR="00632349" w:rsidRPr="00632349">
        <w:rPr>
          <w:rFonts w:eastAsiaTheme="minorEastAsia"/>
        </w:rPr>
        <w:t xml:space="preserve">he shallow and deep </w:t>
      </w:r>
      <w:r w:rsidR="00003790">
        <w:rPr>
          <w:rFonts w:eastAsiaTheme="minorEastAsia" w:hint="eastAsia"/>
        </w:rPr>
        <w:t xml:space="preserve">trap </w:t>
      </w:r>
      <w:r w:rsidR="00632349" w:rsidRPr="00632349">
        <w:rPr>
          <w:rFonts w:eastAsiaTheme="minorEastAsia"/>
        </w:rPr>
        <w:t xml:space="preserve">states </w:t>
      </w:r>
      <w:r w:rsidR="00632349">
        <w:rPr>
          <w:rFonts w:eastAsiaTheme="minorEastAsia" w:hint="eastAsia"/>
        </w:rPr>
        <w:t xml:space="preserve">for </w:t>
      </w:r>
      <w:r w:rsidR="00632349" w:rsidRPr="00965A56">
        <w:rPr>
          <w:rFonts w:eastAsiaTheme="minorEastAsia" w:cs="Times New Roman"/>
        </w:rPr>
        <w:t>Hg</w:t>
      </w:r>
      <w:r w:rsidR="00632349" w:rsidRPr="005F31AD">
        <w:rPr>
          <w:rFonts w:eastAsiaTheme="minorEastAsia" w:cs="Times New Roman"/>
          <w:vertAlign w:val="subscript"/>
        </w:rPr>
        <w:t>1-x</w:t>
      </w:r>
      <w:r w:rsidR="00632349" w:rsidRPr="00965A56">
        <w:rPr>
          <w:rFonts w:eastAsiaTheme="minorEastAsia" w:cs="Times New Roman"/>
        </w:rPr>
        <w:t>Cd</w:t>
      </w:r>
      <w:r w:rsidR="00632349" w:rsidRPr="005F31AD">
        <w:rPr>
          <w:rFonts w:eastAsiaTheme="minorEastAsia" w:cs="Times New Roman"/>
          <w:vertAlign w:val="subscript"/>
        </w:rPr>
        <w:t>x</w:t>
      </w:r>
      <w:r w:rsidR="00632349" w:rsidRPr="00965A56">
        <w:rPr>
          <w:rFonts w:eastAsiaTheme="minorEastAsia" w:cs="Times New Roman"/>
        </w:rPr>
        <w:t>Te</w:t>
      </w:r>
      <w:r w:rsidR="00632349">
        <w:rPr>
          <w:rFonts w:eastAsiaTheme="minorEastAsia" w:hint="eastAsia"/>
        </w:rPr>
        <w:t xml:space="preserve"> (x~0.33) </w:t>
      </w:r>
      <w:r w:rsidR="00632349" w:rsidRPr="00632349">
        <w:rPr>
          <w:rFonts w:eastAsiaTheme="minorEastAsia"/>
        </w:rPr>
        <w:t>are located at 24 meV and 10</w:t>
      </w:r>
      <w:r w:rsidR="00B931DA">
        <w:rPr>
          <w:rFonts w:eastAsiaTheme="minorEastAsia" w:hint="eastAsia"/>
        </w:rPr>
        <w:t>4</w:t>
      </w:r>
      <w:r w:rsidR="00632349" w:rsidRPr="00632349">
        <w:rPr>
          <w:rFonts w:eastAsiaTheme="minorEastAsia"/>
        </w:rPr>
        <w:t xml:space="preserve"> meV above the valence band</w:t>
      </w:r>
      <w:r w:rsidR="00CB18B9">
        <w:rPr>
          <w:rFonts w:eastAsiaTheme="minorEastAsia" w:hint="eastAsia"/>
        </w:rPr>
        <w:t>,</w:t>
      </w:r>
      <w:r w:rsidR="00632349" w:rsidRPr="00632349">
        <w:rPr>
          <w:rFonts w:eastAsiaTheme="minorEastAsia"/>
        </w:rPr>
        <w:t xml:space="preserve"> respectively</w:t>
      </w:r>
      <w:r w:rsidR="00C94E5F">
        <w:rPr>
          <w:rFonts w:eastAsiaTheme="minorEastAsia" w:hint="eastAsia"/>
        </w:rPr>
        <w:t>.</w:t>
      </w:r>
    </w:p>
    <w:p w14:paraId="6512E025" w14:textId="202DE13B" w:rsidR="00472986" w:rsidRDefault="0001599B" w:rsidP="00240D5D">
      <w:pPr>
        <w:spacing w:line="360" w:lineRule="auto"/>
        <w:rPr>
          <w:rFonts w:eastAsiaTheme="minorEastAsia"/>
        </w:rPr>
      </w:pPr>
      <w:r>
        <w:rPr>
          <w:rFonts w:eastAsiaTheme="minorEastAsia"/>
        </w:rPr>
        <w:br w:type="page"/>
      </w:r>
    </w:p>
    <w:p w14:paraId="3FFC82B3" w14:textId="0465F0E9" w:rsidR="00472986" w:rsidRDefault="00E57153" w:rsidP="00E57153">
      <w:pPr>
        <w:spacing w:line="360" w:lineRule="auto"/>
        <w:jc w:val="center"/>
        <w:rPr>
          <w:rFonts w:eastAsiaTheme="minorEastAsia"/>
        </w:rPr>
      </w:pPr>
      <w:r>
        <w:rPr>
          <w:rFonts w:eastAsiaTheme="minorEastAsia"/>
          <w:noProof/>
        </w:rPr>
        <w:lastRenderedPageBreak/>
        <w:drawing>
          <wp:inline distT="0" distB="0" distL="0" distR="0" wp14:anchorId="29FEB2C5" wp14:editId="55D7C8F4">
            <wp:extent cx="5273675" cy="2145665"/>
            <wp:effectExtent l="0" t="0" r="3175" b="6985"/>
            <wp:docPr id="1081413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675" cy="2145665"/>
                    </a:xfrm>
                    <a:prstGeom prst="rect">
                      <a:avLst/>
                    </a:prstGeom>
                    <a:noFill/>
                    <a:ln>
                      <a:noFill/>
                    </a:ln>
                  </pic:spPr>
                </pic:pic>
              </a:graphicData>
            </a:graphic>
          </wp:inline>
        </w:drawing>
      </w:r>
    </w:p>
    <w:p w14:paraId="552EF3C1" w14:textId="02A9ABA3" w:rsidR="007D5C4B" w:rsidRPr="00967576" w:rsidRDefault="00672E75" w:rsidP="00240D5D">
      <w:pPr>
        <w:spacing w:line="360" w:lineRule="auto"/>
        <w:rPr>
          <w:rFonts w:eastAsiaTheme="minorEastAsia" w:cs="Times New Roman"/>
          <w:sz w:val="22"/>
          <w:szCs w:val="21"/>
        </w:rPr>
      </w:pPr>
      <w:r w:rsidRPr="00AF18EC">
        <w:rPr>
          <w:rFonts w:eastAsiaTheme="minorEastAsia" w:cs="Times New Roman" w:hint="eastAsia"/>
          <w:b/>
          <w:bCs/>
        </w:rPr>
        <w:t>Fig.</w:t>
      </w:r>
      <w:r w:rsidR="00E30975" w:rsidRPr="00AF18EC">
        <w:rPr>
          <w:rFonts w:eastAsiaTheme="minorEastAsia" w:cs="Times New Roman"/>
          <w:b/>
          <w:bCs/>
          <w:sz w:val="22"/>
          <w:szCs w:val="21"/>
        </w:rPr>
        <w:t xml:space="preserve"> S1</w:t>
      </w:r>
      <w:r w:rsidR="00E30975" w:rsidRPr="00967576">
        <w:rPr>
          <w:rFonts w:eastAsiaTheme="minorEastAsia" w:cs="Times New Roman"/>
          <w:sz w:val="22"/>
          <w:szCs w:val="21"/>
        </w:rPr>
        <w:t xml:space="preserve"> </w:t>
      </w:r>
      <w:r w:rsidR="00455DD1" w:rsidRPr="00967576">
        <w:rPr>
          <w:rFonts w:eastAsiaTheme="minorEastAsia" w:cs="Times New Roman"/>
          <w:sz w:val="22"/>
          <w:szCs w:val="21"/>
        </w:rPr>
        <w:t xml:space="preserve">Optical and electrical </w:t>
      </w:r>
      <w:r w:rsidR="00A65745" w:rsidRPr="00967576">
        <w:rPr>
          <w:rFonts w:eastAsiaTheme="minorEastAsia" w:cs="Times New Roman"/>
          <w:sz w:val="22"/>
          <w:szCs w:val="21"/>
        </w:rPr>
        <w:t>c</w:t>
      </w:r>
      <w:r w:rsidR="007B3806" w:rsidRPr="00967576">
        <w:rPr>
          <w:rFonts w:eastAsiaTheme="minorEastAsia" w:cs="Times New Roman"/>
          <w:sz w:val="22"/>
          <w:szCs w:val="21"/>
        </w:rPr>
        <w:t xml:space="preserve">haracterization of HgCdTe </w:t>
      </w:r>
      <w:r w:rsidR="009203B2">
        <w:rPr>
          <w:rFonts w:eastAsiaTheme="minorEastAsia" w:cs="Times New Roman" w:hint="eastAsia"/>
          <w:sz w:val="22"/>
          <w:szCs w:val="21"/>
        </w:rPr>
        <w:t>film</w:t>
      </w:r>
      <w:r w:rsidR="009C26B4" w:rsidRPr="00967576">
        <w:rPr>
          <w:rFonts w:eastAsiaTheme="minorEastAsia" w:cs="Times New Roman"/>
          <w:sz w:val="22"/>
          <w:szCs w:val="21"/>
        </w:rPr>
        <w:t>.</w:t>
      </w:r>
      <w:r w:rsidR="00E30975" w:rsidRPr="00967576">
        <w:rPr>
          <w:rFonts w:eastAsiaTheme="minorEastAsia" w:cs="Times New Roman"/>
          <w:sz w:val="22"/>
          <w:szCs w:val="21"/>
        </w:rPr>
        <w:t xml:space="preserve"> </w:t>
      </w:r>
      <w:proofErr w:type="spellStart"/>
      <w:r w:rsidR="007B3806" w:rsidRPr="00985EE2">
        <w:rPr>
          <w:rFonts w:eastAsiaTheme="minorEastAsia" w:cs="Times New Roman"/>
          <w:b/>
          <w:bCs/>
          <w:sz w:val="22"/>
          <w:szCs w:val="21"/>
        </w:rPr>
        <w:t>a</w:t>
      </w:r>
      <w:proofErr w:type="spellEnd"/>
      <w:r w:rsidR="007B3806" w:rsidRPr="00967576">
        <w:rPr>
          <w:rFonts w:eastAsiaTheme="minorEastAsia" w:cs="Times New Roman"/>
          <w:sz w:val="22"/>
          <w:szCs w:val="21"/>
        </w:rPr>
        <w:t xml:space="preserve"> </w:t>
      </w:r>
      <w:r w:rsidR="00967576" w:rsidRPr="00967576">
        <w:rPr>
          <w:rFonts w:eastAsiaTheme="minorEastAsia" w:cs="Times New Roman"/>
          <w:sz w:val="22"/>
          <w:szCs w:val="21"/>
        </w:rPr>
        <w:t>Infrared absorption spectra of HgCdTe</w:t>
      </w:r>
      <w:r w:rsidR="00B55A92">
        <w:rPr>
          <w:rFonts w:eastAsiaTheme="minorEastAsia" w:cs="Times New Roman" w:hint="eastAsia"/>
          <w:sz w:val="22"/>
          <w:szCs w:val="21"/>
        </w:rPr>
        <w:t xml:space="preserve"> film</w:t>
      </w:r>
      <w:r w:rsidR="003B7158">
        <w:rPr>
          <w:rFonts w:eastAsiaTheme="minorEastAsia" w:cs="Times New Roman" w:hint="eastAsia"/>
          <w:sz w:val="22"/>
          <w:szCs w:val="21"/>
        </w:rPr>
        <w:t xml:space="preserve">. </w:t>
      </w:r>
      <w:r w:rsidR="00967576" w:rsidRPr="00967576">
        <w:rPr>
          <w:rFonts w:eastAsiaTheme="minorEastAsia" w:cs="Times New Roman"/>
          <w:sz w:val="22"/>
          <w:szCs w:val="21"/>
        </w:rPr>
        <w:t xml:space="preserve">The cutoff wavelengths </w:t>
      </w:r>
      <m:oMath>
        <m:sSub>
          <m:sSubPr>
            <m:ctrlPr>
              <w:rPr>
                <w:rFonts w:ascii="Cambria Math" w:eastAsiaTheme="minorEastAsia" w:hAnsi="Cambria Math" w:cs="Times New Roman"/>
                <w:i/>
              </w:rPr>
            </m:ctrlPr>
          </m:sSubPr>
          <m:e>
            <m:r>
              <w:rPr>
                <w:rFonts w:ascii="Cambria Math" w:eastAsiaTheme="minorEastAsia" w:hAnsi="Cambria Math" w:cs="Times New Roman"/>
              </w:rPr>
              <m:t>λ</m:t>
            </m:r>
          </m:e>
          <m:sub>
            <m:r>
              <w:rPr>
                <w:rFonts w:ascii="Cambria Math" w:eastAsiaTheme="minorEastAsia" w:hAnsi="Cambria Math" w:cs="Times New Roman" w:hint="eastAsia"/>
              </w:rPr>
              <m:t>c</m:t>
            </m:r>
          </m:sub>
        </m:sSub>
      </m:oMath>
      <w:r w:rsidR="00967576" w:rsidRPr="00967576">
        <w:rPr>
          <w:rFonts w:eastAsiaTheme="minorEastAsia" w:cs="Times New Roman"/>
          <w:sz w:val="22"/>
          <w:szCs w:val="21"/>
        </w:rPr>
        <w:t xml:space="preserve"> of HgCdTe is ~3.6 μm.</w:t>
      </w:r>
      <w:r w:rsidR="003B7158">
        <w:rPr>
          <w:rFonts w:eastAsiaTheme="minorEastAsia" w:cs="Times New Roman" w:hint="eastAsia"/>
          <w:sz w:val="22"/>
          <w:szCs w:val="21"/>
        </w:rPr>
        <w:t xml:space="preserve"> </w:t>
      </w:r>
      <w:r w:rsidR="003B7158" w:rsidRPr="00985EE2">
        <w:rPr>
          <w:rFonts w:eastAsiaTheme="minorEastAsia" w:cs="Times New Roman" w:hint="eastAsia"/>
          <w:b/>
          <w:bCs/>
          <w:sz w:val="22"/>
          <w:szCs w:val="21"/>
        </w:rPr>
        <w:t>b</w:t>
      </w:r>
      <w:r w:rsidR="003B7158">
        <w:rPr>
          <w:rFonts w:eastAsiaTheme="minorEastAsia" w:cs="Times New Roman" w:hint="eastAsia"/>
          <w:sz w:val="22"/>
          <w:szCs w:val="21"/>
        </w:rPr>
        <w:t xml:space="preserve"> </w:t>
      </w:r>
      <w:r w:rsidR="00154DE4" w:rsidRPr="00154DE4">
        <w:rPr>
          <w:rFonts w:eastAsiaTheme="minorEastAsia" w:cs="Times New Roman"/>
          <w:sz w:val="22"/>
          <w:szCs w:val="21"/>
        </w:rPr>
        <w:t>Hall measurement results of HgCdTe film.</w:t>
      </w:r>
      <w:r w:rsidR="005249B7">
        <w:rPr>
          <w:rFonts w:eastAsiaTheme="minorEastAsia" w:cs="Times New Roman" w:hint="eastAsia"/>
          <w:sz w:val="22"/>
          <w:szCs w:val="21"/>
        </w:rPr>
        <w:t xml:space="preserve"> </w:t>
      </w:r>
      <w:r w:rsidR="00A52DE0" w:rsidRPr="00A52DE0">
        <w:rPr>
          <w:rFonts w:eastAsiaTheme="minorEastAsia" w:cs="Times New Roman"/>
          <w:sz w:val="22"/>
          <w:szCs w:val="21"/>
        </w:rPr>
        <w:t xml:space="preserve">With the decrease of temperature, the carrier mobility </w:t>
      </w:r>
      <w:r w:rsidR="009342CD">
        <w:rPr>
          <w:rFonts w:eastAsiaTheme="minorEastAsia" w:cs="Times New Roman" w:hint="eastAsia"/>
          <w:sz w:val="22"/>
          <w:szCs w:val="21"/>
        </w:rPr>
        <w:t xml:space="preserve">of </w:t>
      </w:r>
      <w:r w:rsidR="00F86B34">
        <w:rPr>
          <w:rFonts w:eastAsiaTheme="minorEastAsia" w:cs="Times New Roman" w:hint="eastAsia"/>
          <w:sz w:val="22"/>
          <w:szCs w:val="21"/>
        </w:rPr>
        <w:t>HgCdTe</w:t>
      </w:r>
      <w:r w:rsidR="009342CD">
        <w:rPr>
          <w:rFonts w:eastAsiaTheme="minorEastAsia" w:cs="Times New Roman" w:hint="eastAsia"/>
          <w:sz w:val="22"/>
          <w:szCs w:val="21"/>
        </w:rPr>
        <w:t xml:space="preserve"> </w:t>
      </w:r>
      <w:r w:rsidR="00A52DE0" w:rsidRPr="00A52DE0">
        <w:rPr>
          <w:rFonts w:eastAsiaTheme="minorEastAsia" w:cs="Times New Roman"/>
          <w:sz w:val="22"/>
          <w:szCs w:val="21"/>
        </w:rPr>
        <w:t xml:space="preserve">increases, the carrier concentration decreases and </w:t>
      </w:r>
      <w:r w:rsidR="00573968" w:rsidRPr="00573968">
        <w:rPr>
          <w:rFonts w:eastAsiaTheme="minorEastAsia" w:cs="Times New Roman"/>
          <w:sz w:val="22"/>
          <w:szCs w:val="21"/>
        </w:rPr>
        <w:t xml:space="preserve">conduction type </w:t>
      </w:r>
      <w:r w:rsidR="00A52DE0" w:rsidRPr="00A52DE0">
        <w:rPr>
          <w:rFonts w:eastAsiaTheme="minorEastAsia" w:cs="Times New Roman"/>
          <w:sz w:val="22"/>
          <w:szCs w:val="21"/>
        </w:rPr>
        <w:t xml:space="preserve">remains </w:t>
      </w:r>
      <w:r w:rsidR="00A52DE0">
        <w:rPr>
          <w:rFonts w:eastAsiaTheme="minorEastAsia" w:cs="Times New Roman" w:hint="eastAsia"/>
          <w:sz w:val="22"/>
          <w:szCs w:val="21"/>
        </w:rPr>
        <w:t>p</w:t>
      </w:r>
      <w:r w:rsidR="00A52DE0" w:rsidRPr="00A52DE0">
        <w:rPr>
          <w:rFonts w:eastAsiaTheme="minorEastAsia" w:cs="Times New Roman"/>
          <w:sz w:val="22"/>
          <w:szCs w:val="21"/>
        </w:rPr>
        <w:t>-type</w:t>
      </w:r>
      <w:r w:rsidR="00A52DE0">
        <w:rPr>
          <w:rFonts w:eastAsiaTheme="minorEastAsia" w:cs="Times New Roman" w:hint="eastAsia"/>
          <w:sz w:val="22"/>
          <w:szCs w:val="21"/>
        </w:rPr>
        <w:t>.</w:t>
      </w:r>
    </w:p>
    <w:p w14:paraId="2AEEAD29" w14:textId="2175C468" w:rsidR="0034544F" w:rsidRPr="00573968" w:rsidRDefault="00647DB6" w:rsidP="00240D5D">
      <w:pPr>
        <w:spacing w:line="360" w:lineRule="auto"/>
        <w:rPr>
          <w:rFonts w:eastAsiaTheme="minorEastAsia"/>
        </w:rPr>
      </w:pPr>
      <w:r>
        <w:rPr>
          <w:rFonts w:eastAsiaTheme="minorEastAsia"/>
        </w:rPr>
        <w:br w:type="page"/>
      </w:r>
    </w:p>
    <w:p w14:paraId="050ADC60" w14:textId="7D41B986" w:rsidR="00966B2E" w:rsidRDefault="009760EC" w:rsidP="00240D5D">
      <w:pPr>
        <w:spacing w:line="360" w:lineRule="auto"/>
        <w:rPr>
          <w:rFonts w:eastAsiaTheme="minorEastAsia"/>
        </w:rPr>
      </w:pPr>
      <w:r>
        <w:rPr>
          <w:rFonts w:eastAsiaTheme="minorEastAsia"/>
          <w:noProof/>
        </w:rPr>
        <w:lastRenderedPageBreak/>
        <w:drawing>
          <wp:inline distT="0" distB="0" distL="0" distR="0" wp14:anchorId="16984FE1" wp14:editId="6F2239CC">
            <wp:extent cx="5264785" cy="4051300"/>
            <wp:effectExtent l="0" t="0" r="0" b="6350"/>
            <wp:docPr id="1058027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785" cy="4051300"/>
                    </a:xfrm>
                    <a:prstGeom prst="rect">
                      <a:avLst/>
                    </a:prstGeom>
                    <a:noFill/>
                    <a:ln>
                      <a:noFill/>
                    </a:ln>
                  </pic:spPr>
                </pic:pic>
              </a:graphicData>
            </a:graphic>
          </wp:inline>
        </w:drawing>
      </w:r>
    </w:p>
    <w:p w14:paraId="0CB510D1" w14:textId="40F436C4" w:rsidR="002B24DF" w:rsidRPr="0089158C" w:rsidRDefault="00966B2E" w:rsidP="00240D5D">
      <w:pPr>
        <w:spacing w:line="360" w:lineRule="auto"/>
        <w:rPr>
          <w:rFonts w:eastAsiaTheme="minorEastAsia" w:cs="Times New Roman"/>
          <w:szCs w:val="21"/>
        </w:rPr>
      </w:pPr>
      <w:r w:rsidRPr="006D048B">
        <w:rPr>
          <w:rFonts w:eastAsiaTheme="minorEastAsia" w:hint="eastAsia"/>
          <w:b/>
          <w:bCs/>
          <w:szCs w:val="21"/>
        </w:rPr>
        <w:t>Fig</w:t>
      </w:r>
      <w:r w:rsidR="00B03788" w:rsidRPr="006D048B">
        <w:rPr>
          <w:rFonts w:eastAsiaTheme="minorEastAsia" w:hint="eastAsia"/>
          <w:b/>
          <w:bCs/>
          <w:szCs w:val="21"/>
        </w:rPr>
        <w:t>.</w:t>
      </w:r>
      <w:r w:rsidRPr="006D048B">
        <w:rPr>
          <w:rFonts w:eastAsiaTheme="minorEastAsia" w:hint="eastAsia"/>
          <w:b/>
          <w:bCs/>
          <w:szCs w:val="21"/>
        </w:rPr>
        <w:t xml:space="preserve"> S2</w:t>
      </w:r>
      <w:r w:rsidRPr="0089158C">
        <w:rPr>
          <w:rFonts w:eastAsiaTheme="minorEastAsia" w:hint="eastAsia"/>
          <w:szCs w:val="21"/>
        </w:rPr>
        <w:t xml:space="preserve"> </w:t>
      </w:r>
      <w:r w:rsidR="0079698A" w:rsidRPr="0089158C">
        <w:rPr>
          <w:rFonts w:eastAsiaTheme="minorEastAsia" w:hint="eastAsia"/>
          <w:szCs w:val="21"/>
        </w:rPr>
        <w:t>Raman spectr</w:t>
      </w:r>
      <w:r w:rsidR="007C7570">
        <w:rPr>
          <w:rFonts w:eastAsiaTheme="minorEastAsia" w:hint="eastAsia"/>
          <w:szCs w:val="21"/>
        </w:rPr>
        <w:t>um</w:t>
      </w:r>
      <w:r w:rsidR="0079698A" w:rsidRPr="0089158C">
        <w:rPr>
          <w:rFonts w:eastAsiaTheme="minorEastAsia" w:hint="eastAsia"/>
          <w:szCs w:val="21"/>
        </w:rPr>
        <w:t xml:space="preserve"> and </w:t>
      </w:r>
      <w:r w:rsidR="0033616B" w:rsidRPr="0089158C">
        <w:rPr>
          <w:rFonts w:eastAsiaTheme="minorEastAsia" w:hint="eastAsia"/>
          <w:szCs w:val="21"/>
        </w:rPr>
        <w:t xml:space="preserve">thickness </w:t>
      </w:r>
      <w:r w:rsidR="007E75F2" w:rsidRPr="0089158C">
        <w:rPr>
          <w:rFonts w:eastAsiaTheme="minorEastAsia"/>
          <w:szCs w:val="21"/>
        </w:rPr>
        <w:t>characterization</w:t>
      </w:r>
      <w:r w:rsidR="00946125" w:rsidRPr="0089158C">
        <w:rPr>
          <w:rFonts w:eastAsiaTheme="minorEastAsia" w:hint="eastAsia"/>
          <w:szCs w:val="21"/>
        </w:rPr>
        <w:t xml:space="preserve"> of the</w:t>
      </w:r>
      <w:r w:rsidR="0079698A" w:rsidRPr="0089158C">
        <w:rPr>
          <w:rFonts w:eastAsiaTheme="minorEastAsia" w:hint="eastAsia"/>
          <w:szCs w:val="21"/>
        </w:rPr>
        <w:t xml:space="preserve"> </w:t>
      </w:r>
      <w:r w:rsidR="00BB11AE" w:rsidRPr="0089158C">
        <w:rPr>
          <w:rFonts w:eastAsiaTheme="minorEastAsia" w:cs="Times New Roman" w:hint="eastAsia"/>
          <w:szCs w:val="21"/>
        </w:rPr>
        <w:t>tri-layered</w:t>
      </w:r>
      <w:r w:rsidR="00BB11AE" w:rsidRPr="0089158C">
        <w:rPr>
          <w:rFonts w:eastAsiaTheme="minorEastAsia" w:cs="Times New Roman"/>
          <w:szCs w:val="21"/>
        </w:rPr>
        <w:t xml:space="preserve"> </w:t>
      </w:r>
      <w:r w:rsidR="0079698A" w:rsidRPr="0089158C">
        <w:rPr>
          <w:rFonts w:eastAsiaTheme="minorEastAsia" w:cs="Times New Roman"/>
          <w:szCs w:val="21"/>
        </w:rPr>
        <w:t>MoS</w:t>
      </w:r>
      <w:r w:rsidR="0079698A" w:rsidRPr="0089158C">
        <w:rPr>
          <w:rFonts w:eastAsiaTheme="minorEastAsia" w:cs="Times New Roman"/>
          <w:szCs w:val="21"/>
          <w:vertAlign w:val="subscript"/>
        </w:rPr>
        <w:t>2</w:t>
      </w:r>
      <w:r w:rsidR="0079698A" w:rsidRPr="0089158C">
        <w:rPr>
          <w:rFonts w:eastAsiaTheme="minorEastAsia" w:cs="Times New Roman"/>
          <w:szCs w:val="21"/>
        </w:rPr>
        <w:t>/</w:t>
      </w:r>
      <w:r w:rsidR="00D11A81" w:rsidRPr="0089158C">
        <w:rPr>
          <w:rFonts w:eastAsiaTheme="minorEastAsia" w:cs="Times New Roman" w:hint="eastAsia"/>
          <w:szCs w:val="21"/>
        </w:rPr>
        <w:t>g</w:t>
      </w:r>
      <w:r w:rsidR="0079698A" w:rsidRPr="0089158C">
        <w:rPr>
          <w:rFonts w:eastAsiaTheme="minorEastAsia" w:cs="Times New Roman"/>
          <w:szCs w:val="21"/>
        </w:rPr>
        <w:t xml:space="preserve">raphene/MCT </w:t>
      </w:r>
      <w:r w:rsidR="00F75C8D" w:rsidRPr="0089158C">
        <w:rPr>
          <w:rFonts w:eastAsiaTheme="minorEastAsia" w:cs="Times New Roman" w:hint="eastAsia"/>
          <w:szCs w:val="21"/>
        </w:rPr>
        <w:t>vdW hetero</w:t>
      </w:r>
      <w:r w:rsidR="0079698A" w:rsidRPr="0089158C">
        <w:rPr>
          <w:rFonts w:eastAsiaTheme="minorEastAsia" w:cs="Times New Roman" w:hint="eastAsia"/>
          <w:szCs w:val="21"/>
        </w:rPr>
        <w:t>structure</w:t>
      </w:r>
      <w:r w:rsidR="007E75F2" w:rsidRPr="0089158C">
        <w:rPr>
          <w:rFonts w:eastAsiaTheme="minorEastAsia" w:hint="eastAsia"/>
          <w:szCs w:val="21"/>
        </w:rPr>
        <w:t>.</w:t>
      </w:r>
      <w:r w:rsidR="00712017">
        <w:rPr>
          <w:rFonts w:eastAsiaTheme="minorEastAsia" w:hint="eastAsia"/>
          <w:b/>
          <w:bCs/>
          <w:szCs w:val="21"/>
        </w:rPr>
        <w:t xml:space="preserve"> </w:t>
      </w:r>
      <w:r w:rsidR="006975E5" w:rsidRPr="002B080D">
        <w:rPr>
          <w:rFonts w:eastAsiaTheme="minorEastAsia" w:hint="eastAsia"/>
          <w:b/>
          <w:bCs/>
          <w:szCs w:val="21"/>
        </w:rPr>
        <w:t xml:space="preserve">a </w:t>
      </w:r>
      <w:r w:rsidR="00712017" w:rsidRPr="0089158C">
        <w:rPr>
          <w:rFonts w:eastAsiaTheme="minorEastAsia"/>
          <w:szCs w:val="21"/>
        </w:rPr>
        <w:t>Raman spectrum of the graphene</w:t>
      </w:r>
      <w:r w:rsidR="0079698A" w:rsidRPr="0089158C">
        <w:rPr>
          <w:rFonts w:eastAsiaTheme="minorEastAsia" w:hint="eastAsia"/>
          <w:szCs w:val="21"/>
        </w:rPr>
        <w:t>, MoS</w:t>
      </w:r>
      <w:r w:rsidR="0079698A" w:rsidRPr="0089158C">
        <w:rPr>
          <w:rFonts w:eastAsiaTheme="minorEastAsia" w:hint="eastAsia"/>
          <w:szCs w:val="21"/>
          <w:vertAlign w:val="subscript"/>
        </w:rPr>
        <w:t>2</w:t>
      </w:r>
      <w:r w:rsidR="0079698A" w:rsidRPr="0089158C">
        <w:rPr>
          <w:rFonts w:eastAsiaTheme="minorEastAsia" w:hint="eastAsia"/>
          <w:szCs w:val="21"/>
        </w:rPr>
        <w:t xml:space="preserve">, and overlap of </w:t>
      </w:r>
      <w:r w:rsidR="000B2742" w:rsidRPr="0089158C">
        <w:rPr>
          <w:rFonts w:eastAsiaTheme="minorEastAsia" w:hint="eastAsia"/>
          <w:szCs w:val="21"/>
        </w:rPr>
        <w:t xml:space="preserve">the </w:t>
      </w:r>
      <w:r w:rsidR="0079698A" w:rsidRPr="0089158C">
        <w:rPr>
          <w:rFonts w:eastAsiaTheme="minorEastAsia" w:hint="eastAsia"/>
          <w:szCs w:val="21"/>
        </w:rPr>
        <w:t xml:space="preserve">heterostructure. </w:t>
      </w:r>
      <w:r w:rsidR="00AD41BC" w:rsidRPr="002B080D">
        <w:rPr>
          <w:rFonts w:eastAsiaTheme="minorEastAsia" w:cs="Times New Roman" w:hint="eastAsia"/>
          <w:b/>
          <w:bCs/>
          <w:szCs w:val="21"/>
        </w:rPr>
        <w:t>b</w:t>
      </w:r>
      <w:r w:rsidR="00AD41BC" w:rsidRPr="0089158C">
        <w:rPr>
          <w:rFonts w:eastAsiaTheme="minorEastAsia" w:cs="Times New Roman" w:hint="eastAsia"/>
          <w:szCs w:val="21"/>
        </w:rPr>
        <w:t xml:space="preserve"> </w:t>
      </w:r>
      <w:r w:rsidR="006765B6" w:rsidRPr="0089158C">
        <w:rPr>
          <w:rFonts w:eastAsiaTheme="minorEastAsia" w:cs="Times New Roman"/>
          <w:szCs w:val="21"/>
        </w:rPr>
        <w:t>AFM</w:t>
      </w:r>
      <w:r w:rsidR="006765B6" w:rsidRPr="0089158C">
        <w:rPr>
          <w:rFonts w:eastAsiaTheme="minorEastAsia" w:cs="Times New Roman" w:hint="eastAsia"/>
          <w:szCs w:val="21"/>
        </w:rPr>
        <w:t xml:space="preserve"> </w:t>
      </w:r>
      <w:r w:rsidR="0079698A" w:rsidRPr="0089158C">
        <w:rPr>
          <w:rFonts w:eastAsiaTheme="minorEastAsia" w:cs="Times New Roman" w:hint="eastAsia"/>
          <w:szCs w:val="21"/>
        </w:rPr>
        <w:t>mapping image</w:t>
      </w:r>
      <w:r w:rsidR="006765B6" w:rsidRPr="0089158C">
        <w:rPr>
          <w:rFonts w:eastAsiaTheme="minorEastAsia" w:cs="Times New Roman"/>
          <w:szCs w:val="21"/>
        </w:rPr>
        <w:t xml:space="preserve"> of the</w:t>
      </w:r>
      <w:r w:rsidR="001F76CE" w:rsidRPr="0089158C">
        <w:rPr>
          <w:rFonts w:eastAsiaTheme="minorEastAsia" w:cs="Times New Roman" w:hint="eastAsia"/>
          <w:szCs w:val="21"/>
        </w:rPr>
        <w:t xml:space="preserve"> hetero</w:t>
      </w:r>
      <w:r w:rsidR="0079698A" w:rsidRPr="0089158C">
        <w:rPr>
          <w:rFonts w:eastAsiaTheme="minorEastAsia" w:hint="eastAsia"/>
          <w:szCs w:val="21"/>
        </w:rPr>
        <w:t>structure</w:t>
      </w:r>
      <w:r w:rsidR="0079698A" w:rsidRPr="0089158C">
        <w:rPr>
          <w:rFonts w:eastAsiaTheme="minorEastAsia"/>
          <w:szCs w:val="21"/>
        </w:rPr>
        <w:t>.</w:t>
      </w:r>
      <w:r w:rsidR="00946125" w:rsidRPr="0089158C">
        <w:rPr>
          <w:rFonts w:eastAsiaTheme="minorEastAsia" w:hint="eastAsia"/>
          <w:szCs w:val="21"/>
        </w:rPr>
        <w:t xml:space="preserve"> </w:t>
      </w:r>
      <w:r w:rsidR="00946125" w:rsidRPr="0089158C">
        <w:rPr>
          <w:rFonts w:eastAsiaTheme="minorEastAsia" w:cs="Times New Roman" w:hint="eastAsia"/>
          <w:szCs w:val="21"/>
        </w:rPr>
        <w:t>The scale bar</w:t>
      </w:r>
      <w:r w:rsidR="00946125" w:rsidRPr="0089158C">
        <w:rPr>
          <w:rFonts w:eastAsiaTheme="minorEastAsia" w:cs="Times New Roman"/>
          <w:szCs w:val="21"/>
        </w:rPr>
        <w:t xml:space="preserve"> is 5 μm</w:t>
      </w:r>
      <w:r w:rsidR="00946125" w:rsidRPr="0089158C">
        <w:rPr>
          <w:rFonts w:eastAsiaTheme="minorEastAsia" w:cs="Times New Roman" w:hint="eastAsia"/>
          <w:szCs w:val="21"/>
        </w:rPr>
        <w:t xml:space="preserve">. </w:t>
      </w:r>
      <w:r w:rsidR="00FD258E" w:rsidRPr="0089158C">
        <w:rPr>
          <w:rFonts w:eastAsiaTheme="minorEastAsia" w:cs="Times New Roman" w:hint="eastAsia"/>
          <w:szCs w:val="21"/>
        </w:rPr>
        <w:t xml:space="preserve">The thickness of </w:t>
      </w:r>
      <w:r w:rsidR="00946125" w:rsidRPr="0089158C">
        <w:rPr>
          <w:rFonts w:eastAsiaTheme="minorEastAsia" w:cs="Times New Roman" w:hint="eastAsia"/>
          <w:szCs w:val="21"/>
        </w:rPr>
        <w:t>g</w:t>
      </w:r>
      <w:r w:rsidR="00FD258E" w:rsidRPr="0089158C">
        <w:rPr>
          <w:rFonts w:eastAsiaTheme="minorEastAsia" w:cs="Times New Roman" w:hint="eastAsia"/>
          <w:szCs w:val="21"/>
        </w:rPr>
        <w:t xml:space="preserve">raphene </w:t>
      </w:r>
      <w:r w:rsidR="00946125" w:rsidRPr="002B080D">
        <w:rPr>
          <w:rFonts w:eastAsiaTheme="minorEastAsia" w:cs="Times New Roman" w:hint="eastAsia"/>
          <w:b/>
          <w:bCs/>
          <w:szCs w:val="21"/>
        </w:rPr>
        <w:t>c</w:t>
      </w:r>
      <w:r w:rsidR="00946125" w:rsidRPr="0089158C">
        <w:rPr>
          <w:rFonts w:eastAsiaTheme="minorEastAsia" w:cs="Times New Roman" w:hint="eastAsia"/>
          <w:szCs w:val="21"/>
        </w:rPr>
        <w:t xml:space="preserve"> </w:t>
      </w:r>
      <w:r w:rsidR="00FD258E" w:rsidRPr="0089158C">
        <w:rPr>
          <w:rFonts w:eastAsiaTheme="minorEastAsia" w:cs="Times New Roman" w:hint="eastAsia"/>
          <w:szCs w:val="21"/>
        </w:rPr>
        <w:t>and M</w:t>
      </w:r>
      <w:r w:rsidR="00FD258E" w:rsidRPr="0089158C">
        <w:rPr>
          <w:rFonts w:eastAsiaTheme="minorEastAsia" w:cs="Times New Roman"/>
          <w:szCs w:val="21"/>
        </w:rPr>
        <w:t>o</w:t>
      </w:r>
      <w:r w:rsidR="00FD258E" w:rsidRPr="0089158C">
        <w:rPr>
          <w:rFonts w:eastAsiaTheme="minorEastAsia" w:cs="Times New Roman" w:hint="eastAsia"/>
          <w:szCs w:val="21"/>
        </w:rPr>
        <w:t>S</w:t>
      </w:r>
      <w:r w:rsidR="00FD258E" w:rsidRPr="0089158C">
        <w:rPr>
          <w:rFonts w:eastAsiaTheme="minorEastAsia" w:cs="Times New Roman" w:hint="eastAsia"/>
          <w:szCs w:val="21"/>
          <w:vertAlign w:val="subscript"/>
        </w:rPr>
        <w:t>2</w:t>
      </w:r>
      <w:r w:rsidR="00FD258E" w:rsidRPr="0089158C">
        <w:rPr>
          <w:rFonts w:eastAsiaTheme="minorEastAsia" w:cs="Times New Roman" w:hint="eastAsia"/>
          <w:szCs w:val="21"/>
        </w:rPr>
        <w:t xml:space="preserve"> </w:t>
      </w:r>
      <w:r w:rsidR="00946125" w:rsidRPr="002B080D">
        <w:rPr>
          <w:rFonts w:eastAsiaTheme="minorEastAsia" w:cs="Times New Roman" w:hint="eastAsia"/>
          <w:b/>
          <w:bCs/>
          <w:szCs w:val="21"/>
        </w:rPr>
        <w:t>d</w:t>
      </w:r>
      <w:r w:rsidR="00946125" w:rsidRPr="0089158C">
        <w:rPr>
          <w:rFonts w:eastAsiaTheme="minorEastAsia" w:cs="Times New Roman" w:hint="eastAsia"/>
          <w:szCs w:val="21"/>
        </w:rPr>
        <w:t xml:space="preserve"> </w:t>
      </w:r>
      <w:r w:rsidR="00FD258E" w:rsidRPr="0089158C">
        <w:rPr>
          <w:rFonts w:eastAsiaTheme="minorEastAsia" w:cs="Times New Roman" w:hint="eastAsia"/>
          <w:szCs w:val="21"/>
        </w:rPr>
        <w:t>are</w:t>
      </w:r>
      <w:r w:rsidR="006F119D" w:rsidRPr="0089158C">
        <w:rPr>
          <w:rFonts w:eastAsiaTheme="minorEastAsia" w:cs="Times New Roman" w:hint="eastAsia"/>
          <w:szCs w:val="21"/>
        </w:rPr>
        <w:t xml:space="preserve"> </w:t>
      </w:r>
      <w:r w:rsidR="00946125" w:rsidRPr="0089158C">
        <w:rPr>
          <w:rFonts w:eastAsiaTheme="minorEastAsia" w:cs="Times New Roman" w:hint="eastAsia"/>
          <w:szCs w:val="21"/>
        </w:rPr>
        <w:t xml:space="preserve">extracted from the (b) which are </w:t>
      </w:r>
      <w:r w:rsidR="00FD258E" w:rsidRPr="0089158C">
        <w:rPr>
          <w:rFonts w:eastAsiaTheme="minorEastAsia" w:cs="Times New Roman" w:hint="eastAsia"/>
          <w:szCs w:val="21"/>
        </w:rPr>
        <w:t xml:space="preserve">5 nm and </w:t>
      </w:r>
      <w:r w:rsidR="00946125" w:rsidRPr="0089158C">
        <w:rPr>
          <w:rFonts w:eastAsiaTheme="minorEastAsia" w:cs="Times New Roman" w:hint="eastAsia"/>
          <w:szCs w:val="21"/>
        </w:rPr>
        <w:t>7</w:t>
      </w:r>
      <w:r w:rsidR="00FD258E" w:rsidRPr="0089158C">
        <w:rPr>
          <w:rFonts w:eastAsiaTheme="minorEastAsia" w:cs="Times New Roman" w:hint="eastAsia"/>
          <w:szCs w:val="21"/>
        </w:rPr>
        <w:t xml:space="preserve"> nm respectively.</w:t>
      </w:r>
      <w:r w:rsidR="00E54798" w:rsidRPr="0089158C">
        <w:rPr>
          <w:rFonts w:eastAsiaTheme="minorEastAsia" w:cs="Times New Roman" w:hint="eastAsia"/>
          <w:szCs w:val="21"/>
        </w:rPr>
        <w:t xml:space="preserve"> </w:t>
      </w:r>
    </w:p>
    <w:p w14:paraId="1952CF69" w14:textId="77777777" w:rsidR="00284774" w:rsidRPr="0094027A" w:rsidRDefault="00284774" w:rsidP="00240D5D">
      <w:pPr>
        <w:spacing w:line="360" w:lineRule="auto"/>
        <w:rPr>
          <w:rFonts w:eastAsiaTheme="minorEastAsia"/>
          <w:sz w:val="22"/>
        </w:rPr>
      </w:pPr>
    </w:p>
    <w:p w14:paraId="18EBAC70" w14:textId="20CF1402" w:rsidR="00CF67B9" w:rsidRPr="00532B2A" w:rsidRDefault="009760EC" w:rsidP="00240D5D">
      <w:pPr>
        <w:spacing w:line="360" w:lineRule="auto"/>
        <w:rPr>
          <w:rFonts w:eastAsiaTheme="minorEastAsia"/>
          <w:sz w:val="22"/>
          <w:szCs w:val="21"/>
        </w:rPr>
      </w:pPr>
      <w:r>
        <w:rPr>
          <w:rFonts w:eastAsiaTheme="minorEastAsia"/>
          <w:noProof/>
          <w:sz w:val="22"/>
          <w:szCs w:val="21"/>
        </w:rPr>
        <w:lastRenderedPageBreak/>
        <w:drawing>
          <wp:inline distT="0" distB="0" distL="0" distR="0" wp14:anchorId="0E40BEED" wp14:editId="433F5164">
            <wp:extent cx="5269230" cy="3919855"/>
            <wp:effectExtent l="0" t="0" r="7620" b="4445"/>
            <wp:docPr id="877201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9230" cy="3919855"/>
                    </a:xfrm>
                    <a:prstGeom prst="rect">
                      <a:avLst/>
                    </a:prstGeom>
                    <a:noFill/>
                    <a:ln>
                      <a:noFill/>
                    </a:ln>
                  </pic:spPr>
                </pic:pic>
              </a:graphicData>
            </a:graphic>
          </wp:inline>
        </w:drawing>
      </w:r>
    </w:p>
    <w:p w14:paraId="24430E7E" w14:textId="7B19FB9E" w:rsidR="00F75FCA" w:rsidRPr="00CF4318" w:rsidRDefault="00CF4318" w:rsidP="00240D5D">
      <w:pPr>
        <w:spacing w:line="360" w:lineRule="auto"/>
        <w:rPr>
          <w:rFonts w:eastAsiaTheme="minorEastAsia"/>
          <w:szCs w:val="21"/>
        </w:rPr>
      </w:pPr>
      <w:r w:rsidRPr="00762025">
        <w:rPr>
          <w:rFonts w:eastAsiaTheme="minorEastAsia" w:hint="eastAsia"/>
          <w:b/>
          <w:bCs/>
          <w:szCs w:val="21"/>
        </w:rPr>
        <w:t>Fig.</w:t>
      </w:r>
      <w:r w:rsidR="00F75FCA" w:rsidRPr="00762025">
        <w:rPr>
          <w:rFonts w:eastAsiaTheme="minorEastAsia" w:hint="eastAsia"/>
          <w:b/>
          <w:bCs/>
          <w:szCs w:val="21"/>
        </w:rPr>
        <w:t xml:space="preserve"> S3</w:t>
      </w:r>
      <w:r w:rsidR="00F75FCA" w:rsidRPr="00CF4318">
        <w:rPr>
          <w:rFonts w:eastAsiaTheme="minorEastAsia" w:hint="eastAsia"/>
          <w:szCs w:val="21"/>
        </w:rPr>
        <w:t xml:space="preserve"> </w:t>
      </w:r>
      <w:r w:rsidR="001F5549" w:rsidRPr="00CF4318">
        <w:rPr>
          <w:rFonts w:eastAsiaTheme="minorEastAsia" w:hint="eastAsia"/>
          <w:szCs w:val="21"/>
        </w:rPr>
        <w:t xml:space="preserve">Pump-probe </w:t>
      </w:r>
      <w:r w:rsidR="001F5549" w:rsidRPr="00CF4318">
        <w:rPr>
          <w:rFonts w:eastAsiaTheme="minorEastAsia"/>
          <w:szCs w:val="21"/>
        </w:rPr>
        <w:t>characterization</w:t>
      </w:r>
      <w:r w:rsidR="001F5549" w:rsidRPr="00CF4318">
        <w:rPr>
          <w:rFonts w:eastAsiaTheme="minorEastAsia" w:hint="eastAsia"/>
          <w:szCs w:val="21"/>
        </w:rPr>
        <w:t xml:space="preserve"> of </w:t>
      </w:r>
      <w:bookmarkStart w:id="13" w:name="OLE_LINK1"/>
      <w:r w:rsidR="00797FB2" w:rsidRPr="00CF4318">
        <w:rPr>
          <w:rFonts w:eastAsiaTheme="minorEastAsia" w:hint="eastAsia"/>
          <w:szCs w:val="21"/>
        </w:rPr>
        <w:t>graphene/</w:t>
      </w:r>
      <w:r w:rsidR="001F5549" w:rsidRPr="00CF4318">
        <w:rPr>
          <w:rFonts w:eastAsiaTheme="minorEastAsia" w:hint="eastAsia"/>
          <w:szCs w:val="21"/>
        </w:rPr>
        <w:t>MCT</w:t>
      </w:r>
      <w:bookmarkEnd w:id="13"/>
      <w:r w:rsidR="001F5549" w:rsidRPr="00CF4318">
        <w:rPr>
          <w:rFonts w:eastAsiaTheme="minorEastAsia" w:hint="eastAsia"/>
          <w:szCs w:val="21"/>
        </w:rPr>
        <w:t xml:space="preserve"> heterostructure</w:t>
      </w:r>
      <w:r w:rsidR="00E71028" w:rsidRPr="00CF4318">
        <w:rPr>
          <w:rFonts w:eastAsiaTheme="minorEastAsia" w:hint="eastAsia"/>
          <w:szCs w:val="21"/>
        </w:rPr>
        <w:t>, MoS</w:t>
      </w:r>
      <w:r w:rsidR="00E71028" w:rsidRPr="00CF4318">
        <w:rPr>
          <w:rFonts w:eastAsiaTheme="minorEastAsia" w:hint="eastAsia"/>
          <w:szCs w:val="21"/>
          <w:vertAlign w:val="subscript"/>
        </w:rPr>
        <w:t>2</w:t>
      </w:r>
      <w:r w:rsidR="00797FB2" w:rsidRPr="00CF4318">
        <w:rPr>
          <w:rFonts w:eastAsiaTheme="minorEastAsia" w:hint="eastAsia"/>
          <w:szCs w:val="21"/>
        </w:rPr>
        <w:t>/MCT</w:t>
      </w:r>
      <w:r w:rsidR="00E71028" w:rsidRPr="00CF4318">
        <w:rPr>
          <w:rFonts w:eastAsiaTheme="minorEastAsia" w:hint="eastAsia"/>
          <w:szCs w:val="21"/>
        </w:rPr>
        <w:t xml:space="preserve"> heterostructure, and </w:t>
      </w:r>
      <w:r w:rsidR="00EF23F4" w:rsidRPr="00CF4318">
        <w:rPr>
          <w:rFonts w:eastAsiaTheme="minorEastAsia"/>
          <w:szCs w:val="21"/>
        </w:rPr>
        <w:t>MoS</w:t>
      </w:r>
      <w:r w:rsidR="00EF23F4" w:rsidRPr="00CF4318">
        <w:rPr>
          <w:rFonts w:eastAsiaTheme="minorEastAsia"/>
          <w:szCs w:val="21"/>
          <w:vertAlign w:val="subscript"/>
        </w:rPr>
        <w:t>2</w:t>
      </w:r>
      <w:r w:rsidR="00EF23F4" w:rsidRPr="00CF4318">
        <w:rPr>
          <w:rFonts w:eastAsiaTheme="minorEastAsia"/>
          <w:szCs w:val="21"/>
        </w:rPr>
        <w:t>/graphene/MCT vdW</w:t>
      </w:r>
      <w:r w:rsidR="00E71028" w:rsidRPr="00CF4318">
        <w:rPr>
          <w:rFonts w:eastAsiaTheme="minorEastAsia" w:hint="eastAsia"/>
          <w:szCs w:val="21"/>
        </w:rPr>
        <w:t xml:space="preserve"> structure</w:t>
      </w:r>
      <w:r w:rsidR="001F5549" w:rsidRPr="00CF4318">
        <w:rPr>
          <w:rFonts w:eastAsiaTheme="minorEastAsia" w:hint="eastAsia"/>
          <w:szCs w:val="21"/>
        </w:rPr>
        <w:t xml:space="preserve">. </w:t>
      </w:r>
      <w:r w:rsidR="003B72CB" w:rsidRPr="00753865">
        <w:rPr>
          <w:rFonts w:eastAsiaTheme="minorEastAsia" w:cs="Times New Roman" w:hint="eastAsia"/>
          <w:b/>
          <w:bCs/>
          <w:szCs w:val="21"/>
        </w:rPr>
        <w:t>a</w:t>
      </w:r>
      <w:r w:rsidR="002C5CEB" w:rsidRPr="00CF4318">
        <w:rPr>
          <w:szCs w:val="21"/>
        </w:rPr>
        <w:t xml:space="preserve"> </w:t>
      </w:r>
      <w:r w:rsidR="00E71028" w:rsidRPr="00CF4318">
        <w:rPr>
          <w:rFonts w:eastAsiaTheme="minorEastAsia"/>
          <w:szCs w:val="21"/>
        </w:rPr>
        <w:t xml:space="preserve">Power-dependent </w:t>
      </w:r>
      <w:r w:rsidR="00E71028" w:rsidRPr="00CF4318">
        <w:rPr>
          <w:rFonts w:eastAsiaTheme="minorEastAsia" w:cs="Times New Roman"/>
          <w:szCs w:val="21"/>
        </w:rPr>
        <w:t>transient</w:t>
      </w:r>
      <w:r w:rsidR="00E71028" w:rsidRPr="00CF4318">
        <w:rPr>
          <w:rFonts w:eastAsiaTheme="minorEastAsia" w:cs="Times New Roman" w:hint="eastAsia"/>
          <w:szCs w:val="21"/>
        </w:rPr>
        <w:t xml:space="preserve"> reflection</w:t>
      </w:r>
      <w:r w:rsidR="00E71028" w:rsidRPr="00CF4318">
        <w:rPr>
          <w:rFonts w:eastAsiaTheme="minorEastAsia"/>
          <w:szCs w:val="21"/>
        </w:rPr>
        <w:t xml:space="preserve"> spectra and fitting curve of MCT</w:t>
      </w:r>
      <w:r w:rsidR="00E71028" w:rsidRPr="00CF4318">
        <w:rPr>
          <w:rFonts w:eastAsiaTheme="minorEastAsia" w:hint="eastAsia"/>
          <w:szCs w:val="21"/>
        </w:rPr>
        <w:t>/</w:t>
      </w:r>
      <w:r w:rsidR="00EF56AC" w:rsidRPr="00CF4318">
        <w:rPr>
          <w:rFonts w:eastAsiaTheme="minorEastAsia" w:hint="eastAsia"/>
          <w:szCs w:val="21"/>
        </w:rPr>
        <w:t>g</w:t>
      </w:r>
      <w:r w:rsidR="00E71028" w:rsidRPr="00CF4318">
        <w:rPr>
          <w:rFonts w:eastAsiaTheme="minorEastAsia" w:hint="eastAsia"/>
          <w:szCs w:val="21"/>
        </w:rPr>
        <w:t>raphene heterostructure</w:t>
      </w:r>
      <w:r w:rsidR="002C5CEB" w:rsidRPr="00CF4318">
        <w:rPr>
          <w:rFonts w:eastAsiaTheme="minorEastAsia" w:hint="eastAsia"/>
          <w:szCs w:val="21"/>
        </w:rPr>
        <w:t xml:space="preserve">. </w:t>
      </w:r>
      <w:r w:rsidR="003B72CB" w:rsidRPr="00753865">
        <w:rPr>
          <w:rFonts w:eastAsiaTheme="minorEastAsia" w:hint="eastAsia"/>
          <w:b/>
          <w:bCs/>
          <w:szCs w:val="21"/>
        </w:rPr>
        <w:t>b</w:t>
      </w:r>
      <w:r w:rsidR="00EC58CF" w:rsidRPr="00CF4318">
        <w:rPr>
          <w:rFonts w:eastAsiaTheme="minorEastAsia" w:hint="eastAsia"/>
          <w:szCs w:val="21"/>
        </w:rPr>
        <w:t xml:space="preserve"> </w:t>
      </w:r>
      <w:r w:rsidR="006C6F87" w:rsidRPr="00CF4318">
        <w:rPr>
          <w:rFonts w:eastAsiaTheme="minorEastAsia"/>
          <w:szCs w:val="21"/>
        </w:rPr>
        <w:t xml:space="preserve">Carrier dynamics comparison of the </w:t>
      </w:r>
      <w:r w:rsidR="006C6F87" w:rsidRPr="00CF4318">
        <w:rPr>
          <w:rFonts w:eastAsiaTheme="minorEastAsia" w:hint="eastAsia"/>
          <w:szCs w:val="21"/>
        </w:rPr>
        <w:t>MoS</w:t>
      </w:r>
      <w:r w:rsidR="006C6F87" w:rsidRPr="00CF4318">
        <w:rPr>
          <w:rFonts w:eastAsiaTheme="minorEastAsia" w:hint="eastAsia"/>
          <w:szCs w:val="21"/>
          <w:vertAlign w:val="subscript"/>
        </w:rPr>
        <w:t>2</w:t>
      </w:r>
      <w:r w:rsidR="006C6F87" w:rsidRPr="00CF4318">
        <w:rPr>
          <w:rFonts w:eastAsiaTheme="minorEastAsia"/>
          <w:szCs w:val="21"/>
        </w:rPr>
        <w:t>/MCT heterostructure and pristine MCT.</w:t>
      </w:r>
      <w:r w:rsidR="006C6F87" w:rsidRPr="00CF4318">
        <w:rPr>
          <w:rFonts w:eastAsiaTheme="minorEastAsia" w:hint="eastAsia"/>
          <w:szCs w:val="21"/>
        </w:rPr>
        <w:t xml:space="preserve"> </w:t>
      </w:r>
      <w:r w:rsidR="006C6F87" w:rsidRPr="00753865">
        <w:rPr>
          <w:rFonts w:eastAsiaTheme="minorEastAsia" w:hint="eastAsia"/>
          <w:b/>
          <w:bCs/>
          <w:szCs w:val="21"/>
        </w:rPr>
        <w:t>c</w:t>
      </w:r>
      <w:r w:rsidR="006C6F87" w:rsidRPr="00CF4318">
        <w:rPr>
          <w:rFonts w:eastAsiaTheme="minorEastAsia" w:hint="eastAsia"/>
          <w:szCs w:val="21"/>
        </w:rPr>
        <w:t xml:space="preserve"> </w:t>
      </w:r>
      <w:r w:rsidR="006C6F87" w:rsidRPr="00CF4318">
        <w:rPr>
          <w:rFonts w:eastAsiaTheme="minorEastAsia"/>
          <w:szCs w:val="21"/>
        </w:rPr>
        <w:t xml:space="preserve">Carrier dynamics comparison of the </w:t>
      </w:r>
      <w:bookmarkStart w:id="14" w:name="OLE_LINK74"/>
      <w:r w:rsidR="006C6F87" w:rsidRPr="00CF4318">
        <w:rPr>
          <w:rFonts w:eastAsiaTheme="minorEastAsia" w:hint="eastAsia"/>
          <w:szCs w:val="21"/>
        </w:rPr>
        <w:t>MoS</w:t>
      </w:r>
      <w:r w:rsidR="006C6F87" w:rsidRPr="00CF4318">
        <w:rPr>
          <w:rFonts w:eastAsiaTheme="minorEastAsia" w:hint="eastAsia"/>
          <w:szCs w:val="21"/>
          <w:vertAlign w:val="subscript"/>
        </w:rPr>
        <w:t>2</w:t>
      </w:r>
      <w:r w:rsidR="006C6F87" w:rsidRPr="00CF4318">
        <w:rPr>
          <w:rFonts w:eastAsiaTheme="minorEastAsia"/>
          <w:szCs w:val="21"/>
        </w:rPr>
        <w:t xml:space="preserve">/MCT heterostructure and </w:t>
      </w:r>
      <w:r w:rsidR="00EF23F4" w:rsidRPr="00CF4318">
        <w:rPr>
          <w:rFonts w:eastAsiaTheme="minorEastAsia"/>
          <w:szCs w:val="21"/>
        </w:rPr>
        <w:t>MoS</w:t>
      </w:r>
      <w:r w:rsidR="00EF23F4" w:rsidRPr="00CF4318">
        <w:rPr>
          <w:rFonts w:eastAsiaTheme="minorEastAsia"/>
          <w:szCs w:val="21"/>
          <w:vertAlign w:val="subscript"/>
        </w:rPr>
        <w:t>2</w:t>
      </w:r>
      <w:r w:rsidR="00EF23F4" w:rsidRPr="00CF4318">
        <w:rPr>
          <w:rFonts w:eastAsiaTheme="minorEastAsia"/>
          <w:szCs w:val="21"/>
        </w:rPr>
        <w:t>/graphene/MCT vdW</w:t>
      </w:r>
      <w:r w:rsidR="006C6F87" w:rsidRPr="00CF4318">
        <w:rPr>
          <w:rFonts w:eastAsiaTheme="minorEastAsia"/>
          <w:szCs w:val="21"/>
        </w:rPr>
        <w:t xml:space="preserve"> structure.</w:t>
      </w:r>
      <w:bookmarkEnd w:id="14"/>
      <w:r w:rsidR="006C6F87" w:rsidRPr="00CF4318">
        <w:rPr>
          <w:rFonts w:eastAsiaTheme="minorEastAsia" w:hint="eastAsia"/>
          <w:szCs w:val="21"/>
        </w:rPr>
        <w:t xml:space="preserve"> </w:t>
      </w:r>
      <w:r w:rsidR="006C6F87" w:rsidRPr="00753865">
        <w:rPr>
          <w:rFonts w:eastAsiaTheme="minorEastAsia" w:hint="eastAsia"/>
          <w:b/>
          <w:bCs/>
          <w:szCs w:val="21"/>
        </w:rPr>
        <w:t>d</w:t>
      </w:r>
      <w:r w:rsidR="006C6F87" w:rsidRPr="00CF4318">
        <w:rPr>
          <w:rFonts w:eastAsiaTheme="minorEastAsia" w:hint="eastAsia"/>
          <w:szCs w:val="21"/>
        </w:rPr>
        <w:t xml:space="preserve"> </w:t>
      </w:r>
      <w:bookmarkStart w:id="15" w:name="OLE_LINK75"/>
      <w:r w:rsidR="006C6F87" w:rsidRPr="00CF4318">
        <w:rPr>
          <w:rFonts w:eastAsiaTheme="minorEastAsia" w:hint="eastAsia"/>
          <w:szCs w:val="21"/>
        </w:rPr>
        <w:t xml:space="preserve">Power-dependent </w:t>
      </w:r>
      <w:r w:rsidR="006C6F87" w:rsidRPr="00CF4318">
        <w:rPr>
          <w:rFonts w:eastAsiaTheme="minorEastAsia" w:cs="Times New Roman" w:hint="eastAsia"/>
          <w:szCs w:val="21"/>
        </w:rPr>
        <w:t>l</w:t>
      </w:r>
      <w:r w:rsidR="006C6F87" w:rsidRPr="00CF4318">
        <w:rPr>
          <w:rFonts w:eastAsiaTheme="minorEastAsia" w:cs="Times New Roman"/>
          <w:szCs w:val="21"/>
        </w:rPr>
        <w:t xml:space="preserve">ifetime </w:t>
      </w:r>
      <w:r w:rsidR="006C6F87" w:rsidRPr="00CF4318">
        <w:rPr>
          <w:rFonts w:eastAsiaTheme="minorEastAsia" w:cs="Times New Roman" w:hint="eastAsia"/>
          <w:szCs w:val="21"/>
        </w:rPr>
        <w:t>weight</w:t>
      </w:r>
      <w:r w:rsidR="006C6F87" w:rsidRPr="00CF4318">
        <w:rPr>
          <w:rFonts w:eastAsiaTheme="minorEastAsia" w:cs="Times New Roman"/>
          <w:szCs w:val="21"/>
        </w:rPr>
        <w:t xml:space="preserve"> </w:t>
      </w:r>
      <w:r w:rsidR="006C6F87" w:rsidRPr="00CF4318">
        <w:rPr>
          <w:rFonts w:eastAsiaTheme="minorEastAsia" w:cs="Times New Roman" w:hint="eastAsia"/>
          <w:szCs w:val="21"/>
        </w:rPr>
        <w:t xml:space="preserve">comparison </w:t>
      </w:r>
      <w:r w:rsidR="006C6F87" w:rsidRPr="00CF4318">
        <w:rPr>
          <w:rFonts w:eastAsiaTheme="minorEastAsia" w:cs="Times New Roman"/>
          <w:szCs w:val="21"/>
        </w:rPr>
        <w:t xml:space="preserve">of </w:t>
      </w:r>
      <w:r w:rsidR="006C6F87" w:rsidRPr="00CF4318">
        <w:rPr>
          <w:rFonts w:eastAsiaTheme="minorEastAsia" w:hint="eastAsia"/>
          <w:szCs w:val="21"/>
        </w:rPr>
        <w:t>MoS</w:t>
      </w:r>
      <w:r w:rsidR="006C6F87" w:rsidRPr="00CF4318">
        <w:rPr>
          <w:rFonts w:eastAsiaTheme="minorEastAsia" w:hint="eastAsia"/>
          <w:szCs w:val="21"/>
          <w:vertAlign w:val="subscript"/>
        </w:rPr>
        <w:t>2</w:t>
      </w:r>
      <w:r w:rsidR="006C6F87" w:rsidRPr="00CF4318">
        <w:rPr>
          <w:rFonts w:eastAsiaTheme="minorEastAsia"/>
          <w:szCs w:val="21"/>
        </w:rPr>
        <w:t xml:space="preserve">/MCT heterostructure and </w:t>
      </w:r>
      <w:r w:rsidR="00EF23F4" w:rsidRPr="00CF4318">
        <w:rPr>
          <w:rFonts w:eastAsiaTheme="minorEastAsia"/>
          <w:szCs w:val="21"/>
        </w:rPr>
        <w:t>MoS</w:t>
      </w:r>
      <w:r w:rsidR="00EF23F4" w:rsidRPr="00CF4318">
        <w:rPr>
          <w:rFonts w:eastAsiaTheme="minorEastAsia"/>
          <w:szCs w:val="21"/>
          <w:vertAlign w:val="subscript"/>
        </w:rPr>
        <w:t>2</w:t>
      </w:r>
      <w:r w:rsidR="00EF23F4" w:rsidRPr="00CF4318">
        <w:rPr>
          <w:rFonts w:eastAsiaTheme="minorEastAsia"/>
          <w:szCs w:val="21"/>
        </w:rPr>
        <w:t>/graphene/MCT vdW</w:t>
      </w:r>
      <w:r w:rsidR="006C6F87" w:rsidRPr="00CF4318">
        <w:rPr>
          <w:rFonts w:eastAsiaTheme="minorEastAsia"/>
          <w:szCs w:val="21"/>
        </w:rPr>
        <w:t xml:space="preserve"> structure.</w:t>
      </w:r>
      <w:bookmarkEnd w:id="15"/>
    </w:p>
    <w:p w14:paraId="3B8FCE64" w14:textId="44174ECE" w:rsidR="00CF67B9" w:rsidRPr="00CF4318" w:rsidRDefault="000771BE" w:rsidP="000771BE">
      <w:pPr>
        <w:spacing w:line="360" w:lineRule="auto"/>
        <w:ind w:firstLineChars="100" w:firstLine="210"/>
        <w:rPr>
          <w:rFonts w:eastAsiaTheme="minorEastAsia" w:cs="Times New Roman"/>
          <w:szCs w:val="21"/>
        </w:rPr>
      </w:pPr>
      <w:r w:rsidRPr="00CF4318">
        <w:rPr>
          <w:rFonts w:eastAsiaTheme="minorEastAsia" w:cs="Times New Roman" w:hint="eastAsia"/>
          <w:szCs w:val="21"/>
        </w:rPr>
        <w:t xml:space="preserve">The similar decay </w:t>
      </w:r>
      <w:r w:rsidRPr="00CF4318">
        <w:rPr>
          <w:rFonts w:eastAsiaTheme="minorEastAsia" w:cs="Times New Roman"/>
          <w:szCs w:val="21"/>
        </w:rPr>
        <w:t>profiles</w:t>
      </w:r>
      <w:r w:rsidRPr="00CF4318">
        <w:rPr>
          <w:rFonts w:eastAsiaTheme="minorEastAsia" w:cs="Times New Roman" w:hint="eastAsia"/>
          <w:szCs w:val="21"/>
        </w:rPr>
        <w:t xml:space="preserve"> and power-dependent lifetime weight observed in MoS</w:t>
      </w:r>
      <w:r w:rsidRPr="00CF4318">
        <w:rPr>
          <w:rFonts w:eastAsiaTheme="minorEastAsia" w:cs="Times New Roman" w:hint="eastAsia"/>
          <w:szCs w:val="21"/>
          <w:vertAlign w:val="subscript"/>
        </w:rPr>
        <w:t>2</w:t>
      </w:r>
      <w:r w:rsidRPr="00CF4318">
        <w:rPr>
          <w:rFonts w:eastAsiaTheme="minorEastAsia" w:hint="eastAsia"/>
          <w:szCs w:val="21"/>
        </w:rPr>
        <w:t>/</w:t>
      </w:r>
      <w:r w:rsidRPr="00CF4318">
        <w:rPr>
          <w:rFonts w:eastAsiaTheme="minorEastAsia" w:cs="Times New Roman"/>
          <w:szCs w:val="21"/>
        </w:rPr>
        <w:t>MCT</w:t>
      </w:r>
      <w:r w:rsidRPr="00CF4318">
        <w:rPr>
          <w:rFonts w:eastAsiaTheme="minorEastAsia" w:cs="Times New Roman" w:hint="eastAsia"/>
          <w:szCs w:val="21"/>
        </w:rPr>
        <w:t xml:space="preserve"> heterostructure and pristine MCT (</w:t>
      </w:r>
      <w:r w:rsidR="00BA7123" w:rsidRPr="00BA7123">
        <w:rPr>
          <w:rFonts w:eastAsiaTheme="minorEastAsia" w:cs="Times New Roman" w:hint="eastAsia"/>
          <w:szCs w:val="21"/>
        </w:rPr>
        <w:t>Fig.</w:t>
      </w:r>
      <w:r w:rsidRPr="00CF4318">
        <w:rPr>
          <w:rFonts w:eastAsiaTheme="minorEastAsia" w:cs="Times New Roman" w:hint="eastAsia"/>
          <w:szCs w:val="21"/>
        </w:rPr>
        <w:t xml:space="preserve"> S3b) indicated MoS</w:t>
      </w:r>
      <w:r w:rsidRPr="00CF4318">
        <w:rPr>
          <w:rFonts w:eastAsiaTheme="minorEastAsia" w:cs="Times New Roman" w:hint="eastAsia"/>
          <w:szCs w:val="21"/>
          <w:vertAlign w:val="subscript"/>
        </w:rPr>
        <w:t>2</w:t>
      </w:r>
      <w:r w:rsidRPr="00CF4318">
        <w:rPr>
          <w:rFonts w:eastAsiaTheme="minorEastAsia" w:cs="Times New Roman" w:hint="eastAsia"/>
          <w:szCs w:val="21"/>
        </w:rPr>
        <w:t xml:space="preserve"> </w:t>
      </w:r>
      <w:r w:rsidRPr="00CF4318">
        <w:rPr>
          <w:rFonts w:eastAsiaTheme="minorEastAsia" w:cs="Times New Roman"/>
          <w:szCs w:val="21"/>
        </w:rPr>
        <w:t>hardly affect the carrier reco</w:t>
      </w:r>
      <w:r w:rsidRPr="00CF4318">
        <w:rPr>
          <w:rFonts w:eastAsiaTheme="minorEastAsia" w:cs="Times New Roman" w:hint="eastAsia"/>
          <w:szCs w:val="21"/>
        </w:rPr>
        <w:t>m</w:t>
      </w:r>
      <w:r w:rsidRPr="00CF4318">
        <w:rPr>
          <w:rFonts w:eastAsiaTheme="minorEastAsia" w:cs="Times New Roman"/>
          <w:szCs w:val="21"/>
        </w:rPr>
        <w:t>bi</w:t>
      </w:r>
      <w:r w:rsidRPr="00CF4318">
        <w:rPr>
          <w:rFonts w:eastAsiaTheme="minorEastAsia" w:cs="Times New Roman" w:hint="eastAsia"/>
          <w:szCs w:val="21"/>
        </w:rPr>
        <w:t>na</w:t>
      </w:r>
      <w:r w:rsidRPr="00CF4318">
        <w:rPr>
          <w:rFonts w:eastAsiaTheme="minorEastAsia" w:cs="Times New Roman"/>
          <w:szCs w:val="21"/>
        </w:rPr>
        <w:t>tion process with</w:t>
      </w:r>
      <w:r w:rsidRPr="00CF4318">
        <w:rPr>
          <w:rFonts w:eastAsiaTheme="minorEastAsia" w:cs="Times New Roman" w:hint="eastAsia"/>
          <w:szCs w:val="21"/>
        </w:rPr>
        <w:t>in</w:t>
      </w:r>
      <w:r w:rsidRPr="00CF4318">
        <w:rPr>
          <w:rFonts w:eastAsiaTheme="minorEastAsia" w:cs="Times New Roman"/>
          <w:szCs w:val="21"/>
        </w:rPr>
        <w:t xml:space="preserve"> MCT</w:t>
      </w:r>
      <w:r w:rsidRPr="00CF4318">
        <w:rPr>
          <w:rFonts w:eastAsiaTheme="minorEastAsia" w:cs="Times New Roman" w:hint="eastAsia"/>
          <w:szCs w:val="21"/>
        </w:rPr>
        <w:t>. This can be ascribed to the small work difference between the MCT and MoS</w:t>
      </w:r>
      <w:r w:rsidRPr="00CF4318">
        <w:rPr>
          <w:rFonts w:eastAsiaTheme="minorEastAsia" w:cs="Times New Roman" w:hint="eastAsia"/>
          <w:szCs w:val="21"/>
          <w:vertAlign w:val="subscript"/>
        </w:rPr>
        <w:t>2</w:t>
      </w:r>
      <w:r w:rsidRPr="00CF4318">
        <w:rPr>
          <w:rFonts w:eastAsiaTheme="minorEastAsia" w:cs="Times New Roman" w:hint="eastAsia"/>
          <w:szCs w:val="21"/>
        </w:rPr>
        <w:t xml:space="preserve"> and low carrier </w:t>
      </w:r>
      <w:r w:rsidRPr="00CF4318">
        <w:rPr>
          <w:rFonts w:eastAsiaTheme="minorEastAsia" w:cs="Times New Roman"/>
          <w:szCs w:val="21"/>
        </w:rPr>
        <w:t>concertation</w:t>
      </w:r>
      <w:r w:rsidRPr="00CF4318">
        <w:rPr>
          <w:rFonts w:eastAsiaTheme="minorEastAsia" w:cs="Times New Roman" w:hint="eastAsia"/>
          <w:szCs w:val="21"/>
        </w:rPr>
        <w:t xml:space="preserve"> of MoS</w:t>
      </w:r>
      <w:r w:rsidRPr="00CF4318">
        <w:rPr>
          <w:rFonts w:eastAsiaTheme="minorEastAsia" w:cs="Times New Roman" w:hint="eastAsia"/>
          <w:szCs w:val="21"/>
          <w:vertAlign w:val="subscript"/>
        </w:rPr>
        <w:t>2</w:t>
      </w:r>
      <w:r w:rsidRPr="00CF4318">
        <w:rPr>
          <w:rFonts w:eastAsiaTheme="minorEastAsia" w:cs="Times New Roman" w:hint="eastAsia"/>
          <w:szCs w:val="21"/>
        </w:rPr>
        <w:t xml:space="preserve">. The passivation effect of graphene is also </w:t>
      </w:r>
      <w:r w:rsidRPr="00CF4318">
        <w:rPr>
          <w:rFonts w:eastAsiaTheme="minorEastAsia" w:cs="Times New Roman"/>
          <w:szCs w:val="21"/>
        </w:rPr>
        <w:t>reflected</w:t>
      </w:r>
      <w:r w:rsidRPr="00CF4318">
        <w:rPr>
          <w:rFonts w:eastAsiaTheme="minorEastAsia" w:cs="Times New Roman" w:hint="eastAsia"/>
          <w:szCs w:val="21"/>
        </w:rPr>
        <w:t xml:space="preserve"> in the </w:t>
      </w:r>
      <w:r w:rsidR="002D4529" w:rsidRPr="00CF4318">
        <w:rPr>
          <w:rFonts w:eastAsiaTheme="minorEastAsia" w:cs="Times New Roman" w:hint="eastAsia"/>
          <w:szCs w:val="21"/>
        </w:rPr>
        <w:t>MoS</w:t>
      </w:r>
      <w:r w:rsidR="002D4529" w:rsidRPr="00CF4318">
        <w:rPr>
          <w:rFonts w:eastAsiaTheme="minorEastAsia" w:cs="Times New Roman" w:hint="eastAsia"/>
          <w:szCs w:val="21"/>
          <w:vertAlign w:val="subscript"/>
        </w:rPr>
        <w:t>2</w:t>
      </w:r>
      <w:r w:rsidRPr="00CF4318">
        <w:rPr>
          <w:rFonts w:eastAsiaTheme="minorEastAsia" w:cs="Times New Roman" w:hint="eastAsia"/>
          <w:szCs w:val="21"/>
        </w:rPr>
        <w:t>/MCT vdW heterostructure as observed extended lifetime and different power-dependent lifetime weight (</w:t>
      </w:r>
      <w:r w:rsidR="00BA7123" w:rsidRPr="00BA7123">
        <w:rPr>
          <w:rFonts w:eastAsiaTheme="minorEastAsia" w:cs="Times New Roman" w:hint="eastAsia"/>
          <w:szCs w:val="21"/>
        </w:rPr>
        <w:t>Fig.</w:t>
      </w:r>
      <w:r w:rsidRPr="00CF4318">
        <w:rPr>
          <w:rFonts w:eastAsiaTheme="minorEastAsia" w:cs="Times New Roman" w:hint="eastAsia"/>
          <w:szCs w:val="21"/>
        </w:rPr>
        <w:t>S3c-d).</w:t>
      </w:r>
    </w:p>
    <w:p w14:paraId="78F5DB9A" w14:textId="780C4FCF" w:rsidR="000771BE" w:rsidRPr="00665D72" w:rsidRDefault="005C7024" w:rsidP="005C7024">
      <w:pPr>
        <w:spacing w:line="360" w:lineRule="auto"/>
        <w:rPr>
          <w:rFonts w:eastAsiaTheme="minorEastAsia"/>
        </w:rPr>
      </w:pPr>
      <w:r>
        <w:rPr>
          <w:rFonts w:eastAsiaTheme="minorEastAsia"/>
        </w:rPr>
        <w:br w:type="page"/>
      </w:r>
    </w:p>
    <w:p w14:paraId="16EDAB45" w14:textId="137C73C2" w:rsidR="000F6564" w:rsidRDefault="007E554E" w:rsidP="006D5A73">
      <w:pPr>
        <w:spacing w:line="360" w:lineRule="auto"/>
        <w:jc w:val="center"/>
        <w:rPr>
          <w:rFonts w:eastAsiaTheme="minorEastAsia"/>
        </w:rPr>
      </w:pPr>
      <w:r>
        <w:rPr>
          <w:rFonts w:eastAsiaTheme="minorEastAsia"/>
          <w:noProof/>
        </w:rPr>
        <w:lastRenderedPageBreak/>
        <w:drawing>
          <wp:inline distT="0" distB="0" distL="0" distR="0" wp14:anchorId="1C3A4741" wp14:editId="1B95700B">
            <wp:extent cx="5273675" cy="2834005"/>
            <wp:effectExtent l="0" t="0" r="3175" b="4445"/>
            <wp:docPr id="14726048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675" cy="2834005"/>
                    </a:xfrm>
                    <a:prstGeom prst="rect">
                      <a:avLst/>
                    </a:prstGeom>
                    <a:noFill/>
                    <a:ln>
                      <a:noFill/>
                    </a:ln>
                  </pic:spPr>
                </pic:pic>
              </a:graphicData>
            </a:graphic>
          </wp:inline>
        </w:drawing>
      </w:r>
    </w:p>
    <w:p w14:paraId="455556D0" w14:textId="39D44292" w:rsidR="00351412" w:rsidRDefault="006E59A9" w:rsidP="00240D5D">
      <w:pPr>
        <w:spacing w:line="360" w:lineRule="auto"/>
        <w:rPr>
          <w:rFonts w:eastAsiaTheme="minorEastAsia"/>
          <w:sz w:val="22"/>
          <w:szCs w:val="21"/>
        </w:rPr>
      </w:pPr>
      <w:r w:rsidRPr="006E59A9">
        <w:rPr>
          <w:rFonts w:eastAsiaTheme="minorEastAsia" w:hint="eastAsia"/>
          <w:b/>
          <w:bCs/>
          <w:sz w:val="22"/>
          <w:szCs w:val="21"/>
        </w:rPr>
        <w:t>Fig.</w:t>
      </w:r>
      <w:r w:rsidR="000E43E7" w:rsidRPr="006E59A9">
        <w:rPr>
          <w:rFonts w:eastAsiaTheme="minorEastAsia" w:hint="eastAsia"/>
          <w:b/>
          <w:bCs/>
          <w:sz w:val="22"/>
          <w:szCs w:val="21"/>
        </w:rPr>
        <w:t xml:space="preserve"> S</w:t>
      </w:r>
      <w:r w:rsidR="00F75FCA" w:rsidRPr="006E59A9">
        <w:rPr>
          <w:rFonts w:eastAsiaTheme="minorEastAsia" w:hint="eastAsia"/>
          <w:b/>
          <w:bCs/>
          <w:sz w:val="22"/>
          <w:szCs w:val="21"/>
        </w:rPr>
        <w:t>4</w:t>
      </w:r>
      <w:r w:rsidR="000E43E7" w:rsidRPr="0094027A">
        <w:rPr>
          <w:rFonts w:eastAsiaTheme="minorEastAsia" w:hint="eastAsia"/>
          <w:sz w:val="22"/>
          <w:szCs w:val="21"/>
        </w:rPr>
        <w:t xml:space="preserve"> </w:t>
      </w:r>
      <w:r w:rsidR="006C6F87" w:rsidRPr="006C6F87">
        <w:rPr>
          <w:rFonts w:eastAsiaTheme="minorEastAsia"/>
          <w:sz w:val="22"/>
          <w:szCs w:val="21"/>
        </w:rPr>
        <w:t xml:space="preserve">Photoresponse of the </w:t>
      </w:r>
      <w:bookmarkStart w:id="16" w:name="OLE_LINK77"/>
      <w:r w:rsidR="00621137" w:rsidRPr="00621137">
        <w:rPr>
          <w:rFonts w:eastAsiaTheme="minorEastAsia"/>
          <w:sz w:val="22"/>
          <w:szCs w:val="21"/>
        </w:rPr>
        <w:t>MoS</w:t>
      </w:r>
      <w:r w:rsidR="00621137" w:rsidRPr="00621137">
        <w:rPr>
          <w:rFonts w:eastAsiaTheme="minorEastAsia"/>
          <w:sz w:val="22"/>
          <w:szCs w:val="21"/>
          <w:vertAlign w:val="subscript"/>
        </w:rPr>
        <w:t>2</w:t>
      </w:r>
      <w:r w:rsidR="00621137" w:rsidRPr="00621137">
        <w:rPr>
          <w:rFonts w:eastAsiaTheme="minorEastAsia"/>
          <w:sz w:val="22"/>
          <w:szCs w:val="21"/>
        </w:rPr>
        <w:t>/graphene/MCT vdW</w:t>
      </w:r>
      <w:r w:rsidR="006C6F87" w:rsidRPr="006C6F87">
        <w:rPr>
          <w:rFonts w:eastAsiaTheme="minorEastAsia"/>
          <w:sz w:val="22"/>
          <w:szCs w:val="21"/>
        </w:rPr>
        <w:t xml:space="preserve"> photodetector</w:t>
      </w:r>
      <w:bookmarkEnd w:id="16"/>
      <w:r w:rsidR="006C6F87" w:rsidRPr="006C6F87">
        <w:rPr>
          <w:rFonts w:eastAsiaTheme="minorEastAsia"/>
          <w:sz w:val="22"/>
          <w:szCs w:val="21"/>
        </w:rPr>
        <w:t xml:space="preserve"> under visible and near-infrared laser i</w:t>
      </w:r>
      <w:r w:rsidR="008177AE">
        <w:rPr>
          <w:rFonts w:eastAsiaTheme="minorEastAsia" w:hint="eastAsia"/>
          <w:sz w:val="22"/>
          <w:szCs w:val="21"/>
        </w:rPr>
        <w:t>llumination</w:t>
      </w:r>
      <w:r w:rsidR="006C6F87" w:rsidRPr="006C6F87">
        <w:rPr>
          <w:rFonts w:eastAsiaTheme="minorEastAsia"/>
          <w:sz w:val="22"/>
          <w:szCs w:val="21"/>
        </w:rPr>
        <w:t xml:space="preserve">. </w:t>
      </w:r>
      <w:r w:rsidR="002E5347">
        <w:rPr>
          <w:rFonts w:eastAsiaTheme="minorEastAsia"/>
          <w:sz w:val="22"/>
          <w:szCs w:val="21"/>
        </w:rPr>
        <w:t>T</w:t>
      </w:r>
      <w:r w:rsidR="002E5347">
        <w:rPr>
          <w:rFonts w:eastAsiaTheme="minorEastAsia" w:hint="eastAsia"/>
          <w:sz w:val="22"/>
          <w:szCs w:val="21"/>
        </w:rPr>
        <w:t xml:space="preserve">he scale bar is 30 </w:t>
      </w:r>
      <w:r w:rsidR="002E5347" w:rsidRPr="002E5347">
        <w:rPr>
          <w:rFonts w:eastAsiaTheme="minorEastAsia" w:cs="Times New Roman"/>
          <w:sz w:val="22"/>
          <w:szCs w:val="21"/>
        </w:rPr>
        <w:t>μ</w:t>
      </w:r>
      <w:r w:rsidR="002E5347">
        <w:rPr>
          <w:rFonts w:eastAsiaTheme="minorEastAsia" w:hint="eastAsia"/>
          <w:sz w:val="22"/>
          <w:szCs w:val="21"/>
        </w:rPr>
        <w:t xml:space="preserve">m. </w:t>
      </w:r>
      <w:proofErr w:type="spellStart"/>
      <w:r w:rsidR="006C6F87" w:rsidRPr="002C3B04">
        <w:rPr>
          <w:rFonts w:eastAsiaTheme="minorEastAsia" w:hint="eastAsia"/>
          <w:b/>
          <w:bCs/>
          <w:sz w:val="22"/>
          <w:szCs w:val="21"/>
        </w:rPr>
        <w:t>a</w:t>
      </w:r>
      <w:proofErr w:type="spellEnd"/>
      <w:r w:rsidR="006C6F87">
        <w:rPr>
          <w:rFonts w:eastAsiaTheme="minorEastAsia" w:hint="eastAsia"/>
          <w:sz w:val="22"/>
          <w:szCs w:val="21"/>
        </w:rPr>
        <w:t xml:space="preserve"> Optical image of the </w:t>
      </w:r>
      <w:r w:rsidR="00621137" w:rsidRPr="00621137">
        <w:rPr>
          <w:rFonts w:eastAsiaTheme="minorEastAsia"/>
          <w:sz w:val="22"/>
          <w:szCs w:val="21"/>
        </w:rPr>
        <w:t>MoS</w:t>
      </w:r>
      <w:r w:rsidR="00621137" w:rsidRPr="00621137">
        <w:rPr>
          <w:rFonts w:eastAsiaTheme="minorEastAsia"/>
          <w:sz w:val="22"/>
          <w:szCs w:val="21"/>
          <w:vertAlign w:val="subscript"/>
        </w:rPr>
        <w:t>2</w:t>
      </w:r>
      <w:r w:rsidR="00621137" w:rsidRPr="00621137">
        <w:rPr>
          <w:rFonts w:eastAsiaTheme="minorEastAsia"/>
          <w:sz w:val="22"/>
          <w:szCs w:val="21"/>
        </w:rPr>
        <w:t>/graphene/MCT vdW</w:t>
      </w:r>
      <w:r w:rsidR="006C6F87" w:rsidRPr="006C6F87">
        <w:rPr>
          <w:rFonts w:eastAsiaTheme="minorEastAsia"/>
          <w:sz w:val="22"/>
          <w:szCs w:val="21"/>
        </w:rPr>
        <w:t xml:space="preserve"> photodetector</w:t>
      </w:r>
      <w:r w:rsidR="006C6F87">
        <w:rPr>
          <w:rFonts w:eastAsiaTheme="minorEastAsia" w:hint="eastAsia"/>
          <w:sz w:val="22"/>
          <w:szCs w:val="21"/>
        </w:rPr>
        <w:t>.</w:t>
      </w:r>
      <w:r w:rsidR="006C6F87" w:rsidRPr="006C6F87">
        <w:rPr>
          <w:rFonts w:eastAsiaTheme="minorEastAsia"/>
          <w:sz w:val="22"/>
          <w:szCs w:val="21"/>
        </w:rPr>
        <w:t xml:space="preserve"> </w:t>
      </w:r>
      <w:r w:rsidR="006C6F87" w:rsidRPr="002C3B04">
        <w:rPr>
          <w:rFonts w:eastAsiaTheme="minorEastAsia" w:hint="eastAsia"/>
          <w:b/>
          <w:bCs/>
          <w:sz w:val="22"/>
          <w:szCs w:val="21"/>
        </w:rPr>
        <w:t>b</w:t>
      </w:r>
      <w:r w:rsidR="006C6F87" w:rsidRPr="002C3B04">
        <w:rPr>
          <w:rFonts w:eastAsiaTheme="minorEastAsia"/>
          <w:b/>
          <w:bCs/>
          <w:sz w:val="22"/>
          <w:szCs w:val="21"/>
        </w:rPr>
        <w:t>-</w:t>
      </w:r>
      <w:r w:rsidR="006C6F87" w:rsidRPr="002C3B04">
        <w:rPr>
          <w:rFonts w:eastAsiaTheme="minorEastAsia" w:hint="eastAsia"/>
          <w:b/>
          <w:bCs/>
          <w:sz w:val="22"/>
          <w:szCs w:val="21"/>
        </w:rPr>
        <w:t>d</w:t>
      </w:r>
      <w:r w:rsidR="006C6F87" w:rsidRPr="006C6F87">
        <w:rPr>
          <w:rFonts w:eastAsiaTheme="minorEastAsia"/>
          <w:sz w:val="22"/>
          <w:szCs w:val="21"/>
        </w:rPr>
        <w:t xml:space="preserve"> Time-resolved photoresponse of the </w:t>
      </w:r>
      <w:r w:rsidR="00621137" w:rsidRPr="00621137">
        <w:rPr>
          <w:rFonts w:eastAsiaTheme="minorEastAsia"/>
          <w:sz w:val="22"/>
          <w:szCs w:val="21"/>
        </w:rPr>
        <w:t>MoS</w:t>
      </w:r>
      <w:r w:rsidR="00621137" w:rsidRPr="00621137">
        <w:rPr>
          <w:rFonts w:eastAsiaTheme="minorEastAsia"/>
          <w:sz w:val="22"/>
          <w:szCs w:val="21"/>
          <w:vertAlign w:val="subscript"/>
        </w:rPr>
        <w:t>2</w:t>
      </w:r>
      <w:r w:rsidR="00621137" w:rsidRPr="00621137">
        <w:rPr>
          <w:rFonts w:eastAsiaTheme="minorEastAsia"/>
          <w:sz w:val="22"/>
          <w:szCs w:val="21"/>
        </w:rPr>
        <w:t>/graphene/MCT vdW</w:t>
      </w:r>
      <w:r w:rsidR="006C6F87" w:rsidRPr="006C6F87">
        <w:rPr>
          <w:rFonts w:eastAsiaTheme="minorEastAsia"/>
          <w:sz w:val="22"/>
          <w:szCs w:val="21"/>
        </w:rPr>
        <w:t xml:space="preserve"> photodetector under various power laser illumination with the wavelengths of 633 nm, 1050 nm, 1550 nm in linear scale and </w:t>
      </w:r>
      <w:r w:rsidR="006C6F87" w:rsidRPr="002C3B04">
        <w:rPr>
          <w:rFonts w:eastAsiaTheme="minorEastAsia" w:hint="eastAsia"/>
          <w:b/>
          <w:bCs/>
          <w:sz w:val="22"/>
          <w:szCs w:val="21"/>
        </w:rPr>
        <w:t>e</w:t>
      </w:r>
      <w:r w:rsidR="006C6F87" w:rsidRPr="002C3B04">
        <w:rPr>
          <w:rFonts w:eastAsiaTheme="minorEastAsia"/>
          <w:b/>
          <w:bCs/>
          <w:sz w:val="22"/>
          <w:szCs w:val="21"/>
        </w:rPr>
        <w:t>-</w:t>
      </w:r>
      <w:r w:rsidR="002C3B04" w:rsidRPr="002C3B04">
        <w:rPr>
          <w:rFonts w:eastAsiaTheme="minorEastAsia" w:hint="eastAsia"/>
          <w:b/>
          <w:bCs/>
          <w:sz w:val="22"/>
          <w:szCs w:val="21"/>
        </w:rPr>
        <w:t>f</w:t>
      </w:r>
      <w:r w:rsidR="006C6F87" w:rsidRPr="006C6F87">
        <w:rPr>
          <w:rFonts w:eastAsiaTheme="minorEastAsia"/>
          <w:sz w:val="22"/>
          <w:szCs w:val="21"/>
        </w:rPr>
        <w:t xml:space="preserve"> </w:t>
      </w:r>
      <w:bookmarkStart w:id="17" w:name="OLE_LINK76"/>
      <w:r w:rsidR="006C6F87" w:rsidRPr="006C6F87">
        <w:rPr>
          <w:rFonts w:eastAsiaTheme="minorEastAsia"/>
          <w:sz w:val="22"/>
          <w:szCs w:val="21"/>
        </w:rPr>
        <w:t>in logarithmic scale.</w:t>
      </w:r>
      <w:bookmarkEnd w:id="17"/>
    </w:p>
    <w:p w14:paraId="6E5482F2" w14:textId="321406CB" w:rsidR="00AF0F79" w:rsidRPr="003838A7" w:rsidRDefault="003838A7" w:rsidP="00240D5D">
      <w:pPr>
        <w:spacing w:line="360" w:lineRule="auto"/>
        <w:rPr>
          <w:rFonts w:eastAsiaTheme="minorEastAsia"/>
          <w:sz w:val="22"/>
          <w:szCs w:val="21"/>
        </w:rPr>
      </w:pPr>
      <w:r>
        <w:rPr>
          <w:rFonts w:eastAsiaTheme="minorEastAsia"/>
          <w:sz w:val="22"/>
          <w:szCs w:val="21"/>
        </w:rPr>
        <w:br w:type="page"/>
      </w:r>
    </w:p>
    <w:p w14:paraId="3B306E02" w14:textId="2F120592" w:rsidR="00FB0398" w:rsidRDefault="007E554E" w:rsidP="00240D5D">
      <w:pPr>
        <w:spacing w:line="360" w:lineRule="auto"/>
        <w:rPr>
          <w:rFonts w:eastAsiaTheme="minorEastAsia"/>
        </w:rPr>
      </w:pPr>
      <w:r>
        <w:rPr>
          <w:rFonts w:eastAsiaTheme="minorEastAsia"/>
          <w:noProof/>
        </w:rPr>
        <w:lastRenderedPageBreak/>
        <w:drawing>
          <wp:inline distT="0" distB="0" distL="0" distR="0" wp14:anchorId="4D1DEE35" wp14:editId="616C8775">
            <wp:extent cx="5269230" cy="2838450"/>
            <wp:effectExtent l="0" t="0" r="7620" b="0"/>
            <wp:docPr id="7679332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9230" cy="2838450"/>
                    </a:xfrm>
                    <a:prstGeom prst="rect">
                      <a:avLst/>
                    </a:prstGeom>
                    <a:noFill/>
                    <a:ln>
                      <a:noFill/>
                    </a:ln>
                  </pic:spPr>
                </pic:pic>
              </a:graphicData>
            </a:graphic>
          </wp:inline>
        </w:drawing>
      </w:r>
    </w:p>
    <w:p w14:paraId="4BF91260" w14:textId="14A94374" w:rsidR="00665F82" w:rsidRPr="0094027A" w:rsidRDefault="00363D0B" w:rsidP="00240D5D">
      <w:pPr>
        <w:spacing w:line="360" w:lineRule="auto"/>
        <w:rPr>
          <w:rFonts w:eastAsiaTheme="minorEastAsia"/>
          <w:sz w:val="22"/>
          <w:szCs w:val="21"/>
        </w:rPr>
      </w:pPr>
      <w:r w:rsidRPr="007E554E">
        <w:rPr>
          <w:rFonts w:eastAsiaTheme="minorEastAsia" w:hint="eastAsia"/>
          <w:b/>
          <w:bCs/>
          <w:sz w:val="22"/>
          <w:szCs w:val="21"/>
        </w:rPr>
        <w:t>Fig.</w:t>
      </w:r>
      <w:r w:rsidR="00665F82" w:rsidRPr="007E554E">
        <w:rPr>
          <w:rFonts w:eastAsiaTheme="minorEastAsia" w:hint="eastAsia"/>
          <w:b/>
          <w:bCs/>
          <w:sz w:val="22"/>
          <w:szCs w:val="21"/>
        </w:rPr>
        <w:t xml:space="preserve"> S</w:t>
      </w:r>
      <w:r w:rsidR="00DA6BAC" w:rsidRPr="007E554E">
        <w:rPr>
          <w:rFonts w:eastAsiaTheme="minorEastAsia" w:hint="eastAsia"/>
          <w:b/>
          <w:bCs/>
          <w:sz w:val="22"/>
          <w:szCs w:val="21"/>
        </w:rPr>
        <w:t>5</w:t>
      </w:r>
      <w:r w:rsidR="00665F82" w:rsidRPr="0094027A">
        <w:rPr>
          <w:rFonts w:eastAsiaTheme="minorEastAsia" w:hint="eastAsia"/>
          <w:sz w:val="22"/>
          <w:szCs w:val="21"/>
        </w:rPr>
        <w:t xml:space="preserve"> </w:t>
      </w:r>
      <w:r w:rsidR="000501B4" w:rsidRPr="0046625E">
        <w:rPr>
          <w:rFonts w:eastAsiaTheme="minorEastAsia"/>
          <w:sz w:val="22"/>
          <w:szCs w:val="21"/>
        </w:rPr>
        <w:t xml:space="preserve">Photoresponse of the </w:t>
      </w:r>
      <w:r w:rsidR="00192CD4" w:rsidRPr="00192CD4">
        <w:rPr>
          <w:rFonts w:eastAsiaTheme="minorEastAsia"/>
          <w:sz w:val="22"/>
          <w:szCs w:val="21"/>
        </w:rPr>
        <w:t>MoS</w:t>
      </w:r>
      <w:r w:rsidR="00192CD4" w:rsidRPr="00192CD4">
        <w:rPr>
          <w:rFonts w:eastAsiaTheme="minorEastAsia"/>
          <w:sz w:val="22"/>
          <w:szCs w:val="21"/>
          <w:vertAlign w:val="subscript"/>
        </w:rPr>
        <w:t>2</w:t>
      </w:r>
      <w:r w:rsidR="00192CD4" w:rsidRPr="00192CD4">
        <w:rPr>
          <w:rFonts w:eastAsiaTheme="minorEastAsia"/>
          <w:sz w:val="22"/>
          <w:szCs w:val="21"/>
        </w:rPr>
        <w:t>/graphene/MCT vdW</w:t>
      </w:r>
      <w:r w:rsidR="000501B4" w:rsidRPr="0046625E">
        <w:rPr>
          <w:rFonts w:eastAsiaTheme="minorEastAsia"/>
          <w:sz w:val="22"/>
          <w:szCs w:val="21"/>
        </w:rPr>
        <w:t xml:space="preserve"> photodetector </w:t>
      </w:r>
      <w:r w:rsidR="000501B4">
        <w:rPr>
          <w:rFonts w:eastAsiaTheme="minorEastAsia" w:hint="eastAsia"/>
          <w:sz w:val="22"/>
          <w:szCs w:val="21"/>
        </w:rPr>
        <w:t>under</w:t>
      </w:r>
      <w:r w:rsidR="000501B4" w:rsidRPr="0046625E">
        <w:rPr>
          <w:rFonts w:eastAsiaTheme="minorEastAsia"/>
          <w:sz w:val="22"/>
          <w:szCs w:val="21"/>
        </w:rPr>
        <w:t xml:space="preserve"> MWIR</w:t>
      </w:r>
      <w:r w:rsidR="000501B4">
        <w:rPr>
          <w:rFonts w:eastAsiaTheme="minorEastAsia" w:hint="eastAsia"/>
          <w:sz w:val="22"/>
          <w:szCs w:val="21"/>
        </w:rPr>
        <w:t xml:space="preserve"> laser i</w:t>
      </w:r>
      <w:r w:rsidR="00936C1D">
        <w:rPr>
          <w:rFonts w:eastAsiaTheme="minorEastAsia" w:hint="eastAsia"/>
          <w:sz w:val="22"/>
          <w:szCs w:val="21"/>
        </w:rPr>
        <w:t>llumination</w:t>
      </w:r>
      <w:r w:rsidR="000501B4" w:rsidRPr="0046625E">
        <w:rPr>
          <w:rFonts w:eastAsiaTheme="minorEastAsia"/>
          <w:sz w:val="22"/>
          <w:szCs w:val="21"/>
        </w:rPr>
        <w:t>.</w:t>
      </w:r>
      <w:r w:rsidR="000501B4">
        <w:rPr>
          <w:rFonts w:eastAsiaTheme="minorEastAsia" w:hint="eastAsia"/>
          <w:sz w:val="22"/>
          <w:szCs w:val="21"/>
        </w:rPr>
        <w:t xml:space="preserve"> </w:t>
      </w:r>
      <w:r w:rsidR="000501B4" w:rsidRPr="004A5AA9">
        <w:rPr>
          <w:rFonts w:eastAsiaTheme="minorEastAsia" w:hint="eastAsia"/>
          <w:b/>
          <w:bCs/>
          <w:sz w:val="22"/>
          <w:szCs w:val="21"/>
        </w:rPr>
        <w:t>a-f</w:t>
      </w:r>
      <w:r w:rsidR="000501B4">
        <w:rPr>
          <w:rFonts w:eastAsiaTheme="minorEastAsia" w:hint="eastAsia"/>
          <w:sz w:val="22"/>
          <w:szCs w:val="21"/>
        </w:rPr>
        <w:t xml:space="preserve"> </w:t>
      </w:r>
      <w:r w:rsidR="000501B4" w:rsidRPr="00F60EAD">
        <w:rPr>
          <w:rFonts w:eastAsiaTheme="minorEastAsia"/>
          <w:sz w:val="22"/>
          <w:szCs w:val="21"/>
        </w:rPr>
        <w:t xml:space="preserve">Time-resolved photoresponse of the </w:t>
      </w:r>
      <w:r w:rsidR="00861E3F" w:rsidRPr="00861E3F">
        <w:rPr>
          <w:rFonts w:eastAsiaTheme="minorEastAsia"/>
          <w:sz w:val="22"/>
          <w:szCs w:val="21"/>
        </w:rPr>
        <w:t>MoS</w:t>
      </w:r>
      <w:r w:rsidR="00861E3F" w:rsidRPr="00861E3F">
        <w:rPr>
          <w:rFonts w:eastAsiaTheme="minorEastAsia"/>
          <w:sz w:val="22"/>
          <w:szCs w:val="21"/>
          <w:vertAlign w:val="subscript"/>
        </w:rPr>
        <w:t>2</w:t>
      </w:r>
      <w:r w:rsidR="00861E3F" w:rsidRPr="00861E3F">
        <w:rPr>
          <w:rFonts w:eastAsiaTheme="minorEastAsia"/>
          <w:sz w:val="22"/>
          <w:szCs w:val="21"/>
        </w:rPr>
        <w:t>/graphene/MCT vdW</w:t>
      </w:r>
      <w:r w:rsidR="000501B4" w:rsidRPr="0046625E">
        <w:rPr>
          <w:rFonts w:eastAsiaTheme="minorEastAsia"/>
          <w:sz w:val="22"/>
          <w:szCs w:val="21"/>
        </w:rPr>
        <w:t xml:space="preserve"> photodetector</w:t>
      </w:r>
      <w:r w:rsidR="000501B4" w:rsidRPr="00F60EAD">
        <w:rPr>
          <w:rFonts w:eastAsiaTheme="minorEastAsia"/>
          <w:sz w:val="22"/>
          <w:szCs w:val="21"/>
        </w:rPr>
        <w:t xml:space="preserve"> under </w:t>
      </w:r>
      <w:r w:rsidR="000501B4">
        <w:rPr>
          <w:rFonts w:eastAsiaTheme="minorEastAsia" w:hint="eastAsia"/>
          <w:sz w:val="22"/>
          <w:szCs w:val="21"/>
        </w:rPr>
        <w:t xml:space="preserve">various power </w:t>
      </w:r>
      <w:r w:rsidR="000501B4" w:rsidRPr="00F60EAD">
        <w:rPr>
          <w:rFonts w:eastAsiaTheme="minorEastAsia"/>
          <w:sz w:val="22"/>
          <w:szCs w:val="21"/>
        </w:rPr>
        <w:t xml:space="preserve">laser illumination with the wavelengths of </w:t>
      </w:r>
      <w:r w:rsidR="000501B4">
        <w:rPr>
          <w:rFonts w:eastAsiaTheme="minorEastAsia" w:hint="eastAsia"/>
          <w:sz w:val="22"/>
          <w:szCs w:val="21"/>
        </w:rPr>
        <w:t>3000</w:t>
      </w:r>
      <w:r w:rsidR="000501B4" w:rsidRPr="00F60EAD">
        <w:rPr>
          <w:rFonts w:eastAsiaTheme="minorEastAsia"/>
          <w:sz w:val="22"/>
          <w:szCs w:val="21"/>
        </w:rPr>
        <w:t xml:space="preserve"> nm, </w:t>
      </w:r>
      <w:r w:rsidR="000501B4">
        <w:rPr>
          <w:rFonts w:eastAsiaTheme="minorEastAsia" w:hint="eastAsia"/>
          <w:sz w:val="22"/>
          <w:szCs w:val="21"/>
        </w:rPr>
        <w:t>3200</w:t>
      </w:r>
      <w:r w:rsidR="000501B4" w:rsidRPr="00F60EAD">
        <w:rPr>
          <w:rFonts w:eastAsiaTheme="minorEastAsia"/>
          <w:sz w:val="22"/>
          <w:szCs w:val="21"/>
        </w:rPr>
        <w:t xml:space="preserve"> nm, 340</w:t>
      </w:r>
      <w:r w:rsidR="000501B4">
        <w:rPr>
          <w:rFonts w:eastAsiaTheme="minorEastAsia" w:hint="eastAsia"/>
          <w:sz w:val="22"/>
          <w:szCs w:val="21"/>
        </w:rPr>
        <w:t>0</w:t>
      </w:r>
      <w:r w:rsidR="000501B4" w:rsidRPr="00F60EAD">
        <w:rPr>
          <w:rFonts w:eastAsiaTheme="minorEastAsia"/>
          <w:sz w:val="22"/>
          <w:szCs w:val="21"/>
        </w:rPr>
        <w:t xml:space="preserve"> nm, 36</w:t>
      </w:r>
      <w:r w:rsidR="000501B4">
        <w:rPr>
          <w:rFonts w:eastAsiaTheme="minorEastAsia" w:hint="eastAsia"/>
          <w:sz w:val="22"/>
          <w:szCs w:val="21"/>
        </w:rPr>
        <w:t>00</w:t>
      </w:r>
      <w:r w:rsidR="000501B4" w:rsidRPr="00F60EAD">
        <w:rPr>
          <w:rFonts w:eastAsiaTheme="minorEastAsia"/>
          <w:sz w:val="22"/>
          <w:szCs w:val="21"/>
        </w:rPr>
        <w:t xml:space="preserve"> nm, 380</w:t>
      </w:r>
      <w:r w:rsidR="000501B4">
        <w:rPr>
          <w:rFonts w:eastAsiaTheme="minorEastAsia" w:hint="eastAsia"/>
          <w:sz w:val="22"/>
          <w:szCs w:val="21"/>
        </w:rPr>
        <w:t>0</w:t>
      </w:r>
      <w:r w:rsidR="000501B4" w:rsidRPr="00F60EAD">
        <w:rPr>
          <w:rFonts w:eastAsiaTheme="minorEastAsia"/>
          <w:sz w:val="22"/>
          <w:szCs w:val="21"/>
        </w:rPr>
        <w:t xml:space="preserve"> nm, </w:t>
      </w:r>
      <w:r w:rsidR="000501B4">
        <w:rPr>
          <w:rFonts w:eastAsiaTheme="minorEastAsia" w:hint="eastAsia"/>
          <w:sz w:val="22"/>
          <w:szCs w:val="21"/>
        </w:rPr>
        <w:t xml:space="preserve">and </w:t>
      </w:r>
      <w:r w:rsidR="000501B4" w:rsidRPr="00F60EAD">
        <w:rPr>
          <w:rFonts w:eastAsiaTheme="minorEastAsia"/>
          <w:sz w:val="22"/>
          <w:szCs w:val="21"/>
        </w:rPr>
        <w:t>4</w:t>
      </w:r>
      <w:r w:rsidR="000501B4">
        <w:rPr>
          <w:rFonts w:eastAsiaTheme="minorEastAsia" w:hint="eastAsia"/>
          <w:sz w:val="22"/>
          <w:szCs w:val="21"/>
        </w:rPr>
        <w:t>000</w:t>
      </w:r>
      <w:r w:rsidR="000501B4" w:rsidRPr="00F60EAD">
        <w:rPr>
          <w:rFonts w:eastAsiaTheme="minorEastAsia"/>
          <w:sz w:val="22"/>
          <w:szCs w:val="21"/>
        </w:rPr>
        <w:t xml:space="preserve"> nm</w:t>
      </w:r>
      <w:r w:rsidR="000501B4">
        <w:rPr>
          <w:rFonts w:eastAsiaTheme="minorEastAsia" w:hint="eastAsia"/>
          <w:sz w:val="22"/>
          <w:szCs w:val="21"/>
        </w:rPr>
        <w:t>.</w:t>
      </w:r>
    </w:p>
    <w:p w14:paraId="55A4C3DD" w14:textId="2CFAC8AF" w:rsidR="007C4889" w:rsidRDefault="00A870EE" w:rsidP="00240D5D">
      <w:pPr>
        <w:spacing w:line="360" w:lineRule="auto"/>
        <w:rPr>
          <w:rFonts w:eastAsiaTheme="minorEastAsia"/>
          <w:sz w:val="22"/>
          <w:szCs w:val="21"/>
        </w:rPr>
      </w:pPr>
      <w:r>
        <w:rPr>
          <w:rFonts w:eastAsiaTheme="minorEastAsia"/>
          <w:sz w:val="22"/>
          <w:szCs w:val="21"/>
        </w:rPr>
        <w:br w:type="page"/>
      </w:r>
    </w:p>
    <w:p w14:paraId="54F13F6C" w14:textId="5278E8FF" w:rsidR="007C4889" w:rsidRDefault="006E082A" w:rsidP="00240D5D">
      <w:pPr>
        <w:spacing w:line="360" w:lineRule="auto"/>
        <w:rPr>
          <w:rFonts w:eastAsiaTheme="minorEastAsia"/>
          <w:sz w:val="22"/>
          <w:szCs w:val="21"/>
        </w:rPr>
      </w:pPr>
      <w:r>
        <w:rPr>
          <w:rFonts w:eastAsiaTheme="minorEastAsia"/>
          <w:noProof/>
          <w:sz w:val="22"/>
          <w:szCs w:val="21"/>
        </w:rPr>
        <w:lastRenderedPageBreak/>
        <w:drawing>
          <wp:inline distT="0" distB="0" distL="0" distR="0" wp14:anchorId="69906C77" wp14:editId="0307226C">
            <wp:extent cx="5264785" cy="2082165"/>
            <wp:effectExtent l="0" t="0" r="0" b="0"/>
            <wp:docPr id="17502566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785" cy="2082165"/>
                    </a:xfrm>
                    <a:prstGeom prst="rect">
                      <a:avLst/>
                    </a:prstGeom>
                    <a:noFill/>
                    <a:ln>
                      <a:noFill/>
                    </a:ln>
                  </pic:spPr>
                </pic:pic>
              </a:graphicData>
            </a:graphic>
          </wp:inline>
        </w:drawing>
      </w:r>
    </w:p>
    <w:p w14:paraId="2D42C9F0" w14:textId="52362A71" w:rsidR="003171AB" w:rsidRPr="007C4889" w:rsidRDefault="00363D0B" w:rsidP="00240D5D">
      <w:pPr>
        <w:spacing w:line="360" w:lineRule="auto"/>
        <w:rPr>
          <w:rFonts w:eastAsiaTheme="minorEastAsia"/>
          <w:sz w:val="22"/>
          <w:szCs w:val="21"/>
        </w:rPr>
      </w:pPr>
      <w:r w:rsidRPr="00363D0B">
        <w:rPr>
          <w:rFonts w:eastAsiaTheme="minorEastAsia" w:hint="eastAsia"/>
          <w:b/>
          <w:bCs/>
          <w:sz w:val="22"/>
          <w:szCs w:val="21"/>
        </w:rPr>
        <w:t>Fig.</w:t>
      </w:r>
      <w:r w:rsidR="007C4889" w:rsidRPr="00363D0B">
        <w:rPr>
          <w:rFonts w:eastAsiaTheme="minorEastAsia" w:hint="eastAsia"/>
          <w:b/>
          <w:bCs/>
          <w:sz w:val="22"/>
          <w:szCs w:val="21"/>
        </w:rPr>
        <w:t xml:space="preserve"> S6</w:t>
      </w:r>
      <w:r w:rsidR="007C4889" w:rsidRPr="00F24632">
        <w:rPr>
          <w:rFonts w:eastAsiaTheme="minorEastAsia" w:hint="eastAsia"/>
          <w:sz w:val="22"/>
          <w:szCs w:val="21"/>
        </w:rPr>
        <w:t xml:space="preserve"> </w:t>
      </w:r>
      <w:r w:rsidR="007C4889" w:rsidRPr="00701B2B">
        <w:rPr>
          <w:rFonts w:eastAsiaTheme="minorEastAsia"/>
          <w:sz w:val="22"/>
          <w:szCs w:val="21"/>
        </w:rPr>
        <w:t>Photorespons</w:t>
      </w:r>
      <w:r w:rsidR="002776C7">
        <w:rPr>
          <w:rFonts w:eastAsiaTheme="minorEastAsia" w:hint="eastAsia"/>
          <w:sz w:val="22"/>
          <w:szCs w:val="21"/>
        </w:rPr>
        <w:t>ivity</w:t>
      </w:r>
      <w:r w:rsidR="007C4889" w:rsidRPr="00701B2B">
        <w:rPr>
          <w:rFonts w:eastAsiaTheme="minorEastAsia"/>
          <w:sz w:val="22"/>
          <w:szCs w:val="21"/>
        </w:rPr>
        <w:t xml:space="preserve"> of the </w:t>
      </w:r>
      <w:r w:rsidR="00861E3F" w:rsidRPr="00861E3F">
        <w:rPr>
          <w:rFonts w:eastAsiaTheme="minorEastAsia"/>
          <w:sz w:val="22"/>
          <w:szCs w:val="21"/>
        </w:rPr>
        <w:t>MoS</w:t>
      </w:r>
      <w:r w:rsidR="00861E3F" w:rsidRPr="00861E3F">
        <w:rPr>
          <w:rFonts w:eastAsiaTheme="minorEastAsia"/>
          <w:sz w:val="22"/>
          <w:szCs w:val="21"/>
          <w:vertAlign w:val="subscript"/>
        </w:rPr>
        <w:t>2</w:t>
      </w:r>
      <w:r w:rsidR="00861E3F" w:rsidRPr="00861E3F">
        <w:rPr>
          <w:rFonts w:eastAsiaTheme="minorEastAsia"/>
          <w:sz w:val="22"/>
          <w:szCs w:val="21"/>
        </w:rPr>
        <w:t>/graphene/MCT vdW</w:t>
      </w:r>
      <w:r w:rsidR="007C4889">
        <w:rPr>
          <w:rFonts w:eastAsiaTheme="minorEastAsia" w:hint="eastAsia"/>
          <w:sz w:val="22"/>
          <w:szCs w:val="21"/>
        </w:rPr>
        <w:t xml:space="preserve"> </w:t>
      </w:r>
      <w:proofErr w:type="spellStart"/>
      <w:r w:rsidR="007C4889" w:rsidRPr="00701B2B">
        <w:rPr>
          <w:rFonts w:eastAsiaTheme="minorEastAsia"/>
          <w:sz w:val="22"/>
          <w:szCs w:val="21"/>
        </w:rPr>
        <w:t>vdW</w:t>
      </w:r>
      <w:proofErr w:type="spellEnd"/>
      <w:r w:rsidR="007C4889" w:rsidRPr="00701B2B">
        <w:rPr>
          <w:rFonts w:eastAsiaTheme="minorEastAsia"/>
          <w:sz w:val="22"/>
          <w:szCs w:val="21"/>
        </w:rPr>
        <w:t xml:space="preserve"> photodetector</w:t>
      </w:r>
      <w:r w:rsidR="007C4889">
        <w:rPr>
          <w:rFonts w:eastAsiaTheme="minorEastAsia" w:hint="eastAsia"/>
          <w:sz w:val="22"/>
          <w:szCs w:val="21"/>
        </w:rPr>
        <w:t>s</w:t>
      </w:r>
      <w:r w:rsidR="007C4889" w:rsidRPr="00701B2B">
        <w:rPr>
          <w:rFonts w:eastAsiaTheme="minorEastAsia"/>
          <w:sz w:val="22"/>
          <w:szCs w:val="21"/>
        </w:rPr>
        <w:t xml:space="preserve"> under the </w:t>
      </w:r>
      <w:r w:rsidR="007C4889">
        <w:rPr>
          <w:rFonts w:eastAsiaTheme="minorEastAsia" w:hint="eastAsia"/>
          <w:sz w:val="22"/>
          <w:szCs w:val="21"/>
        </w:rPr>
        <w:t>MWIR</w:t>
      </w:r>
      <w:r w:rsidR="007C4889" w:rsidRPr="00701B2B">
        <w:rPr>
          <w:rFonts w:eastAsiaTheme="minorEastAsia"/>
          <w:sz w:val="22"/>
          <w:szCs w:val="21"/>
        </w:rPr>
        <w:t xml:space="preserve"> laser irradiation at </w:t>
      </w:r>
      <w:r w:rsidR="007C4889" w:rsidRPr="00803124">
        <w:rPr>
          <w:rFonts w:eastAsiaTheme="minorEastAsia"/>
          <w:i/>
          <w:iCs/>
          <w:sz w:val="22"/>
          <w:szCs w:val="21"/>
        </w:rPr>
        <w:t>V</w:t>
      </w:r>
      <w:r w:rsidR="007C4889" w:rsidRPr="00701B2B">
        <w:rPr>
          <w:rFonts w:eastAsiaTheme="minorEastAsia"/>
          <w:sz w:val="22"/>
          <w:szCs w:val="21"/>
          <w:vertAlign w:val="subscript"/>
        </w:rPr>
        <w:t>ds</w:t>
      </w:r>
      <w:r w:rsidR="007C4889" w:rsidRPr="00701B2B">
        <w:rPr>
          <w:rFonts w:eastAsiaTheme="minorEastAsia"/>
          <w:sz w:val="22"/>
          <w:szCs w:val="21"/>
        </w:rPr>
        <w:t>= 0 V</w:t>
      </w:r>
      <w:r w:rsidR="007C4889">
        <w:rPr>
          <w:rFonts w:eastAsiaTheme="minorEastAsia" w:hint="eastAsia"/>
          <w:sz w:val="22"/>
          <w:szCs w:val="21"/>
        </w:rPr>
        <w:t xml:space="preserve">. </w:t>
      </w:r>
      <w:r w:rsidR="007C4889" w:rsidRPr="006E082A">
        <w:rPr>
          <w:rFonts w:eastAsiaTheme="minorEastAsia" w:hint="eastAsia"/>
          <w:b/>
          <w:bCs/>
          <w:sz w:val="22"/>
          <w:szCs w:val="21"/>
        </w:rPr>
        <w:t>a</w:t>
      </w:r>
      <w:r w:rsidR="007C4889">
        <w:rPr>
          <w:rFonts w:eastAsiaTheme="minorEastAsia" w:hint="eastAsia"/>
          <w:sz w:val="22"/>
          <w:szCs w:val="21"/>
        </w:rPr>
        <w:t xml:space="preserve"> </w:t>
      </w:r>
      <w:r w:rsidR="007C4889" w:rsidRPr="008B40FF">
        <w:rPr>
          <w:rFonts w:eastAsiaTheme="minorEastAsia"/>
          <w:sz w:val="22"/>
          <w:szCs w:val="21"/>
        </w:rPr>
        <w:t>Wavelength</w:t>
      </w:r>
      <w:r w:rsidR="007C4889">
        <w:rPr>
          <w:rFonts w:eastAsiaTheme="minorEastAsia" w:hint="eastAsia"/>
          <w:sz w:val="22"/>
          <w:szCs w:val="21"/>
        </w:rPr>
        <w:t>-</w:t>
      </w:r>
      <w:r w:rsidR="007C4889" w:rsidRPr="008B40FF">
        <w:rPr>
          <w:rFonts w:eastAsiaTheme="minorEastAsia"/>
          <w:sz w:val="22"/>
          <w:szCs w:val="21"/>
        </w:rPr>
        <w:t>dependen</w:t>
      </w:r>
      <w:r w:rsidR="007C4889">
        <w:rPr>
          <w:rFonts w:eastAsiaTheme="minorEastAsia" w:hint="eastAsia"/>
          <w:sz w:val="22"/>
          <w:szCs w:val="21"/>
        </w:rPr>
        <w:t>t</w:t>
      </w:r>
      <w:r w:rsidR="007C4889" w:rsidRPr="008B40FF">
        <w:rPr>
          <w:rFonts w:eastAsiaTheme="minorEastAsia"/>
          <w:sz w:val="22"/>
          <w:szCs w:val="21"/>
        </w:rPr>
        <w:t xml:space="preserve"> </w:t>
      </w:r>
      <w:r w:rsidR="007C4889">
        <w:rPr>
          <w:rFonts w:eastAsiaTheme="minorEastAsia" w:hint="eastAsia"/>
          <w:sz w:val="22"/>
          <w:szCs w:val="21"/>
        </w:rPr>
        <w:t xml:space="preserve">responsivity and photocurrent </w:t>
      </w:r>
      <w:r w:rsidR="007C4889" w:rsidRPr="008B40FF">
        <w:rPr>
          <w:rFonts w:eastAsiaTheme="minorEastAsia"/>
          <w:sz w:val="22"/>
          <w:szCs w:val="21"/>
        </w:rPr>
        <w:t xml:space="preserve">of the </w:t>
      </w:r>
      <w:r w:rsidR="00EF23F4" w:rsidRPr="00EF23F4">
        <w:rPr>
          <w:rFonts w:eastAsiaTheme="minorEastAsia"/>
          <w:sz w:val="22"/>
          <w:szCs w:val="21"/>
        </w:rPr>
        <w:t>MoS</w:t>
      </w:r>
      <w:r w:rsidR="00EF23F4" w:rsidRPr="00EF23F4">
        <w:rPr>
          <w:rFonts w:eastAsiaTheme="minorEastAsia"/>
          <w:sz w:val="22"/>
          <w:szCs w:val="21"/>
          <w:vertAlign w:val="subscript"/>
        </w:rPr>
        <w:t>2</w:t>
      </w:r>
      <w:r w:rsidR="00EF23F4" w:rsidRPr="00EF23F4">
        <w:rPr>
          <w:rFonts w:eastAsiaTheme="minorEastAsia"/>
          <w:sz w:val="22"/>
          <w:szCs w:val="21"/>
        </w:rPr>
        <w:t>/graphene/MCT vdW</w:t>
      </w:r>
      <w:r w:rsidR="007C4889" w:rsidRPr="008B40FF">
        <w:rPr>
          <w:rFonts w:eastAsiaTheme="minorEastAsia"/>
          <w:sz w:val="22"/>
          <w:szCs w:val="21"/>
        </w:rPr>
        <w:t xml:space="preserve"> photodetector under </w:t>
      </w:r>
      <w:r w:rsidR="007C4889">
        <w:rPr>
          <w:rFonts w:eastAsiaTheme="minorEastAsia" w:hint="eastAsia"/>
          <w:sz w:val="22"/>
          <w:szCs w:val="21"/>
        </w:rPr>
        <w:t>~20 mW cm</w:t>
      </w:r>
      <w:r w:rsidR="007C4889" w:rsidRPr="00A17CF2">
        <w:rPr>
          <w:rFonts w:eastAsiaTheme="minorEastAsia" w:hint="eastAsia"/>
          <w:sz w:val="22"/>
          <w:szCs w:val="21"/>
          <w:vertAlign w:val="superscript"/>
        </w:rPr>
        <w:t>-2</w:t>
      </w:r>
      <w:r w:rsidR="007C4889">
        <w:rPr>
          <w:rFonts w:eastAsiaTheme="minorEastAsia" w:hint="eastAsia"/>
          <w:sz w:val="22"/>
          <w:szCs w:val="21"/>
        </w:rPr>
        <w:t xml:space="preserve"> </w:t>
      </w:r>
      <w:r w:rsidR="007C4889" w:rsidRPr="008B40FF">
        <w:rPr>
          <w:rFonts w:eastAsiaTheme="minorEastAsia"/>
          <w:sz w:val="22"/>
          <w:szCs w:val="21"/>
        </w:rPr>
        <w:t>MWIR</w:t>
      </w:r>
      <w:r w:rsidR="007C4889">
        <w:rPr>
          <w:rFonts w:eastAsiaTheme="minorEastAsia" w:hint="eastAsia"/>
          <w:sz w:val="22"/>
          <w:szCs w:val="21"/>
        </w:rPr>
        <w:t xml:space="preserve"> illumination</w:t>
      </w:r>
      <w:r w:rsidR="007C4889" w:rsidRPr="008B40FF">
        <w:rPr>
          <w:rFonts w:eastAsiaTheme="minorEastAsia"/>
          <w:sz w:val="22"/>
          <w:szCs w:val="21"/>
        </w:rPr>
        <w:t>.</w:t>
      </w:r>
      <w:r w:rsidR="007C4889" w:rsidRPr="00F24632">
        <w:rPr>
          <w:rFonts w:eastAsiaTheme="minorEastAsia" w:hint="eastAsia"/>
          <w:sz w:val="22"/>
          <w:szCs w:val="21"/>
        </w:rPr>
        <w:t xml:space="preserve"> </w:t>
      </w:r>
      <w:r w:rsidR="007C4889" w:rsidRPr="006E082A">
        <w:rPr>
          <w:rFonts w:eastAsiaTheme="minorEastAsia" w:hint="eastAsia"/>
          <w:b/>
          <w:bCs/>
          <w:sz w:val="22"/>
          <w:szCs w:val="21"/>
        </w:rPr>
        <w:t>b</w:t>
      </w:r>
      <w:r w:rsidR="007C4889" w:rsidRPr="00D424E1">
        <w:t xml:space="preserve"> </w:t>
      </w:r>
      <w:r w:rsidR="006F7754">
        <w:rPr>
          <w:rFonts w:eastAsiaTheme="minorEastAsia" w:hint="eastAsia"/>
          <w:sz w:val="22"/>
          <w:szCs w:val="21"/>
        </w:rPr>
        <w:t>Power-</w:t>
      </w:r>
      <w:r w:rsidR="007C4889" w:rsidRPr="00D424E1">
        <w:rPr>
          <w:rFonts w:eastAsiaTheme="minorEastAsia"/>
          <w:sz w:val="22"/>
          <w:szCs w:val="21"/>
        </w:rPr>
        <w:t>dependen</w:t>
      </w:r>
      <w:r w:rsidR="006F7754">
        <w:rPr>
          <w:rFonts w:eastAsiaTheme="minorEastAsia" w:hint="eastAsia"/>
          <w:sz w:val="22"/>
          <w:szCs w:val="21"/>
        </w:rPr>
        <w:t>t photoresponsivity</w:t>
      </w:r>
      <w:r w:rsidR="007C4889" w:rsidRPr="00D424E1">
        <w:rPr>
          <w:rFonts w:eastAsiaTheme="minorEastAsia"/>
          <w:sz w:val="22"/>
          <w:szCs w:val="21"/>
        </w:rPr>
        <w:t xml:space="preserve"> of the </w:t>
      </w:r>
      <w:r w:rsidR="00861E3F" w:rsidRPr="00861E3F">
        <w:rPr>
          <w:rFonts w:eastAsiaTheme="minorEastAsia"/>
          <w:sz w:val="22"/>
          <w:szCs w:val="21"/>
        </w:rPr>
        <w:t>MoS</w:t>
      </w:r>
      <w:r w:rsidR="00861E3F" w:rsidRPr="00861E3F">
        <w:rPr>
          <w:rFonts w:eastAsiaTheme="minorEastAsia"/>
          <w:sz w:val="22"/>
          <w:szCs w:val="21"/>
          <w:vertAlign w:val="subscript"/>
        </w:rPr>
        <w:t>2</w:t>
      </w:r>
      <w:r w:rsidR="00861E3F" w:rsidRPr="00861E3F">
        <w:rPr>
          <w:rFonts w:eastAsiaTheme="minorEastAsia"/>
          <w:sz w:val="22"/>
          <w:szCs w:val="21"/>
        </w:rPr>
        <w:t>/graphene/MCT vdW</w:t>
      </w:r>
      <w:r w:rsidR="007C4889" w:rsidRPr="00D424E1">
        <w:rPr>
          <w:rFonts w:eastAsiaTheme="minorEastAsia"/>
          <w:sz w:val="22"/>
          <w:szCs w:val="21"/>
        </w:rPr>
        <w:t xml:space="preserve"> photodetector under 3</w:t>
      </w:r>
      <w:r w:rsidR="00F04EC1">
        <w:rPr>
          <w:rFonts w:eastAsiaTheme="minorEastAsia" w:hint="eastAsia"/>
          <w:sz w:val="22"/>
          <w:szCs w:val="21"/>
        </w:rPr>
        <w:t>2</w:t>
      </w:r>
      <w:r w:rsidR="007C4889">
        <w:rPr>
          <w:rFonts w:eastAsiaTheme="minorEastAsia" w:hint="eastAsia"/>
          <w:sz w:val="22"/>
          <w:szCs w:val="21"/>
        </w:rPr>
        <w:t>0</w:t>
      </w:r>
      <w:r w:rsidR="007C4889" w:rsidRPr="00D424E1">
        <w:rPr>
          <w:rFonts w:eastAsiaTheme="minorEastAsia"/>
          <w:sz w:val="22"/>
          <w:szCs w:val="21"/>
        </w:rPr>
        <w:t>0 nm</w:t>
      </w:r>
      <w:r w:rsidR="00F04EC1">
        <w:rPr>
          <w:rFonts w:eastAsiaTheme="minorEastAsia" w:hint="eastAsia"/>
          <w:sz w:val="22"/>
          <w:szCs w:val="21"/>
        </w:rPr>
        <w:t>,</w:t>
      </w:r>
      <w:r w:rsidR="007C4889" w:rsidRPr="00D424E1">
        <w:rPr>
          <w:rFonts w:eastAsiaTheme="minorEastAsia"/>
          <w:sz w:val="22"/>
          <w:szCs w:val="21"/>
        </w:rPr>
        <w:t xml:space="preserve"> </w:t>
      </w:r>
      <w:r w:rsidR="00F04EC1">
        <w:rPr>
          <w:rFonts w:eastAsiaTheme="minorEastAsia" w:hint="eastAsia"/>
          <w:sz w:val="22"/>
          <w:szCs w:val="21"/>
        </w:rPr>
        <w:t xml:space="preserve">3800nm, and 4000 nm </w:t>
      </w:r>
      <w:r w:rsidR="007C4889" w:rsidRPr="00D424E1">
        <w:rPr>
          <w:rFonts w:eastAsiaTheme="minorEastAsia"/>
          <w:sz w:val="22"/>
          <w:szCs w:val="21"/>
        </w:rPr>
        <w:t>laser irradiation.</w:t>
      </w:r>
    </w:p>
    <w:p w14:paraId="46507E1F" w14:textId="19033837" w:rsidR="007C4889" w:rsidRDefault="001059D0" w:rsidP="00240D5D">
      <w:pPr>
        <w:spacing w:line="360" w:lineRule="auto"/>
        <w:rPr>
          <w:rFonts w:eastAsiaTheme="minorEastAsia"/>
        </w:rPr>
      </w:pPr>
      <w:r>
        <w:rPr>
          <w:rFonts w:eastAsiaTheme="minorEastAsia"/>
        </w:rPr>
        <w:br w:type="page"/>
      </w:r>
    </w:p>
    <w:p w14:paraId="7649C697" w14:textId="152CF73B" w:rsidR="00AF0F79" w:rsidRDefault="006B38E6" w:rsidP="00240D5D">
      <w:pPr>
        <w:spacing w:line="360" w:lineRule="auto"/>
        <w:rPr>
          <w:rFonts w:eastAsiaTheme="minorEastAsia"/>
        </w:rPr>
      </w:pPr>
      <w:r>
        <w:rPr>
          <w:rFonts w:eastAsiaTheme="minorEastAsia"/>
          <w:noProof/>
        </w:rPr>
        <w:lastRenderedPageBreak/>
        <w:drawing>
          <wp:inline distT="0" distB="0" distL="0" distR="0" wp14:anchorId="18D262DC" wp14:editId="07451A9B">
            <wp:extent cx="5269230" cy="2037080"/>
            <wp:effectExtent l="0" t="0" r="7620" b="1270"/>
            <wp:docPr id="8555671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9230" cy="2037080"/>
                    </a:xfrm>
                    <a:prstGeom prst="rect">
                      <a:avLst/>
                    </a:prstGeom>
                    <a:noFill/>
                    <a:ln>
                      <a:noFill/>
                    </a:ln>
                  </pic:spPr>
                </pic:pic>
              </a:graphicData>
            </a:graphic>
          </wp:inline>
        </w:drawing>
      </w:r>
    </w:p>
    <w:p w14:paraId="075476DC" w14:textId="549F003A" w:rsidR="00AF0F79" w:rsidRDefault="00363D0B" w:rsidP="00240D5D">
      <w:pPr>
        <w:spacing w:line="360" w:lineRule="auto"/>
        <w:rPr>
          <w:rFonts w:eastAsiaTheme="minorEastAsia"/>
          <w:sz w:val="22"/>
          <w:szCs w:val="21"/>
        </w:rPr>
      </w:pPr>
      <w:r w:rsidRPr="00363D0B">
        <w:rPr>
          <w:rFonts w:eastAsiaTheme="minorEastAsia" w:hint="eastAsia"/>
          <w:b/>
          <w:bCs/>
          <w:sz w:val="22"/>
          <w:szCs w:val="21"/>
        </w:rPr>
        <w:t>Fig.</w:t>
      </w:r>
      <w:r w:rsidR="00AF0F79" w:rsidRPr="00363D0B">
        <w:rPr>
          <w:rFonts w:eastAsiaTheme="minorEastAsia" w:hint="eastAsia"/>
          <w:b/>
          <w:bCs/>
          <w:sz w:val="22"/>
          <w:szCs w:val="21"/>
        </w:rPr>
        <w:t xml:space="preserve"> S</w:t>
      </w:r>
      <w:r w:rsidR="007C4889" w:rsidRPr="00363D0B">
        <w:rPr>
          <w:rFonts w:eastAsiaTheme="minorEastAsia" w:hint="eastAsia"/>
          <w:b/>
          <w:bCs/>
          <w:sz w:val="22"/>
          <w:szCs w:val="21"/>
        </w:rPr>
        <w:t>7</w:t>
      </w:r>
      <w:r w:rsidR="00AF0F79" w:rsidRPr="00F24632">
        <w:rPr>
          <w:rFonts w:eastAsiaTheme="minorEastAsia" w:hint="eastAsia"/>
          <w:sz w:val="22"/>
          <w:szCs w:val="21"/>
        </w:rPr>
        <w:t xml:space="preserve"> </w:t>
      </w:r>
      <w:bookmarkStart w:id="18" w:name="OLE_LINK78"/>
      <w:r w:rsidR="000501B4">
        <w:rPr>
          <w:rFonts w:eastAsiaTheme="minorEastAsia" w:hint="eastAsia"/>
          <w:sz w:val="22"/>
          <w:szCs w:val="21"/>
        </w:rPr>
        <w:t>R</w:t>
      </w:r>
      <w:r w:rsidR="000501B4" w:rsidRPr="000501B4">
        <w:rPr>
          <w:rFonts w:eastAsiaTheme="minorEastAsia"/>
          <w:sz w:val="22"/>
          <w:szCs w:val="21"/>
        </w:rPr>
        <w:t>esistance-area product</w:t>
      </w:r>
      <w:r w:rsidR="00F60EAD">
        <w:rPr>
          <w:rFonts w:eastAsiaTheme="minorEastAsia" w:hint="eastAsia"/>
          <w:sz w:val="22"/>
          <w:szCs w:val="21"/>
        </w:rPr>
        <w:t xml:space="preserve"> </w:t>
      </w:r>
      <w:r w:rsidR="000501B4">
        <w:rPr>
          <w:rFonts w:eastAsiaTheme="minorEastAsia" w:hint="eastAsia"/>
          <w:sz w:val="22"/>
          <w:szCs w:val="21"/>
        </w:rPr>
        <w:t xml:space="preserve">measurement of the </w:t>
      </w:r>
      <w:r w:rsidR="000501B4" w:rsidRPr="006B38E6">
        <w:rPr>
          <w:rFonts w:eastAsiaTheme="minorEastAsia" w:hint="eastAsia"/>
          <w:b/>
          <w:bCs/>
          <w:sz w:val="22"/>
          <w:szCs w:val="21"/>
        </w:rPr>
        <w:t>a</w:t>
      </w:r>
      <w:r w:rsidR="000501B4">
        <w:rPr>
          <w:rFonts w:eastAsiaTheme="minorEastAsia" w:hint="eastAsia"/>
          <w:sz w:val="22"/>
          <w:szCs w:val="21"/>
        </w:rPr>
        <w:t xml:space="preserve"> </w:t>
      </w:r>
      <w:r w:rsidR="00D0215E" w:rsidRPr="00D0215E">
        <w:rPr>
          <w:rFonts w:eastAsiaTheme="minorEastAsia"/>
          <w:sz w:val="22"/>
          <w:szCs w:val="21"/>
        </w:rPr>
        <w:t>MoS</w:t>
      </w:r>
      <w:r w:rsidR="00D0215E" w:rsidRPr="00D0215E">
        <w:rPr>
          <w:rFonts w:eastAsiaTheme="minorEastAsia"/>
          <w:sz w:val="22"/>
          <w:szCs w:val="21"/>
          <w:vertAlign w:val="subscript"/>
        </w:rPr>
        <w:t>2</w:t>
      </w:r>
      <w:r w:rsidR="00D0215E" w:rsidRPr="00D0215E">
        <w:rPr>
          <w:rFonts w:eastAsiaTheme="minorEastAsia"/>
          <w:sz w:val="22"/>
          <w:szCs w:val="21"/>
        </w:rPr>
        <w:t>/graphene/MCT vdW</w:t>
      </w:r>
      <w:r w:rsidR="00F86030">
        <w:rPr>
          <w:rFonts w:eastAsiaTheme="minorEastAsia" w:hint="eastAsia"/>
          <w:sz w:val="22"/>
          <w:szCs w:val="21"/>
        </w:rPr>
        <w:t xml:space="preserve"> </w:t>
      </w:r>
      <w:r w:rsidR="000501B4">
        <w:rPr>
          <w:rFonts w:eastAsiaTheme="minorEastAsia" w:hint="eastAsia"/>
          <w:sz w:val="22"/>
          <w:szCs w:val="21"/>
        </w:rPr>
        <w:t xml:space="preserve">photodetector and </w:t>
      </w:r>
      <w:r w:rsidR="000501B4" w:rsidRPr="006B38E6">
        <w:rPr>
          <w:rFonts w:eastAsiaTheme="minorEastAsia" w:hint="eastAsia"/>
          <w:b/>
          <w:bCs/>
          <w:sz w:val="22"/>
          <w:szCs w:val="21"/>
        </w:rPr>
        <w:t>b</w:t>
      </w:r>
      <w:r w:rsidR="000501B4">
        <w:rPr>
          <w:rFonts w:eastAsiaTheme="minorEastAsia" w:hint="eastAsia"/>
          <w:sz w:val="22"/>
          <w:szCs w:val="21"/>
        </w:rPr>
        <w:t xml:space="preserve"> graphene/MCT heterojunction</w:t>
      </w:r>
      <w:r w:rsidR="00F60EAD">
        <w:rPr>
          <w:rFonts w:eastAsiaTheme="minorEastAsia" w:hint="eastAsia"/>
          <w:sz w:val="22"/>
          <w:szCs w:val="21"/>
        </w:rPr>
        <w:t>.</w:t>
      </w:r>
      <w:bookmarkEnd w:id="18"/>
    </w:p>
    <w:p w14:paraId="78FE14AB" w14:textId="466BE96B" w:rsidR="00DC02A1" w:rsidRPr="00F24632" w:rsidRDefault="000D4B21" w:rsidP="00240D5D">
      <w:pPr>
        <w:spacing w:line="360" w:lineRule="auto"/>
        <w:rPr>
          <w:rFonts w:eastAsiaTheme="minorEastAsia"/>
          <w:sz w:val="22"/>
          <w:szCs w:val="21"/>
        </w:rPr>
      </w:pPr>
      <w:r>
        <w:rPr>
          <w:rFonts w:eastAsiaTheme="minorEastAsia"/>
          <w:sz w:val="22"/>
          <w:szCs w:val="21"/>
        </w:rPr>
        <w:br w:type="page"/>
      </w:r>
    </w:p>
    <w:p w14:paraId="71DEFF1C" w14:textId="57901981" w:rsidR="006238A6" w:rsidRPr="00B53D55" w:rsidRDefault="00B33808" w:rsidP="00240D5D">
      <w:pPr>
        <w:spacing w:line="360" w:lineRule="auto"/>
        <w:rPr>
          <w:rFonts w:eastAsiaTheme="minorEastAsia"/>
        </w:rPr>
      </w:pPr>
      <w:r>
        <w:rPr>
          <w:rFonts w:eastAsiaTheme="minorEastAsia" w:hint="eastAsia"/>
          <w:noProof/>
          <w:sz w:val="22"/>
          <w:szCs w:val="21"/>
        </w:rPr>
        <w:lastRenderedPageBreak/>
        <w:drawing>
          <wp:inline distT="0" distB="0" distL="0" distR="0" wp14:anchorId="62518579" wp14:editId="4E2F42CD">
            <wp:extent cx="5273675" cy="2077720"/>
            <wp:effectExtent l="0" t="0" r="3175" b="0"/>
            <wp:docPr id="9913076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675" cy="2077720"/>
                    </a:xfrm>
                    <a:prstGeom prst="rect">
                      <a:avLst/>
                    </a:prstGeom>
                    <a:noFill/>
                    <a:ln>
                      <a:noFill/>
                    </a:ln>
                  </pic:spPr>
                </pic:pic>
              </a:graphicData>
            </a:graphic>
          </wp:inline>
        </w:drawing>
      </w:r>
    </w:p>
    <w:p w14:paraId="12EDBED3" w14:textId="64C57C79" w:rsidR="006238A6" w:rsidRDefault="008C1936" w:rsidP="00240D5D">
      <w:pPr>
        <w:spacing w:line="360" w:lineRule="auto"/>
        <w:rPr>
          <w:rFonts w:eastAsiaTheme="minorEastAsia"/>
          <w:sz w:val="22"/>
          <w:szCs w:val="21"/>
        </w:rPr>
      </w:pPr>
      <w:r w:rsidRPr="008C1936">
        <w:rPr>
          <w:rFonts w:eastAsiaTheme="minorEastAsia" w:hint="eastAsia"/>
          <w:b/>
          <w:bCs/>
          <w:sz w:val="22"/>
          <w:szCs w:val="21"/>
        </w:rPr>
        <w:t>Fig.</w:t>
      </w:r>
      <w:r w:rsidR="006238A6" w:rsidRPr="008C1936">
        <w:rPr>
          <w:rFonts w:eastAsiaTheme="minorEastAsia" w:hint="eastAsia"/>
          <w:b/>
          <w:bCs/>
          <w:sz w:val="22"/>
          <w:szCs w:val="21"/>
        </w:rPr>
        <w:t xml:space="preserve"> S</w:t>
      </w:r>
      <w:r w:rsidR="00DA6BAC" w:rsidRPr="008C1936">
        <w:rPr>
          <w:rFonts w:eastAsiaTheme="minorEastAsia" w:hint="eastAsia"/>
          <w:b/>
          <w:bCs/>
          <w:sz w:val="22"/>
          <w:szCs w:val="21"/>
        </w:rPr>
        <w:t>8</w:t>
      </w:r>
      <w:r w:rsidR="006238A6" w:rsidRPr="00F24632">
        <w:rPr>
          <w:rFonts w:eastAsiaTheme="minorEastAsia" w:hint="eastAsia"/>
          <w:sz w:val="22"/>
          <w:szCs w:val="21"/>
        </w:rPr>
        <w:t xml:space="preserve"> </w:t>
      </w:r>
      <w:r w:rsidR="005C0959">
        <w:rPr>
          <w:rFonts w:eastAsiaTheme="minorEastAsia" w:hint="eastAsia"/>
          <w:sz w:val="22"/>
          <w:szCs w:val="21"/>
        </w:rPr>
        <w:t>Power-dependent photoresponse</w:t>
      </w:r>
      <w:r w:rsidR="0031084F" w:rsidRPr="0031084F">
        <w:rPr>
          <w:rFonts w:eastAsiaTheme="minorEastAsia"/>
          <w:sz w:val="22"/>
          <w:szCs w:val="21"/>
        </w:rPr>
        <w:t xml:space="preserve"> of the </w:t>
      </w:r>
      <w:r w:rsidR="00550914" w:rsidRPr="006B38E6">
        <w:rPr>
          <w:rFonts w:eastAsiaTheme="minorEastAsia" w:hint="eastAsia"/>
          <w:b/>
          <w:bCs/>
          <w:sz w:val="22"/>
          <w:szCs w:val="21"/>
        </w:rPr>
        <w:t>a</w:t>
      </w:r>
      <w:r w:rsidR="00550914">
        <w:rPr>
          <w:rFonts w:eastAsiaTheme="minorEastAsia" w:hint="eastAsia"/>
          <w:sz w:val="22"/>
          <w:szCs w:val="21"/>
        </w:rPr>
        <w:t xml:space="preserve"> </w:t>
      </w:r>
      <w:r w:rsidR="002631D2" w:rsidRPr="002631D2">
        <w:rPr>
          <w:rFonts w:eastAsiaTheme="minorEastAsia"/>
          <w:sz w:val="22"/>
          <w:szCs w:val="21"/>
        </w:rPr>
        <w:t>MoS</w:t>
      </w:r>
      <w:r w:rsidR="002631D2" w:rsidRPr="002631D2">
        <w:rPr>
          <w:rFonts w:eastAsiaTheme="minorEastAsia"/>
          <w:sz w:val="22"/>
          <w:szCs w:val="21"/>
          <w:vertAlign w:val="subscript"/>
        </w:rPr>
        <w:t>2</w:t>
      </w:r>
      <w:r w:rsidR="002631D2" w:rsidRPr="002631D2">
        <w:rPr>
          <w:rFonts w:eastAsiaTheme="minorEastAsia"/>
          <w:sz w:val="22"/>
          <w:szCs w:val="21"/>
        </w:rPr>
        <w:t>/graphene/MCT vdW</w:t>
      </w:r>
      <w:r w:rsidR="00187EBD" w:rsidRPr="0046625E">
        <w:rPr>
          <w:rFonts w:eastAsiaTheme="minorEastAsia"/>
          <w:sz w:val="22"/>
          <w:szCs w:val="21"/>
        </w:rPr>
        <w:t xml:space="preserve"> photodetector</w:t>
      </w:r>
      <w:r w:rsidR="0031084F" w:rsidRPr="0031084F">
        <w:rPr>
          <w:rFonts w:eastAsiaTheme="minorEastAsia"/>
          <w:sz w:val="22"/>
          <w:szCs w:val="21"/>
        </w:rPr>
        <w:t xml:space="preserve"> </w:t>
      </w:r>
      <w:r w:rsidR="00CC39E4">
        <w:rPr>
          <w:rFonts w:eastAsiaTheme="minorEastAsia" w:hint="eastAsia"/>
          <w:sz w:val="22"/>
          <w:szCs w:val="21"/>
        </w:rPr>
        <w:t xml:space="preserve">and </w:t>
      </w:r>
      <w:r w:rsidR="00550914" w:rsidRPr="006B38E6">
        <w:rPr>
          <w:rFonts w:eastAsiaTheme="minorEastAsia" w:hint="eastAsia"/>
          <w:b/>
          <w:bCs/>
          <w:sz w:val="22"/>
          <w:szCs w:val="21"/>
        </w:rPr>
        <w:t>b</w:t>
      </w:r>
      <w:r w:rsidR="00550914">
        <w:rPr>
          <w:rFonts w:eastAsiaTheme="minorEastAsia" w:hint="eastAsia"/>
          <w:sz w:val="22"/>
          <w:szCs w:val="21"/>
        </w:rPr>
        <w:t xml:space="preserve"> </w:t>
      </w:r>
      <w:r w:rsidR="00CC39E4">
        <w:rPr>
          <w:rFonts w:eastAsiaTheme="minorEastAsia" w:hint="eastAsia"/>
          <w:sz w:val="22"/>
          <w:szCs w:val="21"/>
        </w:rPr>
        <w:t xml:space="preserve">graphene/MCT heterojunction </w:t>
      </w:r>
      <w:r w:rsidR="005C0959">
        <w:rPr>
          <w:rFonts w:eastAsiaTheme="minorEastAsia" w:hint="eastAsia"/>
          <w:sz w:val="22"/>
          <w:szCs w:val="21"/>
        </w:rPr>
        <w:t xml:space="preserve">for 1550 nm </w:t>
      </w:r>
      <w:r w:rsidR="005C0959" w:rsidRPr="006C6F87">
        <w:rPr>
          <w:rFonts w:eastAsiaTheme="minorEastAsia"/>
          <w:sz w:val="22"/>
          <w:szCs w:val="21"/>
        </w:rPr>
        <w:t>in logarithmic scale</w:t>
      </w:r>
      <w:r w:rsidR="0031084F" w:rsidRPr="0031084F">
        <w:rPr>
          <w:rFonts w:eastAsiaTheme="minorEastAsia"/>
          <w:sz w:val="22"/>
          <w:szCs w:val="21"/>
        </w:rPr>
        <w:t>.</w:t>
      </w:r>
    </w:p>
    <w:p w14:paraId="38025B7F" w14:textId="4D7CE8F5" w:rsidR="00DC02A1" w:rsidRDefault="00560230" w:rsidP="00240D5D">
      <w:pPr>
        <w:spacing w:line="360" w:lineRule="auto"/>
        <w:rPr>
          <w:rFonts w:eastAsiaTheme="minorEastAsia"/>
        </w:rPr>
      </w:pPr>
      <w:r>
        <w:rPr>
          <w:rFonts w:eastAsiaTheme="minorEastAsia"/>
        </w:rPr>
        <w:br w:type="page"/>
      </w:r>
    </w:p>
    <w:p w14:paraId="32F433E7" w14:textId="0939DF43" w:rsidR="00016298" w:rsidRPr="001B583D" w:rsidRDefault="00E20855" w:rsidP="00240D5D">
      <w:pPr>
        <w:spacing w:line="360" w:lineRule="auto"/>
        <w:rPr>
          <w:rFonts w:eastAsiaTheme="minorEastAsia"/>
        </w:rPr>
      </w:pPr>
      <w:r>
        <w:rPr>
          <w:rFonts w:eastAsiaTheme="minorEastAsia" w:hint="eastAsia"/>
          <w:noProof/>
        </w:rPr>
        <w:lastRenderedPageBreak/>
        <w:drawing>
          <wp:inline distT="0" distB="0" distL="0" distR="0" wp14:anchorId="6F7A573E" wp14:editId="2EDBB865">
            <wp:extent cx="5273675" cy="2077720"/>
            <wp:effectExtent l="0" t="0" r="3175" b="0"/>
            <wp:docPr id="20325745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3675" cy="2077720"/>
                    </a:xfrm>
                    <a:prstGeom prst="rect">
                      <a:avLst/>
                    </a:prstGeom>
                    <a:noFill/>
                    <a:ln>
                      <a:noFill/>
                    </a:ln>
                  </pic:spPr>
                </pic:pic>
              </a:graphicData>
            </a:graphic>
          </wp:inline>
        </w:drawing>
      </w:r>
    </w:p>
    <w:p w14:paraId="5D77ED39" w14:textId="0A20FECD" w:rsidR="00016298" w:rsidRDefault="00016298" w:rsidP="00240D5D">
      <w:pPr>
        <w:spacing w:line="360" w:lineRule="auto"/>
        <w:rPr>
          <w:rFonts w:eastAsiaTheme="minorEastAsia"/>
          <w:sz w:val="22"/>
          <w:szCs w:val="21"/>
        </w:rPr>
      </w:pPr>
      <w:r w:rsidRPr="004A6390">
        <w:rPr>
          <w:rFonts w:eastAsiaTheme="minorEastAsia" w:hint="eastAsia"/>
          <w:b/>
          <w:bCs/>
          <w:sz w:val="22"/>
          <w:szCs w:val="21"/>
        </w:rPr>
        <w:t>Fig</w:t>
      </w:r>
      <w:r w:rsidR="004A6390" w:rsidRPr="004A6390">
        <w:rPr>
          <w:rFonts w:eastAsiaTheme="minorEastAsia" w:hint="eastAsia"/>
          <w:b/>
          <w:bCs/>
          <w:sz w:val="22"/>
          <w:szCs w:val="21"/>
        </w:rPr>
        <w:t>.</w:t>
      </w:r>
      <w:r w:rsidRPr="004A6390">
        <w:rPr>
          <w:rFonts w:eastAsiaTheme="minorEastAsia" w:hint="eastAsia"/>
          <w:b/>
          <w:bCs/>
          <w:sz w:val="22"/>
          <w:szCs w:val="21"/>
        </w:rPr>
        <w:t xml:space="preserve"> S</w:t>
      </w:r>
      <w:r w:rsidR="003044D1" w:rsidRPr="004A6390">
        <w:rPr>
          <w:rFonts w:eastAsiaTheme="minorEastAsia" w:hint="eastAsia"/>
          <w:b/>
          <w:bCs/>
          <w:sz w:val="22"/>
          <w:szCs w:val="21"/>
        </w:rPr>
        <w:t>9</w:t>
      </w:r>
      <w:r w:rsidRPr="00F24632">
        <w:rPr>
          <w:rFonts w:eastAsiaTheme="minorEastAsia" w:hint="eastAsia"/>
          <w:sz w:val="22"/>
          <w:szCs w:val="21"/>
        </w:rPr>
        <w:t xml:space="preserve"> </w:t>
      </w:r>
      <w:r w:rsidR="00580488">
        <w:rPr>
          <w:rFonts w:eastAsiaTheme="minorEastAsia" w:hint="eastAsia"/>
          <w:sz w:val="22"/>
          <w:szCs w:val="21"/>
        </w:rPr>
        <w:t xml:space="preserve">The open-circuit </w:t>
      </w:r>
      <w:r w:rsidR="00F26C95">
        <w:rPr>
          <w:rFonts w:eastAsiaTheme="minorEastAsia"/>
          <w:sz w:val="22"/>
          <w:szCs w:val="21"/>
        </w:rPr>
        <w:t>characterization</w:t>
      </w:r>
      <w:r w:rsidR="00580488" w:rsidRPr="00580488">
        <w:rPr>
          <w:rFonts w:eastAsiaTheme="minorEastAsia"/>
          <w:sz w:val="22"/>
          <w:szCs w:val="21"/>
        </w:rPr>
        <w:t xml:space="preserve"> </w:t>
      </w:r>
      <w:r w:rsidR="00580488">
        <w:rPr>
          <w:rFonts w:eastAsiaTheme="minorEastAsia" w:hint="eastAsia"/>
          <w:sz w:val="22"/>
          <w:szCs w:val="21"/>
        </w:rPr>
        <w:t xml:space="preserve">of </w:t>
      </w:r>
      <w:r w:rsidR="00580488" w:rsidRPr="00580488">
        <w:rPr>
          <w:rFonts w:eastAsiaTheme="minorEastAsia"/>
          <w:sz w:val="22"/>
          <w:szCs w:val="21"/>
        </w:rPr>
        <w:t xml:space="preserve">the </w:t>
      </w:r>
      <w:bookmarkStart w:id="19" w:name="OLE_LINK79"/>
      <w:r w:rsidR="0063018D" w:rsidRPr="0063018D">
        <w:rPr>
          <w:rFonts w:eastAsiaTheme="minorEastAsia"/>
          <w:sz w:val="22"/>
          <w:szCs w:val="21"/>
        </w:rPr>
        <w:t>MoS</w:t>
      </w:r>
      <w:r w:rsidR="0063018D" w:rsidRPr="0063018D">
        <w:rPr>
          <w:rFonts w:eastAsiaTheme="minorEastAsia"/>
          <w:sz w:val="22"/>
          <w:szCs w:val="21"/>
          <w:vertAlign w:val="subscript"/>
        </w:rPr>
        <w:t>2</w:t>
      </w:r>
      <w:r w:rsidR="0063018D" w:rsidRPr="0063018D">
        <w:rPr>
          <w:rFonts w:eastAsiaTheme="minorEastAsia"/>
          <w:sz w:val="22"/>
          <w:szCs w:val="21"/>
        </w:rPr>
        <w:t>/graphene/MCT vdW</w:t>
      </w:r>
      <w:r w:rsidR="00580488">
        <w:rPr>
          <w:rFonts w:eastAsiaTheme="minorEastAsia" w:hint="eastAsia"/>
          <w:sz w:val="22"/>
          <w:szCs w:val="21"/>
        </w:rPr>
        <w:t xml:space="preserve"> photodetector</w:t>
      </w:r>
      <w:r w:rsidR="00580488" w:rsidRPr="00580488">
        <w:rPr>
          <w:rFonts w:eastAsiaTheme="minorEastAsia"/>
          <w:sz w:val="22"/>
          <w:szCs w:val="21"/>
        </w:rPr>
        <w:t xml:space="preserve"> </w:t>
      </w:r>
      <w:bookmarkEnd w:id="19"/>
      <w:r w:rsidR="00580488">
        <w:rPr>
          <w:rFonts w:eastAsiaTheme="minorEastAsia" w:hint="eastAsia"/>
          <w:sz w:val="22"/>
          <w:szCs w:val="21"/>
        </w:rPr>
        <w:t>under 1550 nm focused laser</w:t>
      </w:r>
      <w:r w:rsidR="00580488" w:rsidRPr="00580488">
        <w:rPr>
          <w:rFonts w:eastAsiaTheme="minorEastAsia"/>
          <w:sz w:val="22"/>
          <w:szCs w:val="21"/>
        </w:rPr>
        <w:t>.</w:t>
      </w:r>
      <w:r w:rsidR="00F86D92">
        <w:rPr>
          <w:rFonts w:eastAsiaTheme="minorEastAsia" w:hint="eastAsia"/>
          <w:sz w:val="22"/>
          <w:szCs w:val="21"/>
        </w:rPr>
        <w:t xml:space="preserve"> </w:t>
      </w:r>
      <w:r w:rsidR="00F86D92" w:rsidRPr="00E20855">
        <w:rPr>
          <w:rFonts w:eastAsiaTheme="minorEastAsia" w:hint="eastAsia"/>
          <w:b/>
          <w:bCs/>
          <w:sz w:val="22"/>
          <w:szCs w:val="21"/>
        </w:rPr>
        <w:t>a</w:t>
      </w:r>
      <w:r w:rsidR="00F86D92">
        <w:rPr>
          <w:rFonts w:eastAsiaTheme="minorEastAsia" w:hint="eastAsia"/>
          <w:sz w:val="22"/>
          <w:szCs w:val="21"/>
        </w:rPr>
        <w:t xml:space="preserve"> </w:t>
      </w:r>
      <w:r w:rsidR="00516D19">
        <w:rPr>
          <w:rFonts w:eastAsiaTheme="minorEastAsia" w:hint="eastAsia"/>
          <w:sz w:val="22"/>
          <w:szCs w:val="21"/>
        </w:rPr>
        <w:t>O</w:t>
      </w:r>
      <w:r w:rsidR="00F86D92">
        <w:rPr>
          <w:rFonts w:eastAsiaTheme="minorEastAsia" w:hint="eastAsia"/>
          <w:sz w:val="22"/>
          <w:szCs w:val="21"/>
        </w:rPr>
        <w:t>utput</w:t>
      </w:r>
      <w:r w:rsidR="00F86D92" w:rsidRPr="00F86D92">
        <w:rPr>
          <w:rFonts w:eastAsiaTheme="minorEastAsia"/>
          <w:sz w:val="22"/>
          <w:szCs w:val="21"/>
        </w:rPr>
        <w:t xml:space="preserve"> </w:t>
      </w:r>
      <w:r w:rsidR="00F86D92">
        <w:rPr>
          <w:rFonts w:eastAsiaTheme="minorEastAsia"/>
          <w:sz w:val="22"/>
          <w:szCs w:val="21"/>
        </w:rPr>
        <w:t>characterization</w:t>
      </w:r>
      <w:r w:rsidR="00F86D92">
        <w:rPr>
          <w:rFonts w:eastAsiaTheme="minorEastAsia" w:hint="eastAsia"/>
          <w:sz w:val="22"/>
          <w:szCs w:val="21"/>
        </w:rPr>
        <w:t xml:space="preserve"> </w:t>
      </w:r>
      <w:r w:rsidR="00F86D92" w:rsidRPr="00F86D92">
        <w:rPr>
          <w:rFonts w:eastAsiaTheme="minorEastAsia"/>
          <w:sz w:val="22"/>
          <w:szCs w:val="21"/>
        </w:rPr>
        <w:t xml:space="preserve">curves </w:t>
      </w:r>
      <w:r w:rsidR="00340220">
        <w:rPr>
          <w:rFonts w:eastAsiaTheme="minorEastAsia" w:hint="eastAsia"/>
          <w:sz w:val="22"/>
          <w:szCs w:val="21"/>
        </w:rPr>
        <w:t>under</w:t>
      </w:r>
      <w:r w:rsidR="00F86D92" w:rsidRPr="00F86D92">
        <w:rPr>
          <w:rFonts w:eastAsiaTheme="minorEastAsia"/>
          <w:sz w:val="22"/>
          <w:szCs w:val="21"/>
        </w:rPr>
        <w:t xml:space="preserve"> various incident light powers </w:t>
      </w:r>
      <w:r w:rsidR="00F86D92">
        <w:rPr>
          <w:rFonts w:eastAsiaTheme="minorEastAsia" w:hint="eastAsia"/>
          <w:sz w:val="22"/>
          <w:szCs w:val="21"/>
        </w:rPr>
        <w:t>of MoS</w:t>
      </w:r>
      <w:r w:rsidR="00F86D92" w:rsidRPr="00FA47F6">
        <w:rPr>
          <w:rFonts w:eastAsiaTheme="minorEastAsia" w:hint="eastAsia"/>
          <w:sz w:val="22"/>
          <w:szCs w:val="21"/>
          <w:vertAlign w:val="subscript"/>
        </w:rPr>
        <w:t>2</w:t>
      </w:r>
      <w:r w:rsidR="00F86D92">
        <w:rPr>
          <w:rFonts w:eastAsiaTheme="minorEastAsia" w:hint="eastAsia"/>
          <w:sz w:val="22"/>
          <w:szCs w:val="21"/>
        </w:rPr>
        <w:t>/</w:t>
      </w:r>
      <w:r w:rsidR="002E4F49">
        <w:rPr>
          <w:rFonts w:eastAsiaTheme="minorEastAsia" w:hint="eastAsia"/>
          <w:sz w:val="22"/>
          <w:szCs w:val="21"/>
        </w:rPr>
        <w:t>g</w:t>
      </w:r>
      <w:r w:rsidR="00F86D92">
        <w:rPr>
          <w:rFonts w:eastAsiaTheme="minorEastAsia" w:hint="eastAsia"/>
          <w:sz w:val="22"/>
          <w:szCs w:val="21"/>
        </w:rPr>
        <w:t xml:space="preserve">raphene/MCT </w:t>
      </w:r>
      <w:r w:rsidR="00677CF0">
        <w:rPr>
          <w:rFonts w:eastAsiaTheme="minorEastAsia" w:hint="eastAsia"/>
          <w:sz w:val="22"/>
          <w:szCs w:val="21"/>
        </w:rPr>
        <w:t xml:space="preserve">vdW </w:t>
      </w:r>
      <w:r w:rsidR="00F86D92">
        <w:rPr>
          <w:rFonts w:eastAsiaTheme="minorEastAsia" w:hint="eastAsia"/>
          <w:sz w:val="22"/>
          <w:szCs w:val="21"/>
        </w:rPr>
        <w:t>devices</w:t>
      </w:r>
      <w:r w:rsidR="00F86D92" w:rsidRPr="00F86D92">
        <w:rPr>
          <w:rFonts w:eastAsiaTheme="minorEastAsia"/>
          <w:sz w:val="22"/>
          <w:szCs w:val="21"/>
        </w:rPr>
        <w:t>.</w:t>
      </w:r>
      <w:r w:rsidR="00D505A6">
        <w:rPr>
          <w:rFonts w:eastAsiaTheme="minorEastAsia" w:hint="eastAsia"/>
          <w:sz w:val="22"/>
          <w:szCs w:val="21"/>
        </w:rPr>
        <w:t xml:space="preserve"> </w:t>
      </w:r>
      <w:r w:rsidR="00AA5F88" w:rsidRPr="00E20855">
        <w:rPr>
          <w:rFonts w:eastAsiaTheme="minorEastAsia" w:hint="eastAsia"/>
          <w:b/>
          <w:bCs/>
          <w:sz w:val="22"/>
          <w:szCs w:val="21"/>
        </w:rPr>
        <w:t>b</w:t>
      </w:r>
      <w:r w:rsidR="00D505A6">
        <w:rPr>
          <w:rFonts w:eastAsiaTheme="minorEastAsia" w:hint="eastAsia"/>
          <w:sz w:val="22"/>
          <w:szCs w:val="21"/>
        </w:rPr>
        <w:t xml:space="preserve"> </w:t>
      </w:r>
      <w:r w:rsidR="00D505A6" w:rsidRPr="00D505A6">
        <w:rPr>
          <w:rFonts w:eastAsiaTheme="minorEastAsia"/>
          <w:sz w:val="22"/>
          <w:szCs w:val="21"/>
        </w:rPr>
        <w:t xml:space="preserve">The incident light power dependence open-circuit voltage and </w:t>
      </w:r>
      <w:r w:rsidR="00D505A6">
        <w:rPr>
          <w:rFonts w:eastAsiaTheme="minorEastAsia" w:hint="eastAsia"/>
          <w:sz w:val="22"/>
          <w:szCs w:val="21"/>
        </w:rPr>
        <w:t>fitting curve</w:t>
      </w:r>
      <w:r w:rsidR="005A5CB3">
        <w:rPr>
          <w:rFonts w:eastAsiaTheme="minorEastAsia" w:hint="eastAsia"/>
          <w:sz w:val="22"/>
          <w:szCs w:val="21"/>
        </w:rPr>
        <w:t xml:space="preserve"> </w:t>
      </w:r>
      <w:r w:rsidR="00D505A6" w:rsidRPr="00D505A6">
        <w:rPr>
          <w:rFonts w:eastAsiaTheme="minorEastAsia"/>
          <w:sz w:val="22"/>
          <w:szCs w:val="21"/>
        </w:rPr>
        <w:t xml:space="preserve">extracted from </w:t>
      </w:r>
      <w:r w:rsidR="00363D0B" w:rsidRPr="00363D0B">
        <w:rPr>
          <w:rFonts w:eastAsiaTheme="minorEastAsia" w:hint="eastAsia"/>
          <w:sz w:val="22"/>
          <w:szCs w:val="21"/>
        </w:rPr>
        <w:t>Fig.</w:t>
      </w:r>
      <w:r w:rsidR="00D505A6" w:rsidRPr="00D505A6">
        <w:rPr>
          <w:rFonts w:eastAsiaTheme="minorEastAsia"/>
          <w:sz w:val="22"/>
          <w:szCs w:val="21"/>
        </w:rPr>
        <w:t xml:space="preserve"> S</w:t>
      </w:r>
      <w:r w:rsidR="00D505A6">
        <w:rPr>
          <w:rFonts w:eastAsiaTheme="minorEastAsia" w:hint="eastAsia"/>
          <w:sz w:val="22"/>
          <w:szCs w:val="21"/>
        </w:rPr>
        <w:t>9</w:t>
      </w:r>
      <w:r w:rsidR="00D505A6" w:rsidRPr="00D505A6">
        <w:rPr>
          <w:rFonts w:eastAsiaTheme="minorEastAsia"/>
          <w:sz w:val="22"/>
          <w:szCs w:val="21"/>
        </w:rPr>
        <w:t xml:space="preserve">a. </w:t>
      </w:r>
    </w:p>
    <w:p w14:paraId="204D923C" w14:textId="5AEFC251" w:rsidR="006E21CE" w:rsidRPr="00F24632" w:rsidRDefault="004A6390" w:rsidP="00240D5D">
      <w:pPr>
        <w:spacing w:line="360" w:lineRule="auto"/>
        <w:rPr>
          <w:rFonts w:eastAsiaTheme="minorEastAsia"/>
          <w:sz w:val="22"/>
          <w:szCs w:val="21"/>
        </w:rPr>
      </w:pPr>
      <w:r>
        <w:rPr>
          <w:rFonts w:eastAsiaTheme="minorEastAsia"/>
          <w:sz w:val="22"/>
          <w:szCs w:val="21"/>
        </w:rPr>
        <w:br w:type="page"/>
      </w:r>
    </w:p>
    <w:p w14:paraId="608202C7" w14:textId="7551AEF1" w:rsidR="00AF5705" w:rsidRDefault="00CB45FD" w:rsidP="00240D5D">
      <w:pPr>
        <w:spacing w:line="360" w:lineRule="auto"/>
        <w:rPr>
          <w:rFonts w:eastAsiaTheme="minorEastAsia"/>
        </w:rPr>
      </w:pPr>
      <w:r>
        <w:rPr>
          <w:rFonts w:eastAsiaTheme="minorEastAsia"/>
          <w:noProof/>
        </w:rPr>
        <w:lastRenderedPageBreak/>
        <w:drawing>
          <wp:inline distT="0" distB="0" distL="0" distR="0" wp14:anchorId="1C380859" wp14:editId="4605E530">
            <wp:extent cx="5264785" cy="4101465"/>
            <wp:effectExtent l="0" t="0" r="0" b="0"/>
            <wp:docPr id="10188473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785" cy="4101465"/>
                    </a:xfrm>
                    <a:prstGeom prst="rect">
                      <a:avLst/>
                    </a:prstGeom>
                    <a:noFill/>
                    <a:ln>
                      <a:noFill/>
                    </a:ln>
                  </pic:spPr>
                </pic:pic>
              </a:graphicData>
            </a:graphic>
          </wp:inline>
        </w:drawing>
      </w:r>
    </w:p>
    <w:p w14:paraId="76B175F0" w14:textId="3AC58180" w:rsidR="00AF5705" w:rsidRDefault="00AF5705" w:rsidP="00240D5D">
      <w:pPr>
        <w:spacing w:line="360" w:lineRule="auto"/>
        <w:rPr>
          <w:rFonts w:eastAsiaTheme="minorEastAsia"/>
          <w:sz w:val="22"/>
          <w:szCs w:val="21"/>
        </w:rPr>
      </w:pPr>
      <w:r w:rsidRPr="00425F13">
        <w:rPr>
          <w:rFonts w:eastAsiaTheme="minorEastAsia" w:hint="eastAsia"/>
          <w:b/>
          <w:bCs/>
          <w:sz w:val="22"/>
          <w:szCs w:val="21"/>
        </w:rPr>
        <w:t>Fig</w:t>
      </w:r>
      <w:r w:rsidR="00425F13" w:rsidRPr="00425F13">
        <w:rPr>
          <w:rFonts w:eastAsiaTheme="minorEastAsia" w:hint="eastAsia"/>
          <w:b/>
          <w:bCs/>
          <w:sz w:val="22"/>
          <w:szCs w:val="21"/>
        </w:rPr>
        <w:t>.</w:t>
      </w:r>
      <w:r w:rsidRPr="00425F13">
        <w:rPr>
          <w:rFonts w:eastAsiaTheme="minorEastAsia" w:hint="eastAsia"/>
          <w:b/>
          <w:bCs/>
          <w:sz w:val="22"/>
          <w:szCs w:val="21"/>
        </w:rPr>
        <w:t xml:space="preserve"> S</w:t>
      </w:r>
      <w:r w:rsidR="0050314C" w:rsidRPr="00425F13">
        <w:rPr>
          <w:rFonts w:eastAsiaTheme="minorEastAsia" w:hint="eastAsia"/>
          <w:b/>
          <w:bCs/>
          <w:sz w:val="22"/>
          <w:szCs w:val="21"/>
        </w:rPr>
        <w:t>10</w:t>
      </w:r>
      <w:r w:rsidRPr="00B32A56">
        <w:rPr>
          <w:rFonts w:eastAsiaTheme="minorEastAsia" w:hint="eastAsia"/>
          <w:sz w:val="22"/>
          <w:szCs w:val="21"/>
        </w:rPr>
        <w:t xml:space="preserve"> </w:t>
      </w:r>
      <w:r w:rsidR="00E32F7F">
        <w:rPr>
          <w:rFonts w:eastAsiaTheme="minorEastAsia" w:hint="eastAsia"/>
          <w:sz w:val="22"/>
          <w:szCs w:val="21"/>
        </w:rPr>
        <w:t xml:space="preserve">Power-dependent photocurrent comparison between the </w:t>
      </w:r>
      <w:bookmarkStart w:id="20" w:name="OLE_LINK80"/>
      <w:r w:rsidR="00E32F7F">
        <w:rPr>
          <w:rFonts w:eastAsiaTheme="minorEastAsia" w:hint="eastAsia"/>
          <w:sz w:val="22"/>
          <w:szCs w:val="21"/>
        </w:rPr>
        <w:t>MoS</w:t>
      </w:r>
      <w:r w:rsidR="00E32F7F" w:rsidRPr="00F578C9">
        <w:rPr>
          <w:rFonts w:eastAsiaTheme="minorEastAsia" w:hint="eastAsia"/>
          <w:sz w:val="22"/>
          <w:szCs w:val="21"/>
          <w:vertAlign w:val="subscript"/>
        </w:rPr>
        <w:t>2</w:t>
      </w:r>
      <w:r w:rsidR="00E32F7F">
        <w:rPr>
          <w:rFonts w:eastAsiaTheme="minorEastAsia" w:hint="eastAsia"/>
          <w:sz w:val="22"/>
          <w:szCs w:val="21"/>
        </w:rPr>
        <w:t>/MCT heterojunction</w:t>
      </w:r>
      <w:bookmarkEnd w:id="20"/>
      <w:r w:rsidR="00E32F7F">
        <w:rPr>
          <w:rFonts w:eastAsiaTheme="minorEastAsia" w:hint="eastAsia"/>
          <w:sz w:val="22"/>
          <w:szCs w:val="21"/>
        </w:rPr>
        <w:t xml:space="preserve"> and </w:t>
      </w:r>
      <w:r w:rsidR="00AF07FD" w:rsidRPr="00AF07FD">
        <w:rPr>
          <w:rFonts w:eastAsiaTheme="minorEastAsia"/>
          <w:sz w:val="22"/>
          <w:szCs w:val="21"/>
        </w:rPr>
        <w:t>MoS</w:t>
      </w:r>
      <w:r w:rsidR="00AF07FD" w:rsidRPr="00AF07FD">
        <w:rPr>
          <w:rFonts w:eastAsiaTheme="minorEastAsia"/>
          <w:sz w:val="22"/>
          <w:szCs w:val="21"/>
          <w:vertAlign w:val="subscript"/>
        </w:rPr>
        <w:t>2</w:t>
      </w:r>
      <w:r w:rsidR="00AF07FD" w:rsidRPr="00AF07FD">
        <w:rPr>
          <w:rFonts w:eastAsiaTheme="minorEastAsia"/>
          <w:sz w:val="22"/>
          <w:szCs w:val="21"/>
        </w:rPr>
        <w:t>/graphene/MCT vdW</w:t>
      </w:r>
      <w:r w:rsidR="00E32F7F">
        <w:rPr>
          <w:rFonts w:eastAsiaTheme="minorEastAsia" w:hint="eastAsia"/>
          <w:sz w:val="22"/>
          <w:szCs w:val="21"/>
        </w:rPr>
        <w:t xml:space="preserve"> photodetector under </w:t>
      </w:r>
      <w:r w:rsidR="00F578C9" w:rsidRPr="00CB45FD">
        <w:rPr>
          <w:rFonts w:eastAsiaTheme="minorEastAsia" w:hint="eastAsia"/>
          <w:b/>
          <w:bCs/>
          <w:sz w:val="22"/>
          <w:szCs w:val="21"/>
        </w:rPr>
        <w:t>a</w:t>
      </w:r>
      <w:r w:rsidR="00F578C9">
        <w:rPr>
          <w:rFonts w:eastAsiaTheme="minorEastAsia" w:hint="eastAsia"/>
          <w:sz w:val="22"/>
          <w:szCs w:val="21"/>
        </w:rPr>
        <w:t xml:space="preserve"> 633 nm,</w:t>
      </w:r>
      <w:r w:rsidR="00CB45FD">
        <w:rPr>
          <w:rFonts w:eastAsiaTheme="minorEastAsia" w:hint="eastAsia"/>
          <w:sz w:val="22"/>
          <w:szCs w:val="21"/>
        </w:rPr>
        <w:t xml:space="preserve"> </w:t>
      </w:r>
      <w:r w:rsidR="00F578C9" w:rsidRPr="00CB45FD">
        <w:rPr>
          <w:rFonts w:eastAsiaTheme="minorEastAsia" w:hint="eastAsia"/>
          <w:b/>
          <w:bCs/>
          <w:sz w:val="22"/>
          <w:szCs w:val="21"/>
        </w:rPr>
        <w:t>b</w:t>
      </w:r>
      <w:r w:rsidR="00F578C9">
        <w:rPr>
          <w:rFonts w:eastAsiaTheme="minorEastAsia" w:hint="eastAsia"/>
          <w:sz w:val="22"/>
          <w:szCs w:val="21"/>
        </w:rPr>
        <w:t xml:space="preserve"> 1550 nm,</w:t>
      </w:r>
      <w:r w:rsidR="00E06BCE">
        <w:rPr>
          <w:rFonts w:eastAsiaTheme="minorEastAsia" w:hint="eastAsia"/>
          <w:sz w:val="22"/>
          <w:szCs w:val="21"/>
        </w:rPr>
        <w:t xml:space="preserve"> </w:t>
      </w:r>
      <w:r w:rsidR="00F578C9">
        <w:rPr>
          <w:rFonts w:eastAsiaTheme="minorEastAsia" w:hint="eastAsia"/>
          <w:sz w:val="22"/>
          <w:szCs w:val="21"/>
        </w:rPr>
        <w:t xml:space="preserve">and </w:t>
      </w:r>
      <w:r w:rsidR="00F578C9" w:rsidRPr="00CB45FD">
        <w:rPr>
          <w:rFonts w:eastAsiaTheme="minorEastAsia" w:hint="eastAsia"/>
          <w:b/>
          <w:bCs/>
          <w:sz w:val="22"/>
          <w:szCs w:val="21"/>
        </w:rPr>
        <w:t>c</w:t>
      </w:r>
      <w:r w:rsidR="00E06BCE">
        <w:rPr>
          <w:rFonts w:eastAsiaTheme="minorEastAsia" w:hint="eastAsia"/>
          <w:sz w:val="22"/>
          <w:szCs w:val="21"/>
        </w:rPr>
        <w:t xml:space="preserve"> </w:t>
      </w:r>
      <w:r w:rsidR="00F578C9">
        <w:rPr>
          <w:rFonts w:eastAsiaTheme="minorEastAsia" w:hint="eastAsia"/>
          <w:sz w:val="22"/>
          <w:szCs w:val="21"/>
        </w:rPr>
        <w:t>3400 nm.</w:t>
      </w:r>
      <w:r w:rsidR="00CB45FD">
        <w:rPr>
          <w:rFonts w:eastAsiaTheme="minorEastAsia" w:hint="eastAsia"/>
          <w:sz w:val="22"/>
          <w:szCs w:val="21"/>
        </w:rPr>
        <w:t xml:space="preserve"> </w:t>
      </w:r>
      <w:r w:rsidR="00F578C9" w:rsidRPr="00CB45FD">
        <w:rPr>
          <w:rFonts w:eastAsiaTheme="minorEastAsia" w:hint="eastAsia"/>
          <w:b/>
          <w:bCs/>
          <w:sz w:val="22"/>
          <w:szCs w:val="21"/>
        </w:rPr>
        <w:t>d</w:t>
      </w:r>
      <w:r w:rsidR="00F578C9">
        <w:rPr>
          <w:rFonts w:eastAsiaTheme="minorEastAsia" w:hint="eastAsia"/>
          <w:sz w:val="22"/>
          <w:szCs w:val="21"/>
        </w:rPr>
        <w:t xml:space="preserve"> </w:t>
      </w:r>
      <w:r w:rsidR="00E06BCE" w:rsidRPr="00E06BCE">
        <w:rPr>
          <w:rFonts w:eastAsiaTheme="minorEastAsia"/>
          <w:sz w:val="22"/>
          <w:szCs w:val="21"/>
        </w:rPr>
        <w:t xml:space="preserve">Rise and decay times of the </w:t>
      </w:r>
      <w:r w:rsidR="00F578C9">
        <w:rPr>
          <w:rFonts w:eastAsiaTheme="minorEastAsia" w:hint="eastAsia"/>
          <w:sz w:val="22"/>
          <w:szCs w:val="21"/>
        </w:rPr>
        <w:t>MoS</w:t>
      </w:r>
      <w:r w:rsidR="00F578C9" w:rsidRPr="00F578C9">
        <w:rPr>
          <w:rFonts w:eastAsiaTheme="minorEastAsia" w:hint="eastAsia"/>
          <w:sz w:val="22"/>
          <w:szCs w:val="21"/>
          <w:vertAlign w:val="subscript"/>
        </w:rPr>
        <w:t>2</w:t>
      </w:r>
      <w:r w:rsidR="00F578C9">
        <w:rPr>
          <w:rFonts w:eastAsiaTheme="minorEastAsia" w:hint="eastAsia"/>
          <w:sz w:val="22"/>
          <w:szCs w:val="21"/>
        </w:rPr>
        <w:t>/MCT heterojunction</w:t>
      </w:r>
      <w:r w:rsidR="00E06BCE" w:rsidRPr="00E06BCE">
        <w:rPr>
          <w:rFonts w:eastAsiaTheme="minorEastAsia"/>
          <w:sz w:val="22"/>
          <w:szCs w:val="21"/>
        </w:rPr>
        <w:t xml:space="preserve"> at a bias of 0 V under a </w:t>
      </w:r>
      <w:r w:rsidR="00206EDF">
        <w:rPr>
          <w:rFonts w:eastAsiaTheme="minorEastAsia" w:hint="eastAsia"/>
          <w:sz w:val="22"/>
          <w:szCs w:val="21"/>
        </w:rPr>
        <w:t xml:space="preserve">633 </w:t>
      </w:r>
      <w:r w:rsidR="00E06BCE" w:rsidRPr="00E06BCE">
        <w:rPr>
          <w:rFonts w:eastAsiaTheme="minorEastAsia"/>
          <w:sz w:val="22"/>
          <w:szCs w:val="21"/>
        </w:rPr>
        <w:t>nm laser.</w:t>
      </w:r>
      <w:r w:rsidR="00E06BCE">
        <w:rPr>
          <w:rFonts w:eastAsiaTheme="minorEastAsia" w:hint="eastAsia"/>
          <w:sz w:val="22"/>
          <w:szCs w:val="21"/>
        </w:rPr>
        <w:t xml:space="preserve"> </w:t>
      </w:r>
    </w:p>
    <w:p w14:paraId="15B67C83" w14:textId="14D37719" w:rsidR="00E06BCE" w:rsidRPr="00B32A56" w:rsidRDefault="00286BDB" w:rsidP="00240D5D">
      <w:pPr>
        <w:spacing w:line="360" w:lineRule="auto"/>
        <w:rPr>
          <w:rFonts w:eastAsiaTheme="minorEastAsia"/>
          <w:sz w:val="22"/>
          <w:szCs w:val="21"/>
        </w:rPr>
      </w:pPr>
      <w:r>
        <w:rPr>
          <w:rFonts w:eastAsiaTheme="minorEastAsia"/>
          <w:sz w:val="22"/>
          <w:szCs w:val="21"/>
        </w:rPr>
        <w:br w:type="page"/>
      </w:r>
    </w:p>
    <w:p w14:paraId="40EC1E93" w14:textId="52721E92" w:rsidR="007D5C4B" w:rsidRDefault="005D5F15" w:rsidP="00240D5D">
      <w:pPr>
        <w:spacing w:line="360" w:lineRule="auto"/>
        <w:jc w:val="center"/>
        <w:rPr>
          <w:rFonts w:eastAsiaTheme="minorEastAsia" w:cs="Times New Roman"/>
        </w:rPr>
      </w:pPr>
      <w:r>
        <w:rPr>
          <w:rFonts w:eastAsiaTheme="minorEastAsia" w:cs="Times New Roman"/>
          <w:noProof/>
        </w:rPr>
        <w:lastRenderedPageBreak/>
        <w:drawing>
          <wp:inline distT="0" distB="0" distL="0" distR="0" wp14:anchorId="5AB0D6EC" wp14:editId="669BB3AB">
            <wp:extent cx="5269230" cy="2842895"/>
            <wp:effectExtent l="0" t="0" r="7620" b="0"/>
            <wp:docPr id="9761362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9230" cy="2842895"/>
                    </a:xfrm>
                    <a:prstGeom prst="rect">
                      <a:avLst/>
                    </a:prstGeom>
                    <a:noFill/>
                    <a:ln>
                      <a:noFill/>
                    </a:ln>
                  </pic:spPr>
                </pic:pic>
              </a:graphicData>
            </a:graphic>
          </wp:inline>
        </w:drawing>
      </w:r>
    </w:p>
    <w:p w14:paraId="3D5DC4EB" w14:textId="58B62C0B" w:rsidR="002A31AB" w:rsidRPr="00B32A56" w:rsidRDefault="00120B67" w:rsidP="00240D5D">
      <w:pPr>
        <w:spacing w:line="360" w:lineRule="auto"/>
        <w:rPr>
          <w:rFonts w:eastAsiaTheme="minorEastAsia" w:cs="Times New Roman"/>
          <w:sz w:val="22"/>
          <w:szCs w:val="21"/>
        </w:rPr>
      </w:pPr>
      <w:r w:rsidRPr="00286BDB">
        <w:rPr>
          <w:rFonts w:eastAsiaTheme="minorEastAsia" w:cs="Times New Roman" w:hint="eastAsia"/>
          <w:b/>
          <w:bCs/>
          <w:sz w:val="22"/>
        </w:rPr>
        <w:t>Fig</w:t>
      </w:r>
      <w:r w:rsidR="00286BDB" w:rsidRPr="00286BDB">
        <w:rPr>
          <w:rFonts w:eastAsiaTheme="minorEastAsia" w:cs="Times New Roman" w:hint="eastAsia"/>
          <w:b/>
          <w:bCs/>
          <w:sz w:val="22"/>
        </w:rPr>
        <w:t>.</w:t>
      </w:r>
      <w:r w:rsidRPr="00286BDB">
        <w:rPr>
          <w:rFonts w:eastAsiaTheme="minorEastAsia" w:cs="Times New Roman" w:hint="eastAsia"/>
          <w:b/>
          <w:bCs/>
          <w:sz w:val="22"/>
        </w:rPr>
        <w:t xml:space="preserve"> S11</w:t>
      </w:r>
      <w:r w:rsidRPr="00D24C41">
        <w:rPr>
          <w:rFonts w:eastAsiaTheme="minorEastAsia" w:cs="Times New Roman" w:hint="eastAsia"/>
          <w:sz w:val="22"/>
        </w:rPr>
        <w:t xml:space="preserve"> </w:t>
      </w:r>
      <w:r w:rsidR="00690F55" w:rsidRPr="00D24C41">
        <w:rPr>
          <w:rFonts w:eastAsiaTheme="minorEastAsia" w:cs="Times New Roman" w:hint="eastAsia"/>
          <w:sz w:val="22"/>
        </w:rPr>
        <w:t xml:space="preserve">Blackbody characterization </w:t>
      </w:r>
      <w:r w:rsidR="00194A73" w:rsidRPr="00D24C41">
        <w:rPr>
          <w:rFonts w:eastAsiaTheme="minorEastAsia" w:cs="Times New Roman" w:hint="eastAsia"/>
          <w:sz w:val="22"/>
        </w:rPr>
        <w:t xml:space="preserve">of </w:t>
      </w:r>
      <w:r w:rsidR="006D6219" w:rsidRPr="00D24C41">
        <w:rPr>
          <w:rFonts w:eastAsiaTheme="minorEastAsia" w:cs="Times New Roman"/>
          <w:sz w:val="22"/>
        </w:rPr>
        <w:t>MoS</w:t>
      </w:r>
      <w:r w:rsidR="006D6219" w:rsidRPr="00D24C41">
        <w:rPr>
          <w:rFonts w:eastAsiaTheme="minorEastAsia" w:cs="Times New Roman"/>
          <w:sz w:val="22"/>
          <w:vertAlign w:val="subscript"/>
        </w:rPr>
        <w:t>2</w:t>
      </w:r>
      <w:r w:rsidR="006D6219" w:rsidRPr="00D24C41">
        <w:rPr>
          <w:rFonts w:eastAsiaTheme="minorEastAsia" w:cs="Times New Roman"/>
          <w:sz w:val="22"/>
        </w:rPr>
        <w:t>/</w:t>
      </w:r>
      <w:r w:rsidR="00D24C41" w:rsidRPr="00D24C41">
        <w:rPr>
          <w:rFonts w:eastAsiaTheme="minorEastAsia" w:cs="Times New Roman" w:hint="eastAsia"/>
          <w:sz w:val="22"/>
        </w:rPr>
        <w:t>g</w:t>
      </w:r>
      <w:r w:rsidR="006D6219" w:rsidRPr="00D24C41">
        <w:rPr>
          <w:rFonts w:eastAsiaTheme="minorEastAsia" w:cs="Times New Roman"/>
          <w:sz w:val="22"/>
        </w:rPr>
        <w:t>raphene/MCT vdW photodetector</w:t>
      </w:r>
      <w:r w:rsidR="00C75111" w:rsidRPr="00D24C41">
        <w:rPr>
          <w:rFonts w:eastAsiaTheme="minorEastAsia" w:cs="Times New Roman" w:hint="eastAsia"/>
          <w:sz w:val="22"/>
        </w:rPr>
        <w:t>.</w:t>
      </w:r>
      <w:r w:rsidR="006D6219" w:rsidRPr="00D24C41">
        <w:rPr>
          <w:rFonts w:eastAsiaTheme="minorEastAsia" w:cs="Times New Roman"/>
          <w:sz w:val="22"/>
        </w:rPr>
        <w:t xml:space="preserve"> </w:t>
      </w:r>
      <w:r w:rsidR="00C75111" w:rsidRPr="005D5F15">
        <w:rPr>
          <w:rFonts w:eastAsiaTheme="minorEastAsia" w:cs="Times New Roman" w:hint="eastAsia"/>
          <w:b/>
          <w:bCs/>
          <w:sz w:val="22"/>
        </w:rPr>
        <w:t>a</w:t>
      </w:r>
      <w:r w:rsidR="00C75111" w:rsidRPr="00D24C41">
        <w:rPr>
          <w:rFonts w:eastAsiaTheme="minorEastAsia" w:cs="Times New Roman" w:hint="eastAsia"/>
          <w:sz w:val="22"/>
        </w:rPr>
        <w:t xml:space="preserve"> </w:t>
      </w:r>
      <w:r w:rsidR="00C75111" w:rsidRPr="00D24C41">
        <w:rPr>
          <w:rFonts w:eastAsiaTheme="minorEastAsia" w:cs="Times New Roman"/>
          <w:sz w:val="22"/>
        </w:rPr>
        <w:t>Schematic diagram of blackbody response measurement setup</w:t>
      </w:r>
      <w:r w:rsidR="00C75111" w:rsidRPr="00D24C41">
        <w:rPr>
          <w:rFonts w:eastAsiaTheme="minorEastAsia" w:cs="Times New Roman" w:hint="eastAsia"/>
          <w:sz w:val="22"/>
        </w:rPr>
        <w:t xml:space="preserve">. </w:t>
      </w:r>
      <w:r w:rsidR="00C75111" w:rsidRPr="005D5F15">
        <w:rPr>
          <w:rFonts w:eastAsiaTheme="minorEastAsia" w:cs="Times New Roman" w:hint="eastAsia"/>
          <w:b/>
          <w:bCs/>
          <w:sz w:val="22"/>
        </w:rPr>
        <w:t>b</w:t>
      </w:r>
      <w:r w:rsidR="00C75111" w:rsidRPr="00D24C41">
        <w:rPr>
          <w:rFonts w:eastAsiaTheme="minorEastAsia" w:cs="Times New Roman" w:hint="eastAsia"/>
          <w:sz w:val="22"/>
        </w:rPr>
        <w:t xml:space="preserve"> Output curves </w:t>
      </w:r>
      <w:r w:rsidR="006D6219" w:rsidRPr="00D24C41">
        <w:rPr>
          <w:rFonts w:eastAsiaTheme="minorEastAsia" w:cs="Times New Roman"/>
          <w:sz w:val="22"/>
        </w:rPr>
        <w:t>with</w:t>
      </w:r>
      <w:r w:rsidR="006D6219" w:rsidRPr="00B32A56">
        <w:rPr>
          <w:rFonts w:eastAsiaTheme="minorEastAsia" w:cs="Times New Roman"/>
          <w:sz w:val="22"/>
          <w:szCs w:val="21"/>
        </w:rPr>
        <w:t xml:space="preserve"> and without 1093 K illumination at 300 K. </w:t>
      </w:r>
      <w:r w:rsidR="00FE48FC" w:rsidRPr="005D5F15">
        <w:rPr>
          <w:rFonts w:eastAsiaTheme="minorEastAsia" w:cs="Times New Roman" w:hint="eastAsia"/>
          <w:b/>
          <w:bCs/>
          <w:sz w:val="22"/>
          <w:szCs w:val="21"/>
        </w:rPr>
        <w:t>c</w:t>
      </w:r>
      <w:r w:rsidR="00FE48FC">
        <w:rPr>
          <w:rFonts w:eastAsiaTheme="minorEastAsia" w:cs="Times New Roman" w:hint="eastAsia"/>
          <w:sz w:val="22"/>
          <w:szCs w:val="21"/>
        </w:rPr>
        <w:t xml:space="preserve"> </w:t>
      </w:r>
      <w:bookmarkStart w:id="21" w:name="OLE_LINK82"/>
      <w:r w:rsidR="00FE48FC">
        <w:rPr>
          <w:rFonts w:eastAsiaTheme="minorEastAsia" w:cs="Times New Roman" w:hint="eastAsia"/>
          <w:sz w:val="22"/>
          <w:szCs w:val="21"/>
        </w:rPr>
        <w:t xml:space="preserve">Time-resolved photoresponse of </w:t>
      </w:r>
      <w:bookmarkStart w:id="22" w:name="OLE_LINK84"/>
      <w:r w:rsidR="00EC093B" w:rsidRPr="00EC093B">
        <w:rPr>
          <w:rFonts w:eastAsiaTheme="minorEastAsia" w:cs="Times New Roman"/>
          <w:sz w:val="22"/>
          <w:szCs w:val="21"/>
        </w:rPr>
        <w:t>MoS</w:t>
      </w:r>
      <w:r w:rsidR="00EC093B" w:rsidRPr="00EC093B">
        <w:rPr>
          <w:rFonts w:eastAsiaTheme="minorEastAsia" w:cs="Times New Roman"/>
          <w:sz w:val="22"/>
          <w:szCs w:val="21"/>
          <w:vertAlign w:val="subscript"/>
        </w:rPr>
        <w:t>2</w:t>
      </w:r>
      <w:r w:rsidR="00EC093B" w:rsidRPr="00EC093B">
        <w:rPr>
          <w:rFonts w:eastAsiaTheme="minorEastAsia" w:cs="Times New Roman"/>
          <w:sz w:val="22"/>
          <w:szCs w:val="21"/>
        </w:rPr>
        <w:t>/graphene/MCT vdW</w:t>
      </w:r>
      <w:r w:rsidR="00FE48FC">
        <w:rPr>
          <w:rFonts w:eastAsiaTheme="minorEastAsia" w:cs="Times New Roman" w:hint="eastAsia"/>
          <w:sz w:val="22"/>
          <w:szCs w:val="21"/>
        </w:rPr>
        <w:t xml:space="preserve"> photodetector</w:t>
      </w:r>
      <w:bookmarkEnd w:id="22"/>
      <w:r w:rsidR="00FE48FC">
        <w:rPr>
          <w:rFonts w:eastAsiaTheme="minorEastAsia" w:cs="Times New Roman" w:hint="eastAsia"/>
          <w:sz w:val="22"/>
          <w:szCs w:val="21"/>
        </w:rPr>
        <w:t xml:space="preserve"> under diverse blackbody temperature. </w:t>
      </w:r>
      <w:r w:rsidR="00FE48FC" w:rsidRPr="005D5F15">
        <w:rPr>
          <w:rFonts w:eastAsiaTheme="minorEastAsia" w:cs="Times New Roman" w:hint="eastAsia"/>
          <w:b/>
          <w:bCs/>
          <w:sz w:val="22"/>
          <w:szCs w:val="21"/>
        </w:rPr>
        <w:t>d</w:t>
      </w:r>
      <w:r w:rsidR="00FE48FC">
        <w:rPr>
          <w:rFonts w:eastAsiaTheme="minorEastAsia" w:cs="Times New Roman" w:hint="eastAsia"/>
          <w:sz w:val="22"/>
          <w:szCs w:val="21"/>
        </w:rPr>
        <w:t xml:space="preserve"> </w:t>
      </w:r>
      <w:bookmarkEnd w:id="21"/>
      <w:r w:rsidR="00F91FED" w:rsidRPr="00F91FED">
        <w:rPr>
          <w:rFonts w:eastAsiaTheme="minorEastAsia" w:cs="Times New Roman"/>
          <w:sz w:val="22"/>
          <w:szCs w:val="21"/>
        </w:rPr>
        <w:t xml:space="preserve">Spectra radiance versus wavelength from the </w:t>
      </w:r>
      <w:r w:rsidR="00F91FED">
        <w:rPr>
          <w:rFonts w:eastAsiaTheme="minorEastAsia" w:cs="Times New Roman" w:hint="eastAsia"/>
          <w:sz w:val="22"/>
          <w:szCs w:val="21"/>
        </w:rPr>
        <w:t>493</w:t>
      </w:r>
      <w:r w:rsidR="00F91FED" w:rsidRPr="00F91FED">
        <w:rPr>
          <w:rFonts w:eastAsiaTheme="minorEastAsia" w:cs="Times New Roman"/>
          <w:sz w:val="22"/>
          <w:szCs w:val="21"/>
        </w:rPr>
        <w:t xml:space="preserve"> to 1</w:t>
      </w:r>
      <w:r w:rsidR="00F91FED">
        <w:rPr>
          <w:rFonts w:eastAsiaTheme="minorEastAsia" w:cs="Times New Roman" w:hint="eastAsia"/>
          <w:sz w:val="22"/>
          <w:szCs w:val="21"/>
        </w:rPr>
        <w:t>193</w:t>
      </w:r>
      <w:r w:rsidR="00F91FED" w:rsidRPr="00F91FED">
        <w:rPr>
          <w:rFonts w:eastAsiaTheme="minorEastAsia" w:cs="Times New Roman"/>
          <w:sz w:val="22"/>
          <w:szCs w:val="21"/>
        </w:rPr>
        <w:t xml:space="preserve"> K blackbody temperatures.</w:t>
      </w:r>
      <w:r w:rsidR="00F91FED">
        <w:rPr>
          <w:rFonts w:eastAsiaTheme="minorEastAsia" w:cs="Times New Roman" w:hint="eastAsia"/>
          <w:sz w:val="22"/>
          <w:szCs w:val="21"/>
        </w:rPr>
        <w:t xml:space="preserve"> </w:t>
      </w:r>
      <w:r w:rsidR="00F91FED" w:rsidRPr="005D5F15">
        <w:rPr>
          <w:rFonts w:eastAsiaTheme="minorEastAsia" w:cs="Times New Roman" w:hint="eastAsia"/>
          <w:b/>
          <w:bCs/>
          <w:sz w:val="22"/>
          <w:szCs w:val="21"/>
        </w:rPr>
        <w:t>e</w:t>
      </w:r>
      <w:r w:rsidR="00F91FED">
        <w:rPr>
          <w:rFonts w:eastAsiaTheme="minorEastAsia" w:cs="Times New Roman" w:hint="eastAsia"/>
          <w:sz w:val="22"/>
          <w:szCs w:val="21"/>
        </w:rPr>
        <w:t xml:space="preserve"> N</w:t>
      </w:r>
      <w:r w:rsidR="00F91FED" w:rsidRPr="00F91FED">
        <w:rPr>
          <w:rFonts w:eastAsiaTheme="minorEastAsia" w:cs="Times New Roman"/>
          <w:sz w:val="22"/>
          <w:szCs w:val="21"/>
        </w:rPr>
        <w:t xml:space="preserve">oise equivalent power </w:t>
      </w:r>
      <w:r w:rsidR="003507EF">
        <w:rPr>
          <w:rFonts w:eastAsiaTheme="minorEastAsia" w:cs="Times New Roman" w:hint="eastAsia"/>
          <w:sz w:val="22"/>
          <w:szCs w:val="21"/>
        </w:rPr>
        <w:t xml:space="preserve">(NEP) </w:t>
      </w:r>
      <w:r w:rsidR="00F91FED">
        <w:rPr>
          <w:rFonts w:eastAsiaTheme="minorEastAsia" w:cs="Times New Roman" w:hint="eastAsia"/>
          <w:sz w:val="22"/>
          <w:szCs w:val="21"/>
        </w:rPr>
        <w:t xml:space="preserve">and </w:t>
      </w:r>
      <w:r w:rsidR="00F91FED" w:rsidRPr="005D5F15">
        <w:rPr>
          <w:rFonts w:eastAsiaTheme="minorEastAsia" w:cs="Times New Roman" w:hint="eastAsia"/>
          <w:b/>
          <w:bCs/>
          <w:sz w:val="22"/>
          <w:szCs w:val="21"/>
        </w:rPr>
        <w:t>f</w:t>
      </w:r>
      <w:r w:rsidR="00F91FED">
        <w:rPr>
          <w:rFonts w:eastAsiaTheme="minorEastAsia" w:cs="Times New Roman" w:hint="eastAsia"/>
          <w:sz w:val="22"/>
          <w:szCs w:val="21"/>
        </w:rPr>
        <w:t xml:space="preserve"> blackbody responsivity comparison between the graphene/MCT heterojunction and </w:t>
      </w:r>
      <w:r w:rsidR="00D24C41" w:rsidRPr="00D24C41">
        <w:rPr>
          <w:rFonts w:eastAsiaTheme="minorEastAsia" w:cs="Times New Roman"/>
          <w:sz w:val="22"/>
          <w:szCs w:val="21"/>
        </w:rPr>
        <w:t>MoS</w:t>
      </w:r>
      <w:r w:rsidR="00D24C41" w:rsidRPr="00D24C41">
        <w:rPr>
          <w:rFonts w:eastAsiaTheme="minorEastAsia" w:cs="Times New Roman"/>
          <w:sz w:val="22"/>
          <w:szCs w:val="21"/>
          <w:vertAlign w:val="subscript"/>
        </w:rPr>
        <w:t>2</w:t>
      </w:r>
      <w:r w:rsidR="00D24C41" w:rsidRPr="00D24C41">
        <w:rPr>
          <w:rFonts w:eastAsiaTheme="minorEastAsia" w:cs="Times New Roman"/>
          <w:sz w:val="22"/>
          <w:szCs w:val="21"/>
        </w:rPr>
        <w:t>/graphene/MCT vdW</w:t>
      </w:r>
      <w:r w:rsidR="00F91FED">
        <w:rPr>
          <w:rFonts w:eastAsiaTheme="minorEastAsia" w:cs="Times New Roman" w:hint="eastAsia"/>
          <w:sz w:val="22"/>
          <w:szCs w:val="21"/>
        </w:rPr>
        <w:t xml:space="preserve"> photodetector.</w:t>
      </w:r>
    </w:p>
    <w:p w14:paraId="10516FF1" w14:textId="1F401917" w:rsidR="002A31AB" w:rsidRDefault="00DE7ECC" w:rsidP="00240D5D">
      <w:pPr>
        <w:spacing w:line="360" w:lineRule="auto"/>
        <w:rPr>
          <w:rFonts w:eastAsiaTheme="minorEastAsia" w:cs="Times New Roman"/>
        </w:rPr>
      </w:pPr>
      <w:r>
        <w:rPr>
          <w:rFonts w:eastAsiaTheme="minorEastAsia" w:cs="Times New Roman"/>
        </w:rPr>
        <w:br w:type="page"/>
      </w:r>
    </w:p>
    <w:p w14:paraId="7140D74D" w14:textId="444CDFBD" w:rsidR="007E223C" w:rsidRPr="0092471B" w:rsidRDefault="005D5F15" w:rsidP="00240D5D">
      <w:pPr>
        <w:spacing w:line="360" w:lineRule="auto"/>
        <w:rPr>
          <w:rFonts w:eastAsiaTheme="minorEastAsia" w:cs="Times New Roman"/>
        </w:rPr>
      </w:pPr>
      <w:r>
        <w:rPr>
          <w:rFonts w:eastAsiaTheme="minorEastAsia" w:cs="Times New Roman" w:hint="eastAsia"/>
          <w:noProof/>
          <w:sz w:val="22"/>
          <w:szCs w:val="21"/>
        </w:rPr>
        <w:lastRenderedPageBreak/>
        <w:drawing>
          <wp:inline distT="0" distB="0" distL="0" distR="0" wp14:anchorId="625121A8" wp14:editId="11723D05">
            <wp:extent cx="5264785" cy="1452880"/>
            <wp:effectExtent l="0" t="0" r="0" b="0"/>
            <wp:docPr id="14840307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4785" cy="1452880"/>
                    </a:xfrm>
                    <a:prstGeom prst="rect">
                      <a:avLst/>
                    </a:prstGeom>
                    <a:noFill/>
                    <a:ln>
                      <a:noFill/>
                    </a:ln>
                  </pic:spPr>
                </pic:pic>
              </a:graphicData>
            </a:graphic>
          </wp:inline>
        </w:drawing>
      </w:r>
    </w:p>
    <w:p w14:paraId="5F909896" w14:textId="6B2BFC12" w:rsidR="001D0BF7" w:rsidRDefault="007E223C" w:rsidP="00240D5D">
      <w:pPr>
        <w:spacing w:line="360" w:lineRule="auto"/>
        <w:rPr>
          <w:rFonts w:eastAsiaTheme="minorEastAsia" w:cs="Times New Roman"/>
          <w:sz w:val="22"/>
          <w:szCs w:val="21"/>
        </w:rPr>
      </w:pPr>
      <w:r w:rsidRPr="000B3F7F">
        <w:rPr>
          <w:rFonts w:eastAsiaTheme="minorEastAsia" w:cs="Times New Roman" w:hint="eastAsia"/>
          <w:b/>
          <w:bCs/>
          <w:sz w:val="22"/>
          <w:szCs w:val="21"/>
        </w:rPr>
        <w:t>Fig</w:t>
      </w:r>
      <w:r w:rsidR="000B3F7F" w:rsidRPr="000B3F7F">
        <w:rPr>
          <w:rFonts w:eastAsiaTheme="minorEastAsia" w:cs="Times New Roman" w:hint="eastAsia"/>
          <w:b/>
          <w:bCs/>
          <w:sz w:val="22"/>
          <w:szCs w:val="21"/>
        </w:rPr>
        <w:t>.</w:t>
      </w:r>
      <w:r w:rsidRPr="000B3F7F">
        <w:rPr>
          <w:rFonts w:eastAsiaTheme="minorEastAsia" w:cs="Times New Roman" w:hint="eastAsia"/>
          <w:b/>
          <w:bCs/>
          <w:sz w:val="22"/>
          <w:szCs w:val="21"/>
        </w:rPr>
        <w:t xml:space="preserve"> S</w:t>
      </w:r>
      <w:r w:rsidR="00AB65CE" w:rsidRPr="000B3F7F">
        <w:rPr>
          <w:rFonts w:eastAsiaTheme="minorEastAsia" w:cs="Times New Roman" w:hint="eastAsia"/>
          <w:b/>
          <w:bCs/>
          <w:sz w:val="22"/>
          <w:szCs w:val="21"/>
        </w:rPr>
        <w:t>1</w:t>
      </w:r>
      <w:r w:rsidR="00D7541F" w:rsidRPr="000B3F7F">
        <w:rPr>
          <w:rFonts w:eastAsiaTheme="minorEastAsia" w:cs="Times New Roman" w:hint="eastAsia"/>
          <w:b/>
          <w:bCs/>
          <w:sz w:val="22"/>
          <w:szCs w:val="21"/>
        </w:rPr>
        <w:t>2</w:t>
      </w:r>
      <w:r w:rsidRPr="00B04950">
        <w:rPr>
          <w:rFonts w:eastAsiaTheme="minorEastAsia" w:cs="Times New Roman" w:hint="eastAsia"/>
          <w:sz w:val="22"/>
          <w:szCs w:val="21"/>
        </w:rPr>
        <w:t xml:space="preserve"> </w:t>
      </w:r>
      <w:r w:rsidR="00104506" w:rsidRPr="00B04950">
        <w:rPr>
          <w:rFonts w:eastAsiaTheme="minorEastAsia" w:cs="Times New Roman" w:hint="eastAsia"/>
          <w:sz w:val="22"/>
          <w:szCs w:val="21"/>
        </w:rPr>
        <w:t>Blackbody respon</w:t>
      </w:r>
      <w:r w:rsidR="00A14C49" w:rsidRPr="00B04950">
        <w:rPr>
          <w:rFonts w:eastAsiaTheme="minorEastAsia" w:cs="Times New Roman" w:hint="eastAsia"/>
          <w:sz w:val="22"/>
          <w:szCs w:val="21"/>
        </w:rPr>
        <w:t xml:space="preserve">sivity and detectivity </w:t>
      </w:r>
      <w:r w:rsidR="00A14C49" w:rsidRPr="00B04950">
        <w:rPr>
          <w:rFonts w:eastAsiaTheme="minorEastAsia" w:cs="Times New Roman"/>
          <w:sz w:val="22"/>
          <w:szCs w:val="21"/>
        </w:rPr>
        <w:t>characterization</w:t>
      </w:r>
      <w:r w:rsidR="00104506" w:rsidRPr="00B04950">
        <w:rPr>
          <w:rFonts w:eastAsiaTheme="minorEastAsia" w:cs="Times New Roman" w:hint="eastAsia"/>
          <w:sz w:val="22"/>
          <w:szCs w:val="21"/>
        </w:rPr>
        <w:t xml:space="preserve"> </w:t>
      </w:r>
      <w:r w:rsidR="009C016C" w:rsidRPr="00B04950">
        <w:rPr>
          <w:rFonts w:eastAsiaTheme="minorEastAsia" w:cs="Times New Roman" w:hint="eastAsia"/>
          <w:sz w:val="22"/>
          <w:szCs w:val="21"/>
        </w:rPr>
        <w:t xml:space="preserve">of the </w:t>
      </w:r>
      <w:bookmarkStart w:id="23" w:name="OLE_LINK89"/>
      <w:r w:rsidR="00D24C41" w:rsidRPr="00D24C41">
        <w:rPr>
          <w:rFonts w:eastAsiaTheme="minorEastAsia" w:cs="Times New Roman"/>
          <w:sz w:val="22"/>
          <w:szCs w:val="21"/>
        </w:rPr>
        <w:t>MoS</w:t>
      </w:r>
      <w:r w:rsidR="00D24C41" w:rsidRPr="00D24C41">
        <w:rPr>
          <w:rFonts w:eastAsiaTheme="minorEastAsia" w:cs="Times New Roman"/>
          <w:sz w:val="22"/>
          <w:szCs w:val="21"/>
          <w:vertAlign w:val="subscript"/>
        </w:rPr>
        <w:t>2</w:t>
      </w:r>
      <w:r w:rsidR="00D24C41" w:rsidRPr="00D24C41">
        <w:rPr>
          <w:rFonts w:eastAsiaTheme="minorEastAsia" w:cs="Times New Roman"/>
          <w:sz w:val="22"/>
          <w:szCs w:val="21"/>
        </w:rPr>
        <w:t>/graphene/MCT vdW</w:t>
      </w:r>
      <w:r w:rsidR="009C016C" w:rsidRPr="00B04950">
        <w:rPr>
          <w:rFonts w:eastAsiaTheme="minorEastAsia" w:cs="Times New Roman" w:hint="eastAsia"/>
          <w:sz w:val="22"/>
          <w:szCs w:val="21"/>
        </w:rPr>
        <w:t xml:space="preserve"> photodetector</w:t>
      </w:r>
      <w:bookmarkEnd w:id="23"/>
      <w:r w:rsidR="00A14C49" w:rsidRPr="00B04950">
        <w:rPr>
          <w:rFonts w:eastAsiaTheme="minorEastAsia" w:cs="Times New Roman" w:hint="eastAsia"/>
          <w:sz w:val="22"/>
          <w:szCs w:val="21"/>
        </w:rPr>
        <w:t>, graphene/MCT heterojunction, and MoS</w:t>
      </w:r>
      <w:r w:rsidR="00A14C49" w:rsidRPr="00B04950">
        <w:rPr>
          <w:rFonts w:eastAsiaTheme="minorEastAsia" w:cs="Times New Roman" w:hint="eastAsia"/>
          <w:sz w:val="22"/>
          <w:szCs w:val="21"/>
          <w:vertAlign w:val="subscript"/>
        </w:rPr>
        <w:t>2</w:t>
      </w:r>
      <w:r w:rsidR="00A14C49" w:rsidRPr="00B04950">
        <w:rPr>
          <w:rFonts w:eastAsiaTheme="minorEastAsia" w:cs="Times New Roman" w:hint="eastAsia"/>
          <w:sz w:val="22"/>
          <w:szCs w:val="21"/>
        </w:rPr>
        <w:t>/MCT heterojunction</w:t>
      </w:r>
      <w:r w:rsidR="009C016C" w:rsidRPr="00B04950">
        <w:rPr>
          <w:rFonts w:eastAsiaTheme="minorEastAsia" w:cs="Times New Roman" w:hint="eastAsia"/>
          <w:sz w:val="22"/>
          <w:szCs w:val="21"/>
        </w:rPr>
        <w:t xml:space="preserve">. </w:t>
      </w:r>
      <w:r w:rsidR="009C016C" w:rsidRPr="005D5F15">
        <w:rPr>
          <w:rFonts w:eastAsiaTheme="minorEastAsia" w:cs="Times New Roman" w:hint="eastAsia"/>
          <w:b/>
          <w:bCs/>
          <w:sz w:val="22"/>
          <w:szCs w:val="21"/>
        </w:rPr>
        <w:t>a</w:t>
      </w:r>
      <w:r w:rsidR="009C016C" w:rsidRPr="00B04950">
        <w:rPr>
          <w:rFonts w:eastAsiaTheme="minorEastAsia" w:cs="Times New Roman" w:hint="eastAsia"/>
          <w:sz w:val="22"/>
          <w:szCs w:val="21"/>
        </w:rPr>
        <w:t xml:space="preserve"> </w:t>
      </w:r>
      <w:r w:rsidR="007552F4" w:rsidRPr="00B04950">
        <w:rPr>
          <w:rFonts w:eastAsiaTheme="minorEastAsia" w:cs="Times New Roman" w:hint="eastAsia"/>
          <w:sz w:val="22"/>
          <w:szCs w:val="21"/>
        </w:rPr>
        <w:t xml:space="preserve">Blackbody responsivity and </w:t>
      </w:r>
      <w:r w:rsidR="00104506" w:rsidRPr="00B04950">
        <w:rPr>
          <w:rFonts w:eastAsiaTheme="minorEastAsia" w:cs="Times New Roman"/>
          <w:sz w:val="22"/>
          <w:szCs w:val="21"/>
        </w:rPr>
        <w:t xml:space="preserve">detectivity </w:t>
      </w:r>
      <w:r w:rsidR="00A14C49" w:rsidRPr="00B04950">
        <w:rPr>
          <w:rFonts w:eastAsiaTheme="minorEastAsia" w:cs="Times New Roman" w:hint="eastAsia"/>
          <w:sz w:val="22"/>
          <w:szCs w:val="21"/>
        </w:rPr>
        <w:t xml:space="preserve">of </w:t>
      </w:r>
      <w:r w:rsidR="00CD4E4D" w:rsidRPr="00CD4E4D">
        <w:rPr>
          <w:rFonts w:eastAsiaTheme="minorEastAsia" w:cs="Times New Roman"/>
          <w:sz w:val="22"/>
          <w:szCs w:val="21"/>
        </w:rPr>
        <w:t>MoS</w:t>
      </w:r>
      <w:r w:rsidR="00CD4E4D" w:rsidRPr="00CD4E4D">
        <w:rPr>
          <w:rFonts w:eastAsiaTheme="minorEastAsia" w:cs="Times New Roman"/>
          <w:sz w:val="22"/>
          <w:szCs w:val="21"/>
          <w:vertAlign w:val="subscript"/>
        </w:rPr>
        <w:t>2</w:t>
      </w:r>
      <w:r w:rsidR="00CD4E4D" w:rsidRPr="00CD4E4D">
        <w:rPr>
          <w:rFonts w:eastAsiaTheme="minorEastAsia" w:cs="Times New Roman"/>
          <w:sz w:val="22"/>
          <w:szCs w:val="21"/>
        </w:rPr>
        <w:t>/graphene/MCT vdW</w:t>
      </w:r>
      <w:r w:rsidR="006D00DF" w:rsidRPr="00B04950">
        <w:rPr>
          <w:rFonts w:eastAsiaTheme="minorEastAsia" w:cs="Times New Roman" w:hint="eastAsia"/>
          <w:sz w:val="22"/>
          <w:szCs w:val="21"/>
        </w:rPr>
        <w:t xml:space="preserve"> photodetector </w:t>
      </w:r>
      <w:r w:rsidR="007552F4" w:rsidRPr="00B04950">
        <w:rPr>
          <w:rFonts w:eastAsiaTheme="minorEastAsia" w:cs="Times New Roman" w:hint="eastAsia"/>
          <w:sz w:val="22"/>
          <w:szCs w:val="21"/>
        </w:rPr>
        <w:t>under diverse blackbody radiation intensity</w:t>
      </w:r>
      <w:r w:rsidR="005D5F15">
        <w:rPr>
          <w:rFonts w:eastAsiaTheme="minorEastAsia" w:cs="Times New Roman" w:hint="eastAsia"/>
          <w:sz w:val="22"/>
          <w:szCs w:val="21"/>
        </w:rPr>
        <w:t xml:space="preserve">. </w:t>
      </w:r>
      <w:r w:rsidR="00294744" w:rsidRPr="005D5F15">
        <w:rPr>
          <w:rFonts w:eastAsiaTheme="minorEastAsia" w:cs="Times New Roman" w:hint="eastAsia"/>
          <w:b/>
          <w:bCs/>
          <w:sz w:val="22"/>
          <w:szCs w:val="21"/>
        </w:rPr>
        <w:t>b</w:t>
      </w:r>
      <w:r w:rsidR="00294744" w:rsidRPr="00B04950">
        <w:rPr>
          <w:rFonts w:eastAsiaTheme="minorEastAsia" w:cs="Times New Roman" w:hint="eastAsia"/>
          <w:sz w:val="22"/>
          <w:szCs w:val="21"/>
        </w:rPr>
        <w:t xml:space="preserve"> </w:t>
      </w:r>
      <w:r w:rsidR="00E10D73" w:rsidRPr="00B04950">
        <w:rPr>
          <w:rFonts w:eastAsiaTheme="minorEastAsia" w:cs="Times New Roman" w:hint="eastAsia"/>
          <w:sz w:val="22"/>
          <w:szCs w:val="21"/>
        </w:rPr>
        <w:t>Blackbody</w:t>
      </w:r>
      <w:r w:rsidR="009D5D72" w:rsidRPr="00B04950">
        <w:rPr>
          <w:rFonts w:eastAsiaTheme="minorEastAsia" w:cs="Times New Roman" w:hint="eastAsia"/>
          <w:sz w:val="22"/>
          <w:szCs w:val="21"/>
        </w:rPr>
        <w:t xml:space="preserve"> </w:t>
      </w:r>
      <w:r w:rsidR="006D00DF" w:rsidRPr="00B04950">
        <w:rPr>
          <w:rFonts w:eastAsiaTheme="minorEastAsia" w:cs="Times New Roman" w:hint="eastAsia"/>
          <w:sz w:val="22"/>
          <w:szCs w:val="21"/>
        </w:rPr>
        <w:t>responsivity</w:t>
      </w:r>
      <w:r w:rsidR="00E10D73" w:rsidRPr="00B04950">
        <w:rPr>
          <w:rFonts w:eastAsiaTheme="minorEastAsia" w:cs="Times New Roman" w:hint="eastAsia"/>
          <w:sz w:val="22"/>
          <w:szCs w:val="21"/>
        </w:rPr>
        <w:t xml:space="preserve"> </w:t>
      </w:r>
      <w:r w:rsidR="006D00DF" w:rsidRPr="00B04950">
        <w:rPr>
          <w:rFonts w:eastAsiaTheme="minorEastAsia" w:cs="Times New Roman" w:hint="eastAsia"/>
          <w:sz w:val="22"/>
          <w:szCs w:val="21"/>
        </w:rPr>
        <w:t xml:space="preserve">and </w:t>
      </w:r>
      <w:r w:rsidR="006D00DF" w:rsidRPr="005D5F15">
        <w:rPr>
          <w:rFonts w:eastAsiaTheme="minorEastAsia" w:cs="Times New Roman" w:hint="eastAsia"/>
          <w:b/>
          <w:bCs/>
          <w:sz w:val="22"/>
          <w:szCs w:val="21"/>
        </w:rPr>
        <w:t>c</w:t>
      </w:r>
      <w:r w:rsidR="006D00DF" w:rsidRPr="00B04950">
        <w:rPr>
          <w:rFonts w:eastAsiaTheme="minorEastAsia" w:cs="Times New Roman" w:hint="eastAsia"/>
          <w:sz w:val="22"/>
          <w:szCs w:val="21"/>
        </w:rPr>
        <w:t xml:space="preserve"> detectivity </w:t>
      </w:r>
      <w:r w:rsidR="00E10D73" w:rsidRPr="00B04950">
        <w:rPr>
          <w:rFonts w:eastAsiaTheme="minorEastAsia" w:cs="Times New Roman" w:hint="eastAsia"/>
          <w:sz w:val="22"/>
          <w:szCs w:val="21"/>
        </w:rPr>
        <w:t xml:space="preserve">comparison of </w:t>
      </w:r>
      <w:r w:rsidR="006D00DF" w:rsidRPr="00B04950">
        <w:rPr>
          <w:rFonts w:eastAsiaTheme="minorEastAsia" w:cs="Times New Roman" w:hint="eastAsia"/>
          <w:sz w:val="22"/>
          <w:szCs w:val="21"/>
        </w:rPr>
        <w:t xml:space="preserve">graphene/MCT heterojunction, </w:t>
      </w:r>
      <w:r w:rsidR="00E10D73" w:rsidRPr="00B04950">
        <w:rPr>
          <w:rFonts w:eastAsiaTheme="minorEastAsia" w:cs="Times New Roman" w:hint="eastAsia"/>
          <w:sz w:val="22"/>
          <w:szCs w:val="21"/>
        </w:rPr>
        <w:t>MoS</w:t>
      </w:r>
      <w:r w:rsidR="00E10D73" w:rsidRPr="00B04950">
        <w:rPr>
          <w:rFonts w:eastAsiaTheme="minorEastAsia" w:cs="Times New Roman" w:hint="eastAsia"/>
          <w:sz w:val="22"/>
          <w:szCs w:val="21"/>
          <w:vertAlign w:val="subscript"/>
        </w:rPr>
        <w:t>2</w:t>
      </w:r>
      <w:r w:rsidR="00E10D73" w:rsidRPr="00B04950">
        <w:rPr>
          <w:rFonts w:eastAsiaTheme="minorEastAsia" w:cs="Times New Roman" w:hint="eastAsia"/>
          <w:sz w:val="22"/>
          <w:szCs w:val="21"/>
        </w:rPr>
        <w:t>/MCT heterojunction and MoS</w:t>
      </w:r>
      <w:r w:rsidR="00E10D73" w:rsidRPr="00B04950">
        <w:rPr>
          <w:rFonts w:eastAsiaTheme="minorEastAsia" w:cs="Times New Roman" w:hint="eastAsia"/>
          <w:sz w:val="22"/>
          <w:szCs w:val="21"/>
          <w:vertAlign w:val="subscript"/>
        </w:rPr>
        <w:t>2</w:t>
      </w:r>
      <w:r w:rsidR="00E10D73" w:rsidRPr="00B04950">
        <w:rPr>
          <w:rFonts w:eastAsiaTheme="minorEastAsia" w:cs="Times New Roman" w:hint="eastAsia"/>
          <w:sz w:val="22"/>
          <w:szCs w:val="21"/>
        </w:rPr>
        <w:t>/</w:t>
      </w:r>
      <w:r w:rsidR="002E4F49">
        <w:rPr>
          <w:rFonts w:eastAsiaTheme="minorEastAsia" w:cs="Times New Roman" w:hint="eastAsia"/>
          <w:sz w:val="22"/>
          <w:szCs w:val="21"/>
        </w:rPr>
        <w:t>g</w:t>
      </w:r>
      <w:r w:rsidR="00E10D73" w:rsidRPr="00B04950">
        <w:rPr>
          <w:rFonts w:eastAsiaTheme="minorEastAsia" w:cs="Times New Roman" w:hint="eastAsia"/>
          <w:sz w:val="22"/>
          <w:szCs w:val="21"/>
        </w:rPr>
        <w:t>raphene/MCT vdW photodetector</w:t>
      </w:r>
      <w:r w:rsidR="00D140DC" w:rsidRPr="00B04950">
        <w:rPr>
          <w:rFonts w:eastAsiaTheme="minorEastAsia" w:cs="Times New Roman" w:hint="eastAsia"/>
          <w:sz w:val="22"/>
          <w:szCs w:val="21"/>
        </w:rPr>
        <w:t xml:space="preserve"> under 1093 K blackbody temperature</w:t>
      </w:r>
      <w:r w:rsidR="00E10D73" w:rsidRPr="00B04950">
        <w:rPr>
          <w:rFonts w:eastAsiaTheme="minorEastAsia" w:cs="Times New Roman" w:hint="eastAsia"/>
          <w:sz w:val="22"/>
          <w:szCs w:val="21"/>
        </w:rPr>
        <w:t>.</w:t>
      </w:r>
    </w:p>
    <w:p w14:paraId="206FBA0F" w14:textId="79418898" w:rsidR="00A57128" w:rsidRPr="00294744" w:rsidRDefault="00BD40F8" w:rsidP="00240D5D">
      <w:pPr>
        <w:spacing w:line="360" w:lineRule="auto"/>
        <w:rPr>
          <w:rFonts w:eastAsiaTheme="minorEastAsia" w:cs="Times New Roman"/>
          <w:sz w:val="22"/>
          <w:szCs w:val="21"/>
        </w:rPr>
      </w:pPr>
      <w:r>
        <w:rPr>
          <w:rFonts w:eastAsiaTheme="minorEastAsia" w:cs="Times New Roman"/>
          <w:sz w:val="22"/>
          <w:szCs w:val="21"/>
        </w:rPr>
        <w:br w:type="page"/>
      </w:r>
    </w:p>
    <w:p w14:paraId="67B8D871" w14:textId="0D781606" w:rsidR="001D0BF7" w:rsidRDefault="0091090A" w:rsidP="00240D5D">
      <w:pPr>
        <w:spacing w:line="360" w:lineRule="auto"/>
        <w:rPr>
          <w:rFonts w:eastAsiaTheme="minorEastAsia" w:cs="Times New Roman"/>
        </w:rPr>
      </w:pPr>
      <w:r>
        <w:rPr>
          <w:rFonts w:eastAsiaTheme="minorEastAsia" w:cs="Times New Roman"/>
          <w:noProof/>
        </w:rPr>
        <w:lastRenderedPageBreak/>
        <w:drawing>
          <wp:inline distT="0" distB="0" distL="0" distR="0" wp14:anchorId="1B55E154" wp14:editId="4DBC79C9">
            <wp:extent cx="5269230" cy="2177415"/>
            <wp:effectExtent l="0" t="0" r="7620" b="0"/>
            <wp:docPr id="10654698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9230" cy="2177415"/>
                    </a:xfrm>
                    <a:prstGeom prst="rect">
                      <a:avLst/>
                    </a:prstGeom>
                    <a:noFill/>
                    <a:ln>
                      <a:noFill/>
                    </a:ln>
                  </pic:spPr>
                </pic:pic>
              </a:graphicData>
            </a:graphic>
          </wp:inline>
        </w:drawing>
      </w:r>
    </w:p>
    <w:p w14:paraId="3954654E" w14:textId="2FE70BCD" w:rsidR="001D0BF7" w:rsidRPr="00B32A56" w:rsidRDefault="001D0BF7" w:rsidP="00240D5D">
      <w:pPr>
        <w:spacing w:line="360" w:lineRule="auto"/>
        <w:rPr>
          <w:rFonts w:eastAsiaTheme="minorEastAsia" w:cs="Times New Roman"/>
          <w:sz w:val="22"/>
          <w:szCs w:val="21"/>
        </w:rPr>
      </w:pPr>
      <w:r w:rsidRPr="00D2547F">
        <w:rPr>
          <w:rFonts w:eastAsiaTheme="minorEastAsia" w:cs="Times New Roman" w:hint="eastAsia"/>
          <w:b/>
          <w:bCs/>
          <w:sz w:val="22"/>
          <w:szCs w:val="21"/>
        </w:rPr>
        <w:t>Fig</w:t>
      </w:r>
      <w:r w:rsidR="008D2E0C" w:rsidRPr="00D2547F">
        <w:rPr>
          <w:rFonts w:eastAsiaTheme="minorEastAsia" w:cs="Times New Roman" w:hint="eastAsia"/>
          <w:b/>
          <w:bCs/>
          <w:sz w:val="22"/>
          <w:szCs w:val="21"/>
        </w:rPr>
        <w:t>.</w:t>
      </w:r>
      <w:r w:rsidRPr="00D2547F">
        <w:rPr>
          <w:rFonts w:eastAsiaTheme="minorEastAsia" w:cs="Times New Roman" w:hint="eastAsia"/>
          <w:b/>
          <w:bCs/>
          <w:sz w:val="22"/>
          <w:szCs w:val="21"/>
        </w:rPr>
        <w:t xml:space="preserve"> S1</w:t>
      </w:r>
      <w:r w:rsidR="00D7541F" w:rsidRPr="00D2547F">
        <w:rPr>
          <w:rFonts w:eastAsiaTheme="minorEastAsia" w:cs="Times New Roman" w:hint="eastAsia"/>
          <w:b/>
          <w:bCs/>
          <w:sz w:val="22"/>
          <w:szCs w:val="21"/>
        </w:rPr>
        <w:t>3</w:t>
      </w:r>
      <w:r w:rsidRPr="00B32A56">
        <w:rPr>
          <w:rFonts w:eastAsiaTheme="minorEastAsia" w:cs="Times New Roman" w:hint="eastAsia"/>
          <w:sz w:val="22"/>
          <w:szCs w:val="21"/>
        </w:rPr>
        <w:t xml:space="preserve"> </w:t>
      </w:r>
      <w:r w:rsidR="001343FD">
        <w:rPr>
          <w:rFonts w:eastAsiaTheme="minorEastAsia" w:cs="Times New Roman" w:hint="eastAsia"/>
          <w:sz w:val="22"/>
          <w:szCs w:val="21"/>
        </w:rPr>
        <w:t xml:space="preserve">Spectral response and blackbody detection performance of </w:t>
      </w:r>
      <w:r w:rsidR="005B1469" w:rsidRPr="005B1469">
        <w:rPr>
          <w:rFonts w:eastAsiaTheme="minorEastAsia" w:cs="Times New Roman"/>
          <w:sz w:val="22"/>
          <w:szCs w:val="21"/>
        </w:rPr>
        <w:t>MoS</w:t>
      </w:r>
      <w:r w:rsidR="005B1469" w:rsidRPr="005B1469">
        <w:rPr>
          <w:rFonts w:eastAsiaTheme="minorEastAsia" w:cs="Times New Roman"/>
          <w:sz w:val="22"/>
          <w:szCs w:val="21"/>
          <w:vertAlign w:val="subscript"/>
        </w:rPr>
        <w:t>2</w:t>
      </w:r>
      <w:r w:rsidR="005B1469" w:rsidRPr="005B1469">
        <w:rPr>
          <w:rFonts w:eastAsiaTheme="minorEastAsia" w:cs="Times New Roman"/>
          <w:sz w:val="22"/>
          <w:szCs w:val="21"/>
        </w:rPr>
        <w:t xml:space="preserve">/graphene/MCT vdW </w:t>
      </w:r>
      <w:r w:rsidR="00D57B6D" w:rsidRPr="00D57B6D">
        <w:rPr>
          <w:rFonts w:eastAsiaTheme="minorEastAsia" w:cs="Times New Roman"/>
          <w:sz w:val="22"/>
          <w:szCs w:val="21"/>
        </w:rPr>
        <w:t>photodetector</w:t>
      </w:r>
      <w:r w:rsidR="00D57B6D">
        <w:rPr>
          <w:rFonts w:eastAsiaTheme="minorEastAsia" w:cs="Times New Roman" w:hint="eastAsia"/>
          <w:sz w:val="22"/>
          <w:szCs w:val="21"/>
        </w:rPr>
        <w:t>.</w:t>
      </w:r>
      <w:r w:rsidR="001343FD">
        <w:rPr>
          <w:rFonts w:eastAsiaTheme="minorEastAsia" w:cs="Times New Roman" w:hint="eastAsia"/>
          <w:sz w:val="22"/>
          <w:szCs w:val="21"/>
        </w:rPr>
        <w:t xml:space="preserve"> </w:t>
      </w:r>
      <w:r w:rsidR="00064534" w:rsidRPr="0091090A">
        <w:rPr>
          <w:rFonts w:eastAsiaTheme="minorEastAsia" w:cs="Times New Roman" w:hint="eastAsia"/>
          <w:b/>
          <w:bCs/>
          <w:sz w:val="22"/>
          <w:szCs w:val="21"/>
        </w:rPr>
        <w:t>a</w:t>
      </w:r>
      <w:r w:rsidR="00FF7B8E" w:rsidRPr="00B32A56">
        <w:rPr>
          <w:rFonts w:eastAsiaTheme="minorEastAsia" w:cs="Times New Roman" w:hint="eastAsia"/>
          <w:sz w:val="22"/>
          <w:szCs w:val="21"/>
        </w:rPr>
        <w:t xml:space="preserve"> </w:t>
      </w:r>
      <w:r w:rsidR="00FF7B8E" w:rsidRPr="00B32A56">
        <w:rPr>
          <w:rFonts w:eastAsiaTheme="minorEastAsia" w:cs="Times New Roman"/>
          <w:sz w:val="22"/>
          <w:szCs w:val="21"/>
        </w:rPr>
        <w:t>Relative response spectrum of the MoS</w:t>
      </w:r>
      <w:r w:rsidR="00FF7B8E" w:rsidRPr="00B32A56">
        <w:rPr>
          <w:rFonts w:eastAsiaTheme="minorEastAsia" w:cs="Times New Roman"/>
          <w:sz w:val="22"/>
          <w:szCs w:val="21"/>
          <w:vertAlign w:val="subscript"/>
        </w:rPr>
        <w:t>2</w:t>
      </w:r>
      <w:r w:rsidR="00FF7B8E" w:rsidRPr="00B32A56">
        <w:rPr>
          <w:rFonts w:eastAsiaTheme="minorEastAsia" w:cs="Times New Roman"/>
          <w:sz w:val="22"/>
          <w:szCs w:val="21"/>
        </w:rPr>
        <w:t>/</w:t>
      </w:r>
      <w:r w:rsidR="008C494E">
        <w:rPr>
          <w:rFonts w:eastAsiaTheme="minorEastAsia" w:cs="Times New Roman" w:hint="eastAsia"/>
          <w:sz w:val="22"/>
          <w:szCs w:val="21"/>
        </w:rPr>
        <w:t>g</w:t>
      </w:r>
      <w:r w:rsidR="00FF7B8E" w:rsidRPr="00B32A56">
        <w:rPr>
          <w:rFonts w:eastAsiaTheme="minorEastAsia" w:cs="Times New Roman"/>
          <w:sz w:val="22"/>
          <w:szCs w:val="21"/>
        </w:rPr>
        <w:t>raphene/MCT vdW photodetector</w:t>
      </w:r>
      <w:r w:rsidR="00FF7B8E" w:rsidRPr="00B32A56">
        <w:rPr>
          <w:rFonts w:eastAsiaTheme="minorEastAsia" w:cs="Times New Roman" w:hint="eastAsia"/>
          <w:sz w:val="22"/>
          <w:szCs w:val="21"/>
        </w:rPr>
        <w:t xml:space="preserve">. </w:t>
      </w:r>
      <w:r w:rsidR="00064534" w:rsidRPr="0091090A">
        <w:rPr>
          <w:rFonts w:eastAsiaTheme="minorEastAsia" w:cs="Times New Roman" w:hint="eastAsia"/>
          <w:b/>
          <w:bCs/>
          <w:sz w:val="22"/>
          <w:szCs w:val="21"/>
        </w:rPr>
        <w:t>b</w:t>
      </w:r>
      <w:r w:rsidR="009A30A3">
        <w:rPr>
          <w:rFonts w:eastAsiaTheme="minorEastAsia" w:cs="Times New Roman" w:hint="eastAsia"/>
          <w:sz w:val="22"/>
          <w:szCs w:val="21"/>
        </w:rPr>
        <w:t xml:space="preserve"> Peak p</w:t>
      </w:r>
      <w:r w:rsidR="009A30A3" w:rsidRPr="009A30A3">
        <w:rPr>
          <w:rFonts w:eastAsiaTheme="minorEastAsia" w:cs="Times New Roman"/>
          <w:sz w:val="22"/>
          <w:szCs w:val="21"/>
        </w:rPr>
        <w:t xml:space="preserve">hotoresponsivity </w:t>
      </w:r>
      <w:r w:rsidR="009A30A3">
        <w:rPr>
          <w:rFonts w:eastAsiaTheme="minorEastAsia" w:cs="Times New Roman" w:hint="eastAsia"/>
          <w:sz w:val="22"/>
          <w:szCs w:val="21"/>
        </w:rPr>
        <w:t xml:space="preserve">and detectivity </w:t>
      </w:r>
      <w:r w:rsidR="009A30A3" w:rsidRPr="009A30A3">
        <w:rPr>
          <w:rFonts w:eastAsiaTheme="minorEastAsia" w:cs="Times New Roman"/>
          <w:sz w:val="22"/>
          <w:szCs w:val="21"/>
        </w:rPr>
        <w:t xml:space="preserve">under </w:t>
      </w:r>
      <w:r w:rsidR="001236B7">
        <w:rPr>
          <w:rFonts w:eastAsiaTheme="minorEastAsia" w:cs="Times New Roman" w:hint="eastAsia"/>
          <w:sz w:val="22"/>
          <w:szCs w:val="21"/>
        </w:rPr>
        <w:t>various</w:t>
      </w:r>
      <w:r w:rsidR="009A30A3" w:rsidRPr="009A30A3">
        <w:rPr>
          <w:rFonts w:eastAsiaTheme="minorEastAsia" w:cs="Times New Roman"/>
          <w:sz w:val="22"/>
          <w:szCs w:val="21"/>
        </w:rPr>
        <w:t xml:space="preserve"> blackbody temperatures </w:t>
      </w:r>
      <w:r w:rsidR="001236B7">
        <w:rPr>
          <w:rFonts w:eastAsiaTheme="minorEastAsia" w:cs="Times New Roman" w:hint="eastAsia"/>
          <w:sz w:val="22"/>
          <w:szCs w:val="21"/>
        </w:rPr>
        <w:t xml:space="preserve">radiation </w:t>
      </w:r>
      <w:r w:rsidR="009A30A3">
        <w:rPr>
          <w:rFonts w:eastAsiaTheme="minorEastAsia" w:cs="Times New Roman" w:hint="eastAsia"/>
          <w:sz w:val="22"/>
          <w:szCs w:val="21"/>
        </w:rPr>
        <w:t>from</w:t>
      </w:r>
      <w:r w:rsidR="009A30A3" w:rsidRPr="009A30A3">
        <w:rPr>
          <w:rFonts w:eastAsiaTheme="minorEastAsia" w:cs="Times New Roman"/>
          <w:sz w:val="22"/>
          <w:szCs w:val="21"/>
        </w:rPr>
        <w:t xml:space="preserve"> </w:t>
      </w:r>
      <w:r w:rsidR="009A30A3">
        <w:rPr>
          <w:rFonts w:eastAsiaTheme="minorEastAsia" w:cs="Times New Roman" w:hint="eastAsia"/>
          <w:sz w:val="22"/>
          <w:szCs w:val="21"/>
        </w:rPr>
        <w:t>49</w:t>
      </w:r>
      <w:r w:rsidR="009A30A3" w:rsidRPr="009A30A3">
        <w:rPr>
          <w:rFonts w:eastAsiaTheme="minorEastAsia" w:cs="Times New Roman"/>
          <w:sz w:val="22"/>
          <w:szCs w:val="21"/>
        </w:rPr>
        <w:t xml:space="preserve">3 K and </w:t>
      </w:r>
      <w:r w:rsidR="009A30A3">
        <w:rPr>
          <w:rFonts w:eastAsiaTheme="minorEastAsia" w:cs="Times New Roman" w:hint="eastAsia"/>
          <w:sz w:val="22"/>
          <w:szCs w:val="21"/>
        </w:rPr>
        <w:t>1193</w:t>
      </w:r>
      <w:r w:rsidR="009A30A3" w:rsidRPr="009A30A3">
        <w:rPr>
          <w:rFonts w:eastAsiaTheme="minorEastAsia" w:cs="Times New Roman"/>
          <w:sz w:val="22"/>
          <w:szCs w:val="21"/>
        </w:rPr>
        <w:t xml:space="preserve"> K.</w:t>
      </w:r>
    </w:p>
    <w:p w14:paraId="38899F50" w14:textId="12B183A7" w:rsidR="007E223C" w:rsidRPr="00A866BB" w:rsidRDefault="00541B24" w:rsidP="00240D5D">
      <w:pPr>
        <w:spacing w:line="360" w:lineRule="auto"/>
        <w:rPr>
          <w:rFonts w:eastAsiaTheme="minorEastAsia" w:cs="Times New Roman"/>
        </w:rPr>
      </w:pPr>
      <w:r>
        <w:rPr>
          <w:rFonts w:eastAsiaTheme="minorEastAsia" w:cs="Times New Roman"/>
        </w:rPr>
        <w:br w:type="page"/>
      </w:r>
    </w:p>
    <w:p w14:paraId="44ACDAC0" w14:textId="675B17E5" w:rsidR="0037680B" w:rsidRDefault="0037680B" w:rsidP="00240D5D">
      <w:pPr>
        <w:spacing w:line="360" w:lineRule="auto"/>
        <w:rPr>
          <w:rFonts w:eastAsiaTheme="minorEastAsia" w:cs="Times New Roman"/>
        </w:rPr>
      </w:pPr>
      <w:r>
        <w:rPr>
          <w:rFonts w:eastAsiaTheme="minorEastAsia" w:cs="Times New Roman" w:hint="eastAsia"/>
        </w:rPr>
        <w:lastRenderedPageBreak/>
        <w:t>Table 1</w:t>
      </w:r>
      <w:r w:rsidR="007D260A">
        <w:rPr>
          <w:rFonts w:eastAsiaTheme="minorEastAsia" w:cs="Times New Roman" w:hint="eastAsia"/>
        </w:rPr>
        <w:t>.</w:t>
      </w:r>
      <w:r>
        <w:rPr>
          <w:rFonts w:eastAsiaTheme="minorEastAsia" w:cs="Times New Roman" w:hint="eastAsia"/>
        </w:rPr>
        <w:t xml:space="preserve"> Performance comparison </w:t>
      </w:r>
      <w:r w:rsidR="00152155">
        <w:rPr>
          <w:rFonts w:eastAsiaTheme="minorEastAsia" w:cs="Times New Roman" w:hint="eastAsia"/>
        </w:rPr>
        <w:t xml:space="preserve">of </w:t>
      </w:r>
      <w:r w:rsidR="00F34491">
        <w:rPr>
          <w:rFonts w:eastAsiaTheme="minorEastAsia" w:cs="Times New Roman" w:hint="eastAsia"/>
        </w:rPr>
        <w:t>MWIR photodetector</w:t>
      </w:r>
      <w:r w:rsidR="00526753">
        <w:rPr>
          <w:rFonts w:eastAsiaTheme="minorEastAsia" w:cs="Times New Roman"/>
        </w:rPr>
        <w:fldChar w:fldCharType="begin">
          <w:fldData xml:space="preserve">PEVuZE5vdGU+PENpdGU+PEF1dGhvcj5TZXJpbmNhbjwvQXV0aG9yPjxZZWFyPjIwMTg8L1llYXI+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</w:fldData>
        </w:fldChar>
      </w:r>
      <w:r w:rsidR="00E40B3A">
        <w:rPr>
          <w:rFonts w:eastAsiaTheme="minorEastAsia" w:cs="Times New Roman"/>
        </w:rPr>
        <w:instrText xml:space="preserve"> ADDIN EN.CITE </w:instrText>
      </w:r>
      <w:r w:rsidR="00E40B3A">
        <w:rPr>
          <w:rFonts w:eastAsiaTheme="minorEastAsia" w:cs="Times New Roman"/>
        </w:rPr>
        <w:fldChar w:fldCharType="begin">
          <w:fldData xml:space="preserve">PEVuZE5vdGU+PENpdGU+PEF1dGhvcj5TZXJpbmNhbjwvQXV0aG9yPjxZZWFyPjIwMTg8L1llYXI+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</w:fldData>
        </w:fldChar>
      </w:r>
      <w:r w:rsidR="00E40B3A">
        <w:rPr>
          <w:rFonts w:eastAsiaTheme="minorEastAsia" w:cs="Times New Roman"/>
        </w:rPr>
        <w:instrText xml:space="preserve"> ADDIN EN.CITE.DATA </w:instrText>
      </w:r>
      <w:r w:rsidR="00E40B3A">
        <w:rPr>
          <w:rFonts w:eastAsiaTheme="minorEastAsia" w:cs="Times New Roman"/>
        </w:rPr>
      </w:r>
      <w:r w:rsidR="00E40B3A">
        <w:rPr>
          <w:rFonts w:eastAsiaTheme="minorEastAsia" w:cs="Times New Roman"/>
        </w:rPr>
        <w:fldChar w:fldCharType="end"/>
      </w:r>
      <w:r w:rsidR="00526753">
        <w:rPr>
          <w:rFonts w:eastAsiaTheme="minorEastAsia" w:cs="Times New Roman"/>
        </w:rPr>
      </w:r>
      <w:r w:rsidR="00526753">
        <w:rPr>
          <w:rFonts w:eastAsiaTheme="minorEastAsia" w:cs="Times New Roman"/>
        </w:rPr>
        <w:fldChar w:fldCharType="separate"/>
      </w:r>
      <w:r w:rsidR="00E40B3A" w:rsidRPr="00E40B3A">
        <w:rPr>
          <w:rFonts w:eastAsiaTheme="minorEastAsia" w:cs="Times New Roman"/>
          <w:noProof/>
          <w:vertAlign w:val="superscript"/>
        </w:rPr>
        <w:t>7-18</w:t>
      </w:r>
      <w:r w:rsidR="00526753">
        <w:rPr>
          <w:rFonts w:eastAsiaTheme="minorEastAsia" w:cs="Times New Roman"/>
        </w:rPr>
        <w:fldChar w:fldCharType="end"/>
      </w:r>
    </w:p>
    <w:p w14:paraId="3650E2AC" w14:textId="1B839C3D" w:rsidR="00446276" w:rsidRDefault="004A5AFC" w:rsidP="00240D5D">
      <w:pPr>
        <w:spacing w:line="360" w:lineRule="auto"/>
        <w:rPr>
          <w:rFonts w:eastAsiaTheme="minorEastAsia" w:cs="Times New Roman"/>
        </w:rPr>
      </w:pPr>
      <w:r>
        <w:rPr>
          <w:rFonts w:eastAsiaTheme="minorEastAsia" w:cs="Times New Roman"/>
          <w:noProof/>
        </w:rPr>
        <w:drawing>
          <wp:inline distT="0" distB="0" distL="0" distR="0" wp14:anchorId="230D8656" wp14:editId="47B5EF8A">
            <wp:extent cx="5274310" cy="5213350"/>
            <wp:effectExtent l="0" t="0" r="2540" b="6350"/>
            <wp:docPr id="1646698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98838" name="图片 16466988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5213350"/>
                    </a:xfrm>
                    <a:prstGeom prst="rect">
                      <a:avLst/>
                    </a:prstGeom>
                  </pic:spPr>
                </pic:pic>
              </a:graphicData>
            </a:graphic>
          </wp:inline>
        </w:drawing>
      </w:r>
    </w:p>
    <w:p w14:paraId="5814C20A" w14:textId="77777777" w:rsidR="00446276" w:rsidRPr="00446276" w:rsidRDefault="00446276" w:rsidP="00240D5D">
      <w:pPr>
        <w:spacing w:line="360" w:lineRule="auto"/>
        <w:rPr>
          <w:rFonts w:eastAsiaTheme="minorEastAsia" w:cs="Times New Roman"/>
        </w:rPr>
      </w:pPr>
    </w:p>
    <w:p w14:paraId="2F64E681" w14:textId="77777777" w:rsidR="00CE540A" w:rsidRPr="007D5C4B" w:rsidRDefault="002F1D53" w:rsidP="00240D5D">
      <w:pPr>
        <w:spacing w:line="360" w:lineRule="auto"/>
        <w:rPr>
          <w:rFonts w:eastAsiaTheme="minorEastAsia"/>
        </w:rPr>
      </w:pPr>
      <w:r>
        <w:rPr>
          <w:rFonts w:eastAsiaTheme="minorEastAsia" w:cs="Times New Roman" w:hint="eastAsia"/>
        </w:rPr>
        <w:t>Reference</w:t>
      </w:r>
    </w:p>
    <w:p w14:paraId="4CEBB9C8" w14:textId="77777777" w:rsidR="00CE540A" w:rsidRDefault="00CE540A" w:rsidP="00240D5D">
      <w:pPr>
        <w:spacing w:line="360" w:lineRule="auto"/>
        <w:rPr>
          <w:rFonts w:eastAsiaTheme="minorEastAsia" w:cs="Times New Roman"/>
        </w:rPr>
      </w:pPr>
    </w:p>
    <w:p w14:paraId="17FDFCB7" w14:textId="543F3BA5" w:rsidR="00E40B3A" w:rsidRPr="007C1C52" w:rsidRDefault="00E40B3A" w:rsidP="007C1C52">
      <w:pPr>
        <w:pStyle w:val="EndNoteBibliography"/>
        <w:spacing w:line="360" w:lineRule="auto"/>
        <w:ind w:left="720" w:hanging="720"/>
        <w:rPr>
          <w:sz w:val="21"/>
          <w:szCs w:val="20"/>
          <w:lang w:val="de-DE"/>
        </w:rPr>
      </w:pPr>
      <w:r w:rsidRPr="007C1C52">
        <w:rPr>
          <w:sz w:val="21"/>
          <w:szCs w:val="20"/>
        </w:rPr>
        <w:t>1</w:t>
      </w:r>
      <w:r w:rsidRPr="007C1C52">
        <w:rPr>
          <w:sz w:val="21"/>
          <w:szCs w:val="20"/>
        </w:rPr>
        <w:tab/>
        <w:t xml:space="preserve">Junhao Chu, A. S. </w:t>
      </w:r>
      <w:r w:rsidRPr="007C1C52">
        <w:rPr>
          <w:i/>
          <w:sz w:val="21"/>
          <w:szCs w:val="20"/>
        </w:rPr>
        <w:t>Physics and Properties of Narrow Gap Semiconductors</w:t>
      </w:r>
      <w:r w:rsidRPr="007C1C52">
        <w:rPr>
          <w:sz w:val="21"/>
          <w:szCs w:val="20"/>
        </w:rPr>
        <w:t xml:space="preserve">.  </w:t>
      </w:r>
      <w:r w:rsidRPr="007C1C52">
        <w:rPr>
          <w:sz w:val="21"/>
          <w:szCs w:val="20"/>
          <w:lang w:val="de-DE"/>
        </w:rPr>
        <w:t>(2008).</w:t>
      </w:r>
    </w:p>
    <w:p w14:paraId="167A3DF1" w14:textId="77777777" w:rsidR="00E40B3A" w:rsidRPr="007C1C52" w:rsidRDefault="00E40B3A" w:rsidP="007C1C52">
      <w:pPr>
        <w:pStyle w:val="EndNoteBibliography"/>
        <w:spacing w:line="360" w:lineRule="auto"/>
        <w:ind w:left="720" w:hanging="720"/>
        <w:rPr>
          <w:sz w:val="21"/>
          <w:szCs w:val="20"/>
        </w:rPr>
      </w:pPr>
      <w:r w:rsidRPr="007C1C52">
        <w:rPr>
          <w:sz w:val="21"/>
          <w:szCs w:val="20"/>
          <w:lang w:val="de-DE"/>
        </w:rPr>
        <w:t>2</w:t>
      </w:r>
      <w:r w:rsidRPr="007C1C52">
        <w:rPr>
          <w:sz w:val="21"/>
          <w:szCs w:val="20"/>
          <w:lang w:val="de-DE"/>
        </w:rPr>
        <w:tab/>
        <w:t xml:space="preserve">C. R. Becker, V. L., A. Pfeuffer-Jeschke, G. Landwehr, and L. W. Molenkamp. </w:t>
      </w:r>
      <w:r w:rsidRPr="007C1C52">
        <w:rPr>
          <w:sz w:val="21"/>
          <w:szCs w:val="20"/>
        </w:rPr>
        <w:t xml:space="preserve">Band structure and its temperature dependence for type-III HgTe/Hg1-xCdxTe superlattices and their semimetal constituent. </w:t>
      </w:r>
      <w:r w:rsidRPr="007C1C52">
        <w:rPr>
          <w:i/>
          <w:sz w:val="21"/>
          <w:szCs w:val="20"/>
        </w:rPr>
        <w:t>PHYSICAL REVIEW B</w:t>
      </w:r>
      <w:r w:rsidRPr="007C1C52">
        <w:rPr>
          <w:sz w:val="21"/>
          <w:szCs w:val="20"/>
        </w:rPr>
        <w:t xml:space="preserve"> </w:t>
      </w:r>
      <w:r w:rsidRPr="007C1C52">
        <w:rPr>
          <w:b/>
          <w:sz w:val="21"/>
          <w:szCs w:val="20"/>
        </w:rPr>
        <w:t>62</w:t>
      </w:r>
      <w:r w:rsidRPr="007C1C52">
        <w:rPr>
          <w:sz w:val="21"/>
          <w:szCs w:val="20"/>
        </w:rPr>
        <w:t>.</w:t>
      </w:r>
    </w:p>
    <w:p w14:paraId="26116AD7" w14:textId="77777777" w:rsidR="00E40B3A" w:rsidRPr="007C1C52" w:rsidRDefault="00E40B3A" w:rsidP="007C1C52">
      <w:pPr>
        <w:pStyle w:val="EndNoteBibliography"/>
        <w:spacing w:line="360" w:lineRule="auto"/>
        <w:ind w:left="720" w:hanging="720"/>
        <w:rPr>
          <w:sz w:val="21"/>
          <w:szCs w:val="20"/>
        </w:rPr>
      </w:pPr>
      <w:r w:rsidRPr="007C1C52">
        <w:rPr>
          <w:sz w:val="21"/>
          <w:szCs w:val="20"/>
        </w:rPr>
        <w:t>3</w:t>
      </w:r>
      <w:r w:rsidRPr="007C1C52">
        <w:rPr>
          <w:sz w:val="21"/>
          <w:szCs w:val="20"/>
        </w:rPr>
        <w:tab/>
        <w:t xml:space="preserve">Isaiah O Oladeji, L. C. &amp; Christos S Ferekides, V. V. b., Zhiyong Zhao. Metal/CdTe/CdS/Cd1−xZnxS/TCO/glass: A new CdTe thin film solar cell structure. </w:t>
      </w:r>
      <w:r w:rsidRPr="007C1C52">
        <w:rPr>
          <w:i/>
          <w:sz w:val="21"/>
          <w:szCs w:val="20"/>
        </w:rPr>
        <w:t>Solar Energy Materials and Solar Cells</w:t>
      </w:r>
      <w:r w:rsidRPr="007C1C52">
        <w:rPr>
          <w:sz w:val="21"/>
          <w:szCs w:val="20"/>
        </w:rPr>
        <w:t xml:space="preserve"> </w:t>
      </w:r>
      <w:r w:rsidRPr="007C1C52">
        <w:rPr>
          <w:b/>
          <w:sz w:val="21"/>
          <w:szCs w:val="20"/>
        </w:rPr>
        <w:t>61</w:t>
      </w:r>
      <w:r w:rsidRPr="007C1C52">
        <w:rPr>
          <w:sz w:val="21"/>
          <w:szCs w:val="20"/>
        </w:rPr>
        <w:t>, 203-211.</w:t>
      </w:r>
    </w:p>
    <w:p w14:paraId="4932610D" w14:textId="77777777" w:rsidR="00E40B3A" w:rsidRPr="007C1C52" w:rsidRDefault="00E40B3A" w:rsidP="007C1C52">
      <w:pPr>
        <w:pStyle w:val="EndNoteBibliography"/>
        <w:spacing w:line="360" w:lineRule="auto"/>
        <w:ind w:left="720" w:hanging="720"/>
        <w:rPr>
          <w:sz w:val="21"/>
          <w:szCs w:val="20"/>
        </w:rPr>
      </w:pPr>
      <w:r w:rsidRPr="007C1C52">
        <w:rPr>
          <w:sz w:val="21"/>
          <w:szCs w:val="20"/>
        </w:rPr>
        <w:t>4</w:t>
      </w:r>
      <w:r w:rsidRPr="007C1C52">
        <w:rPr>
          <w:sz w:val="21"/>
          <w:szCs w:val="20"/>
        </w:rPr>
        <w:tab/>
        <w:t xml:space="preserve">H. Nishino, K. O., M. Tanaka, T. Saito, H. Ebe, Y. Miyamoto. Acceptor level related </w:t>
      </w:r>
      <w:r w:rsidRPr="007C1C52">
        <w:rPr>
          <w:sz w:val="21"/>
          <w:szCs w:val="20"/>
        </w:rPr>
        <w:lastRenderedPageBreak/>
        <w:t xml:space="preserve">Shockley-Read-Hall centers in p-HgCdTe. </w:t>
      </w:r>
      <w:r w:rsidRPr="007C1C52">
        <w:rPr>
          <w:i/>
          <w:sz w:val="21"/>
          <w:szCs w:val="20"/>
        </w:rPr>
        <w:t>Journal of Crystal Growth</w:t>
      </w:r>
      <w:r w:rsidRPr="007C1C52">
        <w:rPr>
          <w:sz w:val="21"/>
          <w:szCs w:val="20"/>
        </w:rPr>
        <w:t>, 275-279.</w:t>
      </w:r>
    </w:p>
    <w:p w14:paraId="7FFD0FC1" w14:textId="77777777" w:rsidR="00E40B3A" w:rsidRPr="007C1C52" w:rsidRDefault="00E40B3A" w:rsidP="007C1C52">
      <w:pPr>
        <w:pStyle w:val="EndNoteBibliography"/>
        <w:spacing w:line="360" w:lineRule="auto"/>
        <w:ind w:left="720" w:hanging="720"/>
        <w:rPr>
          <w:sz w:val="21"/>
          <w:szCs w:val="20"/>
        </w:rPr>
      </w:pPr>
      <w:r w:rsidRPr="007C1C52">
        <w:rPr>
          <w:sz w:val="21"/>
          <w:szCs w:val="20"/>
        </w:rPr>
        <w:t>5</w:t>
      </w:r>
      <w:r w:rsidRPr="007C1C52">
        <w:rPr>
          <w:sz w:val="21"/>
          <w:szCs w:val="20"/>
        </w:rPr>
        <w:tab/>
        <w:t xml:space="preserve">Majkowycz, K., Murawski, K. &amp; Kopytko, M. New insight into defect energy levels in HgCdTe. </w:t>
      </w:r>
      <w:r w:rsidRPr="007C1C52">
        <w:rPr>
          <w:i/>
          <w:sz w:val="21"/>
          <w:szCs w:val="20"/>
        </w:rPr>
        <w:t>Infrared Physics &amp; Technology</w:t>
      </w:r>
      <w:r w:rsidRPr="007C1C52">
        <w:rPr>
          <w:sz w:val="21"/>
          <w:szCs w:val="20"/>
        </w:rPr>
        <w:t xml:space="preserve"> </w:t>
      </w:r>
      <w:r w:rsidRPr="007C1C52">
        <w:rPr>
          <w:b/>
          <w:sz w:val="21"/>
          <w:szCs w:val="20"/>
        </w:rPr>
        <w:t>137</w:t>
      </w:r>
      <w:r w:rsidRPr="007C1C52">
        <w:rPr>
          <w:sz w:val="21"/>
          <w:szCs w:val="20"/>
        </w:rPr>
        <w:t>.</w:t>
      </w:r>
    </w:p>
    <w:p w14:paraId="33C9677D" w14:textId="77777777" w:rsidR="00E40B3A" w:rsidRPr="007C1C52" w:rsidRDefault="00E40B3A" w:rsidP="007C1C52">
      <w:pPr>
        <w:pStyle w:val="EndNoteBibliography"/>
        <w:spacing w:line="360" w:lineRule="auto"/>
        <w:ind w:left="720" w:hanging="720"/>
        <w:rPr>
          <w:sz w:val="21"/>
          <w:szCs w:val="20"/>
        </w:rPr>
      </w:pPr>
      <w:r w:rsidRPr="007C1C52">
        <w:rPr>
          <w:sz w:val="21"/>
          <w:szCs w:val="20"/>
        </w:rPr>
        <w:t>6</w:t>
      </w:r>
      <w:r w:rsidRPr="007C1C52">
        <w:rPr>
          <w:sz w:val="21"/>
          <w:szCs w:val="20"/>
        </w:rPr>
        <w:tab/>
        <w:t xml:space="preserve">Chen, W., Rignanese, Gian-Marco, Liu, J. &amp; Hautier, G. Native point defects in HgCdTe infrared detector material: Identifying deep centers from first principles. </w:t>
      </w:r>
      <w:r w:rsidRPr="007C1C52">
        <w:rPr>
          <w:i/>
          <w:sz w:val="21"/>
          <w:szCs w:val="20"/>
        </w:rPr>
        <w:t>Journal of Applied Physics</w:t>
      </w:r>
      <w:r w:rsidRPr="007C1C52">
        <w:rPr>
          <w:sz w:val="21"/>
          <w:szCs w:val="20"/>
        </w:rPr>
        <w:t xml:space="preserve"> </w:t>
      </w:r>
      <w:r w:rsidRPr="007C1C52">
        <w:rPr>
          <w:b/>
          <w:sz w:val="21"/>
          <w:szCs w:val="20"/>
        </w:rPr>
        <w:t>135</w:t>
      </w:r>
      <w:r w:rsidRPr="007C1C52">
        <w:rPr>
          <w:sz w:val="21"/>
          <w:szCs w:val="20"/>
        </w:rPr>
        <w:t>, 114502.</w:t>
      </w:r>
    </w:p>
    <w:p w14:paraId="67C999EA" w14:textId="77777777" w:rsidR="00E40B3A" w:rsidRPr="007C1C52" w:rsidRDefault="00E40B3A" w:rsidP="007C1C52">
      <w:pPr>
        <w:pStyle w:val="EndNoteBibliography"/>
        <w:spacing w:line="360" w:lineRule="auto"/>
        <w:ind w:left="720" w:hanging="720"/>
        <w:rPr>
          <w:sz w:val="21"/>
          <w:szCs w:val="20"/>
        </w:rPr>
      </w:pPr>
      <w:r w:rsidRPr="007C1C52">
        <w:rPr>
          <w:sz w:val="21"/>
          <w:szCs w:val="20"/>
        </w:rPr>
        <w:t>7</w:t>
      </w:r>
      <w:r w:rsidRPr="007C1C52">
        <w:rPr>
          <w:sz w:val="21"/>
          <w:szCs w:val="20"/>
        </w:rPr>
        <w:tab/>
        <w:t xml:space="preserve">Serincan, U., Arikan, B. &amp; Şenel, O. Direct growth of type II InAs/GaSb superlattice MWIR photodetector on GaAs substrate. </w:t>
      </w:r>
      <w:r w:rsidRPr="007C1C52">
        <w:rPr>
          <w:i/>
          <w:sz w:val="21"/>
          <w:szCs w:val="20"/>
        </w:rPr>
        <w:t>Superlattices and Microstructures</w:t>
      </w:r>
      <w:r w:rsidRPr="007C1C52">
        <w:rPr>
          <w:sz w:val="21"/>
          <w:szCs w:val="20"/>
        </w:rPr>
        <w:t xml:space="preserve"> </w:t>
      </w:r>
      <w:r w:rsidRPr="007C1C52">
        <w:rPr>
          <w:b/>
          <w:sz w:val="21"/>
          <w:szCs w:val="20"/>
        </w:rPr>
        <w:t>120</w:t>
      </w:r>
      <w:r w:rsidRPr="007C1C52">
        <w:rPr>
          <w:sz w:val="21"/>
          <w:szCs w:val="20"/>
        </w:rPr>
        <w:t>, 15-21.</w:t>
      </w:r>
    </w:p>
    <w:p w14:paraId="7B529C33" w14:textId="77777777" w:rsidR="00E40B3A" w:rsidRPr="007C1C52" w:rsidRDefault="00E40B3A" w:rsidP="007C1C52">
      <w:pPr>
        <w:pStyle w:val="EndNoteBibliography"/>
        <w:spacing w:line="360" w:lineRule="auto"/>
        <w:ind w:left="720" w:hanging="720"/>
        <w:rPr>
          <w:sz w:val="21"/>
          <w:szCs w:val="20"/>
        </w:rPr>
      </w:pPr>
      <w:r w:rsidRPr="007C1C52">
        <w:rPr>
          <w:sz w:val="21"/>
          <w:szCs w:val="20"/>
        </w:rPr>
        <w:t>8</w:t>
      </w:r>
      <w:r w:rsidRPr="007C1C52">
        <w:rPr>
          <w:sz w:val="21"/>
          <w:szCs w:val="20"/>
        </w:rPr>
        <w:tab/>
        <w:t>M. Kopytko, A. K., W. Gawron, P. Madejczyk, A. Kowalewski &amp; K. Jóźwikowski High-operating temperature MWIR nBn HgCdTe detector grown</w:t>
      </w:r>
    </w:p>
    <w:p w14:paraId="33FDEAA7" w14:textId="77777777" w:rsidR="00E40B3A" w:rsidRPr="007C1C52" w:rsidRDefault="00E40B3A" w:rsidP="007C1C52">
      <w:pPr>
        <w:pStyle w:val="EndNoteBibliography"/>
        <w:spacing w:line="360" w:lineRule="auto"/>
        <w:ind w:left="720" w:hanging="720"/>
        <w:rPr>
          <w:sz w:val="21"/>
          <w:szCs w:val="20"/>
        </w:rPr>
      </w:pPr>
      <w:r w:rsidRPr="007C1C52">
        <w:rPr>
          <w:sz w:val="21"/>
          <w:szCs w:val="20"/>
        </w:rPr>
        <w:t xml:space="preserve">by MOCVD. </w:t>
      </w:r>
      <w:r w:rsidRPr="007C1C52">
        <w:rPr>
          <w:i/>
          <w:sz w:val="21"/>
          <w:szCs w:val="20"/>
        </w:rPr>
        <w:t>Opto-Electronics Review</w:t>
      </w:r>
      <w:r w:rsidRPr="007C1C52">
        <w:rPr>
          <w:sz w:val="21"/>
          <w:szCs w:val="20"/>
        </w:rPr>
        <w:t xml:space="preserve"> </w:t>
      </w:r>
      <w:r w:rsidRPr="007C1C52">
        <w:rPr>
          <w:b/>
          <w:sz w:val="21"/>
          <w:szCs w:val="20"/>
        </w:rPr>
        <w:t>21</w:t>
      </w:r>
      <w:r w:rsidRPr="007C1C52">
        <w:rPr>
          <w:sz w:val="21"/>
          <w:szCs w:val="20"/>
        </w:rPr>
        <w:t>, 402-405.</w:t>
      </w:r>
    </w:p>
    <w:p w14:paraId="75D4004D" w14:textId="77777777" w:rsidR="00E40B3A" w:rsidRPr="007C1C52" w:rsidRDefault="00E40B3A" w:rsidP="007C1C52">
      <w:pPr>
        <w:pStyle w:val="EndNoteBibliography"/>
        <w:spacing w:line="360" w:lineRule="auto"/>
        <w:ind w:left="720" w:hanging="720"/>
        <w:rPr>
          <w:sz w:val="21"/>
          <w:szCs w:val="20"/>
        </w:rPr>
      </w:pPr>
      <w:r w:rsidRPr="007C1C52">
        <w:rPr>
          <w:sz w:val="21"/>
          <w:szCs w:val="20"/>
        </w:rPr>
        <w:t>9</w:t>
      </w:r>
      <w:r w:rsidRPr="007C1C52">
        <w:rPr>
          <w:sz w:val="21"/>
          <w:szCs w:val="20"/>
        </w:rPr>
        <w:tab/>
        <w:t>Jia, B. W.</w:t>
      </w:r>
      <w:r w:rsidRPr="007C1C52">
        <w:rPr>
          <w:i/>
          <w:sz w:val="21"/>
          <w:szCs w:val="20"/>
        </w:rPr>
        <w:t xml:space="preserve"> et al.</w:t>
      </w:r>
      <w:r w:rsidRPr="007C1C52">
        <w:rPr>
          <w:sz w:val="21"/>
          <w:szCs w:val="20"/>
        </w:rPr>
        <w:t xml:space="preserve"> Monolithic Integration of InSb Photodetector on Silicon for Mid-Infrared Silicon Photonics. </w:t>
      </w:r>
      <w:r w:rsidRPr="007C1C52">
        <w:rPr>
          <w:i/>
          <w:sz w:val="21"/>
          <w:szCs w:val="20"/>
        </w:rPr>
        <w:t>ACS Photonics</w:t>
      </w:r>
      <w:r w:rsidRPr="007C1C52">
        <w:rPr>
          <w:sz w:val="21"/>
          <w:szCs w:val="20"/>
        </w:rPr>
        <w:t xml:space="preserve"> </w:t>
      </w:r>
      <w:r w:rsidRPr="007C1C52">
        <w:rPr>
          <w:b/>
          <w:sz w:val="21"/>
          <w:szCs w:val="20"/>
        </w:rPr>
        <w:t>5</w:t>
      </w:r>
      <w:r w:rsidRPr="007C1C52">
        <w:rPr>
          <w:sz w:val="21"/>
          <w:szCs w:val="20"/>
        </w:rPr>
        <w:t>, 1512-1520.</w:t>
      </w:r>
    </w:p>
    <w:p w14:paraId="00C970A7" w14:textId="77777777" w:rsidR="00E40B3A" w:rsidRPr="007C1C52" w:rsidRDefault="00E40B3A" w:rsidP="007C1C52">
      <w:pPr>
        <w:pStyle w:val="EndNoteBibliography"/>
        <w:spacing w:line="360" w:lineRule="auto"/>
        <w:ind w:left="720" w:hanging="720"/>
        <w:rPr>
          <w:sz w:val="21"/>
          <w:szCs w:val="20"/>
        </w:rPr>
      </w:pPr>
      <w:r w:rsidRPr="007C1C52">
        <w:rPr>
          <w:sz w:val="21"/>
          <w:szCs w:val="20"/>
        </w:rPr>
        <w:t>10</w:t>
      </w:r>
      <w:r w:rsidRPr="007C1C52">
        <w:rPr>
          <w:sz w:val="21"/>
          <w:szCs w:val="20"/>
        </w:rPr>
        <w:tab/>
        <w:t>Wang, Y.</w:t>
      </w:r>
      <w:r w:rsidRPr="007C1C52">
        <w:rPr>
          <w:i/>
          <w:sz w:val="21"/>
          <w:szCs w:val="20"/>
        </w:rPr>
        <w:t xml:space="preserve"> et al.</w:t>
      </w:r>
      <w:r w:rsidRPr="007C1C52">
        <w:rPr>
          <w:sz w:val="21"/>
          <w:szCs w:val="20"/>
        </w:rPr>
        <w:t xml:space="preserve"> Fast Uncooled M</w:t>
      </w:r>
      <w:r w:rsidRPr="007C1C52">
        <w:rPr>
          <w:rFonts w:hint="eastAsia"/>
          <w:sz w:val="21"/>
          <w:szCs w:val="20"/>
        </w:rPr>
        <w:t xml:space="preserve">id‐Wavelength Infrared Photodetectors with Heterostructures of van der Waals on Epitaxial HgCdTe. </w:t>
      </w:r>
      <w:r w:rsidRPr="007C1C52">
        <w:rPr>
          <w:rFonts w:hint="eastAsia"/>
          <w:i/>
          <w:sz w:val="21"/>
          <w:szCs w:val="20"/>
        </w:rPr>
        <w:t>Advanced Materials</w:t>
      </w:r>
      <w:r w:rsidRPr="007C1C52">
        <w:rPr>
          <w:rFonts w:hint="eastAsia"/>
          <w:sz w:val="21"/>
          <w:szCs w:val="20"/>
        </w:rPr>
        <w:t xml:space="preserve"> </w:t>
      </w:r>
      <w:r w:rsidRPr="007C1C52">
        <w:rPr>
          <w:rFonts w:hint="eastAsia"/>
          <w:b/>
          <w:sz w:val="21"/>
          <w:szCs w:val="20"/>
        </w:rPr>
        <w:t>34</w:t>
      </w:r>
      <w:r w:rsidRPr="007C1C52">
        <w:rPr>
          <w:rFonts w:hint="eastAsia"/>
          <w:sz w:val="21"/>
          <w:szCs w:val="20"/>
        </w:rPr>
        <w:t>.</w:t>
      </w:r>
    </w:p>
    <w:p w14:paraId="78A60ED1" w14:textId="77777777" w:rsidR="00E40B3A" w:rsidRPr="007C1C52" w:rsidRDefault="00E40B3A" w:rsidP="007C1C52">
      <w:pPr>
        <w:pStyle w:val="EndNoteBibliography"/>
        <w:spacing w:line="360" w:lineRule="auto"/>
        <w:ind w:left="720" w:hanging="720"/>
        <w:rPr>
          <w:sz w:val="21"/>
          <w:szCs w:val="20"/>
        </w:rPr>
      </w:pPr>
      <w:r w:rsidRPr="007C1C52">
        <w:rPr>
          <w:rFonts w:hint="eastAsia"/>
          <w:sz w:val="21"/>
          <w:szCs w:val="20"/>
        </w:rPr>
        <w:t>11</w:t>
      </w:r>
      <w:r w:rsidRPr="007C1C52">
        <w:rPr>
          <w:rFonts w:hint="eastAsia"/>
          <w:sz w:val="21"/>
          <w:szCs w:val="20"/>
        </w:rPr>
        <w:tab/>
        <w:t>Wang, F.</w:t>
      </w:r>
      <w:r w:rsidRPr="007C1C52">
        <w:rPr>
          <w:rFonts w:hint="eastAsia"/>
          <w:i/>
          <w:sz w:val="21"/>
          <w:szCs w:val="20"/>
        </w:rPr>
        <w:t xml:space="preserve"> et al.</w:t>
      </w:r>
      <w:r w:rsidRPr="007C1C52">
        <w:rPr>
          <w:rFonts w:hint="eastAsia"/>
          <w:sz w:val="21"/>
          <w:szCs w:val="20"/>
        </w:rPr>
        <w:t xml:space="preserve"> Fully Depleted Self‐Aligned Heterosandwiched Van Der Waals Photodetectors. </w:t>
      </w:r>
      <w:r w:rsidRPr="007C1C52">
        <w:rPr>
          <w:rFonts w:hint="eastAsia"/>
          <w:i/>
          <w:sz w:val="21"/>
          <w:szCs w:val="20"/>
        </w:rPr>
        <w:t>Advanced Materials</w:t>
      </w:r>
      <w:r w:rsidRPr="007C1C52">
        <w:rPr>
          <w:rFonts w:hint="eastAsia"/>
          <w:sz w:val="21"/>
          <w:szCs w:val="20"/>
        </w:rPr>
        <w:t xml:space="preserve"> </w:t>
      </w:r>
      <w:r w:rsidRPr="007C1C52">
        <w:rPr>
          <w:rFonts w:hint="eastAsia"/>
          <w:b/>
          <w:sz w:val="21"/>
          <w:szCs w:val="20"/>
        </w:rPr>
        <w:t>34</w:t>
      </w:r>
      <w:r w:rsidRPr="007C1C52">
        <w:rPr>
          <w:rFonts w:hint="eastAsia"/>
          <w:sz w:val="21"/>
          <w:szCs w:val="20"/>
        </w:rPr>
        <w:t>.</w:t>
      </w:r>
    </w:p>
    <w:p w14:paraId="3B2223AC" w14:textId="77777777" w:rsidR="00E40B3A" w:rsidRPr="007C1C52" w:rsidRDefault="00E40B3A" w:rsidP="007C1C52">
      <w:pPr>
        <w:pStyle w:val="EndNoteBibliography"/>
        <w:spacing w:line="360" w:lineRule="auto"/>
        <w:ind w:left="720" w:hanging="720"/>
        <w:rPr>
          <w:sz w:val="21"/>
          <w:szCs w:val="20"/>
        </w:rPr>
      </w:pPr>
      <w:r w:rsidRPr="007C1C52">
        <w:rPr>
          <w:sz w:val="21"/>
          <w:szCs w:val="20"/>
        </w:rPr>
        <w:t>12</w:t>
      </w:r>
      <w:r w:rsidRPr="007C1C52">
        <w:rPr>
          <w:sz w:val="21"/>
          <w:szCs w:val="20"/>
        </w:rPr>
        <w:tab/>
        <w:t>Yunfeng Chen</w:t>
      </w:r>
      <w:r w:rsidRPr="007C1C52">
        <w:rPr>
          <w:i/>
          <w:sz w:val="21"/>
          <w:szCs w:val="20"/>
        </w:rPr>
        <w:t xml:space="preserve"> et al.</w:t>
      </w:r>
      <w:r w:rsidRPr="007C1C52">
        <w:rPr>
          <w:sz w:val="21"/>
          <w:szCs w:val="20"/>
        </w:rPr>
        <w:t xml:space="preserve"> Momentum-matching and band-alignment van der Waals heterostructures for high-efficiency infrared photodetection. </w:t>
      </w:r>
      <w:r w:rsidRPr="007C1C52">
        <w:rPr>
          <w:i/>
          <w:sz w:val="21"/>
          <w:szCs w:val="20"/>
        </w:rPr>
        <w:t>Science Advances</w:t>
      </w:r>
      <w:r w:rsidRPr="007C1C52">
        <w:rPr>
          <w:sz w:val="21"/>
          <w:szCs w:val="20"/>
        </w:rPr>
        <w:t xml:space="preserve"> </w:t>
      </w:r>
      <w:r w:rsidRPr="007C1C52">
        <w:rPr>
          <w:b/>
          <w:sz w:val="21"/>
          <w:szCs w:val="20"/>
        </w:rPr>
        <w:t>8</w:t>
      </w:r>
      <w:r w:rsidRPr="007C1C52">
        <w:rPr>
          <w:sz w:val="21"/>
          <w:szCs w:val="20"/>
        </w:rPr>
        <w:t>.</w:t>
      </w:r>
    </w:p>
    <w:p w14:paraId="53FE6670" w14:textId="77777777" w:rsidR="00E40B3A" w:rsidRPr="007C1C52" w:rsidRDefault="00E40B3A" w:rsidP="007C1C52">
      <w:pPr>
        <w:pStyle w:val="EndNoteBibliography"/>
        <w:spacing w:line="360" w:lineRule="auto"/>
        <w:ind w:left="720" w:hanging="720"/>
        <w:rPr>
          <w:sz w:val="21"/>
          <w:szCs w:val="20"/>
        </w:rPr>
      </w:pPr>
      <w:r w:rsidRPr="007C1C52">
        <w:rPr>
          <w:sz w:val="21"/>
          <w:szCs w:val="20"/>
        </w:rPr>
        <w:t>13</w:t>
      </w:r>
      <w:r w:rsidRPr="007C1C52">
        <w:rPr>
          <w:sz w:val="21"/>
          <w:szCs w:val="20"/>
        </w:rPr>
        <w:tab/>
        <w:t xml:space="preserve">Hanxue Jiao, X. W., Yan Chen, Shuaifei Guo, Shuaiqin Wu, Chaoyu Song, Shenyang Huang, Xinning Huang, Xiaochi Tai, Tie Lin, Hong Shen, Hugen Yan, Weida Hu, Xiangjian Meng, Junhao Chu, Yuanbo Zhang, Jianlu Wang. HgCdTe/black phosphorus van der Waals heterojunction for high-performance polarization-sensitive midwave infrared photodetector. </w:t>
      </w:r>
      <w:r w:rsidRPr="007C1C52">
        <w:rPr>
          <w:i/>
          <w:sz w:val="21"/>
          <w:szCs w:val="20"/>
        </w:rPr>
        <w:t>Science Advances</w:t>
      </w:r>
      <w:r w:rsidRPr="007C1C52">
        <w:rPr>
          <w:sz w:val="21"/>
          <w:szCs w:val="20"/>
        </w:rPr>
        <w:t xml:space="preserve"> </w:t>
      </w:r>
      <w:r w:rsidRPr="007C1C52">
        <w:rPr>
          <w:b/>
          <w:sz w:val="21"/>
          <w:szCs w:val="20"/>
        </w:rPr>
        <w:t>8</w:t>
      </w:r>
      <w:r w:rsidRPr="007C1C52">
        <w:rPr>
          <w:sz w:val="21"/>
          <w:szCs w:val="20"/>
        </w:rPr>
        <w:t>.</w:t>
      </w:r>
    </w:p>
    <w:p w14:paraId="6A4482BE" w14:textId="77777777" w:rsidR="00E40B3A" w:rsidRPr="007C1C52" w:rsidRDefault="00E40B3A" w:rsidP="007C1C52">
      <w:pPr>
        <w:pStyle w:val="EndNoteBibliography"/>
        <w:spacing w:line="360" w:lineRule="auto"/>
        <w:ind w:left="720" w:hanging="720"/>
        <w:rPr>
          <w:sz w:val="21"/>
          <w:szCs w:val="20"/>
        </w:rPr>
      </w:pPr>
      <w:r w:rsidRPr="007C1C52">
        <w:rPr>
          <w:sz w:val="21"/>
          <w:szCs w:val="20"/>
        </w:rPr>
        <w:t>14</w:t>
      </w:r>
      <w:r w:rsidRPr="007C1C52">
        <w:rPr>
          <w:sz w:val="21"/>
          <w:szCs w:val="20"/>
        </w:rPr>
        <w:tab/>
        <w:t>Bullock, J.</w:t>
      </w:r>
      <w:r w:rsidRPr="007C1C52">
        <w:rPr>
          <w:i/>
          <w:sz w:val="21"/>
          <w:szCs w:val="20"/>
        </w:rPr>
        <w:t xml:space="preserve"> et al.</w:t>
      </w:r>
      <w:r w:rsidRPr="007C1C52">
        <w:rPr>
          <w:sz w:val="21"/>
          <w:szCs w:val="20"/>
        </w:rPr>
        <w:t xml:space="preserve"> Polarization-resolved black phosphorus/molybdenum disulfide mid-wave infrared photodiodes with high detectivity at room temperature. </w:t>
      </w:r>
      <w:r w:rsidRPr="007C1C52">
        <w:rPr>
          <w:i/>
          <w:sz w:val="21"/>
          <w:szCs w:val="20"/>
        </w:rPr>
        <w:t>Nature Photonics</w:t>
      </w:r>
      <w:r w:rsidRPr="007C1C52">
        <w:rPr>
          <w:sz w:val="21"/>
          <w:szCs w:val="20"/>
        </w:rPr>
        <w:t xml:space="preserve"> </w:t>
      </w:r>
      <w:r w:rsidRPr="007C1C52">
        <w:rPr>
          <w:b/>
          <w:sz w:val="21"/>
          <w:szCs w:val="20"/>
        </w:rPr>
        <w:t>12</w:t>
      </w:r>
      <w:r w:rsidRPr="007C1C52">
        <w:rPr>
          <w:sz w:val="21"/>
          <w:szCs w:val="20"/>
        </w:rPr>
        <w:t>, 601-607.</w:t>
      </w:r>
    </w:p>
    <w:p w14:paraId="1B6E6EBC" w14:textId="77777777" w:rsidR="00E40B3A" w:rsidRPr="007C1C52" w:rsidRDefault="00E40B3A" w:rsidP="007C1C52">
      <w:pPr>
        <w:pStyle w:val="EndNoteBibliography"/>
        <w:spacing w:line="360" w:lineRule="auto"/>
        <w:ind w:left="720" w:hanging="720"/>
        <w:rPr>
          <w:sz w:val="21"/>
          <w:szCs w:val="20"/>
        </w:rPr>
      </w:pPr>
      <w:r w:rsidRPr="007C1C52">
        <w:rPr>
          <w:sz w:val="21"/>
          <w:szCs w:val="20"/>
        </w:rPr>
        <w:t>15</w:t>
      </w:r>
      <w:r w:rsidRPr="007C1C52">
        <w:rPr>
          <w:sz w:val="21"/>
          <w:szCs w:val="20"/>
        </w:rPr>
        <w:tab/>
        <w:t>Peng, M.</w:t>
      </w:r>
      <w:r w:rsidRPr="007C1C52">
        <w:rPr>
          <w:i/>
          <w:sz w:val="21"/>
          <w:szCs w:val="20"/>
        </w:rPr>
        <w:t xml:space="preserve"> et al.</w:t>
      </w:r>
      <w:r w:rsidRPr="007C1C52">
        <w:rPr>
          <w:sz w:val="21"/>
          <w:szCs w:val="20"/>
        </w:rPr>
        <w:t xml:space="preserve"> Room-Temperature Blackbody-Sensitive and Fast Infrared Photodetectors Based on 2D Tellurium/Graphene Van der Waals Heterojunction. </w:t>
      </w:r>
      <w:r w:rsidRPr="007C1C52">
        <w:rPr>
          <w:i/>
          <w:sz w:val="21"/>
          <w:szCs w:val="20"/>
        </w:rPr>
        <w:t>ACS Photonics</w:t>
      </w:r>
      <w:r w:rsidRPr="007C1C52">
        <w:rPr>
          <w:sz w:val="21"/>
          <w:szCs w:val="20"/>
        </w:rPr>
        <w:t xml:space="preserve"> </w:t>
      </w:r>
      <w:r w:rsidRPr="007C1C52">
        <w:rPr>
          <w:b/>
          <w:sz w:val="21"/>
          <w:szCs w:val="20"/>
        </w:rPr>
        <w:t>9</w:t>
      </w:r>
      <w:r w:rsidRPr="007C1C52">
        <w:rPr>
          <w:sz w:val="21"/>
          <w:szCs w:val="20"/>
        </w:rPr>
        <w:t>, 1775-1782.</w:t>
      </w:r>
    </w:p>
    <w:p w14:paraId="059F82F3" w14:textId="77777777" w:rsidR="00E40B3A" w:rsidRPr="007C1C52" w:rsidRDefault="00E40B3A" w:rsidP="007C1C52">
      <w:pPr>
        <w:pStyle w:val="EndNoteBibliography"/>
        <w:spacing w:line="360" w:lineRule="auto"/>
        <w:ind w:left="720" w:hanging="720"/>
        <w:rPr>
          <w:sz w:val="21"/>
          <w:szCs w:val="20"/>
        </w:rPr>
      </w:pPr>
      <w:r w:rsidRPr="007C1C52">
        <w:rPr>
          <w:sz w:val="21"/>
          <w:szCs w:val="20"/>
        </w:rPr>
        <w:lastRenderedPageBreak/>
        <w:t>16</w:t>
      </w:r>
      <w:r w:rsidRPr="007C1C52">
        <w:rPr>
          <w:sz w:val="21"/>
          <w:szCs w:val="20"/>
        </w:rPr>
        <w:tab/>
        <w:t>Yan, W.</w:t>
      </w:r>
      <w:r w:rsidRPr="007C1C52">
        <w:rPr>
          <w:i/>
          <w:sz w:val="21"/>
          <w:szCs w:val="20"/>
        </w:rPr>
        <w:t xml:space="preserve"> et al.</w:t>
      </w:r>
      <w:r w:rsidRPr="007C1C52">
        <w:rPr>
          <w:sz w:val="21"/>
          <w:szCs w:val="20"/>
        </w:rPr>
        <w:t xml:space="preserve"> Spectrally Selective Mid-Wave Infrared Detection Using Fabry-Pérot Cavity Enhanced Black Phosphorus 2D Photodiodes. </w:t>
      </w:r>
      <w:r w:rsidRPr="007C1C52">
        <w:rPr>
          <w:i/>
          <w:sz w:val="21"/>
          <w:szCs w:val="20"/>
        </w:rPr>
        <w:t>ACS Nano</w:t>
      </w:r>
      <w:r w:rsidRPr="007C1C52">
        <w:rPr>
          <w:sz w:val="21"/>
          <w:szCs w:val="20"/>
        </w:rPr>
        <w:t xml:space="preserve"> </w:t>
      </w:r>
      <w:r w:rsidRPr="007C1C52">
        <w:rPr>
          <w:b/>
          <w:sz w:val="21"/>
          <w:szCs w:val="20"/>
        </w:rPr>
        <w:t>14</w:t>
      </w:r>
      <w:r w:rsidRPr="007C1C52">
        <w:rPr>
          <w:sz w:val="21"/>
          <w:szCs w:val="20"/>
        </w:rPr>
        <w:t>, 13645-13651.</w:t>
      </w:r>
    </w:p>
    <w:p w14:paraId="6F950F28" w14:textId="77777777" w:rsidR="00E40B3A" w:rsidRPr="007C1C52" w:rsidRDefault="00E40B3A" w:rsidP="007C1C52">
      <w:pPr>
        <w:pStyle w:val="EndNoteBibliography"/>
        <w:spacing w:line="360" w:lineRule="auto"/>
        <w:ind w:left="720" w:hanging="720"/>
        <w:rPr>
          <w:sz w:val="21"/>
          <w:szCs w:val="20"/>
        </w:rPr>
      </w:pPr>
      <w:r w:rsidRPr="007C1C52">
        <w:rPr>
          <w:sz w:val="21"/>
          <w:szCs w:val="20"/>
        </w:rPr>
        <w:t>17</w:t>
      </w:r>
      <w:r w:rsidRPr="007C1C52">
        <w:rPr>
          <w:sz w:val="21"/>
          <w:szCs w:val="20"/>
        </w:rPr>
        <w:tab/>
        <w:t>Wu, P.</w:t>
      </w:r>
      <w:r w:rsidRPr="007C1C52">
        <w:rPr>
          <w:i/>
          <w:sz w:val="21"/>
          <w:szCs w:val="20"/>
        </w:rPr>
        <w:t xml:space="preserve"> et al.</w:t>
      </w:r>
      <w:r w:rsidRPr="007C1C52">
        <w:rPr>
          <w:sz w:val="21"/>
          <w:szCs w:val="20"/>
        </w:rPr>
        <w:t xml:space="preserve"> Van der Waals two-color infrared photodetector. </w:t>
      </w:r>
      <w:r w:rsidRPr="007C1C52">
        <w:rPr>
          <w:i/>
          <w:sz w:val="21"/>
          <w:szCs w:val="20"/>
        </w:rPr>
        <w:t>Light: Science &amp; Applications</w:t>
      </w:r>
      <w:r w:rsidRPr="007C1C52">
        <w:rPr>
          <w:sz w:val="21"/>
          <w:szCs w:val="20"/>
        </w:rPr>
        <w:t xml:space="preserve"> </w:t>
      </w:r>
      <w:r w:rsidRPr="007C1C52">
        <w:rPr>
          <w:b/>
          <w:sz w:val="21"/>
          <w:szCs w:val="20"/>
        </w:rPr>
        <w:t>11</w:t>
      </w:r>
      <w:r w:rsidRPr="007C1C52">
        <w:rPr>
          <w:sz w:val="21"/>
          <w:szCs w:val="20"/>
        </w:rPr>
        <w:t>.</w:t>
      </w:r>
    </w:p>
    <w:p w14:paraId="1969874B" w14:textId="77777777" w:rsidR="00E40B3A" w:rsidRPr="007C1C52" w:rsidRDefault="00E40B3A" w:rsidP="007C1C52">
      <w:pPr>
        <w:pStyle w:val="EndNoteBibliography"/>
        <w:spacing w:line="360" w:lineRule="auto"/>
        <w:ind w:left="720" w:hanging="720"/>
        <w:rPr>
          <w:sz w:val="21"/>
          <w:szCs w:val="20"/>
        </w:rPr>
      </w:pPr>
      <w:r w:rsidRPr="007C1C52">
        <w:rPr>
          <w:sz w:val="21"/>
          <w:szCs w:val="20"/>
        </w:rPr>
        <w:t>18</w:t>
      </w:r>
      <w:r w:rsidRPr="007C1C52">
        <w:rPr>
          <w:sz w:val="21"/>
          <w:szCs w:val="20"/>
        </w:rPr>
        <w:tab/>
        <w:t>Zhang, S.</w:t>
      </w:r>
      <w:r w:rsidRPr="007C1C52">
        <w:rPr>
          <w:i/>
          <w:sz w:val="21"/>
          <w:szCs w:val="20"/>
        </w:rPr>
        <w:t xml:space="preserve"> et al.</w:t>
      </w:r>
      <w:r w:rsidRPr="007C1C52">
        <w:rPr>
          <w:sz w:val="21"/>
          <w:szCs w:val="20"/>
        </w:rPr>
        <w:t xml:space="preserve"> Multi-dimensional optical information acquisition based on a misaligned unipolar barrier photodetector. </w:t>
      </w:r>
      <w:r w:rsidRPr="007C1C52">
        <w:rPr>
          <w:i/>
          <w:sz w:val="21"/>
          <w:szCs w:val="20"/>
        </w:rPr>
        <w:t>Nat Commun</w:t>
      </w:r>
      <w:r w:rsidRPr="007C1C52">
        <w:rPr>
          <w:sz w:val="21"/>
          <w:szCs w:val="20"/>
        </w:rPr>
        <w:t xml:space="preserve"> </w:t>
      </w:r>
      <w:r w:rsidRPr="007C1C52">
        <w:rPr>
          <w:b/>
          <w:sz w:val="21"/>
          <w:szCs w:val="20"/>
        </w:rPr>
        <w:t>15</w:t>
      </w:r>
      <w:r w:rsidRPr="007C1C52">
        <w:rPr>
          <w:sz w:val="21"/>
          <w:szCs w:val="20"/>
        </w:rPr>
        <w:t>, 7071.</w:t>
      </w:r>
    </w:p>
    <w:p w14:paraId="0C8E84A8" w14:textId="31097E4E" w:rsidR="000B3CFA" w:rsidRPr="002F1D53" w:rsidRDefault="000B3CFA" w:rsidP="00240D5D">
      <w:pPr>
        <w:spacing w:line="360" w:lineRule="auto"/>
        <w:rPr>
          <w:rFonts w:eastAsiaTheme="minorEastAsia" w:cs="Times New Roman"/>
        </w:rPr>
      </w:pPr>
    </w:p>
    <w:sectPr w:rsidR="000B3CFA" w:rsidRPr="002F1D5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27BD5" w14:textId="77777777" w:rsidR="00085E01" w:rsidRDefault="00085E01" w:rsidP="00510244">
      <w:r>
        <w:separator/>
      </w:r>
    </w:p>
  </w:endnote>
  <w:endnote w:type="continuationSeparator" w:id="0">
    <w:p w14:paraId="0820263C" w14:textId="77777777" w:rsidR="00085E01" w:rsidRDefault="00085E01" w:rsidP="00510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FDA8" w14:textId="77777777" w:rsidR="0076143D" w:rsidRDefault="0076143D">
    <w:pPr>
      <w:pStyle w:val="a5"/>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zh-CN"/>
      </w:rPr>
      <w:t>2</w:t>
    </w:r>
    <w:r>
      <w:rPr>
        <w:caps/>
        <w:color w:val="4472C4" w:themeColor="accent1"/>
      </w:rPr>
      <w:fldChar w:fldCharType="end"/>
    </w:r>
  </w:p>
  <w:p w14:paraId="4DAC7A3E" w14:textId="77777777" w:rsidR="0076143D" w:rsidRDefault="007614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F961C" w14:textId="77777777" w:rsidR="00085E01" w:rsidRDefault="00085E01" w:rsidP="00510244">
      <w:r>
        <w:separator/>
      </w:r>
    </w:p>
  </w:footnote>
  <w:footnote w:type="continuationSeparator" w:id="0">
    <w:p w14:paraId="45B8000E" w14:textId="77777777" w:rsidR="00085E01" w:rsidRDefault="00085E01" w:rsidP="005102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2p0pet9wzesaesve6vefd1vxv90fzead99&quot;&gt;Library for MCT-Gra-MoS2 SI&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record-ids&gt;&lt;/item&gt;&lt;/Libraries&gt;"/>
  </w:docVars>
  <w:rsids>
    <w:rsidRoot w:val="00315EB6"/>
    <w:rsid w:val="00001922"/>
    <w:rsid w:val="00003323"/>
    <w:rsid w:val="00003790"/>
    <w:rsid w:val="00007038"/>
    <w:rsid w:val="00010BC0"/>
    <w:rsid w:val="00010F70"/>
    <w:rsid w:val="000119A4"/>
    <w:rsid w:val="0001599B"/>
    <w:rsid w:val="00016298"/>
    <w:rsid w:val="00023FE4"/>
    <w:rsid w:val="00024A55"/>
    <w:rsid w:val="000336CD"/>
    <w:rsid w:val="00036959"/>
    <w:rsid w:val="000447C0"/>
    <w:rsid w:val="00045700"/>
    <w:rsid w:val="00046560"/>
    <w:rsid w:val="000501B4"/>
    <w:rsid w:val="00053B9A"/>
    <w:rsid w:val="00063453"/>
    <w:rsid w:val="0006422D"/>
    <w:rsid w:val="00064534"/>
    <w:rsid w:val="00066676"/>
    <w:rsid w:val="0006680F"/>
    <w:rsid w:val="0006696C"/>
    <w:rsid w:val="000771BE"/>
    <w:rsid w:val="00081C62"/>
    <w:rsid w:val="00085E01"/>
    <w:rsid w:val="00086432"/>
    <w:rsid w:val="000876E7"/>
    <w:rsid w:val="00087839"/>
    <w:rsid w:val="00087F98"/>
    <w:rsid w:val="000955EE"/>
    <w:rsid w:val="000A3D0B"/>
    <w:rsid w:val="000A79E3"/>
    <w:rsid w:val="000B251F"/>
    <w:rsid w:val="000B2742"/>
    <w:rsid w:val="000B2FB1"/>
    <w:rsid w:val="000B3CFA"/>
    <w:rsid w:val="000B3F7F"/>
    <w:rsid w:val="000D2356"/>
    <w:rsid w:val="000D3530"/>
    <w:rsid w:val="000D4B21"/>
    <w:rsid w:val="000E1135"/>
    <w:rsid w:val="000E2B13"/>
    <w:rsid w:val="000E43E7"/>
    <w:rsid w:val="000F3629"/>
    <w:rsid w:val="000F6564"/>
    <w:rsid w:val="00100388"/>
    <w:rsid w:val="00101395"/>
    <w:rsid w:val="0010216C"/>
    <w:rsid w:val="00104506"/>
    <w:rsid w:val="001059D0"/>
    <w:rsid w:val="0011464E"/>
    <w:rsid w:val="00115477"/>
    <w:rsid w:val="00116737"/>
    <w:rsid w:val="00120B67"/>
    <w:rsid w:val="00121886"/>
    <w:rsid w:val="00123018"/>
    <w:rsid w:val="001236B7"/>
    <w:rsid w:val="0012392D"/>
    <w:rsid w:val="00123B76"/>
    <w:rsid w:val="00125777"/>
    <w:rsid w:val="00126BDB"/>
    <w:rsid w:val="00130327"/>
    <w:rsid w:val="00130CF9"/>
    <w:rsid w:val="00133B50"/>
    <w:rsid w:val="001343FD"/>
    <w:rsid w:val="00134678"/>
    <w:rsid w:val="0013516C"/>
    <w:rsid w:val="00142885"/>
    <w:rsid w:val="00146C95"/>
    <w:rsid w:val="001470CB"/>
    <w:rsid w:val="00147B77"/>
    <w:rsid w:val="00152155"/>
    <w:rsid w:val="00154DE4"/>
    <w:rsid w:val="00161CC2"/>
    <w:rsid w:val="00163A1E"/>
    <w:rsid w:val="001672E3"/>
    <w:rsid w:val="00170B50"/>
    <w:rsid w:val="00170BD6"/>
    <w:rsid w:val="00171DCD"/>
    <w:rsid w:val="001761E6"/>
    <w:rsid w:val="00186C1B"/>
    <w:rsid w:val="001876F3"/>
    <w:rsid w:val="00187EBD"/>
    <w:rsid w:val="00192CD4"/>
    <w:rsid w:val="00194A73"/>
    <w:rsid w:val="00194FA2"/>
    <w:rsid w:val="00195663"/>
    <w:rsid w:val="00197F8D"/>
    <w:rsid w:val="001A1842"/>
    <w:rsid w:val="001A4C7A"/>
    <w:rsid w:val="001A5FF8"/>
    <w:rsid w:val="001B15AE"/>
    <w:rsid w:val="001B19C2"/>
    <w:rsid w:val="001B583D"/>
    <w:rsid w:val="001B5EFB"/>
    <w:rsid w:val="001D0BF7"/>
    <w:rsid w:val="001D7018"/>
    <w:rsid w:val="001E2FB5"/>
    <w:rsid w:val="001E4D11"/>
    <w:rsid w:val="001E5370"/>
    <w:rsid w:val="001F1DEB"/>
    <w:rsid w:val="001F282D"/>
    <w:rsid w:val="001F3918"/>
    <w:rsid w:val="001F5549"/>
    <w:rsid w:val="001F76CE"/>
    <w:rsid w:val="002040D8"/>
    <w:rsid w:val="00204A63"/>
    <w:rsid w:val="00206EDF"/>
    <w:rsid w:val="00207776"/>
    <w:rsid w:val="00212F4B"/>
    <w:rsid w:val="00214AF3"/>
    <w:rsid w:val="00215306"/>
    <w:rsid w:val="0021566D"/>
    <w:rsid w:val="00217786"/>
    <w:rsid w:val="00221AAA"/>
    <w:rsid w:val="00222A1E"/>
    <w:rsid w:val="00230104"/>
    <w:rsid w:val="00232377"/>
    <w:rsid w:val="00232F39"/>
    <w:rsid w:val="00240471"/>
    <w:rsid w:val="00240D5D"/>
    <w:rsid w:val="00240DB5"/>
    <w:rsid w:val="0024477F"/>
    <w:rsid w:val="002547E4"/>
    <w:rsid w:val="00254C46"/>
    <w:rsid w:val="002550AA"/>
    <w:rsid w:val="0026118D"/>
    <w:rsid w:val="002619B4"/>
    <w:rsid w:val="00262191"/>
    <w:rsid w:val="002631A2"/>
    <w:rsid w:val="002631D2"/>
    <w:rsid w:val="0026504C"/>
    <w:rsid w:val="00266D35"/>
    <w:rsid w:val="00270B9B"/>
    <w:rsid w:val="00275D46"/>
    <w:rsid w:val="002776C7"/>
    <w:rsid w:val="00284774"/>
    <w:rsid w:val="00284B8C"/>
    <w:rsid w:val="00286BDB"/>
    <w:rsid w:val="00292FD6"/>
    <w:rsid w:val="00294744"/>
    <w:rsid w:val="002959BA"/>
    <w:rsid w:val="00296096"/>
    <w:rsid w:val="002963AA"/>
    <w:rsid w:val="002A31AB"/>
    <w:rsid w:val="002A5CB6"/>
    <w:rsid w:val="002A66F8"/>
    <w:rsid w:val="002B080D"/>
    <w:rsid w:val="002B24DF"/>
    <w:rsid w:val="002C21A9"/>
    <w:rsid w:val="002C3713"/>
    <w:rsid w:val="002C3B04"/>
    <w:rsid w:val="002C5CEB"/>
    <w:rsid w:val="002C678A"/>
    <w:rsid w:val="002D0776"/>
    <w:rsid w:val="002D4151"/>
    <w:rsid w:val="002D4529"/>
    <w:rsid w:val="002D4DD4"/>
    <w:rsid w:val="002E4F49"/>
    <w:rsid w:val="002E5347"/>
    <w:rsid w:val="002F09CF"/>
    <w:rsid w:val="002F1D53"/>
    <w:rsid w:val="002F3D86"/>
    <w:rsid w:val="002F40A6"/>
    <w:rsid w:val="002F40B1"/>
    <w:rsid w:val="002F5C2D"/>
    <w:rsid w:val="002F5D84"/>
    <w:rsid w:val="003044D1"/>
    <w:rsid w:val="00304532"/>
    <w:rsid w:val="003066B0"/>
    <w:rsid w:val="00307658"/>
    <w:rsid w:val="0031084F"/>
    <w:rsid w:val="00315CB0"/>
    <w:rsid w:val="00315EB6"/>
    <w:rsid w:val="003171AB"/>
    <w:rsid w:val="00320445"/>
    <w:rsid w:val="003252A9"/>
    <w:rsid w:val="0033615F"/>
    <w:rsid w:val="0033616B"/>
    <w:rsid w:val="0033679C"/>
    <w:rsid w:val="00337E29"/>
    <w:rsid w:val="00340220"/>
    <w:rsid w:val="003422AA"/>
    <w:rsid w:val="00343F35"/>
    <w:rsid w:val="0034544F"/>
    <w:rsid w:val="00345CE0"/>
    <w:rsid w:val="003507EF"/>
    <w:rsid w:val="00351412"/>
    <w:rsid w:val="00351CE6"/>
    <w:rsid w:val="003525D2"/>
    <w:rsid w:val="00353D77"/>
    <w:rsid w:val="00355959"/>
    <w:rsid w:val="00363031"/>
    <w:rsid w:val="003632F1"/>
    <w:rsid w:val="00363D0B"/>
    <w:rsid w:val="003760D3"/>
    <w:rsid w:val="0037680B"/>
    <w:rsid w:val="00376F07"/>
    <w:rsid w:val="003838A7"/>
    <w:rsid w:val="00384ECB"/>
    <w:rsid w:val="00391272"/>
    <w:rsid w:val="003912BB"/>
    <w:rsid w:val="00391BD1"/>
    <w:rsid w:val="003927E4"/>
    <w:rsid w:val="00393293"/>
    <w:rsid w:val="0039770B"/>
    <w:rsid w:val="003A1193"/>
    <w:rsid w:val="003A12AF"/>
    <w:rsid w:val="003A79F5"/>
    <w:rsid w:val="003B2591"/>
    <w:rsid w:val="003B4471"/>
    <w:rsid w:val="003B5A68"/>
    <w:rsid w:val="003B62B5"/>
    <w:rsid w:val="003B7158"/>
    <w:rsid w:val="003B72CB"/>
    <w:rsid w:val="003C0BF0"/>
    <w:rsid w:val="003C1210"/>
    <w:rsid w:val="003D1FFB"/>
    <w:rsid w:val="003D7979"/>
    <w:rsid w:val="003F0437"/>
    <w:rsid w:val="003F22BE"/>
    <w:rsid w:val="003F5235"/>
    <w:rsid w:val="003F6681"/>
    <w:rsid w:val="003F76F9"/>
    <w:rsid w:val="00407358"/>
    <w:rsid w:val="004117CE"/>
    <w:rsid w:val="004163EB"/>
    <w:rsid w:val="004179E7"/>
    <w:rsid w:val="00425F13"/>
    <w:rsid w:val="004326B4"/>
    <w:rsid w:val="0043383C"/>
    <w:rsid w:val="0044078D"/>
    <w:rsid w:val="00446276"/>
    <w:rsid w:val="00446304"/>
    <w:rsid w:val="004506E5"/>
    <w:rsid w:val="0045077C"/>
    <w:rsid w:val="00455DD1"/>
    <w:rsid w:val="00456933"/>
    <w:rsid w:val="00463750"/>
    <w:rsid w:val="00464DC9"/>
    <w:rsid w:val="0046625E"/>
    <w:rsid w:val="0047124C"/>
    <w:rsid w:val="00471567"/>
    <w:rsid w:val="00472986"/>
    <w:rsid w:val="00475DC2"/>
    <w:rsid w:val="00481C2F"/>
    <w:rsid w:val="00495BBE"/>
    <w:rsid w:val="004971AC"/>
    <w:rsid w:val="004A0B0A"/>
    <w:rsid w:val="004A2910"/>
    <w:rsid w:val="004A44EA"/>
    <w:rsid w:val="004A56ED"/>
    <w:rsid w:val="004A5A1E"/>
    <w:rsid w:val="004A5AA9"/>
    <w:rsid w:val="004A5AFC"/>
    <w:rsid w:val="004A6390"/>
    <w:rsid w:val="004B054A"/>
    <w:rsid w:val="004B62DA"/>
    <w:rsid w:val="004C2C51"/>
    <w:rsid w:val="004C587B"/>
    <w:rsid w:val="004D0615"/>
    <w:rsid w:val="004D2552"/>
    <w:rsid w:val="004D5141"/>
    <w:rsid w:val="004D52B0"/>
    <w:rsid w:val="004E27ED"/>
    <w:rsid w:val="004E2D8A"/>
    <w:rsid w:val="004E77DC"/>
    <w:rsid w:val="004E7E8A"/>
    <w:rsid w:val="004F285D"/>
    <w:rsid w:val="004F2D9C"/>
    <w:rsid w:val="004F45D8"/>
    <w:rsid w:val="00501B33"/>
    <w:rsid w:val="0050314C"/>
    <w:rsid w:val="0050588B"/>
    <w:rsid w:val="005077D2"/>
    <w:rsid w:val="00510244"/>
    <w:rsid w:val="0051122D"/>
    <w:rsid w:val="00516D19"/>
    <w:rsid w:val="00517C27"/>
    <w:rsid w:val="005249B7"/>
    <w:rsid w:val="00526753"/>
    <w:rsid w:val="005273F3"/>
    <w:rsid w:val="00530286"/>
    <w:rsid w:val="00530F8D"/>
    <w:rsid w:val="00532B2A"/>
    <w:rsid w:val="005368AE"/>
    <w:rsid w:val="00541B24"/>
    <w:rsid w:val="00542FA1"/>
    <w:rsid w:val="005436E4"/>
    <w:rsid w:val="005443A4"/>
    <w:rsid w:val="00546903"/>
    <w:rsid w:val="00550914"/>
    <w:rsid w:val="00560230"/>
    <w:rsid w:val="00561E9F"/>
    <w:rsid w:val="00561F8E"/>
    <w:rsid w:val="005627D7"/>
    <w:rsid w:val="005630E7"/>
    <w:rsid w:val="00564212"/>
    <w:rsid w:val="005642A0"/>
    <w:rsid w:val="0056430B"/>
    <w:rsid w:val="00565119"/>
    <w:rsid w:val="005653DF"/>
    <w:rsid w:val="005666BE"/>
    <w:rsid w:val="005720BB"/>
    <w:rsid w:val="00573968"/>
    <w:rsid w:val="005762DE"/>
    <w:rsid w:val="0057705F"/>
    <w:rsid w:val="00577720"/>
    <w:rsid w:val="00577FB1"/>
    <w:rsid w:val="00580488"/>
    <w:rsid w:val="00580CAF"/>
    <w:rsid w:val="00582DC4"/>
    <w:rsid w:val="00583BFF"/>
    <w:rsid w:val="005849F5"/>
    <w:rsid w:val="005901CA"/>
    <w:rsid w:val="00591EAB"/>
    <w:rsid w:val="00592459"/>
    <w:rsid w:val="00597B26"/>
    <w:rsid w:val="005A37F6"/>
    <w:rsid w:val="005A3904"/>
    <w:rsid w:val="005A5CB3"/>
    <w:rsid w:val="005B1469"/>
    <w:rsid w:val="005B5F25"/>
    <w:rsid w:val="005C051A"/>
    <w:rsid w:val="005C0959"/>
    <w:rsid w:val="005C118A"/>
    <w:rsid w:val="005C7024"/>
    <w:rsid w:val="005D5F15"/>
    <w:rsid w:val="005E087C"/>
    <w:rsid w:val="005E2E48"/>
    <w:rsid w:val="005E337A"/>
    <w:rsid w:val="005F0C50"/>
    <w:rsid w:val="005F223D"/>
    <w:rsid w:val="005F2409"/>
    <w:rsid w:val="005F2972"/>
    <w:rsid w:val="005F31AD"/>
    <w:rsid w:val="005F42B7"/>
    <w:rsid w:val="005F43B2"/>
    <w:rsid w:val="00603977"/>
    <w:rsid w:val="00605C71"/>
    <w:rsid w:val="0060707D"/>
    <w:rsid w:val="00614E02"/>
    <w:rsid w:val="006165A6"/>
    <w:rsid w:val="00617E50"/>
    <w:rsid w:val="00621137"/>
    <w:rsid w:val="00622167"/>
    <w:rsid w:val="00622990"/>
    <w:rsid w:val="006236F6"/>
    <w:rsid w:val="006238A6"/>
    <w:rsid w:val="0062613D"/>
    <w:rsid w:val="00627F84"/>
    <w:rsid w:val="0063018D"/>
    <w:rsid w:val="006312CE"/>
    <w:rsid w:val="00632349"/>
    <w:rsid w:val="00635130"/>
    <w:rsid w:val="00635261"/>
    <w:rsid w:val="00640090"/>
    <w:rsid w:val="00640D21"/>
    <w:rsid w:val="0064145A"/>
    <w:rsid w:val="00642606"/>
    <w:rsid w:val="00647DB6"/>
    <w:rsid w:val="006621FB"/>
    <w:rsid w:val="00665D72"/>
    <w:rsid w:val="00665F82"/>
    <w:rsid w:val="0067260B"/>
    <w:rsid w:val="00672E75"/>
    <w:rsid w:val="00675DA2"/>
    <w:rsid w:val="006765B6"/>
    <w:rsid w:val="00677CF0"/>
    <w:rsid w:val="00677E3C"/>
    <w:rsid w:val="00684B52"/>
    <w:rsid w:val="00690696"/>
    <w:rsid w:val="00690F55"/>
    <w:rsid w:val="006949A9"/>
    <w:rsid w:val="00695391"/>
    <w:rsid w:val="00696DD2"/>
    <w:rsid w:val="006975E5"/>
    <w:rsid w:val="006A7CD8"/>
    <w:rsid w:val="006B001B"/>
    <w:rsid w:val="006B0798"/>
    <w:rsid w:val="006B38E6"/>
    <w:rsid w:val="006B4928"/>
    <w:rsid w:val="006B5164"/>
    <w:rsid w:val="006B6552"/>
    <w:rsid w:val="006C014E"/>
    <w:rsid w:val="006C588C"/>
    <w:rsid w:val="006C6F87"/>
    <w:rsid w:val="006C734B"/>
    <w:rsid w:val="006D00DF"/>
    <w:rsid w:val="006D048B"/>
    <w:rsid w:val="006D166D"/>
    <w:rsid w:val="006D20DF"/>
    <w:rsid w:val="006D5A73"/>
    <w:rsid w:val="006D6219"/>
    <w:rsid w:val="006E082A"/>
    <w:rsid w:val="006E21CE"/>
    <w:rsid w:val="006E4C5D"/>
    <w:rsid w:val="006E59A9"/>
    <w:rsid w:val="006E7761"/>
    <w:rsid w:val="006F119D"/>
    <w:rsid w:val="006F3ABA"/>
    <w:rsid w:val="006F42E0"/>
    <w:rsid w:val="006F4575"/>
    <w:rsid w:val="006F6248"/>
    <w:rsid w:val="006F71D1"/>
    <w:rsid w:val="006F7754"/>
    <w:rsid w:val="00700DFA"/>
    <w:rsid w:val="00701B2B"/>
    <w:rsid w:val="00701E70"/>
    <w:rsid w:val="00705377"/>
    <w:rsid w:val="00712017"/>
    <w:rsid w:val="007146E2"/>
    <w:rsid w:val="00716034"/>
    <w:rsid w:val="00723716"/>
    <w:rsid w:val="007243AA"/>
    <w:rsid w:val="00742B72"/>
    <w:rsid w:val="007434C2"/>
    <w:rsid w:val="00753865"/>
    <w:rsid w:val="007552F4"/>
    <w:rsid w:val="00757B27"/>
    <w:rsid w:val="00757F4C"/>
    <w:rsid w:val="0076143D"/>
    <w:rsid w:val="00762025"/>
    <w:rsid w:val="0076261D"/>
    <w:rsid w:val="00764F47"/>
    <w:rsid w:val="00770A32"/>
    <w:rsid w:val="00770F48"/>
    <w:rsid w:val="007736CF"/>
    <w:rsid w:val="00774970"/>
    <w:rsid w:val="007815FB"/>
    <w:rsid w:val="007909B2"/>
    <w:rsid w:val="00791535"/>
    <w:rsid w:val="00791DD4"/>
    <w:rsid w:val="00793663"/>
    <w:rsid w:val="00796211"/>
    <w:rsid w:val="0079698A"/>
    <w:rsid w:val="00797FB2"/>
    <w:rsid w:val="007A2CC9"/>
    <w:rsid w:val="007A3B14"/>
    <w:rsid w:val="007B3806"/>
    <w:rsid w:val="007B3ACE"/>
    <w:rsid w:val="007B54F3"/>
    <w:rsid w:val="007B715C"/>
    <w:rsid w:val="007C1C52"/>
    <w:rsid w:val="007C1D1F"/>
    <w:rsid w:val="007C2145"/>
    <w:rsid w:val="007C4889"/>
    <w:rsid w:val="007C7570"/>
    <w:rsid w:val="007D260A"/>
    <w:rsid w:val="007D5C4B"/>
    <w:rsid w:val="007D6844"/>
    <w:rsid w:val="007D7B06"/>
    <w:rsid w:val="007E08BF"/>
    <w:rsid w:val="007E187B"/>
    <w:rsid w:val="007E223C"/>
    <w:rsid w:val="007E554E"/>
    <w:rsid w:val="007E5B68"/>
    <w:rsid w:val="007E75F2"/>
    <w:rsid w:val="007F1BBE"/>
    <w:rsid w:val="007F7657"/>
    <w:rsid w:val="007F7E0D"/>
    <w:rsid w:val="00800E50"/>
    <w:rsid w:val="00801718"/>
    <w:rsid w:val="00801943"/>
    <w:rsid w:val="00802BEA"/>
    <w:rsid w:val="00803124"/>
    <w:rsid w:val="008035EE"/>
    <w:rsid w:val="0080648C"/>
    <w:rsid w:val="00807CD4"/>
    <w:rsid w:val="0081271F"/>
    <w:rsid w:val="008177AE"/>
    <w:rsid w:val="00822134"/>
    <w:rsid w:val="0082301B"/>
    <w:rsid w:val="008253F7"/>
    <w:rsid w:val="00826487"/>
    <w:rsid w:val="0083388E"/>
    <w:rsid w:val="00840912"/>
    <w:rsid w:val="008426B8"/>
    <w:rsid w:val="00843A13"/>
    <w:rsid w:val="00843FE6"/>
    <w:rsid w:val="00852FF1"/>
    <w:rsid w:val="00853773"/>
    <w:rsid w:val="00856344"/>
    <w:rsid w:val="00856767"/>
    <w:rsid w:val="008572C4"/>
    <w:rsid w:val="00857B41"/>
    <w:rsid w:val="0086077C"/>
    <w:rsid w:val="00861E3F"/>
    <w:rsid w:val="0086225F"/>
    <w:rsid w:val="00875241"/>
    <w:rsid w:val="00881DAF"/>
    <w:rsid w:val="0088384B"/>
    <w:rsid w:val="0089158C"/>
    <w:rsid w:val="00891F2C"/>
    <w:rsid w:val="00895AEC"/>
    <w:rsid w:val="0089628A"/>
    <w:rsid w:val="008A63D8"/>
    <w:rsid w:val="008B036E"/>
    <w:rsid w:val="008B03E2"/>
    <w:rsid w:val="008B3308"/>
    <w:rsid w:val="008B40FF"/>
    <w:rsid w:val="008B487D"/>
    <w:rsid w:val="008B79EF"/>
    <w:rsid w:val="008C1936"/>
    <w:rsid w:val="008C247B"/>
    <w:rsid w:val="008C2D95"/>
    <w:rsid w:val="008C3FB9"/>
    <w:rsid w:val="008C457D"/>
    <w:rsid w:val="008C494E"/>
    <w:rsid w:val="008C51CC"/>
    <w:rsid w:val="008C6201"/>
    <w:rsid w:val="008C7A07"/>
    <w:rsid w:val="008D020D"/>
    <w:rsid w:val="008D2E0C"/>
    <w:rsid w:val="008E3BD1"/>
    <w:rsid w:val="0091090A"/>
    <w:rsid w:val="0091158E"/>
    <w:rsid w:val="009203B2"/>
    <w:rsid w:val="00921622"/>
    <w:rsid w:val="00921C9F"/>
    <w:rsid w:val="009244EE"/>
    <w:rsid w:val="009245FE"/>
    <w:rsid w:val="0092471B"/>
    <w:rsid w:val="00932A42"/>
    <w:rsid w:val="0093313D"/>
    <w:rsid w:val="00933907"/>
    <w:rsid w:val="009342CD"/>
    <w:rsid w:val="00934B06"/>
    <w:rsid w:val="00936C1D"/>
    <w:rsid w:val="0094027A"/>
    <w:rsid w:val="0094081D"/>
    <w:rsid w:val="00946125"/>
    <w:rsid w:val="00946294"/>
    <w:rsid w:val="00954FFF"/>
    <w:rsid w:val="00956316"/>
    <w:rsid w:val="00956C2F"/>
    <w:rsid w:val="00957496"/>
    <w:rsid w:val="00957BF8"/>
    <w:rsid w:val="00957C92"/>
    <w:rsid w:val="00960807"/>
    <w:rsid w:val="00962142"/>
    <w:rsid w:val="00963528"/>
    <w:rsid w:val="00965A56"/>
    <w:rsid w:val="0096671B"/>
    <w:rsid w:val="00966B2E"/>
    <w:rsid w:val="00966C6C"/>
    <w:rsid w:val="00967576"/>
    <w:rsid w:val="0097151B"/>
    <w:rsid w:val="009723D2"/>
    <w:rsid w:val="009737C2"/>
    <w:rsid w:val="00973FA0"/>
    <w:rsid w:val="009760EC"/>
    <w:rsid w:val="00976945"/>
    <w:rsid w:val="00976D22"/>
    <w:rsid w:val="00977D77"/>
    <w:rsid w:val="00981842"/>
    <w:rsid w:val="00982C36"/>
    <w:rsid w:val="00985EE2"/>
    <w:rsid w:val="009875F1"/>
    <w:rsid w:val="00987981"/>
    <w:rsid w:val="0099196F"/>
    <w:rsid w:val="00992884"/>
    <w:rsid w:val="00994033"/>
    <w:rsid w:val="00994081"/>
    <w:rsid w:val="009949E0"/>
    <w:rsid w:val="009956EE"/>
    <w:rsid w:val="00996B39"/>
    <w:rsid w:val="009977F4"/>
    <w:rsid w:val="009A2307"/>
    <w:rsid w:val="009A30A3"/>
    <w:rsid w:val="009A4660"/>
    <w:rsid w:val="009A593A"/>
    <w:rsid w:val="009A71DE"/>
    <w:rsid w:val="009B1F4F"/>
    <w:rsid w:val="009B52C2"/>
    <w:rsid w:val="009B5EC2"/>
    <w:rsid w:val="009B7B56"/>
    <w:rsid w:val="009C016C"/>
    <w:rsid w:val="009C0728"/>
    <w:rsid w:val="009C26B4"/>
    <w:rsid w:val="009C5B37"/>
    <w:rsid w:val="009C707E"/>
    <w:rsid w:val="009C7E7C"/>
    <w:rsid w:val="009D5D18"/>
    <w:rsid w:val="009D5D72"/>
    <w:rsid w:val="009D6CB5"/>
    <w:rsid w:val="009E181D"/>
    <w:rsid w:val="009F0374"/>
    <w:rsid w:val="009F1A90"/>
    <w:rsid w:val="009F1BCD"/>
    <w:rsid w:val="009F2B3E"/>
    <w:rsid w:val="009F7B54"/>
    <w:rsid w:val="00A10AA9"/>
    <w:rsid w:val="00A1420B"/>
    <w:rsid w:val="00A14C49"/>
    <w:rsid w:val="00A14E55"/>
    <w:rsid w:val="00A17CF2"/>
    <w:rsid w:val="00A20A62"/>
    <w:rsid w:val="00A220B9"/>
    <w:rsid w:val="00A25368"/>
    <w:rsid w:val="00A25D5E"/>
    <w:rsid w:val="00A2625F"/>
    <w:rsid w:val="00A273D8"/>
    <w:rsid w:val="00A278A2"/>
    <w:rsid w:val="00A27B9A"/>
    <w:rsid w:val="00A336CD"/>
    <w:rsid w:val="00A3396C"/>
    <w:rsid w:val="00A360DC"/>
    <w:rsid w:val="00A438DF"/>
    <w:rsid w:val="00A46AD8"/>
    <w:rsid w:val="00A52DE0"/>
    <w:rsid w:val="00A538F1"/>
    <w:rsid w:val="00A57128"/>
    <w:rsid w:val="00A60CBB"/>
    <w:rsid w:val="00A63C17"/>
    <w:rsid w:val="00A641DE"/>
    <w:rsid w:val="00A6555E"/>
    <w:rsid w:val="00A65745"/>
    <w:rsid w:val="00A65BC5"/>
    <w:rsid w:val="00A70486"/>
    <w:rsid w:val="00A72C6F"/>
    <w:rsid w:val="00A80972"/>
    <w:rsid w:val="00A8149F"/>
    <w:rsid w:val="00A82531"/>
    <w:rsid w:val="00A82FEE"/>
    <w:rsid w:val="00A866BB"/>
    <w:rsid w:val="00A868C8"/>
    <w:rsid w:val="00A86AB9"/>
    <w:rsid w:val="00A86C6B"/>
    <w:rsid w:val="00A870EE"/>
    <w:rsid w:val="00A87ACF"/>
    <w:rsid w:val="00A95137"/>
    <w:rsid w:val="00A95D05"/>
    <w:rsid w:val="00AA1A53"/>
    <w:rsid w:val="00AA34A8"/>
    <w:rsid w:val="00AA37A7"/>
    <w:rsid w:val="00AA4894"/>
    <w:rsid w:val="00AA5F88"/>
    <w:rsid w:val="00AA6732"/>
    <w:rsid w:val="00AB1114"/>
    <w:rsid w:val="00AB3F30"/>
    <w:rsid w:val="00AB5124"/>
    <w:rsid w:val="00AB65CE"/>
    <w:rsid w:val="00AC063F"/>
    <w:rsid w:val="00AC3C0A"/>
    <w:rsid w:val="00AC68DD"/>
    <w:rsid w:val="00AC77FA"/>
    <w:rsid w:val="00AD41BC"/>
    <w:rsid w:val="00AD7655"/>
    <w:rsid w:val="00AE1F52"/>
    <w:rsid w:val="00AE21DF"/>
    <w:rsid w:val="00AE324D"/>
    <w:rsid w:val="00AE442D"/>
    <w:rsid w:val="00AE7371"/>
    <w:rsid w:val="00AF07FD"/>
    <w:rsid w:val="00AF0879"/>
    <w:rsid w:val="00AF0F79"/>
    <w:rsid w:val="00AF18EC"/>
    <w:rsid w:val="00AF5650"/>
    <w:rsid w:val="00AF5705"/>
    <w:rsid w:val="00AF587D"/>
    <w:rsid w:val="00AF5C4B"/>
    <w:rsid w:val="00B03788"/>
    <w:rsid w:val="00B03BA6"/>
    <w:rsid w:val="00B04950"/>
    <w:rsid w:val="00B0658D"/>
    <w:rsid w:val="00B07081"/>
    <w:rsid w:val="00B12B94"/>
    <w:rsid w:val="00B12DCD"/>
    <w:rsid w:val="00B15258"/>
    <w:rsid w:val="00B1557C"/>
    <w:rsid w:val="00B15C24"/>
    <w:rsid w:val="00B1757D"/>
    <w:rsid w:val="00B25691"/>
    <w:rsid w:val="00B27795"/>
    <w:rsid w:val="00B30B0D"/>
    <w:rsid w:val="00B32A56"/>
    <w:rsid w:val="00B33808"/>
    <w:rsid w:val="00B344B0"/>
    <w:rsid w:val="00B357ED"/>
    <w:rsid w:val="00B371EA"/>
    <w:rsid w:val="00B401CF"/>
    <w:rsid w:val="00B42AFD"/>
    <w:rsid w:val="00B44CDA"/>
    <w:rsid w:val="00B456DE"/>
    <w:rsid w:val="00B46956"/>
    <w:rsid w:val="00B46CD3"/>
    <w:rsid w:val="00B50563"/>
    <w:rsid w:val="00B53D55"/>
    <w:rsid w:val="00B55587"/>
    <w:rsid w:val="00B55A92"/>
    <w:rsid w:val="00B61A9C"/>
    <w:rsid w:val="00B657CB"/>
    <w:rsid w:val="00B6676C"/>
    <w:rsid w:val="00B70A10"/>
    <w:rsid w:val="00B72E76"/>
    <w:rsid w:val="00B72F0F"/>
    <w:rsid w:val="00B73293"/>
    <w:rsid w:val="00B75876"/>
    <w:rsid w:val="00B768F7"/>
    <w:rsid w:val="00B76E2D"/>
    <w:rsid w:val="00B83846"/>
    <w:rsid w:val="00B84F83"/>
    <w:rsid w:val="00B85EE6"/>
    <w:rsid w:val="00B86387"/>
    <w:rsid w:val="00B90BB6"/>
    <w:rsid w:val="00B931DA"/>
    <w:rsid w:val="00B93BBF"/>
    <w:rsid w:val="00B97916"/>
    <w:rsid w:val="00BA2C8D"/>
    <w:rsid w:val="00BA6BB3"/>
    <w:rsid w:val="00BA7123"/>
    <w:rsid w:val="00BB018B"/>
    <w:rsid w:val="00BB11AE"/>
    <w:rsid w:val="00BC032C"/>
    <w:rsid w:val="00BC2BEB"/>
    <w:rsid w:val="00BD09E7"/>
    <w:rsid w:val="00BD40F8"/>
    <w:rsid w:val="00BD4AA6"/>
    <w:rsid w:val="00BD658A"/>
    <w:rsid w:val="00BE0149"/>
    <w:rsid w:val="00BE01F2"/>
    <w:rsid w:val="00BE0F11"/>
    <w:rsid w:val="00BE22C0"/>
    <w:rsid w:val="00BE27F1"/>
    <w:rsid w:val="00BE2F92"/>
    <w:rsid w:val="00BE5586"/>
    <w:rsid w:val="00BE7444"/>
    <w:rsid w:val="00BF329F"/>
    <w:rsid w:val="00C00297"/>
    <w:rsid w:val="00C009EE"/>
    <w:rsid w:val="00C015CC"/>
    <w:rsid w:val="00C05D3C"/>
    <w:rsid w:val="00C05EB5"/>
    <w:rsid w:val="00C07A0D"/>
    <w:rsid w:val="00C07B28"/>
    <w:rsid w:val="00C10E7E"/>
    <w:rsid w:val="00C116D9"/>
    <w:rsid w:val="00C11F08"/>
    <w:rsid w:val="00C2275C"/>
    <w:rsid w:val="00C25209"/>
    <w:rsid w:val="00C26A84"/>
    <w:rsid w:val="00C35676"/>
    <w:rsid w:val="00C43360"/>
    <w:rsid w:val="00C45912"/>
    <w:rsid w:val="00C4794D"/>
    <w:rsid w:val="00C50CCB"/>
    <w:rsid w:val="00C6501B"/>
    <w:rsid w:val="00C75111"/>
    <w:rsid w:val="00C75DA3"/>
    <w:rsid w:val="00C83DC1"/>
    <w:rsid w:val="00C84031"/>
    <w:rsid w:val="00C853C0"/>
    <w:rsid w:val="00C85BA4"/>
    <w:rsid w:val="00C877B4"/>
    <w:rsid w:val="00C9179A"/>
    <w:rsid w:val="00C94E5F"/>
    <w:rsid w:val="00C97D37"/>
    <w:rsid w:val="00CA194C"/>
    <w:rsid w:val="00CA19FB"/>
    <w:rsid w:val="00CA579D"/>
    <w:rsid w:val="00CA7C21"/>
    <w:rsid w:val="00CA7C3C"/>
    <w:rsid w:val="00CB18B9"/>
    <w:rsid w:val="00CB2178"/>
    <w:rsid w:val="00CB331F"/>
    <w:rsid w:val="00CB4119"/>
    <w:rsid w:val="00CB45FD"/>
    <w:rsid w:val="00CC1C29"/>
    <w:rsid w:val="00CC39E4"/>
    <w:rsid w:val="00CD39F9"/>
    <w:rsid w:val="00CD44AA"/>
    <w:rsid w:val="00CD4E4D"/>
    <w:rsid w:val="00CD7907"/>
    <w:rsid w:val="00CE540A"/>
    <w:rsid w:val="00CE7FCA"/>
    <w:rsid w:val="00CF2064"/>
    <w:rsid w:val="00CF4318"/>
    <w:rsid w:val="00CF5EDD"/>
    <w:rsid w:val="00CF67B9"/>
    <w:rsid w:val="00D00B8D"/>
    <w:rsid w:val="00D0215E"/>
    <w:rsid w:val="00D0239F"/>
    <w:rsid w:val="00D02E7E"/>
    <w:rsid w:val="00D0399B"/>
    <w:rsid w:val="00D047F5"/>
    <w:rsid w:val="00D0520A"/>
    <w:rsid w:val="00D11A81"/>
    <w:rsid w:val="00D127F7"/>
    <w:rsid w:val="00D140DC"/>
    <w:rsid w:val="00D14F39"/>
    <w:rsid w:val="00D222EE"/>
    <w:rsid w:val="00D23463"/>
    <w:rsid w:val="00D2494E"/>
    <w:rsid w:val="00D24C41"/>
    <w:rsid w:val="00D25462"/>
    <w:rsid w:val="00D2547F"/>
    <w:rsid w:val="00D31B21"/>
    <w:rsid w:val="00D37396"/>
    <w:rsid w:val="00D412C5"/>
    <w:rsid w:val="00D41858"/>
    <w:rsid w:val="00D424E1"/>
    <w:rsid w:val="00D455CB"/>
    <w:rsid w:val="00D505A6"/>
    <w:rsid w:val="00D52CA4"/>
    <w:rsid w:val="00D5318D"/>
    <w:rsid w:val="00D53F63"/>
    <w:rsid w:val="00D55C3D"/>
    <w:rsid w:val="00D57B6D"/>
    <w:rsid w:val="00D62D6A"/>
    <w:rsid w:val="00D64548"/>
    <w:rsid w:val="00D66E01"/>
    <w:rsid w:val="00D73EEB"/>
    <w:rsid w:val="00D7541F"/>
    <w:rsid w:val="00D75CB0"/>
    <w:rsid w:val="00D812A1"/>
    <w:rsid w:val="00D861DE"/>
    <w:rsid w:val="00D87D01"/>
    <w:rsid w:val="00DA12A9"/>
    <w:rsid w:val="00DA1337"/>
    <w:rsid w:val="00DA6BAC"/>
    <w:rsid w:val="00DA7AE5"/>
    <w:rsid w:val="00DB5190"/>
    <w:rsid w:val="00DC018C"/>
    <w:rsid w:val="00DC02A1"/>
    <w:rsid w:val="00DC4C28"/>
    <w:rsid w:val="00DC5F82"/>
    <w:rsid w:val="00DC60F2"/>
    <w:rsid w:val="00DD4223"/>
    <w:rsid w:val="00DE5A6B"/>
    <w:rsid w:val="00DE7ECC"/>
    <w:rsid w:val="00DF1B84"/>
    <w:rsid w:val="00DF1D6D"/>
    <w:rsid w:val="00DF5896"/>
    <w:rsid w:val="00DF6EEE"/>
    <w:rsid w:val="00E016AD"/>
    <w:rsid w:val="00E03658"/>
    <w:rsid w:val="00E043D0"/>
    <w:rsid w:val="00E04A10"/>
    <w:rsid w:val="00E05153"/>
    <w:rsid w:val="00E05161"/>
    <w:rsid w:val="00E05D38"/>
    <w:rsid w:val="00E06BCE"/>
    <w:rsid w:val="00E0785C"/>
    <w:rsid w:val="00E10D73"/>
    <w:rsid w:val="00E10FD4"/>
    <w:rsid w:val="00E12239"/>
    <w:rsid w:val="00E12246"/>
    <w:rsid w:val="00E153F2"/>
    <w:rsid w:val="00E15529"/>
    <w:rsid w:val="00E161D4"/>
    <w:rsid w:val="00E16EEA"/>
    <w:rsid w:val="00E20855"/>
    <w:rsid w:val="00E21975"/>
    <w:rsid w:val="00E25003"/>
    <w:rsid w:val="00E2592D"/>
    <w:rsid w:val="00E266F5"/>
    <w:rsid w:val="00E27F21"/>
    <w:rsid w:val="00E30975"/>
    <w:rsid w:val="00E32F7F"/>
    <w:rsid w:val="00E40B3A"/>
    <w:rsid w:val="00E41356"/>
    <w:rsid w:val="00E42FE5"/>
    <w:rsid w:val="00E507DB"/>
    <w:rsid w:val="00E525FA"/>
    <w:rsid w:val="00E536E9"/>
    <w:rsid w:val="00E54798"/>
    <w:rsid w:val="00E57153"/>
    <w:rsid w:val="00E57A99"/>
    <w:rsid w:val="00E610DF"/>
    <w:rsid w:val="00E61747"/>
    <w:rsid w:val="00E65B02"/>
    <w:rsid w:val="00E65D37"/>
    <w:rsid w:val="00E66C6C"/>
    <w:rsid w:val="00E70688"/>
    <w:rsid w:val="00E71028"/>
    <w:rsid w:val="00E71B66"/>
    <w:rsid w:val="00E72517"/>
    <w:rsid w:val="00E73CDE"/>
    <w:rsid w:val="00E8391C"/>
    <w:rsid w:val="00E86218"/>
    <w:rsid w:val="00E8756E"/>
    <w:rsid w:val="00EA2D92"/>
    <w:rsid w:val="00EA3959"/>
    <w:rsid w:val="00EA3A09"/>
    <w:rsid w:val="00EA3D0C"/>
    <w:rsid w:val="00EA6E62"/>
    <w:rsid w:val="00EB3D43"/>
    <w:rsid w:val="00EC093B"/>
    <w:rsid w:val="00EC09ED"/>
    <w:rsid w:val="00EC0E75"/>
    <w:rsid w:val="00EC44C3"/>
    <w:rsid w:val="00EC58CF"/>
    <w:rsid w:val="00EC5F57"/>
    <w:rsid w:val="00EC6584"/>
    <w:rsid w:val="00EC71B1"/>
    <w:rsid w:val="00ED27EC"/>
    <w:rsid w:val="00ED4ECD"/>
    <w:rsid w:val="00ED5AD5"/>
    <w:rsid w:val="00ED6961"/>
    <w:rsid w:val="00ED750E"/>
    <w:rsid w:val="00EE02D7"/>
    <w:rsid w:val="00EE2786"/>
    <w:rsid w:val="00EF23F4"/>
    <w:rsid w:val="00EF26E8"/>
    <w:rsid w:val="00EF56AC"/>
    <w:rsid w:val="00EF5956"/>
    <w:rsid w:val="00F01812"/>
    <w:rsid w:val="00F037A2"/>
    <w:rsid w:val="00F04EC1"/>
    <w:rsid w:val="00F0535A"/>
    <w:rsid w:val="00F14468"/>
    <w:rsid w:val="00F24632"/>
    <w:rsid w:val="00F264FA"/>
    <w:rsid w:val="00F26C95"/>
    <w:rsid w:val="00F34491"/>
    <w:rsid w:val="00F35B40"/>
    <w:rsid w:val="00F372CA"/>
    <w:rsid w:val="00F4051F"/>
    <w:rsid w:val="00F41754"/>
    <w:rsid w:val="00F41DA0"/>
    <w:rsid w:val="00F42431"/>
    <w:rsid w:val="00F46292"/>
    <w:rsid w:val="00F463AB"/>
    <w:rsid w:val="00F510CC"/>
    <w:rsid w:val="00F52AAC"/>
    <w:rsid w:val="00F55B46"/>
    <w:rsid w:val="00F578C9"/>
    <w:rsid w:val="00F60071"/>
    <w:rsid w:val="00F600C9"/>
    <w:rsid w:val="00F60EAD"/>
    <w:rsid w:val="00F6335A"/>
    <w:rsid w:val="00F6430E"/>
    <w:rsid w:val="00F70077"/>
    <w:rsid w:val="00F75C8D"/>
    <w:rsid w:val="00F75FCA"/>
    <w:rsid w:val="00F75FCE"/>
    <w:rsid w:val="00F77366"/>
    <w:rsid w:val="00F8136A"/>
    <w:rsid w:val="00F815BE"/>
    <w:rsid w:val="00F82819"/>
    <w:rsid w:val="00F84DA2"/>
    <w:rsid w:val="00F86030"/>
    <w:rsid w:val="00F86043"/>
    <w:rsid w:val="00F86B34"/>
    <w:rsid w:val="00F86D92"/>
    <w:rsid w:val="00F86E74"/>
    <w:rsid w:val="00F91FED"/>
    <w:rsid w:val="00F963D7"/>
    <w:rsid w:val="00FA2C20"/>
    <w:rsid w:val="00FA3A8B"/>
    <w:rsid w:val="00FA47F6"/>
    <w:rsid w:val="00FA5A2F"/>
    <w:rsid w:val="00FA691E"/>
    <w:rsid w:val="00FA7011"/>
    <w:rsid w:val="00FB0398"/>
    <w:rsid w:val="00FB05EF"/>
    <w:rsid w:val="00FB0668"/>
    <w:rsid w:val="00FB0A38"/>
    <w:rsid w:val="00FB25CB"/>
    <w:rsid w:val="00FB28B1"/>
    <w:rsid w:val="00FB55AF"/>
    <w:rsid w:val="00FB5A0F"/>
    <w:rsid w:val="00FB5A94"/>
    <w:rsid w:val="00FB7C72"/>
    <w:rsid w:val="00FD258E"/>
    <w:rsid w:val="00FD3323"/>
    <w:rsid w:val="00FD3EC4"/>
    <w:rsid w:val="00FD4D86"/>
    <w:rsid w:val="00FD5704"/>
    <w:rsid w:val="00FE0F01"/>
    <w:rsid w:val="00FE2DD0"/>
    <w:rsid w:val="00FE388B"/>
    <w:rsid w:val="00FE48FC"/>
    <w:rsid w:val="00FF35B5"/>
    <w:rsid w:val="00FF52CD"/>
    <w:rsid w:val="00FF7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41781"/>
  <w15:chartTrackingRefBased/>
  <w15:docId w15:val="{BA39B7F5-6A62-49EC-9BD0-341DFD1C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E48"/>
    <w:pPr>
      <w:widowControl w:val="0"/>
      <w:jc w:val="both"/>
    </w:pPr>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0244"/>
    <w:pPr>
      <w:tabs>
        <w:tab w:val="center" w:pos="4153"/>
        <w:tab w:val="right" w:pos="8306"/>
      </w:tabs>
      <w:snapToGrid w:val="0"/>
      <w:jc w:val="center"/>
    </w:pPr>
    <w:rPr>
      <w:sz w:val="18"/>
      <w:szCs w:val="18"/>
    </w:rPr>
  </w:style>
  <w:style w:type="character" w:customStyle="1" w:styleId="a4">
    <w:name w:val="页眉 字符"/>
    <w:basedOn w:val="a0"/>
    <w:link w:val="a3"/>
    <w:uiPriority w:val="99"/>
    <w:rsid w:val="00510244"/>
    <w:rPr>
      <w:rFonts w:ascii="Times New Roman" w:eastAsia="Times New Roman" w:hAnsi="Times New Roman"/>
      <w:sz w:val="18"/>
      <w:szCs w:val="18"/>
    </w:rPr>
  </w:style>
  <w:style w:type="paragraph" w:styleId="a5">
    <w:name w:val="footer"/>
    <w:basedOn w:val="a"/>
    <w:link w:val="a6"/>
    <w:uiPriority w:val="99"/>
    <w:unhideWhenUsed/>
    <w:rsid w:val="00510244"/>
    <w:pPr>
      <w:tabs>
        <w:tab w:val="center" w:pos="4153"/>
        <w:tab w:val="right" w:pos="8306"/>
      </w:tabs>
      <w:snapToGrid w:val="0"/>
      <w:jc w:val="left"/>
    </w:pPr>
    <w:rPr>
      <w:sz w:val="18"/>
      <w:szCs w:val="18"/>
    </w:rPr>
  </w:style>
  <w:style w:type="character" w:customStyle="1" w:styleId="a6">
    <w:name w:val="页脚 字符"/>
    <w:basedOn w:val="a0"/>
    <w:link w:val="a5"/>
    <w:uiPriority w:val="99"/>
    <w:rsid w:val="00510244"/>
    <w:rPr>
      <w:rFonts w:ascii="Times New Roman" w:eastAsia="Times New Roman" w:hAnsi="Times New Roman"/>
      <w:sz w:val="18"/>
      <w:szCs w:val="18"/>
    </w:rPr>
  </w:style>
  <w:style w:type="character" w:styleId="a7">
    <w:name w:val="Placeholder Text"/>
    <w:basedOn w:val="a0"/>
    <w:uiPriority w:val="99"/>
    <w:semiHidden/>
    <w:rsid w:val="005F31AD"/>
    <w:rPr>
      <w:color w:val="666666"/>
    </w:rPr>
  </w:style>
  <w:style w:type="paragraph" w:customStyle="1" w:styleId="EndNoteBibliographyTitle">
    <w:name w:val="EndNote Bibliography Title"/>
    <w:basedOn w:val="a"/>
    <w:link w:val="EndNoteBibliographyTitle0"/>
    <w:rsid w:val="00CE540A"/>
    <w:pPr>
      <w:jc w:val="center"/>
    </w:pPr>
    <w:rPr>
      <w:rFonts w:cs="Times New Roman"/>
      <w:noProof/>
      <w:sz w:val="24"/>
    </w:rPr>
  </w:style>
  <w:style w:type="character" w:customStyle="1" w:styleId="EndNoteBibliographyTitle0">
    <w:name w:val="EndNote Bibliography Title 字符"/>
    <w:basedOn w:val="a0"/>
    <w:link w:val="EndNoteBibliographyTitle"/>
    <w:rsid w:val="00CE540A"/>
    <w:rPr>
      <w:rFonts w:ascii="Times New Roman" w:eastAsia="Times New Roman" w:hAnsi="Times New Roman" w:cs="Times New Roman"/>
      <w:noProof/>
      <w:sz w:val="24"/>
    </w:rPr>
  </w:style>
  <w:style w:type="paragraph" w:customStyle="1" w:styleId="EndNoteBibliography">
    <w:name w:val="EndNote Bibliography"/>
    <w:basedOn w:val="a"/>
    <w:link w:val="EndNoteBibliography0"/>
    <w:rsid w:val="00CE540A"/>
    <w:pPr>
      <w:jc w:val="left"/>
    </w:pPr>
    <w:rPr>
      <w:rFonts w:cs="Times New Roman"/>
      <w:noProof/>
      <w:sz w:val="24"/>
    </w:rPr>
  </w:style>
  <w:style w:type="character" w:customStyle="1" w:styleId="EndNoteBibliography0">
    <w:name w:val="EndNote Bibliography 字符"/>
    <w:basedOn w:val="a0"/>
    <w:link w:val="EndNoteBibliography"/>
    <w:rsid w:val="00CE540A"/>
    <w:rPr>
      <w:rFonts w:ascii="Times New Roman" w:eastAsia="Times New Roman" w:hAnsi="Times New Roman" w:cs="Times New Roman"/>
      <w:noProof/>
      <w:sz w:val="24"/>
    </w:rPr>
  </w:style>
  <w:style w:type="table" w:styleId="a8">
    <w:name w:val="Table Grid"/>
    <w:basedOn w:val="a1"/>
    <w:uiPriority w:val="39"/>
    <w:rsid w:val="00A22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qFormat/>
    <w:rsid w:val="00186C1B"/>
    <w:rPr>
      <w:sz w:val="21"/>
      <w:szCs w:val="21"/>
    </w:rPr>
  </w:style>
  <w:style w:type="paragraph" w:styleId="aa">
    <w:name w:val="annotation text"/>
    <w:basedOn w:val="a"/>
    <w:link w:val="ab"/>
    <w:uiPriority w:val="99"/>
    <w:unhideWhenUsed/>
    <w:qFormat/>
    <w:rsid w:val="00186C1B"/>
    <w:pPr>
      <w:jc w:val="left"/>
    </w:pPr>
  </w:style>
  <w:style w:type="character" w:customStyle="1" w:styleId="ab">
    <w:name w:val="批注文字 字符"/>
    <w:basedOn w:val="a0"/>
    <w:link w:val="aa"/>
    <w:uiPriority w:val="99"/>
    <w:qFormat/>
    <w:rsid w:val="00186C1B"/>
    <w:rPr>
      <w:rFonts w:ascii="Times New Roman" w:eastAsia="Times New Roman" w:hAnsi="Times New Roman"/>
      <w:sz w:val="24"/>
    </w:rPr>
  </w:style>
  <w:style w:type="paragraph" w:styleId="ac">
    <w:name w:val="annotation subject"/>
    <w:basedOn w:val="aa"/>
    <w:next w:val="aa"/>
    <w:link w:val="ad"/>
    <w:uiPriority w:val="99"/>
    <w:semiHidden/>
    <w:unhideWhenUsed/>
    <w:rsid w:val="00186C1B"/>
    <w:rPr>
      <w:b/>
      <w:bCs/>
    </w:rPr>
  </w:style>
  <w:style w:type="character" w:customStyle="1" w:styleId="ad">
    <w:name w:val="批注主题 字符"/>
    <w:basedOn w:val="ab"/>
    <w:link w:val="ac"/>
    <w:uiPriority w:val="99"/>
    <w:semiHidden/>
    <w:rsid w:val="00186C1B"/>
    <w:rPr>
      <w:rFonts w:ascii="Times New Roman" w:eastAsia="Times New Roman" w:hAnsi="Times New Roman"/>
      <w:b/>
      <w:bCs/>
      <w:sz w:val="24"/>
    </w:rPr>
  </w:style>
  <w:style w:type="paragraph" w:styleId="ae">
    <w:name w:val="Revision"/>
    <w:hidden/>
    <w:uiPriority w:val="99"/>
    <w:semiHidden/>
    <w:rsid w:val="00AF587D"/>
    <w:rPr>
      <w:rFonts w:ascii="Times New Roman" w:eastAsia="Times New Roman" w:hAnsi="Times New Roman"/>
      <w:sz w:val="24"/>
    </w:rPr>
  </w:style>
  <w:style w:type="character" w:styleId="af">
    <w:name w:val="Hyperlink"/>
    <w:basedOn w:val="a0"/>
    <w:uiPriority w:val="99"/>
    <w:unhideWhenUsed/>
    <w:qFormat/>
    <w:rsid w:val="00EC71B1"/>
    <w:rPr>
      <w:color w:val="0563C1" w:themeColor="hyperlink"/>
      <w:u w:val="single"/>
    </w:rPr>
  </w:style>
  <w:style w:type="character" w:styleId="af0">
    <w:name w:val="Unresolved Mention"/>
    <w:basedOn w:val="a0"/>
    <w:uiPriority w:val="99"/>
    <w:semiHidden/>
    <w:unhideWhenUsed/>
    <w:rsid w:val="00EC7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1683">
      <w:bodyDiv w:val="1"/>
      <w:marLeft w:val="0"/>
      <w:marRight w:val="0"/>
      <w:marTop w:val="0"/>
      <w:marBottom w:val="0"/>
      <w:divBdr>
        <w:top w:val="none" w:sz="0" w:space="0" w:color="auto"/>
        <w:left w:val="none" w:sz="0" w:space="0" w:color="auto"/>
        <w:bottom w:val="none" w:sz="0" w:space="0" w:color="auto"/>
        <w:right w:val="none" w:sz="0" w:space="0" w:color="auto"/>
      </w:divBdr>
    </w:div>
    <w:div w:id="324556509">
      <w:bodyDiv w:val="1"/>
      <w:marLeft w:val="0"/>
      <w:marRight w:val="0"/>
      <w:marTop w:val="0"/>
      <w:marBottom w:val="0"/>
      <w:divBdr>
        <w:top w:val="none" w:sz="0" w:space="0" w:color="auto"/>
        <w:left w:val="none" w:sz="0" w:space="0" w:color="auto"/>
        <w:bottom w:val="none" w:sz="0" w:space="0" w:color="auto"/>
        <w:right w:val="none" w:sz="0" w:space="0" w:color="auto"/>
      </w:divBdr>
    </w:div>
    <w:div w:id="631138729">
      <w:bodyDiv w:val="1"/>
      <w:marLeft w:val="0"/>
      <w:marRight w:val="0"/>
      <w:marTop w:val="0"/>
      <w:marBottom w:val="0"/>
      <w:divBdr>
        <w:top w:val="none" w:sz="0" w:space="0" w:color="auto"/>
        <w:left w:val="none" w:sz="0" w:space="0" w:color="auto"/>
        <w:bottom w:val="none" w:sz="0" w:space="0" w:color="auto"/>
        <w:right w:val="none" w:sz="0" w:space="0" w:color="auto"/>
      </w:divBdr>
    </w:div>
    <w:div w:id="864100049">
      <w:bodyDiv w:val="1"/>
      <w:marLeft w:val="0"/>
      <w:marRight w:val="0"/>
      <w:marTop w:val="0"/>
      <w:marBottom w:val="0"/>
      <w:divBdr>
        <w:top w:val="none" w:sz="0" w:space="0" w:color="auto"/>
        <w:left w:val="none" w:sz="0" w:space="0" w:color="auto"/>
        <w:bottom w:val="none" w:sz="0" w:space="0" w:color="auto"/>
        <w:right w:val="none" w:sz="0" w:space="0" w:color="auto"/>
      </w:divBdr>
    </w:div>
    <w:div w:id="1035429778">
      <w:bodyDiv w:val="1"/>
      <w:marLeft w:val="0"/>
      <w:marRight w:val="0"/>
      <w:marTop w:val="0"/>
      <w:marBottom w:val="0"/>
      <w:divBdr>
        <w:top w:val="none" w:sz="0" w:space="0" w:color="auto"/>
        <w:left w:val="none" w:sz="0" w:space="0" w:color="auto"/>
        <w:bottom w:val="none" w:sz="0" w:space="0" w:color="auto"/>
        <w:right w:val="none" w:sz="0" w:space="0" w:color="auto"/>
      </w:divBdr>
    </w:div>
    <w:div w:id="1215964934">
      <w:bodyDiv w:val="1"/>
      <w:marLeft w:val="0"/>
      <w:marRight w:val="0"/>
      <w:marTop w:val="0"/>
      <w:marBottom w:val="0"/>
      <w:divBdr>
        <w:top w:val="none" w:sz="0" w:space="0" w:color="auto"/>
        <w:left w:val="none" w:sz="0" w:space="0" w:color="auto"/>
        <w:bottom w:val="none" w:sz="0" w:space="0" w:color="auto"/>
        <w:right w:val="none" w:sz="0" w:space="0" w:color="auto"/>
      </w:divBdr>
    </w:div>
    <w:div w:id="1269004634">
      <w:bodyDiv w:val="1"/>
      <w:marLeft w:val="0"/>
      <w:marRight w:val="0"/>
      <w:marTop w:val="0"/>
      <w:marBottom w:val="0"/>
      <w:divBdr>
        <w:top w:val="none" w:sz="0" w:space="0" w:color="auto"/>
        <w:left w:val="none" w:sz="0" w:space="0" w:color="auto"/>
        <w:bottom w:val="none" w:sz="0" w:space="0" w:color="auto"/>
        <w:right w:val="none" w:sz="0" w:space="0" w:color="auto"/>
      </w:divBdr>
    </w:div>
    <w:div w:id="1770849203">
      <w:bodyDiv w:val="1"/>
      <w:marLeft w:val="0"/>
      <w:marRight w:val="0"/>
      <w:marTop w:val="0"/>
      <w:marBottom w:val="0"/>
      <w:divBdr>
        <w:top w:val="none" w:sz="0" w:space="0" w:color="auto"/>
        <w:left w:val="none" w:sz="0" w:space="0" w:color="auto"/>
        <w:bottom w:val="none" w:sz="0" w:space="0" w:color="auto"/>
        <w:right w:val="none" w:sz="0" w:space="0" w:color="auto"/>
      </w:divBdr>
    </w:div>
    <w:div w:id="184308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yzjl@seu.edu.c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wandy@seu.edu.cn"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zhni@seu.edu.cn"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49158-08D4-4F47-85E3-BE4AA52A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2670</Words>
  <Characters>16583</Characters>
  <Application>Microsoft Office Word</Application>
  <DocSecurity>0</DocSecurity>
  <Lines>236</Lines>
  <Paragraphs>42</Paragraphs>
  <ScaleCrop>false</ScaleCrop>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鑫磊 章</dc:creator>
  <cp:keywords/>
  <dc:description/>
  <cp:lastModifiedBy>鑫磊 章</cp:lastModifiedBy>
  <cp:revision>3</cp:revision>
  <dcterms:created xsi:type="dcterms:W3CDTF">2025-06-30T05:01:00Z</dcterms:created>
  <dcterms:modified xsi:type="dcterms:W3CDTF">2025-06-30T06:44:00Z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