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E554283" w14:textId="6A9D4939" w:rsidR="00495485" w:rsidRDefault="00495485" w:rsidP="00154F30">
      <w:pPr>
        <w:spacing w:line="480" w:lineRule="auto"/>
        <w:jc w:val="center"/>
        <w:rPr>
          <w:rFonts w:ascii="Arno Pro" w:eastAsia="Times New Roman" w:hAnsi="Arno Pro" w:cs="Times New Roman"/>
          <w:b/>
          <w:bCs/>
          <w:color w:val="000000" w:themeColor="text1"/>
          <w:sz w:val="28"/>
          <w:szCs w:val="28"/>
        </w:rPr>
      </w:pPr>
      <w:bookmarkStart w:id="0" w:name="_Hlk171955060"/>
      <w:bookmarkEnd w:id="0"/>
      <w:r w:rsidRPr="009450C1">
        <w:rPr>
          <w:rFonts w:ascii="Arno Pro" w:eastAsia="Times New Roman" w:hAnsi="Arno Pro" w:cs="Times New Roman"/>
          <w:b/>
          <w:bCs/>
          <w:color w:val="000000" w:themeColor="text1"/>
          <w:sz w:val="28"/>
          <w:szCs w:val="28"/>
        </w:rPr>
        <w:t>S</w:t>
      </w:r>
      <w:r w:rsidR="002F1EDD" w:rsidRPr="009450C1">
        <w:rPr>
          <w:rFonts w:ascii="Arno Pro" w:hAnsi="Arno Pro" w:cs="Times New Roman" w:hint="eastAsia"/>
          <w:b/>
          <w:bCs/>
          <w:color w:val="000000" w:themeColor="text1"/>
          <w:sz w:val="28"/>
          <w:szCs w:val="28"/>
        </w:rPr>
        <w:t>upp</w:t>
      </w:r>
      <w:r w:rsidR="00FE243D">
        <w:rPr>
          <w:rFonts w:ascii="Arno Pro" w:hAnsi="Arno Pro" w:cs="Times New Roman"/>
          <w:b/>
          <w:bCs/>
          <w:color w:val="000000" w:themeColor="text1"/>
          <w:sz w:val="28"/>
          <w:szCs w:val="28"/>
        </w:rPr>
        <w:t>lementary</w:t>
      </w:r>
      <w:r w:rsidR="00FF46D7" w:rsidRPr="009450C1">
        <w:rPr>
          <w:rFonts w:ascii="Arno Pro" w:eastAsia="Times New Roman" w:hAnsi="Arno Pro" w:cs="Times New Roman"/>
          <w:b/>
          <w:bCs/>
          <w:color w:val="000000" w:themeColor="text1"/>
          <w:sz w:val="28"/>
          <w:szCs w:val="28"/>
        </w:rPr>
        <w:t xml:space="preserve"> </w:t>
      </w:r>
      <w:r w:rsidRPr="009450C1">
        <w:rPr>
          <w:rFonts w:ascii="Arno Pro" w:eastAsia="Times New Roman" w:hAnsi="Arno Pro" w:cs="Times New Roman"/>
          <w:b/>
          <w:bCs/>
          <w:color w:val="000000" w:themeColor="text1"/>
          <w:sz w:val="28"/>
          <w:szCs w:val="28"/>
        </w:rPr>
        <w:t>I</w:t>
      </w:r>
      <w:r w:rsidR="00FF46D7" w:rsidRPr="009450C1">
        <w:rPr>
          <w:rFonts w:ascii="Arno Pro" w:eastAsia="Times New Roman" w:hAnsi="Arno Pro" w:cs="Times New Roman"/>
          <w:b/>
          <w:bCs/>
          <w:color w:val="000000" w:themeColor="text1"/>
          <w:sz w:val="28"/>
          <w:szCs w:val="28"/>
        </w:rPr>
        <w:t>nformation</w:t>
      </w:r>
    </w:p>
    <w:p w14:paraId="4C84A9A8" w14:textId="77777777" w:rsidR="00154F30" w:rsidRPr="00154F30" w:rsidRDefault="00154F30" w:rsidP="00154F30">
      <w:pPr>
        <w:spacing w:line="480" w:lineRule="auto"/>
        <w:jc w:val="center"/>
        <w:rPr>
          <w:rFonts w:ascii="Arno Pro" w:eastAsia="Times New Roman" w:hAnsi="Arno Pro" w:cs="Times New Roman"/>
          <w:b/>
          <w:bCs/>
          <w:color w:val="000000" w:themeColor="text1"/>
          <w:sz w:val="28"/>
          <w:szCs w:val="28"/>
        </w:rPr>
      </w:pPr>
    </w:p>
    <w:p w14:paraId="70B1564F" w14:textId="77777777" w:rsidR="00E16B01" w:rsidRDefault="00E16B01" w:rsidP="00154F30">
      <w:pPr>
        <w:spacing w:line="480" w:lineRule="auto"/>
        <w:jc w:val="both"/>
        <w:rPr>
          <w:rFonts w:ascii="Arno Pro" w:eastAsia="Times New Roman" w:hAnsi="Arno Pro" w:cs="Times New Roman"/>
          <w:b/>
          <w:bCs/>
          <w:color w:val="000000" w:themeColor="text1"/>
          <w:sz w:val="28"/>
          <w:szCs w:val="28"/>
        </w:rPr>
      </w:pPr>
      <w:r w:rsidRPr="00E16B01">
        <w:rPr>
          <w:rFonts w:ascii="Arno Pro" w:eastAsia="Times New Roman" w:hAnsi="Arno Pro" w:cs="Times New Roman"/>
          <w:b/>
          <w:bCs/>
          <w:color w:val="000000" w:themeColor="text1"/>
          <w:sz w:val="28"/>
          <w:szCs w:val="28"/>
        </w:rPr>
        <w:t>Strong Metal–Base Interaction (SMBI): a fresh angle to understand the alkali metal promotion in hydrogenation catalysis</w:t>
      </w:r>
    </w:p>
    <w:p w14:paraId="4B0C8BD5" w14:textId="77777777" w:rsidR="00FE243D" w:rsidRDefault="00FE243D" w:rsidP="00154F30">
      <w:pPr>
        <w:spacing w:line="480" w:lineRule="auto"/>
        <w:jc w:val="both"/>
        <w:rPr>
          <w:rFonts w:ascii="Arno Pro" w:eastAsia="Times New Roman" w:hAnsi="Arno Pro" w:cs="Times New Roman"/>
          <w:color w:val="000000" w:themeColor="text1"/>
          <w:sz w:val="19"/>
          <w:szCs w:val="19"/>
        </w:rPr>
      </w:pPr>
    </w:p>
    <w:p w14:paraId="5DC2D3BD" w14:textId="564233D8" w:rsidR="00FF2BA9" w:rsidRPr="00B409E1" w:rsidRDefault="00FF2BA9" w:rsidP="00154F30">
      <w:pPr>
        <w:spacing w:line="480" w:lineRule="auto"/>
        <w:jc w:val="both"/>
        <w:rPr>
          <w:rFonts w:ascii="Arno Pro" w:eastAsia="Times New Roman" w:hAnsi="Arno Pro" w:cs="Times New Roman"/>
          <w:color w:val="000000" w:themeColor="text1"/>
          <w:sz w:val="19"/>
          <w:szCs w:val="19"/>
        </w:rPr>
      </w:pP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Munam Jung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a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, Maxim Park Dickieson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a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, Pinzhang Chen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a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, Clemen Jia Gen</w:t>
      </w:r>
      <w:r w:rsidR="00D66E2A">
        <w:rPr>
          <w:rFonts w:ascii="Arno Pro" w:eastAsia="DengXian" w:hAnsi="Arno Pro" w:cs="Times New Roman" w:hint="eastAsia"/>
          <w:color w:val="000000" w:themeColor="text1"/>
          <w:sz w:val="19"/>
          <w:szCs w:val="19"/>
          <w:lang w:eastAsia="zh-CN"/>
        </w:rPr>
        <w:t xml:space="preserve"> </w:t>
      </w:r>
      <w:r w:rsidR="00D66E2A"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Goh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a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,</w:t>
      </w:r>
      <w:r w:rsidR="00D65B0D" w:rsidRPr="00D65B0D">
        <w:rPr>
          <w:rFonts w:ascii="Times" w:hAnsi="Times" w:cs="Times New Roman"/>
          <w:kern w:val="0"/>
          <w:szCs w:val="20"/>
          <w:lang w:val="en-US" w:eastAsia="en-US"/>
          <w14:ligatures w14:val="none"/>
        </w:rPr>
        <w:t xml:space="preserve"> </w:t>
      </w:r>
      <w:r w:rsidR="00D65B0D" w:rsidRPr="00D65B0D">
        <w:rPr>
          <w:rFonts w:ascii="Arno Pro" w:eastAsia="Times New Roman" w:hAnsi="Arno Pro" w:cs="Times New Roman"/>
          <w:color w:val="000000" w:themeColor="text1"/>
          <w:sz w:val="19"/>
          <w:szCs w:val="19"/>
          <w:lang w:val="en-US"/>
        </w:rPr>
        <w:t>Peijie Han</w:t>
      </w:r>
      <w:r w:rsidR="00D65B0D" w:rsidRPr="00D65B0D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  <w:lang w:val="en-US"/>
        </w:rPr>
        <w:t>a</w:t>
      </w:r>
      <w:r w:rsidR="00D65B0D">
        <w:rPr>
          <w:rFonts w:ascii="Arno Pro" w:hAnsi="Arno Pro" w:cs="Times New Roman" w:hint="eastAsia"/>
          <w:color w:val="000000" w:themeColor="text1"/>
          <w:sz w:val="19"/>
          <w:szCs w:val="19"/>
          <w:lang w:val="en-US"/>
        </w:rPr>
        <w:t>,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 xml:space="preserve"> Bing</w:t>
      </w:r>
      <w:r w:rsidR="00E16B01">
        <w:rPr>
          <w:rFonts w:ascii="Arno Pro" w:eastAsia="Times New Roman" w:hAnsi="Arno Pro" w:cs="Times New Roman"/>
          <w:color w:val="000000" w:themeColor="text1"/>
          <w:sz w:val="19"/>
          <w:szCs w:val="19"/>
        </w:rPr>
        <w:t>qing Yao</w:t>
      </w:r>
      <w:r w:rsidR="00665DEA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b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, Xing</w:t>
      </w:r>
      <w:r w:rsidR="00E16B01">
        <w:rPr>
          <w:rFonts w:ascii="Arno Pro" w:eastAsia="Times New Roman" w:hAnsi="Arno Pro" w:cs="Times New Roman"/>
          <w:color w:val="000000" w:themeColor="text1"/>
          <w:sz w:val="19"/>
          <w:szCs w:val="19"/>
        </w:rPr>
        <w:t>-C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 xml:space="preserve">hi </w:t>
      </w:r>
      <w:r w:rsidR="00E16B01">
        <w:rPr>
          <w:rFonts w:ascii="Arno Pro" w:eastAsia="Times New Roman" w:hAnsi="Arno Pro" w:cs="Times New Roman"/>
          <w:color w:val="000000" w:themeColor="text1"/>
          <w:sz w:val="19"/>
          <w:szCs w:val="19"/>
        </w:rPr>
        <w:t>Li</w:t>
      </w:r>
      <w:r w:rsidR="00665DEA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c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, Qian He</w:t>
      </w:r>
      <w:r w:rsidR="00665DEA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b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 xml:space="preserve"> , Ya</w:t>
      </w:r>
      <w:r w:rsidR="00E16B01">
        <w:rPr>
          <w:rFonts w:ascii="Arno Pro" w:eastAsia="Times New Roman" w:hAnsi="Arno Pro" w:cs="Times New Roman"/>
          <w:color w:val="000000" w:themeColor="text1"/>
          <w:sz w:val="19"/>
          <w:szCs w:val="19"/>
        </w:rPr>
        <w:t>-W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en Zhang</w:t>
      </w:r>
      <w:r w:rsidR="00665DEA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c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,  Kyungho Lee</w:t>
      </w:r>
      <w:r w:rsidR="00665DEA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d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,*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, Ning Yan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a,*</w:t>
      </w:r>
    </w:p>
    <w:p w14:paraId="41F0D409" w14:textId="77777777" w:rsidR="00FE243D" w:rsidRDefault="00FE243D" w:rsidP="00154F30">
      <w:pPr>
        <w:spacing w:line="480" w:lineRule="auto"/>
        <w:jc w:val="both"/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</w:pPr>
    </w:p>
    <w:p w14:paraId="1641EB41" w14:textId="4BB3585D" w:rsidR="00FF2BA9" w:rsidRPr="00B409E1" w:rsidRDefault="00FF2BA9" w:rsidP="00154F30">
      <w:pPr>
        <w:spacing w:line="480" w:lineRule="auto"/>
        <w:jc w:val="both"/>
        <w:rPr>
          <w:rFonts w:ascii="Arno Pro" w:eastAsia="Times New Roman" w:hAnsi="Arno Pro" w:cs="Times New Roman"/>
          <w:color w:val="000000" w:themeColor="text1"/>
          <w:sz w:val="19"/>
          <w:szCs w:val="19"/>
        </w:rPr>
      </w:pP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a</w:t>
      </w:r>
      <w:r w:rsidR="00FE243D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 xml:space="preserve"> 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 xml:space="preserve">Department of Chemical and Biomolecular Engineering, National University of Singapore, 4 Engineering Drive 4, Singapore 117585, Singapore </w:t>
      </w:r>
    </w:p>
    <w:p w14:paraId="425A3BB7" w14:textId="2FB4F1F7" w:rsidR="00FF2BA9" w:rsidRPr="00B409E1" w:rsidRDefault="00FE243D" w:rsidP="00154F30">
      <w:pPr>
        <w:spacing w:line="480" w:lineRule="auto"/>
        <w:jc w:val="both"/>
        <w:rPr>
          <w:rFonts w:ascii="Arno Pro" w:eastAsia="Times New Roman" w:hAnsi="Arno Pro" w:cs="Times New Roman"/>
          <w:color w:val="000000" w:themeColor="text1"/>
          <w:sz w:val="19"/>
          <w:szCs w:val="19"/>
        </w:rPr>
      </w:pPr>
      <w:r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 xml:space="preserve">b </w:t>
      </w:r>
      <w:r w:rsidR="00FF2BA9"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Department of Materials Science and Engineering, National University of Singapore, 9 Engineering, Drive 1, Singapore 117575, Singapore</w:t>
      </w:r>
    </w:p>
    <w:p w14:paraId="111B7887" w14:textId="0DDE998A" w:rsidR="00FF46D7" w:rsidRDefault="00FE243D" w:rsidP="00154F30">
      <w:pPr>
        <w:spacing w:line="480" w:lineRule="auto"/>
        <w:jc w:val="both"/>
        <w:rPr>
          <w:rFonts w:ascii="Arno Pro" w:eastAsia="Times New Roman" w:hAnsi="Arno Pro" w:cs="Times New Roman"/>
          <w:color w:val="000000" w:themeColor="text1"/>
          <w:sz w:val="19"/>
          <w:szCs w:val="19"/>
        </w:rPr>
      </w:pPr>
      <w:r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 xml:space="preserve">c </w:t>
      </w:r>
      <w:r w:rsidR="00FF2BA9"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School of Chemical and Molecular Engineering, Peking University, 202 Chengfu Road, Yanyuan Street, Haidian District, Beijing, China, 100871</w:t>
      </w:r>
    </w:p>
    <w:p w14:paraId="4CFC3BCD" w14:textId="1B5E5B3B" w:rsidR="00FE243D" w:rsidRPr="00FE243D" w:rsidRDefault="00FE243D" w:rsidP="00154F30">
      <w:pPr>
        <w:spacing w:line="480" w:lineRule="auto"/>
        <w:jc w:val="both"/>
        <w:rPr>
          <w:rFonts w:ascii="Arno Pro" w:hAnsi="Arno Pro" w:cs="Times New Roman"/>
          <w:color w:val="000000" w:themeColor="text1"/>
          <w:sz w:val="19"/>
          <w:szCs w:val="19"/>
        </w:rPr>
      </w:pPr>
      <w:r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 xml:space="preserve">d </w:t>
      </w: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</w:rPr>
        <w:t>Clean Fuel Research Laboratory, Korea Institute of Energy Research, 152 Gajeong-ro, Yuseong-gu, Daejeon 34129, Republic of Korea</w:t>
      </w:r>
    </w:p>
    <w:p w14:paraId="185AC511" w14:textId="5B050D78" w:rsidR="00FF46D7" w:rsidRPr="0082698F" w:rsidRDefault="00FF46D7" w:rsidP="00154F30">
      <w:pPr>
        <w:spacing w:line="480" w:lineRule="auto"/>
        <w:jc w:val="both"/>
        <w:rPr>
          <w:rFonts w:ascii="Arno Pro" w:eastAsia="Times New Roman" w:hAnsi="Arno Pro" w:cs="Times New Roman"/>
          <w:color w:val="000000" w:themeColor="text1"/>
          <w:sz w:val="19"/>
          <w:szCs w:val="19"/>
        </w:rPr>
      </w:pPr>
      <w:r w:rsidRPr="00B409E1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*</w:t>
      </w:r>
      <w:r w:rsidRPr="0082698F">
        <w:rPr>
          <w:rFonts w:ascii="Arno Pro" w:eastAsia="Times New Roman" w:hAnsi="Arno Pro" w:cs="Times New Roman"/>
          <w:color w:val="000000" w:themeColor="text1"/>
          <w:sz w:val="19"/>
          <w:szCs w:val="19"/>
        </w:rPr>
        <w:t>Corresponding Author</w:t>
      </w:r>
      <w:r w:rsidR="009450C1" w:rsidRPr="0082698F">
        <w:rPr>
          <w:rFonts w:ascii="Arno Pro" w:eastAsia="맑은 고딕" w:hAnsi="Arno Pro" w:cs="맑은 고딕"/>
          <w:color w:val="000000" w:themeColor="text1"/>
          <w:sz w:val="19"/>
          <w:szCs w:val="19"/>
        </w:rPr>
        <w:t>s</w:t>
      </w:r>
      <w:r w:rsidR="0082698F" w:rsidRPr="0082698F">
        <w:rPr>
          <w:rFonts w:ascii="Arno Pro" w:eastAsia="맑은 고딕" w:hAnsi="Arno Pro" w:cs="맑은 고딕"/>
          <w:color w:val="000000" w:themeColor="text1"/>
          <w:sz w:val="19"/>
          <w:szCs w:val="19"/>
        </w:rPr>
        <w:t xml:space="preserve"> (K. Lee and N. Yan)</w:t>
      </w:r>
    </w:p>
    <w:p w14:paraId="5B97F1F7" w14:textId="77777777" w:rsidR="00FF46D7" w:rsidRPr="00B409E1" w:rsidRDefault="00FF46D7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77FD5764" w14:textId="77777777" w:rsidR="00FE243D" w:rsidRDefault="00FE243D">
      <w:pPr>
        <w:rPr>
          <w:rFonts w:ascii="Arno Pro" w:hAnsi="Arno Pro"/>
          <w:b/>
          <w:bCs/>
          <w:sz w:val="22"/>
          <w:szCs w:val="22"/>
        </w:rPr>
      </w:pPr>
      <w:r>
        <w:rPr>
          <w:rFonts w:ascii="Arno Pro" w:hAnsi="Arno Pro"/>
          <w:b/>
          <w:bCs/>
          <w:sz w:val="22"/>
          <w:szCs w:val="22"/>
        </w:rPr>
        <w:br w:type="page"/>
      </w:r>
    </w:p>
    <w:p w14:paraId="507E6B49" w14:textId="22F04E6C" w:rsidR="00432562" w:rsidRPr="00FE243D" w:rsidRDefault="00432562" w:rsidP="00154F30">
      <w:pPr>
        <w:spacing w:line="480" w:lineRule="auto"/>
        <w:rPr>
          <w:rFonts w:ascii="Arno Pro" w:hAnsi="Arno Pro"/>
          <w:b/>
          <w:bCs/>
          <w:sz w:val="22"/>
          <w:szCs w:val="22"/>
        </w:rPr>
      </w:pPr>
      <w:r w:rsidRPr="00FE243D">
        <w:rPr>
          <w:rFonts w:ascii="Arno Pro" w:hAnsi="Arno Pro"/>
          <w:b/>
          <w:bCs/>
          <w:sz w:val="22"/>
          <w:szCs w:val="22"/>
        </w:rPr>
        <w:lastRenderedPageBreak/>
        <w:t xml:space="preserve">Experimental </w:t>
      </w:r>
      <w:r w:rsidR="00FE243D">
        <w:rPr>
          <w:rFonts w:ascii="Arno Pro" w:hAnsi="Arno Pro"/>
          <w:b/>
          <w:bCs/>
          <w:sz w:val="22"/>
          <w:szCs w:val="22"/>
        </w:rPr>
        <w:t>details</w:t>
      </w:r>
    </w:p>
    <w:p w14:paraId="5B1DEE29" w14:textId="212464E4" w:rsidR="009F2FB4" w:rsidRPr="00B409E1" w:rsidRDefault="00432562" w:rsidP="00154F30">
      <w:pPr>
        <w:spacing w:line="480" w:lineRule="auto"/>
        <w:rPr>
          <w:rFonts w:ascii="Arno Pro" w:hAnsi="Arno Pro"/>
          <w:b/>
          <w:bCs/>
          <w:sz w:val="19"/>
          <w:szCs w:val="19"/>
        </w:rPr>
      </w:pPr>
      <w:r w:rsidRPr="00B409E1">
        <w:rPr>
          <w:rFonts w:ascii="Arno Pro" w:hAnsi="Arno Pro"/>
          <w:b/>
          <w:bCs/>
          <w:sz w:val="19"/>
          <w:szCs w:val="19"/>
        </w:rPr>
        <w:t>Materials</w:t>
      </w:r>
    </w:p>
    <w:p w14:paraId="061EA8F0" w14:textId="4E7D683A" w:rsidR="00777F21" w:rsidRPr="00B409E1" w:rsidRDefault="00D47A6D" w:rsidP="00154F30">
      <w:pPr>
        <w:spacing w:line="480" w:lineRule="auto"/>
        <w:jc w:val="both"/>
        <w:rPr>
          <w:rFonts w:ascii="Arno Pro" w:hAnsi="Arno Pro"/>
          <w:sz w:val="19"/>
          <w:szCs w:val="19"/>
        </w:rPr>
      </w:pPr>
      <w:r w:rsidRPr="00B409E1">
        <w:rPr>
          <w:rFonts w:ascii="Arno Pro" w:hAnsi="Arno Pro"/>
          <w:sz w:val="19"/>
          <w:szCs w:val="19"/>
        </w:rPr>
        <w:t>LiNO</w:t>
      </w:r>
      <w:r w:rsidRPr="00B409E1">
        <w:rPr>
          <w:rFonts w:ascii="Arno Pro" w:hAnsi="Arno Pro"/>
          <w:sz w:val="19"/>
          <w:szCs w:val="19"/>
          <w:vertAlign w:val="subscript"/>
        </w:rPr>
        <w:t>3</w:t>
      </w:r>
      <w:r w:rsidRPr="00B409E1">
        <w:rPr>
          <w:rFonts w:ascii="Arno Pro" w:hAnsi="Arno Pro"/>
          <w:sz w:val="19"/>
          <w:szCs w:val="19"/>
        </w:rPr>
        <w:t xml:space="preserve"> (99.99% trace metals basis), KNO</w:t>
      </w:r>
      <w:r w:rsidRPr="00B409E1">
        <w:rPr>
          <w:rFonts w:ascii="Arno Pro" w:hAnsi="Arno Pro"/>
          <w:sz w:val="19"/>
          <w:szCs w:val="19"/>
          <w:vertAlign w:val="subscript"/>
        </w:rPr>
        <w:t>3</w:t>
      </w:r>
      <w:r w:rsidRPr="00B409E1">
        <w:rPr>
          <w:rFonts w:ascii="Arno Pro" w:hAnsi="Arno Pro"/>
          <w:sz w:val="19"/>
          <w:szCs w:val="19"/>
        </w:rPr>
        <w:t xml:space="preserve"> (≥99.0%</w:t>
      </w:r>
      <w:r w:rsidRPr="000C64EC">
        <w:rPr>
          <w:rFonts w:ascii="Arno Pro" w:hAnsi="Arno Pro"/>
          <w:sz w:val="19"/>
          <w:szCs w:val="19"/>
        </w:rPr>
        <w:t>), Ni(NO</w:t>
      </w:r>
      <w:r w:rsidRPr="000C64EC">
        <w:rPr>
          <w:rFonts w:ascii="Arno Pro" w:hAnsi="Arno Pro"/>
          <w:sz w:val="19"/>
          <w:szCs w:val="19"/>
          <w:vertAlign w:val="subscript"/>
        </w:rPr>
        <w:t>3</w:t>
      </w:r>
      <w:r w:rsidRPr="000C64EC">
        <w:rPr>
          <w:rFonts w:ascii="Arno Pro" w:hAnsi="Arno Pro"/>
          <w:sz w:val="19"/>
          <w:szCs w:val="19"/>
        </w:rPr>
        <w:t>)</w:t>
      </w:r>
      <w:r w:rsidRPr="000C64EC">
        <w:rPr>
          <w:rFonts w:ascii="Arno Pro" w:hAnsi="Arno Pro"/>
          <w:sz w:val="19"/>
          <w:szCs w:val="19"/>
          <w:vertAlign w:val="subscript"/>
        </w:rPr>
        <w:t>2</w:t>
      </w:r>
      <w:r w:rsidRPr="000C64EC">
        <w:rPr>
          <w:rFonts w:ascii="Arno Pro" w:hAnsi="Arno Pro" w:cs="Cambria Math"/>
          <w:sz w:val="19"/>
          <w:szCs w:val="19"/>
        </w:rPr>
        <w:t>⋅</w:t>
      </w:r>
      <w:r w:rsidRPr="000C64EC">
        <w:rPr>
          <w:rFonts w:ascii="Arno Pro" w:hAnsi="Arno Pro"/>
          <w:sz w:val="19"/>
          <w:szCs w:val="19"/>
        </w:rPr>
        <w:t>6H</w:t>
      </w:r>
      <w:r w:rsidRPr="000C64EC">
        <w:rPr>
          <w:rFonts w:ascii="Arno Pro" w:hAnsi="Arno Pro"/>
          <w:sz w:val="19"/>
          <w:szCs w:val="19"/>
          <w:vertAlign w:val="subscript"/>
        </w:rPr>
        <w:t>2</w:t>
      </w:r>
      <w:r w:rsidRPr="000C64EC">
        <w:rPr>
          <w:rFonts w:ascii="Arno Pro" w:hAnsi="Arno Pro"/>
          <w:sz w:val="19"/>
          <w:szCs w:val="19"/>
        </w:rPr>
        <w:t>O</w:t>
      </w:r>
      <w:r w:rsidR="00D65B0D" w:rsidRPr="000C64EC">
        <w:rPr>
          <w:rFonts w:ascii="Arno Pro" w:hAnsi="Arno Pro"/>
          <w:sz w:val="19"/>
          <w:szCs w:val="19"/>
        </w:rPr>
        <w:t>,</w:t>
      </w:r>
      <w:r w:rsidR="000C64EC">
        <w:rPr>
          <w:rFonts w:ascii="Arno Pro" w:hAnsi="Arno Pro" w:hint="eastAsia"/>
          <w:sz w:val="19"/>
          <w:szCs w:val="19"/>
        </w:rPr>
        <w:t xml:space="preserve"> and</w:t>
      </w:r>
      <w:r w:rsidR="00D65B0D" w:rsidRPr="000C64EC">
        <w:rPr>
          <w:rFonts w:ascii="Arno Pro" w:hAnsi="Arno Pro"/>
          <w:sz w:val="19"/>
          <w:szCs w:val="19"/>
        </w:rPr>
        <w:t xml:space="preserve"> SiO</w:t>
      </w:r>
      <w:r w:rsidR="00D65B0D" w:rsidRPr="000C64EC">
        <w:rPr>
          <w:rFonts w:ascii="Arno Pro" w:hAnsi="Arno Pro"/>
          <w:sz w:val="19"/>
          <w:szCs w:val="19"/>
          <w:vertAlign w:val="subscript"/>
        </w:rPr>
        <w:t>2</w:t>
      </w:r>
      <w:r w:rsidR="00D65B0D" w:rsidRPr="000C64EC">
        <w:rPr>
          <w:rFonts w:ascii="Arno Pro" w:hAnsi="Arno Pro"/>
          <w:sz w:val="19"/>
          <w:szCs w:val="19"/>
        </w:rPr>
        <w:t>(</w:t>
      </w:r>
      <w:r w:rsidR="000C64EC" w:rsidRPr="000C64EC">
        <w:rPr>
          <w:rFonts w:ascii="Arno Pro" w:hAnsi="Arno Pro"/>
          <w:sz w:val="19"/>
          <w:szCs w:val="19"/>
        </w:rPr>
        <w:t xml:space="preserve">high purity grade, pore size 60 </w:t>
      </w:r>
      <w:r w:rsidR="000C64EC" w:rsidRPr="000C64EC">
        <w:rPr>
          <w:rFonts w:ascii="Arno Pro" w:eastAsia="맑은 고딕" w:hAnsi="Arno Pro"/>
          <w:sz w:val="19"/>
          <w:szCs w:val="19"/>
        </w:rPr>
        <w:t>Å, 200</w:t>
      </w:r>
      <w:r w:rsidR="000C64EC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–</w:t>
      </w:r>
      <w:r w:rsidR="000C64EC" w:rsidRPr="000C64EC">
        <w:rPr>
          <w:rFonts w:ascii="Arno Pro" w:eastAsia="맑은 고딕" w:hAnsi="Arno Pro"/>
          <w:sz w:val="19"/>
          <w:szCs w:val="19"/>
        </w:rPr>
        <w:t>425 mesh</w:t>
      </w:r>
      <w:r w:rsidR="00D65B0D" w:rsidRPr="000C64EC">
        <w:rPr>
          <w:rFonts w:ascii="Arno Pro" w:hAnsi="Arno Pro"/>
          <w:sz w:val="19"/>
          <w:szCs w:val="19"/>
        </w:rPr>
        <w:t xml:space="preserve">) </w:t>
      </w:r>
      <w:r w:rsidRPr="00B409E1">
        <w:rPr>
          <w:rFonts w:ascii="Arno Pro" w:hAnsi="Arno Pro"/>
          <w:sz w:val="19"/>
          <w:szCs w:val="19"/>
        </w:rPr>
        <w:t>were purchased from Sigma Aldrich.</w:t>
      </w:r>
      <w:r w:rsidR="00966879" w:rsidRPr="00B409E1">
        <w:rPr>
          <w:rFonts w:ascii="Arno Pro" w:hAnsi="Arno Pro"/>
          <w:sz w:val="19"/>
          <w:szCs w:val="19"/>
        </w:rPr>
        <w:t xml:space="preserve"> </w:t>
      </w:r>
      <w:r w:rsidR="000C64EC" w:rsidRPr="000C64EC">
        <w:rPr>
          <w:rFonts w:ascii="Arno Pro" w:hAnsi="Arno Pro" w:hint="eastAsia"/>
          <w:sz w:val="19"/>
          <w:szCs w:val="19"/>
        </w:rPr>
        <w:t>WO</w:t>
      </w:r>
      <w:r w:rsidR="000C64EC" w:rsidRPr="000C64EC">
        <w:rPr>
          <w:rFonts w:ascii="Arno Pro" w:hAnsi="Arno Pro" w:hint="eastAsia"/>
          <w:sz w:val="19"/>
          <w:szCs w:val="19"/>
          <w:vertAlign w:val="subscript"/>
        </w:rPr>
        <w:t>3</w:t>
      </w:r>
      <w:r w:rsidR="000C64EC">
        <w:rPr>
          <w:rFonts w:ascii="Arno Pro" w:hAnsi="Arno Pro" w:hint="eastAsia"/>
          <w:sz w:val="19"/>
          <w:szCs w:val="19"/>
        </w:rPr>
        <w:t xml:space="preserve"> (99.8% 10</w:t>
      </w:r>
      <w:r w:rsidR="000C64EC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–</w:t>
      </w:r>
      <w:r w:rsidR="000C64EC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20 micron power)</w:t>
      </w:r>
      <w:r w:rsidR="000C64EC">
        <w:rPr>
          <w:rFonts w:ascii="Arno Pro" w:hAnsi="Arno Pro" w:hint="eastAsia"/>
          <w:sz w:val="19"/>
          <w:szCs w:val="19"/>
        </w:rPr>
        <w:t xml:space="preserve"> was purchased from Alfa Aesar. </w:t>
      </w:r>
      <w:r w:rsidR="00966879" w:rsidRPr="00B409E1">
        <w:rPr>
          <w:rFonts w:ascii="Arno Pro" w:hAnsi="Arno Pro"/>
          <w:sz w:val="19"/>
          <w:szCs w:val="19"/>
        </w:rPr>
        <w:t>Deuterium Oxide (D, 99.9%) was purchased from Cambridge Isotope Laboratories. These chemicals were used without further treatment.</w:t>
      </w:r>
    </w:p>
    <w:p w14:paraId="7DBF6EB4" w14:textId="77777777" w:rsidR="00777F21" w:rsidRPr="00B409E1" w:rsidRDefault="00777F21" w:rsidP="00154F30">
      <w:pPr>
        <w:pStyle w:val="TAMainText"/>
        <w:spacing w:line="480" w:lineRule="auto"/>
      </w:pPr>
    </w:p>
    <w:p w14:paraId="38F85F4A" w14:textId="6B788013" w:rsidR="00360211" w:rsidRPr="00243BFC" w:rsidRDefault="00777F21" w:rsidP="00154F30">
      <w:pPr>
        <w:spacing w:line="480" w:lineRule="auto"/>
        <w:rPr>
          <w:rFonts w:ascii="Arno Pro" w:hAnsi="Arno Pro"/>
          <w:b/>
          <w:bCs/>
          <w:sz w:val="19"/>
          <w:szCs w:val="19"/>
        </w:rPr>
      </w:pPr>
      <w:r w:rsidRPr="00243BFC">
        <w:rPr>
          <w:rFonts w:ascii="Arno Pro" w:hAnsi="Arno Pro"/>
          <w:b/>
          <w:bCs/>
          <w:sz w:val="19"/>
          <w:szCs w:val="19"/>
        </w:rPr>
        <w:t xml:space="preserve">Catalyst </w:t>
      </w:r>
      <w:r w:rsidR="00FE243D" w:rsidRPr="00243BFC">
        <w:rPr>
          <w:rFonts w:ascii="Arno Pro" w:hAnsi="Arno Pro"/>
          <w:b/>
          <w:bCs/>
          <w:sz w:val="19"/>
          <w:szCs w:val="19"/>
        </w:rPr>
        <w:t>p</w:t>
      </w:r>
      <w:r w:rsidRPr="00243BFC">
        <w:rPr>
          <w:rFonts w:ascii="Arno Pro" w:hAnsi="Arno Pro"/>
          <w:b/>
          <w:bCs/>
          <w:sz w:val="19"/>
          <w:szCs w:val="19"/>
        </w:rPr>
        <w:t>reparation</w:t>
      </w:r>
    </w:p>
    <w:p w14:paraId="7F347ADB" w14:textId="69D6459E" w:rsidR="004F0153" w:rsidRPr="00243BFC" w:rsidRDefault="0087398A" w:rsidP="00154F30">
      <w:pPr>
        <w:spacing w:line="480" w:lineRule="auto"/>
        <w:rPr>
          <w:rFonts w:ascii="Arno Pro" w:hAnsi="Arno Pro"/>
          <w:b/>
          <w:bCs/>
          <w:sz w:val="19"/>
          <w:szCs w:val="19"/>
        </w:rPr>
      </w:pPr>
      <w:r w:rsidRPr="00243BFC">
        <w:rPr>
          <w:rFonts w:ascii="Arno Pro" w:hAnsi="Arno Pro"/>
          <w:b/>
          <w:bCs/>
          <w:sz w:val="19"/>
          <w:szCs w:val="19"/>
        </w:rPr>
        <w:t>Additional</w:t>
      </w:r>
      <w:r w:rsidR="003D240D" w:rsidRPr="00243BFC">
        <w:rPr>
          <w:rFonts w:ascii="Arno Pro" w:hAnsi="Arno Pro"/>
          <w:b/>
          <w:bCs/>
          <w:sz w:val="19"/>
          <w:szCs w:val="19"/>
        </w:rPr>
        <w:t xml:space="preserve"> </w:t>
      </w:r>
      <w:r w:rsidR="004F0153" w:rsidRPr="00243BFC">
        <w:rPr>
          <w:rFonts w:ascii="Arno Pro" w:hAnsi="Arno Pro"/>
          <w:b/>
          <w:bCs/>
          <w:sz w:val="19"/>
          <w:szCs w:val="19"/>
        </w:rPr>
        <w:t>Rh</w:t>
      </w:r>
      <w:r w:rsidR="00205E5A" w:rsidRPr="00243BFC">
        <w:rPr>
          <w:rFonts w:ascii="Arno Pro" w:hAnsi="Arno Pro"/>
          <w:b/>
          <w:bCs/>
          <w:sz w:val="19"/>
          <w:szCs w:val="19"/>
        </w:rPr>
        <w:t>-</w:t>
      </w:r>
      <w:r w:rsidR="00AC5C53" w:rsidRPr="00243BFC">
        <w:rPr>
          <w:rFonts w:ascii="Arno Pro" w:hAnsi="Arno Pro"/>
          <w:b/>
          <w:bCs/>
          <w:sz w:val="19"/>
          <w:szCs w:val="19"/>
        </w:rPr>
        <w:t xml:space="preserve"> and Ni-</w:t>
      </w:r>
      <w:r w:rsidR="004F0153" w:rsidRPr="00243BFC">
        <w:rPr>
          <w:rFonts w:ascii="Arno Pro" w:hAnsi="Arno Pro"/>
          <w:b/>
          <w:bCs/>
          <w:sz w:val="19"/>
          <w:szCs w:val="19"/>
        </w:rPr>
        <w:t>based catalyst</w:t>
      </w:r>
      <w:r w:rsidR="00AC5C53" w:rsidRPr="00243BFC">
        <w:rPr>
          <w:rFonts w:ascii="Arno Pro" w:hAnsi="Arno Pro"/>
          <w:b/>
          <w:bCs/>
          <w:sz w:val="19"/>
          <w:szCs w:val="19"/>
        </w:rPr>
        <w:t>s</w:t>
      </w:r>
    </w:p>
    <w:p w14:paraId="2786AAC7" w14:textId="4AB94346" w:rsidR="00AC5C53" w:rsidRDefault="00AC5C53" w:rsidP="00154F30">
      <w:pPr>
        <w:spacing w:line="480" w:lineRule="auto"/>
        <w:jc w:val="both"/>
        <w:rPr>
          <w:rFonts w:ascii="Arno Pro" w:hAnsi="Arno Pro"/>
          <w:sz w:val="19"/>
          <w:szCs w:val="19"/>
        </w:rPr>
      </w:pPr>
      <w:r w:rsidRPr="00B409E1">
        <w:rPr>
          <w:rFonts w:ascii="Arno Pro" w:hAnsi="Arno Pro"/>
          <w:i/>
          <w:sz w:val="19"/>
          <w:szCs w:val="19"/>
        </w:rPr>
        <w:t>AM</w:t>
      </w:r>
      <w:r w:rsidR="00BB6EFD" w:rsidRPr="00B409E1">
        <w:rPr>
          <w:rFonts w:ascii="Arno Pro" w:hAnsi="Arno Pro"/>
          <w:sz w:val="19"/>
          <w:szCs w:val="19"/>
        </w:rPr>
        <w:t xml:space="preserve"> (</w:t>
      </w:r>
      <w:r w:rsidRPr="00B409E1">
        <w:rPr>
          <w:rFonts w:ascii="Arno Pro" w:hAnsi="Arno Pro"/>
          <w:i/>
          <w:sz w:val="19"/>
          <w:szCs w:val="19"/>
        </w:rPr>
        <w:t>AM</w:t>
      </w:r>
      <w:r w:rsidR="00BB6EFD" w:rsidRPr="00B409E1">
        <w:rPr>
          <w:rFonts w:ascii="Arno Pro" w:hAnsi="Arno Pro"/>
          <w:sz w:val="19"/>
          <w:szCs w:val="19"/>
        </w:rPr>
        <w:t xml:space="preserve"> denotes </w:t>
      </w:r>
      <w:r w:rsidRPr="00B409E1">
        <w:rPr>
          <w:rFonts w:ascii="Arno Pro" w:hAnsi="Arno Pro"/>
          <w:sz w:val="19"/>
          <w:szCs w:val="19"/>
        </w:rPr>
        <w:t>a</w:t>
      </w:r>
      <w:r w:rsidR="00BB6EFD" w:rsidRPr="00B409E1">
        <w:rPr>
          <w:rFonts w:ascii="Arno Pro" w:hAnsi="Arno Pro"/>
          <w:sz w:val="19"/>
          <w:szCs w:val="19"/>
        </w:rPr>
        <w:t>lkali metal Li</w:t>
      </w:r>
      <w:r w:rsidR="00360211" w:rsidRPr="00B409E1">
        <w:rPr>
          <w:rFonts w:ascii="Arno Pro" w:hAnsi="Arno Pro"/>
          <w:sz w:val="19"/>
          <w:szCs w:val="19"/>
        </w:rPr>
        <w:t xml:space="preserve"> and K)</w:t>
      </w:r>
      <w:r w:rsidR="00784337" w:rsidRPr="00B409E1">
        <w:rPr>
          <w:rFonts w:ascii="Arno Pro" w:hAnsi="Arno Pro"/>
          <w:sz w:val="19"/>
          <w:szCs w:val="19"/>
        </w:rPr>
        <w:t xml:space="preserve"> doped Rh</w:t>
      </w:r>
      <w:r w:rsidRPr="00B409E1">
        <w:rPr>
          <w:rFonts w:ascii="Arno Pro" w:hAnsi="Arno Pro"/>
          <w:i/>
          <w:sz w:val="19"/>
          <w:szCs w:val="19"/>
        </w:rPr>
        <w:t>AM</w:t>
      </w:r>
      <w:r w:rsidR="00784337" w:rsidRPr="00B409E1">
        <w:rPr>
          <w:rFonts w:ascii="Arno Pro" w:hAnsi="Arno Pro"/>
          <w:i/>
          <w:sz w:val="19"/>
          <w:szCs w:val="19"/>
          <w:vertAlign w:val="subscript"/>
        </w:rPr>
        <w:t>n</w:t>
      </w:r>
      <w:r w:rsidR="00784337" w:rsidRPr="00B409E1">
        <w:rPr>
          <w:rFonts w:ascii="Arno Pro" w:hAnsi="Arno Pro"/>
          <w:sz w:val="19"/>
          <w:szCs w:val="19"/>
        </w:rPr>
        <w:t>/TiO</w:t>
      </w:r>
      <w:r w:rsidR="00784337" w:rsidRPr="00B409E1">
        <w:rPr>
          <w:rFonts w:ascii="Arno Pro" w:hAnsi="Arno Pro"/>
          <w:sz w:val="19"/>
          <w:szCs w:val="19"/>
          <w:vertAlign w:val="subscript"/>
        </w:rPr>
        <w:t>2</w:t>
      </w:r>
      <w:r w:rsidR="00784337" w:rsidRPr="00B409E1">
        <w:rPr>
          <w:rFonts w:ascii="Arno Pro" w:hAnsi="Arno Pro"/>
          <w:sz w:val="19"/>
          <w:szCs w:val="19"/>
        </w:rPr>
        <w:t xml:space="preserve"> (2.5 wt% Rh) catalysts were prepared by </w:t>
      </w:r>
      <w:r w:rsidRPr="00B409E1">
        <w:rPr>
          <w:rFonts w:ascii="Arno Pro" w:hAnsi="Arno Pro"/>
          <w:sz w:val="19"/>
          <w:szCs w:val="19"/>
        </w:rPr>
        <w:t>incipient wetness</w:t>
      </w:r>
      <w:r w:rsidR="00784337" w:rsidRPr="00B409E1">
        <w:rPr>
          <w:rFonts w:ascii="Arno Pro" w:hAnsi="Arno Pro"/>
          <w:sz w:val="19"/>
          <w:szCs w:val="19"/>
        </w:rPr>
        <w:t xml:space="preserve"> impregnation method with a Rh:</w:t>
      </w:r>
      <w:r w:rsidRPr="00B409E1">
        <w:rPr>
          <w:rFonts w:ascii="Arno Pro" w:hAnsi="Arno Pro"/>
          <w:i/>
          <w:sz w:val="19"/>
          <w:szCs w:val="19"/>
        </w:rPr>
        <w:t>AM</w:t>
      </w:r>
      <w:r w:rsidR="00784337" w:rsidRPr="00B409E1">
        <w:rPr>
          <w:rFonts w:ascii="Arno Pro" w:hAnsi="Arno Pro"/>
          <w:sz w:val="19"/>
          <w:szCs w:val="19"/>
        </w:rPr>
        <w:t xml:space="preserve"> molar ratio of 1:</w:t>
      </w:r>
      <w:r w:rsidR="00784337" w:rsidRPr="00B409E1">
        <w:rPr>
          <w:rFonts w:ascii="Arno Pro" w:hAnsi="Arno Pro"/>
          <w:i/>
          <w:sz w:val="19"/>
          <w:szCs w:val="19"/>
        </w:rPr>
        <w:t>n</w:t>
      </w:r>
      <w:r w:rsidR="00784337" w:rsidRPr="00B409E1">
        <w:rPr>
          <w:rFonts w:ascii="Arno Pro" w:hAnsi="Arno Pro"/>
          <w:sz w:val="19"/>
          <w:szCs w:val="19"/>
        </w:rPr>
        <w:t>. Typically, the desired mass of Rh(NO</w:t>
      </w:r>
      <w:r w:rsidR="00784337" w:rsidRPr="00B409E1">
        <w:rPr>
          <w:rFonts w:ascii="Arno Pro" w:hAnsi="Arno Pro"/>
          <w:sz w:val="19"/>
          <w:szCs w:val="19"/>
          <w:vertAlign w:val="subscript"/>
        </w:rPr>
        <w:t>3</w:t>
      </w:r>
      <w:r w:rsidR="00784337" w:rsidRPr="00B409E1">
        <w:rPr>
          <w:rFonts w:ascii="Arno Pro" w:hAnsi="Arno Pro"/>
          <w:sz w:val="19"/>
          <w:szCs w:val="19"/>
        </w:rPr>
        <w:t>)</w:t>
      </w:r>
      <w:r w:rsidR="00784337" w:rsidRPr="00B409E1">
        <w:rPr>
          <w:rFonts w:ascii="Arno Pro" w:hAnsi="Arno Pro"/>
          <w:sz w:val="19"/>
          <w:szCs w:val="19"/>
          <w:vertAlign w:val="subscript"/>
        </w:rPr>
        <w:t>3</w:t>
      </w:r>
      <w:r w:rsidR="00784337" w:rsidRPr="00B409E1">
        <w:rPr>
          <w:rFonts w:ascii="Arno Pro" w:hAnsi="Arno Pro" w:cs="Cambria Math"/>
          <w:sz w:val="19"/>
          <w:szCs w:val="19"/>
        </w:rPr>
        <w:t>⋅</w:t>
      </w:r>
      <w:r w:rsidR="00784337" w:rsidRPr="00B409E1">
        <w:rPr>
          <w:rFonts w:ascii="Arno Pro" w:hAnsi="Arno Pro"/>
          <w:i/>
          <w:sz w:val="19"/>
          <w:szCs w:val="19"/>
        </w:rPr>
        <w:t>x</w:t>
      </w:r>
      <w:r w:rsidR="00784337" w:rsidRPr="00B409E1">
        <w:rPr>
          <w:rFonts w:ascii="Arno Pro" w:hAnsi="Arno Pro"/>
          <w:sz w:val="19"/>
          <w:szCs w:val="19"/>
        </w:rPr>
        <w:t>H</w:t>
      </w:r>
      <w:r w:rsidR="00784337" w:rsidRPr="00B409E1">
        <w:rPr>
          <w:rFonts w:ascii="Arno Pro" w:hAnsi="Arno Pro"/>
          <w:sz w:val="19"/>
          <w:szCs w:val="19"/>
          <w:vertAlign w:val="subscript"/>
        </w:rPr>
        <w:t>2</w:t>
      </w:r>
      <w:r w:rsidR="00784337" w:rsidRPr="00B409E1">
        <w:rPr>
          <w:rFonts w:ascii="Arno Pro" w:hAnsi="Arno Pro"/>
          <w:sz w:val="19"/>
          <w:szCs w:val="19"/>
        </w:rPr>
        <w:t xml:space="preserve">O and </w:t>
      </w:r>
      <w:r w:rsidRPr="00B409E1">
        <w:rPr>
          <w:rFonts w:ascii="Arno Pro" w:hAnsi="Arno Pro"/>
          <w:i/>
          <w:sz w:val="19"/>
          <w:szCs w:val="19"/>
        </w:rPr>
        <w:t>AM</w:t>
      </w:r>
      <w:r w:rsidR="00784337" w:rsidRPr="00B409E1">
        <w:rPr>
          <w:rFonts w:ascii="Arno Pro" w:hAnsi="Arno Pro"/>
          <w:sz w:val="19"/>
          <w:szCs w:val="19"/>
        </w:rPr>
        <w:t>NO</w:t>
      </w:r>
      <w:r w:rsidR="00784337" w:rsidRPr="00B409E1">
        <w:rPr>
          <w:rFonts w:ascii="Arno Pro" w:hAnsi="Arno Pro"/>
          <w:sz w:val="19"/>
          <w:szCs w:val="19"/>
          <w:vertAlign w:val="subscript"/>
        </w:rPr>
        <w:t>3</w:t>
      </w:r>
      <w:r w:rsidR="00784337" w:rsidRPr="00B409E1">
        <w:rPr>
          <w:rFonts w:ascii="Arno Pro" w:hAnsi="Arno Pro"/>
          <w:sz w:val="19"/>
          <w:szCs w:val="19"/>
        </w:rPr>
        <w:t xml:space="preserve"> were dissolved in 2 </w:t>
      </w:r>
      <w:r w:rsidR="002756D1">
        <w:rPr>
          <w:rFonts w:ascii="Arno Pro" w:hAnsi="Arno Pro" w:hint="eastAsia"/>
          <w:sz w:val="19"/>
          <w:szCs w:val="19"/>
        </w:rPr>
        <w:t>cm</w:t>
      </w:r>
      <w:r w:rsidR="002756D1">
        <w:rPr>
          <w:rFonts w:ascii="Arno Pro" w:hAnsi="Arno Pro" w:hint="eastAsia"/>
          <w:sz w:val="19"/>
          <w:szCs w:val="19"/>
          <w:vertAlign w:val="superscript"/>
        </w:rPr>
        <w:t>3</w:t>
      </w:r>
      <w:r w:rsidR="00784337" w:rsidRPr="00B409E1">
        <w:rPr>
          <w:rFonts w:ascii="Arno Pro" w:hAnsi="Arno Pro"/>
          <w:sz w:val="19"/>
          <w:szCs w:val="19"/>
        </w:rPr>
        <w:t xml:space="preserve"> of deionized (DI) water at room temperature by sonication for 30 min. The precursor solution was then added to 1 g of dried TiO</w:t>
      </w:r>
      <w:r w:rsidR="00784337" w:rsidRPr="00B409E1">
        <w:rPr>
          <w:rFonts w:ascii="Arno Pro" w:hAnsi="Arno Pro"/>
          <w:sz w:val="19"/>
          <w:szCs w:val="19"/>
          <w:vertAlign w:val="subscript"/>
        </w:rPr>
        <w:t>2</w:t>
      </w:r>
      <w:r w:rsidR="00784337" w:rsidRPr="00B409E1">
        <w:rPr>
          <w:rFonts w:ascii="Arno Pro" w:hAnsi="Arno Pro"/>
          <w:sz w:val="19"/>
          <w:szCs w:val="19"/>
        </w:rPr>
        <w:t xml:space="preserve"> support and mixed for 15</w:t>
      </w:r>
      <w:r w:rsidRPr="00B409E1">
        <w:rPr>
          <w:rFonts w:ascii="Arno Pro" w:hAnsi="Arno Pro"/>
          <w:sz w:val="19"/>
          <w:szCs w:val="19"/>
        </w:rPr>
        <w:t>–</w:t>
      </w:r>
      <w:r w:rsidR="00784337" w:rsidRPr="00B409E1">
        <w:rPr>
          <w:rFonts w:ascii="Arno Pro" w:hAnsi="Arno Pro"/>
          <w:sz w:val="19"/>
          <w:szCs w:val="19"/>
        </w:rPr>
        <w:t xml:space="preserve">20 min. Subsequently, the sample was dried at room temperature overnight and then at </w:t>
      </w:r>
      <w:r w:rsidR="002228C5" w:rsidRPr="00B409E1">
        <w:rPr>
          <w:rFonts w:ascii="Arno Pro" w:hAnsi="Arno Pro"/>
          <w:sz w:val="19"/>
          <w:szCs w:val="19"/>
        </w:rPr>
        <w:t>343</w:t>
      </w:r>
      <w:r w:rsidR="00784337" w:rsidRPr="00B409E1">
        <w:rPr>
          <w:rFonts w:ascii="Arno Pro" w:hAnsi="Arno Pro"/>
          <w:sz w:val="19"/>
          <w:szCs w:val="19"/>
        </w:rPr>
        <w:t xml:space="preserve"> </w:t>
      </w:r>
      <w:r w:rsidR="002228C5" w:rsidRPr="00B409E1">
        <w:rPr>
          <w:rFonts w:ascii="Arno Pro" w:hAnsi="Arno Pro"/>
          <w:sz w:val="19"/>
          <w:szCs w:val="19"/>
        </w:rPr>
        <w:t>K</w:t>
      </w:r>
      <w:r w:rsidR="00784337" w:rsidRPr="00B409E1">
        <w:rPr>
          <w:rFonts w:ascii="Arno Pro" w:hAnsi="Arno Pro"/>
          <w:sz w:val="19"/>
          <w:szCs w:val="19"/>
        </w:rPr>
        <w:t xml:space="preserve"> for 10 h. Finally, the sample was calcined in air at </w:t>
      </w:r>
      <w:r w:rsidR="002228C5" w:rsidRPr="00B409E1">
        <w:rPr>
          <w:rFonts w:ascii="Arno Pro" w:hAnsi="Arno Pro"/>
          <w:sz w:val="19"/>
          <w:szCs w:val="19"/>
        </w:rPr>
        <w:t>673</w:t>
      </w:r>
      <w:r w:rsidR="00784337" w:rsidRPr="00B409E1">
        <w:rPr>
          <w:rFonts w:ascii="Arno Pro" w:hAnsi="Arno Pro"/>
          <w:sz w:val="19"/>
          <w:szCs w:val="19"/>
        </w:rPr>
        <w:t xml:space="preserve"> </w:t>
      </w:r>
      <w:r w:rsidR="002228C5" w:rsidRPr="00B409E1">
        <w:rPr>
          <w:rFonts w:ascii="Arno Pro" w:hAnsi="Arno Pro"/>
          <w:sz w:val="19"/>
          <w:szCs w:val="19"/>
        </w:rPr>
        <w:t>K</w:t>
      </w:r>
      <w:r w:rsidR="00784337" w:rsidRPr="00B409E1">
        <w:rPr>
          <w:rFonts w:ascii="Arno Pro" w:hAnsi="Arno Pro"/>
          <w:sz w:val="19"/>
          <w:szCs w:val="19"/>
        </w:rPr>
        <w:t xml:space="preserve"> for 4 h and was reduced at </w:t>
      </w:r>
      <w:r w:rsidR="002228C5" w:rsidRPr="00B409E1">
        <w:rPr>
          <w:rFonts w:ascii="Arno Pro" w:hAnsi="Arno Pro"/>
          <w:sz w:val="19"/>
          <w:szCs w:val="19"/>
        </w:rPr>
        <w:t>673 K</w:t>
      </w:r>
      <w:r w:rsidR="00784337" w:rsidRPr="00B409E1">
        <w:rPr>
          <w:rFonts w:ascii="Arno Pro" w:hAnsi="Arno Pro"/>
          <w:sz w:val="19"/>
          <w:szCs w:val="19"/>
        </w:rPr>
        <w:t xml:space="preserve"> for 2 h.</w:t>
      </w:r>
      <w:r w:rsidRPr="00B409E1">
        <w:rPr>
          <w:rFonts w:ascii="Arno Pro" w:hAnsi="Arno Pro"/>
          <w:sz w:val="19"/>
          <w:szCs w:val="19"/>
        </w:rPr>
        <w:t xml:space="preserve"> </w:t>
      </w:r>
    </w:p>
    <w:p w14:paraId="58A79BE4" w14:textId="77726F68" w:rsidR="00D94570" w:rsidRPr="00B409E1" w:rsidRDefault="00D94570" w:rsidP="00154F30">
      <w:pPr>
        <w:spacing w:line="480" w:lineRule="auto"/>
        <w:rPr>
          <w:rFonts w:ascii="Arno Pro" w:hAnsi="Arno Pro"/>
          <w:sz w:val="19"/>
          <w:szCs w:val="19"/>
        </w:rPr>
      </w:pPr>
      <w:r w:rsidRPr="00B409E1">
        <w:rPr>
          <w:rFonts w:ascii="Arno Pro" w:hAnsi="Arno Pro"/>
          <w:sz w:val="19"/>
          <w:szCs w:val="19"/>
        </w:rPr>
        <w:t>Rh</w:t>
      </w:r>
      <w:r w:rsidRPr="00B409E1">
        <w:rPr>
          <w:rFonts w:ascii="Arno Pro" w:hAnsi="Arno Pro"/>
          <w:i/>
          <w:sz w:val="19"/>
          <w:szCs w:val="19"/>
        </w:rPr>
        <w:t>AM</w:t>
      </w:r>
      <w:r w:rsidRPr="00B409E1">
        <w:rPr>
          <w:rFonts w:ascii="Arno Pro" w:hAnsi="Arno Pro"/>
          <w:i/>
          <w:sz w:val="19"/>
          <w:szCs w:val="19"/>
          <w:vertAlign w:val="subscript"/>
        </w:rPr>
        <w:t>n</w:t>
      </w:r>
      <w:r w:rsidRPr="00B409E1">
        <w:rPr>
          <w:rFonts w:ascii="Arno Pro" w:hAnsi="Arno Pro"/>
          <w:sz w:val="19"/>
          <w:szCs w:val="19"/>
        </w:rPr>
        <w:t>/SiO</w:t>
      </w:r>
      <w:r w:rsidRPr="00B409E1">
        <w:rPr>
          <w:rFonts w:ascii="Arno Pro" w:hAnsi="Arno Pro"/>
          <w:sz w:val="19"/>
          <w:szCs w:val="19"/>
          <w:vertAlign w:val="subscript"/>
        </w:rPr>
        <w:t>2</w:t>
      </w:r>
      <w:r w:rsidRPr="00B409E1">
        <w:rPr>
          <w:rFonts w:ascii="Arno Pro" w:hAnsi="Arno Pro"/>
          <w:sz w:val="19"/>
          <w:szCs w:val="19"/>
        </w:rPr>
        <w:t xml:space="preserve"> (2.5 wt% Rh) catalysts were prepared similarly to Rh</w:t>
      </w:r>
      <w:r w:rsidRPr="00B409E1">
        <w:rPr>
          <w:rFonts w:ascii="Arno Pro" w:hAnsi="Arno Pro"/>
          <w:i/>
          <w:sz w:val="19"/>
          <w:szCs w:val="19"/>
        </w:rPr>
        <w:t>AM</w:t>
      </w:r>
      <w:r w:rsidRPr="00B409E1">
        <w:rPr>
          <w:rFonts w:ascii="Arno Pro" w:hAnsi="Arno Pro"/>
          <w:i/>
          <w:sz w:val="19"/>
          <w:szCs w:val="19"/>
          <w:vertAlign w:val="subscript"/>
        </w:rPr>
        <w:t>n</w:t>
      </w:r>
      <w:r w:rsidRPr="00B409E1">
        <w:rPr>
          <w:rFonts w:ascii="Arno Pro" w:hAnsi="Arno Pro"/>
          <w:sz w:val="19"/>
          <w:szCs w:val="19"/>
        </w:rPr>
        <w:t>/</w:t>
      </w:r>
      <w:r>
        <w:rPr>
          <w:rFonts w:ascii="Arno Pro" w:hAnsi="Arno Pro"/>
          <w:sz w:val="19"/>
          <w:szCs w:val="19"/>
        </w:rPr>
        <w:t>T</w:t>
      </w:r>
      <w:r w:rsidRPr="00B409E1">
        <w:rPr>
          <w:rFonts w:ascii="Arno Pro" w:hAnsi="Arno Pro"/>
          <w:sz w:val="19"/>
          <w:szCs w:val="19"/>
        </w:rPr>
        <w:t>iO</w:t>
      </w:r>
      <w:r w:rsidRPr="00B409E1">
        <w:rPr>
          <w:rFonts w:ascii="Arno Pro" w:hAnsi="Arno Pro"/>
          <w:sz w:val="19"/>
          <w:szCs w:val="19"/>
          <w:vertAlign w:val="subscript"/>
        </w:rPr>
        <w:t>2</w:t>
      </w:r>
      <w:r w:rsidRPr="00B409E1">
        <w:rPr>
          <w:rFonts w:ascii="Arno Pro" w:hAnsi="Arno Pro"/>
          <w:sz w:val="19"/>
          <w:szCs w:val="19"/>
        </w:rPr>
        <w:t xml:space="preserve"> while using SiO</w:t>
      </w:r>
      <w:r w:rsidRPr="0097406A">
        <w:rPr>
          <w:rFonts w:ascii="Arno Pro" w:hAnsi="Arno Pro"/>
          <w:sz w:val="19"/>
          <w:szCs w:val="19"/>
          <w:vertAlign w:val="subscript"/>
        </w:rPr>
        <w:t>2</w:t>
      </w:r>
      <w:r w:rsidRPr="00B409E1">
        <w:rPr>
          <w:rFonts w:ascii="Arno Pro" w:hAnsi="Arno Pro"/>
          <w:sz w:val="19"/>
          <w:szCs w:val="19"/>
        </w:rPr>
        <w:t xml:space="preserve"> as the support.</w:t>
      </w:r>
    </w:p>
    <w:p w14:paraId="2E1778A5" w14:textId="4143B469" w:rsidR="00AC5C53" w:rsidRPr="00B409E1" w:rsidRDefault="00AC5C53" w:rsidP="00154F30">
      <w:pPr>
        <w:spacing w:line="480" w:lineRule="auto"/>
        <w:rPr>
          <w:rFonts w:ascii="Arno Pro" w:hAnsi="Arno Pro"/>
          <w:sz w:val="19"/>
          <w:szCs w:val="19"/>
        </w:rPr>
      </w:pPr>
      <w:r w:rsidRPr="00B409E1">
        <w:rPr>
          <w:rFonts w:ascii="Arno Pro" w:hAnsi="Arno Pro"/>
          <w:sz w:val="19"/>
          <w:szCs w:val="19"/>
        </w:rPr>
        <w:t>Ni</w:t>
      </w:r>
      <w:r w:rsidRPr="00B409E1">
        <w:rPr>
          <w:rFonts w:ascii="Arno Pro" w:hAnsi="Arno Pro"/>
          <w:i/>
          <w:sz w:val="19"/>
          <w:szCs w:val="19"/>
        </w:rPr>
        <w:t>AM</w:t>
      </w:r>
      <w:r w:rsidRPr="00B409E1">
        <w:rPr>
          <w:rFonts w:ascii="Arno Pro" w:hAnsi="Arno Pro"/>
          <w:i/>
          <w:sz w:val="19"/>
          <w:szCs w:val="19"/>
          <w:vertAlign w:val="subscript"/>
        </w:rPr>
        <w:t>n</w:t>
      </w:r>
      <w:r w:rsidRPr="00B409E1">
        <w:rPr>
          <w:rFonts w:ascii="Arno Pro" w:hAnsi="Arno Pro"/>
          <w:sz w:val="19"/>
          <w:szCs w:val="19"/>
        </w:rPr>
        <w:t>/TiO</w:t>
      </w:r>
      <w:r w:rsidRPr="00B409E1">
        <w:rPr>
          <w:rFonts w:ascii="Arno Pro" w:hAnsi="Arno Pro"/>
          <w:sz w:val="19"/>
          <w:szCs w:val="19"/>
          <w:vertAlign w:val="subscript"/>
        </w:rPr>
        <w:t>2</w:t>
      </w:r>
      <w:r w:rsidRPr="00B409E1">
        <w:rPr>
          <w:rFonts w:ascii="Arno Pro" w:hAnsi="Arno Pro"/>
          <w:sz w:val="19"/>
          <w:szCs w:val="19"/>
        </w:rPr>
        <w:t xml:space="preserve"> (2.5 wt% Ni) catalysts were prepared similarly </w:t>
      </w:r>
      <w:r w:rsidR="00D94570" w:rsidRPr="00B409E1">
        <w:rPr>
          <w:rFonts w:ascii="Arno Pro" w:hAnsi="Arno Pro"/>
          <w:sz w:val="19"/>
          <w:szCs w:val="19"/>
        </w:rPr>
        <w:t>to Rh</w:t>
      </w:r>
      <w:r w:rsidR="00D94570" w:rsidRPr="00B409E1">
        <w:rPr>
          <w:rFonts w:ascii="Arno Pro" w:hAnsi="Arno Pro"/>
          <w:i/>
          <w:sz w:val="19"/>
          <w:szCs w:val="19"/>
        </w:rPr>
        <w:t>AM</w:t>
      </w:r>
      <w:r w:rsidR="00D94570" w:rsidRPr="00B409E1">
        <w:rPr>
          <w:rFonts w:ascii="Arno Pro" w:hAnsi="Arno Pro"/>
          <w:i/>
          <w:sz w:val="19"/>
          <w:szCs w:val="19"/>
          <w:vertAlign w:val="subscript"/>
        </w:rPr>
        <w:t>n</w:t>
      </w:r>
      <w:r w:rsidR="00D94570" w:rsidRPr="00B409E1">
        <w:rPr>
          <w:rFonts w:ascii="Arno Pro" w:hAnsi="Arno Pro"/>
          <w:sz w:val="19"/>
          <w:szCs w:val="19"/>
        </w:rPr>
        <w:t>/</w:t>
      </w:r>
      <w:r w:rsidR="00D94570">
        <w:rPr>
          <w:rFonts w:ascii="Arno Pro" w:hAnsi="Arno Pro"/>
          <w:sz w:val="19"/>
          <w:szCs w:val="19"/>
        </w:rPr>
        <w:t>T</w:t>
      </w:r>
      <w:r w:rsidR="00D94570" w:rsidRPr="00B409E1">
        <w:rPr>
          <w:rFonts w:ascii="Arno Pro" w:hAnsi="Arno Pro"/>
          <w:sz w:val="19"/>
          <w:szCs w:val="19"/>
        </w:rPr>
        <w:t>iO</w:t>
      </w:r>
      <w:r w:rsidR="00D94570" w:rsidRPr="00B409E1">
        <w:rPr>
          <w:rFonts w:ascii="Arno Pro" w:hAnsi="Arno Pro"/>
          <w:sz w:val="19"/>
          <w:szCs w:val="19"/>
          <w:vertAlign w:val="subscript"/>
        </w:rPr>
        <w:t>2</w:t>
      </w:r>
      <w:r w:rsidR="00D94570" w:rsidRPr="00B409E1">
        <w:rPr>
          <w:rFonts w:ascii="Arno Pro" w:hAnsi="Arno Pro"/>
          <w:sz w:val="19"/>
          <w:szCs w:val="19"/>
        </w:rPr>
        <w:t xml:space="preserve"> </w:t>
      </w:r>
      <w:r w:rsidR="00D94570">
        <w:rPr>
          <w:rFonts w:ascii="Arno Pro" w:hAnsi="Arno Pro"/>
          <w:sz w:val="19"/>
          <w:szCs w:val="19"/>
        </w:rPr>
        <w:t xml:space="preserve">while </w:t>
      </w:r>
      <w:r w:rsidRPr="00B409E1">
        <w:rPr>
          <w:rFonts w:ascii="Arno Pro" w:hAnsi="Arno Pro"/>
          <w:sz w:val="19"/>
          <w:szCs w:val="19"/>
        </w:rPr>
        <w:t>using Ni(NO</w:t>
      </w:r>
      <w:r w:rsidRPr="00B409E1">
        <w:rPr>
          <w:rFonts w:ascii="Arno Pro" w:hAnsi="Arno Pro"/>
          <w:sz w:val="19"/>
          <w:szCs w:val="19"/>
          <w:vertAlign w:val="subscript"/>
        </w:rPr>
        <w:t>3</w:t>
      </w:r>
      <w:r w:rsidRPr="00B409E1">
        <w:rPr>
          <w:rFonts w:ascii="Arno Pro" w:hAnsi="Arno Pro"/>
          <w:sz w:val="19"/>
          <w:szCs w:val="19"/>
        </w:rPr>
        <w:t>)</w:t>
      </w:r>
      <w:r w:rsidRPr="00B409E1">
        <w:rPr>
          <w:rFonts w:ascii="Arno Pro" w:hAnsi="Arno Pro"/>
          <w:sz w:val="19"/>
          <w:szCs w:val="19"/>
          <w:vertAlign w:val="subscript"/>
        </w:rPr>
        <w:t>2</w:t>
      </w:r>
      <w:r w:rsidRPr="00B409E1">
        <w:rPr>
          <w:rFonts w:ascii="Arno Pro" w:hAnsi="Arno Pro" w:cs="Cambria Math"/>
          <w:sz w:val="19"/>
          <w:szCs w:val="19"/>
        </w:rPr>
        <w:t>⋅</w:t>
      </w:r>
      <w:r w:rsidRPr="00B409E1">
        <w:rPr>
          <w:rFonts w:ascii="Arno Pro" w:hAnsi="Arno Pro"/>
          <w:sz w:val="19"/>
          <w:szCs w:val="19"/>
        </w:rPr>
        <w:t>6H</w:t>
      </w:r>
      <w:r w:rsidRPr="00B409E1">
        <w:rPr>
          <w:rFonts w:ascii="Arno Pro" w:hAnsi="Arno Pro"/>
          <w:sz w:val="19"/>
          <w:szCs w:val="19"/>
          <w:vertAlign w:val="subscript"/>
        </w:rPr>
        <w:t>2</w:t>
      </w:r>
      <w:r w:rsidRPr="00B409E1">
        <w:rPr>
          <w:rFonts w:ascii="Arno Pro" w:hAnsi="Arno Pro"/>
          <w:sz w:val="19"/>
          <w:szCs w:val="19"/>
        </w:rPr>
        <w:t xml:space="preserve">O as the </w:t>
      </w:r>
      <w:r w:rsidR="00D645CE">
        <w:rPr>
          <w:rFonts w:ascii="Arno Pro" w:hAnsi="Arno Pro"/>
          <w:sz w:val="19"/>
          <w:szCs w:val="19"/>
        </w:rPr>
        <w:t xml:space="preserve">transition </w:t>
      </w:r>
      <w:r w:rsidRPr="00B409E1">
        <w:rPr>
          <w:rFonts w:ascii="Arno Pro" w:hAnsi="Arno Pro"/>
          <w:sz w:val="19"/>
          <w:szCs w:val="19"/>
        </w:rPr>
        <w:t>metal precursor instead of Rh(NO</w:t>
      </w:r>
      <w:r w:rsidRPr="00B409E1">
        <w:rPr>
          <w:rFonts w:ascii="Arno Pro" w:hAnsi="Arno Pro"/>
          <w:sz w:val="19"/>
          <w:szCs w:val="19"/>
          <w:vertAlign w:val="subscript"/>
        </w:rPr>
        <w:t>3</w:t>
      </w:r>
      <w:r w:rsidRPr="00B409E1">
        <w:rPr>
          <w:rFonts w:ascii="Arno Pro" w:hAnsi="Arno Pro"/>
          <w:sz w:val="19"/>
          <w:szCs w:val="19"/>
        </w:rPr>
        <w:t>)</w:t>
      </w:r>
      <w:r w:rsidRPr="00B409E1">
        <w:rPr>
          <w:rFonts w:ascii="Arno Pro" w:hAnsi="Arno Pro"/>
          <w:sz w:val="19"/>
          <w:szCs w:val="19"/>
          <w:vertAlign w:val="subscript"/>
        </w:rPr>
        <w:t>3</w:t>
      </w:r>
      <w:r w:rsidRPr="00B409E1">
        <w:rPr>
          <w:rFonts w:ascii="Arno Pro" w:hAnsi="Arno Pro" w:cs="Cambria Math"/>
          <w:sz w:val="19"/>
          <w:szCs w:val="19"/>
        </w:rPr>
        <w:t>⋅</w:t>
      </w:r>
      <w:r w:rsidRPr="00B409E1">
        <w:rPr>
          <w:rFonts w:ascii="Arno Pro" w:hAnsi="Arno Pro"/>
          <w:i/>
          <w:sz w:val="19"/>
          <w:szCs w:val="19"/>
        </w:rPr>
        <w:t>x</w:t>
      </w:r>
      <w:r w:rsidRPr="00B409E1">
        <w:rPr>
          <w:rFonts w:ascii="Arno Pro" w:hAnsi="Arno Pro"/>
          <w:sz w:val="19"/>
          <w:szCs w:val="19"/>
        </w:rPr>
        <w:t>H</w:t>
      </w:r>
      <w:r w:rsidRPr="00B409E1">
        <w:rPr>
          <w:rFonts w:ascii="Arno Pro" w:hAnsi="Arno Pro"/>
          <w:sz w:val="19"/>
          <w:szCs w:val="19"/>
          <w:vertAlign w:val="subscript"/>
        </w:rPr>
        <w:t>2</w:t>
      </w:r>
      <w:r w:rsidRPr="00B409E1">
        <w:rPr>
          <w:rFonts w:ascii="Arno Pro" w:hAnsi="Arno Pro"/>
          <w:sz w:val="19"/>
          <w:szCs w:val="19"/>
        </w:rPr>
        <w:t>O.</w:t>
      </w:r>
    </w:p>
    <w:p w14:paraId="516829FB" w14:textId="77777777" w:rsidR="00AC5C53" w:rsidRPr="00B409E1" w:rsidRDefault="00AC5C53" w:rsidP="00154F30">
      <w:pPr>
        <w:spacing w:line="480" w:lineRule="auto"/>
        <w:rPr>
          <w:rFonts w:ascii="Arno Pro" w:hAnsi="Arno Pro"/>
          <w:sz w:val="19"/>
          <w:szCs w:val="19"/>
        </w:rPr>
      </w:pPr>
    </w:p>
    <w:p w14:paraId="66768B36" w14:textId="1E429F4E" w:rsidR="00DF0808" w:rsidRPr="00B409E1" w:rsidRDefault="43777ABE" w:rsidP="00154F30">
      <w:pPr>
        <w:pStyle w:val="TAMainText"/>
        <w:spacing w:line="480" w:lineRule="auto"/>
      </w:pPr>
      <w:r w:rsidRPr="00B409E1">
        <w:t xml:space="preserve">Catalyst </w:t>
      </w:r>
      <w:r w:rsidR="00FE243D">
        <w:t>c</w:t>
      </w:r>
      <w:r w:rsidRPr="00B409E1">
        <w:t>haracterization</w:t>
      </w:r>
    </w:p>
    <w:p w14:paraId="78454272" w14:textId="7C567152" w:rsidR="00DF0808" w:rsidRPr="00B409E1" w:rsidRDefault="00DF0808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High-angle annular dark-field imaging scanning transmission electron microscopy (HAADF-STEM) and energy-dispersive X-ray spectroscopy (EDS)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were performed using an aberration-corrected JEOL ARM 200CF operating at 200 kV. The microscope was equipped with an Oxford Instruments X-ray energy-dispersive spectrometer. The samples sparsely scattered on copper grids and the size distribution of supported </w:t>
      </w:r>
      <w:r w:rsidR="009450C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Rh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nanoparticles</w:t>
      </w:r>
      <w:r w:rsidR="009450C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(</w:t>
      </w:r>
      <w:r w:rsidR="009450C1" w:rsidRPr="009450C1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d</w:t>
      </w:r>
      <w:r w:rsidR="009450C1" w:rsidRPr="009450C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Rh</w:t>
      </w:r>
      <w:r w:rsidR="009450C1">
        <w:rPr>
          <w:rFonts w:ascii="Arno Pro" w:hAnsi="Arno Pro" w:cs="Times New Roman"/>
          <w:kern w:val="21"/>
          <w:sz w:val="19"/>
          <w:szCs w:val="19"/>
          <w14:ligatures w14:val="none"/>
        </w:rPr>
        <w:t>)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was analysed based on statistics of over 100 deposits. </w:t>
      </w:r>
    </w:p>
    <w:p w14:paraId="562BDCF4" w14:textId="3CF82DBF" w:rsidR="00C274E7" w:rsidRPr="00B409E1" w:rsidRDefault="009F2FB4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N</w:t>
      </w:r>
      <w:r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physisorption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at 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77 K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was measured using a porosity analyser (Quantachrome, NOVAtouch). Prior to measurement, the samples were degassed at 673 K for 3 h under a high vacuum. The Brunauer–Emmett–Teller 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lastRenderedPageBreak/>
        <w:t>surface area (</w:t>
      </w:r>
      <w:r w:rsidR="00DF0808" w:rsidRPr="00B409E1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S</w:t>
      </w:r>
      <w:r w:rsidR="00DF0808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BET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) was determined in the </w:t>
      </w:r>
      <w:r w:rsidR="00DF0808" w:rsidRPr="00B409E1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P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/</w:t>
      </w:r>
      <w:r w:rsidR="00DF0808" w:rsidRPr="00B409E1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P</w:t>
      </w:r>
      <w:r w:rsidR="00DF0808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0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 range of 0.10–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0.30 of the adsorption branches of the isotherm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, average pore size was determined by Barrett–Joyner–Halenda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(BJH)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method, 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and 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total pore volume (</w:t>
      </w:r>
      <w:r w:rsidR="00AC5C53" w:rsidRPr="00B409E1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V</w:t>
      </w:r>
      <w:r w:rsidR="00AC5C53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tot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) was determined at the </w:t>
      </w:r>
      <w:r w:rsidR="00AC5C53" w:rsidRPr="00B409E1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P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/</w:t>
      </w:r>
      <w:r w:rsidR="00AC5C53" w:rsidRPr="00B409E1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P</w:t>
      </w:r>
      <w:r w:rsidR="00AC5C53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0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= 0.99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.</w:t>
      </w:r>
    </w:p>
    <w:p w14:paraId="133ED389" w14:textId="75DB5D4A" w:rsidR="00C274E7" w:rsidRPr="00B409E1" w:rsidRDefault="00C274E7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:lang w:val="en-US"/>
        </w:rPr>
      </w:pP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 xml:space="preserve">CO </w:t>
      </w:r>
      <w:r w:rsidR="00AC5C53"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chemisorption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9171E9" w:rsidRPr="00B409E1">
        <w:rPr>
          <w:rFonts w:ascii="Arno Pro" w:hAnsi="Arno Pro" w:cs="Times New Roman"/>
          <w:kern w:val="21"/>
          <w:sz w:val="19"/>
          <w:szCs w:val="19"/>
          <w:lang w:val="en-US"/>
        </w:rPr>
        <w:t>was performed using an Autosorb IQ-C-AG (1 Stat.) EPDM instrument with thermal conductivity detector. Each sample was treated at 673 K for 2 h in hydrogen to ensure reduction</w:t>
      </w:r>
      <w:r w:rsidR="00C633A8">
        <w:rPr>
          <w:rFonts w:ascii="Arno Pro" w:hAnsi="Arno Pro" w:cs="Times New Roman"/>
          <w:kern w:val="21"/>
          <w:sz w:val="19"/>
          <w:szCs w:val="19"/>
          <w:lang w:val="en-US"/>
        </w:rPr>
        <w:t xml:space="preserve"> </w:t>
      </w:r>
      <w:r w:rsidR="00C633A8">
        <w:rPr>
          <w:rFonts w:ascii="Arno Pro" w:hAnsi="Arno Pro" w:cs="Times New Roman" w:hint="eastAsia"/>
          <w:kern w:val="21"/>
          <w:sz w:val="19"/>
          <w:szCs w:val="19"/>
          <w:lang w:val="en-US"/>
        </w:rPr>
        <w:t>a</w:t>
      </w:r>
      <w:r w:rsidR="00C633A8">
        <w:rPr>
          <w:rFonts w:ascii="Arno Pro" w:hAnsi="Arno Pro" w:cs="Times New Roman"/>
          <w:kern w:val="21"/>
          <w:sz w:val="19"/>
          <w:szCs w:val="19"/>
          <w:lang w:val="en-US"/>
        </w:rPr>
        <w:t>nd</w:t>
      </w:r>
      <w:r w:rsidR="009171E9" w:rsidRPr="00B409E1">
        <w:rPr>
          <w:rFonts w:ascii="Arno Pro" w:hAnsi="Arno Pro" w:cs="Times New Roman"/>
          <w:kern w:val="21"/>
          <w:sz w:val="19"/>
          <w:szCs w:val="19"/>
          <w:lang w:val="en-US"/>
        </w:rPr>
        <w:t xml:space="preserve"> cooled down to 298 K</w:t>
      </w:r>
      <w:r w:rsidR="00C633A8">
        <w:rPr>
          <w:rFonts w:ascii="Arno Pro" w:hAnsi="Arno Pro" w:cs="Times New Roman"/>
          <w:kern w:val="21"/>
          <w:sz w:val="19"/>
          <w:szCs w:val="19"/>
          <w:lang w:val="en-US"/>
        </w:rPr>
        <w:t xml:space="preserve"> under He flow</w:t>
      </w:r>
      <w:r w:rsidR="009171E9" w:rsidRPr="00B409E1">
        <w:rPr>
          <w:rFonts w:ascii="Arno Pro" w:hAnsi="Arno Pro" w:cs="Times New Roman"/>
          <w:kern w:val="21"/>
          <w:sz w:val="19"/>
          <w:szCs w:val="19"/>
          <w:lang w:val="en-US"/>
        </w:rPr>
        <w:t xml:space="preserve">. After a </w:t>
      </w:r>
      <w:r w:rsidR="00C633A8">
        <w:rPr>
          <w:rFonts w:ascii="Arno Pro" w:hAnsi="Arno Pro" w:cs="Times New Roman"/>
          <w:kern w:val="21"/>
          <w:sz w:val="19"/>
          <w:szCs w:val="19"/>
          <w:lang w:val="en-US"/>
        </w:rPr>
        <w:t>further</w:t>
      </w:r>
      <w:r w:rsidR="009171E9" w:rsidRPr="00B409E1">
        <w:rPr>
          <w:rFonts w:ascii="Arno Pro" w:hAnsi="Arno Pro" w:cs="Times New Roman"/>
          <w:kern w:val="21"/>
          <w:sz w:val="19"/>
          <w:szCs w:val="19"/>
          <w:lang w:val="en-US"/>
        </w:rPr>
        <w:t xml:space="preserve"> purging step for 60 minutes, </w:t>
      </w:r>
      <w:r w:rsidR="00AC5C53" w:rsidRPr="00B409E1">
        <w:rPr>
          <w:rFonts w:ascii="Arno Pro" w:hAnsi="Arno Pro" w:cs="Times New Roman"/>
          <w:kern w:val="21"/>
          <w:sz w:val="19"/>
          <w:szCs w:val="19"/>
          <w:lang w:val="en-US"/>
        </w:rPr>
        <w:t xml:space="preserve">pulsed </w:t>
      </w:r>
      <w:r w:rsidR="009171E9" w:rsidRPr="00B409E1">
        <w:rPr>
          <w:rFonts w:ascii="Arno Pro" w:hAnsi="Arno Pro" w:cs="Times New Roman"/>
          <w:kern w:val="21"/>
          <w:sz w:val="19"/>
          <w:szCs w:val="19"/>
          <w:lang w:val="en-US"/>
        </w:rPr>
        <w:t>titration acquis</w:t>
      </w:r>
      <w:r w:rsidR="002960A3">
        <w:rPr>
          <w:rFonts w:ascii="Arno Pro" w:hAnsi="Arno Pro" w:cs="Times New Roman"/>
          <w:kern w:val="21"/>
          <w:sz w:val="19"/>
          <w:szCs w:val="19"/>
          <w:lang w:val="en-US"/>
        </w:rPr>
        <w:t xml:space="preserve">itions were performed with </w:t>
      </w:r>
      <w:r w:rsidR="002960A3" w:rsidRPr="002960A3">
        <w:rPr>
          <w:rFonts w:ascii="Arno Pro" w:hAnsi="Arno Pro" w:cs="Times New Roman"/>
          <w:kern w:val="21"/>
          <w:sz w:val="19"/>
          <w:szCs w:val="19"/>
          <w:lang w:val="en-US"/>
        </w:rPr>
        <w:t>277 μ</w:t>
      </w:r>
      <w:r w:rsidR="009171E9" w:rsidRPr="00B409E1">
        <w:rPr>
          <w:rFonts w:ascii="Arno Pro" w:hAnsi="Arno Pro" w:cs="Times New Roman"/>
          <w:kern w:val="21"/>
          <w:sz w:val="19"/>
          <w:szCs w:val="19"/>
          <w:lang w:val="en-US"/>
        </w:rPr>
        <w:t>L of 5%CO/N</w:t>
      </w:r>
      <w:r w:rsidR="009171E9" w:rsidRPr="00B409E1">
        <w:rPr>
          <w:rFonts w:ascii="Arno Pro" w:hAnsi="Arno Pro" w:cs="Times New Roman"/>
          <w:kern w:val="21"/>
          <w:sz w:val="19"/>
          <w:szCs w:val="19"/>
          <w:vertAlign w:val="subscript"/>
          <w:lang w:val="en-US"/>
        </w:rPr>
        <w:t>2</w:t>
      </w:r>
      <w:r w:rsidR="009171E9" w:rsidRPr="00B409E1">
        <w:rPr>
          <w:rFonts w:ascii="Arno Pro" w:hAnsi="Arno Pro" w:cs="Times New Roman"/>
          <w:kern w:val="21"/>
          <w:sz w:val="19"/>
          <w:szCs w:val="19"/>
          <w:lang w:val="en-US"/>
        </w:rPr>
        <w:t xml:space="preserve"> mixture for 10 injections.</w:t>
      </w:r>
    </w:p>
    <w:p w14:paraId="2CD47650" w14:textId="2332A897" w:rsidR="00DF0808" w:rsidRPr="00B409E1" w:rsidRDefault="00DF0808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Powder X-ray diffraction (XRD)</w:t>
      </w:r>
      <w:r w:rsidR="00AC5C53"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 xml:space="preserve">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patterns were recorded using a 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Bruker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D2-Phaser (Bruker) equipped with a Cu Kα radiation source (40 kV, 30 mA) and an LYNXEYE detector. The data were collected at a resolution of 0.02 degrees and a count time of 0.2 s at each point. </w:t>
      </w:r>
    </w:p>
    <w:p w14:paraId="6DCBA4DD" w14:textId="50FC7E83" w:rsidR="00DF0808" w:rsidRPr="00B409E1" w:rsidRDefault="009F2FB4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 xml:space="preserve">Near Ambient Pressure </w:t>
      </w:r>
      <w:r w:rsidR="00DF0808"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X-ray photoelectron spectroscopy</w:t>
      </w:r>
      <w:r w:rsidR="00AC5C53"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 xml:space="preserve"> (NAP-XPS)</w:t>
      </w:r>
      <w:r w:rsidRPr="00B409E1">
        <w:rPr>
          <w:rFonts w:ascii="Arno Pro" w:hAnsi="Arno Pro" w:cs="Times New Roman"/>
          <w:b/>
          <w:bCs/>
          <w:kern w:val="21"/>
          <w:sz w:val="19"/>
          <w:szCs w:val="19"/>
          <w14:ligatures w14:val="none"/>
        </w:rPr>
        <w:t xml:space="preserve"> 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were 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conducted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using Axis Ultra XPS spectrometer (Kratos, U.K.) with an Al Kα X-ray radiation source (h</w:t>
      </w:r>
      <m:oMath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v</m:t>
        </m:r>
      </m:oMath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= 1486.6 eV) operated at 225 W.  The binding energy calibration was conducted using the typical C 1</w:t>
      </w:r>
      <w:r w:rsidR="00DF0808" w:rsidRPr="00B409E1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s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signal of adventitious carbon peak at 284.8 eV. </w:t>
      </w:r>
      <w:r w:rsidR="002D5F51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First measurement was taken with pristine samples at room temperature. 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The samples were 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then 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treated with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H</w:t>
      </w:r>
      <w:r w:rsidR="00AC5C53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gas at 673 K for 2 h</w:t>
      </w:r>
      <w:r w:rsidR="002D5F51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and 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followed by cooling to room temperature</w:t>
      </w:r>
      <w:r w:rsidR="002D5F51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. The samples were then transferred to the NAP chamber where the next measurement is taken at 673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2D5F51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K under 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H</w:t>
      </w:r>
      <w:r w:rsidR="00AC5C53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2D5F51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atmosphere (</w:t>
      </w:r>
      <w:r w:rsidR="00D65B0D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0.2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D65B0D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k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Pa</w:t>
      </w:r>
      <w:r w:rsidR="00AC5C53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)</w:t>
      </w:r>
      <w:r w:rsidR="002D5F51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.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The surface elemental analysis was conducted using CasaXPS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software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.</w:t>
      </w:r>
    </w:p>
    <w:p w14:paraId="1E688E13" w14:textId="5FD6E931" w:rsidR="00C633A8" w:rsidRDefault="00DF0808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806BC8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 xml:space="preserve">In-situ </w:t>
      </w:r>
      <w:r w:rsidR="001A320B" w:rsidRPr="00806BC8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D</w:t>
      </w:r>
      <w:r w:rsidRPr="00806BC8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 xml:space="preserve">iffuse reflectance infrared </w:t>
      </w:r>
      <w:r w:rsidR="001A320B" w:rsidRPr="00806BC8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F</w:t>
      </w:r>
      <w:r w:rsidRPr="00806BC8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ourier transform spectroscopy (DRIFTS)</w:t>
      </w:r>
      <w:r w:rsidR="001A320B" w:rsidRPr="00806BC8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was performed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using iS50 FT-IR spectrometer with a mercury-cadmium-telluride (MCT) detector and </w:t>
      </w:r>
      <w:r w:rsidRPr="00702E3C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a Praying MantisTM high temperature reaction chamber with </w:t>
      </w:r>
      <w:r w:rsidR="00111218">
        <w:rPr>
          <w:rFonts w:ascii="Arno Pro" w:hAnsi="Arno Pro" w:cs="Times New Roman"/>
          <w:kern w:val="21"/>
          <w:sz w:val="19"/>
          <w:szCs w:val="19"/>
          <w14:ligatures w14:val="none"/>
        </w:rPr>
        <w:t>Z</w:t>
      </w:r>
      <w:r w:rsidRPr="00702E3C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inc </w:t>
      </w:r>
      <w:r w:rsidR="00111218">
        <w:rPr>
          <w:rFonts w:ascii="Arno Pro" w:hAnsi="Arno Pro" w:cs="Times New Roman"/>
          <w:kern w:val="21"/>
          <w:sz w:val="19"/>
          <w:szCs w:val="19"/>
          <w14:ligatures w14:val="none"/>
        </w:rPr>
        <w:t>S</w:t>
      </w:r>
      <w:r w:rsidRPr="00702E3C">
        <w:rPr>
          <w:rFonts w:ascii="Arno Pro" w:hAnsi="Arno Pro" w:cs="Times New Roman"/>
          <w:kern w:val="21"/>
          <w:sz w:val="19"/>
          <w:szCs w:val="19"/>
          <w14:ligatures w14:val="none"/>
        </w:rPr>
        <w:t>elenide windows. For all spectra, 32 scans with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a resolution of </w:t>
      </w:r>
      <w:r w:rsidRPr="00184345">
        <w:rPr>
          <w:rFonts w:ascii="Arno Pro" w:hAnsi="Arno Pro" w:cs="Times New Roman"/>
          <w:kern w:val="21"/>
          <w:sz w:val="19"/>
          <w:szCs w:val="19"/>
          <w14:ligatures w14:val="none"/>
        </w:rPr>
        <w:t>4 cm</w:t>
      </w:r>
      <w:r w:rsidR="00184345" w:rsidRPr="00184345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−</w:t>
      </w:r>
      <w:r w:rsidRPr="00184345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1</w:t>
      </w:r>
      <w:r w:rsidRPr="00184345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were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recorded.</w:t>
      </w:r>
    </w:p>
    <w:p w14:paraId="3E7C711D" w14:textId="23EA0936" w:rsidR="00702E3C" w:rsidRPr="00B409E1" w:rsidRDefault="00702E3C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:shd w:val="pct15" w:color="auto" w:fill="FFFFFF"/>
          <w14:ligatures w14:val="none"/>
        </w:rPr>
      </w:pPr>
      <w:r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H</w:t>
      </w:r>
      <w:r w:rsidRPr="00702E3C">
        <w:rPr>
          <w:rFonts w:ascii="Arno Pro" w:hAnsi="Arno Pro" w:cs="Times New Roman" w:hint="eastAsia"/>
          <w:kern w:val="21"/>
          <w:sz w:val="19"/>
          <w:szCs w:val="19"/>
          <w:vertAlign w:val="subscript"/>
          <w14:ligatures w14:val="none"/>
        </w:rPr>
        <w:t>2</w:t>
      </w:r>
      <w:r w:rsidR="00184345">
        <w:rPr>
          <w:rFonts w:ascii="Arno Pro" w:hAnsi="Arno Pro" w:cs="Times New Roman"/>
          <w:kern w:val="21"/>
          <w:sz w:val="19"/>
          <w:szCs w:val="19"/>
          <w14:ligatures w14:val="none"/>
        </w:rPr>
        <w:t>-</w:t>
      </w:r>
      <w:r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 xml:space="preserve">DRIFTS was 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>measured at 298 K after H</w:t>
      </w:r>
      <w:r w:rsidR="00131124" w:rsidRPr="00131124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adsorption. Prior to the experiment, the samples were treated with a H</w:t>
      </w:r>
      <w:r w:rsidR="00131124" w:rsidRPr="00131124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flow at 673 K and then purged with an Ar flow at the same temperature for 2 h.</w:t>
      </w:r>
      <w:r w:rsidRPr="00702E3C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 xml:space="preserve"> 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>After cooling to 298 K, t</w:t>
      </w:r>
      <w:r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he</w:t>
      </w:r>
      <w:r w:rsidR="001A320B" w:rsidRPr="00702E3C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b</w:t>
      </w:r>
      <w:r w:rsidR="00DF0808" w:rsidRPr="00702E3C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ackground spectra were recorded. 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>Then, H</w:t>
      </w:r>
      <w:r w:rsidR="00131124" w:rsidRPr="00131124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was dosed to the sample, followed by Ar purging. The DRIFT spectrum was recorded once the signal was stabilized. During DRIFTS analyses, a</w:t>
      </w:r>
      <w:r w:rsidR="00131124" w:rsidRPr="00702E3C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flow rate of 20 </w:t>
      </w:r>
      <w:r w:rsidR="00131124" w:rsidRPr="00702E3C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cm</w:t>
      </w:r>
      <w:r w:rsidR="00131124" w:rsidRPr="00702E3C">
        <w:rPr>
          <w:rFonts w:ascii="Arno Pro" w:hAnsi="Arno Pro" w:cs="Times New Roman" w:hint="eastAsia"/>
          <w:kern w:val="21"/>
          <w:sz w:val="19"/>
          <w:szCs w:val="19"/>
          <w:vertAlign w:val="superscript"/>
          <w14:ligatures w14:val="none"/>
        </w:rPr>
        <w:t>3</w:t>
      </w:r>
      <w:r w:rsidR="00131124" w:rsidRPr="00702E3C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min</w:t>
      </w:r>
      <w:r w:rsidR="00B15F22" w:rsidRPr="00184345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−</w:t>
      </w:r>
      <w:r w:rsidR="00131124" w:rsidRPr="00702E3C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1</w:t>
      </w:r>
      <w:r w:rsidR="00131124" w:rsidRPr="00702E3C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w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>as</w:t>
      </w:r>
      <w:r w:rsidR="00131124" w:rsidRPr="00702E3C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chosen for </w:t>
      </w:r>
      <w:r w:rsidR="00131124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 xml:space="preserve">all </w:t>
      </w:r>
      <w:r w:rsidR="00131124" w:rsidRPr="00702E3C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the gas flows.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CO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>-</w:t>
      </w:r>
      <w:r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 xml:space="preserve">DRIFTS 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>and D</w:t>
      </w:r>
      <w:r w:rsidR="00131124" w:rsidRPr="00B15F22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-DRIFTS </w:t>
      </w:r>
      <w:r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w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>ere</w:t>
      </w:r>
      <w:r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 xml:space="preserve"> conducted </w:t>
      </w:r>
      <w:r w:rsidR="00131124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similarly while using CO and D2 as the probe gas, respectively. 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>During the D</w:t>
      </w:r>
      <w:r w:rsidR="00B15F22" w:rsidRPr="00B15F22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>-DRIFTS, D</w:t>
      </w:r>
      <w:r w:rsidR="00B15F22" w:rsidRPr="00B15F22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flow was maintained to obtain the time-dependent spectra.</w:t>
      </w:r>
    </w:p>
    <w:p w14:paraId="43D058A5" w14:textId="1F585694" w:rsidR="001E57E4" w:rsidRPr="00B409E1" w:rsidRDefault="009F2FB4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Temperature programmed d</w:t>
      </w:r>
      <w:r w:rsidR="001A320B"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 xml:space="preserve">esorption (TPD) experiments 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were performed using an Autosorb IQ-C-AG (1 Stat.) EPDM instrument with thermal conductivity detector. 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Each sample was 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pre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treated at 673 K for 2 h in 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He or H</w:t>
      </w:r>
      <w:r w:rsidR="001A320B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lastRenderedPageBreak/>
        <w:t>flow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, cooled down to 323 K, and then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the probe gas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(i.e. 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H</w:t>
      </w:r>
      <w:r w:rsidR="00DF0808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, NH</w:t>
      </w:r>
      <w:r w:rsidR="00DF0808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3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or CO</w:t>
      </w:r>
      <w:r w:rsidR="00DF0808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) 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was adsorbed for 30 min. After a 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He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purging step of 60 min, the 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TPD profile were collected 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at a heating rate of 10 K min</w:t>
      </w:r>
      <w:r w:rsidR="00B15F22" w:rsidRPr="00184345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−</w:t>
      </w:r>
      <w:r w:rsidR="00DF0808" w:rsidRPr="00B409E1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1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under He </w:t>
      </w:r>
      <w:r w:rsidR="001A320B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as the </w:t>
      </w:r>
      <w:r w:rsidR="001E57E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carrier gas.</w:t>
      </w:r>
    </w:p>
    <w:p w14:paraId="3BD09CA5" w14:textId="54CBF0B5" w:rsidR="00DF0808" w:rsidRPr="00B409E1" w:rsidRDefault="001A320B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T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emperature programmed reduction (TPR) was conducted using the same equipment as TPD. </w:t>
      </w:r>
      <w:r w:rsidR="001E57E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The calcined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sample was treated at 673 K for 2 h under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N</w:t>
      </w:r>
      <w:r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gas flow to remove impurities and cooled down to 323 K. Once the signal was stabilized, the </w:t>
      </w:r>
      <w:r w:rsidR="001E57E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TPR profile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was collected from 323 to 673 K at a heating rate of 10 K min</w:t>
      </w:r>
      <w:r w:rsidR="00B15F22" w:rsidRPr="00184345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−</w:t>
      </w:r>
      <w:r w:rsidR="00DF0808" w:rsidRPr="00B409E1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1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under 5%</w:t>
      </w:r>
      <w:r w:rsidR="001E57E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H</w:t>
      </w:r>
      <w:r w:rsidR="00DF0808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1E57E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/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N</w:t>
      </w:r>
      <w:r w:rsidR="00DF0808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DF080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flow.</w:t>
      </w:r>
    </w:p>
    <w:p w14:paraId="4D1630B8" w14:textId="62A108A7" w:rsidR="00DF0808" w:rsidRPr="00B409E1" w:rsidRDefault="00DF0808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H</w:t>
      </w:r>
      <w:r w:rsidRPr="00B409E1">
        <w:rPr>
          <w:rFonts w:ascii="Arno Pro" w:hAnsi="Arno Pro" w:cs="Times New Roman"/>
          <w:bCs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–D</w:t>
      </w:r>
      <w:r w:rsidRPr="00B409E1">
        <w:rPr>
          <w:rFonts w:ascii="Arno Pro" w:hAnsi="Arno Pro" w:cs="Times New Roman"/>
          <w:bCs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 xml:space="preserve"> </w:t>
      </w:r>
      <w:r w:rsidR="009F2FB4"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i</w:t>
      </w: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 xml:space="preserve">sotope </w:t>
      </w:r>
      <w:r w:rsidR="009F2FB4"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e</w:t>
      </w: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xchange</w:t>
      </w:r>
      <w:r w:rsidR="009F2FB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was carried out using a plug flow quartz reactor with the mass spectrometer (MS, Hidden Analytical, HPR-20 R&amp;D), using a 7 mm inner and 12 mm outer diameter corundum tube at ambient pressure. Typically, 20 mg of catalyst was pre-reduced under H</w:t>
      </w:r>
      <w:r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flow at 673 K for 2 h and purged with Ar flow for 2 h at the same temperature. After cooling dow</w:t>
      </w:r>
      <w:r w:rsidRPr="002756D1">
        <w:rPr>
          <w:rFonts w:ascii="Arno Pro" w:hAnsi="Arno Pro" w:cs="Times New Roman"/>
          <w:kern w:val="21"/>
          <w:sz w:val="19"/>
          <w:szCs w:val="19"/>
          <w14:ligatures w14:val="none"/>
        </w:rPr>
        <w:t>n to 2</w:t>
      </w:r>
      <w:r w:rsidR="002756D1" w:rsidRPr="002756D1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98</w:t>
      </w:r>
      <w:r w:rsidRPr="002756D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K, a mixture of H</w:t>
      </w:r>
      <w:r w:rsidRPr="002756D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Pr="002756D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(10 kPa) and D</w:t>
      </w:r>
      <w:r w:rsidRPr="002756D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Pr="002756D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(10 kPa) was injected into the reactor. Final data was collected from 2</w:t>
      </w:r>
      <w:r w:rsidR="002756D1" w:rsidRPr="002756D1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98</w:t>
      </w:r>
      <w:r w:rsidRPr="002756D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–423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K with a temperature ramping rate at 10</w:t>
      </w:r>
      <w:r w:rsidR="00C633A8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K min</w:t>
      </w:r>
      <w:r w:rsidRPr="00B409E1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-1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.</w:t>
      </w:r>
    </w:p>
    <w:p w14:paraId="6757E752" w14:textId="5DA00449" w:rsidR="00DF0808" w:rsidRPr="00B409E1" w:rsidRDefault="00DF0808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The </w:t>
      </w:r>
      <w:r w:rsidR="00C633A8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W</w:t>
      </w:r>
      <w:r w:rsidR="00C633A8">
        <w:rPr>
          <w:rFonts w:ascii="Arno Pro" w:hAnsi="Arno Pro" w:cs="Times New Roman"/>
          <w:kern w:val="21"/>
          <w:sz w:val="19"/>
          <w:szCs w:val="19"/>
          <w14:ligatures w14:val="none"/>
        </w:rPr>
        <w:t>O</w:t>
      </w:r>
      <w:r w:rsidR="00C633A8" w:rsidRPr="00C633A8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3</w:t>
      </w:r>
      <w:r w:rsidR="00C633A8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colorization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1E57E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followed Khoobiar’s method</w:t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begin">
          <w:fldData xml:space="preserve">PEVuZE5vdGU+PENpdGU+PEF1dGhvcj5LaG9vYmlhcjwvQXV0aG9yPjxZZWFyPjE5NjQ8L1llYXI+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==
</w:fldData>
        </w:fldChar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instrText xml:space="preserve"> ADDIN EN.CITE </w:instrText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begin">
          <w:fldData xml:space="preserve">PEVuZE5vdGU+PENpdGU+PEF1dGhvcj5LaG9vYmlhcjwvQXV0aG9yPjxZZWFyPjE5NjQ8L1llYXI+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==
</w:fldData>
        </w:fldChar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instrText xml:space="preserve"> ADDIN EN.CITE.DATA </w:instrText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end"/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separate"/>
      </w:r>
      <w:r w:rsidR="00F83642" w:rsidRPr="00F83642">
        <w:rPr>
          <w:rFonts w:ascii="Arno Pro" w:hAnsi="Arno Pro" w:cs="Times New Roman"/>
          <w:noProof/>
          <w:color w:val="0070C0"/>
          <w:kern w:val="21"/>
          <w:sz w:val="19"/>
          <w:szCs w:val="19"/>
          <w:vertAlign w:val="superscript"/>
          <w14:ligatures w14:val="none"/>
        </w:rPr>
        <w:t>1</w:t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end"/>
      </w:r>
      <w:r w:rsidR="001E57E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. Typically,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10 mg of </w:t>
      </w:r>
      <w:r w:rsidR="002756D1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 xml:space="preserve">the </w:t>
      </w:r>
      <w:r w:rsidR="00C633A8">
        <w:rPr>
          <w:rFonts w:ascii="Arno Pro" w:hAnsi="Arno Pro" w:cs="Times New Roman"/>
          <w:kern w:val="21"/>
          <w:sz w:val="19"/>
          <w:szCs w:val="19"/>
          <w14:ligatures w14:val="none"/>
        </w:rPr>
        <w:t>catalyst</w:t>
      </w:r>
      <w:r w:rsidR="002756D1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 xml:space="preserve"> </w:t>
      </w:r>
      <w:r w:rsidR="002756D1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pre-reduced under H</w:t>
      </w:r>
      <w:r w:rsidR="002756D1"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2756D1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flow at 673 K for 2 h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and 1.0 g of WO</w:t>
      </w:r>
      <w:r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3</w:t>
      </w:r>
      <w:r w:rsidR="001E57E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were mixed to obtain uniform light-yellow sample</w:t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begin">
          <w:fldData xml:space="preserve">PEVuZE5vdGU+PENpdGU+PEF1dGhvcj5TY2FyZmllbGxvPC9BdXRob3I+PFllYXI+MjAyMzwvWWVh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</w:fldData>
        </w:fldChar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instrText xml:space="preserve"> ADDIN EN.CITE </w:instrText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begin">
          <w:fldData xml:space="preserve">PEVuZE5vdGU+PENpdGU+PEF1dGhvcj5TY2FyZmllbGxvPC9BdXRob3I+PFllYXI+MjAyMzwvWWVh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</w:fldData>
        </w:fldChar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instrText xml:space="preserve"> ADDIN EN.CITE.DATA </w:instrText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end"/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separate"/>
      </w:r>
      <w:r w:rsidR="00F83642" w:rsidRPr="00F83642">
        <w:rPr>
          <w:rFonts w:ascii="Arno Pro" w:hAnsi="Arno Pro" w:cs="Times New Roman"/>
          <w:noProof/>
          <w:color w:val="0070C0"/>
          <w:kern w:val="21"/>
          <w:sz w:val="19"/>
          <w:szCs w:val="19"/>
          <w:vertAlign w:val="superscript"/>
          <w14:ligatures w14:val="none"/>
        </w:rPr>
        <w:t>2</w:t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end"/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. The sample was heated to </w:t>
      </w:r>
      <w:r w:rsidR="006F2807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4</w:t>
      </w:r>
      <w:r w:rsidR="00CB3D25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2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3 K under Ar purging, and then gas flow was switched to H</w:t>
      </w:r>
      <w:r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="001E57E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in a fixed-bed quartz reactor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. The 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hydrogen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spillover effect of the sample was illustrated by taking photos of each sample after 30 min of H</w:t>
      </w:r>
      <w:r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treatment.</w:t>
      </w:r>
    </w:p>
    <w:p w14:paraId="4C956837" w14:textId="77777777" w:rsidR="00B15F22" w:rsidRDefault="00B15F22" w:rsidP="00154F30">
      <w:pPr>
        <w:spacing w:line="480" w:lineRule="auto"/>
        <w:jc w:val="both"/>
        <w:rPr>
          <w:rFonts w:ascii="Arno Pro" w:hAnsi="Arno Pro" w:cs="Times New Roman"/>
          <w:b/>
          <w:bCs/>
          <w:sz w:val="19"/>
          <w:szCs w:val="19"/>
        </w:rPr>
      </w:pPr>
    </w:p>
    <w:p w14:paraId="56D467B8" w14:textId="17FFD4DA" w:rsidR="1E68BA7F" w:rsidRPr="00B409E1" w:rsidRDefault="1E68BA7F" w:rsidP="00154F30">
      <w:pPr>
        <w:spacing w:line="480" w:lineRule="auto"/>
        <w:jc w:val="both"/>
        <w:rPr>
          <w:rFonts w:ascii="Arno Pro" w:hAnsi="Arno Pro" w:cs="Times New Roman"/>
          <w:b/>
          <w:bCs/>
          <w:sz w:val="19"/>
          <w:szCs w:val="19"/>
        </w:rPr>
      </w:pPr>
      <w:r w:rsidRPr="00B409E1">
        <w:rPr>
          <w:rFonts w:ascii="Arno Pro" w:hAnsi="Arno Pro" w:cs="Times New Roman"/>
          <w:b/>
          <w:bCs/>
          <w:sz w:val="19"/>
          <w:szCs w:val="19"/>
        </w:rPr>
        <w:t>Catalytic tests</w:t>
      </w:r>
    </w:p>
    <w:p w14:paraId="4C88D073" w14:textId="6C6D6CF3" w:rsidR="1E68BA7F" w:rsidRPr="00B409E1" w:rsidRDefault="00E074A7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 xml:space="preserve">High </w:t>
      </w:r>
      <w:r w:rsidR="1E68BA7F"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Performance Liquid Chromatography (HPLC)</w:t>
      </w:r>
      <w:r w:rsidR="1E68BA7F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was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used for analy</w:t>
      </w:r>
      <w:r w:rsidR="00F94F0E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zing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F94F0E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hydrogenation of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vinyl acetate, acetophenone and nitrobenzene.</w:t>
      </w:r>
      <w:r w:rsidR="1E68BA7F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Shimadzu Nexera X2 instrument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was </w:t>
      </w:r>
      <w:r w:rsidR="1E68BA7F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equipped with SB-C18 Column (Poroshell 120 SB-C18, 4.6×150 mm, 2.7 micron); Mobile phase: 55% A (5 mmol L</w:t>
      </w:r>
      <w:r w:rsidR="1E68BA7F" w:rsidRPr="00B409E1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−1</w:t>
      </w:r>
      <w:r w:rsidR="1E68BA7F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sulfuric acid solution) and 45% B (acetonitrile); Flow rate: 0.4 </w:t>
      </w:r>
      <w:r w:rsidR="002756D1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cm</w:t>
      </w:r>
      <w:r w:rsidR="002756D1">
        <w:rPr>
          <w:rFonts w:ascii="Arno Pro" w:hAnsi="Arno Pro" w:cs="Times New Roman" w:hint="eastAsia"/>
          <w:kern w:val="21"/>
          <w:sz w:val="19"/>
          <w:szCs w:val="19"/>
          <w:vertAlign w:val="superscript"/>
          <w14:ligatures w14:val="none"/>
        </w:rPr>
        <w:t>3</w:t>
      </w:r>
      <w:r w:rsidR="1E68BA7F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min</w:t>
      </w:r>
      <w:r w:rsidR="1E68BA7F" w:rsidRPr="00B409E1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−1</w:t>
      </w:r>
      <w:r w:rsidR="1E68BA7F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; Oven temperature: 303 K. Detector: Diode array detector (195, 230, 269 nm).</w:t>
      </w:r>
    </w:p>
    <w:p w14:paraId="3A1EDF2D" w14:textId="3A874099" w:rsidR="5913C079" w:rsidRPr="00B409E1" w:rsidRDefault="5913C079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>CO</w:t>
      </w:r>
      <w:r w:rsidRPr="00B409E1">
        <w:rPr>
          <w:rFonts w:ascii="Arno Pro" w:hAnsi="Arno Pro" w:cs="Times New Roman"/>
          <w:bCs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bCs/>
          <w:kern w:val="21"/>
          <w:sz w:val="19"/>
          <w:szCs w:val="19"/>
          <w14:ligatures w14:val="none"/>
        </w:rPr>
        <w:t xml:space="preserve"> hydrogenation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were analyzed by an online gas chromatography (GC)</w:t>
      </w:r>
      <w:r w:rsidR="660FFAB6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(Agilent 8890) equipped with</w:t>
      </w:r>
      <w:r w:rsidR="0742C5B1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a thermal conductivity detector (TCD)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>,</w:t>
      </w:r>
      <w:r w:rsidR="660FFAB6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a flame ionization detector (FID)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>,</w:t>
      </w:r>
      <w:r w:rsidR="05FFDA6C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660FFAB6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Agilent HP-PoraplotQ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>,</w:t>
      </w:r>
      <w:r w:rsidR="660FFAB6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and Restek ShinCarbon columns.</w:t>
      </w:r>
      <w:r w:rsidR="7CC7C5F5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</w:p>
    <w:p w14:paraId="71B45BCE" w14:textId="644C3170" w:rsidR="000A34D4" w:rsidRPr="00B409E1" w:rsidRDefault="7CC7C5F5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The detailed calculation procedure is </w:t>
      </w:r>
      <w:r w:rsidR="4C550F92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presented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46728E">
        <w:rPr>
          <w:rFonts w:ascii="Arno Pro" w:hAnsi="Arno Pro" w:cs="Times New Roman"/>
          <w:kern w:val="21"/>
          <w:sz w:val="19"/>
          <w:szCs w:val="19"/>
          <w14:ligatures w14:val="none"/>
        </w:rPr>
        <w:t>elsewhere</w:t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begin">
          <w:fldData xml:space="preserve">PEVuZE5vdGU+PENpdGU+PEF1dGhvcj5MZWU8L0F1dGhvcj48WWVhcj4yMDIzPC9ZZWFyPjxSZWNO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</w:fldData>
        </w:fldChar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instrText xml:space="preserve"> ADDIN EN.CITE </w:instrText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begin">
          <w:fldData xml:space="preserve">PEVuZE5vdGU+PENpdGU+PEF1dGhvcj5MZWU8L0F1dGhvcj48WWVhcj4yMDIzPC9ZZWFyPjxSZWNO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</w:fldData>
        </w:fldChar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instrText xml:space="preserve"> ADDIN EN.CITE.DATA </w:instrText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</w:r>
      <w:r w:rsidR="00F83642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end"/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separate"/>
      </w:r>
      <w:r w:rsidR="00F83642" w:rsidRPr="00F83642">
        <w:rPr>
          <w:rFonts w:ascii="Arno Pro" w:hAnsi="Arno Pro" w:cs="Times New Roman"/>
          <w:noProof/>
          <w:color w:val="0070C0"/>
          <w:kern w:val="21"/>
          <w:sz w:val="19"/>
          <w:szCs w:val="19"/>
          <w:vertAlign w:val="superscript"/>
          <w14:ligatures w14:val="none"/>
        </w:rPr>
        <w:t>3</w:t>
      </w:r>
      <w:r w:rsidR="00DA0926" w:rsidRPr="00DA0926">
        <w:rPr>
          <w:rFonts w:ascii="Arno Pro" w:hAnsi="Arno Pro" w:cs="Times New Roman"/>
          <w:color w:val="0070C0"/>
          <w:kern w:val="21"/>
          <w:sz w:val="19"/>
          <w:szCs w:val="19"/>
          <w14:ligatures w14:val="none"/>
        </w:rPr>
        <w:fldChar w:fldCharType="end"/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. </w:t>
      </w:r>
    </w:p>
    <w:p w14:paraId="0F1439F9" w14:textId="09392E5D" w:rsidR="7CC7C5F5" w:rsidRPr="00B409E1" w:rsidRDefault="7CC7C5F5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First, the volume-change-factor (V.C.F.) was calculated </w:t>
      </w:r>
      <w:r w:rsidR="1C13B21E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with Ar as the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internal standard</w:t>
      </w:r>
      <w:r w:rsidR="49CBD795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.</w:t>
      </w:r>
    </w:p>
    <w:p w14:paraId="0B09EAC6" w14:textId="55F721DD" w:rsidR="7CC7C5F5" w:rsidRPr="00B409E1" w:rsidRDefault="7CC7C5F5" w:rsidP="00154F30">
      <w:pPr>
        <w:spacing w:line="480" w:lineRule="auto"/>
        <w:ind w:firstLine="720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lastRenderedPageBreak/>
        <w:t xml:space="preserve"> V.C.F. = </w:t>
      </w:r>
      <m:oMath>
        <m:f>
          <m:fPr>
            <m:ctrlPr>
              <w:rPr>
                <w:rFonts w:ascii="Cambria Math" w:hAnsi="Cambria Math" w:cs="Times New Roman"/>
                <w:i/>
                <w:iCs/>
                <w:kern w:val="21"/>
                <w:sz w:val="19"/>
                <w:szCs w:val="19"/>
                <w14:ligatures w14:val="none"/>
              </w:rPr>
            </m:ctrlPr>
          </m:fPr>
          <m:num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Are</m:t>
            </m:r>
            <m:sSub>
              <m:sSubPr>
                <m:ctrlP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a</m:t>
                </m:r>
              </m:e>
              <m:sub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Ar</m:t>
                </m:r>
                <m:r>
                  <m:rPr>
                    <m:sty m:val="p"/>
                  </m:rP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,</m:t>
                </m:r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in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kern w:val="21"/>
                    <w:sz w:val="19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Area</m:t>
                </m:r>
              </m:e>
              <m:sub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Ar,out</m:t>
                </m:r>
              </m:sub>
            </m:sSub>
          </m:den>
        </m:f>
      </m:oMath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0A34D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,                                                                                                                                                                                (</w:t>
      </w:r>
      <w:r w:rsidR="0046728E">
        <w:rPr>
          <w:rFonts w:ascii="Arno Pro" w:hAnsi="Arno Pro" w:cs="Times New Roman"/>
          <w:kern w:val="21"/>
          <w:sz w:val="19"/>
          <w:szCs w:val="19"/>
          <w14:ligatures w14:val="none"/>
        </w:rPr>
        <w:t>1</w:t>
      </w:r>
      <w:r w:rsidR="000A34D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)</w:t>
      </w:r>
    </w:p>
    <w:p w14:paraId="708A6DBC" w14:textId="320164C4" w:rsidR="7CC7C5F5" w:rsidRPr="00B409E1" w:rsidRDefault="7CC7C5F5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where </w:t>
      </w:r>
      <m:oMath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Are</m:t>
        </m:r>
        <m:sSub>
          <m:sSubPr>
            <m:ctrlP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a</m:t>
            </m:r>
          </m:e>
          <m:sub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Ar</m:t>
            </m:r>
            <m:r>
              <m:rPr>
                <m:sty m:val="p"/>
              </m:rP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,</m:t>
            </m:r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in</m:t>
            </m:r>
          </m:sub>
        </m:sSub>
      </m:oMath>
      <w:r w:rsidR="007808E0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and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kern w:val="21"/>
                <w:sz w:val="19"/>
                <w:szCs w:val="19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Area</m:t>
            </m:r>
          </m:e>
          <m:sub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Ar,out</m:t>
            </m:r>
          </m:sub>
        </m:sSub>
      </m:oMath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are the peak area of Ar in inlet and outlet</w:t>
      </w:r>
      <w:r w:rsidR="007808E0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in the </w:t>
      </w:r>
      <w:r w:rsidR="00BD193A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data.</w:t>
      </w:r>
    </w:p>
    <w:p w14:paraId="28FE6C55" w14:textId="438EC681" w:rsidR="005A1B38" w:rsidRPr="00B409E1" w:rsidRDefault="7CC7C5F5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The molar flow rate of CO</w:t>
      </w:r>
      <w:r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in inlet (</w:t>
      </w:r>
      <w:r w:rsidRPr="0046728E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n</w:t>
      </w:r>
      <w:r w:rsidRPr="0046728E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CO2,in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) was calculated as</w:t>
      </w:r>
      <w:r w:rsidR="005A1B3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below.</w:t>
      </w:r>
    </w:p>
    <w:p w14:paraId="6AFC6B2A" w14:textId="4FD1560A" w:rsidR="005A1B38" w:rsidRPr="00B409E1" w:rsidRDefault="00930BBB" w:rsidP="00154F30">
      <w:pPr>
        <w:spacing w:line="480" w:lineRule="auto"/>
        <w:ind w:firstLine="720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m:oMath>
        <m:sSub>
          <m:sSubPr>
            <m:ctrlPr>
              <w:rPr>
                <w:rFonts w:ascii="Cambria Math" w:hAnsi="Cambria Math" w:cs="Times New Roman"/>
                <w:i/>
                <w:kern w:val="21"/>
                <w:sz w:val="19"/>
                <w:szCs w:val="19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n</m:t>
            </m:r>
          </m:e>
          <m:sub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CO</m:t>
            </m:r>
            <m:r>
              <w:rPr>
                <w:rFonts w:ascii="Cambria Math" w:hAnsi="Cambria Math" w:cs="Times New Roman"/>
                <w:kern w:val="21"/>
                <w:sz w:val="19"/>
                <w:szCs w:val="19"/>
                <w:vertAlign w:val="subscript"/>
                <w14:ligatures w14:val="none"/>
              </w:rPr>
              <m:t>2,</m:t>
            </m:r>
            <m:r>
              <w:rPr>
                <w:rFonts w:ascii="Cambria Math" w:hAnsi="Cambria Math" w:cs="Times New Roman"/>
                <w:kern w:val="21"/>
                <w:sz w:val="19"/>
                <w:szCs w:val="19"/>
                <w:vertAlign w:val="subscript"/>
                <w14:ligatures w14:val="none"/>
              </w:rPr>
              <m:t>in</m:t>
            </m:r>
            <m:r>
              <w:rPr>
                <w:rFonts w:ascii="Cambria Math" w:hAnsi="Cambria Math" w:cs="Times New Roman"/>
                <w:kern w:val="21"/>
                <w:sz w:val="19"/>
                <w:szCs w:val="19"/>
                <w:vertAlign w:val="subscript"/>
                <w14:ligatures w14:val="none"/>
              </w:rPr>
              <m:t xml:space="preserve"> </m:t>
            </m:r>
          </m:sub>
        </m:sSub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(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mmol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kern w:val="21"/>
                <w:sz w:val="19"/>
                <w:szCs w:val="19"/>
                <w14:ligatures w14:val="none"/>
              </w:rPr>
            </m:ctrlPr>
          </m:sSupPr>
          <m:e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min</m:t>
            </m:r>
          </m:e>
          <m:sup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-</m:t>
            </m:r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1</m:t>
            </m:r>
          </m:sup>
        </m:sSup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) = </m:t>
        </m:r>
        <m:sSub>
          <m:sSubPr>
            <m:ctrlPr>
              <w:rPr>
                <w:rFonts w:ascii="Cambria Math" w:hAnsi="Cambria Math" w:cs="Times New Roman"/>
                <w:i/>
                <w:kern w:val="21"/>
                <w:sz w:val="19"/>
                <w:szCs w:val="19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CO</m:t>
            </m:r>
          </m:e>
          <m:sub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2</m:t>
            </m:r>
          </m:sub>
        </m:sSub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%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in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inlet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×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molar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reactant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flow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rate</m:t>
        </m:r>
      </m:oMath>
      <w:r w:rsidR="0051293A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,     </w:t>
      </w:r>
      <w:r w:rsidR="000A34D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                                     </w:t>
      </w:r>
      <w:r w:rsidR="0051293A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  </w:t>
      </w:r>
      <w:r w:rsidR="000A34D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      (</w:t>
      </w:r>
      <w:r w:rsidR="0046728E">
        <w:rPr>
          <w:rFonts w:ascii="Arno Pro" w:hAnsi="Arno Pro" w:cs="Times New Roman"/>
          <w:kern w:val="21"/>
          <w:sz w:val="19"/>
          <w:szCs w:val="19"/>
          <w14:ligatures w14:val="none"/>
        </w:rPr>
        <w:t>2</w:t>
      </w:r>
      <w:r w:rsidR="000A34D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)</w:t>
      </w:r>
    </w:p>
    <w:p w14:paraId="234A6F8C" w14:textId="3D742824" w:rsidR="005A1B38" w:rsidRPr="00B409E1" w:rsidRDefault="7CC7C5F5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where molar reactant flow rate is determined by flow rate (cm</w:t>
      </w:r>
      <w:r w:rsidRPr="00B409E1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3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min</w:t>
      </w:r>
      <w:r w:rsidRPr="00B409E1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−1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, STP) and </w:t>
      </w:r>
      <w:r w:rsidR="0046728E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universal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gas constant (</w:t>
      </w:r>
      <w:r w:rsidRPr="0046728E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R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). </w:t>
      </w:r>
    </w:p>
    <w:p w14:paraId="157DCA15" w14:textId="51EB16B4" w:rsidR="000A34D4" w:rsidRPr="00B409E1" w:rsidRDefault="7CC7C5F5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The molar flow rate of species </w:t>
      </w:r>
      <w:r w:rsidRPr="0046728E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i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in outlet (n</w:t>
      </w:r>
      <w:r w:rsidRPr="0046728E">
        <w:rPr>
          <w:rFonts w:ascii="Arno Pro" w:hAnsi="Arno Pro" w:cs="Times New Roman"/>
          <w:i/>
          <w:kern w:val="21"/>
          <w:sz w:val="19"/>
          <w:szCs w:val="19"/>
          <w:vertAlign w:val="subscript"/>
          <w14:ligatures w14:val="none"/>
        </w:rPr>
        <w:t>i</w:t>
      </w:r>
      <w:r w:rsidR="0046728E" w:rsidRPr="0046728E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,out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) was calculated as </w:t>
      </w:r>
      <w:r w:rsidR="005A1B38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below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: </w:t>
      </w:r>
    </w:p>
    <w:p w14:paraId="210446EE" w14:textId="4A416BB1" w:rsidR="000A34D4" w:rsidRPr="00B409E1" w:rsidRDefault="00930BBB" w:rsidP="00154F30">
      <w:pPr>
        <w:spacing w:line="480" w:lineRule="auto"/>
        <w:ind w:firstLine="720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m:oMath>
        <m:sSub>
          <m:sSubPr>
            <m:ctrlPr>
              <w:rPr>
                <w:rFonts w:ascii="Cambria Math" w:hAnsi="Cambria Math" w:cs="Times New Roman"/>
                <w:i/>
                <w:kern w:val="21"/>
                <w:sz w:val="19"/>
                <w:szCs w:val="19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n</m:t>
            </m:r>
          </m:e>
          <m:sub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i</m:t>
            </m:r>
            <m:r>
              <m:rPr>
                <m:sty m:val="p"/>
              </m:rPr>
              <w:rPr>
                <w:rFonts w:ascii="Cambria Math" w:hAnsi="Cambria Math" w:cs="Times New Roman"/>
                <w:kern w:val="21"/>
                <w:sz w:val="19"/>
                <w:szCs w:val="19"/>
                <w:vertAlign w:val="subscript"/>
                <w14:ligatures w14:val="none"/>
              </w:rPr>
              <m:t>,out</m:t>
            </m:r>
          </m:sub>
        </m:sSub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(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mmol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kern w:val="21"/>
                <w:sz w:val="19"/>
                <w:szCs w:val="19"/>
                <w14:ligatures w14:val="none"/>
              </w:rPr>
            </m:ctrlPr>
          </m:sSupPr>
          <m:e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min</m:t>
            </m:r>
          </m:e>
          <m:sup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-</m:t>
            </m:r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1</m:t>
            </m:r>
          </m:sup>
        </m:sSup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) =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mol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%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of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species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i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in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outlet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×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molar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reactant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flow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rate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×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V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.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C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.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F</m:t>
        </m:r>
      </m:oMath>
      <w:r w:rsidR="0051293A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,            </w:t>
      </w:r>
      <w:r w:rsidR="7CC7C5F5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(</w:t>
      </w:r>
      <w:r w:rsidR="0046728E">
        <w:rPr>
          <w:rFonts w:ascii="Arno Pro" w:hAnsi="Arno Pro" w:cs="Times New Roman"/>
          <w:kern w:val="21"/>
          <w:sz w:val="19"/>
          <w:szCs w:val="19"/>
          <w14:ligatures w14:val="none"/>
        </w:rPr>
        <w:t>3</w:t>
      </w:r>
      <w:r w:rsidR="7CC7C5F5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) </w:t>
      </w:r>
    </w:p>
    <w:p w14:paraId="3E4DA495" w14:textId="0BDE35F9" w:rsidR="0051293A" w:rsidRPr="00B409E1" w:rsidRDefault="7CC7C5F5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where the mol% of species </w:t>
      </w:r>
      <w:r w:rsidRPr="0046728E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i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in outlet is </w:t>
      </w:r>
      <w:r w:rsidR="000A34D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obtained with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GC area of species </w:t>
      </w:r>
      <w:r w:rsidRPr="0046728E">
        <w:rPr>
          <w:rFonts w:ascii="Arno Pro" w:hAnsi="Arno Pro" w:cs="Times New Roman"/>
          <w:i/>
          <w:kern w:val="21"/>
          <w:sz w:val="19"/>
          <w:szCs w:val="19"/>
          <w14:ligatures w14:val="none"/>
        </w:rPr>
        <w:t>i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with prepared calibration curve. Thermal conductivity detector (TCD) was used for CO</w:t>
      </w:r>
      <w:r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and CO, flame ionization detector (FID) was used </w:t>
      </w:r>
      <w:r w:rsidR="0051293A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to detect </w:t>
      </w:r>
      <w:r w:rsidR="0046728E">
        <w:rPr>
          <w:rFonts w:ascii="Arno Pro" w:hAnsi="Arno Pro" w:cs="Times New Roman"/>
          <w:kern w:val="21"/>
          <w:sz w:val="19"/>
          <w:szCs w:val="19"/>
          <w14:ligatures w14:val="none"/>
        </w:rPr>
        <w:t>CH</w:t>
      </w:r>
      <w:r w:rsidR="0046728E" w:rsidRPr="0046728E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4</w:t>
      </w:r>
      <w:r w:rsidR="000A34D4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and 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>other products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. </w:t>
      </w:r>
      <w:bookmarkStart w:id="1" w:name="_GoBack"/>
      <w:bookmarkEnd w:id="1"/>
    </w:p>
    <w:p w14:paraId="694DC3ED" w14:textId="7070708D" w:rsidR="0051293A" w:rsidRPr="00B409E1" w:rsidRDefault="7CC7C5F5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CO</w:t>
      </w:r>
      <w:r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conversion</w:t>
      </w:r>
      <w:r w:rsidR="0051293A"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and </w:t>
      </w:r>
      <w:r w:rsidR="0046728E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product 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selectivity were calculated with the following equations: </w:t>
      </w:r>
    </w:p>
    <w:p w14:paraId="4903EE40" w14:textId="57B2436E" w:rsidR="0051293A" w:rsidRPr="00B409E1" w:rsidRDefault="00930BBB" w:rsidP="00154F30">
      <w:pPr>
        <w:spacing w:line="480" w:lineRule="auto"/>
        <w:ind w:firstLine="720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m:oMath>
        <m:sSub>
          <m:sSubPr>
            <m:ctrlPr>
              <w:rPr>
                <w:rFonts w:ascii="Cambria Math" w:hAnsi="Cambria Math" w:cs="Times New Roman"/>
                <w:i/>
                <w:kern w:val="21"/>
                <w:sz w:val="19"/>
                <w:szCs w:val="19"/>
                <w14:ligatures w14:val="none"/>
              </w:rPr>
            </m:ctrlPr>
          </m:sSubPr>
          <m:e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CO</m:t>
            </m:r>
          </m:e>
          <m:sub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2</m:t>
            </m:r>
          </m:sub>
        </m:sSub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conversion</m:t>
        </m:r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% = </m:t>
        </m:r>
        <m:f>
          <m:fPr>
            <m:ctrlPr>
              <w:rPr>
                <w:rFonts w:ascii="Cambria Math" w:hAnsi="Cambria Math" w:cs="Times New Roman"/>
                <w:i/>
                <w:kern w:val="21"/>
                <w:sz w:val="19"/>
                <w:szCs w:val="19"/>
                <w14:ligatures w14:val="none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kern w:val="21"/>
                    <w:sz w:val="19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CO</m:t>
                </m:r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2,</m:t>
                </m:r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in</m:t>
                </m:r>
              </m:sub>
            </m:sSub>
            <m:r>
              <w:rPr>
                <w:rFonts w:ascii="Cambria Math" w:hAnsi="Cambria Math" w:cs="Times New Roman"/>
                <w:kern w:val="21"/>
                <w:sz w:val="19"/>
                <w:szCs w:val="19"/>
                <w14:ligatures w14:val="none"/>
              </w:rPr>
              <m:t>-</m:t>
            </m:r>
            <m:sSub>
              <m:sSubPr>
                <m:ctrlPr>
                  <w:rPr>
                    <w:rFonts w:ascii="Cambria Math" w:hAnsi="Cambria Math" w:cs="Times New Roman"/>
                    <w:i/>
                    <w:kern w:val="21"/>
                    <w:sz w:val="19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co</m:t>
                </m:r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2,</m:t>
                </m:r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out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kern w:val="21"/>
                    <w:sz w:val="19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CO</m:t>
                </m:r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2,</m:t>
                </m:r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in</m:t>
                </m:r>
              </m:sub>
            </m:sSub>
          </m:den>
        </m:f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>×100%</m:t>
        </m:r>
      </m:oMath>
      <w:r w:rsidR="00B15F22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,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ab/>
        <w:t>(4)</w:t>
      </w:r>
    </w:p>
    <w:p w14:paraId="3AF5FDB5" w14:textId="6CD1C48D" w:rsidR="00DF0808" w:rsidRPr="00B409E1" w:rsidRDefault="0046728E" w:rsidP="00154F30">
      <w:pPr>
        <w:spacing w:line="480" w:lineRule="auto"/>
        <w:ind w:firstLine="720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m:oMath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Product selectivity% = </m:t>
        </m:r>
        <m:f>
          <m:fPr>
            <m:ctrlPr>
              <w:rPr>
                <w:rFonts w:ascii="Cambria Math" w:hAnsi="Cambria Math" w:cs="Times New Roman"/>
                <w:i/>
                <w:kern w:val="21"/>
                <w:sz w:val="19"/>
                <w:szCs w:val="19"/>
                <w14:ligatures w14:val="none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kern w:val="21"/>
                    <w:sz w:val="19"/>
                    <w:szCs w:val="19"/>
                    <w14:ligatures w14:val="none"/>
                  </w:rPr>
                </m:ctrlPr>
              </m:sSubPr>
              <m:e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i,out</m:t>
                </m:r>
              </m:sub>
            </m:sSub>
          </m:num>
          <m:den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imes New Roman"/>
                    <w:i/>
                    <w:kern w:val="21"/>
                    <w:sz w:val="19"/>
                    <w:szCs w:val="19"/>
                    <w14:ligatures w14:val="none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kern w:val="21"/>
                        <w:sz w:val="19"/>
                        <w:szCs w:val="19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kern w:val="21"/>
                        <w:sz w:val="19"/>
                        <w:szCs w:val="19"/>
                        <w14:ligatures w14:val="none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 w:cs="Times New Roman"/>
                        <w:kern w:val="21"/>
                        <w:sz w:val="19"/>
                        <w:szCs w:val="19"/>
                        <w14:ligatures w14:val="none"/>
                      </w:rPr>
                      <m:t>i,out</m:t>
                    </m:r>
                  </m:sub>
                </m:sSub>
                <m:r>
                  <w:rPr>
                    <w:rFonts w:ascii="Cambria Math" w:hAnsi="Cambria Math" w:cs="Times New Roman"/>
                    <w:kern w:val="21"/>
                    <w:sz w:val="19"/>
                    <w:szCs w:val="19"/>
                    <w14:ligatures w14:val="none"/>
                  </w:rPr>
                  <m:t>-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kern w:val="21"/>
                        <w:sz w:val="19"/>
                        <w:szCs w:val="19"/>
                        <w14:ligatures w14:val="none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kern w:val="21"/>
                        <w:sz w:val="19"/>
                        <w:szCs w:val="19"/>
                        <w14:ligatures w14:val="none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 w:cs="Times New Roman"/>
                        <w:kern w:val="21"/>
                        <w:sz w:val="19"/>
                        <w:szCs w:val="19"/>
                        <w14:ligatures w14:val="none"/>
                      </w:rPr>
                      <m:t>CO2,out</m:t>
                    </m:r>
                  </m:sub>
                </m:sSub>
              </m:e>
            </m:nary>
          </m:den>
        </m:f>
        <m:r>
          <w:rPr>
            <w:rFonts w:ascii="Cambria Math" w:hAnsi="Cambria Math" w:cs="Times New Roman"/>
            <w:kern w:val="21"/>
            <w:sz w:val="19"/>
            <w:szCs w:val="19"/>
            <w14:ligatures w14:val="none"/>
          </w:rPr>
          <m:t xml:space="preserve"> ×100%</m:t>
        </m:r>
      </m:oMath>
      <w:r w:rsidR="00B15F22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,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B15F22">
        <w:rPr>
          <w:rFonts w:ascii="Arno Pro" w:hAnsi="Arno Pro" w:cs="Times New Roman"/>
          <w:kern w:val="21"/>
          <w:sz w:val="19"/>
          <w:szCs w:val="19"/>
          <w14:ligatures w14:val="none"/>
        </w:rPr>
        <w:tab/>
        <w:t>(5)</w:t>
      </w:r>
    </w:p>
    <w:p w14:paraId="069960A3" w14:textId="4D56BE89" w:rsidR="0046728E" w:rsidRPr="00B409E1" w:rsidRDefault="0046728E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  <w:r w:rsidRPr="00B409E1">
        <w:rPr>
          <w:rFonts w:ascii="Arno Pro" w:hAnsi="Arno Pro" w:cs="Times New Roman"/>
          <w:b/>
          <w:bCs/>
          <w:kern w:val="21"/>
          <w:sz w:val="19"/>
          <w:szCs w:val="19"/>
          <w14:ligatures w14:val="none"/>
        </w:rPr>
        <w:t xml:space="preserve">Deuterium isotope labelling </w:t>
      </w:r>
      <w:r w:rsidR="005B025A">
        <w:rPr>
          <w:rFonts w:ascii="Arno Pro" w:hAnsi="Arno Pro" w:cs="Times New Roman"/>
          <w:b/>
          <w:bCs/>
          <w:kern w:val="21"/>
          <w:sz w:val="19"/>
          <w:szCs w:val="19"/>
          <w14:ligatures w14:val="none"/>
        </w:rPr>
        <w:t xml:space="preserve">during </w:t>
      </w:r>
      <w:r w:rsidR="005F153C">
        <w:rPr>
          <w:rFonts w:ascii="Arno Pro" w:hAnsi="Arno Pro" w:cs="Times New Roman" w:hint="eastAsia"/>
          <w:b/>
          <w:bCs/>
          <w:kern w:val="21"/>
          <w:sz w:val="19"/>
          <w:szCs w:val="19"/>
          <w14:ligatures w14:val="none"/>
        </w:rPr>
        <w:t xml:space="preserve">vinyl acetate and </w:t>
      </w:r>
      <w:r w:rsidR="005F153C">
        <w:rPr>
          <w:rFonts w:ascii="Arno Pro" w:hAnsi="Arno Pro" w:cs="Times New Roman"/>
          <w:b/>
          <w:bCs/>
          <w:kern w:val="21"/>
          <w:sz w:val="19"/>
          <w:szCs w:val="19"/>
          <w14:ligatures w14:val="none"/>
        </w:rPr>
        <w:t>acetophenone</w:t>
      </w:r>
      <w:r w:rsidR="005F153C">
        <w:rPr>
          <w:rFonts w:ascii="Arno Pro" w:hAnsi="Arno Pro" w:cs="Times New Roman" w:hint="eastAsia"/>
          <w:b/>
          <w:bCs/>
          <w:kern w:val="21"/>
          <w:sz w:val="19"/>
          <w:szCs w:val="19"/>
          <w14:ligatures w14:val="none"/>
        </w:rPr>
        <w:t xml:space="preserve"> hydrogenation reactions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. For this experiment, 20 mg of pre-reduced Rh/TiO</w:t>
      </w:r>
      <w:r w:rsidRPr="005B025A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, 2 </w:t>
      </w:r>
      <w:r w:rsidR="002756D1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cm</w:t>
      </w:r>
      <w:r w:rsidR="002756D1">
        <w:rPr>
          <w:rFonts w:ascii="Arno Pro" w:hAnsi="Arno Pro" w:cs="Times New Roman" w:hint="eastAsia"/>
          <w:kern w:val="21"/>
          <w:sz w:val="19"/>
          <w:szCs w:val="19"/>
          <w:vertAlign w:val="superscript"/>
          <w14:ligatures w14:val="none"/>
        </w:rPr>
        <w:t>3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of D</w:t>
      </w:r>
      <w:r w:rsidRPr="00B409E1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O (Cambridge Isotope Labs, 99.8% D labelling), and </w:t>
      </w:r>
      <w:r w:rsidR="000C638D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10mM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of substrate were mixed. H</w:t>
      </w:r>
      <w:r w:rsidRPr="005B025A">
        <w:rPr>
          <w:rFonts w:ascii="Arno Pro" w:hAnsi="Arno Pro" w:cs="Times New Roman"/>
          <w:kern w:val="21"/>
          <w:sz w:val="19"/>
          <w:szCs w:val="19"/>
          <w:vertAlign w:val="subscript"/>
          <w14:ligatures w14:val="none"/>
        </w:rPr>
        <w:t>2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</w:t>
      </w:r>
      <w:r w:rsidR="005B025A">
        <w:rPr>
          <w:rFonts w:ascii="Arno Pro" w:hAnsi="Arno Pro" w:cs="Times New Roman"/>
          <w:kern w:val="21"/>
          <w:sz w:val="19"/>
          <w:szCs w:val="19"/>
          <w14:ligatures w14:val="none"/>
        </w:rPr>
        <w:t>(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40 </w:t>
      </w:r>
      <w:r w:rsidR="00E80764">
        <w:rPr>
          <w:rFonts w:ascii="Arno Pro" w:hAnsi="Arno Pro" w:cs="Times New Roman" w:hint="eastAsia"/>
          <w:kern w:val="21"/>
          <w:sz w:val="19"/>
          <w:szCs w:val="19"/>
          <w14:ligatures w14:val="none"/>
        </w:rPr>
        <w:t>cm</w:t>
      </w:r>
      <w:r w:rsidR="00E80764">
        <w:rPr>
          <w:rFonts w:ascii="Arno Pro" w:hAnsi="Arno Pro" w:cs="Times New Roman" w:hint="eastAsia"/>
          <w:kern w:val="21"/>
          <w:sz w:val="19"/>
          <w:szCs w:val="19"/>
          <w:vertAlign w:val="superscript"/>
          <w14:ligatures w14:val="none"/>
        </w:rPr>
        <w:t>3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min</w:t>
      </w:r>
      <w:r w:rsidR="00B15F22" w:rsidRPr="00B409E1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−</w:t>
      </w:r>
      <w:r w:rsidRPr="005B025A">
        <w:rPr>
          <w:rFonts w:ascii="Arno Pro" w:hAnsi="Arno Pro" w:cs="Times New Roman"/>
          <w:kern w:val="21"/>
          <w:sz w:val="19"/>
          <w:szCs w:val="19"/>
          <w:vertAlign w:val="superscript"/>
          <w14:ligatures w14:val="none"/>
        </w:rPr>
        <w:t>1</w:t>
      </w:r>
      <w:r w:rsidR="005B025A">
        <w:rPr>
          <w:rFonts w:ascii="Arno Pro" w:hAnsi="Arno Pro" w:cs="Times New Roman"/>
          <w:kern w:val="21"/>
          <w:sz w:val="19"/>
          <w:szCs w:val="19"/>
          <w14:ligatures w14:val="none"/>
        </w:rPr>
        <w:t>)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 xml:space="preserve"> was applied under stirring at 1500 rpm. In addition to GC-FID analysis, a GC (Agilent 7890A) equipped with an HP-5 capillary column and an Agilent 5975C inert MSD with Triple Axis Detector was used for product </w:t>
      </w:r>
      <w:r w:rsidR="005B025A">
        <w:rPr>
          <w:rFonts w:ascii="Arno Pro" w:hAnsi="Arno Pro" w:cs="Times New Roman"/>
          <w:kern w:val="21"/>
          <w:sz w:val="19"/>
          <w:szCs w:val="19"/>
          <w14:ligatures w14:val="none"/>
        </w:rPr>
        <w:t>quantification</w:t>
      </w:r>
      <w:r w:rsidRPr="00B409E1">
        <w:rPr>
          <w:rFonts w:ascii="Arno Pro" w:hAnsi="Arno Pro" w:cs="Times New Roman"/>
          <w:kern w:val="21"/>
          <w:sz w:val="19"/>
          <w:szCs w:val="19"/>
          <w14:ligatures w14:val="none"/>
        </w:rPr>
        <w:t>.</w:t>
      </w:r>
    </w:p>
    <w:p w14:paraId="3E48D68C" w14:textId="0B5B860A" w:rsidR="007B5686" w:rsidRPr="0046728E" w:rsidRDefault="007B5686" w:rsidP="00154F30">
      <w:pPr>
        <w:spacing w:line="480" w:lineRule="auto"/>
        <w:jc w:val="both"/>
        <w:rPr>
          <w:rFonts w:ascii="Arno Pro" w:hAnsi="Arno Pro" w:cs="Times New Roman"/>
          <w:kern w:val="21"/>
          <w:sz w:val="19"/>
          <w:szCs w:val="19"/>
          <w14:ligatures w14:val="none"/>
        </w:rPr>
      </w:pPr>
    </w:p>
    <w:p w14:paraId="5131E48E" w14:textId="39728109" w:rsidR="00FE243D" w:rsidRDefault="00FE243D">
      <w:pPr>
        <w:rPr>
          <w:rFonts w:ascii="Arno Pro" w:hAnsi="Arno Pro" w:cs="Times New Roman"/>
          <w:kern w:val="21"/>
          <w:sz w:val="19"/>
          <w:szCs w:val="19"/>
          <w14:ligatures w14:val="none"/>
        </w:rPr>
      </w:pPr>
      <w:r>
        <w:rPr>
          <w:rFonts w:ascii="Arno Pro" w:hAnsi="Arno Pro" w:cs="Times New Roman"/>
          <w:kern w:val="21"/>
          <w:sz w:val="19"/>
          <w:szCs w:val="19"/>
          <w14:ligatures w14:val="none"/>
        </w:rPr>
        <w:br w:type="page"/>
      </w:r>
    </w:p>
    <w:p w14:paraId="38A899BE" w14:textId="52AC001B" w:rsidR="00FE243D" w:rsidRDefault="00FE243D" w:rsidP="00154F30">
      <w:pPr>
        <w:spacing w:line="480" w:lineRule="auto"/>
        <w:jc w:val="both"/>
        <w:rPr>
          <w:rFonts w:ascii="Arno Pro" w:hAnsi="Arno Pro" w:cs="Times New Roman"/>
          <w:b/>
          <w:kern w:val="21"/>
          <w:sz w:val="22"/>
          <w:szCs w:val="22"/>
          <w14:ligatures w14:val="none"/>
        </w:rPr>
      </w:pPr>
      <w:r w:rsidRPr="00FE243D">
        <w:rPr>
          <w:rFonts w:ascii="Arno Pro" w:hAnsi="Arno Pro" w:cs="Times New Roman" w:hint="eastAsia"/>
          <w:b/>
          <w:kern w:val="21"/>
          <w:sz w:val="22"/>
          <w:szCs w:val="22"/>
          <w14:ligatures w14:val="none"/>
        </w:rPr>
        <w:lastRenderedPageBreak/>
        <w:t>S</w:t>
      </w:r>
      <w:r w:rsidRPr="00FE243D">
        <w:rPr>
          <w:rFonts w:ascii="Arno Pro" w:hAnsi="Arno Pro" w:cs="Times New Roman"/>
          <w:b/>
          <w:kern w:val="21"/>
          <w:sz w:val="22"/>
          <w:szCs w:val="22"/>
          <w14:ligatures w14:val="none"/>
        </w:rPr>
        <w:t xml:space="preserve">upplementary </w:t>
      </w:r>
      <w:r>
        <w:rPr>
          <w:rFonts w:ascii="Arno Pro" w:hAnsi="Arno Pro" w:cs="Times New Roman"/>
          <w:b/>
          <w:kern w:val="21"/>
          <w:sz w:val="22"/>
          <w:szCs w:val="22"/>
          <w14:ligatures w14:val="none"/>
        </w:rPr>
        <w:t>f</w:t>
      </w:r>
      <w:r w:rsidRPr="00FE243D">
        <w:rPr>
          <w:rFonts w:ascii="Arno Pro" w:hAnsi="Arno Pro" w:cs="Times New Roman"/>
          <w:b/>
          <w:kern w:val="21"/>
          <w:sz w:val="22"/>
          <w:szCs w:val="22"/>
          <w14:ligatures w14:val="none"/>
        </w:rPr>
        <w:t>igures</w:t>
      </w:r>
      <w:r>
        <w:rPr>
          <w:rFonts w:ascii="Arno Pro" w:hAnsi="Arno Pro" w:cs="Times New Roman"/>
          <w:b/>
          <w:kern w:val="21"/>
          <w:sz w:val="22"/>
          <w:szCs w:val="22"/>
          <w14:ligatures w14:val="none"/>
        </w:rPr>
        <w:t xml:space="preserve"> and tables</w:t>
      </w:r>
    </w:p>
    <w:p w14:paraId="737411DE" w14:textId="093A752E" w:rsidR="00FE243D" w:rsidRPr="00441B2F" w:rsidRDefault="00FE243D" w:rsidP="00FE243D">
      <w:pPr>
        <w:spacing w:line="480" w:lineRule="auto"/>
        <w:rPr>
          <w:rFonts w:ascii="Arno Pro" w:eastAsia="Times New Roman" w:hAnsi="Arno Pro" w:cs="Times New Roman"/>
          <w:sz w:val="19"/>
          <w:szCs w:val="19"/>
        </w:rPr>
      </w:pPr>
      <w:r w:rsidRPr="00726F7A">
        <w:rPr>
          <w:rFonts w:ascii="Arno Pro" w:eastAsia="Times New Roman" w:hAnsi="Arno Pro" w:cs="Times New Roman"/>
          <w:noProof/>
          <w:sz w:val="19"/>
          <w:szCs w:val="19"/>
          <w:vertAlign w:val="subscript"/>
          <w:lang w:val="en-US"/>
        </w:rPr>
        <w:drawing>
          <wp:anchor distT="0" distB="0" distL="114300" distR="114300" simplePos="0" relativeHeight="251659264" behindDoc="0" locked="0" layoutInCell="1" allowOverlap="1" wp14:anchorId="46DE5DC5" wp14:editId="5BC02C9A">
            <wp:simplePos x="0" y="0"/>
            <wp:positionH relativeFrom="column">
              <wp:posOffset>704850</wp:posOffset>
            </wp:positionH>
            <wp:positionV relativeFrom="paragraph">
              <wp:posOffset>0</wp:posOffset>
            </wp:positionV>
            <wp:extent cx="4320000" cy="2070977"/>
            <wp:effectExtent l="0" t="0" r="4445" b="5715"/>
            <wp:wrapTopAndBottom/>
            <wp:docPr id="1251635310" name="Picture 1" descr="A graph of a number of different sizes and a number of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635310" name="Picture 1" descr="A graph of a number of different sizes and a number of numbers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070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no Pro" w:eastAsia="Times New Roman" w:hAnsi="Arno Pro" w:cs="Times New Roman"/>
          <w:b/>
          <w:sz w:val="19"/>
          <w:szCs w:val="19"/>
        </w:rPr>
        <w:t xml:space="preserve">Supplementary </w:t>
      </w:r>
      <w:r w:rsidRPr="00441B2F">
        <w:rPr>
          <w:rFonts w:ascii="Arno Pro" w:eastAsia="Times New Roman" w:hAnsi="Arno Pro" w:cs="Times New Roman"/>
          <w:b/>
          <w:sz w:val="19"/>
          <w:szCs w:val="19"/>
        </w:rPr>
        <w:t xml:space="preserve">Figure </w:t>
      </w:r>
      <w:r w:rsidRPr="00441B2F">
        <w:rPr>
          <w:rFonts w:ascii="Arno Pro" w:hAnsi="Arno Pro" w:cs="Times New Roman"/>
          <w:b/>
          <w:sz w:val="19"/>
          <w:szCs w:val="19"/>
        </w:rPr>
        <w:t>1</w:t>
      </w:r>
      <w:r w:rsidRPr="00441B2F">
        <w:rPr>
          <w:rFonts w:ascii="Arno Pro" w:eastAsia="Times New Roman" w:hAnsi="Arno Pro" w:cs="Times New Roman"/>
          <w:b/>
          <w:sz w:val="19"/>
          <w:szCs w:val="19"/>
        </w:rPr>
        <w:t>.</w:t>
      </w:r>
      <w:r w:rsidRPr="00441B2F">
        <w:rPr>
          <w:rFonts w:ascii="Arno Pro" w:eastAsia="Times New Roman" w:hAnsi="Arno Pro" w:cs="Times New Roman"/>
          <w:sz w:val="19"/>
          <w:szCs w:val="19"/>
        </w:rPr>
        <w:t xml:space="preserve"> Rh particle size distribution of (a) Rh/TiO</w:t>
      </w:r>
      <w:r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Pr="00441B2F">
        <w:rPr>
          <w:rFonts w:ascii="Arno Pro" w:eastAsia="Times New Roman" w:hAnsi="Arno Pro" w:cs="Times New Roman"/>
          <w:sz w:val="19"/>
          <w:szCs w:val="19"/>
        </w:rPr>
        <w:t xml:space="preserve"> and (b) RhNa</w:t>
      </w:r>
      <w:r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1.0</w:t>
      </w:r>
      <w:r w:rsidRPr="00441B2F">
        <w:rPr>
          <w:rFonts w:ascii="Arno Pro" w:eastAsia="Times New Roman" w:hAnsi="Arno Pro" w:cs="Times New Roman"/>
          <w:sz w:val="19"/>
          <w:szCs w:val="19"/>
        </w:rPr>
        <w:t>/TiO</w:t>
      </w:r>
      <w:r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Pr="00441B2F">
        <w:rPr>
          <w:rFonts w:ascii="Arno Pro" w:eastAsia="Times New Roman" w:hAnsi="Arno Pro" w:cs="Times New Roman"/>
          <w:sz w:val="19"/>
          <w:szCs w:val="19"/>
        </w:rPr>
        <w:t>.</w:t>
      </w:r>
    </w:p>
    <w:p w14:paraId="0292CD51" w14:textId="77777777" w:rsidR="00FE243D" w:rsidRPr="00FE243D" w:rsidRDefault="00FE243D" w:rsidP="00154F30">
      <w:pPr>
        <w:spacing w:line="480" w:lineRule="auto"/>
        <w:jc w:val="both"/>
        <w:rPr>
          <w:rFonts w:ascii="Arno Pro" w:hAnsi="Arno Pro" w:cs="Times New Roman"/>
          <w:b/>
          <w:kern w:val="21"/>
          <w:sz w:val="22"/>
          <w:szCs w:val="22"/>
          <w14:ligatures w14:val="none"/>
        </w:rPr>
      </w:pPr>
    </w:p>
    <w:p w14:paraId="1049D342" w14:textId="77777777" w:rsidR="00FE243D" w:rsidRDefault="00FE243D" w:rsidP="00FE243D">
      <w:pPr>
        <w:spacing w:line="480" w:lineRule="auto"/>
        <w:jc w:val="center"/>
        <w:rPr>
          <w:rFonts w:ascii="Arno Pro" w:hAnsi="Arno Pro"/>
          <w:sz w:val="19"/>
          <w:szCs w:val="19"/>
        </w:rPr>
      </w:pPr>
      <w:r w:rsidRPr="00726F7A">
        <w:rPr>
          <w:rFonts w:ascii="Arno Pro" w:hAnsi="Arno Pro"/>
          <w:noProof/>
          <w:sz w:val="19"/>
          <w:szCs w:val="19"/>
          <w:lang w:val="en-US"/>
        </w:rPr>
        <w:drawing>
          <wp:inline distT="0" distB="0" distL="0" distR="0" wp14:anchorId="04DC756B" wp14:editId="11087082">
            <wp:extent cx="3960000" cy="4500080"/>
            <wp:effectExtent l="0" t="0" r="2540" b="0"/>
            <wp:docPr id="534693768" name="Picture 1" descr="A close-up of several images of a ce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693768" name="Picture 1" descr="A close-up of several images of a cell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450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40FF" w14:textId="75B87518" w:rsidR="00FE243D" w:rsidRPr="00441B2F" w:rsidRDefault="00243BFC" w:rsidP="00FE243D">
      <w:pPr>
        <w:spacing w:line="480" w:lineRule="auto"/>
        <w:jc w:val="center"/>
        <w:rPr>
          <w:rFonts w:ascii="Arno Pro" w:hAnsi="Arno Pro"/>
          <w:sz w:val="19"/>
          <w:szCs w:val="19"/>
        </w:rPr>
      </w:pPr>
      <w:r>
        <w:rPr>
          <w:rFonts w:ascii="Arno Pro" w:hAnsi="Arno Pro"/>
          <w:b/>
          <w:sz w:val="19"/>
          <w:szCs w:val="19"/>
          <w:lang w:val="en-US"/>
        </w:rPr>
        <w:t>Supplementary Figure 2</w:t>
      </w:r>
      <w:r w:rsidR="00FE243D" w:rsidRPr="00441B2F">
        <w:rPr>
          <w:rFonts w:ascii="Arno Pro" w:hAnsi="Arno Pro"/>
          <w:b/>
          <w:sz w:val="19"/>
          <w:szCs w:val="19"/>
        </w:rPr>
        <w:t>.</w:t>
      </w:r>
      <w:r w:rsidR="00FE243D" w:rsidRPr="00441B2F">
        <w:rPr>
          <w:rFonts w:ascii="Arno Pro" w:hAnsi="Arno Pro"/>
          <w:sz w:val="19"/>
          <w:szCs w:val="19"/>
        </w:rPr>
        <w:t xml:space="preserve"> HAADF-STEM images </w:t>
      </w:r>
      <w:r w:rsidR="00FE243D" w:rsidRPr="00441B2F">
        <w:rPr>
          <w:rFonts w:ascii="Arno Pro" w:eastAsia="Times New Roman" w:hAnsi="Arno Pro" w:cs="Times New Roman"/>
          <w:sz w:val="19"/>
          <w:szCs w:val="19"/>
          <w:lang w:val="en-US"/>
        </w:rPr>
        <w:t>of (a) Rh/TiO</w:t>
      </w:r>
      <w:r w:rsidR="00FE243D" w:rsidRPr="00441B2F">
        <w:rPr>
          <w:rFonts w:ascii="Arno Pro" w:eastAsia="Times New Roman" w:hAnsi="Arno Pro" w:cs="Times New Roman"/>
          <w:sz w:val="19"/>
          <w:szCs w:val="19"/>
          <w:vertAlign w:val="subscript"/>
          <w:lang w:val="en-US"/>
        </w:rPr>
        <w:t>2</w:t>
      </w:r>
      <w:r w:rsidR="00FE243D" w:rsidRPr="00441B2F">
        <w:rPr>
          <w:rFonts w:ascii="Arno Pro" w:eastAsia="Times New Roman" w:hAnsi="Arno Pro" w:cs="Times New Roman"/>
          <w:sz w:val="19"/>
          <w:szCs w:val="19"/>
          <w:lang w:val="en-US"/>
        </w:rPr>
        <w:t xml:space="preserve"> and (b) RhNa</w:t>
      </w:r>
      <w:r w:rsidR="00FE243D" w:rsidRPr="00441B2F">
        <w:rPr>
          <w:rFonts w:ascii="Arno Pro" w:eastAsia="Times New Roman" w:hAnsi="Arno Pro" w:cs="Times New Roman"/>
          <w:sz w:val="19"/>
          <w:szCs w:val="19"/>
          <w:vertAlign w:val="subscript"/>
          <w:lang w:val="en-US"/>
        </w:rPr>
        <w:t>1.0</w:t>
      </w:r>
      <w:r w:rsidR="00FE243D" w:rsidRPr="00441B2F">
        <w:rPr>
          <w:rFonts w:ascii="Arno Pro" w:eastAsia="Times New Roman" w:hAnsi="Arno Pro" w:cs="Times New Roman"/>
          <w:sz w:val="19"/>
          <w:szCs w:val="19"/>
          <w:lang w:val="en-US"/>
        </w:rPr>
        <w:t>/TiO</w:t>
      </w:r>
      <w:r w:rsidR="00FE243D" w:rsidRPr="00441B2F">
        <w:rPr>
          <w:rFonts w:ascii="Arno Pro" w:eastAsia="Times New Roman" w:hAnsi="Arno Pro" w:cs="Times New Roman"/>
          <w:sz w:val="19"/>
          <w:szCs w:val="19"/>
          <w:vertAlign w:val="subscript"/>
          <w:lang w:val="en-US"/>
        </w:rPr>
        <w:t>2</w:t>
      </w:r>
      <w:r w:rsidR="00FE243D" w:rsidRPr="00441B2F">
        <w:rPr>
          <w:rFonts w:ascii="Arno Pro" w:eastAsia="Times New Roman" w:hAnsi="Arno Pro" w:cs="Times New Roman"/>
          <w:sz w:val="19"/>
          <w:szCs w:val="19"/>
          <w:lang w:val="en-US"/>
        </w:rPr>
        <w:t xml:space="preserve"> at various positions and magnifications</w:t>
      </w:r>
      <w:r w:rsidR="00FE243D">
        <w:rPr>
          <w:rFonts w:ascii="Arno Pro" w:eastAsia="Times New Roman" w:hAnsi="Arno Pro" w:cs="Times New Roman"/>
          <w:sz w:val="19"/>
          <w:szCs w:val="19"/>
          <w:lang w:val="en-US"/>
        </w:rPr>
        <w:t>.</w:t>
      </w:r>
    </w:p>
    <w:p w14:paraId="13ABB0C5" w14:textId="6F21ACF2" w:rsidR="008C20EC" w:rsidRDefault="008C20EC" w:rsidP="00154F30">
      <w:pPr>
        <w:spacing w:line="480" w:lineRule="auto"/>
        <w:rPr>
          <w:rFonts w:ascii="Arno Pro" w:hAnsi="Arno Pro"/>
          <w:noProof/>
          <w:sz w:val="19"/>
          <w:szCs w:val="19"/>
          <w:lang w:val="en-US"/>
        </w:rPr>
      </w:pPr>
    </w:p>
    <w:p w14:paraId="79F4B360" w14:textId="5E77E10F" w:rsidR="001E30CA" w:rsidRPr="00B409E1" w:rsidRDefault="00726F7A" w:rsidP="00154F30">
      <w:pPr>
        <w:spacing w:line="480" w:lineRule="auto"/>
        <w:jc w:val="center"/>
        <w:rPr>
          <w:rFonts w:ascii="Arno Pro" w:hAnsi="Arno Pro"/>
          <w:sz w:val="19"/>
          <w:szCs w:val="19"/>
          <w:lang w:val="en-US"/>
        </w:rPr>
      </w:pPr>
      <w:r w:rsidRPr="00726F7A">
        <w:rPr>
          <w:rFonts w:ascii="Arno Pro" w:hAnsi="Arno Pro"/>
          <w:noProof/>
          <w:sz w:val="19"/>
          <w:szCs w:val="19"/>
          <w:lang w:val="en-US"/>
        </w:rPr>
        <w:drawing>
          <wp:inline distT="0" distB="0" distL="0" distR="0" wp14:anchorId="3801D816" wp14:editId="247BC1CD">
            <wp:extent cx="2880000" cy="2994868"/>
            <wp:effectExtent l="0" t="0" r="3175" b="2540"/>
            <wp:docPr id="1196047253" name="Picture 1" descr="A graph of a red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047253" name="Picture 1" descr="A graph of a red line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99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1C996" w14:textId="43F02FBB" w:rsidR="00164945" w:rsidRDefault="00243BFC" w:rsidP="00154F30">
      <w:pPr>
        <w:spacing w:line="480" w:lineRule="auto"/>
        <w:jc w:val="both"/>
        <w:rPr>
          <w:rFonts w:ascii="Arno Pro" w:hAnsi="Arno Pro" w:cs="Times New Roman"/>
          <w:sz w:val="19"/>
          <w:szCs w:val="19"/>
        </w:rPr>
      </w:pPr>
      <w:r>
        <w:rPr>
          <w:rFonts w:ascii="Arno Pro" w:hAnsi="Arno Pro"/>
          <w:b/>
          <w:sz w:val="19"/>
          <w:szCs w:val="19"/>
          <w:lang w:val="en-US"/>
        </w:rPr>
        <w:t>Supplementary Figure 3</w:t>
      </w:r>
      <w:r w:rsidRPr="00441B2F">
        <w:rPr>
          <w:rFonts w:ascii="Arno Pro" w:hAnsi="Arno Pro"/>
          <w:b/>
          <w:sz w:val="19"/>
          <w:szCs w:val="19"/>
        </w:rPr>
        <w:t>.</w:t>
      </w:r>
      <w:r w:rsidRPr="00441B2F">
        <w:rPr>
          <w:rFonts w:ascii="Arno Pro" w:hAnsi="Arno Pro"/>
          <w:sz w:val="19"/>
          <w:szCs w:val="19"/>
        </w:rPr>
        <w:t xml:space="preserve"> 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>Powder XRD pattern of Rh/TiO</w:t>
      </w:r>
      <w:r w:rsidR="005B025A"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 xml:space="preserve"> and RhNa</w:t>
      </w:r>
      <w:r w:rsidR="005B025A"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1.0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>/TiO</w:t>
      </w:r>
      <w:r w:rsidR="005B025A"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="00C75D7F" w:rsidRPr="00441B2F">
        <w:rPr>
          <w:rFonts w:ascii="Arno Pro" w:eastAsia="Times New Roman" w:hAnsi="Arno Pro" w:cs="Times New Roman"/>
          <w:sz w:val="19"/>
          <w:szCs w:val="19"/>
        </w:rPr>
        <w:t xml:space="preserve"> catalysts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>.</w:t>
      </w:r>
      <w:r w:rsidR="00541A79">
        <w:rPr>
          <w:rFonts w:ascii="Arno Pro" w:eastAsia="Times New Roman" w:hAnsi="Arno Pro" w:cs="Times New Roman"/>
          <w:sz w:val="19"/>
          <w:szCs w:val="19"/>
        </w:rPr>
        <w:t xml:space="preserve"> </w:t>
      </w:r>
      <w:r w:rsidR="00541A79" w:rsidRPr="00541A79">
        <w:rPr>
          <w:rFonts w:ascii="Arno Pro" w:eastAsia="Times New Roman" w:hAnsi="Arno Pro" w:cs="Times New Roman"/>
          <w:sz w:val="19"/>
          <w:szCs w:val="19"/>
        </w:rPr>
        <w:t>A small amount of anatase phase is an impurity in rutile TiO</w:t>
      </w:r>
      <w:r w:rsidR="00541A79" w:rsidRPr="00541A79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="00541A79" w:rsidRPr="00541A79">
        <w:rPr>
          <w:rFonts w:ascii="Arno Pro" w:eastAsia="Times New Roman" w:hAnsi="Arno Pro" w:cs="Times New Roman"/>
          <w:sz w:val="19"/>
          <w:szCs w:val="19"/>
        </w:rPr>
        <w:t>.</w:t>
      </w:r>
    </w:p>
    <w:p w14:paraId="20651474" w14:textId="77777777" w:rsidR="0074345C" w:rsidRPr="0074345C" w:rsidRDefault="0074345C" w:rsidP="00154F30">
      <w:pPr>
        <w:spacing w:line="480" w:lineRule="auto"/>
        <w:jc w:val="both"/>
        <w:rPr>
          <w:rFonts w:ascii="Arno Pro" w:hAnsi="Arno Pro" w:cs="Times New Roman"/>
          <w:sz w:val="19"/>
          <w:szCs w:val="19"/>
        </w:rPr>
      </w:pPr>
    </w:p>
    <w:p w14:paraId="231A8B2F" w14:textId="4A3E4540" w:rsidR="006D3788" w:rsidRPr="00B409E1" w:rsidRDefault="006D3788" w:rsidP="00154F30">
      <w:pPr>
        <w:spacing w:line="480" w:lineRule="auto"/>
        <w:rPr>
          <w:rFonts w:ascii="Arno Pro" w:hAnsi="Arno Pro"/>
          <w:sz w:val="19"/>
          <w:szCs w:val="19"/>
        </w:rPr>
      </w:pPr>
    </w:p>
    <w:p w14:paraId="791A1591" w14:textId="595FDE4A" w:rsidR="00164945" w:rsidRPr="00B409E1" w:rsidRDefault="00726F7A" w:rsidP="00154F30">
      <w:pPr>
        <w:spacing w:line="480" w:lineRule="auto"/>
        <w:jc w:val="center"/>
        <w:rPr>
          <w:rFonts w:ascii="Arno Pro" w:hAnsi="Arno Pro"/>
          <w:sz w:val="19"/>
          <w:szCs w:val="19"/>
          <w:lang w:val="en-US"/>
        </w:rPr>
      </w:pPr>
      <w:r w:rsidRPr="00726F7A">
        <w:rPr>
          <w:rFonts w:ascii="Arno Pro" w:hAnsi="Arno Pro"/>
          <w:noProof/>
          <w:sz w:val="19"/>
          <w:szCs w:val="19"/>
          <w:lang w:val="en-US"/>
        </w:rPr>
        <w:drawing>
          <wp:inline distT="0" distB="0" distL="0" distR="0" wp14:anchorId="4DDFA4F5" wp14:editId="633593B6">
            <wp:extent cx="2880000" cy="2925628"/>
            <wp:effectExtent l="0" t="0" r="3175" b="0"/>
            <wp:docPr id="1368773963" name="Picture 1" descr="A graph of a signa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773963" name="Picture 1" descr="A graph of a signal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9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1C18A" w14:textId="7F1061D6" w:rsidR="00164945" w:rsidRPr="00441B2F" w:rsidRDefault="00243BFC" w:rsidP="00154F30">
      <w:pPr>
        <w:spacing w:line="480" w:lineRule="auto"/>
        <w:rPr>
          <w:rFonts w:ascii="Arno Pro" w:eastAsia="Times New Roman" w:hAnsi="Arno Pro" w:cs="Times New Roman"/>
          <w:sz w:val="19"/>
          <w:szCs w:val="19"/>
        </w:rPr>
      </w:pPr>
      <w:r>
        <w:rPr>
          <w:rFonts w:ascii="Arno Pro" w:hAnsi="Arno Pro"/>
          <w:b/>
          <w:sz w:val="19"/>
          <w:szCs w:val="19"/>
          <w:lang w:val="en-US"/>
        </w:rPr>
        <w:t>Supplementary Figure 4</w:t>
      </w:r>
      <w:r w:rsidR="00164945" w:rsidRPr="00441B2F">
        <w:rPr>
          <w:rFonts w:ascii="Arno Pro" w:eastAsia="Times New Roman" w:hAnsi="Arno Pro" w:cs="Times New Roman"/>
          <w:b/>
          <w:sz w:val="19"/>
          <w:szCs w:val="19"/>
        </w:rPr>
        <w:t>.</w:t>
      </w:r>
      <w:r w:rsidR="00164945" w:rsidRPr="00441B2F">
        <w:rPr>
          <w:rFonts w:ascii="Arno Pro" w:eastAsia="Times New Roman" w:hAnsi="Arno Pro" w:cs="Times New Roman"/>
          <w:sz w:val="19"/>
          <w:szCs w:val="19"/>
        </w:rPr>
        <w:t xml:space="preserve"> CO </w:t>
      </w:r>
      <w:r w:rsidR="00541A79">
        <w:rPr>
          <w:rFonts w:ascii="Arno Pro" w:eastAsia="Times New Roman" w:hAnsi="Arno Pro" w:cs="Times New Roman"/>
          <w:sz w:val="19"/>
          <w:szCs w:val="19"/>
        </w:rPr>
        <w:t xml:space="preserve">pulse </w:t>
      </w:r>
      <w:r w:rsidR="00164945" w:rsidRPr="00441B2F">
        <w:rPr>
          <w:rFonts w:ascii="Arno Pro" w:eastAsia="Times New Roman" w:hAnsi="Arno Pro" w:cs="Times New Roman"/>
          <w:sz w:val="19"/>
          <w:szCs w:val="19"/>
        </w:rPr>
        <w:t>chemi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>sorption of Rh/TiO</w:t>
      </w:r>
      <w:r w:rsidR="005B025A"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 xml:space="preserve"> and RhNa</w:t>
      </w:r>
      <w:r w:rsidR="005B025A"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1.0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>/TiO</w:t>
      </w:r>
      <w:r w:rsidR="005B025A"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="00C75D7F" w:rsidRPr="00441B2F">
        <w:rPr>
          <w:rFonts w:ascii="Arno Pro" w:eastAsia="Times New Roman" w:hAnsi="Arno Pro" w:cs="Times New Roman"/>
          <w:sz w:val="19"/>
          <w:szCs w:val="19"/>
        </w:rPr>
        <w:t xml:space="preserve"> catalysts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>.</w:t>
      </w:r>
    </w:p>
    <w:p w14:paraId="4FFE90CE" w14:textId="740615B6" w:rsidR="00164945" w:rsidRPr="00441B2F" w:rsidRDefault="00164945" w:rsidP="00154F30">
      <w:pPr>
        <w:spacing w:line="480" w:lineRule="auto"/>
        <w:jc w:val="both"/>
        <w:rPr>
          <w:rFonts w:ascii="Arno Pro" w:eastAsia="Times New Roman" w:hAnsi="Arno Pro" w:cs="Times New Roman"/>
          <w:sz w:val="19"/>
          <w:szCs w:val="19"/>
        </w:rPr>
      </w:pPr>
    </w:p>
    <w:p w14:paraId="287BD005" w14:textId="30E80EAF" w:rsidR="00164945" w:rsidRPr="00B409E1" w:rsidRDefault="00164945" w:rsidP="00154F30">
      <w:pPr>
        <w:spacing w:line="480" w:lineRule="auto"/>
        <w:jc w:val="both"/>
        <w:rPr>
          <w:rFonts w:ascii="Arno Pro" w:eastAsia="Times New Roman" w:hAnsi="Arno Pro" w:cs="Times New Roman"/>
          <w:sz w:val="19"/>
          <w:szCs w:val="19"/>
        </w:rPr>
      </w:pPr>
    </w:p>
    <w:p w14:paraId="18784FDB" w14:textId="702A1ED2" w:rsidR="00734124" w:rsidRPr="00B409E1" w:rsidRDefault="00726F7A" w:rsidP="00154F30">
      <w:pPr>
        <w:spacing w:line="480" w:lineRule="auto"/>
        <w:jc w:val="center"/>
        <w:rPr>
          <w:rFonts w:ascii="Arno Pro" w:hAnsi="Arno Pro"/>
          <w:sz w:val="19"/>
          <w:szCs w:val="19"/>
          <w:lang w:val="en-US"/>
        </w:rPr>
      </w:pPr>
      <w:r w:rsidRPr="00726F7A">
        <w:rPr>
          <w:rFonts w:ascii="Arno Pro" w:hAnsi="Arno Pro"/>
          <w:noProof/>
          <w:sz w:val="19"/>
          <w:szCs w:val="19"/>
          <w:lang w:val="en-US"/>
        </w:rPr>
        <w:drawing>
          <wp:inline distT="0" distB="0" distL="0" distR="0" wp14:anchorId="1AED4C10" wp14:editId="059C77A4">
            <wp:extent cx="2880000" cy="3021352"/>
            <wp:effectExtent l="0" t="0" r="3175" b="1270"/>
            <wp:docPr id="1108286279" name="Picture 1" descr="A graph of a graph of a sub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286279" name="Picture 1" descr="A graph of a graph of a substance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021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61ACE" w14:textId="4F692005" w:rsidR="00164945" w:rsidRPr="00441B2F" w:rsidRDefault="00243BFC" w:rsidP="00154F30">
      <w:pPr>
        <w:spacing w:line="480" w:lineRule="auto"/>
        <w:rPr>
          <w:rFonts w:ascii="Arno Pro" w:eastAsia="Times New Roman" w:hAnsi="Arno Pro" w:cs="Times New Roman"/>
          <w:sz w:val="19"/>
          <w:szCs w:val="19"/>
        </w:rPr>
      </w:pPr>
      <w:r>
        <w:rPr>
          <w:rFonts w:ascii="Arno Pro" w:hAnsi="Arno Pro"/>
          <w:b/>
          <w:sz w:val="19"/>
          <w:szCs w:val="19"/>
          <w:lang w:val="en-US"/>
        </w:rPr>
        <w:t>Supplementary Figure 5</w:t>
      </w:r>
      <w:r w:rsidR="00164945" w:rsidRPr="00441B2F">
        <w:rPr>
          <w:rFonts w:ascii="Arno Pro" w:eastAsia="Times New Roman" w:hAnsi="Arno Pro" w:cs="Times New Roman"/>
          <w:b/>
          <w:sz w:val="19"/>
          <w:szCs w:val="19"/>
        </w:rPr>
        <w:t>.</w:t>
      </w:r>
      <w:r w:rsidR="00164945" w:rsidRPr="00441B2F">
        <w:rPr>
          <w:rFonts w:ascii="Arno Pro" w:eastAsia="Times New Roman" w:hAnsi="Arno Pro" w:cs="Times New Roman"/>
          <w:sz w:val="19"/>
          <w:szCs w:val="19"/>
        </w:rPr>
        <w:t xml:space="preserve"> N</w:t>
      </w:r>
      <w:r w:rsidR="00164945" w:rsidRPr="00541A79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="00164945" w:rsidRPr="00441B2F">
        <w:rPr>
          <w:rFonts w:ascii="Arno Pro" w:eastAsia="Times New Roman" w:hAnsi="Arno Pro" w:cs="Times New Roman"/>
          <w:sz w:val="19"/>
          <w:szCs w:val="19"/>
        </w:rPr>
        <w:t xml:space="preserve"> </w:t>
      </w:r>
      <w:r w:rsidR="00541A79">
        <w:rPr>
          <w:rFonts w:ascii="Arno Pro" w:eastAsia="Times New Roman" w:hAnsi="Arno Pro" w:cs="Times New Roman"/>
          <w:sz w:val="19"/>
          <w:szCs w:val="19"/>
        </w:rPr>
        <w:t xml:space="preserve">adsorption-desorption </w:t>
      </w:r>
      <w:r w:rsidR="001E30CA" w:rsidRPr="00441B2F">
        <w:rPr>
          <w:rFonts w:ascii="Arno Pro" w:eastAsia="Times New Roman" w:hAnsi="Arno Pro" w:cs="Times New Roman"/>
          <w:sz w:val="19"/>
          <w:szCs w:val="19"/>
        </w:rPr>
        <w:t>isotherm</w:t>
      </w:r>
      <w:r w:rsidR="00164945" w:rsidRPr="00441B2F">
        <w:rPr>
          <w:rFonts w:ascii="Arno Pro" w:eastAsia="Times New Roman" w:hAnsi="Arno Pro" w:cs="Times New Roman"/>
          <w:sz w:val="19"/>
          <w:szCs w:val="19"/>
        </w:rPr>
        <w:t xml:space="preserve"> at 77 K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 xml:space="preserve"> of Rh/TiO</w:t>
      </w:r>
      <w:r w:rsidR="005B025A"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 xml:space="preserve"> and RhNa</w:t>
      </w:r>
      <w:r w:rsidR="005B025A"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1.0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>/TiO</w:t>
      </w:r>
      <w:r w:rsidR="005B025A"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="00C75D7F" w:rsidRPr="00441B2F">
        <w:rPr>
          <w:rFonts w:ascii="Arno Pro" w:eastAsia="Times New Roman" w:hAnsi="Arno Pro" w:cs="Times New Roman"/>
          <w:sz w:val="19"/>
          <w:szCs w:val="19"/>
        </w:rPr>
        <w:t xml:space="preserve"> catalysts</w:t>
      </w:r>
      <w:r w:rsidR="005B025A" w:rsidRPr="00441B2F">
        <w:rPr>
          <w:rFonts w:ascii="Arno Pro" w:eastAsia="Times New Roman" w:hAnsi="Arno Pro" w:cs="Times New Roman"/>
          <w:sz w:val="19"/>
          <w:szCs w:val="19"/>
        </w:rPr>
        <w:t>.</w:t>
      </w:r>
    </w:p>
    <w:p w14:paraId="6083E5B3" w14:textId="3F0FFB17" w:rsidR="00E31381" w:rsidRPr="00B409E1" w:rsidRDefault="00E31381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63206CE2" w14:textId="6DFDF789" w:rsidR="00E31381" w:rsidRPr="00B409E1" w:rsidRDefault="00E31381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62BA10FE" w14:textId="2EEA61CA" w:rsidR="00164945" w:rsidRPr="00441B2F" w:rsidRDefault="00243BFC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  <w:r>
        <w:rPr>
          <w:rFonts w:ascii="Arno Pro" w:hAnsi="Arno Pro"/>
          <w:b/>
          <w:sz w:val="19"/>
          <w:szCs w:val="19"/>
          <w:lang w:val="en-US"/>
        </w:rPr>
        <w:t xml:space="preserve">Supplementary </w:t>
      </w:r>
      <w:r w:rsidR="00164945" w:rsidRPr="00441B2F">
        <w:rPr>
          <w:rFonts w:ascii="Arno Pro" w:hAnsi="Arno Pro"/>
          <w:b/>
          <w:sz w:val="19"/>
          <w:szCs w:val="19"/>
          <w:lang w:val="en-US"/>
        </w:rPr>
        <w:t xml:space="preserve">Table </w:t>
      </w:r>
      <w:r w:rsidR="007B61AC">
        <w:rPr>
          <w:rFonts w:ascii="Arno Pro" w:hAnsi="Arno Pro"/>
          <w:b/>
          <w:sz w:val="19"/>
          <w:szCs w:val="19"/>
          <w:lang w:val="en-US"/>
        </w:rPr>
        <w:t>1</w:t>
      </w:r>
      <w:r w:rsidR="00164945" w:rsidRPr="00441B2F">
        <w:rPr>
          <w:rFonts w:ascii="Arno Pro" w:hAnsi="Arno Pro"/>
          <w:b/>
          <w:sz w:val="19"/>
          <w:szCs w:val="19"/>
          <w:lang w:val="en-US"/>
        </w:rPr>
        <w:t>.</w:t>
      </w:r>
      <w:r w:rsidR="00164945" w:rsidRPr="00441B2F">
        <w:rPr>
          <w:rFonts w:ascii="Arno Pro" w:hAnsi="Arno Pro"/>
          <w:sz w:val="19"/>
          <w:szCs w:val="19"/>
          <w:lang w:val="en-US"/>
        </w:rPr>
        <w:t xml:space="preserve"> </w:t>
      </w:r>
      <w:r w:rsidR="00F94F0E" w:rsidRPr="00441B2F">
        <w:rPr>
          <w:rFonts w:ascii="Arno Pro" w:hAnsi="Arno Pro"/>
          <w:sz w:val="19"/>
          <w:szCs w:val="19"/>
          <w:lang w:val="en-US"/>
        </w:rPr>
        <w:t>Pore structural</w:t>
      </w:r>
      <w:r w:rsidR="00164945" w:rsidRPr="00441B2F">
        <w:rPr>
          <w:rFonts w:ascii="Arno Pro" w:hAnsi="Arno Pro"/>
          <w:sz w:val="19"/>
          <w:szCs w:val="19"/>
          <w:lang w:val="en-US"/>
        </w:rPr>
        <w:t xml:space="preserve"> properties of Rh/TiO</w:t>
      </w:r>
      <w:r w:rsidR="00164945" w:rsidRPr="00441B2F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164945" w:rsidRPr="00441B2F">
        <w:rPr>
          <w:rFonts w:ascii="Arno Pro" w:hAnsi="Arno Pro"/>
          <w:sz w:val="19"/>
          <w:szCs w:val="19"/>
          <w:lang w:val="en-US"/>
        </w:rPr>
        <w:t xml:space="preserve"> and RhNa</w:t>
      </w:r>
      <w:r w:rsidR="00164945" w:rsidRPr="00441B2F">
        <w:rPr>
          <w:rFonts w:ascii="Arno Pro" w:hAnsi="Arno Pro"/>
          <w:sz w:val="19"/>
          <w:szCs w:val="19"/>
          <w:vertAlign w:val="subscript"/>
          <w:lang w:val="en-US"/>
        </w:rPr>
        <w:t>1.0</w:t>
      </w:r>
      <w:r w:rsidR="00164945" w:rsidRPr="00441B2F">
        <w:rPr>
          <w:rFonts w:ascii="Arno Pro" w:hAnsi="Arno Pro"/>
          <w:sz w:val="19"/>
          <w:szCs w:val="19"/>
          <w:lang w:val="en-US"/>
        </w:rPr>
        <w:t>/TiO</w:t>
      </w:r>
      <w:r w:rsidR="00164945" w:rsidRPr="00441B2F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F94F0E" w:rsidRPr="00441B2F">
        <w:rPr>
          <w:rFonts w:ascii="Arno Pro" w:hAnsi="Arno Pro"/>
          <w:sz w:val="19"/>
          <w:szCs w:val="19"/>
          <w:lang w:val="en-US"/>
        </w:rPr>
        <w:t xml:space="preserve"> catalysts.</w:t>
      </w:r>
    </w:p>
    <w:tbl>
      <w:tblPr>
        <w:tblW w:w="4927" w:type="dxa"/>
        <w:tblBorders>
          <w:top w:val="single" w:sz="4" w:space="0" w:color="auto"/>
          <w:bottom w:val="single" w:sz="4" w:space="0" w:color="auto"/>
        </w:tblBorders>
        <w:tblLayout w:type="fixed"/>
        <w:tblCellMar>
          <w:left w:w="96" w:type="dxa"/>
          <w:right w:w="96" w:type="dxa"/>
        </w:tblCellMar>
        <w:tblLook w:val="0600" w:firstRow="0" w:lastRow="0" w:firstColumn="0" w:lastColumn="0" w:noHBand="1" w:noVBand="1"/>
      </w:tblPr>
      <w:tblGrid>
        <w:gridCol w:w="2368"/>
        <w:gridCol w:w="1079"/>
        <w:gridCol w:w="1480"/>
      </w:tblGrid>
      <w:tr w:rsidR="000E0CB8" w:rsidRPr="00B409E1" w14:paraId="16C7DDF3" w14:textId="77777777" w:rsidTr="00B409E1">
        <w:trPr>
          <w:trHeight w:val="406"/>
        </w:trPr>
        <w:tc>
          <w:tcPr>
            <w:tcW w:w="236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148F20B0" w14:textId="7D5111E1" w:rsidR="000E0CB8" w:rsidRPr="00B409E1" w:rsidRDefault="00B409E1" w:rsidP="00154F30">
            <w:pPr>
              <w:spacing w:after="0" w:line="480" w:lineRule="auto"/>
              <w:jc w:val="center"/>
              <w:rPr>
                <w:rFonts w:ascii="Arno Pro" w:hAnsi="Arno Pro"/>
                <w:b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b/>
                <w:sz w:val="19"/>
                <w:szCs w:val="19"/>
                <w:lang w:val="en-US"/>
              </w:rPr>
              <w:t>Property</w:t>
            </w:r>
          </w:p>
        </w:tc>
        <w:tc>
          <w:tcPr>
            <w:tcW w:w="107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51E5BB0E" w14:textId="77777777" w:rsidR="000E0CB8" w:rsidRPr="00B409E1" w:rsidRDefault="000E0CB8" w:rsidP="00154F30">
            <w:pPr>
              <w:spacing w:after="0" w:line="480" w:lineRule="auto"/>
              <w:jc w:val="center"/>
              <w:rPr>
                <w:rFonts w:ascii="Arno Pro" w:hAnsi="Arno Pro"/>
                <w:b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b/>
                <w:sz w:val="19"/>
                <w:szCs w:val="19"/>
              </w:rPr>
              <w:t>Rh/TiO</w:t>
            </w:r>
            <w:r w:rsidRPr="00B409E1">
              <w:rPr>
                <w:rFonts w:ascii="Arno Pro" w:hAnsi="Arno Pro"/>
                <w:b/>
                <w:sz w:val="19"/>
                <w:szCs w:val="19"/>
                <w:vertAlign w:val="subscript"/>
              </w:rPr>
              <w:t>2</w:t>
            </w:r>
          </w:p>
        </w:tc>
        <w:tc>
          <w:tcPr>
            <w:tcW w:w="148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7545EDFC" w14:textId="77777777" w:rsidR="000E0CB8" w:rsidRPr="00B409E1" w:rsidRDefault="000E0CB8" w:rsidP="00154F30">
            <w:pPr>
              <w:spacing w:after="0" w:line="480" w:lineRule="auto"/>
              <w:jc w:val="center"/>
              <w:rPr>
                <w:rFonts w:ascii="Arno Pro" w:hAnsi="Arno Pro"/>
                <w:b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b/>
                <w:sz w:val="19"/>
                <w:szCs w:val="19"/>
              </w:rPr>
              <w:t>RhNa</w:t>
            </w:r>
            <w:r w:rsidRPr="00B409E1">
              <w:rPr>
                <w:rFonts w:ascii="Arno Pro" w:hAnsi="Arno Pro"/>
                <w:b/>
                <w:sz w:val="19"/>
                <w:szCs w:val="19"/>
                <w:vertAlign w:val="subscript"/>
              </w:rPr>
              <w:t>1.0</w:t>
            </w:r>
            <w:r w:rsidRPr="00B409E1">
              <w:rPr>
                <w:rFonts w:ascii="Arno Pro" w:hAnsi="Arno Pro"/>
                <w:b/>
                <w:sz w:val="19"/>
                <w:szCs w:val="19"/>
              </w:rPr>
              <w:t>/TiO</w:t>
            </w:r>
            <w:r w:rsidRPr="00B409E1">
              <w:rPr>
                <w:rFonts w:ascii="Arno Pro" w:hAnsi="Arno Pro"/>
                <w:b/>
                <w:sz w:val="19"/>
                <w:szCs w:val="19"/>
                <w:vertAlign w:val="subscript"/>
              </w:rPr>
              <w:t>2</w:t>
            </w:r>
          </w:p>
        </w:tc>
      </w:tr>
      <w:tr w:rsidR="000E0CB8" w:rsidRPr="00B409E1" w14:paraId="08AA8D8F" w14:textId="77777777" w:rsidTr="00B409E1">
        <w:trPr>
          <w:trHeight w:val="406"/>
        </w:trPr>
        <w:tc>
          <w:tcPr>
            <w:tcW w:w="2368" w:type="dxa"/>
            <w:tcBorders>
              <w:top w:val="single" w:sz="4" w:space="0" w:color="auto"/>
            </w:tcBorders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0C9A816E" w14:textId="71176547" w:rsidR="000E0CB8" w:rsidRPr="00B409E1" w:rsidRDefault="00AC5C53" w:rsidP="00154F30">
            <w:pPr>
              <w:spacing w:after="0" w:line="480" w:lineRule="auto"/>
              <w:jc w:val="center"/>
              <w:rPr>
                <w:rFonts w:ascii="Arno Pro" w:hAnsi="Arno Pro"/>
                <w:b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b/>
                <w:i/>
                <w:sz w:val="19"/>
                <w:szCs w:val="19"/>
              </w:rPr>
              <w:t>S</w:t>
            </w:r>
            <w:r w:rsidRPr="00B409E1">
              <w:rPr>
                <w:rFonts w:ascii="Arno Pro" w:hAnsi="Arno Pro"/>
                <w:b/>
                <w:sz w:val="19"/>
                <w:szCs w:val="19"/>
                <w:vertAlign w:val="subscript"/>
              </w:rPr>
              <w:t>BET</w:t>
            </w:r>
            <w:r w:rsidR="000E0CB8" w:rsidRPr="00B409E1">
              <w:rPr>
                <w:rFonts w:ascii="Arno Pro" w:hAnsi="Arno Pro"/>
                <w:b/>
                <w:sz w:val="19"/>
                <w:szCs w:val="19"/>
              </w:rPr>
              <w:t xml:space="preserve"> (m</w:t>
            </w:r>
            <w:r w:rsidR="000E0CB8" w:rsidRPr="00B409E1">
              <w:rPr>
                <w:rFonts w:ascii="Arno Pro" w:hAnsi="Arno Pro"/>
                <w:b/>
                <w:sz w:val="19"/>
                <w:szCs w:val="19"/>
                <w:vertAlign w:val="superscript"/>
              </w:rPr>
              <w:t>2</w:t>
            </w:r>
            <w:r w:rsidRPr="00B409E1">
              <w:rPr>
                <w:rFonts w:ascii="Arno Pro" w:hAnsi="Arno Pro"/>
                <w:b/>
                <w:sz w:val="19"/>
                <w:szCs w:val="19"/>
                <w:vertAlign w:val="superscript"/>
              </w:rPr>
              <w:t xml:space="preserve"> </w:t>
            </w:r>
            <w:r w:rsidR="000E0CB8" w:rsidRPr="00B409E1">
              <w:rPr>
                <w:rFonts w:ascii="Arno Pro" w:hAnsi="Arno Pro"/>
                <w:b/>
                <w:sz w:val="19"/>
                <w:szCs w:val="19"/>
              </w:rPr>
              <w:t>g</w:t>
            </w:r>
            <w:r w:rsidR="000E0CB8" w:rsidRPr="00B409E1">
              <w:rPr>
                <w:rFonts w:ascii="Arno Pro" w:hAnsi="Arno Pro"/>
                <w:b/>
                <w:sz w:val="19"/>
                <w:szCs w:val="19"/>
                <w:vertAlign w:val="superscript"/>
              </w:rPr>
              <w:t>-1</w:t>
            </w:r>
            <w:r w:rsidR="000E0CB8" w:rsidRPr="00B409E1">
              <w:rPr>
                <w:rFonts w:ascii="Arno Pro" w:hAnsi="Arno Pro"/>
                <w:b/>
                <w:sz w:val="19"/>
                <w:szCs w:val="19"/>
              </w:rPr>
              <w:t>)</w:t>
            </w:r>
            <w:r w:rsidR="00541A79" w:rsidRPr="00541A79">
              <w:rPr>
                <w:rFonts w:ascii="Arno Pro" w:hAnsi="Arno Pro" w:hint="eastAsia"/>
                <w:b/>
                <w:sz w:val="19"/>
                <w:szCs w:val="19"/>
                <w:vertAlign w:val="superscript"/>
              </w:rPr>
              <w:t>a</w:t>
            </w:r>
          </w:p>
        </w:tc>
        <w:tc>
          <w:tcPr>
            <w:tcW w:w="1079" w:type="dxa"/>
            <w:tcBorders>
              <w:top w:val="single" w:sz="4" w:space="0" w:color="auto"/>
            </w:tcBorders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1E641DBF" w14:textId="151CAF84" w:rsidR="000E0CB8" w:rsidRPr="00B409E1" w:rsidRDefault="00F94F0E" w:rsidP="00154F30">
            <w:pPr>
              <w:spacing w:after="0" w:line="480" w:lineRule="auto"/>
              <w:jc w:val="center"/>
              <w:rPr>
                <w:rFonts w:ascii="Arno Pro" w:hAnsi="Arno Pro"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sz w:val="19"/>
                <w:szCs w:val="19"/>
              </w:rPr>
              <w:t>3.2</w:t>
            </w:r>
          </w:p>
        </w:tc>
        <w:tc>
          <w:tcPr>
            <w:tcW w:w="1480" w:type="dxa"/>
            <w:tcBorders>
              <w:top w:val="single" w:sz="4" w:space="0" w:color="auto"/>
            </w:tcBorders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01D5F87D" w14:textId="0F058068" w:rsidR="000E0CB8" w:rsidRPr="00B409E1" w:rsidRDefault="000E0CB8" w:rsidP="00154F30">
            <w:pPr>
              <w:spacing w:after="0" w:line="480" w:lineRule="auto"/>
              <w:jc w:val="center"/>
              <w:rPr>
                <w:rFonts w:ascii="Arno Pro" w:hAnsi="Arno Pro"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sz w:val="19"/>
                <w:szCs w:val="19"/>
              </w:rPr>
              <w:t>2.</w:t>
            </w:r>
            <w:r w:rsidR="00F94F0E" w:rsidRPr="00B409E1">
              <w:rPr>
                <w:rFonts w:ascii="Arno Pro" w:hAnsi="Arno Pro"/>
                <w:sz w:val="19"/>
                <w:szCs w:val="19"/>
              </w:rPr>
              <w:t>8</w:t>
            </w:r>
          </w:p>
        </w:tc>
      </w:tr>
      <w:tr w:rsidR="000E0CB8" w:rsidRPr="00B409E1" w14:paraId="64452E27" w14:textId="77777777" w:rsidTr="00B409E1">
        <w:trPr>
          <w:trHeight w:val="406"/>
        </w:trPr>
        <w:tc>
          <w:tcPr>
            <w:tcW w:w="2368" w:type="dxa"/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120558A2" w14:textId="299542F1" w:rsidR="000E0CB8" w:rsidRPr="00B409E1" w:rsidRDefault="000E0CB8" w:rsidP="00154F30">
            <w:pPr>
              <w:spacing w:after="0" w:line="480" w:lineRule="auto"/>
              <w:jc w:val="center"/>
              <w:rPr>
                <w:rFonts w:ascii="Arno Pro" w:hAnsi="Arno Pro"/>
                <w:b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b/>
                <w:sz w:val="19"/>
                <w:szCs w:val="19"/>
              </w:rPr>
              <w:t>Average pore size (nm)</w:t>
            </w:r>
            <w:r w:rsidR="00541A79" w:rsidRPr="00541A79">
              <w:rPr>
                <w:rFonts w:ascii="Arno Pro" w:hAnsi="Arno Pro"/>
                <w:b/>
                <w:sz w:val="19"/>
                <w:szCs w:val="19"/>
                <w:vertAlign w:val="superscript"/>
              </w:rPr>
              <w:t>b</w:t>
            </w:r>
          </w:p>
        </w:tc>
        <w:tc>
          <w:tcPr>
            <w:tcW w:w="1079" w:type="dxa"/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7225F35D" w14:textId="77777777" w:rsidR="000E0CB8" w:rsidRPr="00B409E1" w:rsidRDefault="000E0CB8" w:rsidP="00154F30">
            <w:pPr>
              <w:spacing w:after="0" w:line="480" w:lineRule="auto"/>
              <w:jc w:val="center"/>
              <w:rPr>
                <w:rFonts w:ascii="Arno Pro" w:hAnsi="Arno Pro"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sz w:val="19"/>
                <w:szCs w:val="19"/>
              </w:rPr>
              <w:t>4.28</w:t>
            </w:r>
          </w:p>
        </w:tc>
        <w:tc>
          <w:tcPr>
            <w:tcW w:w="1480" w:type="dxa"/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34F63467" w14:textId="77777777" w:rsidR="000E0CB8" w:rsidRPr="00B409E1" w:rsidRDefault="000E0CB8" w:rsidP="00154F30">
            <w:pPr>
              <w:spacing w:after="0" w:line="480" w:lineRule="auto"/>
              <w:jc w:val="center"/>
              <w:rPr>
                <w:rFonts w:ascii="Arno Pro" w:hAnsi="Arno Pro"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sz w:val="19"/>
                <w:szCs w:val="19"/>
              </w:rPr>
              <w:t>3.96</w:t>
            </w:r>
          </w:p>
        </w:tc>
      </w:tr>
      <w:tr w:rsidR="000E0CB8" w:rsidRPr="00B409E1" w14:paraId="1ACDE803" w14:textId="77777777" w:rsidTr="00B409E1">
        <w:trPr>
          <w:trHeight w:val="406"/>
        </w:trPr>
        <w:tc>
          <w:tcPr>
            <w:tcW w:w="2368" w:type="dxa"/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4D088D19" w14:textId="5E35E28D" w:rsidR="000E0CB8" w:rsidRPr="00B409E1" w:rsidRDefault="00AC5C53" w:rsidP="00154F30">
            <w:pPr>
              <w:spacing w:after="0" w:line="480" w:lineRule="auto"/>
              <w:jc w:val="center"/>
              <w:rPr>
                <w:rFonts w:ascii="Arno Pro" w:hAnsi="Arno Pro"/>
                <w:b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b/>
                <w:i/>
                <w:sz w:val="19"/>
                <w:szCs w:val="19"/>
                <w:lang w:val="fr-FR"/>
              </w:rPr>
              <w:t>V</w:t>
            </w:r>
            <w:r w:rsidRPr="00B409E1">
              <w:rPr>
                <w:rFonts w:ascii="Arno Pro" w:hAnsi="Arno Pro"/>
                <w:b/>
                <w:sz w:val="19"/>
                <w:szCs w:val="19"/>
                <w:vertAlign w:val="subscript"/>
                <w:lang w:val="fr-FR"/>
              </w:rPr>
              <w:t>tot</w:t>
            </w:r>
            <w:r w:rsidR="000E0CB8" w:rsidRPr="00B409E1">
              <w:rPr>
                <w:rFonts w:ascii="Arno Pro" w:hAnsi="Arno Pro"/>
                <w:b/>
                <w:sz w:val="19"/>
                <w:szCs w:val="19"/>
                <w:lang w:val="fr-FR"/>
              </w:rPr>
              <w:t xml:space="preserve"> (</w:t>
            </w:r>
            <w:r w:rsidR="00E80764">
              <w:rPr>
                <w:rFonts w:ascii="Arno Pro" w:hAnsi="Arno Pro" w:hint="eastAsia"/>
                <w:b/>
                <w:sz w:val="19"/>
                <w:szCs w:val="19"/>
                <w:lang w:val="fr-FR"/>
              </w:rPr>
              <w:t>cm</w:t>
            </w:r>
            <w:r w:rsidR="00E80764">
              <w:rPr>
                <w:rFonts w:ascii="Arno Pro" w:hAnsi="Arno Pro" w:hint="eastAsia"/>
                <w:b/>
                <w:sz w:val="19"/>
                <w:szCs w:val="19"/>
                <w:vertAlign w:val="superscript"/>
                <w:lang w:val="fr-FR"/>
              </w:rPr>
              <w:t>3</w:t>
            </w:r>
            <w:r w:rsidRPr="00B409E1">
              <w:rPr>
                <w:rFonts w:ascii="Arno Pro" w:hAnsi="Arno Pro"/>
                <w:b/>
                <w:sz w:val="19"/>
                <w:szCs w:val="19"/>
                <w:lang w:val="fr-FR"/>
              </w:rPr>
              <w:t xml:space="preserve"> </w:t>
            </w:r>
            <w:r w:rsidR="000E0CB8" w:rsidRPr="00B409E1">
              <w:rPr>
                <w:rFonts w:ascii="Arno Pro" w:hAnsi="Arno Pro"/>
                <w:b/>
                <w:sz w:val="19"/>
                <w:szCs w:val="19"/>
                <w:lang w:val="fr-FR"/>
              </w:rPr>
              <w:t>g</w:t>
            </w:r>
            <w:r w:rsidR="000E0CB8" w:rsidRPr="00B409E1">
              <w:rPr>
                <w:rFonts w:ascii="Arno Pro" w:hAnsi="Arno Pro"/>
                <w:b/>
                <w:sz w:val="19"/>
                <w:szCs w:val="19"/>
                <w:vertAlign w:val="superscript"/>
                <w:lang w:val="fr-FR"/>
              </w:rPr>
              <w:t>-1</w:t>
            </w:r>
            <w:r w:rsidR="000E0CB8" w:rsidRPr="00B409E1">
              <w:rPr>
                <w:rFonts w:ascii="Arno Pro" w:hAnsi="Arno Pro"/>
                <w:b/>
                <w:sz w:val="19"/>
                <w:szCs w:val="19"/>
                <w:lang w:val="fr-FR"/>
              </w:rPr>
              <w:t>)</w:t>
            </w:r>
            <w:r w:rsidR="00541A79" w:rsidRPr="00541A79">
              <w:rPr>
                <w:rFonts w:ascii="Arno Pro" w:hAnsi="Arno Pro"/>
                <w:b/>
                <w:sz w:val="19"/>
                <w:szCs w:val="19"/>
                <w:vertAlign w:val="superscript"/>
                <w:lang w:val="fr-FR"/>
              </w:rPr>
              <w:t>c</w:t>
            </w:r>
          </w:p>
        </w:tc>
        <w:tc>
          <w:tcPr>
            <w:tcW w:w="1079" w:type="dxa"/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5C19C661" w14:textId="679F3F2E" w:rsidR="000E0CB8" w:rsidRPr="00B409E1" w:rsidRDefault="000E0CB8" w:rsidP="00154F30">
            <w:pPr>
              <w:spacing w:after="0" w:line="480" w:lineRule="auto"/>
              <w:jc w:val="center"/>
              <w:rPr>
                <w:rFonts w:ascii="Arno Pro" w:hAnsi="Arno Pro"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sz w:val="19"/>
                <w:szCs w:val="19"/>
              </w:rPr>
              <w:t>6</w:t>
            </w:r>
            <w:r w:rsidR="005B025A">
              <w:rPr>
                <w:rFonts w:ascii="Arno Pro" w:hAnsi="Arno Pro"/>
                <w:sz w:val="19"/>
                <w:szCs w:val="19"/>
              </w:rPr>
              <w:t>.</w:t>
            </w:r>
            <w:r w:rsidRPr="00B409E1">
              <w:rPr>
                <w:rFonts w:ascii="Arno Pro" w:hAnsi="Arno Pro"/>
                <w:sz w:val="19"/>
                <w:szCs w:val="19"/>
              </w:rPr>
              <w:t>1</w:t>
            </w:r>
            <w:r w:rsidR="005B025A">
              <w:rPr>
                <w:rFonts w:ascii="Arno Pro" w:hAnsi="Arno Pro"/>
                <w:sz w:val="19"/>
                <w:szCs w:val="19"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/>
                  <w:sz w:val="19"/>
                  <w:szCs w:val="19"/>
                </w:rPr>
                <m:t>×</m:t>
              </m:r>
            </m:oMath>
            <w:r w:rsidR="005B025A">
              <w:rPr>
                <w:rFonts w:ascii="Arno Pro" w:hAnsi="Arno Pro"/>
                <w:sz w:val="19"/>
                <w:szCs w:val="19"/>
              </w:rPr>
              <w:t xml:space="preserve"> 10</w:t>
            </w:r>
            <w:r w:rsidR="005B025A" w:rsidRPr="005B025A">
              <w:rPr>
                <w:rFonts w:ascii="Arno Pro" w:hAnsi="Arno Pro"/>
                <w:sz w:val="19"/>
                <w:szCs w:val="19"/>
                <w:vertAlign w:val="superscript"/>
              </w:rPr>
              <w:t>-3</w:t>
            </w:r>
          </w:p>
        </w:tc>
        <w:tc>
          <w:tcPr>
            <w:tcW w:w="1480" w:type="dxa"/>
            <w:shd w:val="clear" w:color="auto" w:fill="auto"/>
            <w:tcMar>
              <w:top w:w="1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14:paraId="63DC7052" w14:textId="31C304FA" w:rsidR="000E0CB8" w:rsidRPr="00B409E1" w:rsidRDefault="000E0CB8" w:rsidP="00154F30">
            <w:pPr>
              <w:spacing w:after="0" w:line="480" w:lineRule="auto"/>
              <w:jc w:val="center"/>
              <w:rPr>
                <w:rFonts w:ascii="Arno Pro" w:hAnsi="Arno Pro"/>
                <w:sz w:val="19"/>
                <w:szCs w:val="19"/>
                <w:lang w:val="en-US"/>
              </w:rPr>
            </w:pPr>
            <w:r w:rsidRPr="00B409E1">
              <w:rPr>
                <w:rFonts w:ascii="Arno Pro" w:hAnsi="Arno Pro"/>
                <w:sz w:val="19"/>
                <w:szCs w:val="19"/>
              </w:rPr>
              <w:t>5</w:t>
            </w:r>
            <w:r w:rsidR="005B025A">
              <w:rPr>
                <w:rFonts w:ascii="Arno Pro" w:hAnsi="Arno Pro"/>
                <w:sz w:val="19"/>
                <w:szCs w:val="19"/>
              </w:rPr>
              <w:t>.</w:t>
            </w:r>
            <w:r w:rsidRPr="00B409E1">
              <w:rPr>
                <w:rFonts w:ascii="Arno Pro" w:hAnsi="Arno Pro"/>
                <w:sz w:val="19"/>
                <w:szCs w:val="19"/>
              </w:rPr>
              <w:t>2</w:t>
            </w:r>
            <w:r w:rsidR="005B025A">
              <w:rPr>
                <w:rFonts w:ascii="Arno Pro" w:hAnsi="Arno Pro"/>
                <w:sz w:val="19"/>
                <w:szCs w:val="19"/>
              </w:rPr>
              <w:t xml:space="preserve"> </w:t>
            </w:r>
            <m:oMath>
              <m:r>
                <m:rPr>
                  <m:sty m:val="p"/>
                </m:rPr>
                <w:rPr>
                  <w:rFonts w:ascii="Cambria Math" w:hAnsi="Cambria Math"/>
                  <w:sz w:val="19"/>
                  <w:szCs w:val="19"/>
                </w:rPr>
                <m:t>×</m:t>
              </m:r>
            </m:oMath>
            <w:r w:rsidR="005B025A">
              <w:rPr>
                <w:rFonts w:ascii="Arno Pro" w:hAnsi="Arno Pro"/>
                <w:sz w:val="19"/>
                <w:szCs w:val="19"/>
              </w:rPr>
              <w:t xml:space="preserve"> 10</w:t>
            </w:r>
            <w:r w:rsidR="005B025A" w:rsidRPr="005B025A">
              <w:rPr>
                <w:rFonts w:ascii="Arno Pro" w:hAnsi="Arno Pro"/>
                <w:sz w:val="19"/>
                <w:szCs w:val="19"/>
                <w:vertAlign w:val="superscript"/>
              </w:rPr>
              <w:t>-3</w:t>
            </w:r>
          </w:p>
        </w:tc>
      </w:tr>
    </w:tbl>
    <w:p w14:paraId="29896D01" w14:textId="3BCE758A" w:rsidR="00541A79" w:rsidRPr="00B409E1" w:rsidRDefault="00541A79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  <w:r>
        <w:rPr>
          <w:rFonts w:ascii="Arno Pro" w:hAnsi="Arno Pro" w:hint="eastAsia"/>
          <w:sz w:val="19"/>
          <w:szCs w:val="19"/>
          <w:lang w:val="en-US"/>
        </w:rPr>
        <w:t>a</w:t>
      </w:r>
      <w:r>
        <w:rPr>
          <w:rFonts w:ascii="Arno Pro" w:hAnsi="Arno Pro"/>
          <w:sz w:val="19"/>
          <w:szCs w:val="19"/>
          <w:lang w:val="en-US"/>
        </w:rPr>
        <w:t xml:space="preserve"> BET surface area</w:t>
      </w:r>
      <w:r>
        <w:rPr>
          <w:rFonts w:ascii="Arno Pro" w:hAnsi="Arno Pro"/>
          <w:sz w:val="19"/>
          <w:szCs w:val="19"/>
          <w:lang w:val="en-US"/>
        </w:rPr>
        <w:br/>
        <w:t>b Measured by analyzing the adsorption isotherm using the BJH method</w:t>
      </w:r>
      <w:r>
        <w:rPr>
          <w:rFonts w:ascii="Arno Pro" w:hAnsi="Arno Pro"/>
          <w:sz w:val="19"/>
          <w:szCs w:val="19"/>
          <w:lang w:val="en-US"/>
        </w:rPr>
        <w:br/>
        <w:t xml:space="preserve">c Total pore volume measured at </w:t>
      </w:r>
      <w:r w:rsidRPr="00541A79">
        <w:rPr>
          <w:rFonts w:ascii="Arno Pro" w:hAnsi="Arno Pro"/>
          <w:i/>
          <w:sz w:val="19"/>
          <w:szCs w:val="19"/>
          <w:lang w:val="en-US"/>
        </w:rPr>
        <w:t>P</w:t>
      </w:r>
      <w:r>
        <w:rPr>
          <w:rFonts w:ascii="Arno Pro" w:hAnsi="Arno Pro"/>
          <w:sz w:val="19"/>
          <w:szCs w:val="19"/>
          <w:lang w:val="en-US"/>
        </w:rPr>
        <w:t>/</w:t>
      </w:r>
      <w:r w:rsidRPr="00541A79">
        <w:rPr>
          <w:rFonts w:ascii="Arno Pro" w:hAnsi="Arno Pro"/>
          <w:i/>
          <w:sz w:val="19"/>
          <w:szCs w:val="19"/>
          <w:lang w:val="en-US"/>
        </w:rPr>
        <w:t>P</w:t>
      </w:r>
      <w:r w:rsidRPr="00541A79">
        <w:rPr>
          <w:rFonts w:ascii="Arno Pro" w:hAnsi="Arno Pro"/>
          <w:sz w:val="19"/>
          <w:szCs w:val="19"/>
          <w:vertAlign w:val="subscript"/>
          <w:lang w:val="en-US"/>
        </w:rPr>
        <w:t>0</w:t>
      </w:r>
      <w:r>
        <w:rPr>
          <w:rFonts w:ascii="Arno Pro" w:hAnsi="Arno Pro"/>
          <w:sz w:val="19"/>
          <w:szCs w:val="19"/>
          <w:lang w:val="en-US"/>
        </w:rPr>
        <w:t xml:space="preserve"> = 0.9</w:t>
      </w:r>
      <w:r w:rsidR="0074345C">
        <w:rPr>
          <w:rFonts w:ascii="Arno Pro" w:hAnsi="Arno Pro" w:hint="eastAsia"/>
          <w:sz w:val="19"/>
          <w:szCs w:val="19"/>
          <w:lang w:val="en-US"/>
        </w:rPr>
        <w:t>77</w:t>
      </w:r>
    </w:p>
    <w:p w14:paraId="078F0497" w14:textId="77777777" w:rsidR="000E0CB8" w:rsidRPr="00BA357B" w:rsidRDefault="000E0CB8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36AF90F3" w14:textId="77777777" w:rsidR="008C20EC" w:rsidRPr="00B409E1" w:rsidRDefault="008C20EC" w:rsidP="00154F30">
      <w:pPr>
        <w:spacing w:line="480" w:lineRule="auto"/>
        <w:jc w:val="both"/>
        <w:rPr>
          <w:rFonts w:ascii="Arno Pro" w:eastAsia="Times New Roman" w:hAnsi="Arno Pro" w:cs="Times New Roman"/>
          <w:i/>
          <w:iCs/>
          <w:color w:val="000000" w:themeColor="text1"/>
          <w:sz w:val="19"/>
          <w:szCs w:val="19"/>
          <w:lang w:val="en-US"/>
        </w:rPr>
      </w:pPr>
    </w:p>
    <w:p w14:paraId="5E641C0D" w14:textId="77777777" w:rsidR="00931FE7" w:rsidRPr="00B409E1" w:rsidRDefault="00931FE7" w:rsidP="00154F30">
      <w:pPr>
        <w:spacing w:line="480" w:lineRule="auto"/>
        <w:rPr>
          <w:rFonts w:ascii="Arno Pro" w:eastAsia="Times New Roman" w:hAnsi="Arno Pro" w:cs="Times New Roman"/>
          <w:sz w:val="19"/>
          <w:szCs w:val="19"/>
          <w:lang w:val="en-US"/>
        </w:rPr>
      </w:pPr>
    </w:p>
    <w:p w14:paraId="2C3A0324" w14:textId="5E4DB4A4" w:rsidR="00850CEA" w:rsidRDefault="00850CEA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49A11303" w14:textId="4F3486FC" w:rsidR="0074345C" w:rsidRPr="00B409E1" w:rsidRDefault="00726F7A" w:rsidP="00154F30">
      <w:pPr>
        <w:spacing w:line="480" w:lineRule="auto"/>
        <w:jc w:val="center"/>
        <w:rPr>
          <w:rFonts w:ascii="Arno Pro" w:hAnsi="Arno Pro"/>
          <w:sz w:val="19"/>
          <w:szCs w:val="19"/>
          <w:lang w:val="en-US"/>
        </w:rPr>
      </w:pPr>
      <w:r w:rsidRPr="00726F7A">
        <w:rPr>
          <w:rFonts w:ascii="Arno Pro" w:hAnsi="Arno Pro"/>
          <w:noProof/>
          <w:sz w:val="19"/>
          <w:szCs w:val="19"/>
          <w:lang w:val="en-US"/>
        </w:rPr>
        <w:lastRenderedPageBreak/>
        <w:drawing>
          <wp:inline distT="0" distB="0" distL="0" distR="0" wp14:anchorId="1379320A" wp14:editId="31FCED9E">
            <wp:extent cx="4320000" cy="2124582"/>
            <wp:effectExtent l="0" t="0" r="0" b="0"/>
            <wp:docPr id="1466500601" name="Picture 1" descr="A diagram of a molecu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500601" name="Picture 1" descr="A diagram of a molecule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124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345A8" w14:textId="61044407" w:rsidR="0087398A" w:rsidRPr="00B409E1" w:rsidRDefault="00243BFC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  <w:r>
        <w:rPr>
          <w:rFonts w:ascii="Arno Pro" w:hAnsi="Arno Pro"/>
          <w:b/>
          <w:sz w:val="19"/>
          <w:szCs w:val="19"/>
          <w:lang w:val="en-US"/>
        </w:rPr>
        <w:t xml:space="preserve">Supplementary Figure </w:t>
      </w:r>
      <w:r w:rsidR="0087398A">
        <w:rPr>
          <w:rFonts w:ascii="Arno Pro" w:hAnsi="Arno Pro"/>
          <w:b/>
          <w:sz w:val="19"/>
          <w:szCs w:val="19"/>
          <w:lang w:val="en-US"/>
        </w:rPr>
        <w:t>6</w:t>
      </w:r>
      <w:r w:rsidR="0087398A" w:rsidRPr="00B409E1">
        <w:rPr>
          <w:rFonts w:ascii="Arno Pro" w:hAnsi="Arno Pro"/>
          <w:b/>
          <w:sz w:val="19"/>
          <w:szCs w:val="19"/>
          <w:lang w:val="en-US"/>
        </w:rPr>
        <w:t>.</w:t>
      </w:r>
      <w:r w:rsidR="0087398A" w:rsidRPr="00B409E1">
        <w:rPr>
          <w:rFonts w:ascii="Arno Pro" w:hAnsi="Arno Pro"/>
          <w:sz w:val="19"/>
          <w:szCs w:val="19"/>
          <w:lang w:val="en-US"/>
        </w:rPr>
        <w:t xml:space="preserve">  </w:t>
      </w:r>
      <w:r w:rsidR="0087398A">
        <w:rPr>
          <w:rFonts w:ascii="Arno Pro" w:hAnsi="Arno Pro"/>
          <w:sz w:val="19"/>
          <w:szCs w:val="19"/>
          <w:lang w:val="en-US"/>
        </w:rPr>
        <w:t xml:space="preserve">Binding energy calculation of </w:t>
      </w:r>
      <w:r w:rsidR="0087398A" w:rsidRPr="00B409E1">
        <w:rPr>
          <w:rFonts w:ascii="Arno Pro" w:hAnsi="Arno Pro"/>
          <w:sz w:val="19"/>
          <w:szCs w:val="19"/>
          <w:lang w:val="en-US"/>
        </w:rPr>
        <w:t>Na</w:t>
      </w:r>
      <w:r w:rsidR="0087398A" w:rsidRPr="00B409E1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87398A" w:rsidRPr="00B409E1">
        <w:rPr>
          <w:rFonts w:ascii="Arno Pro" w:hAnsi="Arno Pro"/>
          <w:sz w:val="19"/>
          <w:szCs w:val="19"/>
          <w:lang w:val="en-US"/>
        </w:rPr>
        <w:t>O using DFT. (a) Na</w:t>
      </w:r>
      <w:r w:rsidR="0087398A" w:rsidRPr="00B409E1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87398A" w:rsidRPr="00B409E1">
        <w:rPr>
          <w:rFonts w:ascii="Arno Pro" w:hAnsi="Arno Pro"/>
          <w:sz w:val="19"/>
          <w:szCs w:val="19"/>
          <w:lang w:val="en-US"/>
        </w:rPr>
        <w:t>O binding energy to TiO</w:t>
      </w:r>
      <w:r w:rsidR="0087398A" w:rsidRPr="00B409E1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87398A" w:rsidRPr="00B409E1">
        <w:rPr>
          <w:rFonts w:ascii="Arno Pro" w:hAnsi="Arno Pro"/>
          <w:sz w:val="19"/>
          <w:szCs w:val="19"/>
          <w:lang w:val="en-US"/>
        </w:rPr>
        <w:t xml:space="preserve"> for position </w:t>
      </w:r>
      <w:r w:rsidR="00347102">
        <w:rPr>
          <w:rFonts w:ascii="Arno Pro" w:hAnsi="Arno Pro" w:hint="eastAsia"/>
          <w:sz w:val="19"/>
          <w:szCs w:val="19"/>
          <w:lang w:val="en-US"/>
        </w:rPr>
        <w:t>i</w:t>
      </w:r>
      <w:r w:rsidR="0087398A" w:rsidRPr="00B409E1">
        <w:rPr>
          <w:rFonts w:ascii="Arno Pro" w:hAnsi="Arno Pro"/>
          <w:sz w:val="19"/>
          <w:szCs w:val="19"/>
          <w:lang w:val="en-US"/>
        </w:rPr>
        <w:t>.</w:t>
      </w:r>
      <w:r w:rsidR="0087398A" w:rsidRPr="00BA357B">
        <w:rPr>
          <w:rFonts w:ascii="Arno Pro" w:hAnsi="Arno Pro"/>
          <w:sz w:val="19"/>
          <w:szCs w:val="19"/>
          <w:lang w:val="en-US"/>
        </w:rPr>
        <w:t xml:space="preserve"> </w:t>
      </w:r>
      <w:r w:rsidR="0087398A" w:rsidRPr="00B409E1">
        <w:rPr>
          <w:rFonts w:ascii="Arno Pro" w:hAnsi="Arno Pro"/>
          <w:sz w:val="19"/>
          <w:szCs w:val="19"/>
          <w:lang w:val="en-US"/>
        </w:rPr>
        <w:t>(</w:t>
      </w:r>
      <w:r w:rsidR="0087398A">
        <w:rPr>
          <w:rFonts w:ascii="Arno Pro" w:hAnsi="Arno Pro" w:hint="eastAsia"/>
          <w:sz w:val="19"/>
          <w:szCs w:val="19"/>
          <w:lang w:val="en-US"/>
        </w:rPr>
        <w:t>b</w:t>
      </w:r>
      <w:r w:rsidR="0087398A" w:rsidRPr="00B409E1">
        <w:rPr>
          <w:rFonts w:ascii="Arno Pro" w:hAnsi="Arno Pro"/>
          <w:sz w:val="19"/>
          <w:szCs w:val="19"/>
          <w:lang w:val="en-US"/>
        </w:rPr>
        <w:t>) Na</w:t>
      </w:r>
      <w:r w:rsidR="0087398A" w:rsidRPr="00B409E1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87398A" w:rsidRPr="00B409E1">
        <w:rPr>
          <w:rFonts w:ascii="Arno Pro" w:hAnsi="Arno Pro"/>
          <w:sz w:val="19"/>
          <w:szCs w:val="19"/>
          <w:lang w:val="en-US"/>
        </w:rPr>
        <w:t>O binding energy to TiO</w:t>
      </w:r>
      <w:r w:rsidR="0087398A" w:rsidRPr="00B409E1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87398A" w:rsidRPr="00B409E1">
        <w:rPr>
          <w:rFonts w:ascii="Arno Pro" w:hAnsi="Arno Pro"/>
          <w:sz w:val="19"/>
          <w:szCs w:val="19"/>
          <w:lang w:val="en-US"/>
        </w:rPr>
        <w:t xml:space="preserve"> for position </w:t>
      </w:r>
      <w:r w:rsidR="00347102">
        <w:rPr>
          <w:rFonts w:ascii="Arno Pro" w:hAnsi="Arno Pro"/>
          <w:sz w:val="19"/>
          <w:szCs w:val="19"/>
          <w:lang w:val="en-US"/>
        </w:rPr>
        <w:t>ii.</w:t>
      </w:r>
      <w:r w:rsidR="0087398A" w:rsidRPr="00B409E1">
        <w:rPr>
          <w:rFonts w:ascii="Arno Pro" w:hAnsi="Arno Pro"/>
          <w:sz w:val="19"/>
          <w:szCs w:val="19"/>
          <w:lang w:val="en-US"/>
        </w:rPr>
        <w:t xml:space="preserve"> </w:t>
      </w:r>
      <w:r w:rsidR="002960A3">
        <w:rPr>
          <w:rFonts w:ascii="Arno Pro" w:hAnsi="Arno Pro"/>
          <w:sz w:val="19"/>
          <w:szCs w:val="19"/>
          <w:lang w:val="en-US"/>
        </w:rPr>
        <w:t>The energy for Na</w:t>
      </w:r>
      <w:r w:rsidR="002960A3" w:rsidRPr="002960A3">
        <w:rPr>
          <w:rFonts w:ascii="Arno Pro" w:hAnsi="Arno Pro"/>
          <w:sz w:val="19"/>
          <w:szCs w:val="19"/>
          <w:vertAlign w:val="superscript"/>
          <w:lang w:val="en-US"/>
        </w:rPr>
        <w:t>0</w:t>
      </w:r>
      <w:r w:rsidR="002960A3">
        <w:rPr>
          <w:rFonts w:ascii="Arno Pro" w:hAnsi="Arno Pro"/>
          <w:sz w:val="19"/>
          <w:szCs w:val="19"/>
          <w:lang w:val="en-US"/>
        </w:rPr>
        <w:t xml:space="preserve"> on TiO</w:t>
      </w:r>
      <w:r w:rsidR="002960A3" w:rsidRPr="002960A3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2960A3">
        <w:rPr>
          <w:rFonts w:ascii="Arno Pro" w:hAnsi="Arno Pro"/>
          <w:sz w:val="19"/>
          <w:szCs w:val="19"/>
          <w:lang w:val="en-US"/>
        </w:rPr>
        <w:t xml:space="preserve"> exceeds 6 eV (not shown here), presenting improbable structure.</w:t>
      </w:r>
    </w:p>
    <w:p w14:paraId="6617F169" w14:textId="3F953052" w:rsidR="001E30CA" w:rsidRDefault="001E30CA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7939BEE8" w14:textId="77777777" w:rsidR="0074345C" w:rsidRDefault="0074345C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596B9833" w14:textId="5E9A3A08" w:rsidR="001E30CA" w:rsidRDefault="00726F7A" w:rsidP="00154F30">
      <w:pPr>
        <w:spacing w:line="480" w:lineRule="auto"/>
        <w:jc w:val="center"/>
        <w:rPr>
          <w:rFonts w:ascii="Arno Pro" w:hAnsi="Arno Pro"/>
          <w:sz w:val="19"/>
          <w:szCs w:val="19"/>
          <w:lang w:val="en-US"/>
        </w:rPr>
      </w:pPr>
      <w:r w:rsidRPr="00726F7A">
        <w:rPr>
          <w:rFonts w:ascii="Arno Pro" w:hAnsi="Arno Pro"/>
          <w:noProof/>
          <w:sz w:val="19"/>
          <w:szCs w:val="19"/>
          <w:lang w:val="en-US"/>
        </w:rPr>
        <w:drawing>
          <wp:inline distT="0" distB="0" distL="0" distR="0" wp14:anchorId="5DB13BBE" wp14:editId="76C3D8FD">
            <wp:extent cx="4320000" cy="3556605"/>
            <wp:effectExtent l="0" t="0" r="0" b="0"/>
            <wp:docPr id="1490984875" name="Picture 1" descr="A graph of a graph showing different types of molecu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984875" name="Picture 1" descr="A graph of a graph showing different types of molecules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5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5C8E7" w14:textId="4FCB0D24" w:rsidR="001E30CA" w:rsidRPr="00441B2F" w:rsidRDefault="00243BFC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  <w:r>
        <w:rPr>
          <w:rFonts w:ascii="Arno Pro" w:hAnsi="Arno Pro"/>
          <w:b/>
          <w:sz w:val="19"/>
          <w:szCs w:val="19"/>
          <w:lang w:val="en-US"/>
        </w:rPr>
        <w:t>Supplementary</w:t>
      </w:r>
      <w:r w:rsidRPr="00441B2F">
        <w:rPr>
          <w:rFonts w:ascii="Arno Pro" w:hAnsi="Arno Pro"/>
          <w:b/>
          <w:sz w:val="19"/>
          <w:szCs w:val="19"/>
          <w:lang w:val="en-US"/>
        </w:rPr>
        <w:t xml:space="preserve"> </w:t>
      </w:r>
      <w:r w:rsidR="001E30CA" w:rsidRPr="00441B2F">
        <w:rPr>
          <w:rFonts w:ascii="Arno Pro" w:hAnsi="Arno Pro"/>
          <w:b/>
          <w:sz w:val="19"/>
          <w:szCs w:val="19"/>
          <w:lang w:val="en-US"/>
        </w:rPr>
        <w:t xml:space="preserve">Figure </w:t>
      </w:r>
      <w:r w:rsidR="0087398A">
        <w:rPr>
          <w:rFonts w:ascii="Arno Pro" w:hAnsi="Arno Pro"/>
          <w:b/>
          <w:sz w:val="19"/>
          <w:szCs w:val="19"/>
          <w:lang w:val="en-US"/>
        </w:rPr>
        <w:t>7</w:t>
      </w:r>
      <w:r w:rsidR="001E30CA" w:rsidRPr="00441B2F">
        <w:rPr>
          <w:rFonts w:ascii="Arno Pro" w:hAnsi="Arno Pro"/>
          <w:b/>
          <w:sz w:val="19"/>
          <w:szCs w:val="19"/>
          <w:lang w:val="en-US"/>
        </w:rPr>
        <w:t xml:space="preserve">. </w:t>
      </w:r>
      <w:r w:rsidR="001E30CA" w:rsidRPr="00441B2F">
        <w:rPr>
          <w:rFonts w:ascii="Arno Pro" w:hAnsi="Arno Pro"/>
          <w:sz w:val="19"/>
          <w:szCs w:val="19"/>
          <w:lang w:val="en-US"/>
        </w:rPr>
        <w:t>In-situ CO-DRIFTS of Rh/TiO</w:t>
      </w:r>
      <w:r w:rsidR="001E30CA" w:rsidRPr="00441B2F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1E30CA" w:rsidRPr="00441B2F">
        <w:rPr>
          <w:rFonts w:ascii="Arno Pro" w:hAnsi="Arno Pro"/>
          <w:sz w:val="19"/>
          <w:szCs w:val="19"/>
          <w:lang w:val="en-US"/>
        </w:rPr>
        <w:t xml:space="preserve"> and RhNa</w:t>
      </w:r>
      <w:r w:rsidR="001E30CA" w:rsidRPr="00441B2F">
        <w:rPr>
          <w:rFonts w:ascii="Arno Pro" w:hAnsi="Arno Pro"/>
          <w:sz w:val="19"/>
          <w:szCs w:val="19"/>
          <w:vertAlign w:val="subscript"/>
          <w:lang w:val="en-US"/>
        </w:rPr>
        <w:t>1.0</w:t>
      </w:r>
      <w:r w:rsidR="001E30CA" w:rsidRPr="00441B2F">
        <w:rPr>
          <w:rFonts w:ascii="Arno Pro" w:hAnsi="Arno Pro"/>
          <w:sz w:val="19"/>
          <w:szCs w:val="19"/>
          <w:lang w:val="en-US"/>
        </w:rPr>
        <w:t>/TiO</w:t>
      </w:r>
      <w:r w:rsidR="001E30CA" w:rsidRPr="00441B2F">
        <w:rPr>
          <w:rFonts w:ascii="Arno Pro" w:hAnsi="Arno Pro"/>
          <w:sz w:val="19"/>
          <w:szCs w:val="19"/>
          <w:vertAlign w:val="subscript"/>
          <w:lang w:val="en-US"/>
        </w:rPr>
        <w:t xml:space="preserve">2 </w:t>
      </w:r>
      <w:r w:rsidR="001E30CA" w:rsidRPr="00441B2F">
        <w:rPr>
          <w:rFonts w:ascii="Arno Pro" w:hAnsi="Arno Pro"/>
          <w:sz w:val="19"/>
          <w:szCs w:val="19"/>
          <w:lang w:val="en-US"/>
        </w:rPr>
        <w:t>catalysts.</w:t>
      </w:r>
    </w:p>
    <w:p w14:paraId="5C58C39E" w14:textId="77777777" w:rsidR="001E30CA" w:rsidRPr="001E30CA" w:rsidRDefault="001E30CA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1294A527" w14:textId="77777777" w:rsidR="005546F8" w:rsidRPr="00B409E1" w:rsidRDefault="005546F8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460790DE" w14:textId="4AF58F1D" w:rsidR="0074345C" w:rsidRPr="00B409E1" w:rsidRDefault="00726F7A" w:rsidP="00154F30">
      <w:pPr>
        <w:spacing w:line="480" w:lineRule="auto"/>
        <w:jc w:val="center"/>
        <w:rPr>
          <w:rFonts w:ascii="Arno Pro" w:hAnsi="Arno Pro"/>
          <w:sz w:val="19"/>
          <w:szCs w:val="19"/>
          <w:lang w:val="en-US"/>
        </w:rPr>
      </w:pPr>
      <w:r w:rsidRPr="00726F7A">
        <w:rPr>
          <w:rFonts w:ascii="Arno Pro" w:hAnsi="Arno Pro"/>
          <w:noProof/>
          <w:sz w:val="19"/>
          <w:szCs w:val="19"/>
          <w:lang w:val="en-US"/>
        </w:rPr>
        <w:lastRenderedPageBreak/>
        <w:drawing>
          <wp:inline distT="0" distB="0" distL="0" distR="0" wp14:anchorId="498029F2" wp14:editId="7EED7C29">
            <wp:extent cx="4320000" cy="3137337"/>
            <wp:effectExtent l="0" t="0" r="0" b="0"/>
            <wp:docPr id="803119584" name="Picture 1" descr="A diagram of a treatment proc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119584" name="Picture 1" descr="A diagram of a treatment process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137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25E4E" w14:textId="42316254" w:rsidR="005546F8" w:rsidRPr="00441B2F" w:rsidRDefault="00243BFC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  <w:r>
        <w:rPr>
          <w:rFonts w:ascii="Arno Pro" w:hAnsi="Arno Pro"/>
          <w:b/>
          <w:sz w:val="19"/>
          <w:szCs w:val="19"/>
          <w:lang w:val="en-US"/>
        </w:rPr>
        <w:t>Supplementary</w:t>
      </w:r>
      <w:r w:rsidRPr="00441B2F">
        <w:rPr>
          <w:rFonts w:ascii="Arno Pro" w:hAnsi="Arno Pro"/>
          <w:b/>
          <w:sz w:val="19"/>
          <w:szCs w:val="19"/>
          <w:lang w:val="en-US"/>
        </w:rPr>
        <w:t xml:space="preserve"> </w:t>
      </w:r>
      <w:r w:rsidR="005546F8" w:rsidRPr="00441B2F">
        <w:rPr>
          <w:rFonts w:ascii="Arno Pro" w:hAnsi="Arno Pro"/>
          <w:b/>
          <w:sz w:val="19"/>
          <w:szCs w:val="19"/>
          <w:lang w:val="en-US"/>
        </w:rPr>
        <w:t xml:space="preserve">Figure </w:t>
      </w:r>
      <w:r w:rsidR="0087398A">
        <w:rPr>
          <w:rFonts w:ascii="Arno Pro" w:hAnsi="Arno Pro"/>
          <w:b/>
          <w:sz w:val="19"/>
          <w:szCs w:val="19"/>
          <w:lang w:val="en-US"/>
        </w:rPr>
        <w:t>8</w:t>
      </w:r>
      <w:r w:rsidR="005546F8" w:rsidRPr="00441B2F">
        <w:rPr>
          <w:rFonts w:ascii="Arno Pro" w:hAnsi="Arno Pro"/>
          <w:b/>
          <w:sz w:val="19"/>
          <w:szCs w:val="19"/>
          <w:lang w:val="en-US"/>
        </w:rPr>
        <w:t>.</w:t>
      </w:r>
      <w:r w:rsidR="005546F8" w:rsidRPr="00441B2F">
        <w:rPr>
          <w:rFonts w:ascii="Arno Pro" w:hAnsi="Arno Pro"/>
          <w:sz w:val="19"/>
          <w:szCs w:val="19"/>
          <w:lang w:val="en-US"/>
        </w:rPr>
        <w:t xml:space="preserve"> </w:t>
      </w:r>
      <w:r w:rsidR="00434C3D" w:rsidRPr="00441B2F">
        <w:rPr>
          <w:rFonts w:ascii="Arno Pro" w:hAnsi="Arno Pro"/>
          <w:sz w:val="19"/>
          <w:szCs w:val="19"/>
          <w:lang w:val="en-US"/>
        </w:rPr>
        <w:t>WO</w:t>
      </w:r>
      <w:r w:rsidR="00434C3D" w:rsidRPr="00441B2F">
        <w:rPr>
          <w:rFonts w:ascii="Arno Pro" w:hAnsi="Arno Pro"/>
          <w:sz w:val="19"/>
          <w:szCs w:val="19"/>
          <w:vertAlign w:val="subscript"/>
          <w:lang w:val="en-US"/>
        </w:rPr>
        <w:t>3</w:t>
      </w:r>
      <w:r w:rsidR="00434C3D" w:rsidRPr="00441B2F">
        <w:rPr>
          <w:rFonts w:ascii="Arno Pro" w:hAnsi="Arno Pro"/>
          <w:sz w:val="19"/>
          <w:szCs w:val="19"/>
          <w:lang w:val="en-US"/>
        </w:rPr>
        <w:t xml:space="preserve"> colorization experiment of Rh/TiO</w:t>
      </w:r>
      <w:r w:rsidR="00434C3D" w:rsidRPr="00441B2F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434C3D" w:rsidRPr="00441B2F">
        <w:rPr>
          <w:rFonts w:ascii="Arno Pro" w:hAnsi="Arno Pro"/>
          <w:sz w:val="19"/>
          <w:szCs w:val="19"/>
          <w:lang w:val="en-US"/>
        </w:rPr>
        <w:t xml:space="preserve"> and RhNa</w:t>
      </w:r>
      <w:r w:rsidR="00434C3D" w:rsidRPr="00441B2F">
        <w:rPr>
          <w:rFonts w:ascii="Arno Pro" w:hAnsi="Arno Pro"/>
          <w:sz w:val="19"/>
          <w:szCs w:val="19"/>
          <w:vertAlign w:val="subscript"/>
          <w:lang w:val="en-US"/>
        </w:rPr>
        <w:t>1.0</w:t>
      </w:r>
      <w:r w:rsidR="00434C3D" w:rsidRPr="00441B2F">
        <w:rPr>
          <w:rFonts w:ascii="Arno Pro" w:hAnsi="Arno Pro"/>
          <w:sz w:val="19"/>
          <w:szCs w:val="19"/>
          <w:lang w:val="en-US"/>
        </w:rPr>
        <w:t>/TiO</w:t>
      </w:r>
      <w:r w:rsidR="00434C3D" w:rsidRPr="00441B2F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434C3D" w:rsidRPr="00441B2F">
        <w:rPr>
          <w:rFonts w:ascii="Arno Pro" w:hAnsi="Arno Pro"/>
          <w:sz w:val="19"/>
          <w:szCs w:val="19"/>
          <w:lang w:val="en-US"/>
        </w:rPr>
        <w:t xml:space="preserve"> after H</w:t>
      </w:r>
      <w:r w:rsidR="00434C3D" w:rsidRPr="00441B2F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434C3D" w:rsidRPr="00441B2F">
        <w:rPr>
          <w:rFonts w:ascii="Arno Pro" w:hAnsi="Arno Pro"/>
          <w:sz w:val="19"/>
          <w:szCs w:val="19"/>
          <w:lang w:val="en-US"/>
        </w:rPr>
        <w:t xml:space="preserve"> flow </w:t>
      </w:r>
      <w:r w:rsidR="005546F8" w:rsidRPr="00441B2F">
        <w:rPr>
          <w:rFonts w:ascii="Arno Pro" w:hAnsi="Arno Pro"/>
          <w:sz w:val="19"/>
          <w:szCs w:val="19"/>
          <w:lang w:val="en-US"/>
        </w:rPr>
        <w:t xml:space="preserve">at </w:t>
      </w:r>
      <w:r w:rsidR="00CB3D25" w:rsidRPr="00441B2F">
        <w:rPr>
          <w:rFonts w:ascii="Arno Pro" w:hAnsi="Arno Pro" w:hint="eastAsia"/>
          <w:sz w:val="19"/>
          <w:szCs w:val="19"/>
          <w:lang w:val="en-US"/>
        </w:rPr>
        <w:t>42</w:t>
      </w:r>
      <w:r w:rsidR="005546F8" w:rsidRPr="00441B2F">
        <w:rPr>
          <w:rFonts w:ascii="Arno Pro" w:hAnsi="Arno Pro"/>
          <w:sz w:val="19"/>
          <w:szCs w:val="19"/>
          <w:lang w:val="en-US"/>
        </w:rPr>
        <w:t>3</w:t>
      </w:r>
      <w:r w:rsidR="005546F8" w:rsidRPr="00441B2F">
        <w:rPr>
          <w:rFonts w:ascii="Arno Pro" w:hAnsi="Arno Pro"/>
          <w:sz w:val="19"/>
          <w:szCs w:val="19"/>
          <w:vertAlign w:val="superscript"/>
          <w:lang w:val="en-US"/>
        </w:rPr>
        <w:t xml:space="preserve"> </w:t>
      </w:r>
      <w:r w:rsidR="005546F8" w:rsidRPr="00441B2F">
        <w:rPr>
          <w:rFonts w:ascii="Arno Pro" w:hAnsi="Arno Pro"/>
          <w:sz w:val="19"/>
          <w:szCs w:val="19"/>
          <w:lang w:val="en-US"/>
        </w:rPr>
        <w:t xml:space="preserve">K for 30 min. </w:t>
      </w:r>
      <w:r w:rsidR="007D7918">
        <w:rPr>
          <w:rFonts w:ascii="Arno Pro" w:hAnsi="Arno Pro" w:hint="eastAsia"/>
          <w:sz w:val="19"/>
          <w:szCs w:val="19"/>
          <w:lang w:val="en-US"/>
        </w:rPr>
        <w:t>T</w:t>
      </w:r>
      <w:r w:rsidR="007D7918">
        <w:rPr>
          <w:rFonts w:ascii="Arno Pro" w:hAnsi="Arno Pro"/>
          <w:sz w:val="19"/>
          <w:szCs w:val="19"/>
          <w:lang w:val="en-US"/>
        </w:rPr>
        <w:t xml:space="preserve">he blue color </w:t>
      </w:r>
      <w:r w:rsidR="003E07A0">
        <w:rPr>
          <w:rFonts w:ascii="Arno Pro" w:hAnsi="Arno Pro"/>
          <w:sz w:val="19"/>
          <w:szCs w:val="19"/>
          <w:lang w:val="en-US"/>
        </w:rPr>
        <w:t xml:space="preserve">originates from </w:t>
      </w:r>
      <w:r w:rsidR="007D7918">
        <w:rPr>
          <w:rFonts w:ascii="Arno Pro" w:hAnsi="Arno Pro"/>
          <w:sz w:val="19"/>
          <w:szCs w:val="19"/>
          <w:lang w:val="en-US"/>
        </w:rPr>
        <w:t>the formation of reduced WO</w:t>
      </w:r>
      <w:r w:rsidR="007D7918" w:rsidRPr="007D7918">
        <w:rPr>
          <w:rFonts w:ascii="Arno Pro" w:hAnsi="Arno Pro"/>
          <w:sz w:val="19"/>
          <w:szCs w:val="19"/>
          <w:vertAlign w:val="subscript"/>
          <w:lang w:val="en-US"/>
        </w:rPr>
        <w:t>3</w:t>
      </w:r>
      <w:r w:rsidR="007D7918">
        <w:rPr>
          <w:rFonts w:ascii="Arno Pro" w:hAnsi="Arno Pro"/>
          <w:sz w:val="19"/>
          <w:szCs w:val="19"/>
          <w:lang w:val="en-US"/>
        </w:rPr>
        <w:t xml:space="preserve"> (e.g. WO</w:t>
      </w:r>
      <w:r w:rsidR="007D7918" w:rsidRPr="007D7918">
        <w:rPr>
          <w:rFonts w:ascii="Arno Pro" w:hAnsi="Arno Pro"/>
          <w:sz w:val="19"/>
          <w:szCs w:val="19"/>
          <w:vertAlign w:val="subscript"/>
          <w:lang w:val="en-US"/>
        </w:rPr>
        <w:t>2.9</w:t>
      </w:r>
      <w:r w:rsidR="007D7918">
        <w:rPr>
          <w:rFonts w:ascii="Arno Pro" w:hAnsi="Arno Pro"/>
          <w:sz w:val="19"/>
          <w:szCs w:val="19"/>
          <w:lang w:val="en-US"/>
        </w:rPr>
        <w:t>).</w:t>
      </w:r>
    </w:p>
    <w:p w14:paraId="55BCD9FD" w14:textId="69A1949F" w:rsidR="00434C3D" w:rsidRDefault="00434C3D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76CF751F" w14:textId="77777777" w:rsidR="004B0C6B" w:rsidRPr="00B409E1" w:rsidRDefault="004B0C6B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078D7095" w14:textId="2EA64118" w:rsidR="005546F8" w:rsidRPr="00B409E1" w:rsidRDefault="00726F7A" w:rsidP="00154F30">
      <w:pPr>
        <w:spacing w:line="480" w:lineRule="auto"/>
        <w:jc w:val="center"/>
        <w:rPr>
          <w:rFonts w:ascii="Arno Pro" w:hAnsi="Arno Pro"/>
          <w:sz w:val="19"/>
          <w:szCs w:val="19"/>
          <w:lang w:val="en-US"/>
        </w:rPr>
      </w:pPr>
      <w:r w:rsidRPr="00726F7A">
        <w:rPr>
          <w:rFonts w:ascii="Arno Pro" w:hAnsi="Arno Pro"/>
          <w:noProof/>
          <w:sz w:val="19"/>
          <w:szCs w:val="19"/>
          <w:lang w:val="en-US"/>
        </w:rPr>
        <w:drawing>
          <wp:inline distT="0" distB="0" distL="0" distR="0" wp14:anchorId="3B1C12B5" wp14:editId="3839B46E">
            <wp:extent cx="2880000" cy="2430419"/>
            <wp:effectExtent l="0" t="0" r="3175" b="0"/>
            <wp:docPr id="367010618" name="Picture 1" descr="A graph of a graph showing different types of tempera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010618" name="Picture 1" descr="A graph of a graph showing different types of temperature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30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45EEA" w14:textId="4A29965C" w:rsidR="004B0C6B" w:rsidRPr="0074345C" w:rsidRDefault="00243BFC" w:rsidP="00154F30">
      <w:pPr>
        <w:spacing w:line="480" w:lineRule="auto"/>
        <w:jc w:val="both"/>
        <w:rPr>
          <w:rFonts w:ascii="Arno Pro" w:hAnsi="Arno Pro"/>
          <w:sz w:val="19"/>
          <w:szCs w:val="19"/>
          <w:lang w:val="en-US"/>
        </w:rPr>
      </w:pPr>
      <w:r>
        <w:rPr>
          <w:rFonts w:ascii="Arno Pro" w:hAnsi="Arno Pro"/>
          <w:b/>
          <w:sz w:val="19"/>
          <w:szCs w:val="19"/>
          <w:lang w:val="en-US"/>
        </w:rPr>
        <w:t>Supplementary</w:t>
      </w:r>
      <w:r w:rsidRPr="00441B2F">
        <w:rPr>
          <w:rFonts w:ascii="Arno Pro" w:hAnsi="Arno Pro"/>
          <w:b/>
          <w:sz w:val="19"/>
          <w:szCs w:val="19"/>
          <w:lang w:val="en-US"/>
        </w:rPr>
        <w:t xml:space="preserve"> </w:t>
      </w:r>
      <w:r w:rsidR="005546F8" w:rsidRPr="00441B2F">
        <w:rPr>
          <w:rFonts w:ascii="Arno Pro" w:hAnsi="Arno Pro"/>
          <w:b/>
          <w:sz w:val="19"/>
          <w:szCs w:val="19"/>
          <w:lang w:val="en-US"/>
        </w:rPr>
        <w:t xml:space="preserve">Figure </w:t>
      </w:r>
      <w:r w:rsidR="0087398A">
        <w:rPr>
          <w:rFonts w:ascii="Arno Pro" w:hAnsi="Arno Pro"/>
          <w:b/>
          <w:sz w:val="19"/>
          <w:szCs w:val="19"/>
          <w:lang w:val="en-US"/>
        </w:rPr>
        <w:t>9</w:t>
      </w:r>
      <w:r w:rsidR="005546F8" w:rsidRPr="00441B2F">
        <w:rPr>
          <w:rFonts w:ascii="Arno Pro" w:hAnsi="Arno Pro"/>
          <w:b/>
          <w:sz w:val="19"/>
          <w:szCs w:val="19"/>
          <w:lang w:val="en-US"/>
        </w:rPr>
        <w:t>.</w:t>
      </w:r>
      <w:r w:rsidR="005546F8" w:rsidRPr="00441B2F">
        <w:rPr>
          <w:rFonts w:ascii="Arno Pro" w:hAnsi="Arno Pro"/>
          <w:sz w:val="19"/>
          <w:szCs w:val="19"/>
          <w:lang w:val="en-US"/>
        </w:rPr>
        <w:t xml:space="preserve"> TPR</w:t>
      </w:r>
      <w:r w:rsidR="00434C3D" w:rsidRPr="00441B2F">
        <w:rPr>
          <w:rFonts w:ascii="Arno Pro" w:hAnsi="Arno Pro"/>
          <w:sz w:val="19"/>
          <w:szCs w:val="19"/>
          <w:lang w:val="en-US"/>
        </w:rPr>
        <w:t xml:space="preserve"> profile</w:t>
      </w:r>
      <w:r w:rsidR="005546F8" w:rsidRPr="00441B2F">
        <w:rPr>
          <w:rFonts w:ascii="Arno Pro" w:hAnsi="Arno Pro"/>
          <w:sz w:val="19"/>
          <w:szCs w:val="19"/>
          <w:lang w:val="en-US"/>
        </w:rPr>
        <w:t xml:space="preserve"> of Rh/TiO</w:t>
      </w:r>
      <w:r w:rsidR="005546F8" w:rsidRPr="00441B2F">
        <w:rPr>
          <w:rFonts w:ascii="Arno Pro" w:hAnsi="Arno Pro"/>
          <w:sz w:val="19"/>
          <w:szCs w:val="19"/>
          <w:vertAlign w:val="subscript"/>
          <w:lang w:val="en-US"/>
        </w:rPr>
        <w:t xml:space="preserve">2, </w:t>
      </w:r>
      <w:r w:rsidR="005546F8" w:rsidRPr="00441B2F">
        <w:rPr>
          <w:rFonts w:ascii="Arno Pro" w:hAnsi="Arno Pro"/>
          <w:sz w:val="19"/>
          <w:szCs w:val="19"/>
          <w:lang w:val="en-US"/>
        </w:rPr>
        <w:t>RhNa</w:t>
      </w:r>
      <w:r w:rsidR="005546F8" w:rsidRPr="00441B2F">
        <w:rPr>
          <w:rFonts w:ascii="Arno Pro" w:hAnsi="Arno Pro"/>
          <w:sz w:val="19"/>
          <w:szCs w:val="19"/>
          <w:vertAlign w:val="subscript"/>
          <w:lang w:val="en-US"/>
        </w:rPr>
        <w:t>0.2</w:t>
      </w:r>
      <w:r w:rsidR="005546F8" w:rsidRPr="00441B2F">
        <w:rPr>
          <w:rFonts w:ascii="Arno Pro" w:hAnsi="Arno Pro"/>
          <w:sz w:val="19"/>
          <w:szCs w:val="19"/>
          <w:lang w:val="en-US"/>
        </w:rPr>
        <w:t>TiO</w:t>
      </w:r>
      <w:r w:rsidR="005546F8" w:rsidRPr="00441B2F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5546F8" w:rsidRPr="00441B2F">
        <w:rPr>
          <w:rFonts w:ascii="Arno Pro" w:hAnsi="Arno Pro"/>
          <w:sz w:val="19"/>
          <w:szCs w:val="19"/>
          <w:lang w:val="en-US"/>
        </w:rPr>
        <w:t xml:space="preserve"> and RhNa</w:t>
      </w:r>
      <w:r w:rsidR="005546F8" w:rsidRPr="00441B2F">
        <w:rPr>
          <w:rFonts w:ascii="Arno Pro" w:hAnsi="Arno Pro"/>
          <w:sz w:val="19"/>
          <w:szCs w:val="19"/>
          <w:vertAlign w:val="subscript"/>
          <w:lang w:val="en-US"/>
        </w:rPr>
        <w:t>1.0</w:t>
      </w:r>
      <w:r w:rsidR="005546F8" w:rsidRPr="00441B2F">
        <w:rPr>
          <w:rFonts w:ascii="Arno Pro" w:hAnsi="Arno Pro"/>
          <w:sz w:val="19"/>
          <w:szCs w:val="19"/>
          <w:lang w:val="en-US"/>
        </w:rPr>
        <w:t>TiO</w:t>
      </w:r>
      <w:r w:rsidR="005546F8" w:rsidRPr="00441B2F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F24813" w:rsidRPr="00F24813">
        <w:rPr>
          <w:rFonts w:ascii="Arno Pro" w:hAnsi="Arno Pro"/>
          <w:sz w:val="19"/>
          <w:szCs w:val="19"/>
          <w:lang w:val="en-US"/>
        </w:rPr>
        <w:t xml:space="preserve"> </w:t>
      </w:r>
      <w:r w:rsidR="00F24813">
        <w:rPr>
          <w:rFonts w:ascii="Arno Pro" w:hAnsi="Arno Pro"/>
          <w:sz w:val="19"/>
          <w:szCs w:val="19"/>
          <w:lang w:val="en-US"/>
        </w:rPr>
        <w:t>(calcined catalysts)</w:t>
      </w:r>
      <w:r w:rsidR="00434C3D" w:rsidRPr="00441B2F">
        <w:rPr>
          <w:rFonts w:ascii="Arno Pro" w:hAnsi="Arno Pro"/>
          <w:sz w:val="19"/>
          <w:szCs w:val="19"/>
          <w:lang w:val="en-US"/>
        </w:rPr>
        <w:t>.</w:t>
      </w:r>
      <w:r w:rsidR="00F24813">
        <w:rPr>
          <w:rFonts w:ascii="Arno Pro" w:hAnsi="Arno Pro"/>
          <w:sz w:val="19"/>
          <w:szCs w:val="19"/>
          <w:lang w:val="en-US"/>
        </w:rPr>
        <w:t xml:space="preserve"> The RhNa</w:t>
      </w:r>
      <w:r w:rsidR="00F24813" w:rsidRPr="00CF3094">
        <w:rPr>
          <w:rFonts w:ascii="Arno Pro" w:hAnsi="Arno Pro"/>
          <w:sz w:val="19"/>
          <w:szCs w:val="19"/>
          <w:vertAlign w:val="subscript"/>
          <w:lang w:val="en-US"/>
        </w:rPr>
        <w:t>1.0</w:t>
      </w:r>
      <w:r w:rsidR="00F24813">
        <w:rPr>
          <w:rFonts w:ascii="Arno Pro" w:hAnsi="Arno Pro"/>
          <w:sz w:val="19"/>
          <w:szCs w:val="19"/>
          <w:lang w:val="en-US"/>
        </w:rPr>
        <w:t>/TiO</w:t>
      </w:r>
      <w:r w:rsidR="00F24813" w:rsidRPr="00CF3094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F24813">
        <w:rPr>
          <w:rFonts w:ascii="Arno Pro" w:hAnsi="Arno Pro"/>
          <w:sz w:val="19"/>
          <w:szCs w:val="19"/>
          <w:lang w:val="en-US"/>
        </w:rPr>
        <w:t xml:space="preserve"> shows </w:t>
      </w:r>
      <w:r w:rsidR="00CF3094">
        <w:rPr>
          <w:rFonts w:ascii="Arno Pro" w:hAnsi="Arno Pro"/>
          <w:sz w:val="19"/>
          <w:szCs w:val="19"/>
          <w:lang w:val="en-US"/>
        </w:rPr>
        <w:t>significantly less</w:t>
      </w:r>
      <w:r w:rsidR="00F24813">
        <w:rPr>
          <w:rFonts w:ascii="Arno Pro" w:hAnsi="Arno Pro"/>
          <w:sz w:val="19"/>
          <w:szCs w:val="19"/>
          <w:lang w:val="en-US"/>
        </w:rPr>
        <w:t xml:space="preserve"> reduction behavior</w:t>
      </w:r>
      <w:r w:rsidR="00CF3094">
        <w:rPr>
          <w:rFonts w:ascii="Arno Pro" w:hAnsi="Arno Pro"/>
          <w:sz w:val="19"/>
          <w:szCs w:val="19"/>
          <w:lang w:val="en-US"/>
        </w:rPr>
        <w:t xml:space="preserve"> compared to Rh/TiO</w:t>
      </w:r>
      <w:r w:rsidR="00CF3094" w:rsidRPr="00CF3094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CF3094">
        <w:rPr>
          <w:rFonts w:ascii="Arno Pro" w:hAnsi="Arno Pro"/>
          <w:sz w:val="19"/>
          <w:szCs w:val="19"/>
          <w:lang w:val="en-US"/>
        </w:rPr>
        <w:t>, indicating the suppressed hydrogen spillover. The RhNa</w:t>
      </w:r>
      <w:r w:rsidR="00CF3094" w:rsidRPr="00CF3094">
        <w:rPr>
          <w:rFonts w:ascii="Arno Pro" w:hAnsi="Arno Pro"/>
          <w:sz w:val="19"/>
          <w:szCs w:val="19"/>
          <w:vertAlign w:val="subscript"/>
          <w:lang w:val="en-US"/>
        </w:rPr>
        <w:t>0.2</w:t>
      </w:r>
      <w:r w:rsidR="00CF3094">
        <w:rPr>
          <w:rFonts w:ascii="Arno Pro" w:hAnsi="Arno Pro"/>
          <w:sz w:val="19"/>
          <w:szCs w:val="19"/>
          <w:lang w:val="en-US"/>
        </w:rPr>
        <w:t>/TiO</w:t>
      </w:r>
      <w:r w:rsidR="00CF3094" w:rsidRPr="00CF3094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CF3094">
        <w:rPr>
          <w:rFonts w:ascii="Arno Pro" w:hAnsi="Arno Pro"/>
          <w:sz w:val="19"/>
          <w:szCs w:val="19"/>
          <w:lang w:val="en-US"/>
        </w:rPr>
        <w:t xml:space="preserve"> shows an intermediate reduction trend, revealing the reduction behavior is determined by the Na content.</w:t>
      </w:r>
    </w:p>
    <w:p w14:paraId="5ECBB0B4" w14:textId="627E8907" w:rsidR="006830A5" w:rsidRPr="00B409E1" w:rsidRDefault="00243BFC" w:rsidP="00154F30">
      <w:pPr>
        <w:spacing w:line="480" w:lineRule="auto"/>
        <w:jc w:val="both"/>
        <w:rPr>
          <w:rFonts w:ascii="Arno Pro" w:hAnsi="Arno Pro"/>
          <w:sz w:val="19"/>
          <w:szCs w:val="19"/>
          <w:lang w:val="en-US"/>
        </w:rPr>
      </w:pPr>
      <w:r>
        <w:rPr>
          <w:rFonts w:ascii="Arno Pro" w:hAnsi="Arno Pro"/>
          <w:b/>
          <w:sz w:val="19"/>
          <w:szCs w:val="19"/>
          <w:lang w:val="en-US"/>
        </w:rPr>
        <w:lastRenderedPageBreak/>
        <w:t>Supplementary</w:t>
      </w:r>
      <w:r w:rsidRPr="00B409E1">
        <w:rPr>
          <w:rFonts w:ascii="Arno Pro" w:hAnsi="Arno Pro"/>
          <w:b/>
          <w:sz w:val="19"/>
          <w:szCs w:val="19"/>
          <w:lang w:val="en-US"/>
        </w:rPr>
        <w:t xml:space="preserve"> </w:t>
      </w:r>
      <w:r w:rsidR="00BB290D" w:rsidRPr="00B409E1">
        <w:rPr>
          <w:rFonts w:ascii="Arno Pro" w:hAnsi="Arno Pro"/>
          <w:b/>
          <w:sz w:val="19"/>
          <w:szCs w:val="19"/>
          <w:lang w:val="en-US"/>
        </w:rPr>
        <w:t xml:space="preserve">Table </w:t>
      </w:r>
      <w:r w:rsidR="007B61AC">
        <w:rPr>
          <w:rFonts w:ascii="Arno Pro" w:hAnsi="Arno Pro"/>
          <w:b/>
          <w:sz w:val="19"/>
          <w:szCs w:val="19"/>
          <w:lang w:val="en-US"/>
        </w:rPr>
        <w:t>2</w:t>
      </w:r>
      <w:r w:rsidR="006830A5" w:rsidRPr="00B409E1">
        <w:rPr>
          <w:rFonts w:ascii="Arno Pro" w:hAnsi="Arno Pro"/>
          <w:b/>
          <w:sz w:val="19"/>
          <w:szCs w:val="19"/>
          <w:lang w:val="en-US"/>
        </w:rPr>
        <w:t>.</w:t>
      </w:r>
      <w:r w:rsidR="006830A5" w:rsidRPr="00B409E1">
        <w:rPr>
          <w:rFonts w:ascii="Arno Pro" w:hAnsi="Arno Pro"/>
          <w:sz w:val="19"/>
          <w:szCs w:val="19"/>
          <w:lang w:val="en-US"/>
        </w:rPr>
        <w:t xml:space="preserve"> </w:t>
      </w:r>
      <w:r w:rsidR="00BB290D" w:rsidRPr="00B409E1">
        <w:rPr>
          <w:rFonts w:ascii="Arno Pro" w:hAnsi="Arno Pro"/>
          <w:sz w:val="19"/>
          <w:szCs w:val="19"/>
          <w:lang w:val="en-US"/>
        </w:rPr>
        <w:t>Conversion and product s</w:t>
      </w:r>
      <w:r w:rsidR="006830A5" w:rsidRPr="00B409E1">
        <w:rPr>
          <w:rFonts w:ascii="Arno Pro" w:hAnsi="Arno Pro"/>
          <w:sz w:val="19"/>
          <w:szCs w:val="19"/>
          <w:lang w:val="en-US"/>
        </w:rPr>
        <w:t xml:space="preserve">electivity </w:t>
      </w:r>
      <w:r w:rsidR="00BB290D" w:rsidRPr="00B409E1">
        <w:rPr>
          <w:rFonts w:ascii="Arno Pro" w:hAnsi="Arno Pro"/>
          <w:sz w:val="19"/>
          <w:szCs w:val="19"/>
          <w:lang w:val="en-US"/>
        </w:rPr>
        <w:t>during</w:t>
      </w:r>
      <w:r w:rsidR="006830A5" w:rsidRPr="00B409E1">
        <w:rPr>
          <w:rFonts w:ascii="Arno Pro" w:hAnsi="Arno Pro"/>
          <w:sz w:val="19"/>
          <w:szCs w:val="19"/>
          <w:lang w:val="en-US"/>
        </w:rPr>
        <w:t xml:space="preserve"> CO</w:t>
      </w:r>
      <w:r w:rsidR="006830A5" w:rsidRPr="00B409E1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6830A5" w:rsidRPr="00B409E1">
        <w:rPr>
          <w:rFonts w:ascii="Arno Pro" w:hAnsi="Arno Pro"/>
          <w:sz w:val="19"/>
          <w:szCs w:val="19"/>
          <w:lang w:val="en-US"/>
        </w:rPr>
        <w:t xml:space="preserve"> hydrogenation </w:t>
      </w:r>
      <w:r w:rsidR="00BB290D" w:rsidRPr="00B409E1">
        <w:rPr>
          <w:rFonts w:ascii="Arno Pro" w:hAnsi="Arno Pro"/>
          <w:sz w:val="19"/>
          <w:szCs w:val="19"/>
          <w:lang w:val="en-US"/>
        </w:rPr>
        <w:t>over</w:t>
      </w:r>
      <w:r w:rsidR="006830A5" w:rsidRPr="00B409E1">
        <w:rPr>
          <w:rFonts w:ascii="Arno Pro" w:hAnsi="Arno Pro"/>
          <w:sz w:val="19"/>
          <w:szCs w:val="19"/>
          <w:lang w:val="en-US"/>
        </w:rPr>
        <w:t xml:space="preserve"> </w:t>
      </w:r>
      <w:r w:rsidR="006830A5" w:rsidRPr="00B409E1">
        <w:rPr>
          <w:rFonts w:ascii="Arno Pro" w:hAnsi="Arno Pro"/>
          <w:sz w:val="19"/>
          <w:szCs w:val="19"/>
        </w:rPr>
        <w:t xml:space="preserve">various </w:t>
      </w:r>
      <w:r w:rsidR="00BB290D" w:rsidRPr="00B409E1">
        <w:rPr>
          <w:rFonts w:ascii="Arno Pro" w:hAnsi="Arno Pro"/>
          <w:sz w:val="19"/>
          <w:szCs w:val="19"/>
        </w:rPr>
        <w:t>TM-AM</w:t>
      </w:r>
      <w:r w:rsidR="006830A5" w:rsidRPr="00B409E1">
        <w:rPr>
          <w:rFonts w:ascii="Arno Pro" w:hAnsi="Arno Pro"/>
          <w:sz w:val="19"/>
          <w:szCs w:val="19"/>
        </w:rPr>
        <w:t>/support cataly</w:t>
      </w:r>
      <w:r w:rsidR="00BB290D" w:rsidRPr="00B409E1">
        <w:rPr>
          <w:rFonts w:ascii="Arno Pro" w:hAnsi="Arno Pro"/>
          <w:sz w:val="19"/>
          <w:szCs w:val="19"/>
        </w:rPr>
        <w:t>sts</w:t>
      </w:r>
      <w:r w:rsidR="006830A5" w:rsidRPr="00B409E1">
        <w:rPr>
          <w:rFonts w:ascii="Arno Pro" w:hAnsi="Arno Pro"/>
          <w:sz w:val="19"/>
          <w:szCs w:val="19"/>
        </w:rPr>
        <w:t xml:space="preserve"> (</w:t>
      </w:r>
      <w:r w:rsidR="006830A5" w:rsidRPr="00B409E1">
        <w:rPr>
          <w:rFonts w:ascii="Arno Pro" w:hAnsi="Arno Pro"/>
          <w:sz w:val="19"/>
          <w:szCs w:val="19"/>
          <w:lang w:val="en-US"/>
        </w:rPr>
        <w:t>Condition: 3 MPa, 523K, CO</w:t>
      </w:r>
      <w:r w:rsidR="006830A5" w:rsidRPr="00B409E1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6830A5" w:rsidRPr="00B409E1">
        <w:rPr>
          <w:rFonts w:ascii="Arno Pro" w:hAnsi="Arno Pro"/>
          <w:sz w:val="19"/>
          <w:szCs w:val="19"/>
          <w:lang w:val="en-US"/>
        </w:rPr>
        <w:t>/H</w:t>
      </w:r>
      <w:r w:rsidR="006830A5" w:rsidRPr="00B409E1">
        <w:rPr>
          <w:rFonts w:ascii="Arno Pro" w:hAnsi="Arno Pro"/>
          <w:sz w:val="19"/>
          <w:szCs w:val="19"/>
          <w:vertAlign w:val="subscript"/>
          <w:lang w:val="en-US"/>
        </w:rPr>
        <w:t>2</w:t>
      </w:r>
      <w:r w:rsidR="006830A5" w:rsidRPr="00B409E1">
        <w:rPr>
          <w:rFonts w:ascii="Arno Pro" w:hAnsi="Arno Pro"/>
          <w:sz w:val="19"/>
          <w:szCs w:val="19"/>
          <w:lang w:val="en-US"/>
        </w:rPr>
        <w:t>/Ar = 24/72/4, WHSV of 6,000 cm</w:t>
      </w:r>
      <w:r w:rsidR="006830A5" w:rsidRPr="00B409E1">
        <w:rPr>
          <w:rFonts w:ascii="Arno Pro" w:hAnsi="Arno Pro"/>
          <w:sz w:val="19"/>
          <w:szCs w:val="19"/>
          <w:vertAlign w:val="superscript"/>
          <w:lang w:val="en-US"/>
        </w:rPr>
        <w:t>3</w:t>
      </w:r>
      <w:r w:rsidR="006830A5" w:rsidRPr="00B409E1">
        <w:rPr>
          <w:rFonts w:ascii="Arno Pro" w:hAnsi="Arno Pro"/>
          <w:sz w:val="19"/>
          <w:szCs w:val="19"/>
          <w:lang w:val="en-US"/>
        </w:rPr>
        <w:t xml:space="preserve"> g</w:t>
      </w:r>
      <w:r w:rsidR="006830A5" w:rsidRPr="00B409E1">
        <w:rPr>
          <w:rFonts w:ascii="Arno Pro" w:hAnsi="Arno Pro"/>
          <w:sz w:val="19"/>
          <w:szCs w:val="19"/>
          <w:vertAlign w:val="subscript"/>
          <w:lang w:val="en-US"/>
        </w:rPr>
        <w:t>cat.</w:t>
      </w:r>
      <w:r w:rsidR="006830A5" w:rsidRPr="00B409E1">
        <w:rPr>
          <w:rFonts w:ascii="Arno Pro" w:hAnsi="Arno Pro"/>
          <w:sz w:val="19"/>
          <w:szCs w:val="19"/>
          <w:vertAlign w:val="superscript"/>
          <w:lang w:val="en-US"/>
        </w:rPr>
        <w:t>−1</w:t>
      </w:r>
      <w:r w:rsidR="006830A5" w:rsidRPr="00B409E1">
        <w:rPr>
          <w:rFonts w:ascii="Arno Pro" w:hAnsi="Arno Pro"/>
          <w:sz w:val="19"/>
          <w:szCs w:val="19"/>
          <w:lang w:val="en-US"/>
        </w:rPr>
        <w:t xml:space="preserve"> h</w:t>
      </w:r>
      <w:r w:rsidR="006830A5" w:rsidRPr="00B409E1">
        <w:rPr>
          <w:rFonts w:ascii="Arno Pro" w:hAnsi="Arno Pro"/>
          <w:sz w:val="19"/>
          <w:szCs w:val="19"/>
          <w:vertAlign w:val="superscript"/>
          <w:lang w:val="en-US"/>
        </w:rPr>
        <w:t>−1</w:t>
      </w:r>
      <w:r w:rsidR="006830A5" w:rsidRPr="00B409E1">
        <w:rPr>
          <w:rFonts w:ascii="Arno Pro" w:hAnsi="Arno Pro"/>
          <w:sz w:val="19"/>
          <w:szCs w:val="19"/>
          <w:lang w:val="en-US"/>
        </w:rPr>
        <w:t xml:space="preserve">) </w:t>
      </w:r>
    </w:p>
    <w:tbl>
      <w:tblPr>
        <w:tblW w:w="7397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319"/>
        <w:gridCol w:w="1542"/>
        <w:gridCol w:w="1134"/>
        <w:gridCol w:w="1134"/>
        <w:gridCol w:w="1134"/>
        <w:gridCol w:w="1108"/>
        <w:gridCol w:w="26"/>
      </w:tblGrid>
      <w:tr w:rsidR="00E6515B" w:rsidRPr="00B409E1" w14:paraId="2EAE1FF4" w14:textId="77777777" w:rsidTr="002D2BAD">
        <w:trPr>
          <w:trHeight w:val="405"/>
        </w:trPr>
        <w:tc>
          <w:tcPr>
            <w:tcW w:w="1319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298B1D1" w14:textId="7718039D" w:rsidR="00E6515B" w:rsidRPr="00B409E1" w:rsidRDefault="001E0092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Product</w:t>
            </w:r>
          </w:p>
        </w:tc>
        <w:tc>
          <w:tcPr>
            <w:tcW w:w="1542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6EA5FD1" w14:textId="6768AFAF" w:rsidR="00E6515B" w:rsidRPr="00B409E1" w:rsidRDefault="00FE756F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Conversion%</w:t>
            </w:r>
          </w:p>
        </w:tc>
        <w:tc>
          <w:tcPr>
            <w:tcW w:w="4536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150AA9D" w14:textId="1D2B451B" w:rsidR="00E6515B" w:rsidRPr="00B409E1" w:rsidRDefault="001E0092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S</w:t>
            </w:r>
            <w:r w:rsidR="00FE756F"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electivity%</w:t>
            </w:r>
          </w:p>
        </w:tc>
      </w:tr>
      <w:tr w:rsidR="002D2BAD" w:rsidRPr="00B409E1" w14:paraId="140EC7E6" w14:textId="77777777" w:rsidTr="002D2BAD">
        <w:trPr>
          <w:trHeight w:val="405"/>
        </w:trPr>
        <w:tc>
          <w:tcPr>
            <w:tcW w:w="1319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E00A40D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</w:p>
        </w:tc>
        <w:tc>
          <w:tcPr>
            <w:tcW w:w="1542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29A273D2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204BF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CO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CFBD5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CH</w:t>
            </w: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62287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MeOH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52526" w14:textId="14F1260D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>
              <w:rPr>
                <w:rFonts w:ascii="Arno Pro" w:eastAsia="맑은 고딕" w:hAnsi="Arno Pro" w:cs="Arial" w:hint="eastAsia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Others</w:t>
            </w:r>
          </w:p>
        </w:tc>
      </w:tr>
      <w:tr w:rsidR="002D2BAD" w:rsidRPr="00B409E1" w14:paraId="018ACE66" w14:textId="77777777" w:rsidTr="002D2BAD">
        <w:trPr>
          <w:gridAfter w:val="1"/>
          <w:wAfter w:w="26" w:type="dxa"/>
          <w:trHeight w:val="405"/>
        </w:trPr>
        <w:tc>
          <w:tcPr>
            <w:tcW w:w="131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772A9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Rh/TiO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2</w:t>
            </w:r>
          </w:p>
        </w:tc>
        <w:tc>
          <w:tcPr>
            <w:tcW w:w="154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68866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24.03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B8413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3.68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6B0A2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93.65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3079F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1.81</w:t>
            </w:r>
          </w:p>
        </w:tc>
        <w:tc>
          <w:tcPr>
            <w:tcW w:w="110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64826" w14:textId="6A849FB3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0.86</w:t>
            </w:r>
          </w:p>
        </w:tc>
      </w:tr>
      <w:tr w:rsidR="002D2BAD" w:rsidRPr="00B409E1" w14:paraId="29221872" w14:textId="77777777" w:rsidTr="002D2BAD">
        <w:trPr>
          <w:gridAfter w:val="1"/>
          <w:wAfter w:w="26" w:type="dxa"/>
          <w:trHeight w:val="405"/>
        </w:trPr>
        <w:tc>
          <w:tcPr>
            <w:tcW w:w="1319" w:type="dxa"/>
            <w:shd w:val="clear" w:color="auto" w:fill="auto"/>
            <w:noWrap/>
            <w:vAlign w:val="center"/>
            <w:hideMark/>
          </w:tcPr>
          <w:p w14:paraId="451CC472" w14:textId="2006D9BA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RhLi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1.0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/TiO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2</w:t>
            </w:r>
          </w:p>
        </w:tc>
        <w:tc>
          <w:tcPr>
            <w:tcW w:w="1542" w:type="dxa"/>
            <w:shd w:val="clear" w:color="auto" w:fill="auto"/>
            <w:noWrap/>
            <w:vAlign w:val="center"/>
            <w:hideMark/>
          </w:tcPr>
          <w:p w14:paraId="7BA91564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10.76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0A689AD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79.44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FFC7E80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14.19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48DC760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1.50</w:t>
            </w:r>
          </w:p>
        </w:tc>
        <w:tc>
          <w:tcPr>
            <w:tcW w:w="1108" w:type="dxa"/>
            <w:shd w:val="clear" w:color="auto" w:fill="auto"/>
            <w:noWrap/>
            <w:vAlign w:val="center"/>
            <w:hideMark/>
          </w:tcPr>
          <w:p w14:paraId="30D6525A" w14:textId="0AF66E8E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4.87</w:t>
            </w:r>
          </w:p>
        </w:tc>
      </w:tr>
      <w:tr w:rsidR="002D2BAD" w:rsidRPr="00B409E1" w14:paraId="3764E06B" w14:textId="77777777" w:rsidTr="002D2BAD">
        <w:trPr>
          <w:gridAfter w:val="1"/>
          <w:wAfter w:w="26" w:type="dxa"/>
          <w:trHeight w:val="405"/>
        </w:trPr>
        <w:tc>
          <w:tcPr>
            <w:tcW w:w="1319" w:type="dxa"/>
            <w:shd w:val="clear" w:color="auto" w:fill="auto"/>
            <w:noWrap/>
            <w:vAlign w:val="center"/>
            <w:hideMark/>
          </w:tcPr>
          <w:p w14:paraId="1C108769" w14:textId="05A58E28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RhNa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1.0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/TiO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2</w:t>
            </w:r>
          </w:p>
        </w:tc>
        <w:tc>
          <w:tcPr>
            <w:tcW w:w="1542" w:type="dxa"/>
            <w:shd w:val="clear" w:color="auto" w:fill="auto"/>
            <w:noWrap/>
            <w:vAlign w:val="center"/>
            <w:hideMark/>
          </w:tcPr>
          <w:p w14:paraId="41279140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10.76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5FC1061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90.80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20D21B1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6.06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CD275F1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1.16</w:t>
            </w:r>
          </w:p>
        </w:tc>
        <w:tc>
          <w:tcPr>
            <w:tcW w:w="1108" w:type="dxa"/>
            <w:shd w:val="clear" w:color="auto" w:fill="auto"/>
            <w:noWrap/>
            <w:vAlign w:val="center"/>
            <w:hideMark/>
          </w:tcPr>
          <w:p w14:paraId="4CAA2BF3" w14:textId="69694B50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1.97</w:t>
            </w:r>
          </w:p>
        </w:tc>
      </w:tr>
      <w:tr w:rsidR="002D2BAD" w:rsidRPr="00B409E1" w14:paraId="0E7C9993" w14:textId="77777777" w:rsidTr="002D2BAD">
        <w:trPr>
          <w:gridAfter w:val="1"/>
          <w:wAfter w:w="26" w:type="dxa"/>
          <w:trHeight w:val="405"/>
        </w:trPr>
        <w:tc>
          <w:tcPr>
            <w:tcW w:w="1319" w:type="dxa"/>
            <w:shd w:val="clear" w:color="auto" w:fill="auto"/>
            <w:noWrap/>
            <w:vAlign w:val="center"/>
            <w:hideMark/>
          </w:tcPr>
          <w:p w14:paraId="34024C3A" w14:textId="3B4B3BB8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RhK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1.0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/TiO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2</w:t>
            </w:r>
          </w:p>
        </w:tc>
        <w:tc>
          <w:tcPr>
            <w:tcW w:w="1542" w:type="dxa"/>
            <w:shd w:val="clear" w:color="auto" w:fill="auto"/>
            <w:noWrap/>
            <w:vAlign w:val="center"/>
            <w:hideMark/>
          </w:tcPr>
          <w:p w14:paraId="5733215D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8.32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F93D3E3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97.89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53482E8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1.51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A8ED726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0.30</w:t>
            </w:r>
          </w:p>
        </w:tc>
        <w:tc>
          <w:tcPr>
            <w:tcW w:w="1108" w:type="dxa"/>
            <w:shd w:val="clear" w:color="auto" w:fill="auto"/>
            <w:noWrap/>
            <w:vAlign w:val="center"/>
            <w:hideMark/>
          </w:tcPr>
          <w:p w14:paraId="5618BFA2" w14:textId="6700E750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0.29</w:t>
            </w:r>
          </w:p>
        </w:tc>
      </w:tr>
      <w:tr w:rsidR="002D2BAD" w:rsidRPr="00B409E1" w14:paraId="21B4D435" w14:textId="77777777" w:rsidTr="002D2BAD">
        <w:trPr>
          <w:gridAfter w:val="1"/>
          <w:wAfter w:w="26" w:type="dxa"/>
          <w:trHeight w:val="405"/>
        </w:trPr>
        <w:tc>
          <w:tcPr>
            <w:tcW w:w="1319" w:type="dxa"/>
            <w:shd w:val="clear" w:color="auto" w:fill="auto"/>
            <w:noWrap/>
            <w:vAlign w:val="center"/>
            <w:hideMark/>
          </w:tcPr>
          <w:p w14:paraId="5D1C4935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Ni/TiO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2</w:t>
            </w:r>
          </w:p>
        </w:tc>
        <w:tc>
          <w:tcPr>
            <w:tcW w:w="1542" w:type="dxa"/>
            <w:shd w:val="clear" w:color="auto" w:fill="auto"/>
            <w:noWrap/>
            <w:vAlign w:val="center"/>
            <w:hideMark/>
          </w:tcPr>
          <w:p w14:paraId="213167EC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3.90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F6C9143" w14:textId="1C22569A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n.d.</w:t>
            </w: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vertAlign w:val="superscript"/>
                <w:lang w:val="en-US"/>
                <w14:ligatures w14:val="none"/>
              </w:rPr>
              <w:t>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030DB0F4" w14:textId="1E61E6D0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100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F4A2CA0" w14:textId="5D3368C2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>
              <w:rPr>
                <w:rFonts w:ascii="Arno Pro" w:eastAsia="맑은 고딕" w:hAnsi="Arno Pro" w:cs="Arial" w:hint="eastAsia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n.d.</w:t>
            </w:r>
          </w:p>
        </w:tc>
        <w:tc>
          <w:tcPr>
            <w:tcW w:w="1108" w:type="dxa"/>
            <w:shd w:val="clear" w:color="auto" w:fill="auto"/>
            <w:noWrap/>
            <w:vAlign w:val="center"/>
            <w:hideMark/>
          </w:tcPr>
          <w:p w14:paraId="3472585E" w14:textId="39867C98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>
              <w:rPr>
                <w:rFonts w:ascii="Arno Pro" w:eastAsia="맑은 고딕" w:hAnsi="Arno Pro" w:cs="Arial" w:hint="eastAsia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n.d.</w:t>
            </w:r>
          </w:p>
        </w:tc>
      </w:tr>
      <w:tr w:rsidR="002D2BAD" w:rsidRPr="00B409E1" w14:paraId="7202781C" w14:textId="77777777" w:rsidTr="002D2BAD">
        <w:trPr>
          <w:gridAfter w:val="1"/>
          <w:wAfter w:w="26" w:type="dxa"/>
          <w:trHeight w:val="405"/>
        </w:trPr>
        <w:tc>
          <w:tcPr>
            <w:tcW w:w="1319" w:type="dxa"/>
            <w:shd w:val="clear" w:color="auto" w:fill="auto"/>
            <w:noWrap/>
            <w:vAlign w:val="center"/>
            <w:hideMark/>
          </w:tcPr>
          <w:p w14:paraId="313DC8BA" w14:textId="503EDB9B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NiLi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1.0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/TiO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2</w:t>
            </w:r>
          </w:p>
        </w:tc>
        <w:tc>
          <w:tcPr>
            <w:tcW w:w="1542" w:type="dxa"/>
            <w:shd w:val="clear" w:color="auto" w:fill="auto"/>
            <w:noWrap/>
            <w:vAlign w:val="center"/>
            <w:hideMark/>
          </w:tcPr>
          <w:p w14:paraId="2A4A4863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5.46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EC7B602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81.23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E9E65D5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13.16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DB58701" w14:textId="1388512B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>
              <w:rPr>
                <w:rFonts w:ascii="Arno Pro" w:eastAsia="맑은 고딕" w:hAnsi="Arno Pro" w:cs="Arial" w:hint="eastAsia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n.d.</w:t>
            </w:r>
          </w:p>
        </w:tc>
        <w:tc>
          <w:tcPr>
            <w:tcW w:w="1108" w:type="dxa"/>
            <w:shd w:val="clear" w:color="auto" w:fill="auto"/>
            <w:noWrap/>
            <w:vAlign w:val="center"/>
            <w:hideMark/>
          </w:tcPr>
          <w:p w14:paraId="7AFA5E59" w14:textId="30F679F3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5.61</w:t>
            </w:r>
          </w:p>
        </w:tc>
      </w:tr>
      <w:tr w:rsidR="002D2BAD" w:rsidRPr="00B409E1" w14:paraId="7AFE5889" w14:textId="77777777" w:rsidTr="002D2BAD">
        <w:trPr>
          <w:gridAfter w:val="1"/>
          <w:wAfter w:w="26" w:type="dxa"/>
          <w:trHeight w:val="405"/>
        </w:trPr>
        <w:tc>
          <w:tcPr>
            <w:tcW w:w="1319" w:type="dxa"/>
            <w:shd w:val="clear" w:color="auto" w:fill="auto"/>
            <w:noWrap/>
            <w:vAlign w:val="center"/>
            <w:hideMark/>
          </w:tcPr>
          <w:p w14:paraId="63C6CD12" w14:textId="167BBA61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NiNa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1.0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/TiO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2</w:t>
            </w:r>
          </w:p>
        </w:tc>
        <w:tc>
          <w:tcPr>
            <w:tcW w:w="1542" w:type="dxa"/>
            <w:shd w:val="clear" w:color="auto" w:fill="auto"/>
            <w:noWrap/>
            <w:vAlign w:val="center"/>
            <w:hideMark/>
          </w:tcPr>
          <w:p w14:paraId="5CB611F7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6.28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FDC162F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73.77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94BE0AA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18.24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EF6C08E" w14:textId="32EFC864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>
              <w:rPr>
                <w:rFonts w:ascii="Arno Pro" w:eastAsia="맑은 고딕" w:hAnsi="Arno Pro" w:cs="Arial" w:hint="eastAsia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n.d.</w:t>
            </w:r>
          </w:p>
        </w:tc>
        <w:tc>
          <w:tcPr>
            <w:tcW w:w="1108" w:type="dxa"/>
            <w:shd w:val="clear" w:color="auto" w:fill="auto"/>
            <w:noWrap/>
            <w:vAlign w:val="center"/>
            <w:hideMark/>
          </w:tcPr>
          <w:p w14:paraId="29DC142A" w14:textId="36B571EF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7.99</w:t>
            </w:r>
          </w:p>
        </w:tc>
      </w:tr>
      <w:tr w:rsidR="002D2BAD" w:rsidRPr="00B409E1" w14:paraId="7797A42E" w14:textId="77777777" w:rsidTr="002D2BAD">
        <w:trPr>
          <w:gridAfter w:val="1"/>
          <w:wAfter w:w="26" w:type="dxa"/>
          <w:trHeight w:val="405"/>
        </w:trPr>
        <w:tc>
          <w:tcPr>
            <w:tcW w:w="1319" w:type="dxa"/>
            <w:shd w:val="clear" w:color="auto" w:fill="auto"/>
            <w:noWrap/>
            <w:vAlign w:val="center"/>
            <w:hideMark/>
          </w:tcPr>
          <w:p w14:paraId="0A977257" w14:textId="23A9D263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NiK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1.0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/TiO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2</w:t>
            </w:r>
          </w:p>
        </w:tc>
        <w:tc>
          <w:tcPr>
            <w:tcW w:w="1542" w:type="dxa"/>
            <w:shd w:val="clear" w:color="auto" w:fill="auto"/>
            <w:noWrap/>
            <w:vAlign w:val="center"/>
            <w:hideMark/>
          </w:tcPr>
          <w:p w14:paraId="6F0A1CBD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4.40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71FD7425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88.32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35DA874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7.43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B142B1A" w14:textId="51591AE1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>
              <w:rPr>
                <w:rFonts w:ascii="Arno Pro" w:eastAsia="맑은 고딕" w:hAnsi="Arno Pro" w:cs="Arial" w:hint="eastAsia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n.d.</w:t>
            </w:r>
          </w:p>
        </w:tc>
        <w:tc>
          <w:tcPr>
            <w:tcW w:w="1108" w:type="dxa"/>
            <w:shd w:val="clear" w:color="auto" w:fill="auto"/>
            <w:noWrap/>
            <w:vAlign w:val="center"/>
            <w:hideMark/>
          </w:tcPr>
          <w:p w14:paraId="6AE1E83F" w14:textId="71E35993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4.25</w:t>
            </w:r>
          </w:p>
        </w:tc>
      </w:tr>
      <w:tr w:rsidR="002D2BAD" w:rsidRPr="00B409E1" w14:paraId="3876E29A" w14:textId="77777777" w:rsidTr="002D2BAD">
        <w:trPr>
          <w:gridAfter w:val="1"/>
          <w:wAfter w:w="26" w:type="dxa"/>
          <w:trHeight w:val="405"/>
        </w:trPr>
        <w:tc>
          <w:tcPr>
            <w:tcW w:w="1319" w:type="dxa"/>
            <w:shd w:val="clear" w:color="auto" w:fill="auto"/>
            <w:noWrap/>
            <w:vAlign w:val="center"/>
            <w:hideMark/>
          </w:tcPr>
          <w:p w14:paraId="0F827D1D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Rh/SiO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2</w:t>
            </w:r>
          </w:p>
        </w:tc>
        <w:tc>
          <w:tcPr>
            <w:tcW w:w="1542" w:type="dxa"/>
            <w:shd w:val="clear" w:color="auto" w:fill="auto"/>
            <w:noWrap/>
            <w:vAlign w:val="center"/>
            <w:hideMark/>
          </w:tcPr>
          <w:p w14:paraId="1C067384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7.35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3E8A4859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99.07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5A065D6A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0.22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413A989B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0.70</w:t>
            </w:r>
          </w:p>
        </w:tc>
        <w:tc>
          <w:tcPr>
            <w:tcW w:w="1108" w:type="dxa"/>
            <w:shd w:val="clear" w:color="auto" w:fill="auto"/>
            <w:noWrap/>
            <w:vAlign w:val="center"/>
            <w:hideMark/>
          </w:tcPr>
          <w:p w14:paraId="305142A8" w14:textId="3E5BB95B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>
              <w:rPr>
                <w:rFonts w:ascii="Arno Pro" w:eastAsia="맑은 고딕" w:hAnsi="Arno Pro" w:cs="Arial" w:hint="eastAsia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n.d.</w:t>
            </w:r>
          </w:p>
        </w:tc>
      </w:tr>
      <w:tr w:rsidR="002D2BAD" w:rsidRPr="00B409E1" w14:paraId="2E2C811D" w14:textId="77777777" w:rsidTr="002D2BAD">
        <w:trPr>
          <w:gridAfter w:val="1"/>
          <w:wAfter w:w="26" w:type="dxa"/>
          <w:trHeight w:val="405"/>
        </w:trPr>
        <w:tc>
          <w:tcPr>
            <w:tcW w:w="131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DFF0EE" w14:textId="44F8EDD1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RhNa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1.0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/SiO</w:t>
            </w:r>
            <w:r w:rsidRPr="00B409E1">
              <w:rPr>
                <w:rFonts w:ascii="Arno Pro" w:eastAsia="맑은 고딕" w:hAnsi="Arno Pro" w:cs="Arial"/>
                <w:b/>
                <w:bCs/>
                <w:color w:val="000000"/>
                <w:kern w:val="0"/>
                <w:sz w:val="19"/>
                <w:szCs w:val="19"/>
                <w:vertAlign w:val="subscript"/>
                <w:lang w:val="en-US"/>
                <w14:ligatures w14:val="none"/>
              </w:rPr>
              <w:t>2</w:t>
            </w:r>
          </w:p>
        </w:tc>
        <w:tc>
          <w:tcPr>
            <w:tcW w:w="154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AC324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2.08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CE609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86.64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1DCB0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9.87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BFCB6" w14:textId="77777777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2.90</w:t>
            </w:r>
          </w:p>
        </w:tc>
        <w:tc>
          <w:tcPr>
            <w:tcW w:w="1108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07530" w14:textId="550F76B1" w:rsidR="002D2BAD" w:rsidRPr="00B409E1" w:rsidRDefault="002D2BAD" w:rsidP="00154F30">
            <w:pPr>
              <w:spacing w:after="0" w:line="480" w:lineRule="auto"/>
              <w:jc w:val="center"/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</w:pPr>
            <w:r w:rsidRPr="00B409E1">
              <w:rPr>
                <w:rFonts w:ascii="Arno Pro" w:eastAsia="맑은 고딕" w:hAnsi="Arno Pro" w:cs="Arial"/>
                <w:color w:val="000000"/>
                <w:kern w:val="0"/>
                <w:sz w:val="19"/>
                <w:szCs w:val="19"/>
                <w:lang w:val="en-US"/>
                <w14:ligatures w14:val="none"/>
              </w:rPr>
              <w:t>0.58</w:t>
            </w:r>
          </w:p>
        </w:tc>
      </w:tr>
    </w:tbl>
    <w:p w14:paraId="3F4C54FB" w14:textId="3223A29E" w:rsidR="0B3544C4" w:rsidRPr="00B409E1" w:rsidRDefault="00BB290D" w:rsidP="00154F30">
      <w:pPr>
        <w:spacing w:line="480" w:lineRule="auto"/>
        <w:jc w:val="both"/>
        <w:rPr>
          <w:rFonts w:ascii="Arno Pro" w:hAnsi="Arno Pro"/>
          <w:sz w:val="19"/>
          <w:szCs w:val="19"/>
          <w:lang w:val="en-US"/>
        </w:rPr>
      </w:pPr>
      <w:r w:rsidRPr="00B409E1">
        <w:rPr>
          <w:rFonts w:ascii="Arno Pro" w:hAnsi="Arno Pro"/>
          <w:sz w:val="19"/>
          <w:szCs w:val="19"/>
          <w:vertAlign w:val="superscript"/>
          <w:lang w:val="en-US"/>
        </w:rPr>
        <w:t>a</w:t>
      </w:r>
      <w:r w:rsidRPr="00B409E1">
        <w:rPr>
          <w:rFonts w:ascii="Arno Pro" w:hAnsi="Arno Pro"/>
          <w:sz w:val="19"/>
          <w:szCs w:val="19"/>
          <w:lang w:val="en-US"/>
        </w:rPr>
        <w:t xml:space="preserve"> not detected</w:t>
      </w:r>
    </w:p>
    <w:p w14:paraId="4FAEAD78" w14:textId="7B41ADC2" w:rsidR="00606110" w:rsidRDefault="00606110" w:rsidP="00154F30">
      <w:pPr>
        <w:spacing w:line="480" w:lineRule="auto"/>
        <w:jc w:val="both"/>
        <w:rPr>
          <w:rFonts w:ascii="Arno Pro" w:hAnsi="Arno Pro"/>
          <w:sz w:val="19"/>
          <w:szCs w:val="19"/>
          <w:lang w:val="en-US"/>
        </w:rPr>
      </w:pPr>
    </w:p>
    <w:p w14:paraId="7D4C58CC" w14:textId="77777777" w:rsidR="00D37334" w:rsidRPr="00B409E1" w:rsidRDefault="00D37334" w:rsidP="00154F30">
      <w:pPr>
        <w:spacing w:line="480" w:lineRule="auto"/>
        <w:jc w:val="both"/>
        <w:rPr>
          <w:rFonts w:ascii="Arno Pro" w:hAnsi="Arno Pro"/>
          <w:sz w:val="19"/>
          <w:szCs w:val="19"/>
          <w:lang w:val="en-US"/>
        </w:rPr>
      </w:pPr>
    </w:p>
    <w:p w14:paraId="21B3E22A" w14:textId="56B2AE87" w:rsidR="00606110" w:rsidRDefault="00726F7A" w:rsidP="00154F30">
      <w:pPr>
        <w:spacing w:line="480" w:lineRule="auto"/>
        <w:jc w:val="center"/>
        <w:rPr>
          <w:rFonts w:ascii="Arno Pro" w:hAnsi="Arno Pro"/>
          <w:sz w:val="19"/>
          <w:szCs w:val="19"/>
          <w:lang w:val="en-US"/>
        </w:rPr>
      </w:pPr>
      <w:r w:rsidRPr="00726F7A">
        <w:rPr>
          <w:rFonts w:ascii="Arno Pro" w:hAnsi="Arno Pro"/>
          <w:noProof/>
          <w:sz w:val="19"/>
          <w:szCs w:val="19"/>
          <w:lang w:val="en-US"/>
        </w:rPr>
        <w:drawing>
          <wp:inline distT="0" distB="0" distL="0" distR="0" wp14:anchorId="1FDE4F9B" wp14:editId="3C95AD11">
            <wp:extent cx="2880000" cy="2392448"/>
            <wp:effectExtent l="0" t="0" r="3175" b="0"/>
            <wp:docPr id="1351722444" name="Picture 1" descr="A graph of different types of chemical elemen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22444" name="Picture 1" descr="A graph of different types of chemical elements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39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9B41F" w14:textId="24F55F84" w:rsidR="00D37334" w:rsidRDefault="00243BFC" w:rsidP="00154F30">
      <w:pPr>
        <w:spacing w:line="480" w:lineRule="auto"/>
        <w:jc w:val="both"/>
        <w:rPr>
          <w:rFonts w:ascii="Arno Pro" w:hAnsi="Arno Pro"/>
          <w:sz w:val="19"/>
          <w:szCs w:val="19"/>
        </w:rPr>
      </w:pPr>
      <w:r>
        <w:rPr>
          <w:rFonts w:ascii="Arno Pro" w:hAnsi="Arno Pro"/>
          <w:b/>
          <w:sz w:val="19"/>
          <w:szCs w:val="19"/>
          <w:lang w:val="en-US"/>
        </w:rPr>
        <w:t>Supplementary</w:t>
      </w:r>
      <w:r w:rsidRPr="00441B2F">
        <w:rPr>
          <w:rFonts w:ascii="Arno Pro" w:hAnsi="Arno Pro"/>
          <w:b/>
          <w:sz w:val="19"/>
          <w:szCs w:val="19"/>
          <w:lang w:val="en-US"/>
        </w:rPr>
        <w:t xml:space="preserve"> </w:t>
      </w:r>
      <w:r w:rsidR="00D37334" w:rsidRPr="00441B2F">
        <w:rPr>
          <w:rFonts w:ascii="Arno Pro" w:hAnsi="Arno Pro"/>
          <w:b/>
          <w:sz w:val="19"/>
          <w:szCs w:val="19"/>
          <w:lang w:val="en-US"/>
        </w:rPr>
        <w:t xml:space="preserve">Figure </w:t>
      </w:r>
      <w:r w:rsidR="00D37334">
        <w:rPr>
          <w:rFonts w:ascii="Arno Pro" w:hAnsi="Arno Pro" w:hint="eastAsia"/>
          <w:b/>
          <w:sz w:val="19"/>
          <w:szCs w:val="19"/>
          <w:lang w:val="en-US"/>
        </w:rPr>
        <w:t>10</w:t>
      </w:r>
      <w:r w:rsidR="00D37334" w:rsidRPr="00441B2F">
        <w:rPr>
          <w:rFonts w:ascii="Arno Pro" w:hAnsi="Arno Pro"/>
          <w:b/>
          <w:sz w:val="19"/>
          <w:szCs w:val="19"/>
          <w:lang w:val="en-US"/>
        </w:rPr>
        <w:t>.</w:t>
      </w:r>
      <w:r w:rsidR="00D37334" w:rsidRPr="00441B2F">
        <w:rPr>
          <w:rFonts w:ascii="Arno Pro" w:hAnsi="Arno Pro"/>
          <w:sz w:val="19"/>
          <w:szCs w:val="19"/>
          <w:lang w:val="en-US"/>
        </w:rPr>
        <w:t xml:space="preserve"> </w:t>
      </w:r>
      <w:r w:rsidR="00D37334" w:rsidRPr="000405DC">
        <w:rPr>
          <w:rFonts w:ascii="Arno Pro" w:hAnsi="Arno Pro"/>
          <w:sz w:val="19"/>
          <w:szCs w:val="19"/>
        </w:rPr>
        <w:t xml:space="preserve">Product yield of </w:t>
      </w:r>
      <w:r w:rsidR="00D37334">
        <w:rPr>
          <w:rFonts w:ascii="Arno Pro" w:hAnsi="Arno Pro"/>
          <w:sz w:val="19"/>
          <w:szCs w:val="19"/>
        </w:rPr>
        <w:t>Rh/</w:t>
      </w:r>
      <w:r w:rsidR="00D37334">
        <w:rPr>
          <w:rFonts w:ascii="Arno Pro" w:hAnsi="Arno Pro" w:hint="eastAsia"/>
          <w:sz w:val="19"/>
          <w:szCs w:val="19"/>
        </w:rPr>
        <w:t>S</w:t>
      </w:r>
      <w:r w:rsidR="00D37334">
        <w:rPr>
          <w:rFonts w:ascii="Arno Pro" w:hAnsi="Arno Pro"/>
          <w:sz w:val="19"/>
          <w:szCs w:val="19"/>
        </w:rPr>
        <w:t>iO</w:t>
      </w:r>
      <w:r w:rsidR="00D37334" w:rsidRPr="002A3402">
        <w:rPr>
          <w:rFonts w:ascii="Arno Pro" w:hAnsi="Arno Pro"/>
          <w:sz w:val="19"/>
          <w:szCs w:val="19"/>
          <w:vertAlign w:val="subscript"/>
        </w:rPr>
        <w:t>2</w:t>
      </w:r>
      <w:r w:rsidR="00D37334">
        <w:rPr>
          <w:rFonts w:ascii="Arno Pro" w:hAnsi="Arno Pro"/>
          <w:sz w:val="19"/>
          <w:szCs w:val="19"/>
        </w:rPr>
        <w:t>, RhNa</w:t>
      </w:r>
      <w:r w:rsidR="00D37334" w:rsidRPr="002A3402">
        <w:rPr>
          <w:rFonts w:ascii="Arno Pro" w:hAnsi="Arno Pro"/>
          <w:sz w:val="19"/>
          <w:szCs w:val="19"/>
          <w:vertAlign w:val="subscript"/>
        </w:rPr>
        <w:t>1.0</w:t>
      </w:r>
      <w:r w:rsidR="00D37334">
        <w:rPr>
          <w:rFonts w:ascii="Arno Pro" w:hAnsi="Arno Pro"/>
          <w:sz w:val="19"/>
          <w:szCs w:val="19"/>
        </w:rPr>
        <w:t>/</w:t>
      </w:r>
      <w:r w:rsidR="00D37334">
        <w:rPr>
          <w:rFonts w:ascii="Arno Pro" w:hAnsi="Arno Pro" w:hint="eastAsia"/>
          <w:sz w:val="19"/>
          <w:szCs w:val="19"/>
        </w:rPr>
        <w:t>S</w:t>
      </w:r>
      <w:r w:rsidR="00D37334">
        <w:rPr>
          <w:rFonts w:ascii="Arno Pro" w:hAnsi="Arno Pro"/>
          <w:sz w:val="19"/>
          <w:szCs w:val="19"/>
        </w:rPr>
        <w:t>iO</w:t>
      </w:r>
      <w:r w:rsidR="00D37334" w:rsidRPr="002A3402">
        <w:rPr>
          <w:rFonts w:ascii="Arno Pro" w:hAnsi="Arno Pro"/>
          <w:sz w:val="19"/>
          <w:szCs w:val="19"/>
          <w:vertAlign w:val="subscript"/>
        </w:rPr>
        <w:t>2</w:t>
      </w:r>
      <w:r w:rsidR="00D37334">
        <w:rPr>
          <w:rFonts w:ascii="Arno Pro" w:hAnsi="Arno Pro" w:hint="eastAsia"/>
          <w:sz w:val="19"/>
          <w:szCs w:val="19"/>
        </w:rPr>
        <w:t>.</w:t>
      </w:r>
      <w:r w:rsidR="00D37334">
        <w:rPr>
          <w:rFonts w:ascii="Arno Pro" w:hAnsi="Arno Pro"/>
          <w:sz w:val="19"/>
          <w:szCs w:val="19"/>
        </w:rPr>
        <w:t xml:space="preserve"> Reaction c</w:t>
      </w:r>
      <w:r w:rsidR="00D37334" w:rsidRPr="000405DC">
        <w:rPr>
          <w:rFonts w:ascii="Arno Pro" w:hAnsi="Arno Pro"/>
          <w:sz w:val="19"/>
          <w:szCs w:val="19"/>
        </w:rPr>
        <w:t>ondition: 3 MPa, 523</w:t>
      </w:r>
      <w:r w:rsidR="00D37334">
        <w:rPr>
          <w:rFonts w:ascii="Arno Pro" w:hAnsi="Arno Pro"/>
          <w:sz w:val="19"/>
          <w:szCs w:val="19"/>
        </w:rPr>
        <w:t xml:space="preserve"> </w:t>
      </w:r>
      <w:r w:rsidR="00D37334" w:rsidRPr="000405DC">
        <w:rPr>
          <w:rFonts w:ascii="Arno Pro" w:hAnsi="Arno Pro"/>
          <w:sz w:val="19"/>
          <w:szCs w:val="19"/>
        </w:rPr>
        <w:t>K, CO</w:t>
      </w:r>
      <w:r w:rsidR="00D37334" w:rsidRPr="000405DC">
        <w:rPr>
          <w:rFonts w:ascii="Arno Pro" w:hAnsi="Arno Pro"/>
          <w:sz w:val="19"/>
          <w:szCs w:val="19"/>
          <w:vertAlign w:val="subscript"/>
        </w:rPr>
        <w:t>2</w:t>
      </w:r>
      <w:r w:rsidR="00D37334" w:rsidRPr="000405DC">
        <w:rPr>
          <w:rFonts w:ascii="Arno Pro" w:hAnsi="Arno Pro"/>
          <w:sz w:val="19"/>
          <w:szCs w:val="19"/>
        </w:rPr>
        <w:t>/H</w:t>
      </w:r>
      <w:r w:rsidR="00D37334" w:rsidRPr="000405DC">
        <w:rPr>
          <w:rFonts w:ascii="Arno Pro" w:hAnsi="Arno Pro"/>
          <w:sz w:val="19"/>
          <w:szCs w:val="19"/>
          <w:vertAlign w:val="subscript"/>
        </w:rPr>
        <w:t>2</w:t>
      </w:r>
      <w:r w:rsidR="00D37334" w:rsidRPr="000405DC">
        <w:rPr>
          <w:rFonts w:ascii="Arno Pro" w:hAnsi="Arno Pro"/>
          <w:sz w:val="19"/>
          <w:szCs w:val="19"/>
        </w:rPr>
        <w:t>/Ar = 24/72/4, WHSV of 6,000 cm</w:t>
      </w:r>
      <w:r w:rsidR="00D37334" w:rsidRPr="000405DC">
        <w:rPr>
          <w:rFonts w:ascii="Arno Pro" w:hAnsi="Arno Pro"/>
          <w:sz w:val="19"/>
          <w:szCs w:val="19"/>
          <w:vertAlign w:val="superscript"/>
        </w:rPr>
        <w:t>3</w:t>
      </w:r>
      <w:r w:rsidR="00D37334" w:rsidRPr="000405DC">
        <w:rPr>
          <w:rFonts w:ascii="Arno Pro" w:hAnsi="Arno Pro"/>
          <w:sz w:val="19"/>
          <w:szCs w:val="19"/>
        </w:rPr>
        <w:t xml:space="preserve"> g</w:t>
      </w:r>
      <w:r w:rsidR="00D37334" w:rsidRPr="000405DC">
        <w:rPr>
          <w:rFonts w:ascii="Arno Pro" w:hAnsi="Arno Pro"/>
          <w:sz w:val="19"/>
          <w:szCs w:val="19"/>
          <w:vertAlign w:val="subscript"/>
        </w:rPr>
        <w:t>cat.</w:t>
      </w:r>
      <w:r w:rsidR="00D37334" w:rsidRPr="000405DC">
        <w:rPr>
          <w:rFonts w:ascii="Arno Pro" w:hAnsi="Arno Pro"/>
          <w:sz w:val="19"/>
          <w:szCs w:val="19"/>
          <w:vertAlign w:val="superscript"/>
        </w:rPr>
        <w:t>−1</w:t>
      </w:r>
      <w:r w:rsidR="00D37334" w:rsidRPr="000405DC">
        <w:rPr>
          <w:rFonts w:ascii="Arno Pro" w:hAnsi="Arno Pro"/>
          <w:sz w:val="19"/>
          <w:szCs w:val="19"/>
        </w:rPr>
        <w:t xml:space="preserve"> h</w:t>
      </w:r>
      <w:r w:rsidR="00D37334" w:rsidRPr="000405DC">
        <w:rPr>
          <w:rFonts w:ascii="Arno Pro" w:hAnsi="Arno Pro"/>
          <w:sz w:val="19"/>
          <w:szCs w:val="19"/>
          <w:vertAlign w:val="superscript"/>
        </w:rPr>
        <w:t>−1</w:t>
      </w:r>
      <w:r w:rsidR="00D37334" w:rsidRPr="000405DC">
        <w:rPr>
          <w:rFonts w:ascii="Arno Pro" w:hAnsi="Arno Pro"/>
          <w:sz w:val="19"/>
          <w:szCs w:val="19"/>
        </w:rPr>
        <w:t>.</w:t>
      </w:r>
    </w:p>
    <w:p w14:paraId="3F6F1DB0" w14:textId="77777777" w:rsidR="00726F7A" w:rsidRDefault="00726F7A" w:rsidP="00154F30">
      <w:pPr>
        <w:spacing w:line="480" w:lineRule="auto"/>
        <w:jc w:val="both"/>
        <w:rPr>
          <w:rFonts w:ascii="Arno Pro" w:hAnsi="Arno Pro"/>
          <w:sz w:val="19"/>
          <w:szCs w:val="19"/>
        </w:rPr>
      </w:pPr>
    </w:p>
    <w:p w14:paraId="70AB7D78" w14:textId="270FC7BC" w:rsidR="00203543" w:rsidRPr="00B409E1" w:rsidRDefault="00726F7A" w:rsidP="00154F30">
      <w:pPr>
        <w:spacing w:line="480" w:lineRule="auto"/>
        <w:jc w:val="center"/>
        <w:rPr>
          <w:rFonts w:ascii="Arno Pro" w:hAnsi="Arno Pro"/>
          <w:sz w:val="19"/>
          <w:szCs w:val="19"/>
        </w:rPr>
      </w:pPr>
      <w:r w:rsidRPr="00726F7A">
        <w:rPr>
          <w:rFonts w:ascii="Arno Pro" w:hAnsi="Arno Pro"/>
          <w:noProof/>
          <w:sz w:val="19"/>
          <w:szCs w:val="19"/>
          <w:lang w:val="en-US"/>
        </w:rPr>
        <w:lastRenderedPageBreak/>
        <w:drawing>
          <wp:inline distT="0" distB="0" distL="0" distR="0" wp14:anchorId="236E2FCB" wp14:editId="10F4D8E7">
            <wp:extent cx="2880000" cy="2164307"/>
            <wp:effectExtent l="0" t="0" r="3175" b="0"/>
            <wp:docPr id="1703478898" name="Picture 1" descr="A graph of reaction ti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478898" name="Picture 1" descr="A graph of reaction time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4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7E6FF" w14:textId="37E49786" w:rsidR="008E24B2" w:rsidRPr="00441B2F" w:rsidRDefault="00243BFC" w:rsidP="00154F30">
      <w:pPr>
        <w:spacing w:line="480" w:lineRule="auto"/>
        <w:jc w:val="both"/>
        <w:rPr>
          <w:rFonts w:ascii="Arno Pro" w:hAnsi="Arno Pro"/>
          <w:sz w:val="19"/>
          <w:szCs w:val="19"/>
        </w:rPr>
      </w:pPr>
      <w:r>
        <w:rPr>
          <w:rFonts w:ascii="Arno Pro" w:hAnsi="Arno Pro"/>
          <w:b/>
          <w:sz w:val="19"/>
          <w:szCs w:val="19"/>
          <w:lang w:val="en-US"/>
        </w:rPr>
        <w:t>Supplementary</w:t>
      </w:r>
      <w:r w:rsidRPr="00441B2F">
        <w:rPr>
          <w:rFonts w:ascii="Arno Pro" w:hAnsi="Arno Pro"/>
          <w:b/>
          <w:sz w:val="19"/>
          <w:szCs w:val="19"/>
        </w:rPr>
        <w:t xml:space="preserve"> </w:t>
      </w:r>
      <w:r w:rsidR="008E24B2" w:rsidRPr="00441B2F">
        <w:rPr>
          <w:rFonts w:ascii="Arno Pro" w:hAnsi="Arno Pro"/>
          <w:b/>
          <w:sz w:val="19"/>
          <w:szCs w:val="19"/>
        </w:rPr>
        <w:t xml:space="preserve">Figure </w:t>
      </w:r>
      <w:r w:rsidR="0087398A">
        <w:rPr>
          <w:rFonts w:ascii="Arno Pro" w:hAnsi="Arno Pro"/>
          <w:b/>
          <w:sz w:val="19"/>
          <w:szCs w:val="19"/>
        </w:rPr>
        <w:t>1</w:t>
      </w:r>
      <w:r w:rsidR="00D37334">
        <w:rPr>
          <w:rFonts w:ascii="Arno Pro" w:hAnsi="Arno Pro" w:hint="eastAsia"/>
          <w:b/>
          <w:sz w:val="19"/>
          <w:szCs w:val="19"/>
        </w:rPr>
        <w:t>1</w:t>
      </w:r>
      <w:r w:rsidR="008E24B2" w:rsidRPr="00441B2F">
        <w:rPr>
          <w:rFonts w:ascii="Arno Pro" w:hAnsi="Arno Pro"/>
          <w:b/>
          <w:sz w:val="19"/>
          <w:szCs w:val="19"/>
        </w:rPr>
        <w:t>.</w:t>
      </w:r>
      <w:r w:rsidR="008E24B2" w:rsidRPr="00441B2F">
        <w:rPr>
          <w:rFonts w:ascii="Arno Pro" w:hAnsi="Arno Pro"/>
          <w:sz w:val="19"/>
          <w:szCs w:val="19"/>
        </w:rPr>
        <w:t xml:space="preserve"> Activity of vinyl acetate hydrogenation for </w:t>
      </w:r>
      <w:r w:rsidR="00152A62">
        <w:rPr>
          <w:rFonts w:ascii="Arno Pro" w:hAnsi="Arno Pro"/>
          <w:sz w:val="19"/>
          <w:szCs w:val="19"/>
        </w:rPr>
        <w:t>various RhNa</w:t>
      </w:r>
      <w:r w:rsidR="00152A62">
        <w:rPr>
          <w:rFonts w:ascii="Arno Pro" w:hAnsi="Arno Pro"/>
          <w:i/>
          <w:sz w:val="19"/>
          <w:szCs w:val="19"/>
          <w:vertAlign w:val="subscript"/>
        </w:rPr>
        <w:t>n</w:t>
      </w:r>
      <w:r w:rsidR="00152A62">
        <w:rPr>
          <w:rFonts w:ascii="Arno Pro" w:hAnsi="Arno Pro"/>
          <w:sz w:val="19"/>
          <w:szCs w:val="19"/>
        </w:rPr>
        <w:t>/</w:t>
      </w:r>
      <w:r w:rsidR="008E24B2" w:rsidRPr="00441B2F">
        <w:rPr>
          <w:rFonts w:ascii="Arno Pro" w:hAnsi="Arno Pro"/>
          <w:sz w:val="19"/>
          <w:szCs w:val="19"/>
        </w:rPr>
        <w:t>TiO</w:t>
      </w:r>
      <w:r w:rsidR="008E24B2" w:rsidRPr="00441B2F">
        <w:rPr>
          <w:rFonts w:ascii="Arno Pro" w:hAnsi="Arno Pro"/>
          <w:sz w:val="19"/>
          <w:szCs w:val="19"/>
          <w:vertAlign w:val="subscript"/>
        </w:rPr>
        <w:t>2</w:t>
      </w:r>
      <w:r w:rsidR="00152A62" w:rsidRPr="00152A62">
        <w:rPr>
          <w:rFonts w:ascii="Arno Pro" w:hAnsi="Arno Pro"/>
          <w:sz w:val="19"/>
          <w:szCs w:val="19"/>
        </w:rPr>
        <w:t xml:space="preserve"> catalysts</w:t>
      </w:r>
      <w:r w:rsidR="00152A62">
        <w:rPr>
          <w:rFonts w:ascii="Arno Pro" w:hAnsi="Arno Pro"/>
          <w:sz w:val="19"/>
          <w:szCs w:val="19"/>
        </w:rPr>
        <w:t xml:space="preserve"> (</w:t>
      </w:r>
      <w:r w:rsidR="00152A62">
        <w:rPr>
          <w:rFonts w:ascii="Arno Pro" w:hAnsi="Arno Pro"/>
          <w:i/>
          <w:sz w:val="19"/>
          <w:szCs w:val="19"/>
        </w:rPr>
        <w:t>n</w:t>
      </w:r>
      <w:r w:rsidR="00152A62">
        <w:rPr>
          <w:rFonts w:ascii="Arno Pro" w:hAnsi="Arno Pro"/>
          <w:sz w:val="19"/>
          <w:szCs w:val="19"/>
        </w:rPr>
        <w:t xml:space="preserve"> = 0, 0.1, 0.2, and 0.3)</w:t>
      </w:r>
      <w:r w:rsidR="008E24B2" w:rsidRPr="00441B2F">
        <w:rPr>
          <w:rFonts w:ascii="Arno Pro" w:hAnsi="Arno Pro"/>
          <w:sz w:val="19"/>
          <w:szCs w:val="19"/>
        </w:rPr>
        <w:t>. Reaction condition: 298K, 40</w:t>
      </w:r>
      <w:r w:rsidR="009171E9" w:rsidRPr="00441B2F">
        <w:rPr>
          <w:rFonts w:ascii="Arno Pro" w:eastAsia="Times New Roman" w:hAnsi="Arno Pro" w:cs="Times New Roman"/>
          <w:color w:val="000000" w:themeColor="text1"/>
          <w:sz w:val="19"/>
          <w:szCs w:val="19"/>
        </w:rPr>
        <w:t xml:space="preserve"> </w:t>
      </w:r>
      <w:r w:rsidR="002756D1" w:rsidRPr="00441B2F">
        <w:rPr>
          <w:rFonts w:ascii="Arno Pro" w:eastAsia="맑은 고딕" w:hAnsi="Arno Pro" w:cs="맑은 고딕"/>
          <w:color w:val="000000" w:themeColor="text1"/>
          <w:sz w:val="19"/>
          <w:szCs w:val="19"/>
        </w:rPr>
        <w:t>cm</w:t>
      </w:r>
      <w:r w:rsidR="002756D1" w:rsidRPr="00441B2F">
        <w:rPr>
          <w:rFonts w:ascii="Arno Pro" w:eastAsia="맑은 고딕" w:hAnsi="Arno Pro" w:cs="맑은 고딕"/>
          <w:color w:val="000000" w:themeColor="text1"/>
          <w:sz w:val="19"/>
          <w:szCs w:val="19"/>
          <w:vertAlign w:val="superscript"/>
        </w:rPr>
        <w:t>3</w:t>
      </w:r>
      <w:r w:rsidR="009171E9" w:rsidRPr="00441B2F">
        <w:rPr>
          <w:rFonts w:ascii="Arno Pro" w:eastAsia="Times New Roman" w:hAnsi="Arno Pro" w:cs="Times New Roman"/>
          <w:color w:val="000000" w:themeColor="text1"/>
          <w:sz w:val="19"/>
          <w:szCs w:val="19"/>
        </w:rPr>
        <w:t xml:space="preserve"> min</w:t>
      </w:r>
      <w:r w:rsidR="009171E9" w:rsidRPr="00441B2F">
        <w:rPr>
          <w:rFonts w:ascii="Arno Pro" w:eastAsia="Times New Roman" w:hAnsi="Arno Pro" w:cs="Times New Roman"/>
          <w:color w:val="000000" w:themeColor="text1"/>
          <w:sz w:val="19"/>
          <w:szCs w:val="19"/>
          <w:vertAlign w:val="superscript"/>
        </w:rPr>
        <w:t>−1</w:t>
      </w:r>
      <w:r w:rsidR="008E24B2" w:rsidRPr="00441B2F">
        <w:rPr>
          <w:rFonts w:ascii="Arno Pro" w:hAnsi="Arno Pro"/>
          <w:sz w:val="19"/>
          <w:szCs w:val="19"/>
        </w:rPr>
        <w:t xml:space="preserve"> H</w:t>
      </w:r>
      <w:r w:rsidR="008E24B2" w:rsidRPr="00441B2F">
        <w:rPr>
          <w:rFonts w:ascii="Arno Pro" w:hAnsi="Arno Pro"/>
          <w:sz w:val="19"/>
          <w:szCs w:val="19"/>
          <w:vertAlign w:val="subscript"/>
        </w:rPr>
        <w:t>2</w:t>
      </w:r>
      <w:r w:rsidR="008E24B2" w:rsidRPr="00441B2F">
        <w:rPr>
          <w:rFonts w:ascii="Arno Pro" w:hAnsi="Arno Pro"/>
          <w:sz w:val="19"/>
          <w:szCs w:val="19"/>
        </w:rPr>
        <w:t xml:space="preserve"> flow, 10</w:t>
      </w:r>
      <w:r w:rsidR="00C75D7F" w:rsidRPr="00441B2F">
        <w:rPr>
          <w:rFonts w:ascii="Arno Pro" w:hAnsi="Arno Pro"/>
          <w:sz w:val="19"/>
          <w:szCs w:val="19"/>
        </w:rPr>
        <w:t xml:space="preserve"> </w:t>
      </w:r>
      <w:r w:rsidR="008E24B2" w:rsidRPr="00441B2F">
        <w:rPr>
          <w:rFonts w:ascii="Arno Pro" w:hAnsi="Arno Pro"/>
          <w:sz w:val="19"/>
          <w:szCs w:val="19"/>
        </w:rPr>
        <w:t>mM substrate, 20</w:t>
      </w:r>
      <w:r w:rsidR="00C75D7F" w:rsidRPr="00441B2F">
        <w:rPr>
          <w:rFonts w:ascii="Arno Pro" w:hAnsi="Arno Pro"/>
          <w:sz w:val="19"/>
          <w:szCs w:val="19"/>
        </w:rPr>
        <w:t xml:space="preserve"> </w:t>
      </w:r>
      <w:r w:rsidR="008E24B2" w:rsidRPr="00441B2F">
        <w:rPr>
          <w:rFonts w:ascii="Arno Pro" w:hAnsi="Arno Pro"/>
          <w:sz w:val="19"/>
          <w:szCs w:val="19"/>
        </w:rPr>
        <w:t>mg of catalyst, 40</w:t>
      </w:r>
      <w:r w:rsidR="00C75D7F" w:rsidRPr="00441B2F">
        <w:rPr>
          <w:rFonts w:ascii="Arno Pro" w:hAnsi="Arno Pro"/>
          <w:sz w:val="19"/>
          <w:szCs w:val="19"/>
        </w:rPr>
        <w:t xml:space="preserve"> </w:t>
      </w:r>
      <w:r w:rsidR="002756D1" w:rsidRPr="00441B2F">
        <w:rPr>
          <w:rFonts w:ascii="Arno Pro" w:hAnsi="Arno Pro"/>
          <w:sz w:val="19"/>
          <w:szCs w:val="19"/>
        </w:rPr>
        <w:t>cm</w:t>
      </w:r>
      <w:r w:rsidR="002756D1" w:rsidRPr="00441B2F">
        <w:rPr>
          <w:rFonts w:ascii="Arno Pro" w:hAnsi="Arno Pro"/>
          <w:sz w:val="19"/>
          <w:szCs w:val="19"/>
          <w:vertAlign w:val="superscript"/>
        </w:rPr>
        <w:t>3</w:t>
      </w:r>
      <w:r w:rsidR="008E24B2" w:rsidRPr="00441B2F">
        <w:rPr>
          <w:rFonts w:ascii="Arno Pro" w:hAnsi="Arno Pro"/>
          <w:sz w:val="19"/>
          <w:szCs w:val="19"/>
        </w:rPr>
        <w:t xml:space="preserve"> EtOH</w:t>
      </w:r>
      <w:r w:rsidR="00C75D7F" w:rsidRPr="00441B2F">
        <w:rPr>
          <w:rFonts w:ascii="Arno Pro" w:hAnsi="Arno Pro"/>
          <w:sz w:val="19"/>
          <w:szCs w:val="19"/>
        </w:rPr>
        <w:t>.</w:t>
      </w:r>
    </w:p>
    <w:p w14:paraId="43AAC0DB" w14:textId="08B56D59" w:rsidR="0066346A" w:rsidRDefault="0066346A" w:rsidP="00154F30">
      <w:pPr>
        <w:spacing w:line="480" w:lineRule="auto"/>
        <w:rPr>
          <w:rFonts w:ascii="Arno Pro" w:hAnsi="Arno Pro"/>
          <w:sz w:val="19"/>
          <w:szCs w:val="19"/>
        </w:rPr>
      </w:pPr>
    </w:p>
    <w:p w14:paraId="3330B65D" w14:textId="77777777" w:rsidR="0066346A" w:rsidRPr="00B409E1" w:rsidRDefault="0066346A" w:rsidP="00154F30">
      <w:pPr>
        <w:spacing w:line="480" w:lineRule="auto"/>
        <w:rPr>
          <w:rFonts w:ascii="Arno Pro" w:hAnsi="Arno Pro"/>
          <w:sz w:val="19"/>
          <w:szCs w:val="19"/>
        </w:rPr>
      </w:pPr>
    </w:p>
    <w:p w14:paraId="4B5992B0" w14:textId="6211C97C" w:rsidR="00371BF0" w:rsidRPr="00B409E1" w:rsidRDefault="00726F7A" w:rsidP="00154F30">
      <w:pPr>
        <w:spacing w:line="480" w:lineRule="auto"/>
        <w:jc w:val="center"/>
        <w:rPr>
          <w:rFonts w:ascii="Arno Pro" w:hAnsi="Arno Pro"/>
          <w:sz w:val="19"/>
          <w:szCs w:val="19"/>
        </w:rPr>
      </w:pPr>
      <w:r w:rsidRPr="00726F7A">
        <w:rPr>
          <w:rFonts w:ascii="Arno Pro" w:hAnsi="Arno Pro"/>
          <w:noProof/>
          <w:sz w:val="19"/>
          <w:szCs w:val="19"/>
          <w:lang w:val="en-US"/>
        </w:rPr>
        <w:drawing>
          <wp:inline distT="0" distB="0" distL="0" distR="0" wp14:anchorId="5F6B8318" wp14:editId="49DFD005">
            <wp:extent cx="4320000" cy="1919734"/>
            <wp:effectExtent l="0" t="0" r="0" b="0"/>
            <wp:docPr id="1689216861" name="Picture 1" descr="A diagram of a chemical formul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216861" name="Picture 1" descr="A diagram of a chemical formula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919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776EE" w14:textId="19922BAA" w:rsidR="00203543" w:rsidRPr="00441B2F" w:rsidRDefault="00243BFC" w:rsidP="00154F30">
      <w:pPr>
        <w:spacing w:line="480" w:lineRule="auto"/>
        <w:jc w:val="both"/>
        <w:rPr>
          <w:rFonts w:ascii="Arno Pro" w:eastAsia="Times New Roman" w:hAnsi="Arno Pro" w:cs="Times New Roman"/>
          <w:sz w:val="19"/>
          <w:szCs w:val="19"/>
        </w:rPr>
      </w:pPr>
      <w:r>
        <w:rPr>
          <w:rFonts w:ascii="Arno Pro" w:hAnsi="Arno Pro"/>
          <w:b/>
          <w:sz w:val="19"/>
          <w:szCs w:val="19"/>
          <w:lang w:val="en-US"/>
        </w:rPr>
        <w:t>Supplementary</w:t>
      </w:r>
      <w:r w:rsidRPr="00441B2F">
        <w:rPr>
          <w:rFonts w:ascii="Arno Pro" w:eastAsia="Times New Roman" w:hAnsi="Arno Pro" w:cs="Times New Roman"/>
          <w:b/>
          <w:sz w:val="19"/>
          <w:szCs w:val="19"/>
          <w:lang w:val="en-US"/>
        </w:rPr>
        <w:t xml:space="preserve"> </w:t>
      </w:r>
      <w:r w:rsidR="00203543" w:rsidRPr="00441B2F">
        <w:rPr>
          <w:rFonts w:ascii="Arno Pro" w:eastAsia="Times New Roman" w:hAnsi="Arno Pro" w:cs="Times New Roman"/>
          <w:b/>
          <w:sz w:val="19"/>
          <w:szCs w:val="19"/>
          <w:lang w:val="en-US"/>
        </w:rPr>
        <w:t xml:space="preserve">Figure </w:t>
      </w:r>
      <w:r w:rsidR="009F7434">
        <w:rPr>
          <w:rFonts w:ascii="Arno Pro" w:hAnsi="Arno Pro" w:cs="Times New Roman" w:hint="eastAsia"/>
          <w:b/>
          <w:sz w:val="19"/>
          <w:szCs w:val="19"/>
          <w:lang w:val="en-US"/>
        </w:rPr>
        <w:t>1</w:t>
      </w:r>
      <w:r w:rsidR="00D37334">
        <w:rPr>
          <w:rFonts w:ascii="Arno Pro" w:hAnsi="Arno Pro" w:cs="Times New Roman" w:hint="eastAsia"/>
          <w:b/>
          <w:sz w:val="19"/>
          <w:szCs w:val="19"/>
          <w:lang w:val="en-US"/>
        </w:rPr>
        <w:t>2</w:t>
      </w:r>
      <w:r w:rsidR="00203543" w:rsidRPr="00441B2F">
        <w:rPr>
          <w:rFonts w:ascii="Arno Pro" w:eastAsia="Times New Roman" w:hAnsi="Arno Pro" w:cs="Times New Roman"/>
          <w:b/>
          <w:sz w:val="19"/>
          <w:szCs w:val="19"/>
          <w:lang w:val="en-US"/>
        </w:rPr>
        <w:t>.</w:t>
      </w:r>
      <w:r w:rsidR="00203543" w:rsidRPr="00441B2F">
        <w:rPr>
          <w:rFonts w:ascii="Arno Pro" w:eastAsia="Times New Roman" w:hAnsi="Arno Pro" w:cs="Times New Roman"/>
          <w:sz w:val="19"/>
          <w:szCs w:val="19"/>
          <w:lang w:val="en-US"/>
        </w:rPr>
        <w:t xml:space="preserve"> </w:t>
      </w:r>
      <w:bookmarkStart w:id="2" w:name="_Hlk197213695"/>
      <w:r w:rsidR="00203543" w:rsidRPr="00441B2F">
        <w:rPr>
          <w:rFonts w:ascii="Arno Pro" w:eastAsia="Times New Roman" w:hAnsi="Arno Pro" w:cs="Times New Roman"/>
          <w:sz w:val="19"/>
          <w:szCs w:val="19"/>
        </w:rPr>
        <w:t xml:space="preserve">Deuterium isotope-labelling </w:t>
      </w:r>
      <w:bookmarkEnd w:id="2"/>
      <w:r w:rsidR="00203543" w:rsidRPr="00441B2F">
        <w:rPr>
          <w:rFonts w:ascii="Arno Pro" w:eastAsia="Times New Roman" w:hAnsi="Arno Pro" w:cs="Times New Roman"/>
          <w:sz w:val="19"/>
          <w:szCs w:val="19"/>
        </w:rPr>
        <w:t xml:space="preserve">during the hydrogenation of a) Vinyl </w:t>
      </w:r>
      <w:r w:rsidR="00AF1B94" w:rsidRPr="00441B2F">
        <w:rPr>
          <w:rFonts w:ascii="Arno Pro" w:eastAsia="Times New Roman" w:hAnsi="Arno Pro" w:cs="Times New Roman"/>
          <w:sz w:val="19"/>
          <w:szCs w:val="19"/>
        </w:rPr>
        <w:t>a</w:t>
      </w:r>
      <w:r w:rsidR="00203543" w:rsidRPr="00441B2F">
        <w:rPr>
          <w:rFonts w:ascii="Arno Pro" w:eastAsia="Times New Roman" w:hAnsi="Arno Pro" w:cs="Times New Roman"/>
          <w:sz w:val="19"/>
          <w:szCs w:val="19"/>
        </w:rPr>
        <w:t>cetate and b) Acetophenone in D</w:t>
      </w:r>
      <w:r w:rsidR="00203543"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="00203543" w:rsidRPr="00441B2F">
        <w:rPr>
          <w:rFonts w:ascii="Arno Pro" w:eastAsia="Times New Roman" w:hAnsi="Arno Pro" w:cs="Times New Roman"/>
          <w:sz w:val="19"/>
          <w:szCs w:val="19"/>
        </w:rPr>
        <w:t>O as solvent after pretreatment with H</w:t>
      </w:r>
      <w:r w:rsidR="00203543" w:rsidRPr="00441B2F">
        <w:rPr>
          <w:rFonts w:ascii="Arno Pro" w:eastAsia="Times New Roman" w:hAnsi="Arno Pro" w:cs="Times New Roman"/>
          <w:sz w:val="19"/>
          <w:szCs w:val="19"/>
          <w:vertAlign w:val="subscript"/>
        </w:rPr>
        <w:t>2</w:t>
      </w:r>
      <w:r w:rsidR="00203543" w:rsidRPr="00441B2F">
        <w:rPr>
          <w:rFonts w:ascii="Arno Pro" w:eastAsia="Times New Roman" w:hAnsi="Arno Pro" w:cs="Times New Roman"/>
          <w:sz w:val="19"/>
          <w:szCs w:val="19"/>
        </w:rPr>
        <w:t xml:space="preserve"> for 120 min. The MS spectra of standard samples of the reaction products are shown for comparison.</w:t>
      </w:r>
      <w:r w:rsidR="00203543" w:rsidRPr="00441B2F">
        <w:rPr>
          <w:rFonts w:ascii="Arno Pro" w:eastAsia="Times New Roman" w:hAnsi="Arno Pro" w:cs="Times New Roman"/>
          <w:sz w:val="19"/>
          <w:szCs w:val="19"/>
          <w:lang w:val="en-US"/>
        </w:rPr>
        <w:t xml:space="preserve"> </w:t>
      </w:r>
    </w:p>
    <w:p w14:paraId="587587AE" w14:textId="6B25004D" w:rsidR="001E30CA" w:rsidRDefault="001E30CA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34131CB6" w14:textId="77777777" w:rsidR="001E30CA" w:rsidRPr="00B409E1" w:rsidRDefault="001E30CA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5C413F4B" w14:textId="77777777" w:rsidR="001E30CA" w:rsidRPr="00B409E1" w:rsidRDefault="001E30CA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4E25FD88" w14:textId="77777777" w:rsidR="001E30CA" w:rsidRPr="00B409E1" w:rsidRDefault="001E30CA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</w:p>
    <w:p w14:paraId="488EBE6F" w14:textId="77777777" w:rsidR="0027034D" w:rsidRPr="001E30CA" w:rsidRDefault="0027034D" w:rsidP="00154F30">
      <w:pPr>
        <w:spacing w:line="480" w:lineRule="auto"/>
        <w:rPr>
          <w:rFonts w:ascii="Arno Pro" w:eastAsia="Times New Roman" w:hAnsi="Arno Pro" w:cs="Times New Roman"/>
          <w:sz w:val="19"/>
          <w:szCs w:val="19"/>
          <w:vertAlign w:val="subscript"/>
          <w:lang w:val="en-US"/>
        </w:rPr>
      </w:pPr>
    </w:p>
    <w:p w14:paraId="53B81C52" w14:textId="70E0040D" w:rsidR="00441B2F" w:rsidRPr="00FE243D" w:rsidRDefault="006830A5" w:rsidP="00FE243D">
      <w:pPr>
        <w:spacing w:line="480" w:lineRule="auto"/>
        <w:rPr>
          <w:rFonts w:ascii="Arno Pro" w:hAnsi="Arno Pro"/>
          <w:b/>
          <w:sz w:val="19"/>
          <w:szCs w:val="19"/>
        </w:rPr>
      </w:pPr>
      <w:r w:rsidRPr="00B409E1">
        <w:rPr>
          <w:rFonts w:ascii="Arno Pro" w:hAnsi="Arno Pro"/>
          <w:sz w:val="19"/>
          <w:szCs w:val="19"/>
        </w:rPr>
        <w:br w:type="page"/>
      </w:r>
      <w:r w:rsidR="00FE243D" w:rsidRPr="00FE243D">
        <w:rPr>
          <w:rFonts w:ascii="Arno Pro" w:hAnsi="Arno Pro" w:cs="Arial"/>
          <w:b/>
        </w:rPr>
        <w:lastRenderedPageBreak/>
        <w:t>References</w:t>
      </w:r>
    </w:p>
    <w:p w14:paraId="31BF4858" w14:textId="20F7EFED" w:rsidR="00F83642" w:rsidRPr="00F83642" w:rsidRDefault="00A654F9" w:rsidP="00154F30">
      <w:pPr>
        <w:pStyle w:val="EndNoteBibliography"/>
        <w:spacing w:line="480" w:lineRule="auto"/>
        <w:rPr>
          <w:sz w:val="19"/>
          <w:szCs w:val="19"/>
        </w:rPr>
      </w:pPr>
      <w:r w:rsidRPr="00F83642">
        <w:rPr>
          <w:sz w:val="19"/>
          <w:szCs w:val="19"/>
        </w:rPr>
        <w:fldChar w:fldCharType="begin"/>
      </w:r>
      <w:r w:rsidRPr="00F83642">
        <w:rPr>
          <w:sz w:val="19"/>
          <w:szCs w:val="19"/>
        </w:rPr>
        <w:instrText xml:space="preserve"> ADDIN EN.REFLIST </w:instrText>
      </w:r>
      <w:r w:rsidRPr="00F83642">
        <w:rPr>
          <w:sz w:val="19"/>
          <w:szCs w:val="19"/>
        </w:rPr>
        <w:fldChar w:fldCharType="separate"/>
      </w:r>
      <w:r w:rsidR="00F83642" w:rsidRPr="00F83642">
        <w:rPr>
          <w:sz w:val="19"/>
          <w:szCs w:val="19"/>
        </w:rPr>
        <w:t xml:space="preserve">(1) Khoobiar, S. Particle to Particle Migration of Hydrogen Atoms on Platinum—Alumina Catalysts from Particle to Neighboring Particles. </w:t>
      </w:r>
      <w:r w:rsidR="00F83642" w:rsidRPr="00F83642">
        <w:rPr>
          <w:i/>
          <w:sz w:val="19"/>
          <w:szCs w:val="19"/>
        </w:rPr>
        <w:t xml:space="preserve">The Journal of Physical Chemistry </w:t>
      </w:r>
      <w:r w:rsidR="00F83642" w:rsidRPr="00F83642">
        <w:rPr>
          <w:b/>
          <w:sz w:val="19"/>
          <w:szCs w:val="19"/>
        </w:rPr>
        <w:t>1964</w:t>
      </w:r>
      <w:r w:rsidR="00F83642" w:rsidRPr="00F83642">
        <w:rPr>
          <w:sz w:val="19"/>
          <w:szCs w:val="19"/>
        </w:rPr>
        <w:t xml:space="preserve">, </w:t>
      </w:r>
      <w:r w:rsidR="00F83642" w:rsidRPr="00F83642">
        <w:rPr>
          <w:i/>
          <w:sz w:val="19"/>
          <w:szCs w:val="19"/>
        </w:rPr>
        <w:t>68</w:t>
      </w:r>
      <w:r w:rsidR="00F83642" w:rsidRPr="00F83642">
        <w:rPr>
          <w:sz w:val="19"/>
          <w:szCs w:val="19"/>
        </w:rPr>
        <w:t xml:space="preserve"> (2), 411-412. DOI: </w:t>
      </w:r>
      <w:hyperlink r:id="rId19" w:history="1">
        <w:r w:rsidR="00F83642" w:rsidRPr="00F83642">
          <w:rPr>
            <w:rStyle w:val="ac"/>
            <w:sz w:val="19"/>
            <w:szCs w:val="19"/>
          </w:rPr>
          <w:t>https://doi.org/10.1021/j100784a503</w:t>
        </w:r>
      </w:hyperlink>
      <w:r w:rsidR="00F83642" w:rsidRPr="00F83642">
        <w:rPr>
          <w:sz w:val="19"/>
          <w:szCs w:val="19"/>
        </w:rPr>
        <w:t>.</w:t>
      </w:r>
    </w:p>
    <w:p w14:paraId="6943BA64" w14:textId="2843CF25" w:rsidR="00F83642" w:rsidRPr="00F83642" w:rsidRDefault="00F83642" w:rsidP="00154F30">
      <w:pPr>
        <w:pStyle w:val="EndNoteBibliography"/>
        <w:spacing w:line="480" w:lineRule="auto"/>
        <w:rPr>
          <w:sz w:val="19"/>
          <w:szCs w:val="19"/>
        </w:rPr>
      </w:pPr>
      <w:r w:rsidRPr="00F83642">
        <w:rPr>
          <w:sz w:val="19"/>
          <w:szCs w:val="19"/>
        </w:rPr>
        <w:t xml:space="preserve">(2) Scarfiello, C.; Soulantica, K.; Cayez, S.; Durupt, A.; Viau, G.; Le Breton, N.; Boudalis, A. K.; Meunier, F.; Clet, G.; Barreau, M.; Salusso, D.; Zafeiratos, S.; Minh, D. P.; Serp, P. Modified Co/TiO2 catalysts for CO2 hydrogenation to fuels. </w:t>
      </w:r>
      <w:r w:rsidRPr="00F83642">
        <w:rPr>
          <w:i/>
          <w:sz w:val="19"/>
          <w:szCs w:val="19"/>
        </w:rPr>
        <w:t xml:space="preserve">Journal of Catalysis </w:t>
      </w:r>
      <w:r w:rsidRPr="00F83642">
        <w:rPr>
          <w:b/>
          <w:sz w:val="19"/>
          <w:szCs w:val="19"/>
        </w:rPr>
        <w:t>2023</w:t>
      </w:r>
      <w:r w:rsidRPr="00F83642">
        <w:rPr>
          <w:sz w:val="19"/>
          <w:szCs w:val="19"/>
        </w:rPr>
        <w:t xml:space="preserve">, </w:t>
      </w:r>
      <w:r w:rsidRPr="00F83642">
        <w:rPr>
          <w:i/>
          <w:sz w:val="19"/>
          <w:szCs w:val="19"/>
        </w:rPr>
        <w:t>428</w:t>
      </w:r>
      <w:r w:rsidRPr="00F83642">
        <w:rPr>
          <w:sz w:val="19"/>
          <w:szCs w:val="19"/>
        </w:rPr>
        <w:t xml:space="preserve">, 115202. DOI: </w:t>
      </w:r>
      <w:hyperlink r:id="rId20" w:history="1">
        <w:r w:rsidRPr="00F83642">
          <w:rPr>
            <w:rStyle w:val="ac"/>
            <w:sz w:val="19"/>
            <w:szCs w:val="19"/>
          </w:rPr>
          <w:t>https://doi.org/10.1016/j.jcat.2023.115202</w:t>
        </w:r>
      </w:hyperlink>
      <w:r w:rsidRPr="00F83642">
        <w:rPr>
          <w:sz w:val="19"/>
          <w:szCs w:val="19"/>
        </w:rPr>
        <w:t>.</w:t>
      </w:r>
    </w:p>
    <w:p w14:paraId="5C7E878F" w14:textId="3076232C" w:rsidR="00F83642" w:rsidRPr="00F83642" w:rsidRDefault="00F83642" w:rsidP="00154F30">
      <w:pPr>
        <w:pStyle w:val="EndNoteBibliography"/>
        <w:spacing w:line="480" w:lineRule="auto"/>
        <w:rPr>
          <w:sz w:val="19"/>
          <w:szCs w:val="19"/>
        </w:rPr>
      </w:pPr>
      <w:r w:rsidRPr="00F83642">
        <w:rPr>
          <w:sz w:val="19"/>
          <w:szCs w:val="19"/>
        </w:rPr>
        <w:t xml:space="preserve">(3) Lee, K.; Mendes, P. C. D.; Jeon, H.; Song, Y.; Dickieson, M. P.; Anjum, U.; Chen, L.; Yang, T.-C.; Yang, C.-M.; Choi, M.; Kozlov, S. M.; Yan, N. Engineering nanoscale H supply chain to accelerate methanol synthesis on ZnZrOx. </w:t>
      </w:r>
      <w:r w:rsidRPr="00F83642">
        <w:rPr>
          <w:i/>
          <w:sz w:val="19"/>
          <w:szCs w:val="19"/>
        </w:rPr>
        <w:t xml:space="preserve">Nature Communications </w:t>
      </w:r>
      <w:r w:rsidRPr="00F83642">
        <w:rPr>
          <w:b/>
          <w:sz w:val="19"/>
          <w:szCs w:val="19"/>
        </w:rPr>
        <w:t>2023</w:t>
      </w:r>
      <w:r w:rsidRPr="00F83642">
        <w:rPr>
          <w:sz w:val="19"/>
          <w:szCs w:val="19"/>
        </w:rPr>
        <w:t xml:space="preserve">, </w:t>
      </w:r>
      <w:r w:rsidRPr="00F83642">
        <w:rPr>
          <w:i/>
          <w:sz w:val="19"/>
          <w:szCs w:val="19"/>
        </w:rPr>
        <w:t>14</w:t>
      </w:r>
      <w:r w:rsidRPr="00F83642">
        <w:rPr>
          <w:sz w:val="19"/>
          <w:szCs w:val="19"/>
        </w:rPr>
        <w:t xml:space="preserve"> (1), 819. DOI: </w:t>
      </w:r>
      <w:hyperlink r:id="rId21" w:history="1">
        <w:r w:rsidRPr="00F83642">
          <w:rPr>
            <w:rStyle w:val="ac"/>
            <w:sz w:val="19"/>
            <w:szCs w:val="19"/>
          </w:rPr>
          <w:t>https://doi.org/10.1038/s41467-023-36407-1</w:t>
        </w:r>
      </w:hyperlink>
      <w:r w:rsidRPr="00F83642">
        <w:rPr>
          <w:sz w:val="19"/>
          <w:szCs w:val="19"/>
        </w:rPr>
        <w:t>.</w:t>
      </w:r>
    </w:p>
    <w:p w14:paraId="76D68BFA" w14:textId="57C4D308" w:rsidR="0027034D" w:rsidRPr="00DA0926" w:rsidRDefault="00A654F9" w:rsidP="00154F30">
      <w:pPr>
        <w:spacing w:line="480" w:lineRule="auto"/>
        <w:rPr>
          <w:rFonts w:ascii="Arno Pro" w:hAnsi="Arno Pro"/>
          <w:sz w:val="19"/>
          <w:szCs w:val="19"/>
          <w:lang w:val="en-US"/>
        </w:rPr>
      </w:pPr>
      <w:r w:rsidRPr="00F83642">
        <w:rPr>
          <w:rFonts w:ascii="Times New Roman" w:hAnsi="Times New Roman" w:cs="Times New Roman"/>
          <w:sz w:val="19"/>
          <w:szCs w:val="19"/>
        </w:rPr>
        <w:fldChar w:fldCharType="end"/>
      </w:r>
    </w:p>
    <w:sectPr w:rsidR="0027034D" w:rsidRPr="00DA0926" w:rsidSect="00203543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24144B" w14:textId="77777777" w:rsidR="00930BBB" w:rsidRDefault="00930BBB" w:rsidP="006325B6">
      <w:pPr>
        <w:spacing w:after="0" w:line="240" w:lineRule="auto"/>
      </w:pPr>
      <w:r>
        <w:separator/>
      </w:r>
    </w:p>
  </w:endnote>
  <w:endnote w:type="continuationSeparator" w:id="0">
    <w:p w14:paraId="607B18E4" w14:textId="77777777" w:rsidR="00930BBB" w:rsidRDefault="00930BBB" w:rsidP="006325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Arno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Myriad Pro Light">
    <w:altName w:val="Segoe UI Light"/>
    <w:panose1 w:val="00000000000000000000"/>
    <w:charset w:val="00"/>
    <w:family w:val="swiss"/>
    <w:notTrueType/>
    <w:pitch w:val="variable"/>
    <w:sig w:usb0="A00002AF" w:usb1="5000204B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0C1E40A" w14:textId="77777777" w:rsidR="00930BBB" w:rsidRDefault="00930BBB" w:rsidP="006325B6">
      <w:pPr>
        <w:spacing w:after="0" w:line="240" w:lineRule="auto"/>
      </w:pPr>
      <w:r>
        <w:separator/>
      </w:r>
    </w:p>
  </w:footnote>
  <w:footnote w:type="continuationSeparator" w:id="0">
    <w:p w14:paraId="182FC2BF" w14:textId="77777777" w:rsidR="00930BBB" w:rsidRDefault="00930BBB" w:rsidP="006325B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activeWritingStyle w:appName="MSWord" w:lang="en-US" w:vendorID="64" w:dllVersion="6" w:nlCheck="1" w:checkStyle="0"/>
  <w:activeWritingStyle w:appName="MSWord" w:lang="en-SG" w:vendorID="64" w:dllVersion="6" w:nlCheck="1" w:checkStyle="0"/>
  <w:activeWritingStyle w:appName="MSWord" w:lang="en-US" w:vendorID="64" w:dllVersion="0" w:nlCheck="1" w:checkStyle="0"/>
  <w:activeWritingStyle w:appName="MSWord" w:lang="fr-FR" w:vendorID="64" w:dllVersion="0" w:nlCheck="1" w:checkStyle="0"/>
  <w:activeWritingStyle w:appName="MSWord" w:lang="en-US" w:vendorID="64" w:dllVersion="4096" w:nlCheck="1" w:checkStyle="0"/>
  <w:activeWritingStyle w:appName="MSWord" w:lang="en-SG" w:vendorID="64" w:dllVersion="4096" w:nlCheck="1" w:checkStyle="0"/>
  <w:activeWritingStyle w:appName="MSWord" w:lang="ko-KR" w:vendorID="64" w:dllVersion="0" w:nlCheck="1" w:checkStyle="0"/>
  <w:activeWritingStyle w:appName="MSWord" w:lang="en-US" w:vendorID="64" w:dllVersion="131078" w:nlCheck="1" w:checkStyle="0"/>
  <w:activeWritingStyle w:appName="MSWord" w:lang="en-SG" w:vendorID="64" w:dllVersion="131078" w:nlCheck="1" w:checkStyle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CS Copy&lt;/Style&gt;&lt;LeftDelim&gt;{&lt;/LeftDelim&gt;&lt;RightDelim&gt;}&lt;/RightDelim&gt;&lt;FontName&gt;Times New Roman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dwfztxplaeaxcew5a259vwuz5w9aewaxtde&quot;&gt;My EndNote Library&lt;record-ids&gt;&lt;item&gt;3&lt;/item&gt;&lt;item&gt;4&lt;/item&gt;&lt;item&gt;5&lt;/item&gt;&lt;item&gt;32&lt;/item&gt;&lt;item&gt;54&lt;/item&gt;&lt;item&gt;113&lt;/item&gt;&lt;/record-ids&gt;&lt;/item&gt;&lt;/Libraries&gt;"/>
    <w:docVar w:name="EN.UseJSCitationFormat" w:val="False"/>
  </w:docVars>
  <w:rsids>
    <w:rsidRoot w:val="00495485"/>
    <w:rsid w:val="000019E7"/>
    <w:rsid w:val="00006EF5"/>
    <w:rsid w:val="000124EB"/>
    <w:rsid w:val="000325A9"/>
    <w:rsid w:val="000351B7"/>
    <w:rsid w:val="000640D2"/>
    <w:rsid w:val="000810B0"/>
    <w:rsid w:val="00084447"/>
    <w:rsid w:val="00095BD3"/>
    <w:rsid w:val="000A0995"/>
    <w:rsid w:val="000A1C15"/>
    <w:rsid w:val="000A34D4"/>
    <w:rsid w:val="000A6E7C"/>
    <w:rsid w:val="000C2BD5"/>
    <w:rsid w:val="000C638D"/>
    <w:rsid w:val="000C64EC"/>
    <w:rsid w:val="000E0CB8"/>
    <w:rsid w:val="000E125F"/>
    <w:rsid w:val="000E1584"/>
    <w:rsid w:val="000F7ECF"/>
    <w:rsid w:val="00111218"/>
    <w:rsid w:val="00111F53"/>
    <w:rsid w:val="00114160"/>
    <w:rsid w:val="00114B64"/>
    <w:rsid w:val="00115F7C"/>
    <w:rsid w:val="00120FDA"/>
    <w:rsid w:val="00131124"/>
    <w:rsid w:val="001423C8"/>
    <w:rsid w:val="00152A62"/>
    <w:rsid w:val="00154F30"/>
    <w:rsid w:val="001578FE"/>
    <w:rsid w:val="00164945"/>
    <w:rsid w:val="0018207B"/>
    <w:rsid w:val="00184345"/>
    <w:rsid w:val="001A320B"/>
    <w:rsid w:val="001A3885"/>
    <w:rsid w:val="001A4E10"/>
    <w:rsid w:val="001A6943"/>
    <w:rsid w:val="001C0148"/>
    <w:rsid w:val="001C2332"/>
    <w:rsid w:val="001C2ECA"/>
    <w:rsid w:val="001C679C"/>
    <w:rsid w:val="001D25E7"/>
    <w:rsid w:val="001E0092"/>
    <w:rsid w:val="001E30CA"/>
    <w:rsid w:val="001E57E4"/>
    <w:rsid w:val="001E6C0E"/>
    <w:rsid w:val="00203543"/>
    <w:rsid w:val="00205E5A"/>
    <w:rsid w:val="002224F0"/>
    <w:rsid w:val="002228C5"/>
    <w:rsid w:val="00243BFC"/>
    <w:rsid w:val="00254919"/>
    <w:rsid w:val="00264011"/>
    <w:rsid w:val="002669CE"/>
    <w:rsid w:val="0027034D"/>
    <w:rsid w:val="002751B6"/>
    <w:rsid w:val="002756D1"/>
    <w:rsid w:val="00276C0E"/>
    <w:rsid w:val="00285A61"/>
    <w:rsid w:val="00292690"/>
    <w:rsid w:val="00294F43"/>
    <w:rsid w:val="00295386"/>
    <w:rsid w:val="002960A3"/>
    <w:rsid w:val="002C3510"/>
    <w:rsid w:val="002D2BAD"/>
    <w:rsid w:val="002D411A"/>
    <w:rsid w:val="002D5F51"/>
    <w:rsid w:val="002E20BF"/>
    <w:rsid w:val="002F1EDD"/>
    <w:rsid w:val="002F7973"/>
    <w:rsid w:val="003106A3"/>
    <w:rsid w:val="003168C6"/>
    <w:rsid w:val="00344636"/>
    <w:rsid w:val="00347102"/>
    <w:rsid w:val="00360211"/>
    <w:rsid w:val="00361A37"/>
    <w:rsid w:val="00371BF0"/>
    <w:rsid w:val="00395667"/>
    <w:rsid w:val="003A20F3"/>
    <w:rsid w:val="003B6427"/>
    <w:rsid w:val="003C1816"/>
    <w:rsid w:val="003D1C63"/>
    <w:rsid w:val="003D240D"/>
    <w:rsid w:val="003D6E42"/>
    <w:rsid w:val="003E07A0"/>
    <w:rsid w:val="003E3473"/>
    <w:rsid w:val="003E3B8D"/>
    <w:rsid w:val="003F6771"/>
    <w:rsid w:val="0040087F"/>
    <w:rsid w:val="00416757"/>
    <w:rsid w:val="004309AC"/>
    <w:rsid w:val="0043123D"/>
    <w:rsid w:val="00432562"/>
    <w:rsid w:val="00432D34"/>
    <w:rsid w:val="00433248"/>
    <w:rsid w:val="00434C3D"/>
    <w:rsid w:val="00441B2F"/>
    <w:rsid w:val="00445768"/>
    <w:rsid w:val="00447C3D"/>
    <w:rsid w:val="00447C6C"/>
    <w:rsid w:val="004538DC"/>
    <w:rsid w:val="004611AF"/>
    <w:rsid w:val="0046693A"/>
    <w:rsid w:val="0046728E"/>
    <w:rsid w:val="00467513"/>
    <w:rsid w:val="00470F2A"/>
    <w:rsid w:val="00495485"/>
    <w:rsid w:val="0049707B"/>
    <w:rsid w:val="004B0C6B"/>
    <w:rsid w:val="004B5E99"/>
    <w:rsid w:val="004C1F40"/>
    <w:rsid w:val="004C2DC5"/>
    <w:rsid w:val="004F0153"/>
    <w:rsid w:val="00511C55"/>
    <w:rsid w:val="0051293A"/>
    <w:rsid w:val="00514DF0"/>
    <w:rsid w:val="005151EE"/>
    <w:rsid w:val="00520CD8"/>
    <w:rsid w:val="005406A7"/>
    <w:rsid w:val="00541A79"/>
    <w:rsid w:val="005424E1"/>
    <w:rsid w:val="00545808"/>
    <w:rsid w:val="00546CEB"/>
    <w:rsid w:val="005546F8"/>
    <w:rsid w:val="005873C2"/>
    <w:rsid w:val="00590A0A"/>
    <w:rsid w:val="00593623"/>
    <w:rsid w:val="005969B7"/>
    <w:rsid w:val="005A1B38"/>
    <w:rsid w:val="005B025A"/>
    <w:rsid w:val="005C6860"/>
    <w:rsid w:val="005D5E53"/>
    <w:rsid w:val="005D691B"/>
    <w:rsid w:val="005E16F0"/>
    <w:rsid w:val="005F0B09"/>
    <w:rsid w:val="005F153C"/>
    <w:rsid w:val="005F2A3D"/>
    <w:rsid w:val="00606110"/>
    <w:rsid w:val="006104A8"/>
    <w:rsid w:val="0061183A"/>
    <w:rsid w:val="00625D24"/>
    <w:rsid w:val="00627043"/>
    <w:rsid w:val="006325B6"/>
    <w:rsid w:val="00642C2B"/>
    <w:rsid w:val="00645183"/>
    <w:rsid w:val="00646C65"/>
    <w:rsid w:val="006507CA"/>
    <w:rsid w:val="00654E7B"/>
    <w:rsid w:val="00662550"/>
    <w:rsid w:val="0066346A"/>
    <w:rsid w:val="00665DEA"/>
    <w:rsid w:val="00676713"/>
    <w:rsid w:val="006821D6"/>
    <w:rsid w:val="006830A5"/>
    <w:rsid w:val="006853CB"/>
    <w:rsid w:val="0069275E"/>
    <w:rsid w:val="00692D47"/>
    <w:rsid w:val="0069382B"/>
    <w:rsid w:val="00694D67"/>
    <w:rsid w:val="006975C3"/>
    <w:rsid w:val="006A2EC4"/>
    <w:rsid w:val="006D3788"/>
    <w:rsid w:val="006E615C"/>
    <w:rsid w:val="006F09D8"/>
    <w:rsid w:val="006F2807"/>
    <w:rsid w:val="006F4D41"/>
    <w:rsid w:val="00702E3C"/>
    <w:rsid w:val="00702E70"/>
    <w:rsid w:val="00703C2E"/>
    <w:rsid w:val="0071296F"/>
    <w:rsid w:val="007202B4"/>
    <w:rsid w:val="00726F7A"/>
    <w:rsid w:val="00734124"/>
    <w:rsid w:val="00737366"/>
    <w:rsid w:val="0074345C"/>
    <w:rsid w:val="00777F21"/>
    <w:rsid w:val="007808E0"/>
    <w:rsid w:val="00784337"/>
    <w:rsid w:val="007929E0"/>
    <w:rsid w:val="007B54E2"/>
    <w:rsid w:val="007B5686"/>
    <w:rsid w:val="007B61AC"/>
    <w:rsid w:val="007C5891"/>
    <w:rsid w:val="007C5C29"/>
    <w:rsid w:val="007D239D"/>
    <w:rsid w:val="007D7918"/>
    <w:rsid w:val="007E3E8B"/>
    <w:rsid w:val="008002A9"/>
    <w:rsid w:val="00806BC8"/>
    <w:rsid w:val="0082698F"/>
    <w:rsid w:val="0083216E"/>
    <w:rsid w:val="00840C8D"/>
    <w:rsid w:val="00845FFD"/>
    <w:rsid w:val="00850CEA"/>
    <w:rsid w:val="00852CD7"/>
    <w:rsid w:val="008729DF"/>
    <w:rsid w:val="0087398A"/>
    <w:rsid w:val="008751BA"/>
    <w:rsid w:val="00875FCF"/>
    <w:rsid w:val="00883729"/>
    <w:rsid w:val="0088635F"/>
    <w:rsid w:val="008A41B3"/>
    <w:rsid w:val="008A7565"/>
    <w:rsid w:val="008B0E45"/>
    <w:rsid w:val="008B6601"/>
    <w:rsid w:val="008C20EC"/>
    <w:rsid w:val="008C6A7B"/>
    <w:rsid w:val="008C70A7"/>
    <w:rsid w:val="008D1FF6"/>
    <w:rsid w:val="008E24B2"/>
    <w:rsid w:val="008E7E32"/>
    <w:rsid w:val="008F667E"/>
    <w:rsid w:val="00916315"/>
    <w:rsid w:val="009171E9"/>
    <w:rsid w:val="0092586F"/>
    <w:rsid w:val="00930BBB"/>
    <w:rsid w:val="00931FE7"/>
    <w:rsid w:val="009450C1"/>
    <w:rsid w:val="00947D9F"/>
    <w:rsid w:val="00951425"/>
    <w:rsid w:val="00966879"/>
    <w:rsid w:val="009714AB"/>
    <w:rsid w:val="00971C46"/>
    <w:rsid w:val="0097406A"/>
    <w:rsid w:val="00977255"/>
    <w:rsid w:val="009815BF"/>
    <w:rsid w:val="00983879"/>
    <w:rsid w:val="009A0150"/>
    <w:rsid w:val="009B6C5E"/>
    <w:rsid w:val="009C7788"/>
    <w:rsid w:val="009C7CEF"/>
    <w:rsid w:val="009D19C3"/>
    <w:rsid w:val="009D56B1"/>
    <w:rsid w:val="009F2FB4"/>
    <w:rsid w:val="009F3F40"/>
    <w:rsid w:val="009F5951"/>
    <w:rsid w:val="009F5C70"/>
    <w:rsid w:val="009F7434"/>
    <w:rsid w:val="00A05955"/>
    <w:rsid w:val="00A06D93"/>
    <w:rsid w:val="00A22384"/>
    <w:rsid w:val="00A33EFF"/>
    <w:rsid w:val="00A55572"/>
    <w:rsid w:val="00A654F9"/>
    <w:rsid w:val="00A8535F"/>
    <w:rsid w:val="00A92C6F"/>
    <w:rsid w:val="00A946BE"/>
    <w:rsid w:val="00A95C4E"/>
    <w:rsid w:val="00AA13A8"/>
    <w:rsid w:val="00AA5D05"/>
    <w:rsid w:val="00AC5C53"/>
    <w:rsid w:val="00AF1B94"/>
    <w:rsid w:val="00AF3C64"/>
    <w:rsid w:val="00AF79B1"/>
    <w:rsid w:val="00B04BFC"/>
    <w:rsid w:val="00B11B18"/>
    <w:rsid w:val="00B13C47"/>
    <w:rsid w:val="00B15F22"/>
    <w:rsid w:val="00B2745E"/>
    <w:rsid w:val="00B409E1"/>
    <w:rsid w:val="00B41D6E"/>
    <w:rsid w:val="00B5361E"/>
    <w:rsid w:val="00B72F5E"/>
    <w:rsid w:val="00B75350"/>
    <w:rsid w:val="00B82DB5"/>
    <w:rsid w:val="00B83FEE"/>
    <w:rsid w:val="00BA357B"/>
    <w:rsid w:val="00BA6587"/>
    <w:rsid w:val="00BA72D9"/>
    <w:rsid w:val="00BB290D"/>
    <w:rsid w:val="00BB6EFD"/>
    <w:rsid w:val="00BC529A"/>
    <w:rsid w:val="00BC61F1"/>
    <w:rsid w:val="00BD193A"/>
    <w:rsid w:val="00BF1955"/>
    <w:rsid w:val="00BF55FC"/>
    <w:rsid w:val="00C065FD"/>
    <w:rsid w:val="00C274E7"/>
    <w:rsid w:val="00C35795"/>
    <w:rsid w:val="00C418DB"/>
    <w:rsid w:val="00C633A8"/>
    <w:rsid w:val="00C642E6"/>
    <w:rsid w:val="00C714D5"/>
    <w:rsid w:val="00C75D7F"/>
    <w:rsid w:val="00C91019"/>
    <w:rsid w:val="00CA1B35"/>
    <w:rsid w:val="00CA2AF0"/>
    <w:rsid w:val="00CA37C1"/>
    <w:rsid w:val="00CB0186"/>
    <w:rsid w:val="00CB3D25"/>
    <w:rsid w:val="00CB3EFF"/>
    <w:rsid w:val="00CE7C4F"/>
    <w:rsid w:val="00CF21C6"/>
    <w:rsid w:val="00CF3094"/>
    <w:rsid w:val="00D00AAB"/>
    <w:rsid w:val="00D00C35"/>
    <w:rsid w:val="00D03777"/>
    <w:rsid w:val="00D251D8"/>
    <w:rsid w:val="00D319BF"/>
    <w:rsid w:val="00D34651"/>
    <w:rsid w:val="00D357FF"/>
    <w:rsid w:val="00D37334"/>
    <w:rsid w:val="00D43D12"/>
    <w:rsid w:val="00D47A6D"/>
    <w:rsid w:val="00D536E8"/>
    <w:rsid w:val="00D627EE"/>
    <w:rsid w:val="00D645CE"/>
    <w:rsid w:val="00D65B0D"/>
    <w:rsid w:val="00D66E2A"/>
    <w:rsid w:val="00D85E79"/>
    <w:rsid w:val="00D94570"/>
    <w:rsid w:val="00DA0926"/>
    <w:rsid w:val="00DA535A"/>
    <w:rsid w:val="00DA7FEB"/>
    <w:rsid w:val="00DB02DC"/>
    <w:rsid w:val="00DD07DC"/>
    <w:rsid w:val="00DD4747"/>
    <w:rsid w:val="00DD6084"/>
    <w:rsid w:val="00DE0719"/>
    <w:rsid w:val="00DF0808"/>
    <w:rsid w:val="00DF4CF0"/>
    <w:rsid w:val="00E074A7"/>
    <w:rsid w:val="00E121D8"/>
    <w:rsid w:val="00E16B01"/>
    <w:rsid w:val="00E31381"/>
    <w:rsid w:val="00E37C7A"/>
    <w:rsid w:val="00E47C26"/>
    <w:rsid w:val="00E54FA3"/>
    <w:rsid w:val="00E6515B"/>
    <w:rsid w:val="00E65A28"/>
    <w:rsid w:val="00E67643"/>
    <w:rsid w:val="00E73EBC"/>
    <w:rsid w:val="00E74F24"/>
    <w:rsid w:val="00E80764"/>
    <w:rsid w:val="00E85B45"/>
    <w:rsid w:val="00E91170"/>
    <w:rsid w:val="00E92561"/>
    <w:rsid w:val="00E96735"/>
    <w:rsid w:val="00EA328D"/>
    <w:rsid w:val="00EE213C"/>
    <w:rsid w:val="00EE42FE"/>
    <w:rsid w:val="00EE5862"/>
    <w:rsid w:val="00EF6D5A"/>
    <w:rsid w:val="00F029BB"/>
    <w:rsid w:val="00F201C8"/>
    <w:rsid w:val="00F21A42"/>
    <w:rsid w:val="00F24813"/>
    <w:rsid w:val="00F25ADB"/>
    <w:rsid w:val="00F301AE"/>
    <w:rsid w:val="00F66415"/>
    <w:rsid w:val="00F83642"/>
    <w:rsid w:val="00F86773"/>
    <w:rsid w:val="00F94F0E"/>
    <w:rsid w:val="00F969C8"/>
    <w:rsid w:val="00FA0CB8"/>
    <w:rsid w:val="00FA3598"/>
    <w:rsid w:val="00FB4BF3"/>
    <w:rsid w:val="00FC5EF6"/>
    <w:rsid w:val="00FD4591"/>
    <w:rsid w:val="00FE243D"/>
    <w:rsid w:val="00FE756F"/>
    <w:rsid w:val="00FF25E0"/>
    <w:rsid w:val="00FF2BA9"/>
    <w:rsid w:val="00FF46D7"/>
    <w:rsid w:val="00FF7B3B"/>
    <w:rsid w:val="05FFDA6C"/>
    <w:rsid w:val="0742C5B1"/>
    <w:rsid w:val="0A5ADF6C"/>
    <w:rsid w:val="0B3544C4"/>
    <w:rsid w:val="118069D8"/>
    <w:rsid w:val="1B4B34FD"/>
    <w:rsid w:val="1BE04B6A"/>
    <w:rsid w:val="1C13B21E"/>
    <w:rsid w:val="1E353AB8"/>
    <w:rsid w:val="1E68BA7F"/>
    <w:rsid w:val="1F3F10CD"/>
    <w:rsid w:val="2035E8CB"/>
    <w:rsid w:val="2A933A73"/>
    <w:rsid w:val="2DA85F83"/>
    <w:rsid w:val="32F0D23D"/>
    <w:rsid w:val="3CFFF887"/>
    <w:rsid w:val="3DDD60E0"/>
    <w:rsid w:val="40199ED6"/>
    <w:rsid w:val="423BB068"/>
    <w:rsid w:val="43777ABE"/>
    <w:rsid w:val="4426DCE9"/>
    <w:rsid w:val="4750345B"/>
    <w:rsid w:val="4774D092"/>
    <w:rsid w:val="49CBD795"/>
    <w:rsid w:val="4C550F92"/>
    <w:rsid w:val="5198D5AC"/>
    <w:rsid w:val="51E6DC79"/>
    <w:rsid w:val="57E0AD46"/>
    <w:rsid w:val="5913C079"/>
    <w:rsid w:val="5EBDAB7A"/>
    <w:rsid w:val="5FB2F38C"/>
    <w:rsid w:val="660FFAB6"/>
    <w:rsid w:val="6700100B"/>
    <w:rsid w:val="69F598D4"/>
    <w:rsid w:val="7047CD42"/>
    <w:rsid w:val="7964A3E7"/>
    <w:rsid w:val="7A59E731"/>
    <w:rsid w:val="7B4E595B"/>
    <w:rsid w:val="7CC7C5F5"/>
    <w:rsid w:val="7D845A4C"/>
    <w:rsid w:val="7FC86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AEF470"/>
  <w15:chartTrackingRefBased/>
  <w15:docId w15:val="{7F08599F-B8E5-46F0-9C82-0D646DA345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SG" w:eastAsia="ko-K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49548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49548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49548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49548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49548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49548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49548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49548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49548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49548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제목 2 Char"/>
    <w:basedOn w:val="a0"/>
    <w:link w:val="2"/>
    <w:uiPriority w:val="9"/>
    <w:semiHidden/>
    <w:rsid w:val="0049548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제목 3 Char"/>
    <w:basedOn w:val="a0"/>
    <w:link w:val="3"/>
    <w:uiPriority w:val="9"/>
    <w:semiHidden/>
    <w:rsid w:val="0049548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제목 4 Char"/>
    <w:basedOn w:val="a0"/>
    <w:link w:val="4"/>
    <w:uiPriority w:val="9"/>
    <w:semiHidden/>
    <w:rsid w:val="00495485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제목 5 Char"/>
    <w:basedOn w:val="a0"/>
    <w:link w:val="5"/>
    <w:uiPriority w:val="9"/>
    <w:semiHidden/>
    <w:rsid w:val="00495485"/>
    <w:rPr>
      <w:rFonts w:eastAsiaTheme="majorEastAsia" w:cstheme="majorBidi"/>
      <w:color w:val="0F4761" w:themeColor="accent1" w:themeShade="BF"/>
    </w:rPr>
  </w:style>
  <w:style w:type="character" w:customStyle="1" w:styleId="6Char">
    <w:name w:val="제목 6 Char"/>
    <w:basedOn w:val="a0"/>
    <w:link w:val="6"/>
    <w:uiPriority w:val="9"/>
    <w:semiHidden/>
    <w:rsid w:val="00495485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제목 7 Char"/>
    <w:basedOn w:val="a0"/>
    <w:link w:val="7"/>
    <w:uiPriority w:val="9"/>
    <w:semiHidden/>
    <w:rsid w:val="00495485"/>
    <w:rPr>
      <w:rFonts w:eastAsiaTheme="majorEastAsia" w:cstheme="majorBidi"/>
      <w:color w:val="595959" w:themeColor="text1" w:themeTint="A6"/>
    </w:rPr>
  </w:style>
  <w:style w:type="character" w:customStyle="1" w:styleId="8Char">
    <w:name w:val="제목 8 Char"/>
    <w:basedOn w:val="a0"/>
    <w:link w:val="8"/>
    <w:uiPriority w:val="9"/>
    <w:semiHidden/>
    <w:rsid w:val="00495485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제목 9 Char"/>
    <w:basedOn w:val="a0"/>
    <w:link w:val="9"/>
    <w:uiPriority w:val="9"/>
    <w:semiHidden/>
    <w:rsid w:val="0049548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49548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제목 Char"/>
    <w:basedOn w:val="a0"/>
    <w:link w:val="a3"/>
    <w:uiPriority w:val="10"/>
    <w:rsid w:val="0049548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49548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부제 Char"/>
    <w:basedOn w:val="a0"/>
    <w:link w:val="a4"/>
    <w:uiPriority w:val="11"/>
    <w:rsid w:val="0049548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49548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인용 Char"/>
    <w:basedOn w:val="a0"/>
    <w:link w:val="a5"/>
    <w:uiPriority w:val="29"/>
    <w:rsid w:val="00495485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495485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495485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49548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강한 인용 Char"/>
    <w:basedOn w:val="a0"/>
    <w:link w:val="a8"/>
    <w:uiPriority w:val="30"/>
    <w:rsid w:val="00495485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495485"/>
    <w:rPr>
      <w:b/>
      <w:bCs/>
      <w:smallCaps/>
      <w:color w:val="0F4761" w:themeColor="accent1" w:themeShade="BF"/>
      <w:spacing w:val="5"/>
    </w:rPr>
  </w:style>
  <w:style w:type="paragraph" w:customStyle="1" w:styleId="TAMainText">
    <w:name w:val="TA_Main_Text"/>
    <w:basedOn w:val="a"/>
    <w:autoRedefine/>
    <w:rsid w:val="00AC5C53"/>
    <w:pPr>
      <w:spacing w:after="60" w:line="240" w:lineRule="auto"/>
      <w:jc w:val="both"/>
    </w:pPr>
    <w:rPr>
      <w:rFonts w:ascii="Arno Pro" w:hAnsi="Arno Pro" w:cs="Times New Roman"/>
      <w:b/>
      <w:kern w:val="21"/>
      <w:sz w:val="19"/>
      <w:szCs w:val="19"/>
      <w:lang w:val="en-US"/>
      <w14:ligatures w14:val="none"/>
    </w:rPr>
  </w:style>
  <w:style w:type="character" w:styleId="aa">
    <w:name w:val="annotation reference"/>
    <w:basedOn w:val="a0"/>
    <w:semiHidden/>
    <w:unhideWhenUsed/>
    <w:rsid w:val="00432562"/>
    <w:rPr>
      <w:sz w:val="18"/>
      <w:szCs w:val="18"/>
    </w:rPr>
  </w:style>
  <w:style w:type="paragraph" w:styleId="ab">
    <w:name w:val="annotation text"/>
    <w:basedOn w:val="a"/>
    <w:link w:val="Char3"/>
    <w:unhideWhenUsed/>
    <w:rsid w:val="00432562"/>
    <w:pPr>
      <w:spacing w:after="200" w:line="240" w:lineRule="auto"/>
    </w:pPr>
    <w:rPr>
      <w:rFonts w:ascii="Times" w:hAnsi="Times" w:cs="Times New Roman"/>
      <w:kern w:val="0"/>
      <w:szCs w:val="20"/>
      <w:lang w:val="en-US" w:eastAsia="en-US"/>
      <w14:ligatures w14:val="none"/>
    </w:rPr>
  </w:style>
  <w:style w:type="character" w:customStyle="1" w:styleId="Char3">
    <w:name w:val="메모 텍스트 Char"/>
    <w:basedOn w:val="a0"/>
    <w:link w:val="ab"/>
    <w:rsid w:val="00432562"/>
    <w:rPr>
      <w:rFonts w:ascii="Times" w:hAnsi="Times" w:cs="Times New Roman"/>
      <w:kern w:val="0"/>
      <w:szCs w:val="20"/>
      <w:lang w:val="en-US" w:eastAsia="en-US"/>
      <w14:ligatures w14:val="none"/>
    </w:rPr>
  </w:style>
  <w:style w:type="paragraph" w:customStyle="1" w:styleId="EndNoteBibliographyTitle">
    <w:name w:val="EndNote Bibliography Title"/>
    <w:basedOn w:val="a"/>
    <w:link w:val="EndNoteBibliographyTitleChar"/>
    <w:rsid w:val="00A654F9"/>
    <w:pPr>
      <w:spacing w:after="0"/>
      <w:jc w:val="center"/>
    </w:pPr>
    <w:rPr>
      <w:rFonts w:ascii="Times New Roman" w:hAnsi="Times New Roman" w:cs="Times New Roman"/>
      <w:noProof/>
      <w:sz w:val="22"/>
    </w:rPr>
  </w:style>
  <w:style w:type="character" w:customStyle="1" w:styleId="EndNoteBibliographyTitleChar">
    <w:name w:val="EndNote Bibliography Title Char"/>
    <w:basedOn w:val="a0"/>
    <w:link w:val="EndNoteBibliographyTitle"/>
    <w:rsid w:val="00A654F9"/>
    <w:rPr>
      <w:rFonts w:ascii="Times New Roman" w:hAnsi="Times New Roman" w:cs="Times New Roman"/>
      <w:noProof/>
      <w:sz w:val="22"/>
    </w:rPr>
  </w:style>
  <w:style w:type="paragraph" w:customStyle="1" w:styleId="EndNoteBibliography">
    <w:name w:val="EndNote Bibliography"/>
    <w:basedOn w:val="a"/>
    <w:link w:val="EndNoteBibliographyChar"/>
    <w:rsid w:val="00A654F9"/>
    <w:pPr>
      <w:spacing w:line="240" w:lineRule="auto"/>
    </w:pPr>
    <w:rPr>
      <w:rFonts w:ascii="Times New Roman" w:hAnsi="Times New Roman" w:cs="Times New Roman"/>
      <w:noProof/>
      <w:sz w:val="22"/>
    </w:rPr>
  </w:style>
  <w:style w:type="character" w:customStyle="1" w:styleId="EndNoteBibliographyChar">
    <w:name w:val="EndNote Bibliography Char"/>
    <w:basedOn w:val="a0"/>
    <w:link w:val="EndNoteBibliography"/>
    <w:rsid w:val="00A654F9"/>
    <w:rPr>
      <w:rFonts w:ascii="Times New Roman" w:hAnsi="Times New Roman" w:cs="Times New Roman"/>
      <w:noProof/>
      <w:sz w:val="22"/>
    </w:rPr>
  </w:style>
  <w:style w:type="character" w:styleId="ac">
    <w:name w:val="Hyperlink"/>
    <w:basedOn w:val="a0"/>
    <w:uiPriority w:val="99"/>
    <w:unhideWhenUsed/>
    <w:rsid w:val="00A654F9"/>
    <w:rPr>
      <w:color w:val="467886" w:themeColor="hyperlink"/>
      <w:u w:val="single"/>
    </w:rPr>
  </w:style>
  <w:style w:type="character" w:customStyle="1" w:styleId="10">
    <w:name w:val="확인되지 않은 멘션1"/>
    <w:basedOn w:val="a0"/>
    <w:uiPriority w:val="99"/>
    <w:semiHidden/>
    <w:unhideWhenUsed/>
    <w:rsid w:val="00A654F9"/>
    <w:rPr>
      <w:color w:val="605E5C"/>
      <w:shd w:val="clear" w:color="auto" w:fill="E1DFDD"/>
    </w:rPr>
  </w:style>
  <w:style w:type="paragraph" w:styleId="ad">
    <w:name w:val="annotation subject"/>
    <w:basedOn w:val="ab"/>
    <w:next w:val="ab"/>
    <w:link w:val="Char4"/>
    <w:uiPriority w:val="99"/>
    <w:semiHidden/>
    <w:unhideWhenUsed/>
    <w:rsid w:val="0018207B"/>
    <w:pPr>
      <w:spacing w:after="160"/>
    </w:pPr>
    <w:rPr>
      <w:rFonts w:asciiTheme="minorHAnsi" w:hAnsiTheme="minorHAnsi" w:cstheme="minorBidi"/>
      <w:b/>
      <w:bCs/>
      <w:kern w:val="2"/>
      <w:sz w:val="20"/>
      <w:lang w:val="en-SG" w:eastAsia="ko-KR"/>
      <w14:ligatures w14:val="standardContextual"/>
    </w:rPr>
  </w:style>
  <w:style w:type="character" w:customStyle="1" w:styleId="Char4">
    <w:name w:val="메모 주제 Char"/>
    <w:basedOn w:val="Char3"/>
    <w:link w:val="ad"/>
    <w:uiPriority w:val="99"/>
    <w:semiHidden/>
    <w:rsid w:val="0018207B"/>
    <w:rPr>
      <w:rFonts w:ascii="Times" w:hAnsi="Times" w:cs="Times New Roman"/>
      <w:b/>
      <w:bCs/>
      <w:kern w:val="0"/>
      <w:sz w:val="20"/>
      <w:szCs w:val="20"/>
      <w:lang w:val="en-US" w:eastAsia="en-US"/>
      <w14:ligatures w14:val="none"/>
    </w:rPr>
  </w:style>
  <w:style w:type="table" w:customStyle="1" w:styleId="Tablebody">
    <w:name w:val="Table body"/>
    <w:basedOn w:val="a1"/>
    <w:uiPriority w:val="99"/>
    <w:rsid w:val="005D5E53"/>
    <w:pPr>
      <w:spacing w:after="0" w:line="240" w:lineRule="auto"/>
    </w:pPr>
    <w:tblPr/>
  </w:style>
  <w:style w:type="table" w:styleId="ae">
    <w:name w:val="Table Grid"/>
    <w:basedOn w:val="a1"/>
    <w:uiPriority w:val="39"/>
    <w:rsid w:val="005D5E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Style1">
    <w:name w:val="Style1"/>
    <w:basedOn w:val="a1"/>
    <w:uiPriority w:val="99"/>
    <w:rsid w:val="005D5E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Balloon Text"/>
    <w:basedOn w:val="a"/>
    <w:link w:val="Char5"/>
    <w:uiPriority w:val="99"/>
    <w:semiHidden/>
    <w:unhideWhenUsed/>
    <w:rsid w:val="00E31381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0"/>
    <w:link w:val="af"/>
    <w:uiPriority w:val="99"/>
    <w:semiHidden/>
    <w:rsid w:val="00E31381"/>
    <w:rPr>
      <w:rFonts w:asciiTheme="majorHAnsi" w:eastAsiaTheme="majorEastAsia" w:hAnsiTheme="majorHAnsi" w:cstheme="majorBidi"/>
      <w:sz w:val="18"/>
      <w:szCs w:val="18"/>
    </w:rPr>
  </w:style>
  <w:style w:type="paragraph" w:styleId="af0">
    <w:name w:val="Revision"/>
    <w:hidden/>
    <w:uiPriority w:val="99"/>
    <w:semiHidden/>
    <w:rsid w:val="0040087F"/>
    <w:pPr>
      <w:spacing w:after="0" w:line="240" w:lineRule="auto"/>
    </w:pPr>
  </w:style>
  <w:style w:type="paragraph" w:styleId="af1">
    <w:name w:val="header"/>
    <w:basedOn w:val="a"/>
    <w:link w:val="Char6"/>
    <w:uiPriority w:val="99"/>
    <w:unhideWhenUsed/>
    <w:rsid w:val="006325B6"/>
    <w:pPr>
      <w:tabs>
        <w:tab w:val="center" w:pos="4513"/>
        <w:tab w:val="right" w:pos="9026"/>
      </w:tabs>
      <w:snapToGrid w:val="0"/>
    </w:pPr>
  </w:style>
  <w:style w:type="character" w:customStyle="1" w:styleId="Char6">
    <w:name w:val="머리글 Char"/>
    <w:basedOn w:val="a0"/>
    <w:link w:val="af1"/>
    <w:uiPriority w:val="99"/>
    <w:rsid w:val="006325B6"/>
  </w:style>
  <w:style w:type="paragraph" w:styleId="af2">
    <w:name w:val="footer"/>
    <w:basedOn w:val="a"/>
    <w:link w:val="Char7"/>
    <w:uiPriority w:val="99"/>
    <w:unhideWhenUsed/>
    <w:rsid w:val="006325B6"/>
    <w:pPr>
      <w:tabs>
        <w:tab w:val="center" w:pos="4513"/>
        <w:tab w:val="right" w:pos="9026"/>
      </w:tabs>
      <w:snapToGrid w:val="0"/>
    </w:pPr>
  </w:style>
  <w:style w:type="character" w:customStyle="1" w:styleId="Char7">
    <w:name w:val="바닥글 Char"/>
    <w:basedOn w:val="a0"/>
    <w:link w:val="af2"/>
    <w:uiPriority w:val="99"/>
    <w:rsid w:val="006325B6"/>
  </w:style>
  <w:style w:type="paragraph" w:styleId="af3">
    <w:name w:val="Normal (Web)"/>
    <w:basedOn w:val="a"/>
    <w:uiPriority w:val="99"/>
    <w:semiHidden/>
    <w:unhideWhenUsed/>
    <w:rsid w:val="008E24B2"/>
    <w:pPr>
      <w:spacing w:before="100" w:beforeAutospacing="1" w:after="100" w:afterAutospacing="1" w:line="240" w:lineRule="auto"/>
    </w:pPr>
    <w:rPr>
      <w:rFonts w:ascii="굴림" w:eastAsia="굴림" w:hAnsi="굴림" w:cs="굴림"/>
      <w:kern w:val="0"/>
      <w:lang w:val="en-US"/>
      <w14:ligatures w14:val="none"/>
    </w:rPr>
  </w:style>
  <w:style w:type="character" w:styleId="af4">
    <w:name w:val="Placeholder Text"/>
    <w:basedOn w:val="a0"/>
    <w:uiPriority w:val="99"/>
    <w:semiHidden/>
    <w:rsid w:val="005B025A"/>
    <w:rPr>
      <w:color w:val="808080"/>
    </w:rPr>
  </w:style>
  <w:style w:type="character" w:customStyle="1" w:styleId="20">
    <w:name w:val="확인되지 않은 멘션2"/>
    <w:basedOn w:val="a0"/>
    <w:uiPriority w:val="99"/>
    <w:semiHidden/>
    <w:unhideWhenUsed/>
    <w:rsid w:val="00BF1955"/>
    <w:rPr>
      <w:color w:val="605E5C"/>
      <w:shd w:val="clear" w:color="auto" w:fill="E1DFDD"/>
    </w:rPr>
  </w:style>
  <w:style w:type="paragraph" w:customStyle="1" w:styleId="TDAckTitle">
    <w:name w:val="TD_Ack_Title"/>
    <w:basedOn w:val="a"/>
    <w:link w:val="TDAckTitleChar"/>
    <w:rsid w:val="00441B2F"/>
    <w:pPr>
      <w:spacing w:before="180" w:after="60" w:line="240" w:lineRule="auto"/>
      <w:jc w:val="both"/>
    </w:pPr>
    <w:rPr>
      <w:rFonts w:ascii="Myriad Pro Light" w:hAnsi="Myriad Pro Light" w:cs="Times New Roman"/>
      <w:b/>
      <w:kern w:val="23"/>
      <w:sz w:val="21"/>
      <w:szCs w:val="20"/>
      <w:lang w:val="en-US" w:eastAsia="en-US"/>
      <w14:ligatures w14:val="none"/>
    </w:rPr>
  </w:style>
  <w:style w:type="character" w:customStyle="1" w:styleId="TDAckTitleChar">
    <w:name w:val="TD_Ack_Title Char"/>
    <w:link w:val="TDAckTitle"/>
    <w:rsid w:val="00441B2F"/>
    <w:rPr>
      <w:rFonts w:ascii="Myriad Pro Light" w:hAnsi="Myriad Pro Light" w:cs="Times New Roman"/>
      <w:b/>
      <w:kern w:val="23"/>
      <w:sz w:val="21"/>
      <w:szCs w:val="20"/>
      <w:lang w:val="en-US" w:eastAsia="en-US"/>
      <w14:ligatures w14:val="none"/>
    </w:rPr>
  </w:style>
  <w:style w:type="character" w:customStyle="1" w:styleId="UnresolvedMention1">
    <w:name w:val="Unresolved Mention1"/>
    <w:basedOn w:val="a0"/>
    <w:uiPriority w:val="99"/>
    <w:semiHidden/>
    <w:unhideWhenUsed/>
    <w:rsid w:val="009815BF"/>
    <w:rPr>
      <w:color w:val="605E5C"/>
      <w:shd w:val="clear" w:color="auto" w:fill="E1DFDD"/>
    </w:rPr>
  </w:style>
  <w:style w:type="character" w:customStyle="1" w:styleId="UnresolvedMention">
    <w:name w:val="Unresolved Mention"/>
    <w:basedOn w:val="a0"/>
    <w:uiPriority w:val="99"/>
    <w:semiHidden/>
    <w:unhideWhenUsed/>
    <w:rsid w:val="00DA092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50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7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97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2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2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0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09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7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6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01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6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7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7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4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5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0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1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7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2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13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33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yperlink" Target="https://doi.org/10.1038/s41467-023-36407-1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yperlink" Target="https://doi.org/10.1016/j.jcat.2023.115202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https://doi.org/10.1021/j100784a503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37654A-B5A7-4982-86B3-5D4CA3A92D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13</Pages>
  <Words>2142</Words>
  <Characters>12215</Characters>
  <Application>Microsoft Office Word</Application>
  <DocSecurity>0</DocSecurity>
  <Lines>101</Lines>
  <Paragraphs>28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Jung Mu Nam</dc:creator>
  <cp:keywords/>
  <dc:description/>
  <cp:lastModifiedBy>User-</cp:lastModifiedBy>
  <cp:revision>6</cp:revision>
  <dcterms:created xsi:type="dcterms:W3CDTF">2025-06-26T08:17:00Z</dcterms:created>
  <dcterms:modified xsi:type="dcterms:W3CDTF">2025-06-26T13:10:00Z</dcterms:modified>
</cp:coreProperties>
</file>