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C23" w:rsidRPr="00EA1830" w:rsidRDefault="00D74C23" w:rsidP="00D74C23">
      <w:pPr>
        <w:spacing w:after="0" w:line="480" w:lineRule="auto"/>
        <w:jc w:val="both"/>
        <w:rPr>
          <w:rFonts w:eastAsia="Calibri" w:cs="Times New Roman"/>
          <w:b/>
          <w:bCs/>
          <w:szCs w:val="24"/>
          <w:lang w:val="en-GB"/>
        </w:rPr>
      </w:pPr>
      <w:bookmarkStart w:id="0" w:name="_Hlk49549911"/>
      <w:r w:rsidRPr="00EA1830">
        <w:rPr>
          <w:rFonts w:eastAsia="Calibri" w:cs="Times New Roman"/>
          <w:b/>
          <w:bCs/>
          <w:szCs w:val="24"/>
          <w:lang w:val="en-GB"/>
        </w:rPr>
        <w:t>Additional file1</w:t>
      </w:r>
      <w:bookmarkEnd w:id="0"/>
      <w:r w:rsidRPr="00EA1830">
        <w:rPr>
          <w:rFonts w:eastAsia="Calibri" w:cs="Times New Roman"/>
          <w:b/>
          <w:bCs/>
          <w:szCs w:val="24"/>
          <w:lang w:val="en-GB"/>
        </w:rPr>
        <w:t>. Mean haematological indices as affected by malaria parasite status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1182"/>
        <w:gridCol w:w="1634"/>
        <w:gridCol w:w="1549"/>
        <w:gridCol w:w="1418"/>
      </w:tblGrid>
      <w:tr w:rsidR="00D74C23" w:rsidRPr="00EA1830" w:rsidTr="00952EED">
        <w:tc>
          <w:tcPr>
            <w:tcW w:w="1696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Parameter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Malaria parasite status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Number examined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Mean ± SD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Range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Level of significance</w:t>
            </w: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WBC × 10</w:t>
            </w:r>
            <w:r w:rsidRPr="00EA1830">
              <w:rPr>
                <w:rFonts w:eastAsia="Calibri" w:cs="Times New Roman"/>
                <w:szCs w:val="24"/>
                <w:vertAlign w:val="superscript"/>
                <w:lang w:val="en-GB"/>
              </w:rPr>
              <w:t>9</w:t>
            </w:r>
            <w:r w:rsidRPr="00EA1830">
              <w:rPr>
                <w:rFonts w:eastAsia="Calibri" w:cs="Times New Roman"/>
                <w:szCs w:val="24"/>
                <w:lang w:val="en-GB"/>
              </w:rPr>
              <w:t xml:space="preserve">/ L 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7.3 ± 2.6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2.0 – 16.0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1.952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= 0.052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7.8 ± 2.5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3.0 – 19.0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proofErr w:type="spellStart"/>
            <w:r w:rsidRPr="00EA1830">
              <w:rPr>
                <w:rFonts w:eastAsia="Calibri" w:cs="Times New Roman"/>
                <w:szCs w:val="24"/>
                <w:lang w:val="en-GB"/>
              </w:rPr>
              <w:t>Hb</w:t>
            </w:r>
            <w:proofErr w:type="spellEnd"/>
            <w:r w:rsidRPr="00EA1830">
              <w:rPr>
                <w:rFonts w:eastAsia="Calibri" w:cs="Times New Roman"/>
                <w:szCs w:val="24"/>
                <w:lang w:val="en-GB"/>
              </w:rPr>
              <w:t xml:space="preserve"> (g/dl)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11.2 ± 2.0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5.9 – 17.0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-2.908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&lt; 0.001*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10.6 ± 1.8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6.0 – 15.7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RBC× 10</w:t>
            </w:r>
            <w:r w:rsidRPr="00EA1830">
              <w:rPr>
                <w:rFonts w:eastAsia="Calibri" w:cs="Times New Roman"/>
                <w:szCs w:val="24"/>
                <w:vertAlign w:val="superscript"/>
                <w:lang w:val="en-GB"/>
              </w:rPr>
              <w:t>9</w:t>
            </w:r>
            <w:r w:rsidRPr="00EA1830">
              <w:rPr>
                <w:rFonts w:eastAsia="Calibri" w:cs="Times New Roman"/>
                <w:szCs w:val="24"/>
                <w:lang w:val="en-GB"/>
              </w:rPr>
              <w:t>/ L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5.1 ± 1.1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2.0 – 9.0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-2.908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&lt; 0.001*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4.8 ± 1.0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3.0 – 9.0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proofErr w:type="spellStart"/>
            <w:r w:rsidRPr="00EA1830">
              <w:rPr>
                <w:rFonts w:eastAsia="Calibri" w:cs="Times New Roman"/>
                <w:szCs w:val="24"/>
                <w:lang w:val="en-GB"/>
              </w:rPr>
              <w:t>Hct</w:t>
            </w:r>
            <w:proofErr w:type="spellEnd"/>
            <w:r w:rsidRPr="00EA1830">
              <w:rPr>
                <w:rFonts w:eastAsia="Calibri" w:cs="Times New Roman"/>
                <w:szCs w:val="24"/>
                <w:lang w:val="en-GB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36.8 ± 6.3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20.0 – 59.0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-2.832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&lt; 0.001*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34.9 ± 7.0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18.0 – 57.0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MCV/ (</w:t>
            </w:r>
            <w:proofErr w:type="spellStart"/>
            <w:r w:rsidRPr="00EA1830">
              <w:rPr>
                <w:rFonts w:eastAsia="Calibri" w:cs="Times New Roman"/>
                <w:szCs w:val="24"/>
                <w:lang w:val="en-GB"/>
              </w:rPr>
              <w:t>fl</w:t>
            </w:r>
            <w:proofErr w:type="spellEnd"/>
            <w:r w:rsidRPr="00EA1830">
              <w:rPr>
                <w:rFonts w:eastAsia="Calibri" w:cs="Times New Roman"/>
                <w:szCs w:val="24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74.5 ± 7.4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53.0 – 10.4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-1.141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= 0.254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73.6 ± 8.9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50.0 – 104.0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MCH/</w:t>
            </w:r>
            <w:proofErr w:type="spellStart"/>
            <w:r w:rsidRPr="00EA1830">
              <w:rPr>
                <w:rFonts w:eastAsia="Calibri" w:cs="Times New Roman"/>
                <w:szCs w:val="24"/>
                <w:lang w:val="en-GB"/>
              </w:rPr>
              <w:t>pg</w:t>
            </w:r>
            <w:proofErr w:type="spellEnd"/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22.7 ± 2.7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15.0 – 33.0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-0.771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= 0.441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22.5 ± 2.2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17.0 – 29.0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MCHC</w:t>
            </w:r>
            <w:r w:rsidRPr="00EA1830">
              <w:rPr>
                <w:rFonts w:eastAsia="Calibri" w:cs="Times New Roman"/>
                <w:bCs/>
                <w:kern w:val="32"/>
                <w:szCs w:val="24"/>
                <w:lang w:val="en-GB"/>
              </w:rPr>
              <w:t xml:space="preserve"> (g/L)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303.4 ± 24.9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213.0 – 355.0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1.984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= 0.048*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308.7 ± 29.2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224.0 – 346.0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RDW-CV</w:t>
            </w:r>
            <w:r w:rsidRPr="00EA1830">
              <w:rPr>
                <w:rFonts w:eastAsia="Calibri" w:cs="Times New Roman"/>
                <w:bCs/>
                <w:kern w:val="32"/>
                <w:szCs w:val="24"/>
                <w:lang w:val="en-GB"/>
              </w:rPr>
              <w:t>/%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16.0 ± 4.0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10.0 – 42.0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-0.705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= 0.482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15.7 ± 3.0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10.0 – 29.0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  <w:tr w:rsidR="00D74C23" w:rsidRPr="00EA1830" w:rsidTr="00952EED">
        <w:tc>
          <w:tcPr>
            <w:tcW w:w="1696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proofErr w:type="spellStart"/>
            <w:r w:rsidRPr="00EA1830">
              <w:rPr>
                <w:rFonts w:eastAsia="Calibri" w:cs="Times New Roman"/>
                <w:szCs w:val="24"/>
                <w:lang w:val="en-GB"/>
              </w:rPr>
              <w:t>Plt</w:t>
            </w:r>
            <w:proofErr w:type="spellEnd"/>
            <w:r w:rsidRPr="00EA1830">
              <w:rPr>
                <w:rFonts w:eastAsia="Calibri" w:cs="Times New Roman"/>
                <w:szCs w:val="24"/>
                <w:lang w:val="en-GB"/>
              </w:rPr>
              <w:t>/L</w:t>
            </w: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Negative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216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328.2 ± 147.4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36.0 – 950</w:t>
            </w:r>
          </w:p>
        </w:tc>
        <w:tc>
          <w:tcPr>
            <w:tcW w:w="1418" w:type="dxa"/>
            <w:vMerge w:val="restart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t = 0.066</w:t>
            </w:r>
          </w:p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 = 0.947</w:t>
            </w:r>
          </w:p>
        </w:tc>
      </w:tr>
      <w:tr w:rsidR="00D74C23" w:rsidRPr="00EA1830" w:rsidTr="00952EED">
        <w:tc>
          <w:tcPr>
            <w:tcW w:w="1696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Positive</w:t>
            </w:r>
          </w:p>
        </w:tc>
        <w:tc>
          <w:tcPr>
            <w:tcW w:w="1182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189</w:t>
            </w:r>
          </w:p>
        </w:tc>
        <w:tc>
          <w:tcPr>
            <w:tcW w:w="1634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327.3 ± 147.4</w:t>
            </w:r>
          </w:p>
        </w:tc>
        <w:tc>
          <w:tcPr>
            <w:tcW w:w="1549" w:type="dxa"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  <w:r w:rsidRPr="00EA1830">
              <w:rPr>
                <w:rFonts w:eastAsia="Calibri" w:cs="Times New Roman"/>
                <w:szCs w:val="24"/>
                <w:lang w:val="en-GB"/>
              </w:rPr>
              <w:t>47.0 – 876</w:t>
            </w:r>
          </w:p>
        </w:tc>
        <w:tc>
          <w:tcPr>
            <w:tcW w:w="1418" w:type="dxa"/>
            <w:vMerge/>
            <w:vAlign w:val="center"/>
          </w:tcPr>
          <w:p w:rsidR="00D74C23" w:rsidRPr="00EA1830" w:rsidRDefault="00D74C23" w:rsidP="00952EED">
            <w:pPr>
              <w:spacing w:line="480" w:lineRule="auto"/>
              <w:jc w:val="both"/>
              <w:rPr>
                <w:rFonts w:eastAsia="Calibri" w:cs="Times New Roman"/>
                <w:szCs w:val="24"/>
                <w:lang w:val="en-GB"/>
              </w:rPr>
            </w:pPr>
          </w:p>
        </w:tc>
      </w:tr>
    </w:tbl>
    <w:p w:rsidR="00D74C23" w:rsidRPr="00EA1830" w:rsidRDefault="00D74C23" w:rsidP="00D74C23">
      <w:pPr>
        <w:autoSpaceDE w:val="0"/>
        <w:autoSpaceDN w:val="0"/>
        <w:adjustRightInd w:val="0"/>
        <w:spacing w:after="0" w:line="480" w:lineRule="auto"/>
        <w:jc w:val="both"/>
        <w:rPr>
          <w:rFonts w:eastAsia="Calibri" w:cs="Times New Roman"/>
          <w:szCs w:val="24"/>
          <w:lang w:val="en-GB"/>
        </w:rPr>
      </w:pPr>
      <w:r w:rsidRPr="00EA1830">
        <w:rPr>
          <w:rFonts w:eastAsia="Calibri" w:cs="Times New Roman"/>
          <w:szCs w:val="24"/>
          <w:lang w:val="en-GB"/>
        </w:rPr>
        <w:t>*Statistically significant at P &lt; 0.05</w:t>
      </w:r>
    </w:p>
    <w:p w:rsidR="00D74C23" w:rsidRPr="00EA1830" w:rsidRDefault="00D74C23" w:rsidP="00D74C23">
      <w:pPr>
        <w:pStyle w:val="Caption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535347146"/>
      <w:r w:rsidRPr="00EA1830">
        <w:rPr>
          <w:rFonts w:ascii="Times New Roman" w:hAnsi="Times New Roman" w:cs="Times New Roman"/>
          <w:color w:val="auto"/>
          <w:sz w:val="24"/>
          <w:szCs w:val="24"/>
        </w:rPr>
        <w:lastRenderedPageBreak/>
        <w:t>Additional file2. Mean haematological indices as affected by ITNs use</w:t>
      </w:r>
      <w:bookmarkEnd w:id="1"/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3"/>
        <w:gridCol w:w="1171"/>
        <w:gridCol w:w="1266"/>
        <w:gridCol w:w="1624"/>
        <w:gridCol w:w="1726"/>
        <w:gridCol w:w="1407"/>
      </w:tblGrid>
      <w:tr w:rsidR="00D74C23" w:rsidRPr="00EA1830" w:rsidTr="00952EED">
        <w:trPr>
          <w:trHeight w:val="732"/>
          <w:jc w:val="center"/>
        </w:trPr>
        <w:tc>
          <w:tcPr>
            <w:tcW w:w="1583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Parameter</w:t>
            </w: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ITN Use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Number examined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Mean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SD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Range</w:t>
            </w:r>
          </w:p>
        </w:tc>
        <w:tc>
          <w:tcPr>
            <w:tcW w:w="1407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Level of significance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lang w:val="en-GB"/>
              </w:rPr>
            </w:pPr>
            <w:r w:rsidRPr="00EA1830">
              <w:rPr>
                <w:rFonts w:cs="Times New Roman"/>
                <w:lang w:val="en-GB"/>
              </w:rPr>
              <w:t>WBC × 10</w:t>
            </w:r>
            <w:r w:rsidRPr="00EA1830">
              <w:rPr>
                <w:rFonts w:cs="Times New Roman"/>
                <w:vertAlign w:val="superscript"/>
                <w:lang w:val="en-GB"/>
              </w:rPr>
              <w:t>9</w:t>
            </w:r>
            <w:r w:rsidRPr="00EA1830">
              <w:rPr>
                <w:rFonts w:cs="Times New Roman"/>
                <w:lang w:val="en-GB"/>
              </w:rPr>
              <w:t>/ L</w:t>
            </w: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8.1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4.0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3.2 – 33.0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1.460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 0.145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7.6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3.5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2.2 – 31.4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Cs w:val="24"/>
                <w:lang w:val="en-GB"/>
              </w:rPr>
            </w:pPr>
            <w:proofErr w:type="spellStart"/>
            <w:r w:rsidRPr="00EA1830">
              <w:rPr>
                <w:rFonts w:cs="Times New Roman"/>
                <w:szCs w:val="24"/>
                <w:lang w:val="en-GB"/>
              </w:rPr>
              <w:t>Hb</w:t>
            </w:r>
            <w:proofErr w:type="spellEnd"/>
            <w:r w:rsidRPr="00EA1830">
              <w:rPr>
                <w:rFonts w:cs="Times New Roman"/>
                <w:szCs w:val="24"/>
                <w:lang w:val="en-GB"/>
              </w:rPr>
              <w:t xml:space="preserve"> (g/</w:t>
            </w:r>
            <w:proofErr w:type="spellStart"/>
            <w:r w:rsidRPr="00EA1830">
              <w:rPr>
                <w:rFonts w:cs="Times New Roman"/>
                <w:szCs w:val="24"/>
                <w:lang w:val="en-GB"/>
              </w:rPr>
              <w:t>dL</w:t>
            </w:r>
            <w:proofErr w:type="spellEnd"/>
            <w:r w:rsidRPr="00EA1830">
              <w:rPr>
                <w:rFonts w:cs="Times New Roman"/>
                <w:szCs w:val="24"/>
                <w:lang w:val="en-GB"/>
              </w:rPr>
              <w:t>)</w:t>
            </w: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11.1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2.4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5.6 – 23.6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2.156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 0.032*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10.8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1.6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5.9 – 17.6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RBC × 10</w:t>
            </w:r>
            <w:r w:rsidRPr="00EA1830">
              <w:rPr>
                <w:rFonts w:cs="Times New Roman"/>
                <w:szCs w:val="24"/>
                <w:vertAlign w:val="superscript"/>
                <w:lang w:val="en-GB"/>
              </w:rPr>
              <w:t>9</w:t>
            </w:r>
            <w:r w:rsidRPr="00EA1830">
              <w:rPr>
                <w:rFonts w:cs="Times New Roman"/>
                <w:szCs w:val="24"/>
                <w:lang w:val="en-GB"/>
              </w:rPr>
              <w:t xml:space="preserve">/ L </w:t>
            </w: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5.1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1.2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2.5 – 8.9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2.612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&lt; 0.001*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4.8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0.8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2.4 – 7.9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Cs w:val="24"/>
                <w:lang w:val="en-GB"/>
              </w:rPr>
            </w:pPr>
            <w:proofErr w:type="spellStart"/>
            <w:r w:rsidRPr="00EA1830">
              <w:rPr>
                <w:rFonts w:cs="Times New Roman"/>
                <w:szCs w:val="24"/>
                <w:lang w:val="en-GB"/>
              </w:rPr>
              <w:t>Hct</w:t>
            </w:r>
            <w:proofErr w:type="spellEnd"/>
            <w:r w:rsidRPr="00EA1830">
              <w:rPr>
                <w:rFonts w:cs="Times New Roman"/>
                <w:szCs w:val="24"/>
                <w:lang w:val="en-GB"/>
              </w:rPr>
              <w:t xml:space="preserve"> (%)</w:t>
            </w: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36.7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8.7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18.0 – 74.0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-1.594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 0.112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35.6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5.7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20.0 – 59.0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MCV/</w:t>
            </w:r>
            <w:r w:rsidRPr="00EA1830">
              <w:rPr>
                <w:rFonts w:cs="Times New Roman"/>
                <w:lang w:val="en-GB"/>
              </w:rPr>
              <w:t xml:space="preserve"> </w:t>
            </w:r>
            <w:r w:rsidRPr="00EA1830">
              <w:rPr>
                <w:rFonts w:cs="Times New Roman"/>
                <w:szCs w:val="24"/>
                <w:lang w:val="en-GB"/>
              </w:rPr>
              <w:t>(</w:t>
            </w:r>
            <w:proofErr w:type="spellStart"/>
            <w:r w:rsidRPr="00EA1830">
              <w:rPr>
                <w:rFonts w:cs="Times New Roman"/>
                <w:szCs w:val="24"/>
                <w:lang w:val="en-GB"/>
              </w:rPr>
              <w:t>fl</w:t>
            </w:r>
            <w:proofErr w:type="spellEnd"/>
            <w:r w:rsidRPr="00EA1830">
              <w:rPr>
                <w:rFonts w:cs="Times New Roman"/>
                <w:szCs w:val="24"/>
                <w:lang w:val="en-GB"/>
              </w:rPr>
              <w:t>)</w:t>
            </w: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74.7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9.2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51.1 – 107.7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1.191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 0.234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73.7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8.0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49.7 – 111.2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MCH/</w:t>
            </w:r>
            <w:proofErr w:type="spellStart"/>
            <w:r w:rsidRPr="00EA1830">
              <w:rPr>
                <w:rFonts w:cs="Times New Roman"/>
                <w:szCs w:val="24"/>
                <w:lang w:val="en-GB"/>
              </w:rPr>
              <w:t>pg</w:t>
            </w:r>
            <w:proofErr w:type="spellEnd"/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22.5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2.4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15.3 – 33.2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0.764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 0.445</w:t>
            </w:r>
          </w:p>
        </w:tc>
      </w:tr>
      <w:tr w:rsidR="00D74C23" w:rsidRPr="00EA1830" w:rsidTr="00952EED">
        <w:trPr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22.7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2.6</w:t>
            </w:r>
          </w:p>
        </w:tc>
        <w:tc>
          <w:tcPr>
            <w:tcW w:w="1726" w:type="dxa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15.6 – 43.3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trHeight w:val="300"/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bCs/>
                <w:kern w:val="32"/>
                <w:szCs w:val="24"/>
                <w:lang w:val="en-GB"/>
              </w:rPr>
            </w:pPr>
            <w:r w:rsidRPr="00EA1830">
              <w:rPr>
                <w:rFonts w:cs="Times New Roman"/>
                <w:bCs/>
                <w:kern w:val="32"/>
                <w:szCs w:val="24"/>
                <w:lang w:val="en-GB"/>
              </w:rPr>
              <w:t>MCHC g/L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308.7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27.1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225.0 – 400.0 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2.069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Cs/>
                <w:kern w:val="32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=0.039*</w:t>
            </w:r>
          </w:p>
        </w:tc>
      </w:tr>
      <w:tr w:rsidR="00D74C23" w:rsidRPr="00EA1830" w:rsidTr="00952EED">
        <w:trPr>
          <w:trHeight w:val="240"/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tcBorders>
              <w:top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303.2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26.8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213.0 – 403.0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trHeight w:val="285"/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bCs/>
                <w:kern w:val="32"/>
                <w:szCs w:val="24"/>
                <w:lang w:val="en-GB"/>
              </w:rPr>
            </w:pPr>
            <w:r w:rsidRPr="00EA1830">
              <w:rPr>
                <w:rFonts w:cs="Times New Roman"/>
                <w:bCs/>
                <w:kern w:val="32"/>
                <w:szCs w:val="24"/>
                <w:lang w:val="en-GB"/>
              </w:rPr>
              <w:t>RDW-CV/%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16.2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4.1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9.9 – 42.1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2.099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Cs/>
                <w:kern w:val="32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=0.036*</w:t>
            </w:r>
          </w:p>
        </w:tc>
      </w:tr>
      <w:tr w:rsidR="00D74C23" w:rsidRPr="00EA1830" w:rsidTr="00952EED">
        <w:trPr>
          <w:trHeight w:val="270"/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15.5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2.9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9.8 – 32.7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Cs/>
                <w:kern w:val="32"/>
                <w:szCs w:val="24"/>
                <w:lang w:val="en-GB"/>
              </w:rPr>
            </w:pPr>
          </w:p>
        </w:tc>
      </w:tr>
      <w:tr w:rsidR="00D74C23" w:rsidRPr="00EA1830" w:rsidTr="00952EED">
        <w:trPr>
          <w:trHeight w:val="252"/>
          <w:jc w:val="center"/>
        </w:trPr>
        <w:tc>
          <w:tcPr>
            <w:tcW w:w="1583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bCs/>
                <w:kern w:val="32"/>
                <w:szCs w:val="24"/>
                <w:lang w:val="en-GB"/>
              </w:rPr>
            </w:pPr>
            <w:proofErr w:type="spellStart"/>
            <w:r w:rsidRPr="00EA1830">
              <w:rPr>
                <w:rFonts w:cs="Times New Roman"/>
                <w:bCs/>
                <w:kern w:val="32"/>
                <w:szCs w:val="24"/>
                <w:lang w:val="en-GB"/>
              </w:rPr>
              <w:t>Plt</w:t>
            </w:r>
            <w:proofErr w:type="spellEnd"/>
            <w:r w:rsidRPr="00EA1830">
              <w:rPr>
                <w:rFonts w:cs="Times New Roman"/>
                <w:bCs/>
                <w:kern w:val="32"/>
                <w:szCs w:val="24"/>
                <w:lang w:val="en-GB"/>
              </w:rPr>
              <w:t>/L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Yes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206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 xml:space="preserve">346.7 </w:t>
            </w:r>
            <w:r w:rsidRPr="00EA1830">
              <w:rPr>
                <w:rStyle w:val="A1"/>
                <w:rFonts w:cs="Times New Roman"/>
                <w:szCs w:val="24"/>
                <w:lang w:val="en-GB"/>
              </w:rPr>
              <w:t>± 147.3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36.0 – 950.0</w:t>
            </w:r>
          </w:p>
        </w:tc>
        <w:tc>
          <w:tcPr>
            <w:tcW w:w="1407" w:type="dxa"/>
            <w:vMerge w:val="restart"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t = 2.708</w:t>
            </w:r>
          </w:p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Cs/>
                <w:kern w:val="32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P &lt; 0.001*</w:t>
            </w:r>
          </w:p>
        </w:tc>
      </w:tr>
      <w:tr w:rsidR="00D74C23" w:rsidRPr="00EA1830" w:rsidTr="00952EED">
        <w:trPr>
          <w:trHeight w:val="252"/>
          <w:jc w:val="center"/>
        </w:trPr>
        <w:tc>
          <w:tcPr>
            <w:tcW w:w="1583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Cs/>
                <w:kern w:val="32"/>
                <w:szCs w:val="24"/>
                <w:lang w:val="en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No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199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338.2 ± 147.4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  <w:r w:rsidRPr="00EA1830">
              <w:rPr>
                <w:rFonts w:cs="Times New Roman"/>
                <w:szCs w:val="24"/>
                <w:lang w:val="en-GB"/>
              </w:rPr>
              <w:t>36.0 – 950.0</w:t>
            </w:r>
          </w:p>
        </w:tc>
        <w:tc>
          <w:tcPr>
            <w:tcW w:w="1407" w:type="dxa"/>
            <w:vMerge/>
            <w:vAlign w:val="center"/>
          </w:tcPr>
          <w:p w:rsidR="00D74C23" w:rsidRPr="00EA1830" w:rsidRDefault="00D74C23" w:rsidP="00952EED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Cs w:val="24"/>
                <w:lang w:val="en-GB"/>
              </w:rPr>
            </w:pPr>
          </w:p>
        </w:tc>
      </w:tr>
    </w:tbl>
    <w:p w:rsidR="00D74C23" w:rsidRPr="00EA1830" w:rsidRDefault="00D74C23" w:rsidP="00D74C23">
      <w:pPr>
        <w:rPr>
          <w:rFonts w:cs="Times New Roman"/>
          <w:lang w:val="en-GB"/>
        </w:rPr>
      </w:pPr>
      <w:r w:rsidRPr="00EA1830">
        <w:rPr>
          <w:rFonts w:cs="Times New Roman"/>
          <w:lang w:val="en-GB"/>
        </w:rPr>
        <w:t>*statistically significant</w:t>
      </w:r>
    </w:p>
    <w:p w:rsidR="00EF0835" w:rsidRDefault="00EF0835">
      <w:bookmarkStart w:id="2" w:name="_GoBack"/>
      <w:bookmarkEnd w:id="2"/>
    </w:p>
    <w:sectPr w:rsidR="00EF0835" w:rsidSect="001D07FF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2040503050306020203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C23"/>
    <w:rsid w:val="00D74C23"/>
    <w:rsid w:val="00EF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F28AB"/>
  <w15:chartTrackingRefBased/>
  <w15:docId w15:val="{0ACFB520-779D-422A-B2D6-7FD5E03E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4C2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74C23"/>
    <w:pPr>
      <w:spacing w:after="200" w:line="240" w:lineRule="auto"/>
    </w:pPr>
    <w:rPr>
      <w:rFonts w:asciiTheme="minorHAnsi" w:hAnsiTheme="minorHAnsi"/>
      <w:b/>
      <w:bCs/>
      <w:color w:val="5B9BD5" w:themeColor="accent1"/>
      <w:sz w:val="18"/>
      <w:szCs w:val="18"/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D74C23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1">
    <w:name w:val="A1"/>
    <w:uiPriority w:val="99"/>
    <w:rsid w:val="00D74C23"/>
    <w:rPr>
      <w:rFonts w:cs="Minion Pro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D74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74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1877</Characters>
  <Application>Microsoft Office Word</Application>
  <DocSecurity>0</DocSecurity>
  <Lines>15</Lines>
  <Paragraphs>4</Paragraphs>
  <ScaleCrop>false</ScaleCrop>
  <Company>Springer Nature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2020-09-07T07:43:00Z</dcterms:created>
  <dcterms:modified xsi:type="dcterms:W3CDTF">2020-09-07T07:43:00Z</dcterms:modified>
</cp:coreProperties>
</file>