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4F4DB1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4853" w:type="pct"/>
        <w:tblLayout w:type="fixed"/>
        <w:tblLook w:val="04A0" w:firstRow="1" w:lastRow="0" w:firstColumn="1" w:lastColumn="0" w:noHBand="0" w:noVBand="1"/>
      </w:tblPr>
      <w:tblGrid>
        <w:gridCol w:w="1234"/>
        <w:gridCol w:w="6796"/>
        <w:gridCol w:w="1258"/>
        <w:gridCol w:w="6"/>
      </w:tblGrid>
      <w:tr w:rsidR="006902B0" w:rsidRPr="003118AC" w:rsidTr="006C0DDE">
        <w:trPr>
          <w:gridAfter w:val="1"/>
          <w:wAfter w:w="3" w:type="pct"/>
          <w:trHeight w:val="243"/>
        </w:trPr>
        <w:tc>
          <w:tcPr>
            <w:tcW w:w="66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656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677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656" w:type="pct"/>
          </w:tcPr>
          <w:p w:rsidR="006902B0" w:rsidRPr="00197B7A" w:rsidRDefault="002E3432" w:rsidP="00F57CE7">
            <w:pPr>
              <w:spacing w:after="160" w:line="259" w:lineRule="auto"/>
              <w:jc w:val="both"/>
            </w:pP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Decision-making OR Personal Autonomy OR Power OR participation in household decision-making OR </w:t>
            </w:r>
            <w:r w:rsidRPr="00CF7AF0">
              <w:rPr>
                <w:rFonts w:ascii="Times New Roman" w:eastAsia="Times New Roman" w:hAnsi="Times New Roman" w:cs="Times New Roman"/>
                <w:sz w:val="24"/>
                <w:szCs w:val="24"/>
              </w:rPr>
              <w:t>Interpersonal Relations</w:t>
            </w:r>
            <w:r w:rsidRPr="00A00E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>Power OR Employment OR Patient Acceptance of Health Care OR Psychological OR Contraception OR Contraception Behavior OR Family Planning OR Family Planning Services OR Family Characteristics OR Maternal-Child Health Services OR Reproductive Health OR Sexual Behavior OR Health Services Accessibility OR Health Knowledge OR knowledge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>Attitude OR Refusal to Participate</w:t>
            </w:r>
          </w:p>
        </w:tc>
        <w:tc>
          <w:tcPr>
            <w:tcW w:w="677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2E3432">
        <w:trPr>
          <w:gridAfter w:val="1"/>
          <w:wAfter w:w="3" w:type="pct"/>
          <w:trHeight w:val="647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656" w:type="pct"/>
          </w:tcPr>
          <w:p w:rsidR="002E3432" w:rsidRPr="00A00EB4" w:rsidRDefault="002E3432" w:rsidP="002E3432">
            <w:pPr>
              <w:pStyle w:val="ListParagraph"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A00EB4">
              <w:rPr>
                <w:sz w:val="24"/>
                <w:szCs w:val="24"/>
              </w:rPr>
              <w:t xml:space="preserve">Male OR Men OR Spouses </w:t>
            </w:r>
            <w:r w:rsidRPr="00A00EB4">
              <w:rPr>
                <w:color w:val="000000" w:themeColor="text1"/>
                <w:sz w:val="24"/>
                <w:szCs w:val="24"/>
              </w:rPr>
              <w:t>OR</w:t>
            </w:r>
            <w:r w:rsidRPr="00A00EB4">
              <w:rPr>
                <w:sz w:val="24"/>
                <w:szCs w:val="24"/>
              </w:rPr>
              <w:t xml:space="preserve"> Sexual Partners OR Socioeconomic Factors OR </w:t>
            </w:r>
            <w:r w:rsidRPr="00A00EB4">
              <w:rPr>
                <w:color w:val="000000" w:themeColor="text1"/>
                <w:sz w:val="24"/>
                <w:szCs w:val="24"/>
              </w:rPr>
              <w:t>Marriage</w:t>
            </w:r>
            <w:r w:rsidRPr="00A00EB4">
              <w:rPr>
                <w:sz w:val="24"/>
                <w:szCs w:val="24"/>
              </w:rPr>
              <w:t xml:space="preserve"> OR</w:t>
            </w:r>
            <w:r w:rsidRPr="00A00EB4">
              <w:rPr>
                <w:color w:val="000000" w:themeColor="text1"/>
                <w:sz w:val="24"/>
                <w:szCs w:val="24"/>
              </w:rPr>
              <w:t xml:space="preserve"> associated factors OR predictors OR determinates</w:t>
            </w:r>
          </w:p>
          <w:p w:rsidR="006902B0" w:rsidRPr="00D11F5A" w:rsidRDefault="006902B0" w:rsidP="00517397">
            <w:pPr>
              <w:spacing w:after="160" w:line="259" w:lineRule="auto"/>
              <w:jc w:val="both"/>
            </w:pPr>
          </w:p>
        </w:tc>
        <w:tc>
          <w:tcPr>
            <w:tcW w:w="677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656" w:type="pct"/>
          </w:tcPr>
          <w:p w:rsidR="002E3432" w:rsidRPr="00A00EB4" w:rsidRDefault="002E3432" w:rsidP="002E343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Humans OR married women OR Female OR Young Adult OR Middle Aged </w:t>
            </w:r>
          </w:p>
          <w:p w:rsidR="006902B0" w:rsidRPr="00197B7A" w:rsidRDefault="006902B0" w:rsidP="00A23ED8">
            <w:pPr>
              <w:spacing w:after="160" w:line="259" w:lineRule="auto"/>
            </w:pPr>
          </w:p>
        </w:tc>
        <w:tc>
          <w:tcPr>
            <w:tcW w:w="677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6C0DDE">
        <w:trPr>
          <w:gridAfter w:val="1"/>
          <w:wAfter w:w="3" w:type="pct"/>
          <w:trHeight w:val="728"/>
        </w:trPr>
        <w:tc>
          <w:tcPr>
            <w:tcW w:w="66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656" w:type="pct"/>
          </w:tcPr>
          <w:p w:rsidR="00A2251B" w:rsidRDefault="002E3432" w:rsidP="00A23E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>Ethiopia OR urban or rural OR urban population OR Rural Population OR Adolescent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A00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Sub-Saharan Africa OR low income country OR Developing country</w:t>
            </w:r>
          </w:p>
        </w:tc>
        <w:tc>
          <w:tcPr>
            <w:tcW w:w="677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C0DDE">
        <w:trPr>
          <w:trHeight w:val="2240"/>
        </w:trPr>
        <w:tc>
          <w:tcPr>
            <w:tcW w:w="664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3656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4A2B79" w:rsidRPr="00A00EB4" w:rsidRDefault="004A2B79" w:rsidP="004A2B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(Decision-making OR Personal Autonomy OR Power OR participation in household decision-making OR </w:t>
            </w:r>
            <w:r w:rsidRPr="00CF7AF0">
              <w:rPr>
                <w:rFonts w:ascii="Times New Roman" w:eastAsia="Times New Roman" w:hAnsi="Times New Roman" w:cs="Times New Roman"/>
                <w:sz w:val="24"/>
                <w:szCs w:val="24"/>
              </w:rPr>
              <w:t>Interpersonal Relations</w:t>
            </w:r>
            <w:r w:rsidRPr="00A00E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Power OR Employment OR Patient Acceptance of Health Care OR Psychological OR Contraception OR Contraception Behavior OR Family Planning OR Family Planning Services OR Family Characteristics OR Maternal-Child Health Services OR Reproductive Health OR Sexual Behavior OR Health Services Accessibility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br/>
              <w:t>OR Health Knowledge OR knowledge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Attitude OR Refusal to Participate) AND (Male OR Men OR Spouses </w:t>
            </w:r>
            <w:r w:rsidRPr="00A00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 Sexual Partners 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OR Socioeconomic Factors OR </w:t>
            </w:r>
            <w:r w:rsidRPr="00A00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Marriage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A00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associated factors OR predictors OR determinates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) AND (Humans OR married women OR Female OR Young Adult OR Middle Aged ) AND (Ethiopia OR urban or rural OR urban population OR Rural Population OR </w:t>
            </w:r>
            <w:bookmarkStart w:id="0" w:name="_GoBack"/>
            <w:bookmarkEnd w:id="0"/>
            <w:r w:rsidRPr="00A00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Sub-Saharan Africa OR low income country OR Developing country</w:t>
            </w:r>
            <w:r w:rsidRPr="00A00E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902B0" w:rsidRPr="000F12CF" w:rsidRDefault="006902B0" w:rsidP="006E64AE">
            <w:pPr>
              <w:jc w:val="both"/>
            </w:pPr>
          </w:p>
        </w:tc>
        <w:tc>
          <w:tcPr>
            <w:tcW w:w="680" w:type="pct"/>
            <w:gridSpan w:val="2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228E2"/>
    <w:rsid w:val="00050DBD"/>
    <w:rsid w:val="000611CE"/>
    <w:rsid w:val="000A4B8A"/>
    <w:rsid w:val="001D72FB"/>
    <w:rsid w:val="0021180F"/>
    <w:rsid w:val="002316F8"/>
    <w:rsid w:val="0027155D"/>
    <w:rsid w:val="00276240"/>
    <w:rsid w:val="00277185"/>
    <w:rsid w:val="0028722C"/>
    <w:rsid w:val="002872BA"/>
    <w:rsid w:val="002A4642"/>
    <w:rsid w:val="002E3432"/>
    <w:rsid w:val="00322365"/>
    <w:rsid w:val="00327E76"/>
    <w:rsid w:val="003C768F"/>
    <w:rsid w:val="0041007E"/>
    <w:rsid w:val="00446F85"/>
    <w:rsid w:val="004A2B79"/>
    <w:rsid w:val="004F4DB1"/>
    <w:rsid w:val="00517397"/>
    <w:rsid w:val="005D629E"/>
    <w:rsid w:val="006633BE"/>
    <w:rsid w:val="006902B0"/>
    <w:rsid w:val="006B5495"/>
    <w:rsid w:val="006C0DDE"/>
    <w:rsid w:val="007309BF"/>
    <w:rsid w:val="00770FA9"/>
    <w:rsid w:val="007A6D37"/>
    <w:rsid w:val="007B24C0"/>
    <w:rsid w:val="007C334D"/>
    <w:rsid w:val="007C476E"/>
    <w:rsid w:val="007C4C37"/>
    <w:rsid w:val="007C59DA"/>
    <w:rsid w:val="0083024A"/>
    <w:rsid w:val="0085502E"/>
    <w:rsid w:val="00855E7E"/>
    <w:rsid w:val="008901C5"/>
    <w:rsid w:val="008A15CB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A02A5"/>
    <w:rsid w:val="00D84F22"/>
    <w:rsid w:val="00D9114B"/>
    <w:rsid w:val="00D9489D"/>
    <w:rsid w:val="00DD7C45"/>
    <w:rsid w:val="00E627F3"/>
    <w:rsid w:val="00F01422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0CFD5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63</cp:revision>
  <dcterms:created xsi:type="dcterms:W3CDTF">2021-04-01T17:42:00Z</dcterms:created>
  <dcterms:modified xsi:type="dcterms:W3CDTF">2021-07-04T17:21:00Z</dcterms:modified>
</cp:coreProperties>
</file>