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11603" w:rsidP="00D11603" w:rsidRDefault="00D11603" w14:paraId="03C819AE" w14:textId="2AA62A9A">
      <w:pPr>
        <w:spacing w:after="0" w:line="400" w:lineRule="auto"/>
        <w:rPr>
          <w:rFonts w:ascii="Times New Roman" w:hAnsi="Times New Roman" w:eastAsia="Times New Roman" w:cs="Times New Roman"/>
          <w:b/>
          <w:bCs/>
          <w:color w:val="000000" w:themeColor="text1"/>
          <w:sz w:val="20"/>
          <w:szCs w:val="20"/>
        </w:rPr>
      </w:pPr>
      <w:r>
        <w:rPr>
          <w:rFonts w:ascii="Times New Roman" w:hAnsi="Times New Roman" w:eastAsia="Times New Roman" w:cs="Times New Roman"/>
          <w:b/>
          <w:bCs/>
          <w:color w:val="000000" w:themeColor="text1"/>
          <w:sz w:val="20"/>
          <w:szCs w:val="20"/>
        </w:rPr>
        <w:t xml:space="preserve">Article Title: </w:t>
      </w:r>
      <w:r w:rsidRPr="00705C7B" w:rsidR="00705C7B">
        <w:rPr>
          <w:rFonts w:ascii="Times New Roman" w:hAnsi="Times New Roman" w:eastAsia="Times New Roman" w:cs="Times New Roman"/>
          <w:color w:val="000000" w:themeColor="text1"/>
          <w:sz w:val="20"/>
          <w:szCs w:val="20"/>
        </w:rPr>
        <w:t>Identifying and Mapping</w:t>
      </w:r>
      <w:r w:rsidR="00705C7B">
        <w:rPr>
          <w:rFonts w:ascii="Times New Roman" w:hAnsi="Times New Roman" w:eastAsia="Times New Roman" w:cs="Times New Roman"/>
          <w:b/>
          <w:bCs/>
          <w:color w:val="000000" w:themeColor="text1"/>
          <w:sz w:val="20"/>
          <w:szCs w:val="20"/>
        </w:rPr>
        <w:t xml:space="preserve"> </w:t>
      </w:r>
      <w:r w:rsidRPr="00705C7B" w:rsidR="00705C7B">
        <w:rPr>
          <w:rFonts w:ascii="Times New Roman" w:hAnsi="Times New Roman" w:eastAsia="Times New Roman" w:cs="Times New Roman"/>
          <w:color w:val="000000" w:themeColor="text1"/>
          <w:sz w:val="20"/>
          <w:szCs w:val="20"/>
        </w:rPr>
        <w:t>Meaningful</w:t>
      </w:r>
      <w:r w:rsidR="00705C7B">
        <w:rPr>
          <w:rFonts w:ascii="Times New Roman" w:hAnsi="Times New Roman" w:eastAsia="Times New Roman" w:cs="Times New Roman"/>
          <w:color w:val="000000" w:themeColor="text1"/>
          <w:sz w:val="20"/>
          <w:szCs w:val="20"/>
        </w:rPr>
        <w:t xml:space="preserve"> Cognitive Symptoms and Their Impacts in Huntington’s Disease. </w:t>
      </w:r>
      <w:r w:rsidR="00705C7B">
        <w:rPr>
          <w:rFonts w:ascii="Times New Roman" w:hAnsi="Times New Roman" w:eastAsia="Times New Roman" w:cs="Times New Roman"/>
          <w:b/>
          <w:bCs/>
          <w:color w:val="000000" w:themeColor="text1"/>
          <w:sz w:val="20"/>
          <w:szCs w:val="20"/>
        </w:rPr>
        <w:t xml:space="preserve"> </w:t>
      </w:r>
    </w:p>
    <w:p w:rsidR="002A16EB" w:rsidP="00D11603" w:rsidRDefault="002A16EB" w14:paraId="7A33B2F6" w14:textId="64CB2401">
      <w:pPr>
        <w:spacing w:after="0" w:line="400" w:lineRule="auto"/>
        <w:rPr>
          <w:rFonts w:ascii="Times New Roman" w:hAnsi="Times New Roman" w:eastAsia="Times New Roman" w:cs="Times New Roman"/>
          <w:color w:val="000000" w:themeColor="text1"/>
          <w:sz w:val="20"/>
          <w:szCs w:val="20"/>
        </w:rPr>
      </w:pPr>
      <w:r w:rsidRPr="5CF385E4" w:rsidR="002A16EB">
        <w:rPr>
          <w:rFonts w:ascii="Times New Roman" w:hAnsi="Times New Roman" w:eastAsia="Times New Roman" w:cs="Times New Roman"/>
          <w:b w:val="1"/>
          <w:bCs w:val="1"/>
          <w:color w:val="000000" w:themeColor="text1" w:themeTint="FF" w:themeShade="FF"/>
          <w:sz w:val="20"/>
          <w:szCs w:val="20"/>
        </w:rPr>
        <w:t xml:space="preserve">Journal Name: </w:t>
      </w:r>
      <w:r w:rsidRPr="5CF385E4" w:rsidR="56A207B7">
        <w:rPr>
          <w:rFonts w:ascii="Times New Roman" w:hAnsi="Times New Roman" w:eastAsia="Times New Roman" w:cs="Times New Roman"/>
          <w:color w:val="000000" w:themeColor="text1" w:themeTint="FF" w:themeShade="FF"/>
          <w:sz w:val="20"/>
          <w:szCs w:val="20"/>
        </w:rPr>
        <w:t xml:space="preserve">Scientific Reports </w:t>
      </w:r>
    </w:p>
    <w:p w:rsidR="002A16EB" w:rsidP="00D11603" w:rsidRDefault="00636D6B" w14:paraId="3770644D" w14:textId="2E81A2E8">
      <w:pPr>
        <w:spacing w:after="0" w:line="40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b/>
          <w:bCs/>
          <w:color w:val="000000" w:themeColor="text1"/>
          <w:sz w:val="20"/>
          <w:szCs w:val="20"/>
        </w:rPr>
        <w:t xml:space="preserve">Author Names: </w:t>
      </w:r>
      <w:r>
        <w:rPr>
          <w:rFonts w:ascii="Times New Roman" w:hAnsi="Times New Roman" w:eastAsia="Times New Roman" w:cs="Times New Roman"/>
          <w:color w:val="000000" w:themeColor="text1"/>
          <w:sz w:val="20"/>
          <w:szCs w:val="20"/>
        </w:rPr>
        <w:t>Cali M Roiboit</w:t>
      </w:r>
      <w:r w:rsidR="00D10C50">
        <w:rPr>
          <w:rFonts w:ascii="Times New Roman" w:hAnsi="Times New Roman" w:eastAsia="Times New Roman" w:cs="Times New Roman"/>
          <w:color w:val="000000" w:themeColor="text1"/>
          <w:sz w:val="20"/>
          <w:szCs w:val="20"/>
          <w:vertAlign w:val="superscript"/>
        </w:rPr>
        <w:t>1</w:t>
      </w:r>
      <w:r>
        <w:rPr>
          <w:rFonts w:ascii="Times New Roman" w:hAnsi="Times New Roman" w:eastAsia="Times New Roman" w:cs="Times New Roman"/>
          <w:color w:val="000000" w:themeColor="text1"/>
          <w:sz w:val="20"/>
          <w:szCs w:val="20"/>
        </w:rPr>
        <w:t>; Jennifer R Mammen</w:t>
      </w:r>
      <w:r w:rsidR="00D10C50">
        <w:rPr>
          <w:rFonts w:ascii="Times New Roman" w:hAnsi="Times New Roman" w:eastAsia="Times New Roman" w:cs="Times New Roman"/>
          <w:color w:val="000000" w:themeColor="text1"/>
          <w:sz w:val="20"/>
          <w:szCs w:val="20"/>
          <w:vertAlign w:val="superscript"/>
        </w:rPr>
        <w:t>2</w:t>
      </w:r>
      <w:r>
        <w:rPr>
          <w:rFonts w:ascii="Times New Roman" w:hAnsi="Times New Roman" w:eastAsia="Times New Roman" w:cs="Times New Roman"/>
          <w:color w:val="000000" w:themeColor="text1"/>
          <w:sz w:val="20"/>
          <w:szCs w:val="20"/>
        </w:rPr>
        <w:t>; Jamie L Adams</w:t>
      </w:r>
      <w:r w:rsidR="00D10C50">
        <w:rPr>
          <w:rFonts w:ascii="Times New Roman" w:hAnsi="Times New Roman" w:eastAsia="Times New Roman" w:cs="Times New Roman"/>
          <w:color w:val="000000" w:themeColor="text1"/>
          <w:sz w:val="20"/>
          <w:szCs w:val="20"/>
          <w:vertAlign w:val="superscript"/>
        </w:rPr>
        <w:t>3</w:t>
      </w:r>
      <w:r w:rsidR="00DD43CF">
        <w:rPr>
          <w:rFonts w:ascii="Times New Roman" w:hAnsi="Times New Roman" w:eastAsia="Times New Roman" w:cs="Times New Roman"/>
          <w:color w:val="000000" w:themeColor="text1"/>
          <w:sz w:val="20"/>
          <w:szCs w:val="20"/>
          <w:vertAlign w:val="superscript"/>
        </w:rPr>
        <w:t>,4</w:t>
      </w:r>
      <w:r>
        <w:rPr>
          <w:rFonts w:ascii="Times New Roman" w:hAnsi="Times New Roman" w:eastAsia="Times New Roman" w:cs="Times New Roman"/>
          <w:color w:val="000000" w:themeColor="text1"/>
          <w:sz w:val="20"/>
          <w:szCs w:val="20"/>
        </w:rPr>
        <w:t>; Julie C Stout</w:t>
      </w:r>
      <w:r w:rsidR="00DD43CF">
        <w:rPr>
          <w:rFonts w:ascii="Times New Roman" w:hAnsi="Times New Roman" w:eastAsia="Times New Roman" w:cs="Times New Roman"/>
          <w:color w:val="000000" w:themeColor="text1"/>
          <w:sz w:val="20"/>
          <w:szCs w:val="20"/>
          <w:vertAlign w:val="superscript"/>
        </w:rPr>
        <w:t>1</w:t>
      </w:r>
      <w:r w:rsidR="00DD43CF">
        <w:rPr>
          <w:rFonts w:ascii="Times New Roman" w:hAnsi="Times New Roman" w:eastAsia="Times New Roman" w:cs="Times New Roman"/>
          <w:color w:val="000000" w:themeColor="text1"/>
          <w:sz w:val="20"/>
          <w:szCs w:val="20"/>
        </w:rPr>
        <w:t xml:space="preserve"> </w:t>
      </w:r>
    </w:p>
    <w:p w:rsidR="00DD43CF" w:rsidP="00D11603" w:rsidRDefault="00DD43CF" w14:paraId="225C78A3" w14:textId="4D204663">
      <w:pPr>
        <w:spacing w:after="0" w:line="400" w:lineRule="auto"/>
        <w:rPr>
          <w:rFonts w:ascii="Times New Roman" w:hAnsi="Times New Roman" w:eastAsia="Times New Roman" w:cs="Times New Roman"/>
          <w:b/>
          <w:bCs/>
          <w:color w:val="000000" w:themeColor="text1"/>
          <w:sz w:val="20"/>
          <w:szCs w:val="20"/>
        </w:rPr>
      </w:pPr>
      <w:r>
        <w:rPr>
          <w:rFonts w:ascii="Times New Roman" w:hAnsi="Times New Roman" w:eastAsia="Times New Roman" w:cs="Times New Roman"/>
          <w:b/>
          <w:bCs/>
          <w:color w:val="000000" w:themeColor="text1"/>
          <w:sz w:val="20"/>
          <w:szCs w:val="20"/>
        </w:rPr>
        <w:t xml:space="preserve">Affiliations: </w:t>
      </w:r>
    </w:p>
    <w:p w:rsidRPr="00F3347F" w:rsidR="00DD43CF" w:rsidP="00F3347F" w:rsidRDefault="00DD43CF" w14:paraId="7074E801" w14:textId="77777777">
      <w:pPr>
        <w:pStyle w:val="paragraph"/>
        <w:spacing w:before="0" w:beforeAutospacing="0" w:after="0" w:afterAutospacing="0" w:line="480" w:lineRule="auto"/>
        <w:textAlignment w:val="baseline"/>
        <w:rPr>
          <w:rFonts w:ascii="Segoe UI" w:hAnsi="Segoe UI" w:cs="Segoe UI"/>
          <w:sz w:val="20"/>
          <w:szCs w:val="20"/>
        </w:rPr>
      </w:pPr>
      <w:r w:rsidRPr="00F3347F">
        <w:rPr>
          <w:rStyle w:val="normaltextrun"/>
          <w:rFonts w:eastAsiaTheme="majorEastAsia"/>
          <w:color w:val="000000"/>
          <w:sz w:val="20"/>
          <w:szCs w:val="20"/>
          <w:vertAlign w:val="superscript"/>
          <w:lang w:val="en-US"/>
        </w:rPr>
        <w:t>1</w:t>
      </w:r>
      <w:r w:rsidRPr="00F3347F">
        <w:rPr>
          <w:rStyle w:val="normaltextrun"/>
          <w:rFonts w:eastAsiaTheme="majorEastAsia"/>
          <w:color w:val="000000"/>
          <w:sz w:val="20"/>
          <w:szCs w:val="20"/>
          <w:lang w:val="en-US"/>
        </w:rPr>
        <w:t xml:space="preserve"> </w:t>
      </w:r>
      <w:r w:rsidRPr="00F3347F">
        <w:rPr>
          <w:rStyle w:val="normaltextrun"/>
          <w:rFonts w:eastAsiaTheme="majorEastAsia"/>
          <w:color w:val="000000"/>
          <w:sz w:val="20"/>
          <w:szCs w:val="20"/>
          <w:lang w:val="en-GB"/>
        </w:rPr>
        <w:t>Turner Institute for Brain and Mental Health, Monash University, Clayton, VIC, Australia. </w:t>
      </w:r>
      <w:r w:rsidRPr="00F3347F">
        <w:rPr>
          <w:rStyle w:val="normaltextrun"/>
          <w:rFonts w:eastAsiaTheme="majorEastAsia"/>
          <w:color w:val="000000"/>
          <w:sz w:val="20"/>
          <w:szCs w:val="20"/>
        </w:rPr>
        <w:t> </w:t>
      </w:r>
      <w:r w:rsidRPr="00F3347F">
        <w:rPr>
          <w:rStyle w:val="eop"/>
          <w:rFonts w:eastAsiaTheme="majorEastAsia"/>
          <w:color w:val="000000"/>
          <w:sz w:val="20"/>
          <w:szCs w:val="20"/>
        </w:rPr>
        <w:t> </w:t>
      </w:r>
    </w:p>
    <w:p w:rsidRPr="00F3347F" w:rsidR="00DD43CF" w:rsidP="00F3347F" w:rsidRDefault="00DD43CF" w14:paraId="4FF57469" w14:textId="77777777">
      <w:pPr>
        <w:pStyle w:val="paragraph"/>
        <w:spacing w:before="0" w:beforeAutospacing="0" w:after="0" w:afterAutospacing="0" w:line="480" w:lineRule="auto"/>
        <w:textAlignment w:val="baseline"/>
        <w:rPr>
          <w:rFonts w:ascii="Segoe UI" w:hAnsi="Segoe UI" w:cs="Segoe UI"/>
          <w:sz w:val="20"/>
          <w:szCs w:val="20"/>
        </w:rPr>
      </w:pPr>
      <w:r w:rsidRPr="00F3347F">
        <w:rPr>
          <w:rStyle w:val="normaltextrun"/>
          <w:rFonts w:eastAsiaTheme="majorEastAsia"/>
          <w:color w:val="000000"/>
          <w:sz w:val="20"/>
          <w:szCs w:val="20"/>
          <w:vertAlign w:val="superscript"/>
          <w:lang w:val="en-US"/>
        </w:rPr>
        <w:t>2</w:t>
      </w:r>
      <w:r w:rsidRPr="00F3347F">
        <w:rPr>
          <w:rStyle w:val="normaltextrun"/>
          <w:rFonts w:eastAsiaTheme="majorEastAsia"/>
          <w:color w:val="000000"/>
          <w:sz w:val="20"/>
          <w:szCs w:val="20"/>
          <w:lang w:val="en-US"/>
        </w:rPr>
        <w:t xml:space="preserve"> </w:t>
      </w:r>
      <w:r w:rsidRPr="00F3347F">
        <w:rPr>
          <w:rStyle w:val="normaltextrun"/>
          <w:rFonts w:eastAsiaTheme="majorEastAsia"/>
          <w:color w:val="000000"/>
          <w:sz w:val="20"/>
          <w:szCs w:val="20"/>
          <w:lang w:val="en-GB"/>
        </w:rPr>
        <w:t>University of Massachusetts, Dartmouth, College of Nursing and Health Sciences, Dartmouth, MA, USA. </w:t>
      </w:r>
      <w:r w:rsidRPr="00F3347F">
        <w:rPr>
          <w:rStyle w:val="normaltextrun"/>
          <w:rFonts w:eastAsiaTheme="majorEastAsia"/>
          <w:color w:val="000000"/>
          <w:sz w:val="20"/>
          <w:szCs w:val="20"/>
        </w:rPr>
        <w:t> </w:t>
      </w:r>
      <w:r w:rsidRPr="00F3347F">
        <w:rPr>
          <w:rStyle w:val="eop"/>
          <w:rFonts w:eastAsiaTheme="majorEastAsia"/>
          <w:color w:val="000000"/>
          <w:sz w:val="20"/>
          <w:szCs w:val="20"/>
        </w:rPr>
        <w:t> </w:t>
      </w:r>
    </w:p>
    <w:p w:rsidRPr="00F3347F" w:rsidR="00DD43CF" w:rsidP="00F3347F" w:rsidRDefault="00DD43CF" w14:paraId="167FB857" w14:textId="77777777">
      <w:pPr>
        <w:pStyle w:val="paragraph"/>
        <w:spacing w:before="0" w:beforeAutospacing="0" w:after="0" w:afterAutospacing="0" w:line="480" w:lineRule="auto"/>
        <w:textAlignment w:val="baseline"/>
        <w:rPr>
          <w:rFonts w:ascii="Segoe UI" w:hAnsi="Segoe UI" w:cs="Segoe UI"/>
          <w:sz w:val="20"/>
          <w:szCs w:val="20"/>
        </w:rPr>
      </w:pPr>
      <w:r w:rsidRPr="00F3347F">
        <w:rPr>
          <w:rStyle w:val="normaltextrun"/>
          <w:rFonts w:eastAsiaTheme="majorEastAsia"/>
          <w:color w:val="000000"/>
          <w:sz w:val="20"/>
          <w:szCs w:val="20"/>
          <w:vertAlign w:val="superscript"/>
          <w:lang w:val="en-US"/>
        </w:rPr>
        <w:t>3</w:t>
      </w:r>
      <w:r w:rsidRPr="00F3347F">
        <w:rPr>
          <w:rStyle w:val="normaltextrun"/>
          <w:rFonts w:eastAsiaTheme="majorEastAsia"/>
          <w:color w:val="000000"/>
          <w:sz w:val="20"/>
          <w:szCs w:val="20"/>
          <w:lang w:val="en-US"/>
        </w:rPr>
        <w:t xml:space="preserve"> </w:t>
      </w:r>
      <w:proofErr w:type="spellStart"/>
      <w:r w:rsidRPr="00F3347F">
        <w:rPr>
          <w:rStyle w:val="normaltextrun"/>
          <w:rFonts w:eastAsiaTheme="majorEastAsia"/>
          <w:color w:val="000000"/>
          <w:sz w:val="20"/>
          <w:szCs w:val="20"/>
          <w:lang w:val="en-GB"/>
        </w:rPr>
        <w:t>Center</w:t>
      </w:r>
      <w:proofErr w:type="spellEnd"/>
      <w:r w:rsidRPr="00F3347F">
        <w:rPr>
          <w:rStyle w:val="normaltextrun"/>
          <w:rFonts w:eastAsiaTheme="majorEastAsia"/>
          <w:color w:val="000000"/>
          <w:sz w:val="20"/>
          <w:szCs w:val="20"/>
          <w:lang w:val="en-GB"/>
        </w:rPr>
        <w:t xml:space="preserve"> for Health + Technology, University of Rochester, Rochester, NY, USA. </w:t>
      </w:r>
      <w:r w:rsidRPr="00F3347F">
        <w:rPr>
          <w:rStyle w:val="eop"/>
          <w:rFonts w:eastAsiaTheme="majorEastAsia"/>
          <w:color w:val="000000"/>
          <w:sz w:val="20"/>
          <w:szCs w:val="20"/>
        </w:rPr>
        <w:t> </w:t>
      </w:r>
    </w:p>
    <w:p w:rsidRPr="00F3347F" w:rsidR="00DD43CF" w:rsidP="00F3347F" w:rsidRDefault="00DD43CF" w14:paraId="3CCF8D10" w14:textId="77777777">
      <w:pPr>
        <w:pStyle w:val="paragraph"/>
        <w:spacing w:before="0" w:beforeAutospacing="0" w:after="0" w:afterAutospacing="0" w:line="480" w:lineRule="auto"/>
        <w:textAlignment w:val="baseline"/>
        <w:rPr>
          <w:rFonts w:ascii="Segoe UI" w:hAnsi="Segoe UI" w:cs="Segoe UI"/>
          <w:sz w:val="20"/>
          <w:szCs w:val="20"/>
        </w:rPr>
      </w:pPr>
      <w:r w:rsidRPr="00F3347F">
        <w:rPr>
          <w:rStyle w:val="normaltextrun"/>
          <w:rFonts w:eastAsiaTheme="majorEastAsia"/>
          <w:color w:val="000000"/>
          <w:sz w:val="20"/>
          <w:szCs w:val="20"/>
          <w:vertAlign w:val="superscript"/>
          <w:lang w:val="en-US"/>
        </w:rPr>
        <w:t>4</w:t>
      </w:r>
      <w:r w:rsidRPr="00F3347F">
        <w:rPr>
          <w:rStyle w:val="normaltextrun"/>
          <w:rFonts w:eastAsiaTheme="majorEastAsia"/>
          <w:color w:val="000000"/>
          <w:sz w:val="20"/>
          <w:szCs w:val="20"/>
          <w:lang w:val="en-US"/>
        </w:rPr>
        <w:t xml:space="preserve"> </w:t>
      </w:r>
      <w:r w:rsidRPr="00F3347F">
        <w:rPr>
          <w:rStyle w:val="normaltextrun"/>
          <w:rFonts w:eastAsiaTheme="majorEastAsia"/>
          <w:color w:val="000000"/>
          <w:sz w:val="20"/>
          <w:szCs w:val="20"/>
          <w:lang w:val="en-GB"/>
        </w:rPr>
        <w:t>Department of Neurology, University of Rochester, Rochester, NY, USA.</w:t>
      </w:r>
      <w:r w:rsidRPr="00F3347F">
        <w:rPr>
          <w:rStyle w:val="eop"/>
          <w:rFonts w:eastAsiaTheme="majorEastAsia"/>
          <w:color w:val="000000"/>
          <w:sz w:val="20"/>
          <w:szCs w:val="20"/>
        </w:rPr>
        <w:t> </w:t>
      </w:r>
    </w:p>
    <w:p w:rsidRPr="00F3347F" w:rsidR="00DD43CF" w:rsidP="00D11603" w:rsidRDefault="00F3347F" w14:paraId="2BA3C03C" w14:textId="7E3528EC">
      <w:pPr>
        <w:spacing w:after="0" w:line="40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b/>
          <w:bCs/>
          <w:color w:val="000000" w:themeColor="text1"/>
          <w:sz w:val="20"/>
          <w:szCs w:val="20"/>
        </w:rPr>
        <w:t xml:space="preserve">Corresponding Author: </w:t>
      </w:r>
      <w:r>
        <w:rPr>
          <w:rFonts w:ascii="Times New Roman" w:hAnsi="Times New Roman" w:eastAsia="Times New Roman" w:cs="Times New Roman"/>
          <w:color w:val="000000" w:themeColor="text1"/>
          <w:sz w:val="20"/>
          <w:szCs w:val="20"/>
        </w:rPr>
        <w:t xml:space="preserve">Julie C Stout (email: </w:t>
      </w:r>
      <w:hyperlink w:history="1" r:id="rId7">
        <w:r w:rsidRPr="00EC3C54">
          <w:rPr>
            <w:rStyle w:val="Hyperlink"/>
            <w:rFonts w:ascii="Times New Roman" w:hAnsi="Times New Roman" w:eastAsia="Times New Roman" w:cs="Times New Roman"/>
            <w:sz w:val="20"/>
            <w:szCs w:val="20"/>
          </w:rPr>
          <w:t>julie.stout@monash.edu</w:t>
        </w:r>
      </w:hyperlink>
      <w:r>
        <w:rPr>
          <w:rFonts w:ascii="Times New Roman" w:hAnsi="Times New Roman" w:eastAsia="Times New Roman" w:cs="Times New Roman"/>
          <w:color w:val="000000" w:themeColor="text1"/>
          <w:sz w:val="20"/>
          <w:szCs w:val="20"/>
        </w:rPr>
        <w:t xml:space="preserve">) </w:t>
      </w:r>
    </w:p>
    <w:p w:rsidR="00636D6B" w:rsidP="00D11603" w:rsidRDefault="00636D6B" w14:paraId="035D4F60"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6C636F59"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2F620B31"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3A1D494C"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40C9BF60"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4F92EA55"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4A5D13C7"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1712A711"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331BAAC0"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06F7937C"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063D032F"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0E8089CF"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79E9FF2B"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0BF69752"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44D04EDD"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532D76F9"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5A065EA1"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7C150523"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51816431"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10C5666B"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3C24AE54" w14:textId="77777777">
      <w:pPr>
        <w:spacing w:after="0" w:line="400" w:lineRule="auto"/>
        <w:rPr>
          <w:rFonts w:ascii="Times New Roman" w:hAnsi="Times New Roman" w:eastAsia="Times New Roman" w:cs="Times New Roman"/>
          <w:color w:val="000000" w:themeColor="text1"/>
          <w:sz w:val="20"/>
          <w:szCs w:val="20"/>
        </w:rPr>
      </w:pPr>
    </w:p>
    <w:p w:rsidR="007D26DF" w:rsidP="00D11603" w:rsidRDefault="007D26DF" w14:paraId="593AC2BB" w14:textId="77777777">
      <w:pPr>
        <w:spacing w:after="0" w:line="400" w:lineRule="auto"/>
        <w:rPr>
          <w:rFonts w:ascii="Times New Roman" w:hAnsi="Times New Roman" w:eastAsia="Times New Roman" w:cs="Times New Roman"/>
          <w:color w:val="000000" w:themeColor="text1"/>
          <w:sz w:val="20"/>
          <w:szCs w:val="20"/>
        </w:rPr>
      </w:pPr>
    </w:p>
    <w:p w:rsidRPr="00636D6B" w:rsidR="007D26DF" w:rsidP="00D11603" w:rsidRDefault="007D26DF" w14:paraId="38689361" w14:textId="77777777">
      <w:pPr>
        <w:spacing w:after="0" w:line="400" w:lineRule="auto"/>
        <w:rPr>
          <w:rFonts w:ascii="Times New Roman" w:hAnsi="Times New Roman" w:eastAsia="Times New Roman" w:cs="Times New Roman"/>
          <w:color w:val="000000" w:themeColor="text1"/>
          <w:sz w:val="20"/>
          <w:szCs w:val="20"/>
        </w:rPr>
      </w:pPr>
    </w:p>
    <w:p w:rsidR="00C57BF5" w:rsidP="53331D4D" w:rsidRDefault="46BF11F4" w14:paraId="13633729" w14:textId="2BDE21EC">
      <w:pPr>
        <w:spacing w:after="0" w:line="400" w:lineRule="auto"/>
        <w:jc w:val="center"/>
      </w:pPr>
      <w:r w:rsidRPr="53331D4D">
        <w:rPr>
          <w:rFonts w:ascii="Times New Roman" w:hAnsi="Times New Roman" w:eastAsia="Times New Roman" w:cs="Times New Roman"/>
          <w:b/>
          <w:bCs/>
          <w:color w:val="000000" w:themeColor="text1"/>
          <w:sz w:val="20"/>
          <w:szCs w:val="20"/>
        </w:rPr>
        <w:lastRenderedPageBreak/>
        <w:t xml:space="preserve">Supplementary Materials </w:t>
      </w:r>
    </w:p>
    <w:p w:rsidR="00C57BF5" w:rsidP="53331D4D" w:rsidRDefault="46BF11F4" w14:paraId="659975AD" w14:textId="6AC20D0C">
      <w:pPr>
        <w:spacing w:after="0" w:line="400" w:lineRule="auto"/>
        <w:jc w:val="center"/>
      </w:pPr>
      <w:r w:rsidRPr="53331D4D">
        <w:rPr>
          <w:rFonts w:ascii="Times New Roman" w:hAnsi="Times New Roman" w:eastAsia="Times New Roman" w:cs="Times New Roman"/>
          <w:b/>
          <w:bCs/>
          <w:color w:val="000000" w:themeColor="text1"/>
          <w:sz w:val="20"/>
          <w:szCs w:val="20"/>
        </w:rPr>
        <w:t>Appendix A</w:t>
      </w:r>
    </w:p>
    <w:p w:rsidR="00C57BF5" w:rsidP="53331D4D" w:rsidRDefault="46BF11F4" w14:paraId="52ECC75A" w14:textId="0C3262E8">
      <w:pPr>
        <w:spacing w:after="0" w:line="400" w:lineRule="auto"/>
      </w:pPr>
      <w:r w:rsidRPr="53331D4D">
        <w:rPr>
          <w:rFonts w:ascii="Times New Roman" w:hAnsi="Times New Roman" w:eastAsia="Times New Roman" w:cs="Times New Roman"/>
          <w:b/>
          <w:bCs/>
          <w:color w:val="000000" w:themeColor="text1"/>
          <w:sz w:val="20"/>
          <w:szCs w:val="20"/>
        </w:rPr>
        <w:t xml:space="preserve">Figure 1A. </w:t>
      </w:r>
      <w:r w:rsidRPr="53331D4D">
        <w:rPr>
          <w:rFonts w:ascii="Times New Roman" w:hAnsi="Times New Roman" w:eastAsia="Times New Roman" w:cs="Times New Roman"/>
          <w:color w:val="000000" w:themeColor="text1"/>
          <w:sz w:val="20"/>
          <w:szCs w:val="20"/>
        </w:rPr>
        <w:t xml:space="preserve">Worked example of a symptom map which was created collaboratively with a participant. </w:t>
      </w:r>
    </w:p>
    <w:p w:rsidR="00C57BF5" w:rsidP="53331D4D" w:rsidRDefault="46BF11F4" w14:paraId="2F9F8804" w14:textId="268517B4">
      <w:pPr>
        <w:spacing w:after="0" w:line="480" w:lineRule="auto"/>
        <w:jc w:val="center"/>
      </w:pPr>
      <w:r>
        <w:rPr>
          <w:noProof/>
        </w:rPr>
        <w:drawing>
          <wp:inline distT="0" distB="0" distL="0" distR="0" wp14:anchorId="5A061EB4" wp14:editId="5D6B828E">
            <wp:extent cx="5542093" cy="6321972"/>
            <wp:effectExtent l="0" t="0" r="0" b="3175"/>
            <wp:docPr id="1961825253" name="Picture 196182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t="16181" r="5655"/>
                    <a:stretch>
                      <a:fillRect/>
                    </a:stretch>
                  </pic:blipFill>
                  <pic:spPr bwMode="auto">
                    <a:xfrm>
                      <a:off x="0" y="0"/>
                      <a:ext cx="5587353" cy="6373601"/>
                    </a:xfrm>
                    <a:prstGeom prst="rect">
                      <a:avLst/>
                    </a:prstGeom>
                    <a:ln>
                      <a:noFill/>
                    </a:ln>
                    <a:extLst>
                      <a:ext uri="{53640926-AAD7-44D8-BBD7-CCE9431645EC}">
                        <a14:shadowObscured xmlns:a14="http://schemas.microsoft.com/office/drawing/2010/main"/>
                      </a:ext>
                    </a:extLst>
                  </pic:spPr>
                </pic:pic>
              </a:graphicData>
            </a:graphic>
          </wp:inline>
        </w:drawing>
      </w:r>
    </w:p>
    <w:p w:rsidR="00C57BF5" w:rsidP="00A63A00" w:rsidRDefault="46BF11F4" w14:paraId="38228A0E" w14:textId="078CB7C5">
      <w:pPr>
        <w:spacing w:after="0" w:line="400" w:lineRule="auto"/>
      </w:pPr>
      <w:r w:rsidRPr="53331D4D">
        <w:rPr>
          <w:rFonts w:ascii="Times New Roman" w:hAnsi="Times New Roman" w:eastAsia="Times New Roman" w:cs="Times New Roman"/>
          <w:i/>
          <w:iCs/>
          <w:color w:val="000000" w:themeColor="text1"/>
          <w:sz w:val="20"/>
          <w:szCs w:val="20"/>
        </w:rPr>
        <w:t>Note:</w:t>
      </w:r>
      <w:r w:rsidRPr="53331D4D">
        <w:rPr>
          <w:rFonts w:ascii="Times New Roman" w:hAnsi="Times New Roman" w:eastAsia="Times New Roman" w:cs="Times New Roman"/>
          <w:color w:val="000000" w:themeColor="text1"/>
          <w:sz w:val="20"/>
          <w:szCs w:val="20"/>
        </w:rPr>
        <w:t xml:space="preserve"> Blue nodes represent symptoms identified by the participant on the UCSD HDBQ; pink nodes represent symptoms prompted by the researcher. In practice, symptoms were collapsed after discussions, however, some are left open here for demonstration. Symptom map was altered slightly to remove any potentially identifying information. </w:t>
      </w:r>
    </w:p>
    <w:p w:rsidR="00C57BF5" w:rsidP="53331D4D" w:rsidRDefault="46BF11F4" w14:paraId="14D3898C" w14:textId="63145B90">
      <w:pPr>
        <w:spacing w:after="0" w:line="400" w:lineRule="auto"/>
        <w:jc w:val="center"/>
      </w:pPr>
      <w:r w:rsidRPr="53331D4D">
        <w:rPr>
          <w:rFonts w:ascii="Times New Roman" w:hAnsi="Times New Roman" w:eastAsia="Times New Roman" w:cs="Times New Roman"/>
          <w:b/>
          <w:bCs/>
          <w:color w:val="000000" w:themeColor="text1"/>
          <w:sz w:val="20"/>
          <w:szCs w:val="20"/>
        </w:rPr>
        <w:lastRenderedPageBreak/>
        <w:t xml:space="preserve">Appendix B </w:t>
      </w:r>
    </w:p>
    <w:p w:rsidR="00C57BF5" w:rsidP="53331D4D" w:rsidRDefault="46BF11F4" w14:paraId="7907CF3D" w14:textId="0EF9B63C">
      <w:pPr>
        <w:spacing w:after="0" w:line="400" w:lineRule="auto"/>
      </w:pPr>
      <w:r w:rsidRPr="53331D4D">
        <w:rPr>
          <w:rFonts w:ascii="Times New Roman" w:hAnsi="Times New Roman" w:eastAsia="Times New Roman" w:cs="Times New Roman"/>
          <w:b/>
          <w:bCs/>
          <w:color w:val="000000" w:themeColor="text1"/>
          <w:sz w:val="20"/>
          <w:szCs w:val="20"/>
        </w:rPr>
        <w:t xml:space="preserve">Table 1B. </w:t>
      </w:r>
      <w:r w:rsidRPr="53331D4D">
        <w:rPr>
          <w:rFonts w:ascii="Times New Roman" w:hAnsi="Times New Roman" w:eastAsia="Times New Roman" w:cs="Times New Roman"/>
          <w:color w:val="000000" w:themeColor="text1"/>
          <w:sz w:val="20"/>
          <w:szCs w:val="20"/>
        </w:rPr>
        <w:t xml:space="preserve">Supplementary quotes from the RTA. </w:t>
      </w:r>
    </w:p>
    <w:tbl>
      <w:tblPr>
        <w:tblStyle w:val="TableGrid"/>
        <w:tblW w:w="0" w:type="auto"/>
        <w:tblLayout w:type="fixed"/>
        <w:tblLook w:val="06A0" w:firstRow="1" w:lastRow="0" w:firstColumn="1" w:lastColumn="0" w:noHBand="1" w:noVBand="1"/>
      </w:tblPr>
      <w:tblGrid>
        <w:gridCol w:w="2089"/>
        <w:gridCol w:w="2089"/>
        <w:gridCol w:w="5181"/>
      </w:tblGrid>
      <w:tr w:rsidR="53331D4D" w:rsidTr="53331D4D" w14:paraId="2C0B719C" w14:textId="77777777">
        <w:trPr>
          <w:trHeight w:val="300"/>
        </w:trPr>
        <w:tc>
          <w:tcPr>
            <w:tcW w:w="2089" w:type="dxa"/>
            <w:tcBorders>
              <w:top w:val="single" w:color="auto" w:sz="8" w:space="0"/>
              <w:left w:val="nil"/>
              <w:bottom w:val="single" w:color="auto" w:sz="8" w:space="0"/>
              <w:right w:val="nil"/>
            </w:tcBorders>
            <w:tcMar>
              <w:left w:w="108" w:type="dxa"/>
              <w:right w:w="108" w:type="dxa"/>
            </w:tcMar>
          </w:tcPr>
          <w:p w:rsidR="53331D4D" w:rsidP="53331D4D" w:rsidRDefault="53331D4D" w14:paraId="4763C161" w14:textId="183AA2B1">
            <w:pPr>
              <w:spacing w:line="300" w:lineRule="auto"/>
            </w:pPr>
            <w:r w:rsidRPr="53331D4D">
              <w:rPr>
                <w:rFonts w:ascii="Times New Roman" w:hAnsi="Times New Roman" w:eastAsia="Times New Roman" w:cs="Times New Roman"/>
                <w:b/>
                <w:bCs/>
                <w:color w:val="000000" w:themeColor="text1"/>
                <w:sz w:val="20"/>
                <w:szCs w:val="20"/>
              </w:rPr>
              <w:t xml:space="preserve">Themes </w:t>
            </w:r>
          </w:p>
        </w:tc>
        <w:tc>
          <w:tcPr>
            <w:tcW w:w="2089" w:type="dxa"/>
            <w:tcBorders>
              <w:top w:val="single" w:color="auto" w:sz="8" w:space="0"/>
              <w:left w:val="nil"/>
              <w:bottom w:val="single" w:color="auto" w:sz="8" w:space="0"/>
              <w:right w:val="nil"/>
            </w:tcBorders>
            <w:tcMar>
              <w:left w:w="108" w:type="dxa"/>
              <w:right w:w="108" w:type="dxa"/>
            </w:tcMar>
          </w:tcPr>
          <w:p w:rsidR="53331D4D" w:rsidP="53331D4D" w:rsidRDefault="53331D4D" w14:paraId="60CC4E00" w14:textId="572EA8F2">
            <w:pPr>
              <w:spacing w:line="300" w:lineRule="auto"/>
            </w:pPr>
            <w:r w:rsidRPr="53331D4D">
              <w:rPr>
                <w:rFonts w:ascii="Times New Roman" w:hAnsi="Times New Roman" w:eastAsia="Times New Roman" w:cs="Times New Roman"/>
                <w:b/>
                <w:bCs/>
                <w:color w:val="000000" w:themeColor="text1"/>
                <w:sz w:val="20"/>
                <w:szCs w:val="20"/>
              </w:rPr>
              <w:t>Subthemes</w:t>
            </w:r>
          </w:p>
        </w:tc>
        <w:tc>
          <w:tcPr>
            <w:tcW w:w="5181" w:type="dxa"/>
            <w:tcBorders>
              <w:top w:val="single" w:color="auto" w:sz="8" w:space="0"/>
              <w:left w:val="nil"/>
              <w:bottom w:val="single" w:color="auto" w:sz="8" w:space="0"/>
              <w:right w:val="nil"/>
            </w:tcBorders>
            <w:tcMar>
              <w:left w:w="108" w:type="dxa"/>
              <w:right w:w="108" w:type="dxa"/>
            </w:tcMar>
          </w:tcPr>
          <w:p w:rsidR="53331D4D" w:rsidP="53331D4D" w:rsidRDefault="53331D4D" w14:paraId="1D24B081" w14:textId="55A91D88">
            <w:pPr>
              <w:spacing w:line="300" w:lineRule="auto"/>
            </w:pPr>
            <w:r w:rsidRPr="53331D4D">
              <w:rPr>
                <w:rFonts w:ascii="Times New Roman" w:hAnsi="Times New Roman" w:eastAsia="Times New Roman" w:cs="Times New Roman"/>
                <w:b/>
                <w:bCs/>
                <w:color w:val="000000" w:themeColor="text1"/>
                <w:sz w:val="20"/>
                <w:szCs w:val="20"/>
              </w:rPr>
              <w:t xml:space="preserve">Quotes </w:t>
            </w:r>
          </w:p>
        </w:tc>
      </w:tr>
      <w:tr w:rsidR="53331D4D" w:rsidTr="53331D4D" w14:paraId="14EEF925" w14:textId="77777777">
        <w:trPr>
          <w:trHeight w:val="300"/>
        </w:trPr>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1CE0BE19" w14:textId="490867ED">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Changes in cognition affect everyday activities.</w:t>
            </w:r>
          </w:p>
        </w:tc>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613E4CB7" w14:textId="5723AE93">
            <w:pPr>
              <w:spacing w:line="300" w:lineRule="auto"/>
              <w:rPr>
                <w:rFonts w:ascii="Times New Roman" w:hAnsi="Times New Roman" w:cs="Times New Roman"/>
                <w:sz w:val="20"/>
                <w:szCs w:val="20"/>
              </w:rPr>
            </w:pPr>
            <w:r w:rsidRPr="00A63A00">
              <w:rPr>
                <w:rFonts w:ascii="Times New Roman" w:hAnsi="Times New Roman" w:eastAsia="Times New Roman" w:cs="Times New Roman"/>
                <w:i/>
                <w:iCs/>
                <w:color w:val="000000" w:themeColor="text1"/>
                <w:sz w:val="20"/>
                <w:szCs w:val="20"/>
              </w:rPr>
              <w:t>Changes in cognition affect my ability to work.</w:t>
            </w:r>
          </w:p>
        </w:tc>
        <w:tc>
          <w:tcPr>
            <w:tcW w:w="5181"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5D87ADBE" w14:textId="5B6B6FDF">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 xml:space="preserve">“Ok, yeah, so uh…if I can't communicate effectively and um, clearly with, um, others it does make it difficult because part of my volunteering </w:t>
            </w:r>
            <w:proofErr w:type="gramStart"/>
            <w:r w:rsidRPr="00A63A00">
              <w:rPr>
                <w:rFonts w:ascii="Times New Roman" w:hAnsi="Times New Roman" w:eastAsia="Aptos" w:cs="Times New Roman"/>
                <w:color w:val="000000" w:themeColor="text1"/>
                <w:sz w:val="20"/>
                <w:szCs w:val="20"/>
                <w:lang w:val="en-GB"/>
              </w:rPr>
              <w:t>work</w:t>
            </w:r>
            <w:proofErr w:type="gramEnd"/>
            <w:r w:rsidRPr="00A63A00">
              <w:rPr>
                <w:rFonts w:ascii="Times New Roman" w:hAnsi="Times New Roman" w:eastAsia="Aptos" w:cs="Times New Roman"/>
                <w:color w:val="000000" w:themeColor="text1"/>
                <w:sz w:val="20"/>
                <w:szCs w:val="20"/>
                <w:lang w:val="en-GB"/>
              </w:rPr>
              <w:t xml:space="preserve"> I drive for </w:t>
            </w:r>
            <w:proofErr w:type="gramStart"/>
            <w:r w:rsidRPr="00A63A00">
              <w:rPr>
                <w:rFonts w:ascii="Times New Roman" w:hAnsi="Times New Roman" w:eastAsia="Aptos" w:cs="Times New Roman"/>
                <w:color w:val="000000" w:themeColor="text1"/>
                <w:sz w:val="20"/>
                <w:szCs w:val="20"/>
                <w:lang w:val="en-GB"/>
              </w:rPr>
              <w:t>the,</w:t>
            </w:r>
            <w:proofErr w:type="gramEnd"/>
            <w:r w:rsidRPr="00A63A00">
              <w:rPr>
                <w:rFonts w:ascii="Times New Roman" w:hAnsi="Times New Roman" w:eastAsia="Aptos" w:cs="Times New Roman"/>
                <w:color w:val="000000" w:themeColor="text1"/>
                <w:sz w:val="20"/>
                <w:szCs w:val="20"/>
                <w:lang w:val="en-GB"/>
              </w:rPr>
              <w:t xml:space="preserve"> organization and we pick up various types of clients. To pick them up for, they might be going to their job, for a social appointment, for medical or whatever.” – H1</w:t>
            </w:r>
            <w:r w:rsidRPr="00A63A00">
              <w:rPr>
                <w:rFonts w:ascii="Times New Roman" w:hAnsi="Times New Roman" w:eastAsia="Aptos" w:cs="Times New Roman"/>
                <w:color w:val="000000" w:themeColor="text1"/>
                <w:sz w:val="20"/>
                <w:szCs w:val="20"/>
              </w:rPr>
              <w:t xml:space="preserve"> (</w:t>
            </w:r>
            <w:r w:rsidRPr="00A63A00">
              <w:rPr>
                <w:rFonts w:ascii="Times New Roman" w:hAnsi="Times New Roman" w:eastAsia="Aptos" w:cs="Times New Roman"/>
                <w:i/>
                <w:iCs/>
                <w:color w:val="000000" w:themeColor="text1"/>
                <w:sz w:val="20"/>
                <w:szCs w:val="20"/>
              </w:rPr>
              <w:t>communication</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0D672D5D" w14:textId="4D571116">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w:t>
            </w:r>
            <w:r w:rsidRPr="00A63A00">
              <w:rPr>
                <w:rFonts w:ascii="Times New Roman" w:hAnsi="Times New Roman" w:eastAsia="Aptos" w:cs="Times New Roman"/>
                <w:color w:val="000000" w:themeColor="text1"/>
                <w:sz w:val="20"/>
                <w:szCs w:val="20"/>
              </w:rPr>
              <w:t>While I don't work anymore, I was one of the reasons I just stopped working as I was more impulsive and reacting to situations a lot quicker.” - H13 (</w:t>
            </w:r>
            <w:r w:rsidRPr="00A63A00">
              <w:rPr>
                <w:rFonts w:ascii="Times New Roman" w:hAnsi="Times New Roman" w:eastAsia="Aptos" w:cs="Times New Roman"/>
                <w:i/>
                <w:iCs/>
                <w:color w:val="000000" w:themeColor="text1"/>
                <w:sz w:val="20"/>
                <w:szCs w:val="20"/>
              </w:rPr>
              <w:t>impulsivity</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388E0A34" w14:textId="030A4004">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“At work, obviously cause I’m at work, I have difficulty concentrating, you know, sitting at my desk…I’m- looking at the screen.” - H11 (</w:t>
            </w:r>
            <w:r w:rsidRPr="00A63A00">
              <w:rPr>
                <w:rFonts w:ascii="Times New Roman" w:hAnsi="Times New Roman" w:eastAsia="Aptos" w:cs="Times New Roman"/>
                <w:i/>
                <w:iCs/>
                <w:color w:val="000000" w:themeColor="text1"/>
                <w:sz w:val="20"/>
                <w:szCs w:val="20"/>
                <w:lang w:val="en-GB"/>
              </w:rPr>
              <w:t>concentration</w:t>
            </w:r>
            <w:r w:rsidRPr="00A63A00">
              <w:rPr>
                <w:rFonts w:ascii="Times New Roman" w:hAnsi="Times New Roman" w:eastAsia="Aptos" w:cs="Times New Roman"/>
                <w:color w:val="000000" w:themeColor="text1"/>
                <w:sz w:val="20"/>
                <w:szCs w:val="20"/>
                <w:lang w:val="en-GB"/>
              </w:rPr>
              <w:t xml:space="preserve">) </w:t>
            </w:r>
          </w:p>
          <w:p w:rsidRPr="00A63A00" w:rsidR="53331D4D" w:rsidP="53331D4D" w:rsidRDefault="53331D4D" w14:paraId="04A92D10" w14:textId="50C1C7E3">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“I think this has been getting harder in the past five years. But...yeah, but it’s a pretty...um, like it’s always been an open plan environment for me. Which has always been challenging.” - H4</w:t>
            </w:r>
            <w:r w:rsidRPr="00A63A00">
              <w:rPr>
                <w:rFonts w:ascii="Times New Roman" w:hAnsi="Times New Roman" w:eastAsia="Aptos" w:cs="Times New Roman"/>
                <w:color w:val="000000" w:themeColor="text1"/>
                <w:sz w:val="20"/>
                <w:szCs w:val="20"/>
              </w:rPr>
              <w:t xml:space="preserve"> (</w:t>
            </w:r>
            <w:r w:rsidRPr="00A63A00">
              <w:rPr>
                <w:rFonts w:ascii="Times New Roman" w:hAnsi="Times New Roman" w:eastAsia="Aptos" w:cs="Times New Roman"/>
                <w:i/>
                <w:iCs/>
                <w:color w:val="000000" w:themeColor="text1"/>
                <w:sz w:val="20"/>
                <w:szCs w:val="20"/>
              </w:rPr>
              <w:t>concentration</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742E77BD" w14:textId="6ED4E155">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“My brain sort of is working on it in the background. But yeah, I do find if I'm doing a task and I'm in it, and then the boss messages me or something and says “hey, can you do this?” It's like, I've literally got to get away from my desk. Make a cup of coffee pat the dog, do something. That's what I'm working at home, to switch.” - H17</w:t>
            </w:r>
            <w:r w:rsidRPr="00A63A00">
              <w:rPr>
                <w:rFonts w:ascii="Times New Roman" w:hAnsi="Times New Roman" w:eastAsia="Aptos" w:cs="Times New Roman"/>
                <w:color w:val="000000" w:themeColor="text1"/>
                <w:sz w:val="20"/>
                <w:szCs w:val="20"/>
              </w:rPr>
              <w:t> (</w:t>
            </w:r>
            <w:r w:rsidRPr="00A63A00">
              <w:rPr>
                <w:rFonts w:ascii="Times New Roman" w:hAnsi="Times New Roman" w:eastAsia="Aptos" w:cs="Times New Roman"/>
                <w:i/>
                <w:iCs/>
                <w:color w:val="000000" w:themeColor="text1"/>
                <w:sz w:val="20"/>
                <w:szCs w:val="20"/>
              </w:rPr>
              <w:t>switching attention</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03DE1573" w14:textId="05237EBB">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 xml:space="preserve">“Yeah, um, point of sale at the registers. You know, you’re dealing with customers all the time. You can see some oldies having a </w:t>
            </w:r>
            <w:proofErr w:type="spellStart"/>
            <w:r w:rsidRPr="00A63A00">
              <w:rPr>
                <w:rFonts w:ascii="Times New Roman" w:hAnsi="Times New Roman" w:eastAsia="Aptos" w:cs="Times New Roman"/>
                <w:color w:val="000000" w:themeColor="text1"/>
                <w:sz w:val="20"/>
                <w:szCs w:val="20"/>
                <w:lang w:val="en-GB"/>
              </w:rPr>
              <w:t>had</w:t>
            </w:r>
            <w:proofErr w:type="spellEnd"/>
            <w:r w:rsidRPr="00A63A00">
              <w:rPr>
                <w:rFonts w:ascii="Times New Roman" w:hAnsi="Times New Roman" w:eastAsia="Aptos" w:cs="Times New Roman"/>
                <w:color w:val="000000" w:themeColor="text1"/>
                <w:sz w:val="20"/>
                <w:szCs w:val="20"/>
                <w:lang w:val="en-GB"/>
              </w:rPr>
              <w:t xml:space="preserve"> time when they get started to get flustered...That sort of thing. So, you know, you might guess that’s the best example of how I deal with that every day.” - H5 </w:t>
            </w:r>
            <w:r w:rsidRPr="00A63A00">
              <w:rPr>
                <w:rFonts w:ascii="Times New Roman" w:hAnsi="Times New Roman" w:eastAsia="Aptos" w:cs="Times New Roman"/>
                <w:color w:val="000000" w:themeColor="text1"/>
                <w:sz w:val="20"/>
                <w:szCs w:val="20"/>
              </w:rPr>
              <w:t>(</w:t>
            </w:r>
            <w:r w:rsidRPr="00A63A00">
              <w:rPr>
                <w:rFonts w:ascii="Times New Roman" w:hAnsi="Times New Roman" w:eastAsia="Aptos" w:cs="Times New Roman"/>
                <w:i/>
                <w:iCs/>
                <w:color w:val="000000" w:themeColor="text1"/>
                <w:sz w:val="20"/>
                <w:szCs w:val="20"/>
              </w:rPr>
              <w:t>emotion recognition</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1468F254" w14:textId="152F9CB4">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“Well, as a tax agent and accountant, we had to plan.” - H14 (</w:t>
            </w:r>
            <w:r w:rsidRPr="00A63A00">
              <w:rPr>
                <w:rFonts w:ascii="Times New Roman" w:hAnsi="Times New Roman" w:eastAsia="Aptos" w:cs="Times New Roman"/>
                <w:i/>
                <w:iCs/>
                <w:color w:val="000000" w:themeColor="text1"/>
                <w:sz w:val="20"/>
                <w:szCs w:val="20"/>
              </w:rPr>
              <w:t>planning</w:t>
            </w:r>
            <w:r w:rsidRPr="00A63A00">
              <w:rPr>
                <w:rFonts w:ascii="Times New Roman" w:hAnsi="Times New Roman" w:eastAsia="Aptos" w:cs="Times New Roman"/>
                <w:color w:val="000000" w:themeColor="text1"/>
                <w:sz w:val="20"/>
                <w:szCs w:val="20"/>
              </w:rPr>
              <w:t>)</w:t>
            </w:r>
          </w:p>
          <w:p w:rsidRPr="00A63A00" w:rsidR="53331D4D" w:rsidP="53331D4D" w:rsidRDefault="53331D4D" w14:paraId="321DAC82" w14:textId="5A950474">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“That was how I sort of knew the onset started, because all of a sudden I couldn't follow things as well as I used to.” - H13 (</w:t>
            </w:r>
            <w:r w:rsidRPr="00A63A00">
              <w:rPr>
                <w:rFonts w:ascii="Times New Roman" w:hAnsi="Times New Roman" w:eastAsia="Times New Roman" w:cs="Times New Roman"/>
                <w:i/>
                <w:iCs/>
                <w:color w:val="000000" w:themeColor="text1"/>
                <w:sz w:val="20"/>
                <w:szCs w:val="20"/>
              </w:rPr>
              <w:t>processing speed</w:t>
            </w:r>
            <w:r w:rsidRPr="00A63A00">
              <w:rPr>
                <w:rFonts w:ascii="Times New Roman" w:hAnsi="Times New Roman" w:eastAsia="Times New Roman" w:cs="Times New Roman"/>
                <w:color w:val="000000" w:themeColor="text1"/>
                <w:sz w:val="20"/>
                <w:szCs w:val="20"/>
              </w:rPr>
              <w:t xml:space="preserve">) </w:t>
            </w:r>
          </w:p>
        </w:tc>
      </w:tr>
      <w:tr w:rsidR="53331D4D" w:rsidTr="53331D4D" w14:paraId="1B830159" w14:textId="77777777">
        <w:trPr>
          <w:trHeight w:val="300"/>
        </w:trPr>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4250832C" w14:textId="281F9976">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 xml:space="preserve"> </w:t>
            </w:r>
          </w:p>
        </w:tc>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399549EE" w14:textId="6A538C35">
            <w:pPr>
              <w:spacing w:line="300" w:lineRule="auto"/>
              <w:rPr>
                <w:rFonts w:ascii="Times New Roman" w:hAnsi="Times New Roman" w:cs="Times New Roman"/>
                <w:sz w:val="20"/>
                <w:szCs w:val="20"/>
              </w:rPr>
            </w:pPr>
            <w:r w:rsidRPr="00A63A00">
              <w:rPr>
                <w:rFonts w:ascii="Times New Roman" w:hAnsi="Times New Roman" w:eastAsia="Times New Roman" w:cs="Times New Roman"/>
                <w:i/>
                <w:iCs/>
                <w:color w:val="000000" w:themeColor="text1"/>
                <w:sz w:val="20"/>
                <w:szCs w:val="20"/>
              </w:rPr>
              <w:t>Changes in cognition affect my leisure activities.</w:t>
            </w:r>
          </w:p>
        </w:tc>
        <w:tc>
          <w:tcPr>
            <w:tcW w:w="5181"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320B4510" w14:textId="3B543CFD">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“Focusing on reading or golf, or you know.” – H6 (</w:t>
            </w:r>
            <w:r w:rsidRPr="00A63A00">
              <w:rPr>
                <w:rFonts w:ascii="Times New Roman" w:hAnsi="Times New Roman" w:eastAsia="Aptos" w:cs="Times New Roman"/>
                <w:i/>
                <w:iCs/>
                <w:color w:val="000000" w:themeColor="text1"/>
                <w:sz w:val="20"/>
                <w:szCs w:val="20"/>
                <w:lang w:val="en-GB"/>
              </w:rPr>
              <w:t>concentration</w:t>
            </w:r>
            <w:r w:rsidRPr="00A63A00">
              <w:rPr>
                <w:rFonts w:ascii="Times New Roman" w:hAnsi="Times New Roman" w:eastAsia="Aptos" w:cs="Times New Roman"/>
                <w:color w:val="000000" w:themeColor="text1"/>
                <w:sz w:val="20"/>
                <w:szCs w:val="20"/>
                <w:lang w:val="en-GB"/>
              </w:rPr>
              <w:t xml:space="preserve">) </w:t>
            </w:r>
          </w:p>
          <w:p w:rsidRPr="00A63A00" w:rsidR="53331D4D" w:rsidP="53331D4D" w:rsidRDefault="53331D4D" w14:paraId="14ADBFB6" w14:textId="5D5091D5">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“I even gave audio books a go but now, I still have trouble remembering from day to day what happened the day before.” - H13 (</w:t>
            </w:r>
            <w:r w:rsidRPr="00A63A00">
              <w:rPr>
                <w:rFonts w:ascii="Times New Roman" w:hAnsi="Times New Roman" w:eastAsia="Aptos" w:cs="Times New Roman"/>
                <w:i/>
                <w:iCs/>
                <w:color w:val="000000" w:themeColor="text1"/>
                <w:sz w:val="20"/>
                <w:szCs w:val="20"/>
              </w:rPr>
              <w:t>memory</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77C86366" w14:textId="12161740">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“So, I used to come up with ideas to do, now I’m just finding it a bit, a bit harder.” - H3 (</w:t>
            </w:r>
            <w:r w:rsidRPr="00A63A00">
              <w:rPr>
                <w:rFonts w:ascii="Times New Roman" w:hAnsi="Times New Roman" w:eastAsia="Times New Roman" w:cs="Times New Roman"/>
                <w:i/>
                <w:iCs/>
                <w:color w:val="000000" w:themeColor="text1"/>
                <w:sz w:val="20"/>
                <w:szCs w:val="20"/>
              </w:rPr>
              <w:t>initiation</w:t>
            </w:r>
            <w:r w:rsidRPr="00A63A00">
              <w:rPr>
                <w:rFonts w:ascii="Times New Roman" w:hAnsi="Times New Roman" w:eastAsia="Times New Roman" w:cs="Times New Roman"/>
                <w:color w:val="000000" w:themeColor="text1"/>
                <w:sz w:val="20"/>
                <w:szCs w:val="20"/>
              </w:rPr>
              <w:t xml:space="preserve">) </w:t>
            </w:r>
          </w:p>
          <w:p w:rsidRPr="00A63A00" w:rsidR="53331D4D" w:rsidP="53331D4D" w:rsidRDefault="53331D4D" w14:paraId="429A52DF" w14:textId="1D21F212">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lastRenderedPageBreak/>
              <w:t>“I played chess with my grandson. So that would be a bit of an issue.” – H8 (</w:t>
            </w:r>
            <w:r w:rsidRPr="00A63A00">
              <w:rPr>
                <w:rFonts w:ascii="Times New Roman" w:hAnsi="Times New Roman" w:eastAsia="Times New Roman" w:cs="Times New Roman"/>
                <w:i/>
                <w:iCs/>
                <w:color w:val="000000" w:themeColor="text1"/>
                <w:sz w:val="20"/>
                <w:szCs w:val="20"/>
              </w:rPr>
              <w:t>problem solving</w:t>
            </w:r>
            <w:r w:rsidRPr="00A63A00">
              <w:rPr>
                <w:rFonts w:ascii="Times New Roman" w:hAnsi="Times New Roman" w:eastAsia="Times New Roman" w:cs="Times New Roman"/>
                <w:color w:val="000000" w:themeColor="text1"/>
                <w:sz w:val="20"/>
                <w:szCs w:val="20"/>
              </w:rPr>
              <w:t xml:space="preserve">) </w:t>
            </w:r>
          </w:p>
          <w:p w:rsidRPr="00A63A00" w:rsidR="53331D4D" w:rsidP="53331D4D" w:rsidRDefault="53331D4D" w14:paraId="4D94B413" w14:textId="0E2C31DD">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 xml:space="preserve">“Even the last couple of weekends there’s like a few gigs I was going to go to. I'm like, I don't ask people because I just don't know if I'm </w:t>
            </w:r>
            <w:proofErr w:type="spellStart"/>
            <w:r w:rsidRPr="00A63A00">
              <w:rPr>
                <w:rFonts w:ascii="Times New Roman" w:hAnsi="Times New Roman" w:eastAsia="Aptos" w:cs="Times New Roman"/>
                <w:color w:val="000000" w:themeColor="text1"/>
                <w:sz w:val="20"/>
                <w:szCs w:val="20"/>
                <w:lang w:val="en-GB"/>
              </w:rPr>
              <w:t>gonna</w:t>
            </w:r>
            <w:proofErr w:type="spellEnd"/>
            <w:r w:rsidRPr="00A63A00">
              <w:rPr>
                <w:rFonts w:ascii="Times New Roman" w:hAnsi="Times New Roman" w:eastAsia="Aptos" w:cs="Times New Roman"/>
                <w:color w:val="000000" w:themeColor="text1"/>
                <w:sz w:val="20"/>
                <w:szCs w:val="20"/>
                <w:lang w:val="en-GB"/>
              </w:rPr>
              <w:t xml:space="preserve"> have the energy on the day and I’m like, oh.” – H4</w:t>
            </w:r>
            <w:r w:rsidRPr="00A63A00">
              <w:rPr>
                <w:rFonts w:ascii="Times New Roman" w:hAnsi="Times New Roman" w:eastAsia="Aptos" w:cs="Times New Roman"/>
                <w:color w:val="000000" w:themeColor="text1"/>
                <w:sz w:val="20"/>
                <w:szCs w:val="20"/>
              </w:rPr>
              <w:t xml:space="preserve"> (</w:t>
            </w:r>
            <w:r w:rsidRPr="00A63A00">
              <w:rPr>
                <w:rFonts w:ascii="Times New Roman" w:hAnsi="Times New Roman" w:eastAsia="Aptos" w:cs="Times New Roman"/>
                <w:i/>
                <w:iCs/>
                <w:color w:val="000000" w:themeColor="text1"/>
                <w:sz w:val="20"/>
                <w:szCs w:val="20"/>
              </w:rPr>
              <w:t>fatigue</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146FBE08" w14:textId="3285B34B">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“Used to… I think activities… we used to- years ago… I used to, we used to often walk to… just go for, for example, we used to go walk the tan. The tan, that- that's in the city. And we used to do that regularly. But I've lost interest.” - H15 (</w:t>
            </w:r>
            <w:r w:rsidRPr="00A63A00">
              <w:rPr>
                <w:rFonts w:ascii="Times New Roman" w:hAnsi="Times New Roman" w:eastAsia="Aptos" w:cs="Times New Roman"/>
                <w:i/>
                <w:iCs/>
                <w:color w:val="000000" w:themeColor="text1"/>
                <w:sz w:val="20"/>
                <w:szCs w:val="20"/>
              </w:rPr>
              <w:t>amotivation/apathy/losing interest</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45532289" w14:textId="549513A1">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“You know, when I do get in a sort of like, like the puzzle, and stuff like that, I can't sit still for a long time, but I am also taking longer to do the things I want to do.” – H9 (</w:t>
            </w:r>
            <w:r w:rsidRPr="00A63A00">
              <w:rPr>
                <w:rFonts w:ascii="Times New Roman" w:hAnsi="Times New Roman" w:eastAsia="Aptos" w:cs="Times New Roman"/>
                <w:i/>
                <w:iCs/>
                <w:color w:val="000000" w:themeColor="text1"/>
                <w:sz w:val="20"/>
                <w:szCs w:val="20"/>
                <w:lang w:val="en-GB"/>
              </w:rPr>
              <w:t>processing speed</w:t>
            </w:r>
            <w:r w:rsidRPr="00A63A00">
              <w:rPr>
                <w:rFonts w:ascii="Times New Roman" w:hAnsi="Times New Roman" w:eastAsia="Aptos" w:cs="Times New Roman"/>
                <w:color w:val="000000" w:themeColor="text1"/>
                <w:sz w:val="20"/>
                <w:szCs w:val="20"/>
                <w:lang w:val="en-GB"/>
              </w:rPr>
              <w:t xml:space="preserve">) </w:t>
            </w:r>
          </w:p>
          <w:p w:rsidRPr="00A63A00" w:rsidR="53331D4D" w:rsidP="53331D4D" w:rsidRDefault="53331D4D" w14:paraId="741886AC" w14:textId="4C8CDAEB">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“So that's not an issue, but like it could affect like, how you can walk with the dog.” – H2 (</w:t>
            </w:r>
            <w:r w:rsidRPr="00A63A00">
              <w:rPr>
                <w:rFonts w:ascii="Times New Roman" w:hAnsi="Times New Roman" w:eastAsia="Aptos" w:cs="Times New Roman"/>
                <w:i/>
                <w:iCs/>
                <w:color w:val="000000" w:themeColor="text1"/>
                <w:sz w:val="20"/>
                <w:szCs w:val="20"/>
                <w:lang w:val="en-GB"/>
              </w:rPr>
              <w:t>psychomotor rhythm</w:t>
            </w:r>
            <w:r w:rsidRPr="00A63A00">
              <w:rPr>
                <w:rFonts w:ascii="Times New Roman" w:hAnsi="Times New Roman" w:eastAsia="Aptos" w:cs="Times New Roman"/>
                <w:color w:val="000000" w:themeColor="text1"/>
                <w:sz w:val="20"/>
                <w:szCs w:val="20"/>
                <w:lang w:val="en-GB"/>
              </w:rPr>
              <w:t xml:space="preserve">) </w:t>
            </w:r>
          </w:p>
          <w:p w:rsidRPr="00A63A00" w:rsidR="53331D4D" w:rsidP="53331D4D" w:rsidRDefault="53331D4D" w14:paraId="1C63B774" w14:textId="5D76DB15">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“You know, there’s planning to go ride a bike, plan to go to the football...” - H10 (</w:t>
            </w:r>
            <w:r w:rsidRPr="00A63A00">
              <w:rPr>
                <w:rFonts w:ascii="Times New Roman" w:hAnsi="Times New Roman" w:eastAsia="Times New Roman" w:cs="Times New Roman"/>
                <w:i/>
                <w:iCs/>
                <w:color w:val="000000" w:themeColor="text1"/>
                <w:sz w:val="20"/>
                <w:szCs w:val="20"/>
              </w:rPr>
              <w:t>planning</w:t>
            </w:r>
            <w:r w:rsidRPr="00A63A00">
              <w:rPr>
                <w:rFonts w:ascii="Times New Roman" w:hAnsi="Times New Roman" w:eastAsia="Times New Roman" w:cs="Times New Roman"/>
                <w:color w:val="000000" w:themeColor="text1"/>
                <w:sz w:val="20"/>
                <w:szCs w:val="20"/>
              </w:rPr>
              <w:t xml:space="preserve">) </w:t>
            </w:r>
          </w:p>
        </w:tc>
      </w:tr>
      <w:tr w:rsidR="53331D4D" w:rsidTr="53331D4D" w14:paraId="659BF623" w14:textId="77777777">
        <w:trPr>
          <w:trHeight w:val="300"/>
        </w:trPr>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70833B84" w14:textId="7BA519CB">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lastRenderedPageBreak/>
              <w:t xml:space="preserve"> </w:t>
            </w:r>
          </w:p>
        </w:tc>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3D5EDE41" w14:textId="1E8E4BAE">
            <w:pPr>
              <w:spacing w:line="300" w:lineRule="auto"/>
              <w:rPr>
                <w:rFonts w:ascii="Times New Roman" w:hAnsi="Times New Roman" w:cs="Times New Roman"/>
                <w:sz w:val="20"/>
                <w:szCs w:val="20"/>
              </w:rPr>
            </w:pPr>
            <w:r w:rsidRPr="00A63A00">
              <w:rPr>
                <w:rFonts w:ascii="Times New Roman" w:hAnsi="Times New Roman" w:eastAsia="Times New Roman" w:cs="Times New Roman"/>
                <w:i/>
                <w:iCs/>
                <w:color w:val="000000" w:themeColor="text1"/>
                <w:sz w:val="20"/>
                <w:szCs w:val="20"/>
              </w:rPr>
              <w:t>Changes in cognition affect my driving.</w:t>
            </w:r>
          </w:p>
        </w:tc>
        <w:tc>
          <w:tcPr>
            <w:tcW w:w="5181"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005F511A" w14:textId="6DE713A2">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“Again, I had to give up driving, that was the big one.” - H13 (</w:t>
            </w:r>
            <w:r w:rsidRPr="00A63A00">
              <w:rPr>
                <w:rFonts w:ascii="Times New Roman" w:hAnsi="Times New Roman" w:eastAsia="Aptos" w:cs="Times New Roman"/>
                <w:i/>
                <w:iCs/>
                <w:color w:val="000000" w:themeColor="text1"/>
                <w:sz w:val="20"/>
                <w:szCs w:val="20"/>
                <w:lang w:val="en-GB"/>
              </w:rPr>
              <w:t>shifting attention</w:t>
            </w:r>
            <w:r w:rsidRPr="00A63A00">
              <w:rPr>
                <w:rFonts w:ascii="Times New Roman" w:hAnsi="Times New Roman" w:eastAsia="Aptos" w:cs="Times New Roman"/>
                <w:color w:val="000000" w:themeColor="text1"/>
                <w:sz w:val="20"/>
                <w:szCs w:val="20"/>
                <w:lang w:val="en-GB"/>
              </w:rPr>
              <w:t>)</w:t>
            </w:r>
          </w:p>
          <w:p w:rsidRPr="00A63A00" w:rsidR="53331D4D" w:rsidP="53331D4D" w:rsidRDefault="53331D4D" w14:paraId="0529C749" w14:textId="7EAE2578">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“I wouldn’t get lost all the time [laughs]. I’d stop doing U turns.” – H</w:t>
            </w:r>
            <w:proofErr w:type="gramStart"/>
            <w:r w:rsidRPr="00A63A00">
              <w:rPr>
                <w:rFonts w:ascii="Times New Roman" w:hAnsi="Times New Roman" w:eastAsia="Aptos" w:cs="Times New Roman"/>
                <w:color w:val="000000" w:themeColor="text1"/>
                <w:sz w:val="20"/>
                <w:szCs w:val="20"/>
                <w:lang w:val="en-GB"/>
              </w:rPr>
              <w:t>9 </w:t>
            </w:r>
            <w:r w:rsidRPr="00A63A00">
              <w:rPr>
                <w:rFonts w:ascii="Times New Roman" w:hAnsi="Times New Roman" w:eastAsia="Aptos" w:cs="Times New Roman"/>
                <w:color w:val="000000" w:themeColor="text1"/>
                <w:sz w:val="20"/>
                <w:szCs w:val="20"/>
              </w:rPr>
              <w:t> (</w:t>
            </w:r>
            <w:proofErr w:type="gramEnd"/>
            <w:r w:rsidRPr="00A63A00">
              <w:rPr>
                <w:rFonts w:ascii="Times New Roman" w:hAnsi="Times New Roman" w:eastAsia="Aptos" w:cs="Times New Roman"/>
                <w:i/>
                <w:iCs/>
                <w:color w:val="000000" w:themeColor="text1"/>
                <w:sz w:val="20"/>
                <w:szCs w:val="20"/>
              </w:rPr>
              <w:t>understanding whereabouts/navigation</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4E721198" w14:textId="1F7D0994">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 xml:space="preserve">“There’s not </w:t>
            </w:r>
            <w:proofErr w:type="gramStart"/>
            <w:r w:rsidRPr="00A63A00">
              <w:rPr>
                <w:rFonts w:ascii="Times New Roman" w:hAnsi="Times New Roman" w:eastAsia="Aptos" w:cs="Times New Roman"/>
                <w:color w:val="000000" w:themeColor="text1"/>
                <w:sz w:val="20"/>
                <w:szCs w:val="20"/>
                <w:lang w:val="en-GB"/>
              </w:rPr>
              <w:t>really much</w:t>
            </w:r>
            <w:proofErr w:type="gramEnd"/>
            <w:r w:rsidRPr="00A63A00">
              <w:rPr>
                <w:rFonts w:ascii="Times New Roman" w:hAnsi="Times New Roman" w:eastAsia="Aptos" w:cs="Times New Roman"/>
                <w:color w:val="000000" w:themeColor="text1"/>
                <w:sz w:val="20"/>
                <w:szCs w:val="20"/>
                <w:lang w:val="en-GB"/>
              </w:rPr>
              <w:t xml:space="preserve"> that stands out like this one changes. If I’m driving on the Monash freeway and there’s a car crash, just go [another way] [laughs]. Not really in the world…there’s like, ten ways to get everywhere.” - H16 (</w:t>
            </w:r>
            <w:r w:rsidRPr="00A63A00">
              <w:rPr>
                <w:rFonts w:ascii="Times New Roman" w:hAnsi="Times New Roman" w:eastAsia="Aptos" w:cs="Times New Roman"/>
                <w:i/>
                <w:iCs/>
                <w:color w:val="000000" w:themeColor="text1"/>
                <w:sz w:val="20"/>
                <w:szCs w:val="20"/>
                <w:lang w:val="en-GB"/>
              </w:rPr>
              <w:t>problem solving</w:t>
            </w:r>
            <w:r w:rsidRPr="00A63A00">
              <w:rPr>
                <w:rFonts w:ascii="Times New Roman" w:hAnsi="Times New Roman" w:eastAsia="Aptos" w:cs="Times New Roman"/>
                <w:color w:val="000000" w:themeColor="text1"/>
                <w:sz w:val="20"/>
                <w:szCs w:val="20"/>
                <w:lang w:val="en-GB"/>
              </w:rPr>
              <w:t xml:space="preserve">) </w:t>
            </w:r>
          </w:p>
          <w:p w:rsidRPr="00A63A00" w:rsidR="53331D4D" w:rsidP="53331D4D" w:rsidRDefault="53331D4D" w14:paraId="7488F21B" w14:textId="187AFE2C">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“So, when I'm driving, I'm fine. But I can't drive at night, because I get- I'm not- it's very unknown.” - H11</w:t>
            </w:r>
            <w:r w:rsidRPr="00A63A00">
              <w:rPr>
                <w:rFonts w:ascii="Times New Roman" w:hAnsi="Times New Roman" w:eastAsia="Aptos" w:cs="Times New Roman"/>
                <w:color w:val="000000" w:themeColor="text1"/>
                <w:sz w:val="20"/>
                <w:szCs w:val="20"/>
              </w:rPr>
              <w:t> (</w:t>
            </w:r>
            <w:r w:rsidRPr="00A63A00">
              <w:rPr>
                <w:rFonts w:ascii="Times New Roman" w:hAnsi="Times New Roman" w:eastAsia="Aptos" w:cs="Times New Roman"/>
                <w:i/>
                <w:iCs/>
                <w:color w:val="000000" w:themeColor="text1"/>
                <w:sz w:val="20"/>
                <w:szCs w:val="20"/>
              </w:rPr>
              <w:t>memory</w:t>
            </w:r>
            <w:r w:rsidRPr="00A63A00">
              <w:rPr>
                <w:rFonts w:ascii="Times New Roman" w:hAnsi="Times New Roman" w:eastAsia="Aptos" w:cs="Times New Roman"/>
                <w:color w:val="000000" w:themeColor="text1"/>
                <w:sz w:val="20"/>
                <w:szCs w:val="20"/>
              </w:rPr>
              <w:t xml:space="preserve">) </w:t>
            </w:r>
          </w:p>
        </w:tc>
      </w:tr>
      <w:tr w:rsidR="53331D4D" w:rsidTr="53331D4D" w14:paraId="365BDA67" w14:textId="77777777">
        <w:trPr>
          <w:trHeight w:val="300"/>
        </w:trPr>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5F6E4268" w14:textId="48D890E3">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 xml:space="preserve"> </w:t>
            </w:r>
          </w:p>
        </w:tc>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05A30EEE" w14:textId="74E815E0">
            <w:pPr>
              <w:spacing w:line="300" w:lineRule="auto"/>
              <w:rPr>
                <w:rFonts w:ascii="Times New Roman" w:hAnsi="Times New Roman" w:cs="Times New Roman"/>
                <w:sz w:val="20"/>
                <w:szCs w:val="20"/>
              </w:rPr>
            </w:pPr>
            <w:r w:rsidRPr="00A63A00">
              <w:rPr>
                <w:rFonts w:ascii="Times New Roman" w:hAnsi="Times New Roman" w:eastAsia="Times New Roman" w:cs="Times New Roman"/>
                <w:i/>
                <w:iCs/>
                <w:color w:val="000000" w:themeColor="text1"/>
                <w:sz w:val="20"/>
                <w:szCs w:val="20"/>
              </w:rPr>
              <w:t>Changes in cognition affect my domestic activities.</w:t>
            </w:r>
          </w:p>
        </w:tc>
        <w:tc>
          <w:tcPr>
            <w:tcW w:w="5181"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648174B2" w14:textId="72C7967E">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“Um…um…It means that like, oh I’ll go shopping and buy a lot of different stuff without necessarily, um… needing them.” - H14</w:t>
            </w:r>
            <w:r w:rsidRPr="00A63A00">
              <w:rPr>
                <w:rFonts w:ascii="Times New Roman" w:hAnsi="Times New Roman" w:eastAsia="Aptos" w:cs="Times New Roman"/>
                <w:color w:val="000000" w:themeColor="text1"/>
                <w:sz w:val="20"/>
                <w:szCs w:val="20"/>
              </w:rPr>
              <w:t> (</w:t>
            </w:r>
            <w:r w:rsidRPr="00A63A00">
              <w:rPr>
                <w:rFonts w:ascii="Times New Roman" w:hAnsi="Times New Roman" w:eastAsia="Aptos" w:cs="Times New Roman"/>
                <w:i/>
                <w:iCs/>
                <w:color w:val="000000" w:themeColor="text1"/>
                <w:sz w:val="20"/>
                <w:szCs w:val="20"/>
              </w:rPr>
              <w:t>impulsivity</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3CE1A622" w14:textId="5015E8E6">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“So, it can be order of things to do, if I’m trying to cook. It’s about remembering that sort of stuff.” - H6</w:t>
            </w:r>
            <w:r w:rsidRPr="00A63A00">
              <w:rPr>
                <w:rFonts w:ascii="Times New Roman" w:hAnsi="Times New Roman" w:eastAsia="Aptos" w:cs="Times New Roman"/>
                <w:color w:val="000000" w:themeColor="text1"/>
                <w:sz w:val="20"/>
                <w:szCs w:val="20"/>
              </w:rPr>
              <w:t> (</w:t>
            </w:r>
            <w:r w:rsidRPr="00A63A00">
              <w:rPr>
                <w:rFonts w:ascii="Times New Roman" w:hAnsi="Times New Roman" w:eastAsia="Aptos" w:cs="Times New Roman"/>
                <w:i/>
                <w:iCs/>
                <w:color w:val="000000" w:themeColor="text1"/>
                <w:sz w:val="20"/>
                <w:szCs w:val="20"/>
              </w:rPr>
              <w:t>memory</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495D9DF0" w14:textId="56C50F2C">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“Um…Obviously now that…activities at home, or work, I’m changing the hardest bit to- to make it easier for myself.” - H11 (</w:t>
            </w:r>
            <w:r w:rsidRPr="00A63A00">
              <w:rPr>
                <w:rFonts w:ascii="Times New Roman" w:hAnsi="Times New Roman" w:eastAsia="Times New Roman" w:cs="Times New Roman"/>
                <w:i/>
                <w:iCs/>
                <w:color w:val="000000" w:themeColor="text1"/>
                <w:sz w:val="20"/>
                <w:szCs w:val="20"/>
              </w:rPr>
              <w:t>avoiding complex activities</w:t>
            </w:r>
            <w:r w:rsidRPr="00A63A00">
              <w:rPr>
                <w:rFonts w:ascii="Times New Roman" w:hAnsi="Times New Roman" w:eastAsia="Times New Roman" w:cs="Times New Roman"/>
                <w:color w:val="000000" w:themeColor="text1"/>
                <w:sz w:val="20"/>
                <w:szCs w:val="20"/>
              </w:rPr>
              <w:t>)</w:t>
            </w:r>
          </w:p>
          <w:p w:rsidRPr="00A63A00" w:rsidR="53331D4D" w:rsidP="53331D4D" w:rsidRDefault="53331D4D" w14:paraId="1458BED1" w14:textId="60327E38">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 xml:space="preserve">“My mother, we just helped her renovate her house, which </w:t>
            </w:r>
            <w:proofErr w:type="gramStart"/>
            <w:r w:rsidRPr="00A63A00">
              <w:rPr>
                <w:rFonts w:ascii="Times New Roman" w:hAnsi="Times New Roman" w:eastAsia="Aptos" w:cs="Times New Roman"/>
                <w:color w:val="000000" w:themeColor="text1"/>
                <w:sz w:val="20"/>
                <w:szCs w:val="20"/>
                <w:lang w:val="en-GB"/>
              </w:rPr>
              <w:t>in itself was</w:t>
            </w:r>
            <w:proofErr w:type="gramEnd"/>
            <w:r w:rsidRPr="00A63A00">
              <w:rPr>
                <w:rFonts w:ascii="Times New Roman" w:hAnsi="Times New Roman" w:eastAsia="Aptos" w:cs="Times New Roman"/>
                <w:color w:val="000000" w:themeColor="text1"/>
                <w:sz w:val="20"/>
                <w:szCs w:val="20"/>
                <w:lang w:val="en-GB"/>
              </w:rPr>
              <w:t xml:space="preserve"> way too much for me. I was telling [wife], “I can't do this.” I've lost the interest and drive to do that sort of thing.” – H7 (</w:t>
            </w:r>
            <w:r w:rsidRPr="00A63A00">
              <w:rPr>
                <w:rFonts w:ascii="Times New Roman" w:hAnsi="Times New Roman" w:eastAsia="Aptos" w:cs="Times New Roman"/>
                <w:i/>
                <w:iCs/>
                <w:color w:val="000000" w:themeColor="text1"/>
                <w:sz w:val="20"/>
                <w:szCs w:val="20"/>
                <w:lang w:val="en-GB"/>
              </w:rPr>
              <w:t>amotivation/apathy/losing interest</w:t>
            </w:r>
            <w:r w:rsidRPr="00A63A00">
              <w:rPr>
                <w:rFonts w:ascii="Times New Roman" w:hAnsi="Times New Roman" w:eastAsia="Aptos" w:cs="Times New Roman"/>
                <w:color w:val="000000" w:themeColor="text1"/>
                <w:sz w:val="20"/>
                <w:szCs w:val="20"/>
                <w:lang w:val="en-GB"/>
              </w:rPr>
              <w:t>)</w:t>
            </w:r>
          </w:p>
          <w:p w:rsidRPr="00A63A00" w:rsidR="53331D4D" w:rsidP="53331D4D" w:rsidRDefault="53331D4D" w14:paraId="47F9FA7C" w14:textId="3BBEE8A2">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lastRenderedPageBreak/>
              <w:t>“And I, yeah, so indecisive…</w:t>
            </w:r>
            <w:proofErr w:type="spellStart"/>
            <w:r w:rsidRPr="00A63A00">
              <w:rPr>
                <w:rFonts w:ascii="Times New Roman" w:hAnsi="Times New Roman" w:eastAsia="Aptos" w:cs="Times New Roman"/>
                <w:color w:val="000000" w:themeColor="text1"/>
                <w:sz w:val="20"/>
                <w:szCs w:val="20"/>
                <w:lang w:val="en-GB"/>
              </w:rPr>
              <w:t>aslo</w:t>
            </w:r>
            <w:proofErr w:type="spellEnd"/>
            <w:r w:rsidRPr="00A63A00">
              <w:rPr>
                <w:rFonts w:ascii="Times New Roman" w:hAnsi="Times New Roman" w:eastAsia="Aptos" w:cs="Times New Roman"/>
                <w:color w:val="000000" w:themeColor="text1"/>
                <w:sz w:val="20"/>
                <w:szCs w:val="20"/>
                <w:lang w:val="en-GB"/>
              </w:rPr>
              <w:t xml:space="preserve"> when I go shopping, I find that I procrastinate over things, whether to buy them or not.” - H15 (</w:t>
            </w:r>
            <w:r w:rsidRPr="00A63A00">
              <w:rPr>
                <w:rFonts w:ascii="Times New Roman" w:hAnsi="Times New Roman" w:eastAsia="Aptos" w:cs="Times New Roman"/>
                <w:i/>
                <w:iCs/>
                <w:color w:val="000000" w:themeColor="text1"/>
                <w:sz w:val="20"/>
                <w:szCs w:val="20"/>
                <w:lang w:val="en-GB"/>
              </w:rPr>
              <w:t>decision making</w:t>
            </w:r>
            <w:r w:rsidRPr="00A63A00">
              <w:rPr>
                <w:rFonts w:ascii="Times New Roman" w:hAnsi="Times New Roman" w:eastAsia="Aptos" w:cs="Times New Roman"/>
                <w:color w:val="000000" w:themeColor="text1"/>
                <w:sz w:val="20"/>
                <w:szCs w:val="20"/>
                <w:lang w:val="en-GB"/>
              </w:rPr>
              <w:t xml:space="preserve">) </w:t>
            </w:r>
          </w:p>
          <w:p w:rsidRPr="00A63A00" w:rsidR="53331D4D" w:rsidP="53331D4D" w:rsidRDefault="53331D4D" w14:paraId="0928E2F2" w14:textId="2A4A0021">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“I…uh…can do. Like, I used to build chairs [indicates to chairs being built]. I did all that.” - H12</w:t>
            </w:r>
            <w:r w:rsidRPr="00A63A00">
              <w:rPr>
                <w:rFonts w:ascii="Times New Roman" w:hAnsi="Times New Roman" w:eastAsia="Aptos" w:cs="Times New Roman"/>
                <w:color w:val="000000" w:themeColor="text1"/>
                <w:sz w:val="20"/>
                <w:szCs w:val="20"/>
              </w:rPr>
              <w:t> (</w:t>
            </w:r>
            <w:r w:rsidRPr="00A63A00">
              <w:rPr>
                <w:rFonts w:ascii="Times New Roman" w:hAnsi="Times New Roman" w:eastAsia="Aptos" w:cs="Times New Roman"/>
                <w:i/>
                <w:iCs/>
                <w:color w:val="000000" w:themeColor="text1"/>
                <w:sz w:val="20"/>
                <w:szCs w:val="20"/>
              </w:rPr>
              <w:t>problem solving</w:t>
            </w:r>
            <w:r w:rsidRPr="00A63A00">
              <w:rPr>
                <w:rFonts w:ascii="Times New Roman" w:hAnsi="Times New Roman" w:eastAsia="Aptos" w:cs="Times New Roman"/>
                <w:color w:val="000000" w:themeColor="text1"/>
                <w:sz w:val="20"/>
                <w:szCs w:val="20"/>
              </w:rPr>
              <w:t xml:space="preserve">) </w:t>
            </w:r>
          </w:p>
        </w:tc>
      </w:tr>
      <w:tr w:rsidR="53331D4D" w:rsidTr="53331D4D" w14:paraId="429F878E" w14:textId="77777777">
        <w:trPr>
          <w:trHeight w:val="300"/>
        </w:trPr>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2F9E8C38" w14:textId="34D49EAD">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lastRenderedPageBreak/>
              <w:t xml:space="preserve"> </w:t>
            </w:r>
          </w:p>
        </w:tc>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73759334" w14:textId="3812E0CB">
            <w:pPr>
              <w:spacing w:line="300" w:lineRule="auto"/>
              <w:rPr>
                <w:rFonts w:ascii="Times New Roman" w:hAnsi="Times New Roman" w:cs="Times New Roman"/>
                <w:sz w:val="20"/>
                <w:szCs w:val="20"/>
              </w:rPr>
            </w:pPr>
            <w:r w:rsidRPr="00A63A00">
              <w:rPr>
                <w:rFonts w:ascii="Times New Roman" w:hAnsi="Times New Roman" w:eastAsia="Times New Roman" w:cs="Times New Roman"/>
                <w:i/>
                <w:iCs/>
                <w:color w:val="000000" w:themeColor="text1"/>
                <w:sz w:val="20"/>
                <w:szCs w:val="20"/>
              </w:rPr>
              <w:t>Changes in cognition affect my finances.</w:t>
            </w:r>
          </w:p>
        </w:tc>
        <w:tc>
          <w:tcPr>
            <w:tcW w:w="5181"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005F7363" w14:textId="6E325E8A">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“Okay, one, although there's been, there's been an occasional surprise bill that has gone through the cracks [laughs].” – H4 (</w:t>
            </w:r>
            <w:r w:rsidRPr="00A63A00">
              <w:rPr>
                <w:rFonts w:ascii="Times New Roman" w:hAnsi="Times New Roman" w:eastAsia="Aptos" w:cs="Times New Roman"/>
                <w:i/>
                <w:iCs/>
                <w:color w:val="000000" w:themeColor="text1"/>
                <w:sz w:val="20"/>
                <w:szCs w:val="20"/>
                <w:lang w:val="en-GB"/>
              </w:rPr>
              <w:t>planning</w:t>
            </w:r>
            <w:r w:rsidRPr="00A63A00">
              <w:rPr>
                <w:rFonts w:ascii="Times New Roman" w:hAnsi="Times New Roman" w:eastAsia="Aptos" w:cs="Times New Roman"/>
                <w:color w:val="000000" w:themeColor="text1"/>
                <w:sz w:val="20"/>
                <w:szCs w:val="20"/>
                <w:lang w:val="en-GB"/>
              </w:rPr>
              <w:t xml:space="preserve">) </w:t>
            </w:r>
          </w:p>
          <w:p w:rsidRPr="00A63A00" w:rsidR="53331D4D" w:rsidP="53331D4D" w:rsidRDefault="53331D4D" w14:paraId="56655E39" w14:textId="0507E30A">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“Even, for me what would be a tax return or uh…so…I put them in the too hard basket.” - H14</w:t>
            </w:r>
            <w:r w:rsidRPr="00A63A00">
              <w:rPr>
                <w:rFonts w:ascii="Times New Roman" w:hAnsi="Times New Roman" w:eastAsia="Aptos" w:cs="Times New Roman"/>
                <w:color w:val="000000" w:themeColor="text1"/>
                <w:sz w:val="20"/>
                <w:szCs w:val="20"/>
              </w:rPr>
              <w:t> (</w:t>
            </w:r>
            <w:r w:rsidRPr="00A63A00">
              <w:rPr>
                <w:rFonts w:ascii="Times New Roman" w:hAnsi="Times New Roman" w:eastAsia="Aptos" w:cs="Times New Roman"/>
                <w:i/>
                <w:iCs/>
                <w:color w:val="000000" w:themeColor="text1"/>
                <w:sz w:val="20"/>
                <w:szCs w:val="20"/>
              </w:rPr>
              <w:t>avoiding complex activities</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1F3D9032" w14:textId="5F7B0DBB">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“Um it's got more to do with wanting things. Like, all look at stuff online and then I left open the wallet and buy stuff. Whereas before I was able to restrain a bit more.” - H5</w:t>
            </w:r>
            <w:r w:rsidRPr="00A63A00">
              <w:rPr>
                <w:rFonts w:ascii="Times New Roman" w:hAnsi="Times New Roman" w:eastAsia="Aptos" w:cs="Times New Roman"/>
                <w:color w:val="000000" w:themeColor="text1"/>
                <w:sz w:val="20"/>
                <w:szCs w:val="20"/>
              </w:rPr>
              <w:t> (</w:t>
            </w:r>
            <w:r w:rsidRPr="00A63A00">
              <w:rPr>
                <w:rFonts w:ascii="Times New Roman" w:hAnsi="Times New Roman" w:eastAsia="Aptos" w:cs="Times New Roman"/>
                <w:i/>
                <w:iCs/>
                <w:color w:val="000000" w:themeColor="text1"/>
                <w:sz w:val="20"/>
                <w:szCs w:val="20"/>
              </w:rPr>
              <w:t>impulsivity</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4D064757" w14:textId="6459EC39">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“So, things like finances I've now had to give over to [wife] and stuff. Just to make sure I don't do a properly, pay anything, or pay the wrong thing or do anything like that.” - H13 (</w:t>
            </w:r>
            <w:r w:rsidRPr="00A63A00">
              <w:rPr>
                <w:rFonts w:ascii="Times New Roman" w:hAnsi="Times New Roman" w:eastAsia="Aptos" w:cs="Times New Roman"/>
                <w:i/>
                <w:iCs/>
                <w:color w:val="000000" w:themeColor="text1"/>
                <w:sz w:val="20"/>
                <w:szCs w:val="20"/>
              </w:rPr>
              <w:t>impulsivity/judgement</w:t>
            </w:r>
            <w:r w:rsidRPr="00A63A00">
              <w:rPr>
                <w:rFonts w:ascii="Times New Roman" w:hAnsi="Times New Roman" w:eastAsia="Aptos" w:cs="Times New Roman"/>
                <w:color w:val="000000" w:themeColor="text1"/>
                <w:sz w:val="20"/>
                <w:szCs w:val="20"/>
              </w:rPr>
              <w:t xml:space="preserve">) </w:t>
            </w:r>
          </w:p>
        </w:tc>
      </w:tr>
      <w:tr w:rsidR="53331D4D" w:rsidTr="53331D4D" w14:paraId="584A89E4" w14:textId="77777777">
        <w:trPr>
          <w:trHeight w:val="300"/>
        </w:trPr>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56F99011" w14:textId="740B9A84">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 xml:space="preserve"> </w:t>
            </w:r>
          </w:p>
        </w:tc>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0A2873E7" w14:textId="02434F9F">
            <w:pPr>
              <w:spacing w:line="300" w:lineRule="auto"/>
              <w:rPr>
                <w:rFonts w:ascii="Times New Roman" w:hAnsi="Times New Roman" w:cs="Times New Roman"/>
                <w:sz w:val="20"/>
                <w:szCs w:val="20"/>
              </w:rPr>
            </w:pPr>
            <w:r w:rsidRPr="00A63A00">
              <w:rPr>
                <w:rFonts w:ascii="Times New Roman" w:hAnsi="Times New Roman" w:eastAsia="Times New Roman" w:cs="Times New Roman"/>
                <w:i/>
                <w:iCs/>
                <w:color w:val="000000" w:themeColor="text1"/>
                <w:sz w:val="20"/>
                <w:szCs w:val="20"/>
              </w:rPr>
              <w:t xml:space="preserve">Changes in cognition affect my ability to interact and </w:t>
            </w:r>
            <w:proofErr w:type="spellStart"/>
            <w:r w:rsidRPr="00A63A00">
              <w:rPr>
                <w:rFonts w:ascii="Times New Roman" w:hAnsi="Times New Roman" w:eastAsia="Times New Roman" w:cs="Times New Roman"/>
                <w:i/>
                <w:iCs/>
                <w:color w:val="000000" w:themeColor="text1"/>
                <w:sz w:val="20"/>
                <w:szCs w:val="20"/>
              </w:rPr>
              <w:t>socialise</w:t>
            </w:r>
            <w:proofErr w:type="spellEnd"/>
            <w:r w:rsidRPr="00A63A00">
              <w:rPr>
                <w:rFonts w:ascii="Times New Roman" w:hAnsi="Times New Roman" w:eastAsia="Times New Roman" w:cs="Times New Roman"/>
                <w:i/>
                <w:iCs/>
                <w:color w:val="000000" w:themeColor="text1"/>
                <w:sz w:val="20"/>
                <w:szCs w:val="20"/>
              </w:rPr>
              <w:t>.</w:t>
            </w:r>
          </w:p>
        </w:tc>
        <w:tc>
          <w:tcPr>
            <w:tcW w:w="5181"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2C17BAF4" w14:textId="3E1C4690">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“So, I just- just trying to be planning or planned for conversations, plan for meetings.” – H6 (</w:t>
            </w:r>
            <w:r w:rsidRPr="00A63A00">
              <w:rPr>
                <w:rFonts w:ascii="Times New Roman" w:hAnsi="Times New Roman" w:eastAsia="Aptos" w:cs="Times New Roman"/>
                <w:i/>
                <w:iCs/>
                <w:color w:val="000000" w:themeColor="text1"/>
                <w:sz w:val="20"/>
                <w:szCs w:val="20"/>
                <w:lang w:val="en-GB"/>
              </w:rPr>
              <w:t>planning</w:t>
            </w:r>
            <w:r w:rsidRPr="00A63A00">
              <w:rPr>
                <w:rFonts w:ascii="Times New Roman" w:hAnsi="Times New Roman" w:eastAsia="Aptos" w:cs="Times New Roman"/>
                <w:color w:val="000000" w:themeColor="text1"/>
                <w:sz w:val="20"/>
                <w:szCs w:val="20"/>
                <w:lang w:val="en-GB"/>
              </w:rPr>
              <w:t xml:space="preserve">) </w:t>
            </w:r>
          </w:p>
          <w:p w:rsidRPr="00A63A00" w:rsidR="53331D4D" w:rsidP="53331D4D" w:rsidRDefault="53331D4D" w14:paraId="4B3C1793" w14:textId="41250BF7">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“I do think like, for example, five years ago, would have answered that question like that [snap]” - H7</w:t>
            </w:r>
            <w:r w:rsidRPr="00A63A00">
              <w:rPr>
                <w:rFonts w:ascii="Times New Roman" w:hAnsi="Times New Roman" w:eastAsia="Aptos" w:cs="Times New Roman"/>
                <w:color w:val="000000" w:themeColor="text1"/>
                <w:sz w:val="20"/>
                <w:szCs w:val="20"/>
              </w:rPr>
              <w:t> (</w:t>
            </w:r>
            <w:r w:rsidRPr="00A63A00">
              <w:rPr>
                <w:rFonts w:ascii="Times New Roman" w:hAnsi="Times New Roman" w:eastAsia="Aptos" w:cs="Times New Roman"/>
                <w:i/>
                <w:iCs/>
                <w:color w:val="000000" w:themeColor="text1"/>
                <w:sz w:val="20"/>
                <w:szCs w:val="20"/>
              </w:rPr>
              <w:t>processing speed</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3F9C0221" w14:textId="6DB730A8">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“So, if I'm focused on something and somebody talks to me from the outside, I don't hear it.” - H13 (</w:t>
            </w:r>
            <w:r w:rsidRPr="00A63A00">
              <w:rPr>
                <w:rFonts w:ascii="Times New Roman" w:hAnsi="Times New Roman" w:eastAsia="Times New Roman" w:cs="Times New Roman"/>
                <w:i/>
                <w:iCs/>
                <w:color w:val="000000" w:themeColor="text1"/>
                <w:sz w:val="20"/>
                <w:szCs w:val="20"/>
              </w:rPr>
              <w:t>shifting attention</w:t>
            </w:r>
            <w:r w:rsidRPr="00A63A00">
              <w:rPr>
                <w:rFonts w:ascii="Times New Roman" w:hAnsi="Times New Roman" w:eastAsia="Times New Roman" w:cs="Times New Roman"/>
                <w:color w:val="000000" w:themeColor="text1"/>
                <w:sz w:val="20"/>
                <w:szCs w:val="20"/>
              </w:rPr>
              <w:t xml:space="preserve">) </w:t>
            </w:r>
          </w:p>
          <w:p w:rsidRPr="00A63A00" w:rsidR="53331D4D" w:rsidP="53331D4D" w:rsidRDefault="53331D4D" w14:paraId="24165853" w14:textId="5FAAC693">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“It means...sometimes I forget what I’m doing with some friends, or.” - H3 (</w:t>
            </w:r>
            <w:r w:rsidRPr="00A63A00">
              <w:rPr>
                <w:rFonts w:ascii="Times New Roman" w:hAnsi="Times New Roman" w:eastAsia="Times New Roman" w:cs="Times New Roman"/>
                <w:i/>
                <w:iCs/>
                <w:color w:val="000000" w:themeColor="text1"/>
                <w:sz w:val="20"/>
                <w:szCs w:val="20"/>
              </w:rPr>
              <w:t>memory</w:t>
            </w:r>
            <w:r w:rsidRPr="00A63A00">
              <w:rPr>
                <w:rFonts w:ascii="Times New Roman" w:hAnsi="Times New Roman" w:eastAsia="Times New Roman" w:cs="Times New Roman"/>
                <w:color w:val="000000" w:themeColor="text1"/>
                <w:sz w:val="20"/>
                <w:szCs w:val="20"/>
              </w:rPr>
              <w:t>)</w:t>
            </w:r>
          </w:p>
          <w:p w:rsidRPr="00A63A00" w:rsidR="53331D4D" w:rsidP="53331D4D" w:rsidRDefault="53331D4D" w14:paraId="3EC369A2" w14:textId="6F442A67">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“Like if someone’s being like, “sorry about this, sorry about that, you know, it’s great to see you” I’m like, I don’t really pick it up great, as in like [unintelligible], like it doesn’t really come across like that. I’d say it’s been like that for like, 2 years.” - H16 (</w:t>
            </w:r>
            <w:r w:rsidRPr="00A63A00">
              <w:rPr>
                <w:rFonts w:ascii="Times New Roman" w:hAnsi="Times New Roman" w:eastAsia="Aptos" w:cs="Times New Roman"/>
                <w:i/>
                <w:iCs/>
                <w:color w:val="000000" w:themeColor="text1"/>
                <w:sz w:val="20"/>
                <w:szCs w:val="20"/>
                <w:lang w:val="en-GB"/>
              </w:rPr>
              <w:t>emotion recognition</w:t>
            </w:r>
            <w:r w:rsidRPr="00A63A00">
              <w:rPr>
                <w:rFonts w:ascii="Times New Roman" w:hAnsi="Times New Roman" w:eastAsia="Aptos" w:cs="Times New Roman"/>
                <w:color w:val="000000" w:themeColor="text1"/>
                <w:sz w:val="20"/>
                <w:szCs w:val="20"/>
                <w:lang w:val="en-GB"/>
              </w:rPr>
              <w:t xml:space="preserve">) </w:t>
            </w:r>
          </w:p>
          <w:p w:rsidRPr="00A63A00" w:rsidR="53331D4D" w:rsidP="53331D4D" w:rsidRDefault="53331D4D" w14:paraId="005019A1" w14:textId="6F7A17D4">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“I'll be talking to somebody, and… a word will just not- not be there.” - H17 (</w:t>
            </w:r>
            <w:r w:rsidRPr="00A63A00">
              <w:rPr>
                <w:rFonts w:ascii="Times New Roman" w:hAnsi="Times New Roman" w:eastAsia="Times New Roman" w:cs="Times New Roman"/>
                <w:i/>
                <w:iCs/>
                <w:color w:val="000000" w:themeColor="text1"/>
                <w:sz w:val="20"/>
                <w:szCs w:val="20"/>
              </w:rPr>
              <w:t>word finding difficulties</w:t>
            </w:r>
            <w:r w:rsidRPr="00A63A00">
              <w:rPr>
                <w:rFonts w:ascii="Times New Roman" w:hAnsi="Times New Roman" w:eastAsia="Times New Roman" w:cs="Times New Roman"/>
                <w:color w:val="000000" w:themeColor="text1"/>
                <w:sz w:val="20"/>
                <w:szCs w:val="20"/>
              </w:rPr>
              <w:t xml:space="preserve">) </w:t>
            </w:r>
          </w:p>
        </w:tc>
      </w:tr>
      <w:tr w:rsidR="53331D4D" w:rsidTr="53331D4D" w14:paraId="71AF3B27" w14:textId="77777777">
        <w:trPr>
          <w:trHeight w:val="300"/>
        </w:trPr>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2DB1F2F6" w14:textId="6756B1C0">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Changes in cognition affect</w:t>
            </w:r>
            <w:r w:rsidR="00A63A00">
              <w:rPr>
                <w:rFonts w:ascii="Times New Roman" w:hAnsi="Times New Roman" w:eastAsia="Times New Roman" w:cs="Times New Roman"/>
                <w:color w:val="000000" w:themeColor="text1"/>
                <w:sz w:val="20"/>
                <w:szCs w:val="20"/>
              </w:rPr>
              <w:t xml:space="preserve"> </w:t>
            </w:r>
            <w:r w:rsidRPr="00A63A00">
              <w:rPr>
                <w:rFonts w:ascii="Times New Roman" w:hAnsi="Times New Roman" w:eastAsia="Times New Roman" w:cs="Times New Roman"/>
                <w:color w:val="000000" w:themeColor="text1"/>
                <w:sz w:val="20"/>
                <w:szCs w:val="20"/>
              </w:rPr>
              <w:t>my wellbeing.</w:t>
            </w:r>
          </w:p>
        </w:tc>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1604628F" w14:textId="72C777CF">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 xml:space="preserve"> </w:t>
            </w:r>
          </w:p>
        </w:tc>
        <w:tc>
          <w:tcPr>
            <w:tcW w:w="5181"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49C3AFEF" w14:textId="62FEA262">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 xml:space="preserve">“Aw, I just hate it when people assume you’re drunk. Well, I don't drink alcohol for that reason. I don't take drugs for that- that reason. </w:t>
            </w:r>
            <w:proofErr w:type="gramStart"/>
            <w:r w:rsidRPr="00A63A00">
              <w:rPr>
                <w:rFonts w:ascii="Times New Roman" w:hAnsi="Times New Roman" w:eastAsia="Aptos" w:cs="Times New Roman"/>
                <w:color w:val="000000" w:themeColor="text1"/>
                <w:sz w:val="20"/>
                <w:szCs w:val="20"/>
              </w:rPr>
              <w:t>So.</w:t>
            </w:r>
            <w:proofErr w:type="gramEnd"/>
            <w:r w:rsidRPr="00A63A00">
              <w:rPr>
                <w:rFonts w:ascii="Times New Roman" w:hAnsi="Times New Roman" w:eastAsia="Aptos" w:cs="Times New Roman"/>
                <w:color w:val="000000" w:themeColor="text1"/>
                <w:sz w:val="20"/>
                <w:szCs w:val="20"/>
              </w:rPr>
              <w:t xml:space="preserve"> I don’t give them any reason to say, “oh well yeah ok, I am drunk”.” - H18 (</w:t>
            </w:r>
            <w:r w:rsidRPr="00A63A00">
              <w:rPr>
                <w:rFonts w:ascii="Times New Roman" w:hAnsi="Times New Roman" w:eastAsia="Aptos" w:cs="Times New Roman"/>
                <w:i/>
                <w:iCs/>
                <w:color w:val="000000" w:themeColor="text1"/>
                <w:sz w:val="20"/>
                <w:szCs w:val="20"/>
              </w:rPr>
              <w:t>stigma</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42F265DB" w14:textId="10C4216E">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“No, it doesn't annoy me, but you sort of get frustrated a bit.” - H10 (</w:t>
            </w:r>
            <w:r w:rsidRPr="00A63A00">
              <w:rPr>
                <w:rFonts w:ascii="Times New Roman" w:hAnsi="Times New Roman" w:eastAsia="Times New Roman" w:cs="Times New Roman"/>
                <w:i/>
                <w:iCs/>
                <w:color w:val="000000" w:themeColor="text1"/>
                <w:sz w:val="20"/>
                <w:szCs w:val="20"/>
              </w:rPr>
              <w:t>switching attention</w:t>
            </w:r>
            <w:r w:rsidRPr="00A63A00">
              <w:rPr>
                <w:rFonts w:ascii="Times New Roman" w:hAnsi="Times New Roman" w:eastAsia="Times New Roman" w:cs="Times New Roman"/>
                <w:color w:val="000000" w:themeColor="text1"/>
                <w:sz w:val="20"/>
                <w:szCs w:val="20"/>
              </w:rPr>
              <w:t xml:space="preserve">) </w:t>
            </w:r>
          </w:p>
          <w:p w:rsidRPr="00A63A00" w:rsidR="53331D4D" w:rsidP="53331D4D" w:rsidRDefault="53331D4D" w14:paraId="1AF50417" w14:textId="0583F928">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 xml:space="preserve">“I think if I'm </w:t>
            </w:r>
            <w:proofErr w:type="gramStart"/>
            <w:r w:rsidRPr="00A63A00">
              <w:rPr>
                <w:rFonts w:ascii="Times New Roman" w:hAnsi="Times New Roman" w:eastAsia="Aptos" w:cs="Times New Roman"/>
                <w:color w:val="000000" w:themeColor="text1"/>
                <w:sz w:val="20"/>
                <w:szCs w:val="20"/>
              </w:rPr>
              <w:t>pressured</w:t>
            </w:r>
            <w:proofErr w:type="gramEnd"/>
            <w:r w:rsidRPr="00A63A00">
              <w:rPr>
                <w:rFonts w:ascii="Times New Roman" w:hAnsi="Times New Roman" w:eastAsia="Aptos" w:cs="Times New Roman"/>
                <w:color w:val="000000" w:themeColor="text1"/>
                <w:sz w:val="20"/>
                <w:szCs w:val="20"/>
              </w:rPr>
              <w:t xml:space="preserve"> I’d probably become frustrated, so if I was if I was pressured to give an answer quickly.” - H17 (</w:t>
            </w:r>
            <w:r w:rsidRPr="00A63A00">
              <w:rPr>
                <w:rFonts w:ascii="Times New Roman" w:hAnsi="Times New Roman" w:eastAsia="Aptos" w:cs="Times New Roman"/>
                <w:i/>
                <w:iCs/>
                <w:color w:val="000000" w:themeColor="text1"/>
                <w:sz w:val="20"/>
                <w:szCs w:val="20"/>
              </w:rPr>
              <w:t>processing speed</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26BCF622" w14:textId="31BAF65C">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lastRenderedPageBreak/>
              <w:t>“It’s annoying.” - H12 (</w:t>
            </w:r>
            <w:r w:rsidRPr="00A63A00">
              <w:rPr>
                <w:rFonts w:ascii="Times New Roman" w:hAnsi="Times New Roman" w:eastAsia="Times New Roman" w:cs="Times New Roman"/>
                <w:i/>
                <w:iCs/>
                <w:color w:val="000000" w:themeColor="text1"/>
                <w:sz w:val="20"/>
                <w:szCs w:val="20"/>
              </w:rPr>
              <w:t>concentration</w:t>
            </w:r>
            <w:r w:rsidRPr="00A63A00">
              <w:rPr>
                <w:rFonts w:ascii="Times New Roman" w:hAnsi="Times New Roman" w:eastAsia="Times New Roman" w:cs="Times New Roman"/>
                <w:color w:val="000000" w:themeColor="text1"/>
                <w:sz w:val="20"/>
                <w:szCs w:val="20"/>
              </w:rPr>
              <w:t xml:space="preserve">) </w:t>
            </w:r>
          </w:p>
          <w:p w:rsidRPr="00A63A00" w:rsidR="53331D4D" w:rsidP="53331D4D" w:rsidRDefault="53331D4D" w14:paraId="23765971" w14:textId="78B6C761">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w:t>
            </w:r>
            <w:proofErr w:type="gramStart"/>
            <w:r w:rsidRPr="00A63A00">
              <w:rPr>
                <w:rFonts w:ascii="Times New Roman" w:hAnsi="Times New Roman" w:eastAsia="Aptos" w:cs="Times New Roman"/>
                <w:color w:val="000000" w:themeColor="text1"/>
                <w:sz w:val="20"/>
                <w:szCs w:val="20"/>
              </w:rPr>
              <w:t>Cause</w:t>
            </w:r>
            <w:proofErr w:type="gramEnd"/>
            <w:r w:rsidRPr="00A63A00">
              <w:rPr>
                <w:rFonts w:ascii="Times New Roman" w:hAnsi="Times New Roman" w:eastAsia="Aptos" w:cs="Times New Roman"/>
                <w:color w:val="000000" w:themeColor="text1"/>
                <w:sz w:val="20"/>
                <w:szCs w:val="20"/>
              </w:rPr>
              <w:t xml:space="preserve"> it just starts to annoy me, it’s just annoying. It just annoys me when that happens.” – H1 (</w:t>
            </w:r>
            <w:r w:rsidRPr="00A63A00">
              <w:rPr>
                <w:rFonts w:ascii="Times New Roman" w:hAnsi="Times New Roman" w:eastAsia="Aptos" w:cs="Times New Roman"/>
                <w:i/>
                <w:iCs/>
                <w:color w:val="000000" w:themeColor="text1"/>
                <w:sz w:val="20"/>
                <w:szCs w:val="20"/>
              </w:rPr>
              <w:t>memory</w:t>
            </w:r>
            <w:r w:rsidRPr="00A63A00">
              <w:rPr>
                <w:rFonts w:ascii="Times New Roman" w:hAnsi="Times New Roman" w:eastAsia="Aptos" w:cs="Times New Roman"/>
                <w:color w:val="000000" w:themeColor="text1"/>
                <w:sz w:val="20"/>
                <w:szCs w:val="20"/>
              </w:rPr>
              <w:t>)</w:t>
            </w:r>
          </w:p>
          <w:p w:rsidRPr="00A63A00" w:rsidR="53331D4D" w:rsidP="53331D4D" w:rsidRDefault="53331D4D" w14:paraId="37B3D6D2" w14:textId="69E67DA9">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“Mm-hmm. I just don’t want to face the day. It’s all going to be too hard.” - H7 (</w:t>
            </w:r>
            <w:r w:rsidRPr="00A63A00">
              <w:rPr>
                <w:rFonts w:ascii="Times New Roman" w:hAnsi="Times New Roman" w:eastAsia="Aptos" w:cs="Times New Roman"/>
                <w:i/>
                <w:iCs/>
                <w:color w:val="000000" w:themeColor="text1"/>
                <w:sz w:val="20"/>
                <w:szCs w:val="20"/>
              </w:rPr>
              <w:t>planning</w:t>
            </w:r>
            <w:r w:rsidRPr="00A63A00">
              <w:rPr>
                <w:rFonts w:ascii="Times New Roman" w:hAnsi="Times New Roman" w:eastAsia="Aptos" w:cs="Times New Roman"/>
                <w:color w:val="000000" w:themeColor="text1"/>
                <w:sz w:val="20"/>
                <w:szCs w:val="20"/>
              </w:rPr>
              <w:t>)</w:t>
            </w:r>
          </w:p>
          <w:p w:rsidRPr="00A63A00" w:rsidR="53331D4D" w:rsidP="53331D4D" w:rsidRDefault="53331D4D" w14:paraId="786AA7DB" w14:textId="77720CF5">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w:t>
            </w:r>
            <w:proofErr w:type="gramStart"/>
            <w:r w:rsidRPr="00A63A00">
              <w:rPr>
                <w:rFonts w:ascii="Times New Roman" w:hAnsi="Times New Roman" w:eastAsia="Aptos" w:cs="Times New Roman"/>
                <w:color w:val="000000" w:themeColor="text1"/>
                <w:sz w:val="20"/>
                <w:szCs w:val="20"/>
              </w:rPr>
              <w:t>Cause</w:t>
            </w:r>
            <w:proofErr w:type="gramEnd"/>
            <w:r w:rsidRPr="00A63A00">
              <w:rPr>
                <w:rFonts w:ascii="Times New Roman" w:hAnsi="Times New Roman" w:eastAsia="Aptos" w:cs="Times New Roman"/>
                <w:color w:val="000000" w:themeColor="text1"/>
                <w:sz w:val="20"/>
                <w:szCs w:val="20"/>
              </w:rPr>
              <w:t xml:space="preserve"> I think it will affect the quality of my life, if I can’t think clearly.” - H18 (</w:t>
            </w:r>
            <w:r w:rsidRPr="00A63A00">
              <w:rPr>
                <w:rFonts w:ascii="Times New Roman" w:hAnsi="Times New Roman" w:eastAsia="Aptos" w:cs="Times New Roman"/>
                <w:i/>
                <w:iCs/>
                <w:color w:val="000000" w:themeColor="text1"/>
                <w:sz w:val="20"/>
                <w:szCs w:val="20"/>
              </w:rPr>
              <w:t>processing speed</w:t>
            </w:r>
            <w:r w:rsidRPr="00A63A00">
              <w:rPr>
                <w:rFonts w:ascii="Times New Roman" w:hAnsi="Times New Roman" w:eastAsia="Aptos" w:cs="Times New Roman"/>
                <w:color w:val="000000" w:themeColor="text1"/>
                <w:sz w:val="20"/>
                <w:szCs w:val="20"/>
              </w:rPr>
              <w:t>)</w:t>
            </w:r>
          </w:p>
          <w:p w:rsidRPr="00A63A00" w:rsidR="53331D4D" w:rsidP="53331D4D" w:rsidRDefault="53331D4D" w14:paraId="6F88C939" w14:textId="52F6384F">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“It could cause my depression and anxiety to get worse because I’m worried about forgetting things.” - H2</w:t>
            </w:r>
            <w:r w:rsidRPr="00A63A00">
              <w:rPr>
                <w:rFonts w:ascii="Times New Roman" w:hAnsi="Times New Roman" w:eastAsia="Aptos" w:cs="Times New Roman"/>
                <w:color w:val="000000" w:themeColor="text1"/>
                <w:sz w:val="20"/>
                <w:szCs w:val="20"/>
              </w:rPr>
              <w:t> (</w:t>
            </w:r>
            <w:r w:rsidRPr="00A63A00">
              <w:rPr>
                <w:rFonts w:ascii="Times New Roman" w:hAnsi="Times New Roman" w:eastAsia="Aptos" w:cs="Times New Roman"/>
                <w:i/>
                <w:iCs/>
                <w:color w:val="000000" w:themeColor="text1"/>
                <w:sz w:val="20"/>
                <w:szCs w:val="20"/>
              </w:rPr>
              <w:t>memory</w:t>
            </w:r>
            <w:r w:rsidRPr="00A63A00">
              <w:rPr>
                <w:rFonts w:ascii="Times New Roman" w:hAnsi="Times New Roman" w:eastAsia="Aptos" w:cs="Times New Roman"/>
                <w:color w:val="000000" w:themeColor="text1"/>
                <w:sz w:val="20"/>
                <w:szCs w:val="20"/>
              </w:rPr>
              <w:t>)</w:t>
            </w:r>
          </w:p>
          <w:p w:rsidRPr="00A63A00" w:rsidR="53331D4D" w:rsidP="53331D4D" w:rsidRDefault="53331D4D" w14:paraId="5FAC7EA6" w14:textId="3674EA27">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“I wouldn't actually dance because I felt self-conscious.” – H9 (</w:t>
            </w:r>
            <w:r w:rsidRPr="00A63A00">
              <w:rPr>
                <w:rFonts w:ascii="Times New Roman" w:hAnsi="Times New Roman" w:eastAsia="Aptos" w:cs="Times New Roman"/>
                <w:i/>
                <w:iCs/>
                <w:color w:val="000000" w:themeColor="text1"/>
                <w:sz w:val="20"/>
                <w:szCs w:val="20"/>
              </w:rPr>
              <w:t>psychomotor rhythm</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76B8DF59" w14:textId="0C46BA02">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“It’s probably, yeah, number one terrifying thing. I’ll wobble down the street ad you know, hobble all I like, but like losing my memory [grimace]. - H4 (</w:t>
            </w:r>
            <w:r w:rsidRPr="00A63A00">
              <w:rPr>
                <w:rFonts w:ascii="Times New Roman" w:hAnsi="Times New Roman" w:eastAsia="Aptos" w:cs="Times New Roman"/>
                <w:i/>
                <w:iCs/>
                <w:color w:val="000000" w:themeColor="text1"/>
                <w:sz w:val="20"/>
                <w:szCs w:val="20"/>
                <w:lang w:val="en-GB"/>
              </w:rPr>
              <w:t>memory</w:t>
            </w:r>
            <w:r w:rsidRPr="00A63A00">
              <w:rPr>
                <w:rFonts w:ascii="Times New Roman" w:hAnsi="Times New Roman" w:eastAsia="Aptos" w:cs="Times New Roman"/>
                <w:color w:val="000000" w:themeColor="text1"/>
                <w:sz w:val="20"/>
                <w:szCs w:val="20"/>
                <w:lang w:val="en-GB"/>
              </w:rPr>
              <w:t>)</w:t>
            </w:r>
          </w:p>
        </w:tc>
      </w:tr>
      <w:tr w:rsidR="53331D4D" w:rsidTr="53331D4D" w14:paraId="69C95C07" w14:textId="77777777">
        <w:trPr>
          <w:trHeight w:val="300"/>
        </w:trPr>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7DB0AEA4" w14:textId="03EE0612">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lastRenderedPageBreak/>
              <w:t>Changes in cognition affect</w:t>
            </w:r>
            <w:r w:rsidR="00A63A00">
              <w:rPr>
                <w:rFonts w:ascii="Times New Roman" w:hAnsi="Times New Roman" w:eastAsia="Times New Roman" w:cs="Times New Roman"/>
                <w:color w:val="000000" w:themeColor="text1"/>
                <w:sz w:val="20"/>
                <w:szCs w:val="20"/>
              </w:rPr>
              <w:t xml:space="preserve"> </w:t>
            </w:r>
            <w:r w:rsidRPr="00A63A00">
              <w:rPr>
                <w:rFonts w:ascii="Times New Roman" w:hAnsi="Times New Roman" w:eastAsia="Times New Roman" w:cs="Times New Roman"/>
                <w:color w:val="000000" w:themeColor="text1"/>
                <w:sz w:val="20"/>
                <w:szCs w:val="20"/>
              </w:rPr>
              <w:t>my</w:t>
            </w:r>
            <w:r w:rsidRPr="00A63A00">
              <w:rPr>
                <w:rFonts w:ascii="Times New Roman" w:hAnsi="Times New Roman" w:eastAsia="Times New Roman" w:cs="Times New Roman"/>
                <w:i/>
                <w:iCs/>
                <w:color w:val="000000" w:themeColor="text1"/>
                <w:sz w:val="20"/>
                <w:szCs w:val="20"/>
              </w:rPr>
              <w:t xml:space="preserve"> </w:t>
            </w:r>
            <w:r w:rsidRPr="00A63A00">
              <w:rPr>
                <w:rFonts w:ascii="Times New Roman" w:hAnsi="Times New Roman" w:eastAsia="Times New Roman" w:cs="Times New Roman"/>
                <w:color w:val="000000" w:themeColor="text1"/>
                <w:sz w:val="20"/>
                <w:szCs w:val="20"/>
              </w:rPr>
              <w:t>relationships.</w:t>
            </w:r>
          </w:p>
        </w:tc>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17978887" w14:textId="35E45DDE">
            <w:pPr>
              <w:spacing w:line="300" w:lineRule="auto"/>
              <w:rPr>
                <w:rFonts w:ascii="Times New Roman" w:hAnsi="Times New Roman" w:cs="Times New Roman"/>
                <w:sz w:val="20"/>
                <w:szCs w:val="20"/>
              </w:rPr>
            </w:pPr>
            <w:r w:rsidRPr="00A63A00">
              <w:rPr>
                <w:rFonts w:ascii="Times New Roman" w:hAnsi="Times New Roman" w:eastAsia="Times New Roman" w:cs="Times New Roman"/>
                <w:i/>
                <w:iCs/>
                <w:color w:val="000000" w:themeColor="text1"/>
                <w:sz w:val="20"/>
                <w:szCs w:val="20"/>
              </w:rPr>
              <w:t>Changes in cognition have affected my relationship from my loved one’s perspective.</w:t>
            </w:r>
          </w:p>
        </w:tc>
        <w:tc>
          <w:tcPr>
            <w:tcW w:w="5181"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2BFABC53" w14:textId="2F057F5D">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“Oh, cause [wife does everything], it’s [unintelligible].” - H12 (</w:t>
            </w:r>
            <w:r w:rsidRPr="00A63A00">
              <w:rPr>
                <w:rFonts w:ascii="Times New Roman" w:hAnsi="Times New Roman" w:eastAsia="Times New Roman" w:cs="Times New Roman"/>
                <w:i/>
                <w:iCs/>
                <w:color w:val="000000" w:themeColor="text1"/>
                <w:sz w:val="20"/>
                <w:szCs w:val="20"/>
              </w:rPr>
              <w:t>keeping track of commitments</w:t>
            </w:r>
            <w:r w:rsidRPr="00A63A00">
              <w:rPr>
                <w:rFonts w:ascii="Times New Roman" w:hAnsi="Times New Roman" w:eastAsia="Times New Roman" w:cs="Times New Roman"/>
                <w:color w:val="000000" w:themeColor="text1"/>
                <w:sz w:val="20"/>
                <w:szCs w:val="20"/>
              </w:rPr>
              <w:t xml:space="preserve">) </w:t>
            </w:r>
          </w:p>
          <w:p w:rsidRPr="00A63A00" w:rsidR="53331D4D" w:rsidP="53331D4D" w:rsidRDefault="53331D4D" w14:paraId="2D93E29C" w14:textId="595D8663">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“And now, other people are doing it [social planning] ... But I'm very open with my friends with what I can and can’t do.” – H11 (</w:t>
            </w:r>
            <w:r w:rsidRPr="00A63A00">
              <w:rPr>
                <w:rFonts w:ascii="Times New Roman" w:hAnsi="Times New Roman" w:eastAsia="Aptos" w:cs="Times New Roman"/>
                <w:i/>
                <w:iCs/>
                <w:color w:val="000000" w:themeColor="text1"/>
                <w:sz w:val="20"/>
                <w:szCs w:val="20"/>
              </w:rPr>
              <w:t>planning</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2948CF76" w14:textId="29C5C450">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“And I’d be more reliant on the assistance of, you know, my husband to help me out.” - H1 (</w:t>
            </w:r>
            <w:r w:rsidRPr="00A63A00">
              <w:rPr>
                <w:rFonts w:ascii="Times New Roman" w:hAnsi="Times New Roman" w:eastAsia="Times New Roman" w:cs="Times New Roman"/>
                <w:i/>
                <w:iCs/>
                <w:color w:val="000000" w:themeColor="text1"/>
                <w:sz w:val="20"/>
                <w:szCs w:val="20"/>
              </w:rPr>
              <w:t>problem solving</w:t>
            </w:r>
            <w:r w:rsidRPr="00A63A00">
              <w:rPr>
                <w:rFonts w:ascii="Times New Roman" w:hAnsi="Times New Roman" w:eastAsia="Times New Roman" w:cs="Times New Roman"/>
                <w:color w:val="000000" w:themeColor="text1"/>
                <w:sz w:val="20"/>
                <w:szCs w:val="20"/>
              </w:rPr>
              <w:t>)</w:t>
            </w:r>
          </w:p>
          <w:p w:rsidRPr="00A63A00" w:rsidR="53331D4D" w:rsidP="53331D4D" w:rsidRDefault="53331D4D" w14:paraId="34F5158A" w14:textId="46FAB849">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 xml:space="preserve">“I think other people around you would probably go, well, hang on, you're not doing what you used to do, you're not helping </w:t>
            </w:r>
            <w:proofErr w:type="gramStart"/>
            <w:r w:rsidRPr="00A63A00">
              <w:rPr>
                <w:rFonts w:ascii="Times New Roman" w:hAnsi="Times New Roman" w:eastAsia="Aptos" w:cs="Times New Roman"/>
                <w:color w:val="000000" w:themeColor="text1"/>
                <w:sz w:val="20"/>
                <w:szCs w:val="20"/>
              </w:rPr>
              <w:t>solving</w:t>
            </w:r>
            <w:proofErr w:type="gramEnd"/>
            <w:r w:rsidRPr="00A63A00">
              <w:rPr>
                <w:rFonts w:ascii="Times New Roman" w:hAnsi="Times New Roman" w:eastAsia="Aptos" w:cs="Times New Roman"/>
                <w:color w:val="000000" w:themeColor="text1"/>
                <w:sz w:val="20"/>
                <w:szCs w:val="20"/>
              </w:rPr>
              <w:t>- the problem that we're having.” – H8 (</w:t>
            </w:r>
            <w:r w:rsidRPr="00A63A00">
              <w:rPr>
                <w:rFonts w:ascii="Times New Roman" w:hAnsi="Times New Roman" w:eastAsia="Aptos" w:cs="Times New Roman"/>
                <w:i/>
                <w:iCs/>
                <w:color w:val="000000" w:themeColor="text1"/>
                <w:sz w:val="20"/>
                <w:szCs w:val="20"/>
              </w:rPr>
              <w:t>problem solving</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28AC765F" w14:textId="153AC21F">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“You know, I don’t necessarily have the emotional strength for [wife] me to lean on all the time. Like I used to.” - H13 (</w:t>
            </w:r>
            <w:r w:rsidRPr="00A63A00">
              <w:rPr>
                <w:rFonts w:ascii="Times New Roman" w:hAnsi="Times New Roman" w:eastAsia="Aptos" w:cs="Times New Roman"/>
                <w:i/>
                <w:iCs/>
                <w:color w:val="000000" w:themeColor="text1"/>
                <w:sz w:val="20"/>
                <w:szCs w:val="20"/>
              </w:rPr>
              <w:t>emotion availability</w:t>
            </w:r>
            <w:r w:rsidRPr="00A63A00">
              <w:rPr>
                <w:rFonts w:ascii="Times New Roman" w:hAnsi="Times New Roman" w:eastAsia="Aptos" w:cs="Times New Roman"/>
                <w:color w:val="000000" w:themeColor="text1"/>
                <w:sz w:val="20"/>
                <w:szCs w:val="20"/>
              </w:rPr>
              <w:t xml:space="preserve">) </w:t>
            </w:r>
          </w:p>
          <w:p w:rsidRPr="00A63A00" w:rsidR="53331D4D" w:rsidP="53331D4D" w:rsidRDefault="53331D4D" w14:paraId="07341FA0" w14:textId="52D84937">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“...and then like you also worry about being a burden on other people.” - H2 (</w:t>
            </w:r>
            <w:r w:rsidRPr="00A63A00">
              <w:rPr>
                <w:rFonts w:ascii="Times New Roman" w:hAnsi="Times New Roman" w:eastAsia="Times New Roman" w:cs="Times New Roman"/>
                <w:i/>
                <w:iCs/>
                <w:color w:val="000000" w:themeColor="text1"/>
                <w:sz w:val="20"/>
                <w:szCs w:val="20"/>
              </w:rPr>
              <w:t>memory</w:t>
            </w:r>
            <w:r w:rsidRPr="00A63A00">
              <w:rPr>
                <w:rFonts w:ascii="Times New Roman" w:hAnsi="Times New Roman" w:eastAsia="Times New Roman" w:cs="Times New Roman"/>
                <w:color w:val="000000" w:themeColor="text1"/>
                <w:sz w:val="20"/>
                <w:szCs w:val="20"/>
              </w:rPr>
              <w:t>)</w:t>
            </w:r>
          </w:p>
          <w:p w:rsidRPr="00A63A00" w:rsidR="53331D4D" w:rsidP="53331D4D" w:rsidRDefault="53331D4D" w14:paraId="13FB925E" w14:textId="52592EFA">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lang w:val="en-GB"/>
              </w:rPr>
              <w:t>“But it's also like on I worry about how any of these things are going to affect my family.” - H17 </w:t>
            </w:r>
          </w:p>
          <w:p w:rsidRPr="00A63A00" w:rsidR="53331D4D" w:rsidP="53331D4D" w:rsidRDefault="53331D4D" w14:paraId="1612F399" w14:textId="71582F6C">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“No, I probably bother, bother my family.” - H15 (</w:t>
            </w:r>
            <w:r w:rsidRPr="00A63A00">
              <w:rPr>
                <w:rFonts w:ascii="Times New Roman" w:hAnsi="Times New Roman" w:eastAsia="Times New Roman" w:cs="Times New Roman"/>
                <w:i/>
                <w:iCs/>
                <w:color w:val="000000" w:themeColor="text1"/>
                <w:sz w:val="20"/>
                <w:szCs w:val="20"/>
              </w:rPr>
              <w:t>memory</w:t>
            </w:r>
            <w:r w:rsidRPr="00A63A00">
              <w:rPr>
                <w:rFonts w:ascii="Times New Roman" w:hAnsi="Times New Roman" w:eastAsia="Times New Roman" w:cs="Times New Roman"/>
                <w:color w:val="000000" w:themeColor="text1"/>
                <w:sz w:val="20"/>
                <w:szCs w:val="20"/>
              </w:rPr>
              <w:t xml:space="preserve">) </w:t>
            </w:r>
          </w:p>
        </w:tc>
      </w:tr>
      <w:tr w:rsidRPr="00A63A00" w:rsidR="53331D4D" w:rsidTr="53331D4D" w14:paraId="5B6167DC" w14:textId="77777777">
        <w:trPr>
          <w:trHeight w:val="300"/>
        </w:trPr>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6A64CC57" w14:textId="1EFF8D78">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 xml:space="preserve"> </w:t>
            </w:r>
          </w:p>
        </w:tc>
        <w:tc>
          <w:tcPr>
            <w:tcW w:w="2089"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09437FF2" w14:textId="1DC3EEEF">
            <w:pPr>
              <w:spacing w:line="300" w:lineRule="auto"/>
              <w:rPr>
                <w:rFonts w:ascii="Times New Roman" w:hAnsi="Times New Roman" w:cs="Times New Roman"/>
                <w:sz w:val="20"/>
                <w:szCs w:val="20"/>
              </w:rPr>
            </w:pPr>
            <w:r w:rsidRPr="00A63A00">
              <w:rPr>
                <w:rFonts w:ascii="Times New Roman" w:hAnsi="Times New Roman" w:eastAsia="Times New Roman" w:cs="Times New Roman"/>
                <w:i/>
                <w:iCs/>
                <w:color w:val="000000" w:themeColor="text1"/>
                <w:sz w:val="20"/>
                <w:szCs w:val="20"/>
              </w:rPr>
              <w:t>Changes in cognition have affected my relationships from my perspective.</w:t>
            </w:r>
          </w:p>
        </w:tc>
        <w:tc>
          <w:tcPr>
            <w:tcW w:w="5181" w:type="dxa"/>
            <w:tcBorders>
              <w:top w:val="single" w:color="auto" w:sz="8" w:space="0"/>
              <w:left w:val="nil"/>
              <w:bottom w:val="single" w:color="auto" w:sz="8" w:space="0"/>
              <w:right w:val="nil"/>
            </w:tcBorders>
            <w:tcMar>
              <w:left w:w="108" w:type="dxa"/>
              <w:right w:w="108" w:type="dxa"/>
            </w:tcMar>
          </w:tcPr>
          <w:p w:rsidRPr="00A63A00" w:rsidR="53331D4D" w:rsidP="53331D4D" w:rsidRDefault="53331D4D" w14:paraId="522587C3" w14:textId="489405FB">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“When I came up here today, I thought, if that girl walked off, and doesn’t wait for me, I will not be able to find her again.” – H7 (</w:t>
            </w:r>
            <w:r w:rsidRPr="00A63A00">
              <w:rPr>
                <w:rFonts w:ascii="Times New Roman" w:hAnsi="Times New Roman" w:eastAsia="Times New Roman" w:cs="Times New Roman"/>
                <w:i/>
                <w:iCs/>
                <w:color w:val="000000" w:themeColor="text1"/>
                <w:sz w:val="20"/>
                <w:szCs w:val="20"/>
              </w:rPr>
              <w:t>awareness of whereabouts</w:t>
            </w:r>
            <w:r w:rsidRPr="00A63A00">
              <w:rPr>
                <w:rFonts w:ascii="Times New Roman" w:hAnsi="Times New Roman" w:eastAsia="Times New Roman" w:cs="Times New Roman"/>
                <w:color w:val="000000" w:themeColor="text1"/>
                <w:sz w:val="20"/>
                <w:szCs w:val="20"/>
              </w:rPr>
              <w:t>)</w:t>
            </w:r>
          </w:p>
          <w:p w:rsidRPr="00A63A00" w:rsidR="53331D4D" w:rsidP="53331D4D" w:rsidRDefault="53331D4D" w14:paraId="0A6BA26E" w14:textId="15AF4CC3">
            <w:pPr>
              <w:spacing w:line="300" w:lineRule="auto"/>
              <w:rPr>
                <w:rFonts w:ascii="Times New Roman" w:hAnsi="Times New Roman" w:cs="Times New Roman"/>
                <w:sz w:val="20"/>
                <w:szCs w:val="20"/>
              </w:rPr>
            </w:pPr>
            <w:r w:rsidRPr="00A63A00">
              <w:rPr>
                <w:rFonts w:ascii="Times New Roman" w:hAnsi="Times New Roman" w:eastAsia="Times New Roman" w:cs="Times New Roman"/>
                <w:color w:val="000000" w:themeColor="text1"/>
                <w:sz w:val="20"/>
                <w:szCs w:val="20"/>
              </w:rPr>
              <w:t>“I’m a lot more dependent on [wife] than I used to be.” - H13 (</w:t>
            </w:r>
            <w:r w:rsidRPr="00A63A00">
              <w:rPr>
                <w:rFonts w:ascii="Times New Roman" w:hAnsi="Times New Roman" w:eastAsia="Times New Roman" w:cs="Times New Roman"/>
                <w:i/>
                <w:iCs/>
                <w:color w:val="000000" w:themeColor="text1"/>
                <w:sz w:val="20"/>
                <w:szCs w:val="20"/>
              </w:rPr>
              <w:t>shifting attention</w:t>
            </w:r>
            <w:r w:rsidRPr="00A63A00">
              <w:rPr>
                <w:rFonts w:ascii="Times New Roman" w:hAnsi="Times New Roman" w:eastAsia="Times New Roman" w:cs="Times New Roman"/>
                <w:color w:val="000000" w:themeColor="text1"/>
                <w:sz w:val="20"/>
                <w:szCs w:val="20"/>
              </w:rPr>
              <w:t>)</w:t>
            </w:r>
          </w:p>
          <w:p w:rsidRPr="00A63A00" w:rsidR="53331D4D" w:rsidP="53331D4D" w:rsidRDefault="53331D4D" w14:paraId="509E3A90" w14:textId="65DD147C">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 xml:space="preserve">“I think people were distancing themselves from me because they don't want to see the progression. And there's nothing- nothing anyone can do </w:t>
            </w:r>
            <w:proofErr w:type="gramStart"/>
            <w:r w:rsidRPr="00A63A00">
              <w:rPr>
                <w:rFonts w:ascii="Times New Roman" w:hAnsi="Times New Roman" w:eastAsia="Aptos" w:cs="Times New Roman"/>
                <w:color w:val="000000" w:themeColor="text1"/>
                <w:sz w:val="20"/>
                <w:szCs w:val="20"/>
              </w:rPr>
              <w:t>at the moment</w:t>
            </w:r>
            <w:proofErr w:type="gramEnd"/>
            <w:r w:rsidRPr="00A63A00">
              <w:rPr>
                <w:rFonts w:ascii="Times New Roman" w:hAnsi="Times New Roman" w:eastAsia="Aptos" w:cs="Times New Roman"/>
                <w:color w:val="000000" w:themeColor="text1"/>
                <w:sz w:val="20"/>
                <w:szCs w:val="20"/>
              </w:rPr>
              <w:t xml:space="preserve"> to help anyone…” – H9 (</w:t>
            </w:r>
            <w:r w:rsidRPr="00A63A00">
              <w:rPr>
                <w:rFonts w:ascii="Times New Roman" w:hAnsi="Times New Roman" w:eastAsia="Aptos" w:cs="Times New Roman"/>
                <w:i/>
                <w:iCs/>
                <w:color w:val="000000" w:themeColor="text1"/>
                <w:sz w:val="20"/>
                <w:szCs w:val="20"/>
              </w:rPr>
              <w:t>emotional lability</w:t>
            </w:r>
            <w:r w:rsidRPr="00A63A00">
              <w:rPr>
                <w:rFonts w:ascii="Times New Roman" w:hAnsi="Times New Roman" w:eastAsia="Aptos" w:cs="Times New Roman"/>
                <w:color w:val="000000" w:themeColor="text1"/>
                <w:sz w:val="20"/>
                <w:szCs w:val="20"/>
              </w:rPr>
              <w:t>)</w:t>
            </w:r>
          </w:p>
          <w:p w:rsidRPr="00A63A00" w:rsidR="53331D4D" w:rsidP="53331D4D" w:rsidRDefault="53331D4D" w14:paraId="5FA361E5" w14:textId="52CF5824">
            <w:pPr>
              <w:spacing w:line="300" w:lineRule="auto"/>
              <w:rPr>
                <w:rFonts w:ascii="Times New Roman" w:hAnsi="Times New Roman" w:cs="Times New Roman"/>
                <w:sz w:val="20"/>
                <w:szCs w:val="20"/>
              </w:rPr>
            </w:pPr>
            <w:r w:rsidRPr="00A63A00">
              <w:rPr>
                <w:rFonts w:ascii="Times New Roman" w:hAnsi="Times New Roman" w:eastAsia="Aptos" w:cs="Times New Roman"/>
                <w:color w:val="000000" w:themeColor="text1"/>
                <w:sz w:val="20"/>
                <w:szCs w:val="20"/>
              </w:rPr>
              <w:t xml:space="preserve">“No- no one wants to decline their ability…yeah I want to live here independently, I don’t want have </w:t>
            </w:r>
            <w:proofErr w:type="gramStart"/>
            <w:r w:rsidRPr="00A63A00">
              <w:rPr>
                <w:rFonts w:ascii="Times New Roman" w:hAnsi="Times New Roman" w:eastAsia="Aptos" w:cs="Times New Roman"/>
                <w:color w:val="000000" w:themeColor="text1"/>
                <w:sz w:val="20"/>
                <w:szCs w:val="20"/>
              </w:rPr>
              <w:t>those sort of issues</w:t>
            </w:r>
            <w:proofErr w:type="gramEnd"/>
            <w:r w:rsidRPr="00A63A00">
              <w:rPr>
                <w:rFonts w:ascii="Times New Roman" w:hAnsi="Times New Roman" w:eastAsia="Aptos" w:cs="Times New Roman"/>
                <w:color w:val="000000" w:themeColor="text1"/>
                <w:sz w:val="20"/>
                <w:szCs w:val="20"/>
              </w:rPr>
              <w:t xml:space="preserve"> </w:t>
            </w:r>
            <w:r w:rsidRPr="00A63A00">
              <w:rPr>
                <w:rFonts w:ascii="Times New Roman" w:hAnsi="Times New Roman" w:eastAsia="Aptos" w:cs="Times New Roman"/>
                <w:color w:val="000000" w:themeColor="text1"/>
                <w:sz w:val="20"/>
                <w:szCs w:val="20"/>
              </w:rPr>
              <w:lastRenderedPageBreak/>
              <w:t>with where I have to rely on someone has to look after me.” - H18 (</w:t>
            </w:r>
            <w:r w:rsidRPr="00A63A00">
              <w:rPr>
                <w:rFonts w:ascii="Times New Roman" w:hAnsi="Times New Roman" w:eastAsia="Aptos" w:cs="Times New Roman"/>
                <w:i/>
                <w:iCs/>
                <w:color w:val="000000" w:themeColor="text1"/>
                <w:sz w:val="20"/>
                <w:szCs w:val="20"/>
              </w:rPr>
              <w:t>memory/brain freezes</w:t>
            </w:r>
            <w:r w:rsidRPr="00A63A00">
              <w:rPr>
                <w:rFonts w:ascii="Times New Roman" w:hAnsi="Times New Roman" w:eastAsia="Aptos" w:cs="Times New Roman"/>
                <w:color w:val="000000" w:themeColor="text1"/>
                <w:sz w:val="20"/>
                <w:szCs w:val="20"/>
              </w:rPr>
              <w:t>)</w:t>
            </w:r>
          </w:p>
        </w:tc>
      </w:tr>
    </w:tbl>
    <w:p w:rsidRPr="00A63A00" w:rsidR="00C57BF5" w:rsidP="53331D4D" w:rsidRDefault="46BF11F4" w14:paraId="641233EF" w14:textId="37FEE0D2">
      <w:pPr>
        <w:spacing w:after="0" w:line="480" w:lineRule="auto"/>
        <w:rPr>
          <w:sz w:val="20"/>
          <w:szCs w:val="20"/>
        </w:rPr>
      </w:pPr>
      <w:r w:rsidRPr="00A63A00">
        <w:rPr>
          <w:rFonts w:ascii="Times New Roman" w:hAnsi="Times New Roman" w:eastAsia="Times New Roman" w:cs="Times New Roman"/>
          <w:i/>
          <w:iCs/>
          <w:color w:val="000000" w:themeColor="text1"/>
          <w:sz w:val="20"/>
          <w:szCs w:val="20"/>
        </w:rPr>
        <w:lastRenderedPageBreak/>
        <w:t>Note</w:t>
      </w:r>
      <w:r w:rsidRPr="00A63A00">
        <w:rPr>
          <w:rFonts w:ascii="Times New Roman" w:hAnsi="Times New Roman" w:eastAsia="Times New Roman" w:cs="Times New Roman"/>
          <w:color w:val="000000" w:themeColor="text1"/>
          <w:sz w:val="20"/>
          <w:szCs w:val="20"/>
        </w:rPr>
        <w:t>: This table does not include all quotes collected during data analyses.</w:t>
      </w:r>
    </w:p>
    <w:p w:rsidR="00C57BF5" w:rsidRDefault="00C57BF5" w14:paraId="2C078E63" w14:textId="3BD10160"/>
    <w:sectPr w:rsidR="00C57BF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00502F"/>
    <w:rsid w:val="002A16EB"/>
    <w:rsid w:val="0053451E"/>
    <w:rsid w:val="00636D6B"/>
    <w:rsid w:val="00705C7B"/>
    <w:rsid w:val="007D26DF"/>
    <w:rsid w:val="00A63A00"/>
    <w:rsid w:val="00C57BF5"/>
    <w:rsid w:val="00D10C50"/>
    <w:rsid w:val="00D11603"/>
    <w:rsid w:val="00DD43CF"/>
    <w:rsid w:val="00F3347F"/>
    <w:rsid w:val="4400502F"/>
    <w:rsid w:val="46BF11F4"/>
    <w:rsid w:val="53331D4D"/>
    <w:rsid w:val="56A207B7"/>
    <w:rsid w:val="5CF38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502F"/>
  <w15:chartTrackingRefBased/>
  <w15:docId w15:val="{33E1FB6C-09CE-4E1C-946D-BD8D2DFC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DD43CF"/>
    <w:pPr>
      <w:spacing w:before="100" w:beforeAutospacing="1" w:after="100" w:afterAutospacing="1" w:line="240" w:lineRule="auto"/>
    </w:pPr>
    <w:rPr>
      <w:rFonts w:ascii="Times New Roman" w:hAnsi="Times New Roman" w:eastAsia="Times New Roman" w:cs="Times New Roman"/>
      <w:lang w:val="en-AU" w:eastAsia="en-GB"/>
    </w:rPr>
  </w:style>
  <w:style w:type="character" w:styleId="normaltextrun" w:customStyle="1">
    <w:name w:val="normaltextrun"/>
    <w:basedOn w:val="DefaultParagraphFont"/>
    <w:rsid w:val="00DD43CF"/>
  </w:style>
  <w:style w:type="character" w:styleId="eop" w:customStyle="1">
    <w:name w:val="eop"/>
    <w:basedOn w:val="DefaultParagraphFont"/>
    <w:rsid w:val="00DD43CF"/>
  </w:style>
  <w:style w:type="character" w:styleId="Hyperlink">
    <w:name w:val="Hyperlink"/>
    <w:basedOn w:val="DefaultParagraphFont"/>
    <w:uiPriority w:val="99"/>
    <w:unhideWhenUsed/>
    <w:rsid w:val="00F3347F"/>
    <w:rPr>
      <w:color w:val="467886" w:themeColor="hyperlink"/>
      <w:u w:val="single"/>
    </w:rPr>
  </w:style>
  <w:style w:type="character" w:styleId="UnresolvedMention">
    <w:name w:val="Unresolved Mention"/>
    <w:basedOn w:val="DefaultParagraphFont"/>
    <w:uiPriority w:val="99"/>
    <w:semiHidden/>
    <w:unhideWhenUsed/>
    <w:rsid w:val="00F3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026298">
      <w:bodyDiv w:val="1"/>
      <w:marLeft w:val="0"/>
      <w:marRight w:val="0"/>
      <w:marTop w:val="0"/>
      <w:marBottom w:val="0"/>
      <w:divBdr>
        <w:top w:val="none" w:sz="0" w:space="0" w:color="auto"/>
        <w:left w:val="none" w:sz="0" w:space="0" w:color="auto"/>
        <w:bottom w:val="none" w:sz="0" w:space="0" w:color="auto"/>
        <w:right w:val="none" w:sz="0" w:space="0" w:color="auto"/>
      </w:divBdr>
      <w:divsChild>
        <w:div w:id="1812332895">
          <w:marLeft w:val="0"/>
          <w:marRight w:val="0"/>
          <w:marTop w:val="0"/>
          <w:marBottom w:val="0"/>
          <w:divBdr>
            <w:top w:val="none" w:sz="0" w:space="0" w:color="auto"/>
            <w:left w:val="none" w:sz="0" w:space="0" w:color="auto"/>
            <w:bottom w:val="none" w:sz="0" w:space="0" w:color="auto"/>
            <w:right w:val="none" w:sz="0" w:space="0" w:color="auto"/>
          </w:divBdr>
        </w:div>
        <w:div w:id="393041571">
          <w:marLeft w:val="0"/>
          <w:marRight w:val="0"/>
          <w:marTop w:val="0"/>
          <w:marBottom w:val="0"/>
          <w:divBdr>
            <w:top w:val="none" w:sz="0" w:space="0" w:color="auto"/>
            <w:left w:val="none" w:sz="0" w:space="0" w:color="auto"/>
            <w:bottom w:val="none" w:sz="0" w:space="0" w:color="auto"/>
            <w:right w:val="none" w:sz="0" w:space="0" w:color="auto"/>
          </w:divBdr>
        </w:div>
        <w:div w:id="1222324002">
          <w:marLeft w:val="0"/>
          <w:marRight w:val="0"/>
          <w:marTop w:val="0"/>
          <w:marBottom w:val="0"/>
          <w:divBdr>
            <w:top w:val="none" w:sz="0" w:space="0" w:color="auto"/>
            <w:left w:val="none" w:sz="0" w:space="0" w:color="auto"/>
            <w:bottom w:val="none" w:sz="0" w:space="0" w:color="auto"/>
            <w:right w:val="none" w:sz="0" w:space="0" w:color="auto"/>
          </w:divBdr>
        </w:div>
        <w:div w:id="1115055797">
          <w:marLeft w:val="0"/>
          <w:marRight w:val="0"/>
          <w:marTop w:val="0"/>
          <w:marBottom w:val="0"/>
          <w:divBdr>
            <w:top w:val="none" w:sz="0" w:space="0" w:color="auto"/>
            <w:left w:val="none" w:sz="0" w:space="0" w:color="auto"/>
            <w:bottom w:val="none" w:sz="0" w:space="0" w:color="auto"/>
            <w:right w:val="none" w:sz="0" w:space="0" w:color="auto"/>
          </w:divBdr>
        </w:div>
        <w:div w:id="143184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hyperlink" Target="mailto:julie.stout@monash.edu"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EFC416AF5164CABC35B5525D9D3E9" ma:contentTypeVersion="35" ma:contentTypeDescription="Create a new document." ma:contentTypeScope="" ma:versionID="951fa7ed82e342f2485053b07b5038ef">
  <xsd:schema xmlns:xsd="http://www.w3.org/2001/XMLSchema" xmlns:xs="http://www.w3.org/2001/XMLSchema" xmlns:p="http://schemas.microsoft.com/office/2006/metadata/properties" xmlns:ns2="3420a9df-86e4-4b57-adf5-19e748a37e24" xmlns:ns3="3e89638a-39b7-4b98-8b08-ba0a454dd1c2" targetNamespace="http://schemas.microsoft.com/office/2006/metadata/properties" ma:root="true" ma:fieldsID="e0ea915509ecced61d5248ec0f269d89" ns2:_="" ns3:_="">
    <xsd:import namespace="3420a9df-86e4-4b57-adf5-19e748a37e24"/>
    <xsd:import namespace="3e89638a-39b7-4b98-8b08-ba0a454dd1c2"/>
    <xsd:element name="properties">
      <xsd:complexType>
        <xsd:sequence>
          <xsd:element name="documentManagement">
            <xsd:complexType>
              <xsd:all>
                <xsd:element ref="ns2:Tag" minOccurs="0"/>
                <xsd:element ref="ns2:DocVersion" minOccurs="0"/>
                <xsd:element ref="ns2:Links" minOccurs="0"/>
                <xsd:element ref="ns2:ActiveDocuments" minOccurs="0"/>
                <xsd:element ref="ns2:Owner" minOccurs="0"/>
                <xsd:element ref="ns2:TypeofDocument" minOccurs="0"/>
                <xsd:element ref="ns2:Keywords0" minOccurs="0"/>
                <xsd:element ref="ns2:Amendment" minOccurs="0"/>
                <xsd:element ref="ns2:Date" minOccurs="0"/>
                <xsd:element ref="ns2:Comments" minOccurs="0"/>
                <xsd:element ref="ns2:Site"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3:TaxCatchAll" minOccurs="0"/>
                <xsd:element ref="ns2:MediaServiceMetadata" minOccurs="0"/>
                <xsd:element ref="ns2:MediaServiceFastMetadata" minOccurs="0"/>
                <xsd:element ref="ns2:lcf76f155ced4ddcb4097134ff3c332f"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0a9df-86e4-4b57-adf5-19e748a37e24" elementFormDefault="qualified">
    <xsd:import namespace="http://schemas.microsoft.com/office/2006/documentManagement/types"/>
    <xsd:import namespace="http://schemas.microsoft.com/office/infopath/2007/PartnerControls"/>
    <xsd:element name="Tag" ma:index="2" nillable="true" ma:displayName="Sites" ma:description="Map-HD Registry Sites" ma:format="Dropdown" ma:internalName="Tag" ma:readOnly="false">
      <xsd:simpleType>
        <xsd:union memberTypes="dms:Text">
          <xsd:simpleType>
            <xsd:restriction base="dms:Choice">
              <xsd:enumeration value="VIC - Monash University (MU)"/>
              <xsd:enumeration value="VIC - Royal Melbourne Hospital (RMH)"/>
              <xsd:enumeration value="VIC - Calvary Health Care Bethlehem (CHCB)"/>
              <xsd:enumeration value="SA - Flinders Medical Centre (SALHN)"/>
              <xsd:enumeration value="SA - Royal Adelaide Hospital (CALHN)"/>
              <xsd:enumeration value="TAS - Tasmanian Clinical Genetic Service (TCGS)"/>
              <xsd:enumeration value="TAS - State-wide Mental Health Service (SMHS)"/>
              <xsd:enumeration value="NSW - Westmead Hospital"/>
              <xsd:enumeration value="NSW - John Hunter Hospital"/>
              <xsd:enumeration value="WA - Huntington's WA"/>
              <xsd:enumeration value="WA - North Metropolitan Health Service"/>
              <xsd:enumeration value="QLD - Royal Brisbane Women's Hospital (RBWH)"/>
              <xsd:enumeration value="ACT - ACT Health"/>
              <xsd:enumeration value="ALL"/>
              <xsd:enumeration value="NT - NT Health"/>
              <xsd:enumeration value="VIC - Monash Health"/>
              <xsd:enumeration value="NSW - Liverpool Genetics Service"/>
              <xsd:enumeration value="Choice 18"/>
            </xsd:restriction>
          </xsd:simpleType>
        </xsd:union>
      </xsd:simpleType>
    </xsd:element>
    <xsd:element name="DocVersion" ma:index="3" nillable="true" ma:displayName="Doc Version" ma:format="Dropdown" ma:internalName="DocVersion" ma:readOnly="false" ma:percentage="FALSE">
      <xsd:simpleType>
        <xsd:restriction base="dms:Number"/>
      </xsd:simpleType>
    </xsd:element>
    <xsd:element name="Links" ma:index="4"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ctiveDocuments" ma:index="5" nillable="true" ma:displayName="Active Documents" ma:format="Dropdown" ma:indexed="true" ma:internalName="ActiveDocuments" ma:readOnly="false">
      <xsd:simpleType>
        <xsd:restriction base="dms:Choice">
          <xsd:enumeration value="Active"/>
          <xsd:enumeration value="Archived"/>
        </xsd:restriction>
      </xsd:simpleType>
    </xsd:element>
    <xsd:element name="Owner" ma:index="6"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ofDocument" ma:index="7" nillable="true" ma:displayName="Type of Document" ma:format="Dropdown" ma:internalName="TypeofDocument">
      <xsd:simpleType>
        <xsd:restriction base="dms:Choice">
          <xsd:enumeration value="Agenda"/>
          <xsd:enumeration value="Application"/>
          <xsd:enumeration value="Branding"/>
          <xsd:enumeration value="Budget"/>
          <xsd:enumeration value="IT"/>
          <xsd:enumeration value="Manual"/>
          <xsd:enumeration value="Minutes"/>
          <xsd:enumeration value="Notes"/>
          <xsd:enumeration value="Policy"/>
          <xsd:enumeration value="Presentation"/>
          <xsd:enumeration value="Proposal"/>
          <xsd:enumeration value="Protocol"/>
          <xsd:enumeration value="Report"/>
          <xsd:enumeration value="SOP"/>
          <xsd:enumeration value="Terms of Reference"/>
          <xsd:enumeration value="Tracker"/>
          <xsd:enumeration value="Contract"/>
          <xsd:enumeration value="Plan"/>
          <xsd:enumeration value="Certificate"/>
          <xsd:enumeration value="Form"/>
          <xsd:enumeration value="Purchase Order"/>
          <xsd:enumeration value="Video"/>
          <xsd:enumeration value="CV"/>
          <xsd:enumeration value="Abstract"/>
          <xsd:enumeration value="Poster"/>
          <xsd:enumeration value="RGO approval"/>
        </xsd:restriction>
      </xsd:simpleType>
    </xsd:element>
    <xsd:element name="Keywords0" ma:index="8" nillable="true" ma:displayName="Keywords" ma:format="Dropdown" ma:internalName="Keywords0" ma:readOnly="false">
      <xsd:simpleType>
        <xsd:restriction base="dms:Text">
          <xsd:maxLength value="255"/>
        </xsd:restriction>
      </xsd:simpleType>
    </xsd:element>
    <xsd:element name="Amendment" ma:index="10" nillable="true" ma:displayName="Amendment #" ma:format="Dropdown" ma:internalName="Amendment">
      <xsd:complexType>
        <xsd:complexContent>
          <xsd:extension base="dms:MultiChoiceFillIn">
            <xsd:sequence>
              <xsd:element name="Value" maxOccurs="unbounded" minOccurs="0" nillable="true">
                <xsd:simpleType>
                  <xsd:union memberTypes="dms:Text">
                    <xsd:simpleType>
                      <xsd:restriction base="dms:Choice">
                        <xsd:enumeration value="Amendment 1_29 April 2021"/>
                        <xsd:enumeration value="Amendment 2_17 Sept 2021"/>
                        <xsd:enumeration value="Amendment 3_22 Oct 2021"/>
                        <xsd:enumeration value="Amendment 4_29 Oct 2021"/>
                        <xsd:enumeration value="Amendment 5_16 Nov 2021"/>
                        <xsd:enumeration value="Amendment 6_20 Sept 2022"/>
                        <xsd:enumeration value="Amendment 7_9 Nov 2022"/>
                        <xsd:enumeration value="Amendment 8_9 Feb 2023"/>
                        <xsd:enumeration value="Amendment 10_26 Sept 2023"/>
                        <xsd:enumeration value="Initial Application"/>
                        <xsd:enumeration value="Amendment 9_8 March 2023"/>
                        <xsd:enumeration value="Amendment 11_27 Nov 2023"/>
                        <xsd:enumeration value="Amendment 12_31 Oct 2024"/>
                      </xsd:restriction>
                    </xsd:simpleType>
                  </xsd:union>
                </xsd:simpleType>
              </xsd:element>
            </xsd:sequence>
          </xsd:extension>
        </xsd:complexContent>
      </xsd:complexType>
    </xsd:element>
    <xsd:element name="Date" ma:index="11" nillable="true" ma:displayName="Date" ma:format="DateOnly" ma:internalName="Date" ma:readOnly="false">
      <xsd:simpleType>
        <xsd:restriction base="dms:DateTime"/>
      </xsd:simpleType>
    </xsd:element>
    <xsd:element name="Comments" ma:index="12" nillable="true" ma:displayName="Comments" ma:internalName="Comments" ma:readOnly="false">
      <xsd:simpleType>
        <xsd:restriction base="dms:Text">
          <xsd:maxLength value="255"/>
        </xsd:restriction>
      </xsd:simpleType>
    </xsd:element>
    <xsd:element name="Site" ma:index="13" nillable="true" ma:displayName="Site" ma:format="Dropdown" ma:internalName="Site">
      <xsd:simpleType>
        <xsd:restriction base="dms:Choice">
          <xsd:enumeration value="CHCB"/>
          <xsd:enumeration value="RMH"/>
          <xsd:enumeration value="Westmead"/>
          <xsd:enumeration value="NSU"/>
          <xsd:enumeration value="FMC_SALHN"/>
          <xsd:enumeration value="RAH_CAHLN"/>
          <xsd:enumeration value="JHH"/>
          <xsd:enumeration value="NT"/>
          <xsd:enumeration value="RBWH"/>
          <xsd:enumeration value="TCGS"/>
          <xsd:enumeration value="SMHS"/>
          <xsd:enumeration value="HWA"/>
          <xsd:enumeration value="MU"/>
          <xsd:enumeration value="ACT"/>
          <xsd:enumeration value="Monash Health Genetics"/>
          <xsd:enumeration value="Liverpool Hospital"/>
          <xsd:enumeration value="HWA"/>
          <xsd:enumeration value="ALL"/>
          <xsd:enumeration value="GHQ"/>
        </xsd:restriction>
      </xsd:simpleType>
    </xsd:element>
    <xsd:element name="MediaServiceAutoTags" ma:index="14" nillable="true" ma:displayName="Tags" ma:description="" ma:hidden="true" ma:indexed="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de6ce19-caa1-493e-bfba-2da62677b195" ma:termSetId="09814cd3-568e-fe90-9814-8d621ff8fb84" ma:anchorId="fba54fb3-c3e1-fe81-a776-ca4b69148c4d" ma:open="true" ma:isKeyword="false">
      <xsd:complexType>
        <xsd:sequence>
          <xsd:element ref="pc:Terms" minOccurs="0" maxOccurs="1"/>
        </xsd:sequence>
      </xsd:complex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hidden="true" ma:internalName="MediaServiceKeyPoint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89638a-39b7-4b98-8b08-ba0a454dd1c2"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3590bcaa-e41d-45f3-82cb-3cdb309c00db}" ma:internalName="TaxCatchAll" ma:readOnly="false" ma:showField="CatchAllData" ma:web="3e89638a-39b7-4b98-8b08-ba0a454dd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89638a-39b7-4b98-8b08-ba0a454dd1c2" xsi:nil="true"/>
    <Amendment xmlns="3420a9df-86e4-4b57-adf5-19e748a37e24" xsi:nil="true"/>
    <Comments xmlns="3420a9df-86e4-4b57-adf5-19e748a37e24" xsi:nil="true"/>
    <DocVersion xmlns="3420a9df-86e4-4b57-adf5-19e748a37e24" xsi:nil="true"/>
    <TypeofDocument xmlns="3420a9df-86e4-4b57-adf5-19e748a37e24" xsi:nil="true"/>
    <ActiveDocuments xmlns="3420a9df-86e4-4b57-adf5-19e748a37e24" xsi:nil="true"/>
    <Tag xmlns="3420a9df-86e4-4b57-adf5-19e748a37e24" xsi:nil="true"/>
    <Owner xmlns="3420a9df-86e4-4b57-adf5-19e748a37e24">
      <UserInfo>
        <DisplayName/>
        <AccountId xsi:nil="true"/>
        <AccountType/>
      </UserInfo>
    </Owner>
    <lcf76f155ced4ddcb4097134ff3c332f xmlns="3420a9df-86e4-4b57-adf5-19e748a37e24">
      <Terms xmlns="http://schemas.microsoft.com/office/infopath/2007/PartnerControls"/>
    </lcf76f155ced4ddcb4097134ff3c332f>
    <Date xmlns="3420a9df-86e4-4b57-adf5-19e748a37e24" xsi:nil="true"/>
    <Links xmlns="3420a9df-86e4-4b57-adf5-19e748a37e24">
      <Url xsi:nil="true"/>
      <Description xsi:nil="true"/>
    </Links>
    <Keywords0 xmlns="3420a9df-86e4-4b57-adf5-19e748a37e24" xsi:nil="true"/>
    <Site xmlns="3420a9df-86e4-4b57-adf5-19e748a37e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6A563-78A9-4C28-976C-B6B131E83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0a9df-86e4-4b57-adf5-19e748a37e24"/>
    <ds:schemaRef ds:uri="3e89638a-39b7-4b98-8b08-ba0a454dd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4C544-6DCE-4617-8138-0E0AAD7DD0FB}">
  <ds:schemaRefs>
    <ds:schemaRef ds:uri="http://schemas.microsoft.com/office/2006/metadata/properties"/>
    <ds:schemaRef ds:uri="http://schemas.microsoft.com/office/infopath/2007/PartnerControls"/>
    <ds:schemaRef ds:uri="3e89638a-39b7-4b98-8b08-ba0a454dd1c2"/>
    <ds:schemaRef ds:uri="3420a9df-86e4-4b57-adf5-19e748a37e24"/>
  </ds:schemaRefs>
</ds:datastoreItem>
</file>

<file path=customXml/itemProps3.xml><?xml version="1.0" encoding="utf-8"?>
<ds:datastoreItem xmlns:ds="http://schemas.openxmlformats.org/officeDocument/2006/customXml" ds:itemID="{096D1D02-6587-48CD-8C9F-6FC909A1097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Cali Roiboit</dc:creator>
  <keywords/>
  <dc:description/>
  <lastModifiedBy>Cali Roiboit</lastModifiedBy>
  <revision>11</revision>
  <dcterms:created xsi:type="dcterms:W3CDTF">2025-06-05T05:38:00.0000000Z</dcterms:created>
  <dcterms:modified xsi:type="dcterms:W3CDTF">2025-06-27T05:06:24.2037246Z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0x010100AECEFC416AF5164CABC35B5525D9D3E9</vt:lpwstr>
  </property>
  <property fmtid="{D5CDD505-2E9C-101B-9397-08002B2CF9AE}" pid="3" name="MediaServiceImageTags">
    <vt:lpwstr/>
  </property>
</Properties>
</file>