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9A2F3" w14:textId="64804E62" w:rsidR="00C01AE3" w:rsidRDefault="00C01AE3" w:rsidP="00C26B9E">
      <w:pPr>
        <w:rPr>
          <w:sz w:val="32"/>
          <w:szCs w:val="32"/>
          <w:lang w:val="en-US"/>
        </w:rPr>
      </w:pPr>
      <w:r w:rsidRPr="002116D9">
        <w:rPr>
          <w:sz w:val="32"/>
          <w:szCs w:val="32"/>
          <w:lang w:val="en-US"/>
        </w:rPr>
        <w:t xml:space="preserve">Supplementary Material </w:t>
      </w:r>
      <w:r w:rsidR="00C10854">
        <w:rPr>
          <w:sz w:val="32"/>
          <w:szCs w:val="32"/>
          <w:lang w:val="en-US"/>
        </w:rPr>
        <w:t>7</w:t>
      </w:r>
      <w:r w:rsidR="00E202A9">
        <w:rPr>
          <w:sz w:val="32"/>
          <w:szCs w:val="32"/>
          <w:lang w:val="en-US"/>
        </w:rPr>
        <w:t>.</w:t>
      </w:r>
    </w:p>
    <w:p w14:paraId="4F12920E" w14:textId="0183B574" w:rsidR="00E202A9" w:rsidRDefault="00E202A9" w:rsidP="00C26B9E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High</w:t>
      </w:r>
      <w:r w:rsidR="00D70ADE">
        <w:rPr>
          <w:sz w:val="32"/>
          <w:szCs w:val="32"/>
          <w:lang w:val="en-US"/>
        </w:rPr>
        <w:t>-</w:t>
      </w:r>
      <w:r>
        <w:rPr>
          <w:sz w:val="32"/>
          <w:szCs w:val="32"/>
          <w:lang w:val="en-US"/>
        </w:rPr>
        <w:t>level concept mapping.</w:t>
      </w:r>
    </w:p>
    <w:p w14:paraId="79FD13B3" w14:textId="77777777" w:rsidR="00F435EF" w:rsidRPr="002116D9" w:rsidRDefault="00F435EF" w:rsidP="00C26B9E">
      <w:pPr>
        <w:rPr>
          <w:sz w:val="32"/>
          <w:szCs w:val="32"/>
          <w:lang w:val="en-US"/>
        </w:rPr>
      </w:pPr>
    </w:p>
    <w:p w14:paraId="7CE9A88B" w14:textId="77777777" w:rsidR="00C26B9E" w:rsidRDefault="00C26B9E" w:rsidP="00C26B9E">
      <w:r w:rsidRPr="54BE5F12">
        <w:rPr>
          <w:lang w:val="en-US"/>
        </w:rPr>
        <w:t xml:space="preserve">These graphs provide a significant amount of information besides the most frequent domains found in the literature in each high-level concept: 1) The </w:t>
      </w:r>
      <w:r w:rsidRPr="54BE5F12">
        <w:rPr>
          <w:b/>
          <w:bCs/>
          <w:lang w:val="en-US"/>
        </w:rPr>
        <w:t>size</w:t>
      </w:r>
      <w:r w:rsidRPr="54BE5F12">
        <w:rPr>
          <w:lang w:val="en-US"/>
        </w:rPr>
        <w:t xml:space="preserve"> of each domain node: each node size is proportional to the frequency of inclusion of each domain in each initial framework; 2) </w:t>
      </w:r>
      <w:r w:rsidRPr="54BE5F12">
        <w:rPr>
          <w:b/>
          <w:bCs/>
          <w:lang w:val="en-US"/>
        </w:rPr>
        <w:t>Directionality</w:t>
      </w:r>
      <w:r w:rsidRPr="54BE5F12">
        <w:rPr>
          <w:lang w:val="en-US"/>
        </w:rPr>
        <w:t xml:space="preserve">: each arrow has a direction that reflects the hierarchical relation among domains/concept established by any of initial high-level frameworks; and 3) Arrow </w:t>
      </w:r>
      <w:r w:rsidRPr="54BE5F12">
        <w:rPr>
          <w:b/>
          <w:bCs/>
          <w:lang w:val="en-US"/>
        </w:rPr>
        <w:t>thickness</w:t>
      </w:r>
      <w:r w:rsidRPr="54BE5F12">
        <w:rPr>
          <w:lang w:val="en-US"/>
        </w:rPr>
        <w:t xml:space="preserve">: it reflects the frequency of the depicted relationship among two domains/concept in the initial surveyed frameworks. </w:t>
      </w:r>
      <w:r w:rsidRPr="1A031459">
        <w:rPr>
          <w:lang w:val="en-US"/>
        </w:rPr>
        <w:t>It is worth clarifying that the distance between nodes has no specific reasoning.</w:t>
      </w:r>
    </w:p>
    <w:p w14:paraId="67F395F2" w14:textId="77777777" w:rsidR="00C26B9E" w:rsidRDefault="00C26B9E" w:rsidP="00C26B9E">
      <w:r>
        <w:rPr>
          <w:noProof/>
        </w:rPr>
        <w:drawing>
          <wp:inline distT="0" distB="0" distL="0" distR="0" wp14:anchorId="662E4BC8" wp14:editId="191E2A39">
            <wp:extent cx="4826535" cy="425573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ot 6 HRQOL 29-11.pd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1000" cy="4259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9AF32" w14:textId="77777777" w:rsidR="00E202A9" w:rsidRDefault="00E202A9" w:rsidP="00E202A9">
      <w:pPr>
        <w:spacing w:line="240" w:lineRule="auto"/>
      </w:pPr>
      <w:r w:rsidRPr="54BE5F12">
        <w:rPr>
          <w:lang w:val="en-US"/>
        </w:rPr>
        <w:t xml:space="preserve">Graphical representation of </w:t>
      </w:r>
      <w:proofErr w:type="spellStart"/>
      <w:r w:rsidRPr="54BE5F12">
        <w:rPr>
          <w:lang w:val="en-US"/>
        </w:rPr>
        <w:t>HRQoL</w:t>
      </w:r>
      <w:proofErr w:type="spellEnd"/>
      <w:r w:rsidRPr="54BE5F12">
        <w:rPr>
          <w:lang w:val="en-US"/>
        </w:rPr>
        <w:t xml:space="preserve"> possible candidate domains, based on the frequency of the domains in the original frameworks (at least present in one-third), their structural relationship and directionality.</w:t>
      </w:r>
    </w:p>
    <w:p w14:paraId="6F689504" w14:textId="77777777" w:rsidR="00E202A9" w:rsidRDefault="00E202A9" w:rsidP="00C26B9E"/>
    <w:p w14:paraId="06CC50AA" w14:textId="77777777" w:rsidR="00C01AE3" w:rsidRDefault="00C01AE3" w:rsidP="00C26B9E">
      <w:pPr>
        <w:spacing w:line="240" w:lineRule="auto"/>
        <w:rPr>
          <w:lang w:val="en-US"/>
        </w:rPr>
      </w:pPr>
    </w:p>
    <w:p w14:paraId="204489B2" w14:textId="77777777" w:rsidR="00E202A9" w:rsidRDefault="00E202A9" w:rsidP="00C26B9E">
      <w:pPr>
        <w:spacing w:line="240" w:lineRule="auto"/>
        <w:rPr>
          <w:lang w:val="en-US"/>
        </w:rPr>
      </w:pPr>
    </w:p>
    <w:p w14:paraId="673F44E0" w14:textId="44A99116" w:rsidR="00C26B9E" w:rsidRDefault="00C26B9E" w:rsidP="00E202A9">
      <w:pPr>
        <w:spacing w:line="240" w:lineRule="auto"/>
        <w:jc w:val="left"/>
      </w:pPr>
      <w:r>
        <w:rPr>
          <w:noProof/>
        </w:rPr>
        <w:lastRenderedPageBreak/>
        <w:drawing>
          <wp:inline distT="0" distB="0" distL="0" distR="0" wp14:anchorId="35469C22" wp14:editId="70E08C81">
            <wp:extent cx="4794049" cy="4227090"/>
            <wp:effectExtent l="0" t="0" r="0" b="254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ot 5 Qol 29-11.pd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290" cy="4232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CDFC9" w14:textId="77777777" w:rsidR="00E202A9" w:rsidRDefault="00E202A9" w:rsidP="00E202A9">
      <w:pPr>
        <w:spacing w:line="240" w:lineRule="auto"/>
        <w:jc w:val="left"/>
      </w:pPr>
    </w:p>
    <w:p w14:paraId="14E9F259" w14:textId="6E02F946" w:rsidR="00E202A9" w:rsidRDefault="00E202A9" w:rsidP="00E202A9">
      <w:pPr>
        <w:spacing w:line="240" w:lineRule="auto"/>
        <w:jc w:val="left"/>
      </w:pPr>
      <w:r w:rsidRPr="54BE5F12">
        <w:rPr>
          <w:lang w:val="en-US"/>
        </w:rPr>
        <w:t>Graphical representation of QoL possible candidate domains, based on the frequency of the domains in the original frameworks (at least present in one-third), their structural relationship and directionality</w:t>
      </w:r>
    </w:p>
    <w:p w14:paraId="01422B48" w14:textId="77777777" w:rsidR="00C01AE3" w:rsidRDefault="00C01AE3" w:rsidP="00C26B9E">
      <w:pPr>
        <w:spacing w:line="240" w:lineRule="auto"/>
        <w:rPr>
          <w:lang w:val="en-US"/>
        </w:rPr>
      </w:pPr>
    </w:p>
    <w:p w14:paraId="5B1C4274" w14:textId="77777777" w:rsidR="00C26B9E" w:rsidRPr="00D70ADE" w:rsidRDefault="00C26B9E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717B2DFE" wp14:editId="1DA05027">
            <wp:extent cx="4304217" cy="3795186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lot 3 (Well) 29-10.pd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1667" cy="3810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B605A4" w14:textId="18478B6B" w:rsidR="00E202A9" w:rsidRDefault="00E202A9" w:rsidP="00E202A9">
      <w:pPr>
        <w:spacing w:line="240" w:lineRule="auto"/>
      </w:pPr>
      <w:r w:rsidRPr="54BE5F12">
        <w:rPr>
          <w:lang w:val="en-US"/>
        </w:rPr>
        <w:t xml:space="preserve">Graphical representation of </w:t>
      </w:r>
      <w:r w:rsidR="008D45FF">
        <w:rPr>
          <w:lang w:val="en-US"/>
        </w:rPr>
        <w:t>Well-being (</w:t>
      </w:r>
      <w:r w:rsidRPr="54BE5F12">
        <w:rPr>
          <w:lang w:val="en-US"/>
        </w:rPr>
        <w:t>WB</w:t>
      </w:r>
      <w:r w:rsidR="008D45FF">
        <w:rPr>
          <w:lang w:val="en-US"/>
        </w:rPr>
        <w:t>)</w:t>
      </w:r>
      <w:r w:rsidRPr="54BE5F12">
        <w:rPr>
          <w:lang w:val="en-US"/>
        </w:rPr>
        <w:t xml:space="preserve"> possible candidate domains, based on the frequency of the domains in the original frameworks (at least present in one-third), their structural relationship and directionality.</w:t>
      </w:r>
    </w:p>
    <w:p w14:paraId="42279CC5" w14:textId="77777777" w:rsidR="00E202A9" w:rsidRDefault="00E202A9"/>
    <w:sectPr w:rsidR="00E202A9" w:rsidSect="00085504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9E"/>
    <w:rsid w:val="00085504"/>
    <w:rsid w:val="002116D9"/>
    <w:rsid w:val="00297D3F"/>
    <w:rsid w:val="002C188B"/>
    <w:rsid w:val="003B5EE2"/>
    <w:rsid w:val="008D45FF"/>
    <w:rsid w:val="00A17B61"/>
    <w:rsid w:val="00C01AE3"/>
    <w:rsid w:val="00C10854"/>
    <w:rsid w:val="00C26B9E"/>
    <w:rsid w:val="00C86AC1"/>
    <w:rsid w:val="00D70ADE"/>
    <w:rsid w:val="00E202A9"/>
    <w:rsid w:val="00F4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7C92056"/>
  <w15:chartTrackingRefBased/>
  <w15:docId w15:val="{50A8E1A3-5479-404F-993E-723CF5B1B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B9E"/>
    <w:pPr>
      <w:spacing w:before="80" w:after="80" w:line="276" w:lineRule="auto"/>
      <w:jc w:val="both"/>
    </w:pPr>
    <w:rPr>
      <w:rFonts w:ascii="Calibri" w:eastAsia="Calibri" w:hAnsi="Calibri" w:cs="Calibri"/>
      <w:color w:val="374151"/>
      <w:lang w:val="en" w:eastAsia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70A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A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0ADE"/>
    <w:rPr>
      <w:rFonts w:ascii="Calibri" w:eastAsia="Calibri" w:hAnsi="Calibri" w:cs="Calibri"/>
      <w:color w:val="374151"/>
      <w:sz w:val="20"/>
      <w:szCs w:val="20"/>
      <w:lang w:val="en" w:eastAsia="es-ES_trad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A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0ADE"/>
    <w:rPr>
      <w:rFonts w:ascii="Calibri" w:eastAsia="Calibri" w:hAnsi="Calibri" w:cs="Calibri"/>
      <w:b/>
      <w:bCs/>
      <w:color w:val="374151"/>
      <w:sz w:val="20"/>
      <w:szCs w:val="20"/>
      <w:lang w:val="en" w:eastAsia="es-ES_tradnl"/>
    </w:rPr>
  </w:style>
  <w:style w:type="character" w:styleId="Mention">
    <w:name w:val="Mention"/>
    <w:basedOn w:val="DefaultParagraphFont"/>
    <w:uiPriority w:val="99"/>
    <w:unhideWhenUsed/>
    <w:rsid w:val="00D70AD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5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ff227e-7ba8-46a3-98a6-3c4538a0c1f5" xsi:nil="true"/>
    <lcf76f155ced4ddcb4097134ff3c332f xmlns="f9edef25-d870-41a2-8be8-faed25fc45b5">
      <Terms xmlns="http://schemas.microsoft.com/office/infopath/2007/PartnerControls"/>
    </lcf76f155ced4ddcb4097134ff3c332f>
    <ProyectoActual xmlns="f9edef25-d870-41a2-8be8-faed25fc45b5" xsi:nil="true"/>
    <https_x003a__x002f__x002f_drive_x002e_google_x002e_com_x002f_file_x002f_d_x002f_1lyO8xzIyVwQr_cKT4FuKcgqY1tMq5Zgf_x002f_view xmlns="f9edef25-d870-41a2-8be8-faed25fc45b5">
      <Url xsi:nil="true"/>
      <Description xsi:nil="true"/>
    </https_x003a__x002f__x002f_drive_x002e_google_x002e_com_x002f_file_x002f_d_x002f_1lyO8xzIyVwQr_cKT4FuKcgqY1tMq5Zgf_x002f_view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9D4347A047164A8C84439DDBC0097C" ma:contentTypeVersion="15" ma:contentTypeDescription="Create a new document." ma:contentTypeScope="" ma:versionID="b9a48bc628559f67bfdf6eed669719ea">
  <xsd:schema xmlns:xsd="http://www.w3.org/2001/XMLSchema" xmlns:xs="http://www.w3.org/2001/XMLSchema" xmlns:p="http://schemas.microsoft.com/office/2006/metadata/properties" xmlns:ns2="f9edef25-d870-41a2-8be8-faed25fc45b5" xmlns:ns3="9bff227e-7ba8-46a3-98a6-3c4538a0c1f5" targetNamespace="http://schemas.microsoft.com/office/2006/metadata/properties" ma:root="true" ma:fieldsID="b91f0a145a50da036e9e335c94a82978" ns2:_="" ns3:_="">
    <xsd:import namespace="f9edef25-d870-41a2-8be8-faed25fc45b5"/>
    <xsd:import namespace="9bff227e-7ba8-46a3-98a6-3c4538a0c1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ProyectoActua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ttps_x003a__x002f__x002f_drive_x002e_google_x002e_com_x002f_file_x002f_d_x002f_1lyO8xzIyVwQr_cKT4FuKcgqY1tMq5Zgf_x002f_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def25-d870-41a2-8be8-faed25fc45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ProyectoActual" ma:index="17" nillable="true" ma:displayName="Proyecto" ma:format="Dropdown" ma:internalName="ProyectoActual">
      <xsd:simpleType>
        <xsd:restriction base="dms:Choice">
          <xsd:enumeration value="Actual"/>
          <xsd:enumeration value="Interes"/>
          <xsd:enumeration value="Viejo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8fa6b77-912b-4f61-a145-021678acbc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ttps_x003a__x002f__x002f_drive_x002e_google_x002e_com_x002f_file_x002f_d_x002f_1lyO8xzIyVwQr_cKT4FuKcgqY1tMq5Zgf_x002f_view" ma:index="22" nillable="true" ma:displayName="https://drive.google.com/file/d/1lyO8xzIyVwQr_cKT4FuKcgqY1tMq5Zgf/view" ma:format="Hyperlink" ma:internalName="https_x003a__x002f__x002f_drive_x002e_google_x002e_com_x002f_file_x002f_d_x002f_1lyO8xzIyVwQr_cKT4FuKcgqY1tMq5Zgf_x002f_vie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f227e-7ba8-46a3-98a6-3c4538a0c1f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bbb1d15-8824-489a-bb62-27000eb29045}" ma:internalName="TaxCatchAll" ma:showField="CatchAllData" ma:web="9bff227e-7ba8-46a3-98a6-3c4538a0c1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89DFDC-1E2F-4B64-9C78-26F2B47E89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274644-B243-43E6-ACDE-E253A9E3D8F1}">
  <ds:schemaRefs>
    <ds:schemaRef ds:uri="http://schemas.microsoft.com/office/2006/metadata/properties"/>
    <ds:schemaRef ds:uri="http://schemas.microsoft.com/office/infopath/2007/PartnerControls"/>
    <ds:schemaRef ds:uri="9bff227e-7ba8-46a3-98a6-3c4538a0c1f5"/>
    <ds:schemaRef ds:uri="f9edef25-d870-41a2-8be8-faed25fc45b5"/>
  </ds:schemaRefs>
</ds:datastoreItem>
</file>

<file path=customXml/itemProps3.xml><?xml version="1.0" encoding="utf-8"?>
<ds:datastoreItem xmlns:ds="http://schemas.openxmlformats.org/officeDocument/2006/customXml" ds:itemID="{1B77EC62-1903-4DF1-A21B-A598BE0098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def25-d870-41a2-8be8-faed25fc45b5"/>
    <ds:schemaRef ds:uri="9bff227e-7ba8-46a3-98a6-3c4538a0c1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Federico Augustovski</cp:lastModifiedBy>
  <cp:revision>4</cp:revision>
  <dcterms:created xsi:type="dcterms:W3CDTF">2025-03-26T13:33:00Z</dcterms:created>
  <dcterms:modified xsi:type="dcterms:W3CDTF">2025-05-08T13:40:00Z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0x0101009F9D4347A047164A8C84439DDBC0097C</vt:lpwstr>
  </property>
  <property fmtid="{D5CDD505-2E9C-101B-9397-08002B2CF9AE}" pid="3" name="MediaServiceImageTags">
    <vt:lpwstr/>
  </property>
</Properties>
</file>