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89F9" w14:textId="77777777" w:rsidR="000C79B3" w:rsidRPr="000621E0" w:rsidRDefault="000C79B3" w:rsidP="000C79B3">
      <w:pPr>
        <w:shd w:val="clear" w:color="auto" w:fill="FFFFFF"/>
        <w:spacing w:before="0" w:after="96" w:line="48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0621E0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Appendix</w:t>
      </w:r>
    </w:p>
    <w:tbl>
      <w:tblPr>
        <w:tblStyle w:val="ListTable6Colorful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402"/>
        <w:gridCol w:w="2412"/>
        <w:gridCol w:w="2412"/>
        <w:gridCol w:w="835"/>
      </w:tblGrid>
      <w:tr w:rsidR="000C79B3" w:rsidRPr="000621E0" w14:paraId="1195ED97" w14:textId="77777777" w:rsidTr="002B5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8C61163" w14:textId="77777777" w:rsidR="000C79B3" w:rsidRPr="000621E0" w:rsidRDefault="000C79B3" w:rsidP="002B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Appendix table 1: Follow-up times after RTS for patients achieving PAMS or not.</w:t>
            </w:r>
          </w:p>
        </w:tc>
      </w:tr>
      <w:tr w:rsidR="000C79B3" w:rsidRPr="000621E0" w14:paraId="6EBF32C1" w14:textId="77777777" w:rsidTr="002B5BC2">
        <w:trPr>
          <w:trHeight w:val="141"/>
        </w:trPr>
        <w:tc>
          <w:tcPr>
            <w:tcW w:w="1877" w:type="pct"/>
            <w:tcBorders>
              <w:left w:val="nil"/>
            </w:tcBorders>
            <w:vAlign w:val="bottom"/>
          </w:tcPr>
          <w:p w14:paraId="3FC87F8A" w14:textId="77777777" w:rsidR="000C79B3" w:rsidRPr="000621E0" w:rsidRDefault="000C79B3" w:rsidP="002B5BC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Follow-up time after RTS for each variable</w:t>
            </w:r>
            <w:r w:rsidRPr="000621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[months], mean ± SD (n)</w:t>
            </w:r>
          </w:p>
        </w:tc>
        <w:tc>
          <w:tcPr>
            <w:tcW w:w="1331" w:type="pct"/>
            <w:vAlign w:val="bottom"/>
          </w:tcPr>
          <w:p w14:paraId="09D1A821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Recovered ≥90 of PAMS</w:t>
            </w:r>
          </w:p>
        </w:tc>
        <w:tc>
          <w:tcPr>
            <w:tcW w:w="1331" w:type="pct"/>
            <w:vAlign w:val="bottom"/>
          </w:tcPr>
          <w:p w14:paraId="4B2BA90B" w14:textId="77777777" w:rsidR="000C79B3" w:rsidRPr="000621E0" w:rsidRDefault="000C79B3" w:rsidP="002B5BC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Did not recover ≥90% of PAMS</w:t>
            </w:r>
          </w:p>
        </w:tc>
        <w:tc>
          <w:tcPr>
            <w:tcW w:w="461" w:type="pct"/>
            <w:tcBorders>
              <w:right w:val="nil"/>
            </w:tcBorders>
            <w:vAlign w:val="bottom"/>
          </w:tcPr>
          <w:p w14:paraId="6500E788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p-value</w:t>
            </w:r>
          </w:p>
        </w:tc>
      </w:tr>
      <w:tr w:rsidR="000C79B3" w:rsidRPr="000621E0" w14:paraId="003C96FD" w14:textId="77777777" w:rsidTr="002B5BC2">
        <w:trPr>
          <w:cantSplit/>
          <w:trHeight w:val="461"/>
        </w:trPr>
        <w:tc>
          <w:tcPr>
            <w:tcW w:w="1877" w:type="pct"/>
            <w:tcBorders>
              <w:left w:val="nil"/>
            </w:tcBorders>
            <w:vAlign w:val="bottom"/>
            <w:hideMark/>
          </w:tcPr>
          <w:p w14:paraId="380B1AF6" w14:textId="77777777" w:rsidR="000C79B3" w:rsidRPr="000621E0" w:rsidRDefault="000C79B3" w:rsidP="002B5BC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Quadriceps</w:t>
            </w:r>
          </w:p>
        </w:tc>
        <w:tc>
          <w:tcPr>
            <w:tcW w:w="1331" w:type="pct"/>
            <w:vAlign w:val="center"/>
          </w:tcPr>
          <w:p w14:paraId="1D162B28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52.2 ± 27.7 (139)</w:t>
            </w:r>
          </w:p>
        </w:tc>
        <w:tc>
          <w:tcPr>
            <w:tcW w:w="1331" w:type="pct"/>
            <w:vAlign w:val="center"/>
          </w:tcPr>
          <w:p w14:paraId="7682648F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50.0 ± 29.3 (51)</w:t>
            </w:r>
          </w:p>
        </w:tc>
        <w:tc>
          <w:tcPr>
            <w:tcW w:w="461" w:type="pct"/>
            <w:tcBorders>
              <w:right w:val="nil"/>
            </w:tcBorders>
            <w:vAlign w:val="center"/>
            <w:hideMark/>
          </w:tcPr>
          <w:p w14:paraId="0358C9A6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0.637</w:t>
            </w:r>
          </w:p>
        </w:tc>
      </w:tr>
      <w:tr w:rsidR="000C79B3" w:rsidRPr="000621E0" w14:paraId="20D16B6A" w14:textId="77777777" w:rsidTr="002B5BC2">
        <w:trPr>
          <w:cantSplit/>
          <w:trHeight w:val="159"/>
        </w:trPr>
        <w:tc>
          <w:tcPr>
            <w:tcW w:w="1877" w:type="pct"/>
            <w:tcBorders>
              <w:left w:val="nil"/>
            </w:tcBorders>
            <w:vAlign w:val="bottom"/>
          </w:tcPr>
          <w:p w14:paraId="2F79056F" w14:textId="77777777" w:rsidR="000C79B3" w:rsidRPr="000621E0" w:rsidRDefault="000C79B3" w:rsidP="002B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Hamstrings</w:t>
            </w:r>
          </w:p>
        </w:tc>
        <w:tc>
          <w:tcPr>
            <w:tcW w:w="1331" w:type="pct"/>
            <w:vAlign w:val="center"/>
          </w:tcPr>
          <w:p w14:paraId="50D23C88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51.4 ± 28.4 (123)</w:t>
            </w:r>
          </w:p>
        </w:tc>
        <w:tc>
          <w:tcPr>
            <w:tcW w:w="1331" w:type="pct"/>
            <w:vAlign w:val="center"/>
          </w:tcPr>
          <w:p w14:paraId="2C690107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52.1 ± 27.6 (69)</w:t>
            </w:r>
          </w:p>
        </w:tc>
        <w:tc>
          <w:tcPr>
            <w:tcW w:w="461" w:type="pct"/>
            <w:tcBorders>
              <w:right w:val="nil"/>
            </w:tcBorders>
            <w:vAlign w:val="center"/>
          </w:tcPr>
          <w:p w14:paraId="5359384B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0.872</w:t>
            </w:r>
          </w:p>
        </w:tc>
      </w:tr>
      <w:tr w:rsidR="000C79B3" w:rsidRPr="000621E0" w14:paraId="483805D4" w14:textId="77777777" w:rsidTr="002B5BC2">
        <w:trPr>
          <w:cantSplit/>
          <w:trHeight w:val="159"/>
        </w:trPr>
        <w:tc>
          <w:tcPr>
            <w:tcW w:w="1877" w:type="pct"/>
            <w:tcBorders>
              <w:left w:val="nil"/>
            </w:tcBorders>
            <w:vAlign w:val="bottom"/>
          </w:tcPr>
          <w:p w14:paraId="1D129701" w14:textId="77777777" w:rsidR="000C79B3" w:rsidRPr="000621E0" w:rsidRDefault="000C79B3" w:rsidP="002B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Quadriceps + hamstrings</w:t>
            </w:r>
          </w:p>
        </w:tc>
        <w:tc>
          <w:tcPr>
            <w:tcW w:w="1331" w:type="pct"/>
            <w:vAlign w:val="center"/>
          </w:tcPr>
          <w:p w14:paraId="6D37BE81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51.4 ± 28.3 (99)</w:t>
            </w:r>
          </w:p>
        </w:tc>
        <w:tc>
          <w:tcPr>
            <w:tcW w:w="1331" w:type="pct"/>
            <w:vAlign w:val="center"/>
          </w:tcPr>
          <w:p w14:paraId="0E943D19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51.9 ± 27.9 (91)</w:t>
            </w:r>
          </w:p>
        </w:tc>
        <w:tc>
          <w:tcPr>
            <w:tcW w:w="461" w:type="pct"/>
            <w:tcBorders>
              <w:right w:val="nil"/>
            </w:tcBorders>
            <w:vAlign w:val="center"/>
          </w:tcPr>
          <w:p w14:paraId="67F8A0A7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0.907</w:t>
            </w:r>
          </w:p>
        </w:tc>
      </w:tr>
      <w:tr w:rsidR="000C79B3" w:rsidRPr="000621E0" w14:paraId="62B24B2E" w14:textId="77777777" w:rsidTr="002B5BC2">
        <w:trPr>
          <w:cantSplit/>
          <w:trHeight w:val="737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284463B8" w14:textId="77777777" w:rsidR="000C79B3" w:rsidRPr="000621E0" w:rsidRDefault="000C79B3" w:rsidP="002B5BC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 = number of patients; PAMS = Preoperative absolute muscle strength; RTS = Return to sports; SD = Standard deviation.</w:t>
            </w:r>
            <w:r w:rsidRPr="000621E0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9846" w:type="dxa"/>
        <w:tblInd w:w="-377" w:type="dxa"/>
        <w:tblLook w:val="04A0" w:firstRow="1" w:lastRow="0" w:firstColumn="1" w:lastColumn="0" w:noHBand="0" w:noVBand="1"/>
      </w:tblPr>
      <w:tblGrid>
        <w:gridCol w:w="2187"/>
        <w:gridCol w:w="1701"/>
        <w:gridCol w:w="1843"/>
        <w:gridCol w:w="997"/>
        <w:gridCol w:w="1559"/>
        <w:gridCol w:w="1559"/>
      </w:tblGrid>
      <w:tr w:rsidR="000C79B3" w:rsidRPr="000621E0" w14:paraId="761CC207" w14:textId="77777777" w:rsidTr="002B5BC2"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</w:tcPr>
          <w:p w14:paraId="6CFB0C88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181887556"/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Appendix table 2: Proportion of patients who recovered 90% of PAMS and hazard ratio for a second ACL injury one year after RTS</w:t>
            </w:r>
          </w:p>
        </w:tc>
      </w:tr>
      <w:tr w:rsidR="000C79B3" w:rsidRPr="000621E0" w14:paraId="3B858C20" w14:textId="77777777" w:rsidTr="002B5BC2">
        <w:trPr>
          <w:trHeight w:val="614"/>
        </w:trPr>
        <w:tc>
          <w:tcPr>
            <w:tcW w:w="2187" w:type="dxa"/>
            <w:tcBorders>
              <w:left w:val="nil"/>
            </w:tcBorders>
          </w:tcPr>
          <w:p w14:paraId="484C73DD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41" w:type="dxa"/>
            <w:gridSpan w:val="3"/>
          </w:tcPr>
          <w:p w14:paraId="3805BFB9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Recovered 90% of PAMS (involved + uninvolved limb),</w:t>
            </w: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n/total patients (%)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14:paraId="4F98FF43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HR for a second ACL injury, 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recovering PAMS compared to not [95% CI]</w:t>
            </w:r>
          </w:p>
        </w:tc>
      </w:tr>
      <w:tr w:rsidR="000C79B3" w:rsidRPr="000621E0" w14:paraId="3FA60B1B" w14:textId="77777777" w:rsidTr="002B5BC2">
        <w:tc>
          <w:tcPr>
            <w:tcW w:w="2187" w:type="dxa"/>
            <w:tcBorders>
              <w:left w:val="nil"/>
            </w:tcBorders>
          </w:tcPr>
          <w:p w14:paraId="0D5D78DA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Muscle group(s)</w:t>
            </w:r>
          </w:p>
        </w:tc>
        <w:tc>
          <w:tcPr>
            <w:tcW w:w="1701" w:type="dxa"/>
          </w:tcPr>
          <w:p w14:paraId="55F1F2C6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Second ACL injury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n = 15</w:t>
            </w:r>
          </w:p>
        </w:tc>
        <w:tc>
          <w:tcPr>
            <w:tcW w:w="1843" w:type="dxa"/>
          </w:tcPr>
          <w:p w14:paraId="3DFB7CE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 second ACL injury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n = 175</w:t>
            </w:r>
          </w:p>
        </w:tc>
        <w:tc>
          <w:tcPr>
            <w:tcW w:w="997" w:type="dxa"/>
          </w:tcPr>
          <w:p w14:paraId="73F2B39A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559" w:type="dxa"/>
            <w:tcBorders>
              <w:right w:val="nil"/>
            </w:tcBorders>
          </w:tcPr>
          <w:p w14:paraId="40E1226A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7F225EF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</w:tr>
      <w:tr w:rsidR="000C79B3" w:rsidRPr="000621E0" w14:paraId="17948038" w14:textId="77777777" w:rsidTr="002B5BC2">
        <w:trPr>
          <w:trHeight w:val="138"/>
        </w:trPr>
        <w:tc>
          <w:tcPr>
            <w:tcW w:w="2187" w:type="dxa"/>
            <w:tcBorders>
              <w:left w:val="nil"/>
            </w:tcBorders>
          </w:tcPr>
          <w:p w14:paraId="6004D702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Quadriceps </w:t>
            </w:r>
          </w:p>
        </w:tc>
        <w:tc>
          <w:tcPr>
            <w:tcW w:w="1701" w:type="dxa"/>
            <w:vAlign w:val="center"/>
          </w:tcPr>
          <w:p w14:paraId="34B95D84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11/15 (73.3%)</w:t>
            </w:r>
          </w:p>
        </w:tc>
        <w:tc>
          <w:tcPr>
            <w:tcW w:w="1843" w:type="dxa"/>
            <w:vAlign w:val="center"/>
          </w:tcPr>
          <w:p w14:paraId="4645591C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128/175 (73.1%)</w:t>
            </w:r>
          </w:p>
        </w:tc>
        <w:tc>
          <w:tcPr>
            <w:tcW w:w="997" w:type="dxa"/>
            <w:vAlign w:val="center"/>
          </w:tcPr>
          <w:p w14:paraId="6D785DF0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3DB8A711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1.01 [0.32-3.18]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FEDF9C9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0.985</w:t>
            </w:r>
          </w:p>
        </w:tc>
      </w:tr>
      <w:tr w:rsidR="000C79B3" w:rsidRPr="000621E0" w14:paraId="1704929E" w14:textId="77777777" w:rsidTr="002B5BC2">
        <w:tc>
          <w:tcPr>
            <w:tcW w:w="2187" w:type="dxa"/>
            <w:tcBorders>
              <w:left w:val="nil"/>
            </w:tcBorders>
          </w:tcPr>
          <w:p w14:paraId="3707A2E9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Hamstrings </w:t>
            </w:r>
          </w:p>
        </w:tc>
        <w:tc>
          <w:tcPr>
            <w:tcW w:w="1701" w:type="dxa"/>
            <w:vAlign w:val="center"/>
          </w:tcPr>
          <w:p w14:paraId="3B0191D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10/15 (66.7%)</w:t>
            </w:r>
          </w:p>
        </w:tc>
        <w:tc>
          <w:tcPr>
            <w:tcW w:w="1843" w:type="dxa"/>
            <w:vAlign w:val="center"/>
          </w:tcPr>
          <w:p w14:paraId="46440293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113/175 (64.6%)</w:t>
            </w:r>
          </w:p>
        </w:tc>
        <w:tc>
          <w:tcPr>
            <w:tcW w:w="997" w:type="dxa"/>
            <w:vAlign w:val="center"/>
          </w:tcPr>
          <w:p w14:paraId="3A23A0B6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03D941C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1.11 [0.38-3.25]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0BC689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0.848</w:t>
            </w:r>
          </w:p>
        </w:tc>
      </w:tr>
      <w:tr w:rsidR="000C79B3" w:rsidRPr="000621E0" w14:paraId="1C549C9C" w14:textId="77777777" w:rsidTr="002B5BC2">
        <w:trPr>
          <w:trHeight w:val="439"/>
        </w:trPr>
        <w:tc>
          <w:tcPr>
            <w:tcW w:w="2187" w:type="dxa"/>
            <w:tcBorders>
              <w:left w:val="nil"/>
              <w:bottom w:val="single" w:sz="4" w:space="0" w:color="auto"/>
            </w:tcBorders>
          </w:tcPr>
          <w:p w14:paraId="25796841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Quadriceps + Hamstrings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A14993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8/15 (53.3%)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905C93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91/175 (52.0%)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103C5AE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76773DBB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1.06 [0.38-2.92]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882086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0.912</w:t>
            </w:r>
          </w:p>
        </w:tc>
      </w:tr>
      <w:tr w:rsidR="000C79B3" w:rsidRPr="000621E0" w14:paraId="6B6167BE" w14:textId="77777777" w:rsidTr="002B5BC2">
        <w:tc>
          <w:tcPr>
            <w:tcW w:w="9846" w:type="dxa"/>
            <w:gridSpan w:val="6"/>
            <w:tcBorders>
              <w:left w:val="nil"/>
              <w:bottom w:val="nil"/>
              <w:right w:val="nil"/>
            </w:tcBorders>
          </w:tcPr>
          <w:p w14:paraId="7508BDAC" w14:textId="77777777" w:rsidR="000C79B3" w:rsidRPr="000621E0" w:rsidRDefault="000C79B3" w:rsidP="002B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PAMS = Preoperative absolute muscle strength; HR = Hazard ratio; CI = Confidence interval; n = number of patients.</w:t>
            </w:r>
          </w:p>
        </w:tc>
      </w:tr>
      <w:bookmarkEnd w:id="0"/>
    </w:tbl>
    <w:p w14:paraId="12D5D265" w14:textId="77777777" w:rsidR="000C79B3" w:rsidRPr="000621E0" w:rsidRDefault="000C79B3" w:rsidP="000C79B3">
      <w:pPr>
        <w:shd w:val="clear" w:color="auto" w:fill="FFFFFF"/>
        <w:spacing w:before="0" w:after="96" w:line="48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tbl>
      <w:tblPr>
        <w:tblStyle w:val="TableGrid"/>
        <w:tblW w:w="9846" w:type="dxa"/>
        <w:tblInd w:w="-377" w:type="dxa"/>
        <w:tblLook w:val="04A0" w:firstRow="1" w:lastRow="0" w:firstColumn="1" w:lastColumn="0" w:noHBand="0" w:noVBand="1"/>
      </w:tblPr>
      <w:tblGrid>
        <w:gridCol w:w="2187"/>
        <w:gridCol w:w="1701"/>
        <w:gridCol w:w="1843"/>
        <w:gridCol w:w="997"/>
        <w:gridCol w:w="1559"/>
        <w:gridCol w:w="1559"/>
      </w:tblGrid>
      <w:tr w:rsidR="000C79B3" w:rsidRPr="000621E0" w14:paraId="6D15FE4E" w14:textId="77777777" w:rsidTr="002B5BC2"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</w:tcPr>
          <w:p w14:paraId="2FF53599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Appendix table 3: Proportion of patients who recovered 90% of PAMS and hazard ratio for a second ACL injury two years after RTS</w:t>
            </w:r>
          </w:p>
        </w:tc>
      </w:tr>
      <w:tr w:rsidR="000C79B3" w:rsidRPr="000621E0" w14:paraId="5FAC59E4" w14:textId="77777777" w:rsidTr="002B5BC2">
        <w:trPr>
          <w:trHeight w:val="614"/>
        </w:trPr>
        <w:tc>
          <w:tcPr>
            <w:tcW w:w="2187" w:type="dxa"/>
            <w:tcBorders>
              <w:left w:val="nil"/>
            </w:tcBorders>
          </w:tcPr>
          <w:p w14:paraId="7FC9DA5D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41" w:type="dxa"/>
            <w:gridSpan w:val="3"/>
          </w:tcPr>
          <w:p w14:paraId="7DCB0E81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Recovered 90% of PAMS (involved + uninvolved limb),</w:t>
            </w: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n/total patients (%)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14:paraId="71F85A47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HR for a second ACL injury, 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recovering PAMS compared to not [95% CI]</w:t>
            </w:r>
          </w:p>
        </w:tc>
      </w:tr>
      <w:tr w:rsidR="000C79B3" w:rsidRPr="000621E0" w14:paraId="7FA27B37" w14:textId="77777777" w:rsidTr="002B5BC2">
        <w:tc>
          <w:tcPr>
            <w:tcW w:w="2187" w:type="dxa"/>
            <w:tcBorders>
              <w:left w:val="nil"/>
            </w:tcBorders>
          </w:tcPr>
          <w:p w14:paraId="720162A8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Muscle group(s)</w:t>
            </w:r>
          </w:p>
        </w:tc>
        <w:tc>
          <w:tcPr>
            <w:tcW w:w="1701" w:type="dxa"/>
          </w:tcPr>
          <w:p w14:paraId="3A32B746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Second ACL injury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n = 22</w:t>
            </w:r>
          </w:p>
        </w:tc>
        <w:tc>
          <w:tcPr>
            <w:tcW w:w="1843" w:type="dxa"/>
          </w:tcPr>
          <w:p w14:paraId="46ADD62A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 second ACL injury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n = 168</w:t>
            </w:r>
          </w:p>
        </w:tc>
        <w:tc>
          <w:tcPr>
            <w:tcW w:w="997" w:type="dxa"/>
          </w:tcPr>
          <w:p w14:paraId="15FDEC04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559" w:type="dxa"/>
            <w:tcBorders>
              <w:right w:val="nil"/>
            </w:tcBorders>
          </w:tcPr>
          <w:p w14:paraId="4954185D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A37897E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</w:tr>
      <w:tr w:rsidR="000C79B3" w:rsidRPr="000621E0" w14:paraId="5FD910A2" w14:textId="77777777" w:rsidTr="002B5BC2">
        <w:trPr>
          <w:trHeight w:val="138"/>
        </w:trPr>
        <w:tc>
          <w:tcPr>
            <w:tcW w:w="2187" w:type="dxa"/>
            <w:tcBorders>
              <w:left w:val="nil"/>
            </w:tcBorders>
          </w:tcPr>
          <w:p w14:paraId="175DE205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Quadriceps </w:t>
            </w:r>
          </w:p>
        </w:tc>
        <w:tc>
          <w:tcPr>
            <w:tcW w:w="1701" w:type="dxa"/>
            <w:vAlign w:val="center"/>
          </w:tcPr>
          <w:p w14:paraId="07B4A92B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15/22 (68.2%)</w:t>
            </w:r>
          </w:p>
        </w:tc>
        <w:tc>
          <w:tcPr>
            <w:tcW w:w="1843" w:type="dxa"/>
            <w:vAlign w:val="center"/>
          </w:tcPr>
          <w:p w14:paraId="38CA97CF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124/168 (73.8%)</w:t>
            </w:r>
          </w:p>
        </w:tc>
        <w:tc>
          <w:tcPr>
            <w:tcW w:w="997" w:type="dxa"/>
            <w:vAlign w:val="center"/>
          </w:tcPr>
          <w:p w14:paraId="4F2EBB16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0.612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4ECC217E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0.78 [0.32-1.31]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82DCB33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0.583</w:t>
            </w:r>
          </w:p>
        </w:tc>
      </w:tr>
      <w:tr w:rsidR="000C79B3" w:rsidRPr="000621E0" w14:paraId="757604F7" w14:textId="77777777" w:rsidTr="002B5BC2">
        <w:tc>
          <w:tcPr>
            <w:tcW w:w="2187" w:type="dxa"/>
            <w:tcBorders>
              <w:left w:val="nil"/>
            </w:tcBorders>
          </w:tcPr>
          <w:p w14:paraId="255FFE08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Hamstrings </w:t>
            </w:r>
          </w:p>
        </w:tc>
        <w:tc>
          <w:tcPr>
            <w:tcW w:w="1701" w:type="dxa"/>
            <w:vAlign w:val="center"/>
          </w:tcPr>
          <w:p w14:paraId="6EA130F3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14/22 (63.6%)</w:t>
            </w:r>
          </w:p>
        </w:tc>
        <w:tc>
          <w:tcPr>
            <w:tcW w:w="1843" w:type="dxa"/>
            <w:vAlign w:val="center"/>
          </w:tcPr>
          <w:p w14:paraId="38DFD563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109/168 (64.9%)</w:t>
            </w:r>
          </w:p>
        </w:tc>
        <w:tc>
          <w:tcPr>
            <w:tcW w:w="997" w:type="dxa"/>
            <w:vAlign w:val="center"/>
          </w:tcPr>
          <w:p w14:paraId="7E09FB39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FF7A5C1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0.97 [0.41-2.30]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3A9EB441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0.938</w:t>
            </w:r>
          </w:p>
        </w:tc>
      </w:tr>
      <w:tr w:rsidR="000C79B3" w:rsidRPr="000621E0" w14:paraId="3863A610" w14:textId="77777777" w:rsidTr="002B5BC2">
        <w:trPr>
          <w:trHeight w:val="439"/>
        </w:trPr>
        <w:tc>
          <w:tcPr>
            <w:tcW w:w="2187" w:type="dxa"/>
            <w:tcBorders>
              <w:left w:val="nil"/>
              <w:bottom w:val="single" w:sz="4" w:space="0" w:color="auto"/>
            </w:tcBorders>
          </w:tcPr>
          <w:p w14:paraId="4BA97263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Quadriceps + Hamstrings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962724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11/22 (50.0%)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686E7D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88/168 (52.4%)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E638628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0B1E70B8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0.92 [0.40-2.12]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D7018F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0.846</w:t>
            </w:r>
          </w:p>
        </w:tc>
      </w:tr>
      <w:tr w:rsidR="000C79B3" w:rsidRPr="000621E0" w14:paraId="641D199D" w14:textId="77777777" w:rsidTr="002B5BC2">
        <w:tc>
          <w:tcPr>
            <w:tcW w:w="9846" w:type="dxa"/>
            <w:gridSpan w:val="6"/>
            <w:tcBorders>
              <w:left w:val="nil"/>
              <w:bottom w:val="nil"/>
              <w:right w:val="nil"/>
            </w:tcBorders>
          </w:tcPr>
          <w:p w14:paraId="61E688DB" w14:textId="77777777" w:rsidR="000C79B3" w:rsidRPr="000621E0" w:rsidRDefault="000C79B3" w:rsidP="002B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PAMS = Preoperative absolute muscle strength; HR = Hazard ratio; CI = Confidence interval; n = number of patients.</w:t>
            </w:r>
          </w:p>
        </w:tc>
      </w:tr>
    </w:tbl>
    <w:p w14:paraId="4B6C96FE" w14:textId="77777777" w:rsidR="000C79B3" w:rsidRPr="000621E0" w:rsidRDefault="000C79B3" w:rsidP="000C79B3">
      <w:pPr>
        <w:spacing w:before="0"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tbl>
      <w:tblPr>
        <w:tblStyle w:val="TableGrid"/>
        <w:tblW w:w="9846" w:type="dxa"/>
        <w:tblInd w:w="-377" w:type="dxa"/>
        <w:tblLook w:val="04A0" w:firstRow="1" w:lastRow="0" w:firstColumn="1" w:lastColumn="0" w:noHBand="0" w:noVBand="1"/>
      </w:tblPr>
      <w:tblGrid>
        <w:gridCol w:w="2187"/>
        <w:gridCol w:w="1701"/>
        <w:gridCol w:w="1843"/>
        <w:gridCol w:w="997"/>
        <w:gridCol w:w="1559"/>
        <w:gridCol w:w="1559"/>
      </w:tblGrid>
      <w:tr w:rsidR="000C79B3" w:rsidRPr="000621E0" w14:paraId="58B64D6C" w14:textId="77777777" w:rsidTr="002B5BC2"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</w:tcPr>
          <w:p w14:paraId="1FE96AE3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Appendix table 4: Proportion of patients who recovered 90% of PAMS and hazard ratio for a second ACL injury after return to pre-injury Tegner level or higher</w:t>
            </w:r>
          </w:p>
        </w:tc>
      </w:tr>
      <w:tr w:rsidR="000C79B3" w:rsidRPr="000621E0" w14:paraId="68644F63" w14:textId="77777777" w:rsidTr="002B5BC2">
        <w:trPr>
          <w:trHeight w:val="614"/>
        </w:trPr>
        <w:tc>
          <w:tcPr>
            <w:tcW w:w="2187" w:type="dxa"/>
            <w:tcBorders>
              <w:left w:val="nil"/>
            </w:tcBorders>
          </w:tcPr>
          <w:p w14:paraId="64C50299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41" w:type="dxa"/>
            <w:gridSpan w:val="3"/>
          </w:tcPr>
          <w:p w14:paraId="750183AA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Recovered 90% of PAMS (involved + uninvolved limb),</w:t>
            </w: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n/total patients (%)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14:paraId="56251A07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HR for a second ACL injury, 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recovering PAMS compared to not [95% CI]</w:t>
            </w:r>
          </w:p>
        </w:tc>
      </w:tr>
      <w:tr w:rsidR="000C79B3" w:rsidRPr="000621E0" w14:paraId="1BB9740B" w14:textId="77777777" w:rsidTr="002B5BC2">
        <w:tc>
          <w:tcPr>
            <w:tcW w:w="2187" w:type="dxa"/>
            <w:tcBorders>
              <w:left w:val="nil"/>
            </w:tcBorders>
          </w:tcPr>
          <w:p w14:paraId="6B4688CA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Muscle group(s)</w:t>
            </w:r>
          </w:p>
        </w:tc>
        <w:tc>
          <w:tcPr>
            <w:tcW w:w="1701" w:type="dxa"/>
          </w:tcPr>
          <w:p w14:paraId="0BFAA8F1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Second ACL injury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n = 21</w:t>
            </w:r>
          </w:p>
        </w:tc>
        <w:tc>
          <w:tcPr>
            <w:tcW w:w="1843" w:type="dxa"/>
          </w:tcPr>
          <w:p w14:paraId="2A2FED4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 second ACL injury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n = 78</w:t>
            </w:r>
          </w:p>
        </w:tc>
        <w:tc>
          <w:tcPr>
            <w:tcW w:w="997" w:type="dxa"/>
          </w:tcPr>
          <w:p w14:paraId="0BADD04D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559" w:type="dxa"/>
            <w:tcBorders>
              <w:right w:val="nil"/>
            </w:tcBorders>
          </w:tcPr>
          <w:p w14:paraId="261CCCDA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9EB877C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</w:tr>
      <w:tr w:rsidR="000C79B3" w:rsidRPr="000621E0" w14:paraId="4A7D8A06" w14:textId="77777777" w:rsidTr="002B5BC2">
        <w:trPr>
          <w:trHeight w:val="138"/>
        </w:trPr>
        <w:tc>
          <w:tcPr>
            <w:tcW w:w="2187" w:type="dxa"/>
            <w:tcBorders>
              <w:left w:val="nil"/>
            </w:tcBorders>
          </w:tcPr>
          <w:p w14:paraId="34A5953A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Quadriceps </w:t>
            </w:r>
          </w:p>
        </w:tc>
        <w:tc>
          <w:tcPr>
            <w:tcW w:w="1701" w:type="dxa"/>
            <w:vAlign w:val="center"/>
          </w:tcPr>
          <w:p w14:paraId="4F5A93A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14/21 (66.7%)</w:t>
            </w:r>
          </w:p>
        </w:tc>
        <w:tc>
          <w:tcPr>
            <w:tcW w:w="1843" w:type="dxa"/>
            <w:vAlign w:val="center"/>
          </w:tcPr>
          <w:p w14:paraId="60DE8537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55/78 (70.5%)</w:t>
            </w:r>
          </w:p>
        </w:tc>
        <w:tc>
          <w:tcPr>
            <w:tcW w:w="997" w:type="dxa"/>
            <w:vAlign w:val="center"/>
          </w:tcPr>
          <w:p w14:paraId="53A9873D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0.791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29B61D75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0.87 [0.35-2.15]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A94D35E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0.758</w:t>
            </w:r>
          </w:p>
        </w:tc>
      </w:tr>
      <w:tr w:rsidR="000C79B3" w:rsidRPr="000621E0" w14:paraId="5E4A9B64" w14:textId="77777777" w:rsidTr="002B5BC2">
        <w:tc>
          <w:tcPr>
            <w:tcW w:w="2187" w:type="dxa"/>
            <w:tcBorders>
              <w:left w:val="nil"/>
            </w:tcBorders>
          </w:tcPr>
          <w:p w14:paraId="4D24EFF4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Hamstrings </w:t>
            </w:r>
          </w:p>
        </w:tc>
        <w:tc>
          <w:tcPr>
            <w:tcW w:w="1701" w:type="dxa"/>
            <w:vAlign w:val="center"/>
          </w:tcPr>
          <w:p w14:paraId="1D165370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14/21 (66.7%)</w:t>
            </w:r>
          </w:p>
        </w:tc>
        <w:tc>
          <w:tcPr>
            <w:tcW w:w="1843" w:type="dxa"/>
            <w:vAlign w:val="center"/>
          </w:tcPr>
          <w:p w14:paraId="7C8BA376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50/78 (64.1%)</w:t>
            </w:r>
          </w:p>
        </w:tc>
        <w:tc>
          <w:tcPr>
            <w:tcW w:w="997" w:type="dxa"/>
            <w:vAlign w:val="center"/>
          </w:tcPr>
          <w:p w14:paraId="140AD36A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E5D528F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1.09 [0.44-2.69]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D353BF9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0.860</w:t>
            </w:r>
          </w:p>
        </w:tc>
      </w:tr>
      <w:tr w:rsidR="000C79B3" w:rsidRPr="000621E0" w14:paraId="29B4F5DC" w14:textId="77777777" w:rsidTr="002B5BC2">
        <w:trPr>
          <w:trHeight w:val="439"/>
        </w:trPr>
        <w:tc>
          <w:tcPr>
            <w:tcW w:w="2187" w:type="dxa"/>
            <w:tcBorders>
              <w:left w:val="nil"/>
              <w:bottom w:val="single" w:sz="4" w:space="0" w:color="auto"/>
            </w:tcBorders>
          </w:tcPr>
          <w:p w14:paraId="6F3846A8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Quadriceps + Hamstrings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FB9A7C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11/21 (52.4%)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625FD6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36/78 (46.2%)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480377F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0.632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481D6BA3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1.27 [0.54-2.99]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B7153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0.586</w:t>
            </w:r>
          </w:p>
        </w:tc>
      </w:tr>
      <w:tr w:rsidR="000C79B3" w:rsidRPr="000621E0" w14:paraId="65F36C40" w14:textId="77777777" w:rsidTr="002B5BC2">
        <w:tc>
          <w:tcPr>
            <w:tcW w:w="9846" w:type="dxa"/>
            <w:gridSpan w:val="6"/>
            <w:tcBorders>
              <w:left w:val="nil"/>
              <w:bottom w:val="nil"/>
              <w:right w:val="nil"/>
            </w:tcBorders>
          </w:tcPr>
          <w:p w14:paraId="1E48B278" w14:textId="77777777" w:rsidR="000C79B3" w:rsidRPr="000621E0" w:rsidRDefault="000C79B3" w:rsidP="002B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PAMS = Preoperative absolute muscle strength; HR = Hazard ratio; CI = Confidence interval; n = number of patients; Tegner = Tegner activity scale.</w:t>
            </w:r>
          </w:p>
        </w:tc>
      </w:tr>
    </w:tbl>
    <w:p w14:paraId="468CB81A" w14:textId="77777777" w:rsidR="000C79B3" w:rsidRPr="000621E0" w:rsidRDefault="000C79B3" w:rsidP="000C79B3">
      <w:pPr>
        <w:spacing w:before="0"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tbl>
      <w:tblPr>
        <w:tblStyle w:val="TableGrid"/>
        <w:tblW w:w="9846" w:type="dxa"/>
        <w:tblInd w:w="-377" w:type="dxa"/>
        <w:tblLook w:val="04A0" w:firstRow="1" w:lastRow="0" w:firstColumn="1" w:lastColumn="0" w:noHBand="0" w:noVBand="1"/>
      </w:tblPr>
      <w:tblGrid>
        <w:gridCol w:w="2187"/>
        <w:gridCol w:w="1701"/>
        <w:gridCol w:w="1843"/>
        <w:gridCol w:w="997"/>
        <w:gridCol w:w="1559"/>
        <w:gridCol w:w="1559"/>
      </w:tblGrid>
      <w:tr w:rsidR="000C79B3" w:rsidRPr="000621E0" w14:paraId="7FAA3CDB" w14:textId="77777777" w:rsidTr="002B5BC2"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</w:tcPr>
          <w:p w14:paraId="1F7FAA05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Appendix table 5: Proportion of patients who recovered 100% of PAMS and hazard ratio for a second ACL injury after RTS</w:t>
            </w:r>
          </w:p>
        </w:tc>
      </w:tr>
      <w:tr w:rsidR="000C79B3" w:rsidRPr="000621E0" w14:paraId="3856603D" w14:textId="77777777" w:rsidTr="002B5BC2">
        <w:trPr>
          <w:trHeight w:val="614"/>
        </w:trPr>
        <w:tc>
          <w:tcPr>
            <w:tcW w:w="2187" w:type="dxa"/>
            <w:tcBorders>
              <w:left w:val="nil"/>
            </w:tcBorders>
          </w:tcPr>
          <w:p w14:paraId="40EDA2DB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41" w:type="dxa"/>
            <w:gridSpan w:val="3"/>
          </w:tcPr>
          <w:p w14:paraId="778D8ACA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Recovered 100% of PAMS (involved + uninvolved limb),</w:t>
            </w: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n/total patients (%)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14:paraId="0C12626B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HR for a second ACL injury, 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recovering PAMS compared to not [95% CI]</w:t>
            </w:r>
          </w:p>
        </w:tc>
      </w:tr>
      <w:tr w:rsidR="000C79B3" w:rsidRPr="000621E0" w14:paraId="2D864D73" w14:textId="77777777" w:rsidTr="002B5BC2">
        <w:tc>
          <w:tcPr>
            <w:tcW w:w="2187" w:type="dxa"/>
            <w:tcBorders>
              <w:left w:val="nil"/>
            </w:tcBorders>
          </w:tcPr>
          <w:p w14:paraId="64B6D4EE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Muscle group(s)</w:t>
            </w:r>
          </w:p>
        </w:tc>
        <w:tc>
          <w:tcPr>
            <w:tcW w:w="1701" w:type="dxa"/>
          </w:tcPr>
          <w:p w14:paraId="5513A75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Second ACL injury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n = 31</w:t>
            </w:r>
          </w:p>
        </w:tc>
        <w:tc>
          <w:tcPr>
            <w:tcW w:w="1843" w:type="dxa"/>
          </w:tcPr>
          <w:p w14:paraId="6E06CE1A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 second ACL injury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621E0">
              <w:rPr>
                <w:rFonts w:ascii="Times New Roman" w:hAnsi="Times New Roman" w:cs="Times New Roman"/>
                <w:sz w:val="16"/>
                <w:szCs w:val="16"/>
              </w:rPr>
              <w:br/>
              <w:t>n = 159</w:t>
            </w:r>
          </w:p>
        </w:tc>
        <w:tc>
          <w:tcPr>
            <w:tcW w:w="997" w:type="dxa"/>
          </w:tcPr>
          <w:p w14:paraId="161DA911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559" w:type="dxa"/>
            <w:tcBorders>
              <w:right w:val="nil"/>
            </w:tcBorders>
          </w:tcPr>
          <w:p w14:paraId="0AEBC121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15CBB33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</w:tr>
      <w:tr w:rsidR="000C79B3" w:rsidRPr="000621E0" w14:paraId="66A166F3" w14:textId="77777777" w:rsidTr="002B5BC2">
        <w:trPr>
          <w:trHeight w:val="138"/>
        </w:trPr>
        <w:tc>
          <w:tcPr>
            <w:tcW w:w="2187" w:type="dxa"/>
            <w:tcBorders>
              <w:left w:val="nil"/>
            </w:tcBorders>
          </w:tcPr>
          <w:p w14:paraId="1455F7EB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Quadriceps </w:t>
            </w:r>
          </w:p>
        </w:tc>
        <w:tc>
          <w:tcPr>
            <w:tcW w:w="1701" w:type="dxa"/>
            <w:vAlign w:val="center"/>
          </w:tcPr>
          <w:p w14:paraId="41149C4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10/31 (32.3%)</w:t>
            </w:r>
          </w:p>
        </w:tc>
        <w:tc>
          <w:tcPr>
            <w:tcW w:w="1843" w:type="dxa"/>
            <w:vAlign w:val="center"/>
          </w:tcPr>
          <w:p w14:paraId="4EBB580F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70/159 (40.0%)</w:t>
            </w:r>
          </w:p>
        </w:tc>
        <w:tc>
          <w:tcPr>
            <w:tcW w:w="997" w:type="dxa"/>
            <w:vAlign w:val="center"/>
          </w:tcPr>
          <w:p w14:paraId="042E0740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0.241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4D8E6E2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0.63 [0.30-1.34]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01E54A0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0.227</w:t>
            </w:r>
          </w:p>
        </w:tc>
      </w:tr>
      <w:tr w:rsidR="000C79B3" w:rsidRPr="000621E0" w14:paraId="3E10B65D" w14:textId="77777777" w:rsidTr="002B5BC2">
        <w:tc>
          <w:tcPr>
            <w:tcW w:w="2187" w:type="dxa"/>
            <w:tcBorders>
              <w:left w:val="nil"/>
            </w:tcBorders>
          </w:tcPr>
          <w:p w14:paraId="58F75689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Hamstrings </w:t>
            </w:r>
          </w:p>
        </w:tc>
        <w:tc>
          <w:tcPr>
            <w:tcW w:w="1701" w:type="dxa"/>
            <w:vAlign w:val="center"/>
          </w:tcPr>
          <w:p w14:paraId="23BFB2F1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8/31 (25.8%)</w:t>
            </w:r>
          </w:p>
        </w:tc>
        <w:tc>
          <w:tcPr>
            <w:tcW w:w="1843" w:type="dxa"/>
            <w:vAlign w:val="center"/>
          </w:tcPr>
          <w:p w14:paraId="0C4093FB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58/159 (36.5%)</w:t>
            </w:r>
          </w:p>
        </w:tc>
        <w:tc>
          <w:tcPr>
            <w:tcW w:w="997" w:type="dxa"/>
            <w:vAlign w:val="center"/>
          </w:tcPr>
          <w:p w14:paraId="2479C227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6E1A0DF5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0.64 [0.29-1.44]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8966E41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0.284</w:t>
            </w:r>
          </w:p>
        </w:tc>
      </w:tr>
      <w:tr w:rsidR="000C79B3" w:rsidRPr="000621E0" w14:paraId="4A02F7DF" w14:textId="77777777" w:rsidTr="002B5BC2">
        <w:trPr>
          <w:trHeight w:val="439"/>
        </w:trPr>
        <w:tc>
          <w:tcPr>
            <w:tcW w:w="2187" w:type="dxa"/>
            <w:tcBorders>
              <w:left w:val="nil"/>
              <w:bottom w:val="single" w:sz="4" w:space="0" w:color="auto"/>
            </w:tcBorders>
          </w:tcPr>
          <w:p w14:paraId="2230E647" w14:textId="77777777" w:rsidR="000C79B3" w:rsidRPr="000621E0" w:rsidRDefault="000C79B3" w:rsidP="002B5B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Quadriceps + Hamstrings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FEF920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7/31 (22.6%)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A81777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40/159 (25.2%)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63991E13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0423A3D6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0.88 [0.38-2.05]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50EF8E" w14:textId="77777777" w:rsidR="000C79B3" w:rsidRPr="000621E0" w:rsidRDefault="000C79B3" w:rsidP="002B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0.768</w:t>
            </w:r>
          </w:p>
        </w:tc>
      </w:tr>
      <w:tr w:rsidR="000C79B3" w:rsidRPr="000621E0" w14:paraId="6F94F66C" w14:textId="77777777" w:rsidTr="002B5BC2">
        <w:tc>
          <w:tcPr>
            <w:tcW w:w="9846" w:type="dxa"/>
            <w:gridSpan w:val="6"/>
            <w:tcBorders>
              <w:left w:val="nil"/>
              <w:bottom w:val="nil"/>
              <w:right w:val="nil"/>
            </w:tcBorders>
          </w:tcPr>
          <w:p w14:paraId="6EEC0551" w14:textId="77777777" w:rsidR="000C79B3" w:rsidRPr="000621E0" w:rsidRDefault="000C79B3" w:rsidP="002B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21E0">
              <w:rPr>
                <w:rFonts w:ascii="Times New Roman" w:hAnsi="Times New Roman" w:cs="Times New Roman"/>
                <w:sz w:val="16"/>
                <w:szCs w:val="16"/>
              </w:rPr>
              <w:t>PAMS = Preoperative absolute muscle strength; HR = Hazard ratio; CI = Confidence interval; n = number of patients; statistically significant results are marked with *.</w:t>
            </w:r>
          </w:p>
        </w:tc>
      </w:tr>
    </w:tbl>
    <w:p w14:paraId="0A5054B9" w14:textId="77777777" w:rsidR="00913ED5" w:rsidRPr="00B76816" w:rsidRDefault="00913ED5" w:rsidP="006441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13ED5" w:rsidRPr="00B76816" w:rsidSect="003E1F7B">
      <w:footerReference w:type="default" r:id="rId8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A267" w14:textId="77777777" w:rsidR="00615A00" w:rsidRPr="000621E0" w:rsidRDefault="00615A00">
      <w:pPr>
        <w:spacing w:before="0" w:after="0" w:line="240" w:lineRule="auto"/>
      </w:pPr>
      <w:r w:rsidRPr="000621E0">
        <w:separator/>
      </w:r>
    </w:p>
  </w:endnote>
  <w:endnote w:type="continuationSeparator" w:id="0">
    <w:p w14:paraId="3F1FC3BA" w14:textId="77777777" w:rsidR="00615A00" w:rsidRPr="000621E0" w:rsidRDefault="00615A00">
      <w:pPr>
        <w:spacing w:before="0" w:after="0" w:line="240" w:lineRule="auto"/>
      </w:pPr>
      <w:r w:rsidRPr="000621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049940"/>
      <w:docPartObj>
        <w:docPartGallery w:val="Page Numbers (Bottom of Page)"/>
        <w:docPartUnique/>
      </w:docPartObj>
    </w:sdtPr>
    <w:sdtContent>
      <w:p w14:paraId="6718E59E" w14:textId="643C00CF" w:rsidR="00B71AD6" w:rsidRPr="000621E0" w:rsidRDefault="00B71AD6">
        <w:pPr>
          <w:pStyle w:val="Footer"/>
          <w:jc w:val="right"/>
        </w:pPr>
        <w:r w:rsidRPr="000621E0">
          <w:fldChar w:fldCharType="begin"/>
        </w:r>
        <w:r w:rsidRPr="000621E0">
          <w:instrText>PAGE   \* MERGEFORMAT</w:instrText>
        </w:r>
        <w:r w:rsidRPr="000621E0">
          <w:fldChar w:fldCharType="separate"/>
        </w:r>
        <w:r w:rsidR="00071A3C" w:rsidRPr="000621E0">
          <w:t>24</w:t>
        </w:r>
        <w:r w:rsidRPr="000621E0">
          <w:fldChar w:fldCharType="end"/>
        </w:r>
      </w:p>
    </w:sdtContent>
  </w:sdt>
  <w:p w14:paraId="412DDC21" w14:textId="77777777" w:rsidR="00B71AD6" w:rsidRPr="000621E0" w:rsidRDefault="00B71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BCDD" w14:textId="77777777" w:rsidR="00615A00" w:rsidRPr="000621E0" w:rsidRDefault="00615A00">
      <w:pPr>
        <w:spacing w:before="0" w:after="0" w:line="240" w:lineRule="auto"/>
      </w:pPr>
      <w:r w:rsidRPr="000621E0">
        <w:separator/>
      </w:r>
    </w:p>
  </w:footnote>
  <w:footnote w:type="continuationSeparator" w:id="0">
    <w:p w14:paraId="1AFD6844" w14:textId="77777777" w:rsidR="00615A00" w:rsidRPr="000621E0" w:rsidRDefault="00615A00">
      <w:pPr>
        <w:spacing w:before="0" w:after="0" w:line="240" w:lineRule="auto"/>
      </w:pPr>
      <w:r w:rsidRPr="000621E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6B9"/>
    <w:multiLevelType w:val="hybridMultilevel"/>
    <w:tmpl w:val="421810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5DA4"/>
    <w:multiLevelType w:val="hybridMultilevel"/>
    <w:tmpl w:val="15D27F8E"/>
    <w:lvl w:ilvl="0" w:tplc="15280A00">
      <w:start w:val="35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4DB5"/>
    <w:multiLevelType w:val="hybridMultilevel"/>
    <w:tmpl w:val="BF3E2D3A"/>
    <w:lvl w:ilvl="0" w:tplc="5A76B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040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765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D0D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523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6B8D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CD668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208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38EA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8511572"/>
    <w:multiLevelType w:val="multilevel"/>
    <w:tmpl w:val="DAD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352A5"/>
    <w:multiLevelType w:val="hybridMultilevel"/>
    <w:tmpl w:val="3C8E863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D05EC"/>
    <w:multiLevelType w:val="hybridMultilevel"/>
    <w:tmpl w:val="169CAB16"/>
    <w:lvl w:ilvl="0" w:tplc="670E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5386"/>
    <w:multiLevelType w:val="hybridMultilevel"/>
    <w:tmpl w:val="0700F696"/>
    <w:lvl w:ilvl="0" w:tplc="70947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B1630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AA23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4D4A8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4AF5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37C0D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22812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1B2D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6637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3EE50A17"/>
    <w:multiLevelType w:val="hybridMultilevel"/>
    <w:tmpl w:val="93C09A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017BB"/>
    <w:multiLevelType w:val="hybridMultilevel"/>
    <w:tmpl w:val="22C2F32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9F0111"/>
    <w:multiLevelType w:val="hybridMultilevel"/>
    <w:tmpl w:val="A4B2D5B2"/>
    <w:lvl w:ilvl="0" w:tplc="8C0C522A"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B50F3"/>
    <w:multiLevelType w:val="multilevel"/>
    <w:tmpl w:val="6900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F7BEA"/>
    <w:multiLevelType w:val="multilevel"/>
    <w:tmpl w:val="01C0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795C24"/>
    <w:multiLevelType w:val="hybridMultilevel"/>
    <w:tmpl w:val="ABDC8480"/>
    <w:lvl w:ilvl="0" w:tplc="2564D4F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91440"/>
    <w:multiLevelType w:val="hybridMultilevel"/>
    <w:tmpl w:val="144E43B6"/>
    <w:lvl w:ilvl="0" w:tplc="0F86E6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68258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0785F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E1EAA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1D878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CF4FD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2D452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0B424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A188B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6B670EF4"/>
    <w:multiLevelType w:val="hybridMultilevel"/>
    <w:tmpl w:val="CDFE183E"/>
    <w:lvl w:ilvl="0" w:tplc="5420A622">
      <w:start w:val="1"/>
      <w:numFmt w:val="decimal"/>
      <w:lvlText w:val="%1)"/>
      <w:lvlJc w:val="left"/>
      <w:pPr>
        <w:ind w:left="1020" w:hanging="360"/>
      </w:pPr>
    </w:lvl>
    <w:lvl w:ilvl="1" w:tplc="F328F70C">
      <w:start w:val="1"/>
      <w:numFmt w:val="decimal"/>
      <w:lvlText w:val="%2)"/>
      <w:lvlJc w:val="left"/>
      <w:pPr>
        <w:ind w:left="1020" w:hanging="360"/>
      </w:pPr>
    </w:lvl>
    <w:lvl w:ilvl="2" w:tplc="1CA0ACBE">
      <w:start w:val="1"/>
      <w:numFmt w:val="decimal"/>
      <w:lvlText w:val="%3)"/>
      <w:lvlJc w:val="left"/>
      <w:pPr>
        <w:ind w:left="1020" w:hanging="360"/>
      </w:pPr>
    </w:lvl>
    <w:lvl w:ilvl="3" w:tplc="9A94C8C6">
      <w:start w:val="1"/>
      <w:numFmt w:val="decimal"/>
      <w:lvlText w:val="%4)"/>
      <w:lvlJc w:val="left"/>
      <w:pPr>
        <w:ind w:left="1020" w:hanging="360"/>
      </w:pPr>
    </w:lvl>
    <w:lvl w:ilvl="4" w:tplc="DEB423AA">
      <w:start w:val="1"/>
      <w:numFmt w:val="decimal"/>
      <w:lvlText w:val="%5)"/>
      <w:lvlJc w:val="left"/>
      <w:pPr>
        <w:ind w:left="1020" w:hanging="360"/>
      </w:pPr>
    </w:lvl>
    <w:lvl w:ilvl="5" w:tplc="84F0516A">
      <w:start w:val="1"/>
      <w:numFmt w:val="decimal"/>
      <w:lvlText w:val="%6)"/>
      <w:lvlJc w:val="left"/>
      <w:pPr>
        <w:ind w:left="1020" w:hanging="360"/>
      </w:pPr>
    </w:lvl>
    <w:lvl w:ilvl="6" w:tplc="CE5AD33A">
      <w:start w:val="1"/>
      <w:numFmt w:val="decimal"/>
      <w:lvlText w:val="%7)"/>
      <w:lvlJc w:val="left"/>
      <w:pPr>
        <w:ind w:left="1020" w:hanging="360"/>
      </w:pPr>
    </w:lvl>
    <w:lvl w:ilvl="7" w:tplc="FD1A72A2">
      <w:start w:val="1"/>
      <w:numFmt w:val="decimal"/>
      <w:lvlText w:val="%8)"/>
      <w:lvlJc w:val="left"/>
      <w:pPr>
        <w:ind w:left="1020" w:hanging="360"/>
      </w:pPr>
    </w:lvl>
    <w:lvl w:ilvl="8" w:tplc="1EDEABF8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710A5951"/>
    <w:multiLevelType w:val="hybridMultilevel"/>
    <w:tmpl w:val="847E6326"/>
    <w:lvl w:ilvl="0" w:tplc="43383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286F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B5E33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8D03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6729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15E71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BFA99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6A268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47C65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720E4DF4"/>
    <w:multiLevelType w:val="multilevel"/>
    <w:tmpl w:val="BEFA17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9564372">
    <w:abstractNumId w:val="0"/>
  </w:num>
  <w:num w:numId="2" w16cid:durableId="1701398531">
    <w:abstractNumId w:val="12"/>
  </w:num>
  <w:num w:numId="3" w16cid:durableId="671446020">
    <w:abstractNumId w:val="5"/>
  </w:num>
  <w:num w:numId="4" w16cid:durableId="1283196782">
    <w:abstractNumId w:val="9"/>
  </w:num>
  <w:num w:numId="5" w16cid:durableId="308479618">
    <w:abstractNumId w:val="16"/>
  </w:num>
  <w:num w:numId="6" w16cid:durableId="151261291">
    <w:abstractNumId w:val="4"/>
  </w:num>
  <w:num w:numId="7" w16cid:durableId="424421762">
    <w:abstractNumId w:val="11"/>
  </w:num>
  <w:num w:numId="8" w16cid:durableId="1215315086">
    <w:abstractNumId w:val="8"/>
  </w:num>
  <w:num w:numId="9" w16cid:durableId="634605643">
    <w:abstractNumId w:val="7"/>
  </w:num>
  <w:num w:numId="10" w16cid:durableId="1108086821">
    <w:abstractNumId w:val="3"/>
  </w:num>
  <w:num w:numId="11" w16cid:durableId="1864172575">
    <w:abstractNumId w:val="1"/>
  </w:num>
  <w:num w:numId="12" w16cid:durableId="2120104028">
    <w:abstractNumId w:val="6"/>
  </w:num>
  <w:num w:numId="13" w16cid:durableId="982008682">
    <w:abstractNumId w:val="15"/>
  </w:num>
  <w:num w:numId="14" w16cid:durableId="23363290">
    <w:abstractNumId w:val="13"/>
  </w:num>
  <w:num w:numId="15" w16cid:durableId="1391340510">
    <w:abstractNumId w:val="10"/>
  </w:num>
  <w:num w:numId="16" w16cid:durableId="238291850">
    <w:abstractNumId w:val="2"/>
  </w:num>
  <w:num w:numId="17" w16cid:durableId="1206714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MA 11t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27966"/>
    <w:rsid w:val="000000F2"/>
    <w:rsid w:val="00000BC7"/>
    <w:rsid w:val="0000191D"/>
    <w:rsid w:val="00004CD0"/>
    <w:rsid w:val="0000647F"/>
    <w:rsid w:val="00007B47"/>
    <w:rsid w:val="00007D3B"/>
    <w:rsid w:val="0001051B"/>
    <w:rsid w:val="00011F00"/>
    <w:rsid w:val="00013698"/>
    <w:rsid w:val="00013892"/>
    <w:rsid w:val="00013B22"/>
    <w:rsid w:val="00013E1E"/>
    <w:rsid w:val="00013EFC"/>
    <w:rsid w:val="00014485"/>
    <w:rsid w:val="00014D95"/>
    <w:rsid w:val="00014F98"/>
    <w:rsid w:val="0001546D"/>
    <w:rsid w:val="00017591"/>
    <w:rsid w:val="00017C74"/>
    <w:rsid w:val="0002085E"/>
    <w:rsid w:val="00022E6A"/>
    <w:rsid w:val="00024D1A"/>
    <w:rsid w:val="000254D8"/>
    <w:rsid w:val="00026529"/>
    <w:rsid w:val="000266A6"/>
    <w:rsid w:val="00026706"/>
    <w:rsid w:val="00026E37"/>
    <w:rsid w:val="000274B4"/>
    <w:rsid w:val="00027BA6"/>
    <w:rsid w:val="00027C18"/>
    <w:rsid w:val="000300C1"/>
    <w:rsid w:val="00030500"/>
    <w:rsid w:val="00030EC5"/>
    <w:rsid w:val="000314F9"/>
    <w:rsid w:val="000321E4"/>
    <w:rsid w:val="00032A84"/>
    <w:rsid w:val="00033D17"/>
    <w:rsid w:val="0003409E"/>
    <w:rsid w:val="00034C28"/>
    <w:rsid w:val="00035DA1"/>
    <w:rsid w:val="000369F4"/>
    <w:rsid w:val="00037535"/>
    <w:rsid w:val="000413B3"/>
    <w:rsid w:val="00041856"/>
    <w:rsid w:val="00042216"/>
    <w:rsid w:val="00044758"/>
    <w:rsid w:val="00045007"/>
    <w:rsid w:val="0004570C"/>
    <w:rsid w:val="00045C08"/>
    <w:rsid w:val="00047ABB"/>
    <w:rsid w:val="0005023A"/>
    <w:rsid w:val="00050626"/>
    <w:rsid w:val="00051D93"/>
    <w:rsid w:val="00051F03"/>
    <w:rsid w:val="00054AC4"/>
    <w:rsid w:val="00054EC3"/>
    <w:rsid w:val="000572E3"/>
    <w:rsid w:val="000619D2"/>
    <w:rsid w:val="00062181"/>
    <w:rsid w:val="000621E0"/>
    <w:rsid w:val="00063DD4"/>
    <w:rsid w:val="0006450C"/>
    <w:rsid w:val="00066D3F"/>
    <w:rsid w:val="00067073"/>
    <w:rsid w:val="00070006"/>
    <w:rsid w:val="000706DB"/>
    <w:rsid w:val="0007107E"/>
    <w:rsid w:val="00071A3C"/>
    <w:rsid w:val="00071D24"/>
    <w:rsid w:val="0007214B"/>
    <w:rsid w:val="000723B5"/>
    <w:rsid w:val="00072833"/>
    <w:rsid w:val="00072FAF"/>
    <w:rsid w:val="00073229"/>
    <w:rsid w:val="000739FC"/>
    <w:rsid w:val="000748D5"/>
    <w:rsid w:val="00075996"/>
    <w:rsid w:val="00076917"/>
    <w:rsid w:val="000779A7"/>
    <w:rsid w:val="000816BE"/>
    <w:rsid w:val="0008305C"/>
    <w:rsid w:val="00083ED7"/>
    <w:rsid w:val="0008439A"/>
    <w:rsid w:val="00085E4B"/>
    <w:rsid w:val="000865A3"/>
    <w:rsid w:val="00087EDC"/>
    <w:rsid w:val="0009121C"/>
    <w:rsid w:val="00091294"/>
    <w:rsid w:val="00092A73"/>
    <w:rsid w:val="00093676"/>
    <w:rsid w:val="000949A0"/>
    <w:rsid w:val="00094AAA"/>
    <w:rsid w:val="000977FE"/>
    <w:rsid w:val="000A2081"/>
    <w:rsid w:val="000A295E"/>
    <w:rsid w:val="000A2A24"/>
    <w:rsid w:val="000A2A2A"/>
    <w:rsid w:val="000A49D7"/>
    <w:rsid w:val="000A5F70"/>
    <w:rsid w:val="000A634E"/>
    <w:rsid w:val="000A7298"/>
    <w:rsid w:val="000A72D8"/>
    <w:rsid w:val="000A734C"/>
    <w:rsid w:val="000A7CC7"/>
    <w:rsid w:val="000B0512"/>
    <w:rsid w:val="000B0C36"/>
    <w:rsid w:val="000B1359"/>
    <w:rsid w:val="000B1661"/>
    <w:rsid w:val="000B2648"/>
    <w:rsid w:val="000B2980"/>
    <w:rsid w:val="000B2993"/>
    <w:rsid w:val="000B349D"/>
    <w:rsid w:val="000B3EC7"/>
    <w:rsid w:val="000B4C13"/>
    <w:rsid w:val="000B4C6C"/>
    <w:rsid w:val="000B5CF3"/>
    <w:rsid w:val="000B616C"/>
    <w:rsid w:val="000B6D99"/>
    <w:rsid w:val="000C0B55"/>
    <w:rsid w:val="000C0BFB"/>
    <w:rsid w:val="000C0C70"/>
    <w:rsid w:val="000C1403"/>
    <w:rsid w:val="000C2889"/>
    <w:rsid w:val="000C2C52"/>
    <w:rsid w:val="000C3093"/>
    <w:rsid w:val="000C3359"/>
    <w:rsid w:val="000C6F2B"/>
    <w:rsid w:val="000C7750"/>
    <w:rsid w:val="000C79B3"/>
    <w:rsid w:val="000D046D"/>
    <w:rsid w:val="000D1D15"/>
    <w:rsid w:val="000D3FA1"/>
    <w:rsid w:val="000D46A9"/>
    <w:rsid w:val="000D4934"/>
    <w:rsid w:val="000D4CB5"/>
    <w:rsid w:val="000D55E5"/>
    <w:rsid w:val="000D56B6"/>
    <w:rsid w:val="000D6FFE"/>
    <w:rsid w:val="000D76F5"/>
    <w:rsid w:val="000D773A"/>
    <w:rsid w:val="000D78AA"/>
    <w:rsid w:val="000D7F9E"/>
    <w:rsid w:val="000E0386"/>
    <w:rsid w:val="000E053F"/>
    <w:rsid w:val="000E2E60"/>
    <w:rsid w:val="000E4229"/>
    <w:rsid w:val="000E4D4B"/>
    <w:rsid w:val="000E5606"/>
    <w:rsid w:val="000E5781"/>
    <w:rsid w:val="000E5993"/>
    <w:rsid w:val="000E6C53"/>
    <w:rsid w:val="000E6CE2"/>
    <w:rsid w:val="000E700F"/>
    <w:rsid w:val="000E70BE"/>
    <w:rsid w:val="000E7D52"/>
    <w:rsid w:val="000F2E1C"/>
    <w:rsid w:val="000F3D82"/>
    <w:rsid w:val="000F3FA7"/>
    <w:rsid w:val="000F45C5"/>
    <w:rsid w:val="000F494C"/>
    <w:rsid w:val="000F4966"/>
    <w:rsid w:val="000F4A12"/>
    <w:rsid w:val="000F7739"/>
    <w:rsid w:val="000F7D2C"/>
    <w:rsid w:val="00100097"/>
    <w:rsid w:val="0010218A"/>
    <w:rsid w:val="001029A2"/>
    <w:rsid w:val="00102AAC"/>
    <w:rsid w:val="00103EF6"/>
    <w:rsid w:val="001045B0"/>
    <w:rsid w:val="001048F5"/>
    <w:rsid w:val="0010533B"/>
    <w:rsid w:val="0010597C"/>
    <w:rsid w:val="00105A4A"/>
    <w:rsid w:val="00107F11"/>
    <w:rsid w:val="00110284"/>
    <w:rsid w:val="00111547"/>
    <w:rsid w:val="0011225E"/>
    <w:rsid w:val="00112440"/>
    <w:rsid w:val="00115944"/>
    <w:rsid w:val="0012078A"/>
    <w:rsid w:val="00120B0C"/>
    <w:rsid w:val="00120F0E"/>
    <w:rsid w:val="0012137D"/>
    <w:rsid w:val="00121B83"/>
    <w:rsid w:val="0012268B"/>
    <w:rsid w:val="00124479"/>
    <w:rsid w:val="00125C9E"/>
    <w:rsid w:val="00125CA0"/>
    <w:rsid w:val="0012649E"/>
    <w:rsid w:val="00127839"/>
    <w:rsid w:val="00127966"/>
    <w:rsid w:val="00127D9A"/>
    <w:rsid w:val="00130AE6"/>
    <w:rsid w:val="00131987"/>
    <w:rsid w:val="001328DC"/>
    <w:rsid w:val="00132B2F"/>
    <w:rsid w:val="00133730"/>
    <w:rsid w:val="001369C8"/>
    <w:rsid w:val="001369DB"/>
    <w:rsid w:val="00136C36"/>
    <w:rsid w:val="0013731A"/>
    <w:rsid w:val="00137816"/>
    <w:rsid w:val="0014149E"/>
    <w:rsid w:val="00142759"/>
    <w:rsid w:val="001431DF"/>
    <w:rsid w:val="0014509B"/>
    <w:rsid w:val="00146D16"/>
    <w:rsid w:val="00150A64"/>
    <w:rsid w:val="00150C14"/>
    <w:rsid w:val="00152CD6"/>
    <w:rsid w:val="00157869"/>
    <w:rsid w:val="00160A79"/>
    <w:rsid w:val="00160AF0"/>
    <w:rsid w:val="0016266F"/>
    <w:rsid w:val="00162AF4"/>
    <w:rsid w:val="00162B57"/>
    <w:rsid w:val="001632D6"/>
    <w:rsid w:val="00163AC5"/>
    <w:rsid w:val="00163BA4"/>
    <w:rsid w:val="00165E4E"/>
    <w:rsid w:val="001712E5"/>
    <w:rsid w:val="00171950"/>
    <w:rsid w:val="0017230B"/>
    <w:rsid w:val="00174BFB"/>
    <w:rsid w:val="00176366"/>
    <w:rsid w:val="00176591"/>
    <w:rsid w:val="00177AE7"/>
    <w:rsid w:val="00180F81"/>
    <w:rsid w:val="00182AA5"/>
    <w:rsid w:val="001832B5"/>
    <w:rsid w:val="0018330F"/>
    <w:rsid w:val="00183473"/>
    <w:rsid w:val="001835DC"/>
    <w:rsid w:val="0018450F"/>
    <w:rsid w:val="001846F4"/>
    <w:rsid w:val="00184B0D"/>
    <w:rsid w:val="00184DE9"/>
    <w:rsid w:val="00185369"/>
    <w:rsid w:val="00185772"/>
    <w:rsid w:val="00186773"/>
    <w:rsid w:val="00187977"/>
    <w:rsid w:val="00191340"/>
    <w:rsid w:val="00191C7A"/>
    <w:rsid w:val="001938CD"/>
    <w:rsid w:val="0019398C"/>
    <w:rsid w:val="0019436F"/>
    <w:rsid w:val="00194899"/>
    <w:rsid w:val="00195994"/>
    <w:rsid w:val="00195C34"/>
    <w:rsid w:val="0019645B"/>
    <w:rsid w:val="00196FE4"/>
    <w:rsid w:val="001977B9"/>
    <w:rsid w:val="001A0081"/>
    <w:rsid w:val="001A02C5"/>
    <w:rsid w:val="001A3002"/>
    <w:rsid w:val="001A373E"/>
    <w:rsid w:val="001A4DE0"/>
    <w:rsid w:val="001A7BE0"/>
    <w:rsid w:val="001B150C"/>
    <w:rsid w:val="001B2B2F"/>
    <w:rsid w:val="001B5269"/>
    <w:rsid w:val="001B72B3"/>
    <w:rsid w:val="001B76AE"/>
    <w:rsid w:val="001B7B10"/>
    <w:rsid w:val="001C034D"/>
    <w:rsid w:val="001C06E4"/>
    <w:rsid w:val="001C178F"/>
    <w:rsid w:val="001C2075"/>
    <w:rsid w:val="001C2106"/>
    <w:rsid w:val="001C2B48"/>
    <w:rsid w:val="001C32D7"/>
    <w:rsid w:val="001C3471"/>
    <w:rsid w:val="001C52D7"/>
    <w:rsid w:val="001C5835"/>
    <w:rsid w:val="001C5CEC"/>
    <w:rsid w:val="001C68DD"/>
    <w:rsid w:val="001C7E2D"/>
    <w:rsid w:val="001D095E"/>
    <w:rsid w:val="001D0B52"/>
    <w:rsid w:val="001D135A"/>
    <w:rsid w:val="001D163F"/>
    <w:rsid w:val="001D1D7F"/>
    <w:rsid w:val="001D2521"/>
    <w:rsid w:val="001D38A7"/>
    <w:rsid w:val="001D479E"/>
    <w:rsid w:val="001D500A"/>
    <w:rsid w:val="001D512F"/>
    <w:rsid w:val="001D58F1"/>
    <w:rsid w:val="001D6CB9"/>
    <w:rsid w:val="001D7696"/>
    <w:rsid w:val="001E0479"/>
    <w:rsid w:val="001E1B89"/>
    <w:rsid w:val="001E1F2D"/>
    <w:rsid w:val="001E30CF"/>
    <w:rsid w:val="001E3B93"/>
    <w:rsid w:val="001E7176"/>
    <w:rsid w:val="001E75F9"/>
    <w:rsid w:val="001F0A9A"/>
    <w:rsid w:val="001F131F"/>
    <w:rsid w:val="001F23CA"/>
    <w:rsid w:val="001F2467"/>
    <w:rsid w:val="001F2A2F"/>
    <w:rsid w:val="001F31C8"/>
    <w:rsid w:val="001F442B"/>
    <w:rsid w:val="001F4A33"/>
    <w:rsid w:val="001F5075"/>
    <w:rsid w:val="001F6209"/>
    <w:rsid w:val="001F648E"/>
    <w:rsid w:val="001F6795"/>
    <w:rsid w:val="001F6A37"/>
    <w:rsid w:val="001F6C09"/>
    <w:rsid w:val="001F76D8"/>
    <w:rsid w:val="001F79B0"/>
    <w:rsid w:val="001F7F13"/>
    <w:rsid w:val="002009F3"/>
    <w:rsid w:val="00201965"/>
    <w:rsid w:val="002024D1"/>
    <w:rsid w:val="0020282C"/>
    <w:rsid w:val="00202FC1"/>
    <w:rsid w:val="00204857"/>
    <w:rsid w:val="00206328"/>
    <w:rsid w:val="0020656E"/>
    <w:rsid w:val="00206AE5"/>
    <w:rsid w:val="00206B43"/>
    <w:rsid w:val="002079C0"/>
    <w:rsid w:val="00207A7B"/>
    <w:rsid w:val="002112AF"/>
    <w:rsid w:val="00211A55"/>
    <w:rsid w:val="0021256E"/>
    <w:rsid w:val="00212E9A"/>
    <w:rsid w:val="00213284"/>
    <w:rsid w:val="00213EC7"/>
    <w:rsid w:val="00214026"/>
    <w:rsid w:val="00214880"/>
    <w:rsid w:val="00217FD1"/>
    <w:rsid w:val="002201B6"/>
    <w:rsid w:val="00222884"/>
    <w:rsid w:val="00222B28"/>
    <w:rsid w:val="00223337"/>
    <w:rsid w:val="00223875"/>
    <w:rsid w:val="0022403D"/>
    <w:rsid w:val="0022424D"/>
    <w:rsid w:val="00224662"/>
    <w:rsid w:val="002246B5"/>
    <w:rsid w:val="00224E9D"/>
    <w:rsid w:val="002253BC"/>
    <w:rsid w:val="0022577D"/>
    <w:rsid w:val="00225822"/>
    <w:rsid w:val="0022713C"/>
    <w:rsid w:val="00227C76"/>
    <w:rsid w:val="002315C5"/>
    <w:rsid w:val="00233B2A"/>
    <w:rsid w:val="0023417E"/>
    <w:rsid w:val="00234FE0"/>
    <w:rsid w:val="002350DB"/>
    <w:rsid w:val="0023667B"/>
    <w:rsid w:val="00237AFC"/>
    <w:rsid w:val="00237C37"/>
    <w:rsid w:val="0024042E"/>
    <w:rsid w:val="0024227F"/>
    <w:rsid w:val="0024404E"/>
    <w:rsid w:val="002447E5"/>
    <w:rsid w:val="00245C28"/>
    <w:rsid w:val="0024671D"/>
    <w:rsid w:val="00246ED1"/>
    <w:rsid w:val="00247A1F"/>
    <w:rsid w:val="00247C9F"/>
    <w:rsid w:val="00250136"/>
    <w:rsid w:val="00250743"/>
    <w:rsid w:val="00251DFE"/>
    <w:rsid w:val="00251FF2"/>
    <w:rsid w:val="002537AC"/>
    <w:rsid w:val="00253A3B"/>
    <w:rsid w:val="00254409"/>
    <w:rsid w:val="0025452C"/>
    <w:rsid w:val="0025572C"/>
    <w:rsid w:val="00255A92"/>
    <w:rsid w:val="00257242"/>
    <w:rsid w:val="002574C2"/>
    <w:rsid w:val="002575D4"/>
    <w:rsid w:val="0025761F"/>
    <w:rsid w:val="00261964"/>
    <w:rsid w:val="00261DED"/>
    <w:rsid w:val="00261FAB"/>
    <w:rsid w:val="0026482C"/>
    <w:rsid w:val="002654FA"/>
    <w:rsid w:val="002666E5"/>
    <w:rsid w:val="00266EDB"/>
    <w:rsid w:val="0026716B"/>
    <w:rsid w:val="002671A8"/>
    <w:rsid w:val="0026784A"/>
    <w:rsid w:val="002714FD"/>
    <w:rsid w:val="00272C47"/>
    <w:rsid w:val="00272FD9"/>
    <w:rsid w:val="00273553"/>
    <w:rsid w:val="00273C2D"/>
    <w:rsid w:val="00274408"/>
    <w:rsid w:val="002748E3"/>
    <w:rsid w:val="00274A16"/>
    <w:rsid w:val="00275F6B"/>
    <w:rsid w:val="0027638C"/>
    <w:rsid w:val="002778F7"/>
    <w:rsid w:val="00281826"/>
    <w:rsid w:val="002820E2"/>
    <w:rsid w:val="002827EB"/>
    <w:rsid w:val="0028336C"/>
    <w:rsid w:val="00284738"/>
    <w:rsid w:val="00284DB8"/>
    <w:rsid w:val="0028506B"/>
    <w:rsid w:val="0028552D"/>
    <w:rsid w:val="00285924"/>
    <w:rsid w:val="00290510"/>
    <w:rsid w:val="00291C2F"/>
    <w:rsid w:val="00291FB2"/>
    <w:rsid w:val="002929E8"/>
    <w:rsid w:val="00292D2B"/>
    <w:rsid w:val="0029393B"/>
    <w:rsid w:val="00294B79"/>
    <w:rsid w:val="00295B69"/>
    <w:rsid w:val="00296A4C"/>
    <w:rsid w:val="00296FDD"/>
    <w:rsid w:val="002977A4"/>
    <w:rsid w:val="0029786D"/>
    <w:rsid w:val="00297ECB"/>
    <w:rsid w:val="002A0436"/>
    <w:rsid w:val="002A04A6"/>
    <w:rsid w:val="002A3781"/>
    <w:rsid w:val="002A3D16"/>
    <w:rsid w:val="002A46D8"/>
    <w:rsid w:val="002A508E"/>
    <w:rsid w:val="002A50D8"/>
    <w:rsid w:val="002A5DE8"/>
    <w:rsid w:val="002A6BB7"/>
    <w:rsid w:val="002A7C06"/>
    <w:rsid w:val="002B3FE0"/>
    <w:rsid w:val="002B4BF0"/>
    <w:rsid w:val="002B5167"/>
    <w:rsid w:val="002B6DF3"/>
    <w:rsid w:val="002C30EE"/>
    <w:rsid w:val="002C46CE"/>
    <w:rsid w:val="002C4861"/>
    <w:rsid w:val="002C5E5B"/>
    <w:rsid w:val="002C6C47"/>
    <w:rsid w:val="002D0AB5"/>
    <w:rsid w:val="002D148C"/>
    <w:rsid w:val="002D2A67"/>
    <w:rsid w:val="002D355E"/>
    <w:rsid w:val="002D42D9"/>
    <w:rsid w:val="002D4FC9"/>
    <w:rsid w:val="002D5B98"/>
    <w:rsid w:val="002D687D"/>
    <w:rsid w:val="002D6D39"/>
    <w:rsid w:val="002D78FF"/>
    <w:rsid w:val="002E0B62"/>
    <w:rsid w:val="002E13B9"/>
    <w:rsid w:val="002E238F"/>
    <w:rsid w:val="002E253D"/>
    <w:rsid w:val="002E43DB"/>
    <w:rsid w:val="002E68B8"/>
    <w:rsid w:val="002F13E6"/>
    <w:rsid w:val="002F1AEC"/>
    <w:rsid w:val="002F27C4"/>
    <w:rsid w:val="002F2920"/>
    <w:rsid w:val="002F29A4"/>
    <w:rsid w:val="002F31A0"/>
    <w:rsid w:val="002F4199"/>
    <w:rsid w:val="002F434F"/>
    <w:rsid w:val="002F490B"/>
    <w:rsid w:val="002F4CC6"/>
    <w:rsid w:val="002F4E82"/>
    <w:rsid w:val="002F5076"/>
    <w:rsid w:val="002F5C2B"/>
    <w:rsid w:val="002F660E"/>
    <w:rsid w:val="002F6712"/>
    <w:rsid w:val="002F6B94"/>
    <w:rsid w:val="002F6D47"/>
    <w:rsid w:val="002F72C0"/>
    <w:rsid w:val="00300CE3"/>
    <w:rsid w:val="00301866"/>
    <w:rsid w:val="0030236C"/>
    <w:rsid w:val="003028BA"/>
    <w:rsid w:val="00304517"/>
    <w:rsid w:val="003049EB"/>
    <w:rsid w:val="003049FB"/>
    <w:rsid w:val="00304A0B"/>
    <w:rsid w:val="0030612D"/>
    <w:rsid w:val="00307214"/>
    <w:rsid w:val="003115B3"/>
    <w:rsid w:val="003132C7"/>
    <w:rsid w:val="00313A90"/>
    <w:rsid w:val="00315084"/>
    <w:rsid w:val="003166EA"/>
    <w:rsid w:val="003212AD"/>
    <w:rsid w:val="003228E1"/>
    <w:rsid w:val="00322D18"/>
    <w:rsid w:val="003230AC"/>
    <w:rsid w:val="00323194"/>
    <w:rsid w:val="00323633"/>
    <w:rsid w:val="0032603B"/>
    <w:rsid w:val="00326BC7"/>
    <w:rsid w:val="003274F4"/>
    <w:rsid w:val="003275C4"/>
    <w:rsid w:val="00330565"/>
    <w:rsid w:val="0033058B"/>
    <w:rsid w:val="003309A0"/>
    <w:rsid w:val="00330EF7"/>
    <w:rsid w:val="0033126B"/>
    <w:rsid w:val="00331E40"/>
    <w:rsid w:val="003325A3"/>
    <w:rsid w:val="0033265F"/>
    <w:rsid w:val="003329C6"/>
    <w:rsid w:val="0033396C"/>
    <w:rsid w:val="00334976"/>
    <w:rsid w:val="00334B5F"/>
    <w:rsid w:val="00335CF4"/>
    <w:rsid w:val="003374A7"/>
    <w:rsid w:val="00340051"/>
    <w:rsid w:val="00340357"/>
    <w:rsid w:val="00340EDE"/>
    <w:rsid w:val="0034231C"/>
    <w:rsid w:val="0034236E"/>
    <w:rsid w:val="00342A6D"/>
    <w:rsid w:val="00342E02"/>
    <w:rsid w:val="00342FDB"/>
    <w:rsid w:val="0034465D"/>
    <w:rsid w:val="00344867"/>
    <w:rsid w:val="00344B6B"/>
    <w:rsid w:val="00345125"/>
    <w:rsid w:val="00346128"/>
    <w:rsid w:val="003468D0"/>
    <w:rsid w:val="003474B7"/>
    <w:rsid w:val="00347F7A"/>
    <w:rsid w:val="00350073"/>
    <w:rsid w:val="00350940"/>
    <w:rsid w:val="003509B5"/>
    <w:rsid w:val="003524E8"/>
    <w:rsid w:val="00352D97"/>
    <w:rsid w:val="003535B3"/>
    <w:rsid w:val="003535D4"/>
    <w:rsid w:val="003546AD"/>
    <w:rsid w:val="003567F2"/>
    <w:rsid w:val="00356C6A"/>
    <w:rsid w:val="00361302"/>
    <w:rsid w:val="00362AF8"/>
    <w:rsid w:val="003637BD"/>
    <w:rsid w:val="00363EE2"/>
    <w:rsid w:val="00364416"/>
    <w:rsid w:val="00364C80"/>
    <w:rsid w:val="00365B69"/>
    <w:rsid w:val="003667D4"/>
    <w:rsid w:val="003700F6"/>
    <w:rsid w:val="003713A4"/>
    <w:rsid w:val="003715FE"/>
    <w:rsid w:val="00371B72"/>
    <w:rsid w:val="00371FD6"/>
    <w:rsid w:val="003728E4"/>
    <w:rsid w:val="00373497"/>
    <w:rsid w:val="00374488"/>
    <w:rsid w:val="00376CBB"/>
    <w:rsid w:val="00376D8E"/>
    <w:rsid w:val="00376E53"/>
    <w:rsid w:val="00376FF1"/>
    <w:rsid w:val="00377817"/>
    <w:rsid w:val="003802DF"/>
    <w:rsid w:val="003803B6"/>
    <w:rsid w:val="003807C3"/>
    <w:rsid w:val="003808CA"/>
    <w:rsid w:val="003810CC"/>
    <w:rsid w:val="003814E3"/>
    <w:rsid w:val="00382298"/>
    <w:rsid w:val="003829E8"/>
    <w:rsid w:val="00383A83"/>
    <w:rsid w:val="00383AEA"/>
    <w:rsid w:val="00384CB4"/>
    <w:rsid w:val="0038535A"/>
    <w:rsid w:val="00385699"/>
    <w:rsid w:val="00385BCD"/>
    <w:rsid w:val="00385EBC"/>
    <w:rsid w:val="00386142"/>
    <w:rsid w:val="0038665D"/>
    <w:rsid w:val="003866DC"/>
    <w:rsid w:val="00386DB7"/>
    <w:rsid w:val="00386DF4"/>
    <w:rsid w:val="00387EE5"/>
    <w:rsid w:val="0039056E"/>
    <w:rsid w:val="00390612"/>
    <w:rsid w:val="00390714"/>
    <w:rsid w:val="003922BB"/>
    <w:rsid w:val="003938C4"/>
    <w:rsid w:val="00393F7E"/>
    <w:rsid w:val="00394260"/>
    <w:rsid w:val="003942F8"/>
    <w:rsid w:val="00395918"/>
    <w:rsid w:val="00396740"/>
    <w:rsid w:val="00396C2A"/>
    <w:rsid w:val="003974B8"/>
    <w:rsid w:val="00397786"/>
    <w:rsid w:val="003A0716"/>
    <w:rsid w:val="003A1681"/>
    <w:rsid w:val="003A2F61"/>
    <w:rsid w:val="003A42DB"/>
    <w:rsid w:val="003A4398"/>
    <w:rsid w:val="003A6B87"/>
    <w:rsid w:val="003A7A33"/>
    <w:rsid w:val="003B08B5"/>
    <w:rsid w:val="003B44AD"/>
    <w:rsid w:val="003B67B1"/>
    <w:rsid w:val="003B6E63"/>
    <w:rsid w:val="003B7D4B"/>
    <w:rsid w:val="003B7FDA"/>
    <w:rsid w:val="003C0164"/>
    <w:rsid w:val="003C114F"/>
    <w:rsid w:val="003C17CE"/>
    <w:rsid w:val="003C341B"/>
    <w:rsid w:val="003C3AFF"/>
    <w:rsid w:val="003C4656"/>
    <w:rsid w:val="003C6944"/>
    <w:rsid w:val="003C6A7F"/>
    <w:rsid w:val="003C7EE7"/>
    <w:rsid w:val="003D051C"/>
    <w:rsid w:val="003D1631"/>
    <w:rsid w:val="003D2140"/>
    <w:rsid w:val="003D474E"/>
    <w:rsid w:val="003D4868"/>
    <w:rsid w:val="003D4E79"/>
    <w:rsid w:val="003D4EE2"/>
    <w:rsid w:val="003D4F24"/>
    <w:rsid w:val="003D4FEF"/>
    <w:rsid w:val="003D5227"/>
    <w:rsid w:val="003D5642"/>
    <w:rsid w:val="003D6D4F"/>
    <w:rsid w:val="003D78FA"/>
    <w:rsid w:val="003E1F7B"/>
    <w:rsid w:val="003E4708"/>
    <w:rsid w:val="003E4C3D"/>
    <w:rsid w:val="003E50F5"/>
    <w:rsid w:val="003E520B"/>
    <w:rsid w:val="003E5DEA"/>
    <w:rsid w:val="003E6384"/>
    <w:rsid w:val="003E68D1"/>
    <w:rsid w:val="003E6D19"/>
    <w:rsid w:val="003F10AB"/>
    <w:rsid w:val="003F1110"/>
    <w:rsid w:val="003F175E"/>
    <w:rsid w:val="003F227C"/>
    <w:rsid w:val="003F2694"/>
    <w:rsid w:val="003F2A19"/>
    <w:rsid w:val="003F2D8D"/>
    <w:rsid w:val="003F3059"/>
    <w:rsid w:val="003F31E5"/>
    <w:rsid w:val="003F4694"/>
    <w:rsid w:val="003F4A1F"/>
    <w:rsid w:val="003F511B"/>
    <w:rsid w:val="003F51AB"/>
    <w:rsid w:val="003F5281"/>
    <w:rsid w:val="003F5407"/>
    <w:rsid w:val="003F5A75"/>
    <w:rsid w:val="004017BD"/>
    <w:rsid w:val="00401CCD"/>
    <w:rsid w:val="00402514"/>
    <w:rsid w:val="00402E94"/>
    <w:rsid w:val="00404764"/>
    <w:rsid w:val="00404B99"/>
    <w:rsid w:val="004052CA"/>
    <w:rsid w:val="00411A16"/>
    <w:rsid w:val="00411B3F"/>
    <w:rsid w:val="00411FA0"/>
    <w:rsid w:val="00413148"/>
    <w:rsid w:val="00413DCA"/>
    <w:rsid w:val="00415E35"/>
    <w:rsid w:val="00421D79"/>
    <w:rsid w:val="004221CB"/>
    <w:rsid w:val="0042404E"/>
    <w:rsid w:val="004245D6"/>
    <w:rsid w:val="004250CB"/>
    <w:rsid w:val="00425BBD"/>
    <w:rsid w:val="00425CA5"/>
    <w:rsid w:val="00425D3A"/>
    <w:rsid w:val="004307FB"/>
    <w:rsid w:val="00430E26"/>
    <w:rsid w:val="00430F5B"/>
    <w:rsid w:val="004318A2"/>
    <w:rsid w:val="00431BC8"/>
    <w:rsid w:val="00433EAC"/>
    <w:rsid w:val="0043405E"/>
    <w:rsid w:val="004355FD"/>
    <w:rsid w:val="00437585"/>
    <w:rsid w:val="0044067C"/>
    <w:rsid w:val="0044071A"/>
    <w:rsid w:val="00441E0E"/>
    <w:rsid w:val="00442962"/>
    <w:rsid w:val="00443A25"/>
    <w:rsid w:val="004445CA"/>
    <w:rsid w:val="00444EE2"/>
    <w:rsid w:val="00445DAD"/>
    <w:rsid w:val="00446309"/>
    <w:rsid w:val="0044715D"/>
    <w:rsid w:val="00447983"/>
    <w:rsid w:val="00447FD7"/>
    <w:rsid w:val="004508EF"/>
    <w:rsid w:val="004509E4"/>
    <w:rsid w:val="00450CE9"/>
    <w:rsid w:val="0045219F"/>
    <w:rsid w:val="00452A6F"/>
    <w:rsid w:val="00452EE2"/>
    <w:rsid w:val="00453137"/>
    <w:rsid w:val="00453DB0"/>
    <w:rsid w:val="00453F61"/>
    <w:rsid w:val="004547D7"/>
    <w:rsid w:val="00454DAB"/>
    <w:rsid w:val="00456279"/>
    <w:rsid w:val="00456AAE"/>
    <w:rsid w:val="00456CDC"/>
    <w:rsid w:val="0045735C"/>
    <w:rsid w:val="0045759E"/>
    <w:rsid w:val="004575EE"/>
    <w:rsid w:val="0045767F"/>
    <w:rsid w:val="00461F72"/>
    <w:rsid w:val="00463EB7"/>
    <w:rsid w:val="00464122"/>
    <w:rsid w:val="00464288"/>
    <w:rsid w:val="00465DFB"/>
    <w:rsid w:val="00465E88"/>
    <w:rsid w:val="00466084"/>
    <w:rsid w:val="00466899"/>
    <w:rsid w:val="00467583"/>
    <w:rsid w:val="00470642"/>
    <w:rsid w:val="00470AF4"/>
    <w:rsid w:val="00470B6A"/>
    <w:rsid w:val="00470E98"/>
    <w:rsid w:val="00471688"/>
    <w:rsid w:val="004716B9"/>
    <w:rsid w:val="00472A0D"/>
    <w:rsid w:val="0047332E"/>
    <w:rsid w:val="00473736"/>
    <w:rsid w:val="0047408E"/>
    <w:rsid w:val="004747E2"/>
    <w:rsid w:val="004752C4"/>
    <w:rsid w:val="004757D7"/>
    <w:rsid w:val="0047624B"/>
    <w:rsid w:val="0048034E"/>
    <w:rsid w:val="004805E4"/>
    <w:rsid w:val="00480B1F"/>
    <w:rsid w:val="00480D01"/>
    <w:rsid w:val="004818EC"/>
    <w:rsid w:val="00482FC7"/>
    <w:rsid w:val="00483F12"/>
    <w:rsid w:val="0048454E"/>
    <w:rsid w:val="00484E3E"/>
    <w:rsid w:val="00484F89"/>
    <w:rsid w:val="0048510B"/>
    <w:rsid w:val="00485B5F"/>
    <w:rsid w:val="004868D1"/>
    <w:rsid w:val="00486B7B"/>
    <w:rsid w:val="0048705F"/>
    <w:rsid w:val="00487EB0"/>
    <w:rsid w:val="00490223"/>
    <w:rsid w:val="00490711"/>
    <w:rsid w:val="00490F58"/>
    <w:rsid w:val="00491B17"/>
    <w:rsid w:val="00492016"/>
    <w:rsid w:val="00492C27"/>
    <w:rsid w:val="00493513"/>
    <w:rsid w:val="004945C0"/>
    <w:rsid w:val="004947AB"/>
    <w:rsid w:val="004959E7"/>
    <w:rsid w:val="00495EE8"/>
    <w:rsid w:val="004965FA"/>
    <w:rsid w:val="00496733"/>
    <w:rsid w:val="004967F5"/>
    <w:rsid w:val="00496F6A"/>
    <w:rsid w:val="00497621"/>
    <w:rsid w:val="004A15DF"/>
    <w:rsid w:val="004A28EC"/>
    <w:rsid w:val="004A326C"/>
    <w:rsid w:val="004A4F98"/>
    <w:rsid w:val="004A5571"/>
    <w:rsid w:val="004A5F16"/>
    <w:rsid w:val="004A6C22"/>
    <w:rsid w:val="004A72EA"/>
    <w:rsid w:val="004A7A2C"/>
    <w:rsid w:val="004A7A82"/>
    <w:rsid w:val="004A7AC7"/>
    <w:rsid w:val="004B0790"/>
    <w:rsid w:val="004B19DF"/>
    <w:rsid w:val="004B1D81"/>
    <w:rsid w:val="004B20CF"/>
    <w:rsid w:val="004B2111"/>
    <w:rsid w:val="004B3E52"/>
    <w:rsid w:val="004B45F6"/>
    <w:rsid w:val="004B471F"/>
    <w:rsid w:val="004B6EC2"/>
    <w:rsid w:val="004B7071"/>
    <w:rsid w:val="004B7131"/>
    <w:rsid w:val="004B71A0"/>
    <w:rsid w:val="004C00B1"/>
    <w:rsid w:val="004C0B9F"/>
    <w:rsid w:val="004C0CE8"/>
    <w:rsid w:val="004C1EB7"/>
    <w:rsid w:val="004C1EFF"/>
    <w:rsid w:val="004C2BA3"/>
    <w:rsid w:val="004C2DDE"/>
    <w:rsid w:val="004C386A"/>
    <w:rsid w:val="004C40C1"/>
    <w:rsid w:val="004C4174"/>
    <w:rsid w:val="004C5588"/>
    <w:rsid w:val="004C5BB1"/>
    <w:rsid w:val="004C639F"/>
    <w:rsid w:val="004C63D6"/>
    <w:rsid w:val="004C68A6"/>
    <w:rsid w:val="004C6DE3"/>
    <w:rsid w:val="004C7A79"/>
    <w:rsid w:val="004D048E"/>
    <w:rsid w:val="004D0A13"/>
    <w:rsid w:val="004D0E4D"/>
    <w:rsid w:val="004D18CF"/>
    <w:rsid w:val="004D25F1"/>
    <w:rsid w:val="004D327D"/>
    <w:rsid w:val="004D424F"/>
    <w:rsid w:val="004D476A"/>
    <w:rsid w:val="004D4EE6"/>
    <w:rsid w:val="004D4F71"/>
    <w:rsid w:val="004D5811"/>
    <w:rsid w:val="004D5B19"/>
    <w:rsid w:val="004D5FE4"/>
    <w:rsid w:val="004D6E5F"/>
    <w:rsid w:val="004D75D0"/>
    <w:rsid w:val="004D7BFC"/>
    <w:rsid w:val="004D7FD9"/>
    <w:rsid w:val="004E2C1D"/>
    <w:rsid w:val="004E4286"/>
    <w:rsid w:val="004E4488"/>
    <w:rsid w:val="004E4F16"/>
    <w:rsid w:val="004E5D57"/>
    <w:rsid w:val="004E6553"/>
    <w:rsid w:val="004E6A14"/>
    <w:rsid w:val="004E7CEE"/>
    <w:rsid w:val="004E7F8E"/>
    <w:rsid w:val="004F16FE"/>
    <w:rsid w:val="004F1769"/>
    <w:rsid w:val="004F1DA7"/>
    <w:rsid w:val="004F2251"/>
    <w:rsid w:val="004F22FC"/>
    <w:rsid w:val="004F2546"/>
    <w:rsid w:val="004F3CC6"/>
    <w:rsid w:val="004F4097"/>
    <w:rsid w:val="004F5659"/>
    <w:rsid w:val="004F6038"/>
    <w:rsid w:val="004F6310"/>
    <w:rsid w:val="004F7B6D"/>
    <w:rsid w:val="0050286D"/>
    <w:rsid w:val="00502AFA"/>
    <w:rsid w:val="00502C6B"/>
    <w:rsid w:val="005038E7"/>
    <w:rsid w:val="00504D6F"/>
    <w:rsid w:val="005050DA"/>
    <w:rsid w:val="0050575C"/>
    <w:rsid w:val="00505CA5"/>
    <w:rsid w:val="00506724"/>
    <w:rsid w:val="0051023D"/>
    <w:rsid w:val="005102D9"/>
    <w:rsid w:val="005107EF"/>
    <w:rsid w:val="005108EE"/>
    <w:rsid w:val="005127F2"/>
    <w:rsid w:val="00512C83"/>
    <w:rsid w:val="00512E1B"/>
    <w:rsid w:val="00512E5D"/>
    <w:rsid w:val="00513451"/>
    <w:rsid w:val="00513484"/>
    <w:rsid w:val="0051716F"/>
    <w:rsid w:val="00517DE5"/>
    <w:rsid w:val="005202CE"/>
    <w:rsid w:val="00521844"/>
    <w:rsid w:val="005218F9"/>
    <w:rsid w:val="00522276"/>
    <w:rsid w:val="00523410"/>
    <w:rsid w:val="00523E07"/>
    <w:rsid w:val="00524100"/>
    <w:rsid w:val="00524222"/>
    <w:rsid w:val="00524829"/>
    <w:rsid w:val="0052608E"/>
    <w:rsid w:val="0052635C"/>
    <w:rsid w:val="00530D0D"/>
    <w:rsid w:val="005321D1"/>
    <w:rsid w:val="00534FC0"/>
    <w:rsid w:val="0053524B"/>
    <w:rsid w:val="00535356"/>
    <w:rsid w:val="00536054"/>
    <w:rsid w:val="00536301"/>
    <w:rsid w:val="005363A0"/>
    <w:rsid w:val="00536BA2"/>
    <w:rsid w:val="00537371"/>
    <w:rsid w:val="00537CB8"/>
    <w:rsid w:val="00537D46"/>
    <w:rsid w:val="0054026D"/>
    <w:rsid w:val="00542428"/>
    <w:rsid w:val="005428B9"/>
    <w:rsid w:val="00542D0B"/>
    <w:rsid w:val="00543388"/>
    <w:rsid w:val="005447F6"/>
    <w:rsid w:val="005450B5"/>
    <w:rsid w:val="0054561E"/>
    <w:rsid w:val="0054591D"/>
    <w:rsid w:val="00547431"/>
    <w:rsid w:val="00547644"/>
    <w:rsid w:val="00550FF3"/>
    <w:rsid w:val="0055108C"/>
    <w:rsid w:val="005524EA"/>
    <w:rsid w:val="00552CE9"/>
    <w:rsid w:val="00553D06"/>
    <w:rsid w:val="005540DA"/>
    <w:rsid w:val="0055582B"/>
    <w:rsid w:val="00555F01"/>
    <w:rsid w:val="0055604B"/>
    <w:rsid w:val="00556759"/>
    <w:rsid w:val="00560214"/>
    <w:rsid w:val="005607F2"/>
    <w:rsid w:val="00563846"/>
    <w:rsid w:val="00563922"/>
    <w:rsid w:val="00565A6B"/>
    <w:rsid w:val="00565CEA"/>
    <w:rsid w:val="00566A26"/>
    <w:rsid w:val="00566D52"/>
    <w:rsid w:val="00567407"/>
    <w:rsid w:val="0056786F"/>
    <w:rsid w:val="00570232"/>
    <w:rsid w:val="005703A6"/>
    <w:rsid w:val="00570E81"/>
    <w:rsid w:val="00572112"/>
    <w:rsid w:val="0057248D"/>
    <w:rsid w:val="00572BB3"/>
    <w:rsid w:val="00573062"/>
    <w:rsid w:val="00573DDB"/>
    <w:rsid w:val="00574412"/>
    <w:rsid w:val="00574D78"/>
    <w:rsid w:val="005753C8"/>
    <w:rsid w:val="005754E9"/>
    <w:rsid w:val="005764D2"/>
    <w:rsid w:val="00577E30"/>
    <w:rsid w:val="00580CCC"/>
    <w:rsid w:val="005816D6"/>
    <w:rsid w:val="00581C7B"/>
    <w:rsid w:val="0058204A"/>
    <w:rsid w:val="00582123"/>
    <w:rsid w:val="00582DB2"/>
    <w:rsid w:val="00583AEC"/>
    <w:rsid w:val="00583BC0"/>
    <w:rsid w:val="00584AE0"/>
    <w:rsid w:val="00584DCE"/>
    <w:rsid w:val="00585BEB"/>
    <w:rsid w:val="0058749B"/>
    <w:rsid w:val="00587BAD"/>
    <w:rsid w:val="00590D62"/>
    <w:rsid w:val="0059117A"/>
    <w:rsid w:val="005912FE"/>
    <w:rsid w:val="00591BE0"/>
    <w:rsid w:val="005929AC"/>
    <w:rsid w:val="00592B75"/>
    <w:rsid w:val="00593324"/>
    <w:rsid w:val="0059414D"/>
    <w:rsid w:val="00595887"/>
    <w:rsid w:val="00597341"/>
    <w:rsid w:val="005A0DD1"/>
    <w:rsid w:val="005A1418"/>
    <w:rsid w:val="005A2BE8"/>
    <w:rsid w:val="005A32E1"/>
    <w:rsid w:val="005A338C"/>
    <w:rsid w:val="005A3B50"/>
    <w:rsid w:val="005A3C63"/>
    <w:rsid w:val="005A4DD6"/>
    <w:rsid w:val="005A60FE"/>
    <w:rsid w:val="005A67A4"/>
    <w:rsid w:val="005A741B"/>
    <w:rsid w:val="005A75E5"/>
    <w:rsid w:val="005B049B"/>
    <w:rsid w:val="005B0DDA"/>
    <w:rsid w:val="005B21AA"/>
    <w:rsid w:val="005B28E3"/>
    <w:rsid w:val="005B34C6"/>
    <w:rsid w:val="005B3D59"/>
    <w:rsid w:val="005B48AC"/>
    <w:rsid w:val="005B5387"/>
    <w:rsid w:val="005B5EB5"/>
    <w:rsid w:val="005B7F6C"/>
    <w:rsid w:val="005C076E"/>
    <w:rsid w:val="005C0FAA"/>
    <w:rsid w:val="005C2225"/>
    <w:rsid w:val="005C38EB"/>
    <w:rsid w:val="005C3A3F"/>
    <w:rsid w:val="005C4041"/>
    <w:rsid w:val="005C4385"/>
    <w:rsid w:val="005C4524"/>
    <w:rsid w:val="005C6651"/>
    <w:rsid w:val="005C6A36"/>
    <w:rsid w:val="005C73EA"/>
    <w:rsid w:val="005C77A9"/>
    <w:rsid w:val="005D03A4"/>
    <w:rsid w:val="005D066C"/>
    <w:rsid w:val="005D0ABF"/>
    <w:rsid w:val="005D41A4"/>
    <w:rsid w:val="005D4757"/>
    <w:rsid w:val="005D48B1"/>
    <w:rsid w:val="005D5197"/>
    <w:rsid w:val="005D5B65"/>
    <w:rsid w:val="005D6BF6"/>
    <w:rsid w:val="005D6EBD"/>
    <w:rsid w:val="005D74DA"/>
    <w:rsid w:val="005D7840"/>
    <w:rsid w:val="005D7D6A"/>
    <w:rsid w:val="005E0A29"/>
    <w:rsid w:val="005E110C"/>
    <w:rsid w:val="005E211B"/>
    <w:rsid w:val="005E493D"/>
    <w:rsid w:val="005E685A"/>
    <w:rsid w:val="005E6BAB"/>
    <w:rsid w:val="005E79B0"/>
    <w:rsid w:val="005F1609"/>
    <w:rsid w:val="005F2D34"/>
    <w:rsid w:val="005F2DF5"/>
    <w:rsid w:val="005F2F81"/>
    <w:rsid w:val="005F3B32"/>
    <w:rsid w:val="005F3C64"/>
    <w:rsid w:val="005F42F9"/>
    <w:rsid w:val="005F4360"/>
    <w:rsid w:val="005F4A3A"/>
    <w:rsid w:val="005F4E17"/>
    <w:rsid w:val="005F5762"/>
    <w:rsid w:val="005F69A2"/>
    <w:rsid w:val="005F74DC"/>
    <w:rsid w:val="00600BAB"/>
    <w:rsid w:val="00601A14"/>
    <w:rsid w:val="00602453"/>
    <w:rsid w:val="0060272D"/>
    <w:rsid w:val="006044E5"/>
    <w:rsid w:val="00604F9A"/>
    <w:rsid w:val="00605A75"/>
    <w:rsid w:val="00606017"/>
    <w:rsid w:val="0060661C"/>
    <w:rsid w:val="0060662D"/>
    <w:rsid w:val="00607ED6"/>
    <w:rsid w:val="00611F01"/>
    <w:rsid w:val="00612536"/>
    <w:rsid w:val="0061287D"/>
    <w:rsid w:val="00614944"/>
    <w:rsid w:val="00614D98"/>
    <w:rsid w:val="0061575A"/>
    <w:rsid w:val="00615840"/>
    <w:rsid w:val="00615A00"/>
    <w:rsid w:val="006160C2"/>
    <w:rsid w:val="00620924"/>
    <w:rsid w:val="0062139E"/>
    <w:rsid w:val="00622794"/>
    <w:rsid w:val="0062339F"/>
    <w:rsid w:val="00623FD1"/>
    <w:rsid w:val="0062548C"/>
    <w:rsid w:val="006259D5"/>
    <w:rsid w:val="00625A30"/>
    <w:rsid w:val="00626339"/>
    <w:rsid w:val="00627DF7"/>
    <w:rsid w:val="00627FA8"/>
    <w:rsid w:val="00630529"/>
    <w:rsid w:val="006307B5"/>
    <w:rsid w:val="00630935"/>
    <w:rsid w:val="00630C36"/>
    <w:rsid w:val="0063126C"/>
    <w:rsid w:val="006316C8"/>
    <w:rsid w:val="00632250"/>
    <w:rsid w:val="006338FA"/>
    <w:rsid w:val="006356B9"/>
    <w:rsid w:val="006358B0"/>
    <w:rsid w:val="00636115"/>
    <w:rsid w:val="00636370"/>
    <w:rsid w:val="00640AA1"/>
    <w:rsid w:val="00641D05"/>
    <w:rsid w:val="00641D56"/>
    <w:rsid w:val="0064233E"/>
    <w:rsid w:val="006433CE"/>
    <w:rsid w:val="00643742"/>
    <w:rsid w:val="006438E4"/>
    <w:rsid w:val="00643A13"/>
    <w:rsid w:val="006441BC"/>
    <w:rsid w:val="00644765"/>
    <w:rsid w:val="00644BC9"/>
    <w:rsid w:val="00644C29"/>
    <w:rsid w:val="00645129"/>
    <w:rsid w:val="00646614"/>
    <w:rsid w:val="006501FD"/>
    <w:rsid w:val="006509E5"/>
    <w:rsid w:val="00651108"/>
    <w:rsid w:val="0065148C"/>
    <w:rsid w:val="00651CB9"/>
    <w:rsid w:val="00651ED1"/>
    <w:rsid w:val="00651F2B"/>
    <w:rsid w:val="00651F61"/>
    <w:rsid w:val="0065343A"/>
    <w:rsid w:val="00653490"/>
    <w:rsid w:val="00653701"/>
    <w:rsid w:val="00653BDD"/>
    <w:rsid w:val="0065419E"/>
    <w:rsid w:val="00655627"/>
    <w:rsid w:val="00655878"/>
    <w:rsid w:val="0065610C"/>
    <w:rsid w:val="0065633E"/>
    <w:rsid w:val="00657FB9"/>
    <w:rsid w:val="00660254"/>
    <w:rsid w:val="00662880"/>
    <w:rsid w:val="006642C4"/>
    <w:rsid w:val="006648AE"/>
    <w:rsid w:val="00664F08"/>
    <w:rsid w:val="006653A3"/>
    <w:rsid w:val="006654D5"/>
    <w:rsid w:val="00665840"/>
    <w:rsid w:val="0066615D"/>
    <w:rsid w:val="006671EB"/>
    <w:rsid w:val="00667518"/>
    <w:rsid w:val="00667D7C"/>
    <w:rsid w:val="00670987"/>
    <w:rsid w:val="00672037"/>
    <w:rsid w:val="0067314D"/>
    <w:rsid w:val="00673289"/>
    <w:rsid w:val="00673892"/>
    <w:rsid w:val="00673D13"/>
    <w:rsid w:val="00673D34"/>
    <w:rsid w:val="00673D58"/>
    <w:rsid w:val="00676DD9"/>
    <w:rsid w:val="00677243"/>
    <w:rsid w:val="00677DB7"/>
    <w:rsid w:val="00677E20"/>
    <w:rsid w:val="0068079F"/>
    <w:rsid w:val="006826C2"/>
    <w:rsid w:val="00682BA3"/>
    <w:rsid w:val="00682C44"/>
    <w:rsid w:val="00682E8C"/>
    <w:rsid w:val="006901C5"/>
    <w:rsid w:val="006908BC"/>
    <w:rsid w:val="006928EE"/>
    <w:rsid w:val="00692A33"/>
    <w:rsid w:val="00692FBB"/>
    <w:rsid w:val="006947FB"/>
    <w:rsid w:val="00694AE4"/>
    <w:rsid w:val="00695AC9"/>
    <w:rsid w:val="006970E1"/>
    <w:rsid w:val="006975F3"/>
    <w:rsid w:val="006977F6"/>
    <w:rsid w:val="00697AA7"/>
    <w:rsid w:val="006A00F4"/>
    <w:rsid w:val="006A021E"/>
    <w:rsid w:val="006A0A2E"/>
    <w:rsid w:val="006A2A2B"/>
    <w:rsid w:val="006A2F08"/>
    <w:rsid w:val="006A324B"/>
    <w:rsid w:val="006A533B"/>
    <w:rsid w:val="006A5E9E"/>
    <w:rsid w:val="006A60E3"/>
    <w:rsid w:val="006A6342"/>
    <w:rsid w:val="006A662C"/>
    <w:rsid w:val="006B0910"/>
    <w:rsid w:val="006B2011"/>
    <w:rsid w:val="006B27A0"/>
    <w:rsid w:val="006B2D75"/>
    <w:rsid w:val="006B33DA"/>
    <w:rsid w:val="006B3A05"/>
    <w:rsid w:val="006B3B8D"/>
    <w:rsid w:val="006B45BB"/>
    <w:rsid w:val="006B6875"/>
    <w:rsid w:val="006B6BAC"/>
    <w:rsid w:val="006C36CA"/>
    <w:rsid w:val="006C3CB6"/>
    <w:rsid w:val="006C4C6E"/>
    <w:rsid w:val="006C56D1"/>
    <w:rsid w:val="006C651D"/>
    <w:rsid w:val="006D50E9"/>
    <w:rsid w:val="006D53F9"/>
    <w:rsid w:val="006D643F"/>
    <w:rsid w:val="006D67F4"/>
    <w:rsid w:val="006D695A"/>
    <w:rsid w:val="006D7DA7"/>
    <w:rsid w:val="006E1065"/>
    <w:rsid w:val="006E2542"/>
    <w:rsid w:val="006E2A69"/>
    <w:rsid w:val="006E4CA5"/>
    <w:rsid w:val="006E5D8A"/>
    <w:rsid w:val="006E6B1A"/>
    <w:rsid w:val="006E6F7E"/>
    <w:rsid w:val="006F08FB"/>
    <w:rsid w:val="006F121A"/>
    <w:rsid w:val="006F15C9"/>
    <w:rsid w:val="006F26B3"/>
    <w:rsid w:val="006F295A"/>
    <w:rsid w:val="006F2D5B"/>
    <w:rsid w:val="006F2E94"/>
    <w:rsid w:val="006F34F0"/>
    <w:rsid w:val="006F37BB"/>
    <w:rsid w:val="006F3CE6"/>
    <w:rsid w:val="006F4D3B"/>
    <w:rsid w:val="006F547F"/>
    <w:rsid w:val="006F5680"/>
    <w:rsid w:val="006F6B39"/>
    <w:rsid w:val="006F72BF"/>
    <w:rsid w:val="006F7583"/>
    <w:rsid w:val="00700984"/>
    <w:rsid w:val="00700F34"/>
    <w:rsid w:val="00703031"/>
    <w:rsid w:val="00703223"/>
    <w:rsid w:val="00703414"/>
    <w:rsid w:val="0070359C"/>
    <w:rsid w:val="00703B9D"/>
    <w:rsid w:val="00704B0F"/>
    <w:rsid w:val="0070686E"/>
    <w:rsid w:val="007073FF"/>
    <w:rsid w:val="0071097B"/>
    <w:rsid w:val="007113DC"/>
    <w:rsid w:val="0071167D"/>
    <w:rsid w:val="00711C44"/>
    <w:rsid w:val="00711D30"/>
    <w:rsid w:val="0071259E"/>
    <w:rsid w:val="00712BE9"/>
    <w:rsid w:val="00714C53"/>
    <w:rsid w:val="007159CD"/>
    <w:rsid w:val="00716415"/>
    <w:rsid w:val="00716B4B"/>
    <w:rsid w:val="00717CDE"/>
    <w:rsid w:val="00720EF1"/>
    <w:rsid w:val="00721B18"/>
    <w:rsid w:val="00722980"/>
    <w:rsid w:val="00723E96"/>
    <w:rsid w:val="007244E6"/>
    <w:rsid w:val="00725B11"/>
    <w:rsid w:val="00726B63"/>
    <w:rsid w:val="00726B91"/>
    <w:rsid w:val="00727270"/>
    <w:rsid w:val="007276C4"/>
    <w:rsid w:val="00727E94"/>
    <w:rsid w:val="00727F58"/>
    <w:rsid w:val="00730717"/>
    <w:rsid w:val="00732CB5"/>
    <w:rsid w:val="00733052"/>
    <w:rsid w:val="00733CB9"/>
    <w:rsid w:val="00734094"/>
    <w:rsid w:val="00734FE0"/>
    <w:rsid w:val="00735872"/>
    <w:rsid w:val="0073609C"/>
    <w:rsid w:val="007362EE"/>
    <w:rsid w:val="00736AA6"/>
    <w:rsid w:val="00736CE8"/>
    <w:rsid w:val="007373D4"/>
    <w:rsid w:val="00740836"/>
    <w:rsid w:val="00740CE0"/>
    <w:rsid w:val="00740D53"/>
    <w:rsid w:val="00742017"/>
    <w:rsid w:val="00742BAC"/>
    <w:rsid w:val="00742BAF"/>
    <w:rsid w:val="0074345C"/>
    <w:rsid w:val="00744277"/>
    <w:rsid w:val="00744528"/>
    <w:rsid w:val="00744A0B"/>
    <w:rsid w:val="0074565B"/>
    <w:rsid w:val="00745784"/>
    <w:rsid w:val="007457EE"/>
    <w:rsid w:val="00745903"/>
    <w:rsid w:val="00746160"/>
    <w:rsid w:val="00747F80"/>
    <w:rsid w:val="0075054B"/>
    <w:rsid w:val="00750E0A"/>
    <w:rsid w:val="007511B8"/>
    <w:rsid w:val="00751938"/>
    <w:rsid w:val="00751FFF"/>
    <w:rsid w:val="007524F7"/>
    <w:rsid w:val="00752D4F"/>
    <w:rsid w:val="00752ED4"/>
    <w:rsid w:val="00754EFF"/>
    <w:rsid w:val="00755F07"/>
    <w:rsid w:val="00756D1B"/>
    <w:rsid w:val="00757BD6"/>
    <w:rsid w:val="007625AC"/>
    <w:rsid w:val="00762884"/>
    <w:rsid w:val="007628F2"/>
    <w:rsid w:val="00763D4D"/>
    <w:rsid w:val="00764367"/>
    <w:rsid w:val="00764457"/>
    <w:rsid w:val="0076447C"/>
    <w:rsid w:val="00765B3D"/>
    <w:rsid w:val="00767C3B"/>
    <w:rsid w:val="007704B5"/>
    <w:rsid w:val="00771DC4"/>
    <w:rsid w:val="0077327D"/>
    <w:rsid w:val="007748D1"/>
    <w:rsid w:val="00774E8C"/>
    <w:rsid w:val="00775623"/>
    <w:rsid w:val="00775921"/>
    <w:rsid w:val="00775E89"/>
    <w:rsid w:val="00775E96"/>
    <w:rsid w:val="0077735F"/>
    <w:rsid w:val="00781DF0"/>
    <w:rsid w:val="00781EFB"/>
    <w:rsid w:val="007825C1"/>
    <w:rsid w:val="00782FD7"/>
    <w:rsid w:val="00787394"/>
    <w:rsid w:val="00787CC0"/>
    <w:rsid w:val="00787FBF"/>
    <w:rsid w:val="007920E8"/>
    <w:rsid w:val="007929A2"/>
    <w:rsid w:val="007931E2"/>
    <w:rsid w:val="00795194"/>
    <w:rsid w:val="00797309"/>
    <w:rsid w:val="00797F75"/>
    <w:rsid w:val="007A1252"/>
    <w:rsid w:val="007A24CD"/>
    <w:rsid w:val="007A3161"/>
    <w:rsid w:val="007A37D5"/>
    <w:rsid w:val="007A4553"/>
    <w:rsid w:val="007A5192"/>
    <w:rsid w:val="007A5A35"/>
    <w:rsid w:val="007A6461"/>
    <w:rsid w:val="007B0000"/>
    <w:rsid w:val="007B08DE"/>
    <w:rsid w:val="007B131B"/>
    <w:rsid w:val="007B378C"/>
    <w:rsid w:val="007B4275"/>
    <w:rsid w:val="007B42E9"/>
    <w:rsid w:val="007B450B"/>
    <w:rsid w:val="007B4F04"/>
    <w:rsid w:val="007B5128"/>
    <w:rsid w:val="007B5E81"/>
    <w:rsid w:val="007B751D"/>
    <w:rsid w:val="007B7D07"/>
    <w:rsid w:val="007C04C1"/>
    <w:rsid w:val="007C0B09"/>
    <w:rsid w:val="007C1B90"/>
    <w:rsid w:val="007C26A6"/>
    <w:rsid w:val="007C3572"/>
    <w:rsid w:val="007C3855"/>
    <w:rsid w:val="007C392E"/>
    <w:rsid w:val="007C3B1A"/>
    <w:rsid w:val="007C3C2A"/>
    <w:rsid w:val="007C4EE8"/>
    <w:rsid w:val="007C5B4B"/>
    <w:rsid w:val="007C6B58"/>
    <w:rsid w:val="007C6E3D"/>
    <w:rsid w:val="007C754C"/>
    <w:rsid w:val="007C7B30"/>
    <w:rsid w:val="007D1185"/>
    <w:rsid w:val="007D20B3"/>
    <w:rsid w:val="007D4645"/>
    <w:rsid w:val="007D46F3"/>
    <w:rsid w:val="007D503B"/>
    <w:rsid w:val="007D614B"/>
    <w:rsid w:val="007D656B"/>
    <w:rsid w:val="007E0164"/>
    <w:rsid w:val="007E3D6D"/>
    <w:rsid w:val="007E41D0"/>
    <w:rsid w:val="007E564E"/>
    <w:rsid w:val="007E61BC"/>
    <w:rsid w:val="007E6E65"/>
    <w:rsid w:val="007E6FBC"/>
    <w:rsid w:val="007F1268"/>
    <w:rsid w:val="007F1468"/>
    <w:rsid w:val="007F26F8"/>
    <w:rsid w:val="007F3FE9"/>
    <w:rsid w:val="007F5FD3"/>
    <w:rsid w:val="007F61BB"/>
    <w:rsid w:val="007F6AAB"/>
    <w:rsid w:val="007F71C0"/>
    <w:rsid w:val="007F794B"/>
    <w:rsid w:val="0080029D"/>
    <w:rsid w:val="008006B0"/>
    <w:rsid w:val="00801301"/>
    <w:rsid w:val="008017AF"/>
    <w:rsid w:val="0080199B"/>
    <w:rsid w:val="00802219"/>
    <w:rsid w:val="0080369E"/>
    <w:rsid w:val="00803939"/>
    <w:rsid w:val="00805B89"/>
    <w:rsid w:val="00805E5D"/>
    <w:rsid w:val="008067D8"/>
    <w:rsid w:val="00806D0C"/>
    <w:rsid w:val="00810CEB"/>
    <w:rsid w:val="008120E3"/>
    <w:rsid w:val="0081251E"/>
    <w:rsid w:val="00812DD7"/>
    <w:rsid w:val="0081392B"/>
    <w:rsid w:val="00814584"/>
    <w:rsid w:val="00814821"/>
    <w:rsid w:val="00814AAC"/>
    <w:rsid w:val="0081520F"/>
    <w:rsid w:val="00815C6E"/>
    <w:rsid w:val="0081600B"/>
    <w:rsid w:val="00816794"/>
    <w:rsid w:val="00816F8A"/>
    <w:rsid w:val="008213A1"/>
    <w:rsid w:val="00822E51"/>
    <w:rsid w:val="008237C2"/>
    <w:rsid w:val="00823E7C"/>
    <w:rsid w:val="008241D5"/>
    <w:rsid w:val="00824421"/>
    <w:rsid w:val="00824F5F"/>
    <w:rsid w:val="00825B1F"/>
    <w:rsid w:val="00825F1A"/>
    <w:rsid w:val="0082769C"/>
    <w:rsid w:val="00827BD4"/>
    <w:rsid w:val="00830E77"/>
    <w:rsid w:val="00830F12"/>
    <w:rsid w:val="0083111F"/>
    <w:rsid w:val="00831406"/>
    <w:rsid w:val="00831429"/>
    <w:rsid w:val="00832C08"/>
    <w:rsid w:val="00833831"/>
    <w:rsid w:val="00834CFA"/>
    <w:rsid w:val="00834D4A"/>
    <w:rsid w:val="00834DF4"/>
    <w:rsid w:val="008352F0"/>
    <w:rsid w:val="00835896"/>
    <w:rsid w:val="008370EC"/>
    <w:rsid w:val="00837746"/>
    <w:rsid w:val="00837C78"/>
    <w:rsid w:val="00837FC7"/>
    <w:rsid w:val="008409F9"/>
    <w:rsid w:val="008414DA"/>
    <w:rsid w:val="00841758"/>
    <w:rsid w:val="00842653"/>
    <w:rsid w:val="008426F0"/>
    <w:rsid w:val="00842FD1"/>
    <w:rsid w:val="00843242"/>
    <w:rsid w:val="00843798"/>
    <w:rsid w:val="00844005"/>
    <w:rsid w:val="0084541E"/>
    <w:rsid w:val="0084593B"/>
    <w:rsid w:val="008469B1"/>
    <w:rsid w:val="0084771F"/>
    <w:rsid w:val="00850542"/>
    <w:rsid w:val="00852C9D"/>
    <w:rsid w:val="00853607"/>
    <w:rsid w:val="00853A00"/>
    <w:rsid w:val="00856F16"/>
    <w:rsid w:val="00861382"/>
    <w:rsid w:val="00861C4D"/>
    <w:rsid w:val="0086261B"/>
    <w:rsid w:val="00862ACD"/>
    <w:rsid w:val="00863A9E"/>
    <w:rsid w:val="00863B41"/>
    <w:rsid w:val="0086583D"/>
    <w:rsid w:val="00865C06"/>
    <w:rsid w:val="00865C7D"/>
    <w:rsid w:val="00871133"/>
    <w:rsid w:val="008721F3"/>
    <w:rsid w:val="00874086"/>
    <w:rsid w:val="00874BE1"/>
    <w:rsid w:val="008753E8"/>
    <w:rsid w:val="00877672"/>
    <w:rsid w:val="00877FCC"/>
    <w:rsid w:val="00882FF0"/>
    <w:rsid w:val="008851A1"/>
    <w:rsid w:val="00886277"/>
    <w:rsid w:val="008877EA"/>
    <w:rsid w:val="00887890"/>
    <w:rsid w:val="00890739"/>
    <w:rsid w:val="008915C1"/>
    <w:rsid w:val="00892757"/>
    <w:rsid w:val="008928B3"/>
    <w:rsid w:val="00893108"/>
    <w:rsid w:val="00894743"/>
    <w:rsid w:val="00895DEC"/>
    <w:rsid w:val="00896C67"/>
    <w:rsid w:val="00896D40"/>
    <w:rsid w:val="00896E99"/>
    <w:rsid w:val="0089720E"/>
    <w:rsid w:val="008974A9"/>
    <w:rsid w:val="008979A8"/>
    <w:rsid w:val="008A0606"/>
    <w:rsid w:val="008A0F2F"/>
    <w:rsid w:val="008A2C3C"/>
    <w:rsid w:val="008A3D2C"/>
    <w:rsid w:val="008A40D4"/>
    <w:rsid w:val="008A5272"/>
    <w:rsid w:val="008A6467"/>
    <w:rsid w:val="008A652B"/>
    <w:rsid w:val="008A6D38"/>
    <w:rsid w:val="008A6F40"/>
    <w:rsid w:val="008A6F85"/>
    <w:rsid w:val="008B1751"/>
    <w:rsid w:val="008B28D1"/>
    <w:rsid w:val="008B2D68"/>
    <w:rsid w:val="008B3AB7"/>
    <w:rsid w:val="008B3BC9"/>
    <w:rsid w:val="008B4536"/>
    <w:rsid w:val="008B4A30"/>
    <w:rsid w:val="008B5430"/>
    <w:rsid w:val="008B5D5D"/>
    <w:rsid w:val="008B5DF1"/>
    <w:rsid w:val="008B6870"/>
    <w:rsid w:val="008B6B8A"/>
    <w:rsid w:val="008B71F9"/>
    <w:rsid w:val="008B767B"/>
    <w:rsid w:val="008B7A18"/>
    <w:rsid w:val="008B7CBF"/>
    <w:rsid w:val="008C1568"/>
    <w:rsid w:val="008C18A3"/>
    <w:rsid w:val="008C2AC0"/>
    <w:rsid w:val="008C32EB"/>
    <w:rsid w:val="008C3FD2"/>
    <w:rsid w:val="008C546C"/>
    <w:rsid w:val="008C55A6"/>
    <w:rsid w:val="008C5C0C"/>
    <w:rsid w:val="008C7314"/>
    <w:rsid w:val="008C7C26"/>
    <w:rsid w:val="008D094D"/>
    <w:rsid w:val="008D3ED9"/>
    <w:rsid w:val="008D3F86"/>
    <w:rsid w:val="008D4B22"/>
    <w:rsid w:val="008D59CF"/>
    <w:rsid w:val="008D5A51"/>
    <w:rsid w:val="008D725E"/>
    <w:rsid w:val="008D73A2"/>
    <w:rsid w:val="008E01BB"/>
    <w:rsid w:val="008E239A"/>
    <w:rsid w:val="008E2DAF"/>
    <w:rsid w:val="008E3034"/>
    <w:rsid w:val="008E3478"/>
    <w:rsid w:val="008E34E0"/>
    <w:rsid w:val="008E3686"/>
    <w:rsid w:val="008E3FFE"/>
    <w:rsid w:val="008E40C0"/>
    <w:rsid w:val="008E6988"/>
    <w:rsid w:val="008E6F87"/>
    <w:rsid w:val="008E769E"/>
    <w:rsid w:val="008E7F58"/>
    <w:rsid w:val="008F0670"/>
    <w:rsid w:val="008F131E"/>
    <w:rsid w:val="008F14B5"/>
    <w:rsid w:val="008F25AE"/>
    <w:rsid w:val="008F305B"/>
    <w:rsid w:val="008F44AB"/>
    <w:rsid w:val="008F4B8C"/>
    <w:rsid w:val="008F558B"/>
    <w:rsid w:val="008F586D"/>
    <w:rsid w:val="008F5C8E"/>
    <w:rsid w:val="008F5E26"/>
    <w:rsid w:val="008F62D0"/>
    <w:rsid w:val="00900A18"/>
    <w:rsid w:val="0090185B"/>
    <w:rsid w:val="0090226E"/>
    <w:rsid w:val="009025B3"/>
    <w:rsid w:val="009034BE"/>
    <w:rsid w:val="00903B11"/>
    <w:rsid w:val="00904041"/>
    <w:rsid w:val="00905485"/>
    <w:rsid w:val="00906C27"/>
    <w:rsid w:val="00906F26"/>
    <w:rsid w:val="0090781E"/>
    <w:rsid w:val="00910F67"/>
    <w:rsid w:val="00911D36"/>
    <w:rsid w:val="00913ED5"/>
    <w:rsid w:val="009147CE"/>
    <w:rsid w:val="00921271"/>
    <w:rsid w:val="0092282E"/>
    <w:rsid w:val="009249BA"/>
    <w:rsid w:val="0092542B"/>
    <w:rsid w:val="00925D55"/>
    <w:rsid w:val="00926778"/>
    <w:rsid w:val="00926C88"/>
    <w:rsid w:val="0092747A"/>
    <w:rsid w:val="009309EC"/>
    <w:rsid w:val="00930E9E"/>
    <w:rsid w:val="009310E1"/>
    <w:rsid w:val="00933260"/>
    <w:rsid w:val="009332C3"/>
    <w:rsid w:val="009336E9"/>
    <w:rsid w:val="00934933"/>
    <w:rsid w:val="00934BC4"/>
    <w:rsid w:val="00935B7B"/>
    <w:rsid w:val="0093749F"/>
    <w:rsid w:val="00937ACB"/>
    <w:rsid w:val="009414FD"/>
    <w:rsid w:val="00941A25"/>
    <w:rsid w:val="00941BCA"/>
    <w:rsid w:val="009420E8"/>
    <w:rsid w:val="00946059"/>
    <w:rsid w:val="0094675A"/>
    <w:rsid w:val="00946E5B"/>
    <w:rsid w:val="00947301"/>
    <w:rsid w:val="009510D5"/>
    <w:rsid w:val="00951D1A"/>
    <w:rsid w:val="009527F5"/>
    <w:rsid w:val="00952888"/>
    <w:rsid w:val="00953CB2"/>
    <w:rsid w:val="00955050"/>
    <w:rsid w:val="00955501"/>
    <w:rsid w:val="009556A8"/>
    <w:rsid w:val="0095740A"/>
    <w:rsid w:val="00960C9F"/>
    <w:rsid w:val="00961683"/>
    <w:rsid w:val="00961DE0"/>
    <w:rsid w:val="009622BB"/>
    <w:rsid w:val="009625DE"/>
    <w:rsid w:val="00963852"/>
    <w:rsid w:val="00963DBE"/>
    <w:rsid w:val="009667B7"/>
    <w:rsid w:val="00966E06"/>
    <w:rsid w:val="00967327"/>
    <w:rsid w:val="00967686"/>
    <w:rsid w:val="00972ED0"/>
    <w:rsid w:val="0097422A"/>
    <w:rsid w:val="00977B89"/>
    <w:rsid w:val="00980150"/>
    <w:rsid w:val="009801EE"/>
    <w:rsid w:val="00981932"/>
    <w:rsid w:val="009832E2"/>
    <w:rsid w:val="00984B77"/>
    <w:rsid w:val="009851B1"/>
    <w:rsid w:val="009858C4"/>
    <w:rsid w:val="00985A58"/>
    <w:rsid w:val="00986932"/>
    <w:rsid w:val="0098784C"/>
    <w:rsid w:val="00987C98"/>
    <w:rsid w:val="0099009A"/>
    <w:rsid w:val="009914C6"/>
    <w:rsid w:val="00991AD9"/>
    <w:rsid w:val="00991DDA"/>
    <w:rsid w:val="00992E63"/>
    <w:rsid w:val="00994B6C"/>
    <w:rsid w:val="009957DC"/>
    <w:rsid w:val="00995B21"/>
    <w:rsid w:val="009977BF"/>
    <w:rsid w:val="009A343D"/>
    <w:rsid w:val="009A36C6"/>
    <w:rsid w:val="009A4487"/>
    <w:rsid w:val="009A614A"/>
    <w:rsid w:val="009A647E"/>
    <w:rsid w:val="009A650B"/>
    <w:rsid w:val="009A6D52"/>
    <w:rsid w:val="009A6F42"/>
    <w:rsid w:val="009B0454"/>
    <w:rsid w:val="009B0538"/>
    <w:rsid w:val="009B114F"/>
    <w:rsid w:val="009B1609"/>
    <w:rsid w:val="009B254E"/>
    <w:rsid w:val="009B5101"/>
    <w:rsid w:val="009B737A"/>
    <w:rsid w:val="009C00EF"/>
    <w:rsid w:val="009C0886"/>
    <w:rsid w:val="009C0ED8"/>
    <w:rsid w:val="009C2778"/>
    <w:rsid w:val="009C3E70"/>
    <w:rsid w:val="009C4B49"/>
    <w:rsid w:val="009C51FC"/>
    <w:rsid w:val="009C6355"/>
    <w:rsid w:val="009C6716"/>
    <w:rsid w:val="009C67CE"/>
    <w:rsid w:val="009D12B8"/>
    <w:rsid w:val="009D2C79"/>
    <w:rsid w:val="009D40A0"/>
    <w:rsid w:val="009D42A5"/>
    <w:rsid w:val="009D4EEA"/>
    <w:rsid w:val="009D52C8"/>
    <w:rsid w:val="009D52DB"/>
    <w:rsid w:val="009D56EF"/>
    <w:rsid w:val="009D6A7D"/>
    <w:rsid w:val="009D6D3E"/>
    <w:rsid w:val="009D715D"/>
    <w:rsid w:val="009E016E"/>
    <w:rsid w:val="009E0408"/>
    <w:rsid w:val="009E0927"/>
    <w:rsid w:val="009E3B12"/>
    <w:rsid w:val="009E3F4D"/>
    <w:rsid w:val="009E3F7F"/>
    <w:rsid w:val="009E4F1E"/>
    <w:rsid w:val="009E6382"/>
    <w:rsid w:val="009E6FB6"/>
    <w:rsid w:val="009E7C72"/>
    <w:rsid w:val="009F1444"/>
    <w:rsid w:val="009F1572"/>
    <w:rsid w:val="009F168D"/>
    <w:rsid w:val="009F3863"/>
    <w:rsid w:val="009F474E"/>
    <w:rsid w:val="009F4A4D"/>
    <w:rsid w:val="009F5073"/>
    <w:rsid w:val="009F6058"/>
    <w:rsid w:val="009F6D4D"/>
    <w:rsid w:val="009F731A"/>
    <w:rsid w:val="009F7511"/>
    <w:rsid w:val="00A004DB"/>
    <w:rsid w:val="00A024DC"/>
    <w:rsid w:val="00A028DE"/>
    <w:rsid w:val="00A03AFF"/>
    <w:rsid w:val="00A03DF8"/>
    <w:rsid w:val="00A043B6"/>
    <w:rsid w:val="00A065DC"/>
    <w:rsid w:val="00A116FB"/>
    <w:rsid w:val="00A11C0D"/>
    <w:rsid w:val="00A12DAC"/>
    <w:rsid w:val="00A131A1"/>
    <w:rsid w:val="00A13409"/>
    <w:rsid w:val="00A1381E"/>
    <w:rsid w:val="00A13FC4"/>
    <w:rsid w:val="00A14284"/>
    <w:rsid w:val="00A146A7"/>
    <w:rsid w:val="00A147AE"/>
    <w:rsid w:val="00A158A6"/>
    <w:rsid w:val="00A203EE"/>
    <w:rsid w:val="00A245F7"/>
    <w:rsid w:val="00A24C6C"/>
    <w:rsid w:val="00A25008"/>
    <w:rsid w:val="00A250C6"/>
    <w:rsid w:val="00A2531B"/>
    <w:rsid w:val="00A261BC"/>
    <w:rsid w:val="00A276E5"/>
    <w:rsid w:val="00A3067B"/>
    <w:rsid w:val="00A306C2"/>
    <w:rsid w:val="00A30776"/>
    <w:rsid w:val="00A30F72"/>
    <w:rsid w:val="00A32107"/>
    <w:rsid w:val="00A33CC3"/>
    <w:rsid w:val="00A341E0"/>
    <w:rsid w:val="00A356B0"/>
    <w:rsid w:val="00A35859"/>
    <w:rsid w:val="00A36486"/>
    <w:rsid w:val="00A37108"/>
    <w:rsid w:val="00A374E6"/>
    <w:rsid w:val="00A3759C"/>
    <w:rsid w:val="00A40B87"/>
    <w:rsid w:val="00A412F2"/>
    <w:rsid w:val="00A4186B"/>
    <w:rsid w:val="00A42C91"/>
    <w:rsid w:val="00A4476C"/>
    <w:rsid w:val="00A44F62"/>
    <w:rsid w:val="00A45719"/>
    <w:rsid w:val="00A46B7C"/>
    <w:rsid w:val="00A4738F"/>
    <w:rsid w:val="00A474BA"/>
    <w:rsid w:val="00A50DFE"/>
    <w:rsid w:val="00A51FCE"/>
    <w:rsid w:val="00A521D5"/>
    <w:rsid w:val="00A5363D"/>
    <w:rsid w:val="00A53795"/>
    <w:rsid w:val="00A55322"/>
    <w:rsid w:val="00A553B4"/>
    <w:rsid w:val="00A55C4B"/>
    <w:rsid w:val="00A56390"/>
    <w:rsid w:val="00A578B3"/>
    <w:rsid w:val="00A61452"/>
    <w:rsid w:val="00A617B1"/>
    <w:rsid w:val="00A63435"/>
    <w:rsid w:val="00A63767"/>
    <w:rsid w:val="00A641E8"/>
    <w:rsid w:val="00A65DAE"/>
    <w:rsid w:val="00A6756D"/>
    <w:rsid w:val="00A67B28"/>
    <w:rsid w:val="00A703BE"/>
    <w:rsid w:val="00A705A8"/>
    <w:rsid w:val="00A7092A"/>
    <w:rsid w:val="00A70B44"/>
    <w:rsid w:val="00A710AE"/>
    <w:rsid w:val="00A711A9"/>
    <w:rsid w:val="00A71253"/>
    <w:rsid w:val="00A71EF0"/>
    <w:rsid w:val="00A73EB7"/>
    <w:rsid w:val="00A7569C"/>
    <w:rsid w:val="00A75CB3"/>
    <w:rsid w:val="00A770A7"/>
    <w:rsid w:val="00A80877"/>
    <w:rsid w:val="00A830F0"/>
    <w:rsid w:val="00A83DC3"/>
    <w:rsid w:val="00A84397"/>
    <w:rsid w:val="00A852B3"/>
    <w:rsid w:val="00A85409"/>
    <w:rsid w:val="00A856FB"/>
    <w:rsid w:val="00A86572"/>
    <w:rsid w:val="00A867B6"/>
    <w:rsid w:val="00A87448"/>
    <w:rsid w:val="00A90DDB"/>
    <w:rsid w:val="00A91710"/>
    <w:rsid w:val="00A91758"/>
    <w:rsid w:val="00A9305B"/>
    <w:rsid w:val="00A94995"/>
    <w:rsid w:val="00A962AE"/>
    <w:rsid w:val="00A96AB3"/>
    <w:rsid w:val="00A97AE8"/>
    <w:rsid w:val="00A97F76"/>
    <w:rsid w:val="00AA0881"/>
    <w:rsid w:val="00AA24F2"/>
    <w:rsid w:val="00AA353F"/>
    <w:rsid w:val="00AA413E"/>
    <w:rsid w:val="00AA4D70"/>
    <w:rsid w:val="00AA67AE"/>
    <w:rsid w:val="00AA6E0E"/>
    <w:rsid w:val="00AA74C2"/>
    <w:rsid w:val="00AB0F9F"/>
    <w:rsid w:val="00AB2EEB"/>
    <w:rsid w:val="00AB4363"/>
    <w:rsid w:val="00AB48DF"/>
    <w:rsid w:val="00AB5714"/>
    <w:rsid w:val="00AB76E2"/>
    <w:rsid w:val="00AB794F"/>
    <w:rsid w:val="00AB7ED2"/>
    <w:rsid w:val="00AC1E15"/>
    <w:rsid w:val="00AC32D6"/>
    <w:rsid w:val="00AC34AC"/>
    <w:rsid w:val="00AC412A"/>
    <w:rsid w:val="00AC4B3D"/>
    <w:rsid w:val="00AC4FBD"/>
    <w:rsid w:val="00AC65B2"/>
    <w:rsid w:val="00AC674B"/>
    <w:rsid w:val="00AC7001"/>
    <w:rsid w:val="00AC7040"/>
    <w:rsid w:val="00AD01F4"/>
    <w:rsid w:val="00AD1A9A"/>
    <w:rsid w:val="00AD217E"/>
    <w:rsid w:val="00AD256A"/>
    <w:rsid w:val="00AD4AFA"/>
    <w:rsid w:val="00AD4C69"/>
    <w:rsid w:val="00AD4E1B"/>
    <w:rsid w:val="00AD547F"/>
    <w:rsid w:val="00AD6398"/>
    <w:rsid w:val="00AD70DA"/>
    <w:rsid w:val="00AE1A46"/>
    <w:rsid w:val="00AE3AEB"/>
    <w:rsid w:val="00AE45F4"/>
    <w:rsid w:val="00AE5E01"/>
    <w:rsid w:val="00AE6971"/>
    <w:rsid w:val="00AE7A9C"/>
    <w:rsid w:val="00AF1343"/>
    <w:rsid w:val="00AF2F59"/>
    <w:rsid w:val="00AF484E"/>
    <w:rsid w:val="00AF5E2A"/>
    <w:rsid w:val="00AF68A1"/>
    <w:rsid w:val="00AF7CE6"/>
    <w:rsid w:val="00B001E8"/>
    <w:rsid w:val="00B0092C"/>
    <w:rsid w:val="00B00BCC"/>
    <w:rsid w:val="00B00CD7"/>
    <w:rsid w:val="00B03455"/>
    <w:rsid w:val="00B05AD6"/>
    <w:rsid w:val="00B064EA"/>
    <w:rsid w:val="00B070F4"/>
    <w:rsid w:val="00B0720F"/>
    <w:rsid w:val="00B10359"/>
    <w:rsid w:val="00B10B9F"/>
    <w:rsid w:val="00B132C0"/>
    <w:rsid w:val="00B1391B"/>
    <w:rsid w:val="00B1540D"/>
    <w:rsid w:val="00B162C0"/>
    <w:rsid w:val="00B16E3A"/>
    <w:rsid w:val="00B1708C"/>
    <w:rsid w:val="00B2108D"/>
    <w:rsid w:val="00B22783"/>
    <w:rsid w:val="00B23A6B"/>
    <w:rsid w:val="00B23F7E"/>
    <w:rsid w:val="00B24B24"/>
    <w:rsid w:val="00B252DE"/>
    <w:rsid w:val="00B25DE1"/>
    <w:rsid w:val="00B2603E"/>
    <w:rsid w:val="00B26EDB"/>
    <w:rsid w:val="00B274AC"/>
    <w:rsid w:val="00B32F30"/>
    <w:rsid w:val="00B33794"/>
    <w:rsid w:val="00B33A2B"/>
    <w:rsid w:val="00B35042"/>
    <w:rsid w:val="00B35A4E"/>
    <w:rsid w:val="00B367FA"/>
    <w:rsid w:val="00B40372"/>
    <w:rsid w:val="00B4210B"/>
    <w:rsid w:val="00B436E1"/>
    <w:rsid w:val="00B438B1"/>
    <w:rsid w:val="00B43A11"/>
    <w:rsid w:val="00B43D89"/>
    <w:rsid w:val="00B43DEC"/>
    <w:rsid w:val="00B45481"/>
    <w:rsid w:val="00B47DF0"/>
    <w:rsid w:val="00B5144A"/>
    <w:rsid w:val="00B51ED1"/>
    <w:rsid w:val="00B526F2"/>
    <w:rsid w:val="00B528C0"/>
    <w:rsid w:val="00B52C5C"/>
    <w:rsid w:val="00B53417"/>
    <w:rsid w:val="00B53797"/>
    <w:rsid w:val="00B53B72"/>
    <w:rsid w:val="00B53DD8"/>
    <w:rsid w:val="00B53E57"/>
    <w:rsid w:val="00B53F83"/>
    <w:rsid w:val="00B555B4"/>
    <w:rsid w:val="00B557C2"/>
    <w:rsid w:val="00B55A25"/>
    <w:rsid w:val="00B55C8C"/>
    <w:rsid w:val="00B57B9C"/>
    <w:rsid w:val="00B61D57"/>
    <w:rsid w:val="00B62200"/>
    <w:rsid w:val="00B62F63"/>
    <w:rsid w:val="00B63238"/>
    <w:rsid w:val="00B636B9"/>
    <w:rsid w:val="00B63FC8"/>
    <w:rsid w:val="00B64AC9"/>
    <w:rsid w:val="00B64DD2"/>
    <w:rsid w:val="00B65882"/>
    <w:rsid w:val="00B663FE"/>
    <w:rsid w:val="00B676E6"/>
    <w:rsid w:val="00B677DA"/>
    <w:rsid w:val="00B703F9"/>
    <w:rsid w:val="00B71227"/>
    <w:rsid w:val="00B71AD6"/>
    <w:rsid w:val="00B73C3A"/>
    <w:rsid w:val="00B7513D"/>
    <w:rsid w:val="00B76816"/>
    <w:rsid w:val="00B76876"/>
    <w:rsid w:val="00B76F0B"/>
    <w:rsid w:val="00B81472"/>
    <w:rsid w:val="00B82528"/>
    <w:rsid w:val="00B84680"/>
    <w:rsid w:val="00B8596D"/>
    <w:rsid w:val="00B85C7F"/>
    <w:rsid w:val="00B869BC"/>
    <w:rsid w:val="00B87C58"/>
    <w:rsid w:val="00B917AD"/>
    <w:rsid w:val="00B9184A"/>
    <w:rsid w:val="00B93067"/>
    <w:rsid w:val="00B95F9C"/>
    <w:rsid w:val="00B95FF8"/>
    <w:rsid w:val="00B963DE"/>
    <w:rsid w:val="00B96BF6"/>
    <w:rsid w:val="00B973B5"/>
    <w:rsid w:val="00B97965"/>
    <w:rsid w:val="00B97988"/>
    <w:rsid w:val="00B97F10"/>
    <w:rsid w:val="00BA02C9"/>
    <w:rsid w:val="00BA0854"/>
    <w:rsid w:val="00BA133F"/>
    <w:rsid w:val="00BA154B"/>
    <w:rsid w:val="00BA1E97"/>
    <w:rsid w:val="00BA28C0"/>
    <w:rsid w:val="00BA2A3A"/>
    <w:rsid w:val="00BA4E1D"/>
    <w:rsid w:val="00BA4E98"/>
    <w:rsid w:val="00BA5421"/>
    <w:rsid w:val="00BA7298"/>
    <w:rsid w:val="00BA7587"/>
    <w:rsid w:val="00BA7D8C"/>
    <w:rsid w:val="00BB15E4"/>
    <w:rsid w:val="00BB17C3"/>
    <w:rsid w:val="00BB1DA5"/>
    <w:rsid w:val="00BB21C6"/>
    <w:rsid w:val="00BB2A32"/>
    <w:rsid w:val="00BB388A"/>
    <w:rsid w:val="00BB56F0"/>
    <w:rsid w:val="00BB59D9"/>
    <w:rsid w:val="00BB5DC9"/>
    <w:rsid w:val="00BB734E"/>
    <w:rsid w:val="00BB7479"/>
    <w:rsid w:val="00BC063C"/>
    <w:rsid w:val="00BC195C"/>
    <w:rsid w:val="00BC2C36"/>
    <w:rsid w:val="00BC4177"/>
    <w:rsid w:val="00BC647B"/>
    <w:rsid w:val="00BC6856"/>
    <w:rsid w:val="00BC6AF6"/>
    <w:rsid w:val="00BD0541"/>
    <w:rsid w:val="00BD0768"/>
    <w:rsid w:val="00BD1979"/>
    <w:rsid w:val="00BD1C84"/>
    <w:rsid w:val="00BD297D"/>
    <w:rsid w:val="00BD348D"/>
    <w:rsid w:val="00BD36FF"/>
    <w:rsid w:val="00BD3C92"/>
    <w:rsid w:val="00BD4249"/>
    <w:rsid w:val="00BD7BF7"/>
    <w:rsid w:val="00BD7E25"/>
    <w:rsid w:val="00BE08F1"/>
    <w:rsid w:val="00BE1F68"/>
    <w:rsid w:val="00BE1FA2"/>
    <w:rsid w:val="00BE2C54"/>
    <w:rsid w:val="00BE3363"/>
    <w:rsid w:val="00BE3828"/>
    <w:rsid w:val="00BE3D8B"/>
    <w:rsid w:val="00BE4709"/>
    <w:rsid w:val="00BE5CD5"/>
    <w:rsid w:val="00BE5D39"/>
    <w:rsid w:val="00BE633B"/>
    <w:rsid w:val="00BE6E97"/>
    <w:rsid w:val="00BE7622"/>
    <w:rsid w:val="00BE7890"/>
    <w:rsid w:val="00BF03EB"/>
    <w:rsid w:val="00BF0FB0"/>
    <w:rsid w:val="00BF2718"/>
    <w:rsid w:val="00BF2AB6"/>
    <w:rsid w:val="00BF2D53"/>
    <w:rsid w:val="00BF355C"/>
    <w:rsid w:val="00BF4A9E"/>
    <w:rsid w:val="00BF7270"/>
    <w:rsid w:val="00BF7F54"/>
    <w:rsid w:val="00BF7FAC"/>
    <w:rsid w:val="00C00E2D"/>
    <w:rsid w:val="00C00F1A"/>
    <w:rsid w:val="00C0127D"/>
    <w:rsid w:val="00C01ADC"/>
    <w:rsid w:val="00C0294F"/>
    <w:rsid w:val="00C02D63"/>
    <w:rsid w:val="00C0317D"/>
    <w:rsid w:val="00C038F4"/>
    <w:rsid w:val="00C05426"/>
    <w:rsid w:val="00C05D12"/>
    <w:rsid w:val="00C061DF"/>
    <w:rsid w:val="00C068BF"/>
    <w:rsid w:val="00C06C07"/>
    <w:rsid w:val="00C07231"/>
    <w:rsid w:val="00C1100F"/>
    <w:rsid w:val="00C126D1"/>
    <w:rsid w:val="00C12EF6"/>
    <w:rsid w:val="00C13163"/>
    <w:rsid w:val="00C1321E"/>
    <w:rsid w:val="00C14A66"/>
    <w:rsid w:val="00C156DE"/>
    <w:rsid w:val="00C16166"/>
    <w:rsid w:val="00C16A22"/>
    <w:rsid w:val="00C16F5E"/>
    <w:rsid w:val="00C17CFE"/>
    <w:rsid w:val="00C20425"/>
    <w:rsid w:val="00C211B2"/>
    <w:rsid w:val="00C236F8"/>
    <w:rsid w:val="00C2472A"/>
    <w:rsid w:val="00C25653"/>
    <w:rsid w:val="00C26B1E"/>
    <w:rsid w:val="00C27287"/>
    <w:rsid w:val="00C27750"/>
    <w:rsid w:val="00C2777D"/>
    <w:rsid w:val="00C304FC"/>
    <w:rsid w:val="00C3208C"/>
    <w:rsid w:val="00C33FC9"/>
    <w:rsid w:val="00C34977"/>
    <w:rsid w:val="00C35D21"/>
    <w:rsid w:val="00C36433"/>
    <w:rsid w:val="00C36AEE"/>
    <w:rsid w:val="00C375B2"/>
    <w:rsid w:val="00C376EA"/>
    <w:rsid w:val="00C42035"/>
    <w:rsid w:val="00C42068"/>
    <w:rsid w:val="00C420E5"/>
    <w:rsid w:val="00C42C06"/>
    <w:rsid w:val="00C43E00"/>
    <w:rsid w:val="00C457F7"/>
    <w:rsid w:val="00C4601C"/>
    <w:rsid w:val="00C47253"/>
    <w:rsid w:val="00C47532"/>
    <w:rsid w:val="00C50D32"/>
    <w:rsid w:val="00C51546"/>
    <w:rsid w:val="00C51658"/>
    <w:rsid w:val="00C51EA1"/>
    <w:rsid w:val="00C52A84"/>
    <w:rsid w:val="00C52B15"/>
    <w:rsid w:val="00C53B38"/>
    <w:rsid w:val="00C53BAC"/>
    <w:rsid w:val="00C54A30"/>
    <w:rsid w:val="00C54E09"/>
    <w:rsid w:val="00C568A2"/>
    <w:rsid w:val="00C57F81"/>
    <w:rsid w:val="00C61601"/>
    <w:rsid w:val="00C61756"/>
    <w:rsid w:val="00C61AD0"/>
    <w:rsid w:val="00C61B9F"/>
    <w:rsid w:val="00C61BF7"/>
    <w:rsid w:val="00C63C9C"/>
    <w:rsid w:val="00C6560E"/>
    <w:rsid w:val="00C667CC"/>
    <w:rsid w:val="00C66A67"/>
    <w:rsid w:val="00C66BE4"/>
    <w:rsid w:val="00C67E2C"/>
    <w:rsid w:val="00C70E04"/>
    <w:rsid w:val="00C712B7"/>
    <w:rsid w:val="00C71B66"/>
    <w:rsid w:val="00C72509"/>
    <w:rsid w:val="00C72DE7"/>
    <w:rsid w:val="00C74153"/>
    <w:rsid w:val="00C743DF"/>
    <w:rsid w:val="00C76A70"/>
    <w:rsid w:val="00C81BD5"/>
    <w:rsid w:val="00C822BB"/>
    <w:rsid w:val="00C8244A"/>
    <w:rsid w:val="00C8373F"/>
    <w:rsid w:val="00C83DDA"/>
    <w:rsid w:val="00C83E65"/>
    <w:rsid w:val="00C84676"/>
    <w:rsid w:val="00C847DF"/>
    <w:rsid w:val="00C84886"/>
    <w:rsid w:val="00C85DA2"/>
    <w:rsid w:val="00C867FF"/>
    <w:rsid w:val="00C86D96"/>
    <w:rsid w:val="00C902C8"/>
    <w:rsid w:val="00C9046E"/>
    <w:rsid w:val="00C90651"/>
    <w:rsid w:val="00C90E11"/>
    <w:rsid w:val="00C9140B"/>
    <w:rsid w:val="00C93AC8"/>
    <w:rsid w:val="00C93DA2"/>
    <w:rsid w:val="00C94B5C"/>
    <w:rsid w:val="00C94E02"/>
    <w:rsid w:val="00C978CF"/>
    <w:rsid w:val="00C979B7"/>
    <w:rsid w:val="00CA041D"/>
    <w:rsid w:val="00CA0D79"/>
    <w:rsid w:val="00CA1B3C"/>
    <w:rsid w:val="00CA3FB7"/>
    <w:rsid w:val="00CA4110"/>
    <w:rsid w:val="00CA48B0"/>
    <w:rsid w:val="00CA4CA4"/>
    <w:rsid w:val="00CA4CB8"/>
    <w:rsid w:val="00CA52D3"/>
    <w:rsid w:val="00CA75AD"/>
    <w:rsid w:val="00CA7C88"/>
    <w:rsid w:val="00CB0FD4"/>
    <w:rsid w:val="00CB12D0"/>
    <w:rsid w:val="00CB1576"/>
    <w:rsid w:val="00CB1783"/>
    <w:rsid w:val="00CB2284"/>
    <w:rsid w:val="00CB30C0"/>
    <w:rsid w:val="00CB315F"/>
    <w:rsid w:val="00CB3642"/>
    <w:rsid w:val="00CB5516"/>
    <w:rsid w:val="00CB5812"/>
    <w:rsid w:val="00CB67C5"/>
    <w:rsid w:val="00CB6973"/>
    <w:rsid w:val="00CB7126"/>
    <w:rsid w:val="00CC0B05"/>
    <w:rsid w:val="00CC0C96"/>
    <w:rsid w:val="00CC1C0F"/>
    <w:rsid w:val="00CC1E7C"/>
    <w:rsid w:val="00CC2779"/>
    <w:rsid w:val="00CC35E4"/>
    <w:rsid w:val="00CC3708"/>
    <w:rsid w:val="00CC455F"/>
    <w:rsid w:val="00CC4F18"/>
    <w:rsid w:val="00CC54B4"/>
    <w:rsid w:val="00CC6BAC"/>
    <w:rsid w:val="00CC744B"/>
    <w:rsid w:val="00CC7BDC"/>
    <w:rsid w:val="00CC7C8B"/>
    <w:rsid w:val="00CC7D35"/>
    <w:rsid w:val="00CD1823"/>
    <w:rsid w:val="00CD23D8"/>
    <w:rsid w:val="00CD34BB"/>
    <w:rsid w:val="00CD4015"/>
    <w:rsid w:val="00CD46C0"/>
    <w:rsid w:val="00CD5C15"/>
    <w:rsid w:val="00CD6F04"/>
    <w:rsid w:val="00CD706A"/>
    <w:rsid w:val="00CD7F3E"/>
    <w:rsid w:val="00CE001D"/>
    <w:rsid w:val="00CE0536"/>
    <w:rsid w:val="00CE1434"/>
    <w:rsid w:val="00CE1AC9"/>
    <w:rsid w:val="00CE217C"/>
    <w:rsid w:val="00CE247C"/>
    <w:rsid w:val="00CE38BD"/>
    <w:rsid w:val="00CE528A"/>
    <w:rsid w:val="00CE5A7E"/>
    <w:rsid w:val="00CE5AAB"/>
    <w:rsid w:val="00CE6276"/>
    <w:rsid w:val="00CE6355"/>
    <w:rsid w:val="00CE65A4"/>
    <w:rsid w:val="00CE719E"/>
    <w:rsid w:val="00CE7233"/>
    <w:rsid w:val="00CE7238"/>
    <w:rsid w:val="00CF019B"/>
    <w:rsid w:val="00CF209A"/>
    <w:rsid w:val="00CF3AE4"/>
    <w:rsid w:val="00CF4345"/>
    <w:rsid w:val="00CF7EE6"/>
    <w:rsid w:val="00D00ED3"/>
    <w:rsid w:val="00D01AD7"/>
    <w:rsid w:val="00D01D3B"/>
    <w:rsid w:val="00D0280A"/>
    <w:rsid w:val="00D02984"/>
    <w:rsid w:val="00D03F4D"/>
    <w:rsid w:val="00D05370"/>
    <w:rsid w:val="00D07CA0"/>
    <w:rsid w:val="00D100F8"/>
    <w:rsid w:val="00D10C36"/>
    <w:rsid w:val="00D11180"/>
    <w:rsid w:val="00D131BE"/>
    <w:rsid w:val="00D1650E"/>
    <w:rsid w:val="00D170A1"/>
    <w:rsid w:val="00D172FC"/>
    <w:rsid w:val="00D17B30"/>
    <w:rsid w:val="00D20A9B"/>
    <w:rsid w:val="00D20AD4"/>
    <w:rsid w:val="00D21141"/>
    <w:rsid w:val="00D240A7"/>
    <w:rsid w:val="00D247AE"/>
    <w:rsid w:val="00D25C1F"/>
    <w:rsid w:val="00D2634D"/>
    <w:rsid w:val="00D268E9"/>
    <w:rsid w:val="00D27C4D"/>
    <w:rsid w:val="00D30AC0"/>
    <w:rsid w:val="00D31630"/>
    <w:rsid w:val="00D316A0"/>
    <w:rsid w:val="00D31BF3"/>
    <w:rsid w:val="00D31EF7"/>
    <w:rsid w:val="00D32A7E"/>
    <w:rsid w:val="00D33ADC"/>
    <w:rsid w:val="00D33EDE"/>
    <w:rsid w:val="00D34EFF"/>
    <w:rsid w:val="00D34F8F"/>
    <w:rsid w:val="00D3587B"/>
    <w:rsid w:val="00D362EC"/>
    <w:rsid w:val="00D36E13"/>
    <w:rsid w:val="00D3719D"/>
    <w:rsid w:val="00D3728F"/>
    <w:rsid w:val="00D37352"/>
    <w:rsid w:val="00D37C75"/>
    <w:rsid w:val="00D400C3"/>
    <w:rsid w:val="00D4066C"/>
    <w:rsid w:val="00D40856"/>
    <w:rsid w:val="00D40ABC"/>
    <w:rsid w:val="00D40D77"/>
    <w:rsid w:val="00D414BA"/>
    <w:rsid w:val="00D41BBF"/>
    <w:rsid w:val="00D426BA"/>
    <w:rsid w:val="00D446D1"/>
    <w:rsid w:val="00D45284"/>
    <w:rsid w:val="00D45DFC"/>
    <w:rsid w:val="00D4617C"/>
    <w:rsid w:val="00D4636B"/>
    <w:rsid w:val="00D46C8F"/>
    <w:rsid w:val="00D46CD4"/>
    <w:rsid w:val="00D5255F"/>
    <w:rsid w:val="00D53683"/>
    <w:rsid w:val="00D5469E"/>
    <w:rsid w:val="00D54F4B"/>
    <w:rsid w:val="00D55BCA"/>
    <w:rsid w:val="00D55E3A"/>
    <w:rsid w:val="00D566BC"/>
    <w:rsid w:val="00D5698B"/>
    <w:rsid w:val="00D56EC9"/>
    <w:rsid w:val="00D5748C"/>
    <w:rsid w:val="00D57920"/>
    <w:rsid w:val="00D61688"/>
    <w:rsid w:val="00D61C17"/>
    <w:rsid w:val="00D61E09"/>
    <w:rsid w:val="00D61F43"/>
    <w:rsid w:val="00D6297D"/>
    <w:rsid w:val="00D6359F"/>
    <w:rsid w:val="00D639AB"/>
    <w:rsid w:val="00D63AC0"/>
    <w:rsid w:val="00D64007"/>
    <w:rsid w:val="00D647EE"/>
    <w:rsid w:val="00D64934"/>
    <w:rsid w:val="00D6558E"/>
    <w:rsid w:val="00D65B9E"/>
    <w:rsid w:val="00D66A14"/>
    <w:rsid w:val="00D66E40"/>
    <w:rsid w:val="00D67842"/>
    <w:rsid w:val="00D7095B"/>
    <w:rsid w:val="00D70FCF"/>
    <w:rsid w:val="00D728A9"/>
    <w:rsid w:val="00D73442"/>
    <w:rsid w:val="00D73E4F"/>
    <w:rsid w:val="00D74175"/>
    <w:rsid w:val="00D74F20"/>
    <w:rsid w:val="00D75072"/>
    <w:rsid w:val="00D754BF"/>
    <w:rsid w:val="00D75902"/>
    <w:rsid w:val="00D76E3C"/>
    <w:rsid w:val="00D77AD7"/>
    <w:rsid w:val="00D77F76"/>
    <w:rsid w:val="00D80637"/>
    <w:rsid w:val="00D80D2F"/>
    <w:rsid w:val="00D81AAF"/>
    <w:rsid w:val="00D81F51"/>
    <w:rsid w:val="00D82F24"/>
    <w:rsid w:val="00D84523"/>
    <w:rsid w:val="00D8591B"/>
    <w:rsid w:val="00D8633F"/>
    <w:rsid w:val="00D869D9"/>
    <w:rsid w:val="00D90F58"/>
    <w:rsid w:val="00D91672"/>
    <w:rsid w:val="00D93915"/>
    <w:rsid w:val="00D95EB8"/>
    <w:rsid w:val="00D96256"/>
    <w:rsid w:val="00DA18BD"/>
    <w:rsid w:val="00DA203B"/>
    <w:rsid w:val="00DA221B"/>
    <w:rsid w:val="00DA42CA"/>
    <w:rsid w:val="00DA5606"/>
    <w:rsid w:val="00DA5D5A"/>
    <w:rsid w:val="00DA6726"/>
    <w:rsid w:val="00DA77E4"/>
    <w:rsid w:val="00DB0732"/>
    <w:rsid w:val="00DB07B6"/>
    <w:rsid w:val="00DB106E"/>
    <w:rsid w:val="00DB2FF2"/>
    <w:rsid w:val="00DB3087"/>
    <w:rsid w:val="00DB3403"/>
    <w:rsid w:val="00DB3C3C"/>
    <w:rsid w:val="00DB4CEF"/>
    <w:rsid w:val="00DB5535"/>
    <w:rsid w:val="00DB5B50"/>
    <w:rsid w:val="00DB683F"/>
    <w:rsid w:val="00DB694F"/>
    <w:rsid w:val="00DB6BBD"/>
    <w:rsid w:val="00DB74E6"/>
    <w:rsid w:val="00DC0C6D"/>
    <w:rsid w:val="00DC1946"/>
    <w:rsid w:val="00DC1E8F"/>
    <w:rsid w:val="00DC2984"/>
    <w:rsid w:val="00DC2F86"/>
    <w:rsid w:val="00DC3030"/>
    <w:rsid w:val="00DC3097"/>
    <w:rsid w:val="00DC4811"/>
    <w:rsid w:val="00DC5D1F"/>
    <w:rsid w:val="00DC5E2A"/>
    <w:rsid w:val="00DC62CE"/>
    <w:rsid w:val="00DC747C"/>
    <w:rsid w:val="00DD13D4"/>
    <w:rsid w:val="00DD436D"/>
    <w:rsid w:val="00DD440A"/>
    <w:rsid w:val="00DE112C"/>
    <w:rsid w:val="00DE173E"/>
    <w:rsid w:val="00DE226D"/>
    <w:rsid w:val="00DE277A"/>
    <w:rsid w:val="00DE279E"/>
    <w:rsid w:val="00DE345B"/>
    <w:rsid w:val="00DE3B6B"/>
    <w:rsid w:val="00DE4C37"/>
    <w:rsid w:val="00DE4DCD"/>
    <w:rsid w:val="00DE5141"/>
    <w:rsid w:val="00DE59C8"/>
    <w:rsid w:val="00DE5CFA"/>
    <w:rsid w:val="00DE6B89"/>
    <w:rsid w:val="00DE6F95"/>
    <w:rsid w:val="00DF4D1F"/>
    <w:rsid w:val="00DF5494"/>
    <w:rsid w:val="00DF5CF5"/>
    <w:rsid w:val="00DF5E9E"/>
    <w:rsid w:val="00DF6FC7"/>
    <w:rsid w:val="00E0009E"/>
    <w:rsid w:val="00E01990"/>
    <w:rsid w:val="00E01AA1"/>
    <w:rsid w:val="00E02D12"/>
    <w:rsid w:val="00E035F9"/>
    <w:rsid w:val="00E05FF0"/>
    <w:rsid w:val="00E06F29"/>
    <w:rsid w:val="00E10789"/>
    <w:rsid w:val="00E10EA0"/>
    <w:rsid w:val="00E1166F"/>
    <w:rsid w:val="00E11EF8"/>
    <w:rsid w:val="00E12A80"/>
    <w:rsid w:val="00E13228"/>
    <w:rsid w:val="00E1346A"/>
    <w:rsid w:val="00E14032"/>
    <w:rsid w:val="00E14BEF"/>
    <w:rsid w:val="00E15578"/>
    <w:rsid w:val="00E17C2C"/>
    <w:rsid w:val="00E20287"/>
    <w:rsid w:val="00E21054"/>
    <w:rsid w:val="00E240F5"/>
    <w:rsid w:val="00E24330"/>
    <w:rsid w:val="00E24BFC"/>
    <w:rsid w:val="00E24C6F"/>
    <w:rsid w:val="00E25761"/>
    <w:rsid w:val="00E263D8"/>
    <w:rsid w:val="00E265BC"/>
    <w:rsid w:val="00E27A24"/>
    <w:rsid w:val="00E27F73"/>
    <w:rsid w:val="00E30189"/>
    <w:rsid w:val="00E304E5"/>
    <w:rsid w:val="00E34CDF"/>
    <w:rsid w:val="00E34CE3"/>
    <w:rsid w:val="00E34E11"/>
    <w:rsid w:val="00E34EFE"/>
    <w:rsid w:val="00E35E9F"/>
    <w:rsid w:val="00E36779"/>
    <w:rsid w:val="00E36B2F"/>
    <w:rsid w:val="00E37573"/>
    <w:rsid w:val="00E40319"/>
    <w:rsid w:val="00E404D1"/>
    <w:rsid w:val="00E40BC2"/>
    <w:rsid w:val="00E40F22"/>
    <w:rsid w:val="00E41A70"/>
    <w:rsid w:val="00E42253"/>
    <w:rsid w:val="00E42542"/>
    <w:rsid w:val="00E43BC9"/>
    <w:rsid w:val="00E45085"/>
    <w:rsid w:val="00E45913"/>
    <w:rsid w:val="00E46158"/>
    <w:rsid w:val="00E47611"/>
    <w:rsid w:val="00E47966"/>
    <w:rsid w:val="00E500EB"/>
    <w:rsid w:val="00E51225"/>
    <w:rsid w:val="00E51312"/>
    <w:rsid w:val="00E51624"/>
    <w:rsid w:val="00E51BBB"/>
    <w:rsid w:val="00E524C6"/>
    <w:rsid w:val="00E537E3"/>
    <w:rsid w:val="00E54EFE"/>
    <w:rsid w:val="00E55CF3"/>
    <w:rsid w:val="00E56C16"/>
    <w:rsid w:val="00E57A3B"/>
    <w:rsid w:val="00E609EE"/>
    <w:rsid w:val="00E60AD9"/>
    <w:rsid w:val="00E61457"/>
    <w:rsid w:val="00E61A3B"/>
    <w:rsid w:val="00E62BA7"/>
    <w:rsid w:val="00E63B4F"/>
    <w:rsid w:val="00E63E30"/>
    <w:rsid w:val="00E64FE2"/>
    <w:rsid w:val="00E657D8"/>
    <w:rsid w:val="00E657DB"/>
    <w:rsid w:val="00E66329"/>
    <w:rsid w:val="00E66AFB"/>
    <w:rsid w:val="00E66CC9"/>
    <w:rsid w:val="00E672A2"/>
    <w:rsid w:val="00E677F2"/>
    <w:rsid w:val="00E67B0B"/>
    <w:rsid w:val="00E70C84"/>
    <w:rsid w:val="00E712EE"/>
    <w:rsid w:val="00E7142A"/>
    <w:rsid w:val="00E71CC8"/>
    <w:rsid w:val="00E7272E"/>
    <w:rsid w:val="00E72C1E"/>
    <w:rsid w:val="00E744C3"/>
    <w:rsid w:val="00E74F0C"/>
    <w:rsid w:val="00E7569D"/>
    <w:rsid w:val="00E7626B"/>
    <w:rsid w:val="00E76695"/>
    <w:rsid w:val="00E777DA"/>
    <w:rsid w:val="00E77A2E"/>
    <w:rsid w:val="00E80131"/>
    <w:rsid w:val="00E80892"/>
    <w:rsid w:val="00E80FC2"/>
    <w:rsid w:val="00E817B9"/>
    <w:rsid w:val="00E81894"/>
    <w:rsid w:val="00E81D40"/>
    <w:rsid w:val="00E8297D"/>
    <w:rsid w:val="00E832D3"/>
    <w:rsid w:val="00E83762"/>
    <w:rsid w:val="00E84108"/>
    <w:rsid w:val="00E86351"/>
    <w:rsid w:val="00E86570"/>
    <w:rsid w:val="00E906B8"/>
    <w:rsid w:val="00E910BC"/>
    <w:rsid w:val="00E93EA6"/>
    <w:rsid w:val="00E9457F"/>
    <w:rsid w:val="00E95194"/>
    <w:rsid w:val="00E956A5"/>
    <w:rsid w:val="00E95A05"/>
    <w:rsid w:val="00E97003"/>
    <w:rsid w:val="00E97A8B"/>
    <w:rsid w:val="00EA0F09"/>
    <w:rsid w:val="00EA35D0"/>
    <w:rsid w:val="00EA7273"/>
    <w:rsid w:val="00EA7509"/>
    <w:rsid w:val="00EB020C"/>
    <w:rsid w:val="00EB0833"/>
    <w:rsid w:val="00EB0D14"/>
    <w:rsid w:val="00EB1ADE"/>
    <w:rsid w:val="00EB1E2B"/>
    <w:rsid w:val="00EB2CEF"/>
    <w:rsid w:val="00EB4414"/>
    <w:rsid w:val="00EB4656"/>
    <w:rsid w:val="00EB475B"/>
    <w:rsid w:val="00EB532E"/>
    <w:rsid w:val="00EB5C65"/>
    <w:rsid w:val="00EC0E60"/>
    <w:rsid w:val="00EC1C1B"/>
    <w:rsid w:val="00EC1FEB"/>
    <w:rsid w:val="00EC250C"/>
    <w:rsid w:val="00EC2AAB"/>
    <w:rsid w:val="00EC44B4"/>
    <w:rsid w:val="00EC49FD"/>
    <w:rsid w:val="00EC4C60"/>
    <w:rsid w:val="00EC6470"/>
    <w:rsid w:val="00EC707B"/>
    <w:rsid w:val="00EC7593"/>
    <w:rsid w:val="00EC7E2C"/>
    <w:rsid w:val="00ED06E0"/>
    <w:rsid w:val="00ED1E1D"/>
    <w:rsid w:val="00ED1E1F"/>
    <w:rsid w:val="00ED4873"/>
    <w:rsid w:val="00ED4CB6"/>
    <w:rsid w:val="00ED75F4"/>
    <w:rsid w:val="00ED78DF"/>
    <w:rsid w:val="00EE03BF"/>
    <w:rsid w:val="00EE1764"/>
    <w:rsid w:val="00EE1E1D"/>
    <w:rsid w:val="00EE2363"/>
    <w:rsid w:val="00EE371C"/>
    <w:rsid w:val="00EE405A"/>
    <w:rsid w:val="00EE425E"/>
    <w:rsid w:val="00EE4395"/>
    <w:rsid w:val="00EE626B"/>
    <w:rsid w:val="00EE66E6"/>
    <w:rsid w:val="00EE75BC"/>
    <w:rsid w:val="00EE7910"/>
    <w:rsid w:val="00EF1DA1"/>
    <w:rsid w:val="00EF222D"/>
    <w:rsid w:val="00EF27BC"/>
    <w:rsid w:val="00EF33CF"/>
    <w:rsid w:val="00EF4227"/>
    <w:rsid w:val="00EF5670"/>
    <w:rsid w:val="00EF5F6F"/>
    <w:rsid w:val="00EF76DB"/>
    <w:rsid w:val="00EF7AC7"/>
    <w:rsid w:val="00EF7BF0"/>
    <w:rsid w:val="00F00E32"/>
    <w:rsid w:val="00F01B82"/>
    <w:rsid w:val="00F01E79"/>
    <w:rsid w:val="00F01F5E"/>
    <w:rsid w:val="00F02BEB"/>
    <w:rsid w:val="00F0489E"/>
    <w:rsid w:val="00F04CAC"/>
    <w:rsid w:val="00F04D70"/>
    <w:rsid w:val="00F057B5"/>
    <w:rsid w:val="00F06FB7"/>
    <w:rsid w:val="00F07674"/>
    <w:rsid w:val="00F10499"/>
    <w:rsid w:val="00F107FC"/>
    <w:rsid w:val="00F109B3"/>
    <w:rsid w:val="00F11BB5"/>
    <w:rsid w:val="00F122A6"/>
    <w:rsid w:val="00F1242B"/>
    <w:rsid w:val="00F1244A"/>
    <w:rsid w:val="00F132B8"/>
    <w:rsid w:val="00F13EC3"/>
    <w:rsid w:val="00F1439B"/>
    <w:rsid w:val="00F14A7D"/>
    <w:rsid w:val="00F154CA"/>
    <w:rsid w:val="00F15ADF"/>
    <w:rsid w:val="00F173B8"/>
    <w:rsid w:val="00F17870"/>
    <w:rsid w:val="00F203AC"/>
    <w:rsid w:val="00F211E4"/>
    <w:rsid w:val="00F22F7B"/>
    <w:rsid w:val="00F23AED"/>
    <w:rsid w:val="00F2424F"/>
    <w:rsid w:val="00F25E17"/>
    <w:rsid w:val="00F276DF"/>
    <w:rsid w:val="00F27BA4"/>
    <w:rsid w:val="00F30ADD"/>
    <w:rsid w:val="00F30D8F"/>
    <w:rsid w:val="00F318C0"/>
    <w:rsid w:val="00F331EF"/>
    <w:rsid w:val="00F33607"/>
    <w:rsid w:val="00F336BE"/>
    <w:rsid w:val="00F341CA"/>
    <w:rsid w:val="00F34966"/>
    <w:rsid w:val="00F34C98"/>
    <w:rsid w:val="00F34ECE"/>
    <w:rsid w:val="00F35FEC"/>
    <w:rsid w:val="00F36C2F"/>
    <w:rsid w:val="00F375D7"/>
    <w:rsid w:val="00F37FF0"/>
    <w:rsid w:val="00F41D30"/>
    <w:rsid w:val="00F41D67"/>
    <w:rsid w:val="00F4239A"/>
    <w:rsid w:val="00F43B0B"/>
    <w:rsid w:val="00F44881"/>
    <w:rsid w:val="00F44FB0"/>
    <w:rsid w:val="00F45440"/>
    <w:rsid w:val="00F45E51"/>
    <w:rsid w:val="00F465E0"/>
    <w:rsid w:val="00F509EB"/>
    <w:rsid w:val="00F512E3"/>
    <w:rsid w:val="00F529D6"/>
    <w:rsid w:val="00F5334F"/>
    <w:rsid w:val="00F54B7D"/>
    <w:rsid w:val="00F54FE3"/>
    <w:rsid w:val="00F552B5"/>
    <w:rsid w:val="00F55DEA"/>
    <w:rsid w:val="00F567D7"/>
    <w:rsid w:val="00F615ED"/>
    <w:rsid w:val="00F61721"/>
    <w:rsid w:val="00F62831"/>
    <w:rsid w:val="00F63746"/>
    <w:rsid w:val="00F6404E"/>
    <w:rsid w:val="00F65854"/>
    <w:rsid w:val="00F66908"/>
    <w:rsid w:val="00F66D8A"/>
    <w:rsid w:val="00F72AAE"/>
    <w:rsid w:val="00F74662"/>
    <w:rsid w:val="00F74E03"/>
    <w:rsid w:val="00F74ED0"/>
    <w:rsid w:val="00F76570"/>
    <w:rsid w:val="00F7670C"/>
    <w:rsid w:val="00F76B98"/>
    <w:rsid w:val="00F7730E"/>
    <w:rsid w:val="00F77A75"/>
    <w:rsid w:val="00F77EFE"/>
    <w:rsid w:val="00F80895"/>
    <w:rsid w:val="00F82D00"/>
    <w:rsid w:val="00F844C7"/>
    <w:rsid w:val="00F844CD"/>
    <w:rsid w:val="00F90F1B"/>
    <w:rsid w:val="00F9239A"/>
    <w:rsid w:val="00F9388F"/>
    <w:rsid w:val="00F945C3"/>
    <w:rsid w:val="00F9525E"/>
    <w:rsid w:val="00F95487"/>
    <w:rsid w:val="00F97082"/>
    <w:rsid w:val="00F9759A"/>
    <w:rsid w:val="00F97C2E"/>
    <w:rsid w:val="00FA10FD"/>
    <w:rsid w:val="00FA14EA"/>
    <w:rsid w:val="00FA1AC3"/>
    <w:rsid w:val="00FA238A"/>
    <w:rsid w:val="00FA2FA6"/>
    <w:rsid w:val="00FA4181"/>
    <w:rsid w:val="00FA4C65"/>
    <w:rsid w:val="00FA5236"/>
    <w:rsid w:val="00FA53BD"/>
    <w:rsid w:val="00FA668C"/>
    <w:rsid w:val="00FA6B37"/>
    <w:rsid w:val="00FA6BC1"/>
    <w:rsid w:val="00FA7E9B"/>
    <w:rsid w:val="00FB0A10"/>
    <w:rsid w:val="00FB0B31"/>
    <w:rsid w:val="00FB189F"/>
    <w:rsid w:val="00FB1C62"/>
    <w:rsid w:val="00FB20C7"/>
    <w:rsid w:val="00FB3C3C"/>
    <w:rsid w:val="00FB4310"/>
    <w:rsid w:val="00FB4327"/>
    <w:rsid w:val="00FB4B90"/>
    <w:rsid w:val="00FB7CB6"/>
    <w:rsid w:val="00FC0F22"/>
    <w:rsid w:val="00FC32E2"/>
    <w:rsid w:val="00FC3856"/>
    <w:rsid w:val="00FC3941"/>
    <w:rsid w:val="00FC756F"/>
    <w:rsid w:val="00FD0212"/>
    <w:rsid w:val="00FD0C25"/>
    <w:rsid w:val="00FD305A"/>
    <w:rsid w:val="00FD34E4"/>
    <w:rsid w:val="00FD5AC1"/>
    <w:rsid w:val="00FD6CAA"/>
    <w:rsid w:val="00FD7568"/>
    <w:rsid w:val="00FD7945"/>
    <w:rsid w:val="00FE03E9"/>
    <w:rsid w:val="00FE09D2"/>
    <w:rsid w:val="00FE0CE6"/>
    <w:rsid w:val="00FE218F"/>
    <w:rsid w:val="00FE2898"/>
    <w:rsid w:val="00FE316E"/>
    <w:rsid w:val="00FE3E39"/>
    <w:rsid w:val="00FE6219"/>
    <w:rsid w:val="00FE6E40"/>
    <w:rsid w:val="00FE6FFD"/>
    <w:rsid w:val="00FE78DA"/>
    <w:rsid w:val="00FF1B2E"/>
    <w:rsid w:val="00FF1F9F"/>
    <w:rsid w:val="00FF282F"/>
    <w:rsid w:val="00FF2F2D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67860E"/>
  <w15:chartTrackingRefBased/>
  <w15:docId w15:val="{27ED0F6E-FD8F-4D3C-8216-6C9249D2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966"/>
    <w:pPr>
      <w:spacing w:before="100" w:after="200" w:line="276" w:lineRule="auto"/>
    </w:pPr>
    <w:rPr>
      <w:rFonts w:eastAsiaTheme="minorEastAsia"/>
      <w:noProof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D5197"/>
    <w:pPr>
      <w:spacing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966"/>
    <w:pPr>
      <w:ind w:left="720"/>
      <w:contextualSpacing/>
    </w:pPr>
  </w:style>
  <w:style w:type="character" w:customStyle="1" w:styleId="ref-journal">
    <w:name w:val="ref-journal"/>
    <w:basedOn w:val="DefaultParagraphFont"/>
    <w:rsid w:val="003715FE"/>
  </w:style>
  <w:style w:type="character" w:customStyle="1" w:styleId="ref-vol">
    <w:name w:val="ref-vol"/>
    <w:basedOn w:val="DefaultParagraphFont"/>
    <w:rsid w:val="003715FE"/>
  </w:style>
  <w:style w:type="character" w:customStyle="1" w:styleId="Heading1Char">
    <w:name w:val="Heading 1 Char"/>
    <w:basedOn w:val="DefaultParagraphFont"/>
    <w:link w:val="Heading1"/>
    <w:uiPriority w:val="9"/>
    <w:rsid w:val="005D5197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customStyle="1" w:styleId="EndNoteBibliographyTitle">
    <w:name w:val="EndNote Bibliography Title"/>
    <w:basedOn w:val="Normal"/>
    <w:link w:val="EndNoteBibliographyTitleChar"/>
    <w:rsid w:val="00A3759C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Heading1Char"/>
    <w:link w:val="EndNoteBibliographyTitle"/>
    <w:rsid w:val="00A3759C"/>
    <w:rPr>
      <w:rFonts w:ascii="Calibri" w:eastAsiaTheme="minorEastAsia" w:hAnsi="Calibri" w:cs="Calibri"/>
      <w:b w:val="0"/>
      <w:bCs w:val="0"/>
      <w:noProof/>
      <w:kern w:val="36"/>
      <w:sz w:val="20"/>
      <w:szCs w:val="20"/>
      <w:lang w:val="en-US" w:eastAsia="sv-SE"/>
    </w:rPr>
  </w:style>
  <w:style w:type="paragraph" w:customStyle="1" w:styleId="EndNoteBibliography">
    <w:name w:val="EndNote Bibliography"/>
    <w:basedOn w:val="Normal"/>
    <w:link w:val="EndNoteBibliographyChar"/>
    <w:rsid w:val="00A3759C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Heading1Char"/>
    <w:link w:val="EndNoteBibliography"/>
    <w:rsid w:val="00A3759C"/>
    <w:rPr>
      <w:rFonts w:ascii="Calibri" w:eastAsiaTheme="minorEastAsia" w:hAnsi="Calibri" w:cs="Calibri"/>
      <w:b w:val="0"/>
      <w:bCs w:val="0"/>
      <w:noProof/>
      <w:kern w:val="36"/>
      <w:sz w:val="20"/>
      <w:szCs w:val="20"/>
      <w:lang w:val="en-US" w:eastAsia="sv-SE"/>
    </w:rPr>
  </w:style>
  <w:style w:type="character" w:styleId="Hyperlink">
    <w:name w:val="Hyperlink"/>
    <w:basedOn w:val="DefaultParagraphFont"/>
    <w:uiPriority w:val="99"/>
    <w:unhideWhenUsed/>
    <w:rsid w:val="00BD1C84"/>
    <w:rPr>
      <w:color w:val="0563C1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BD1C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0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140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0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1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D5"/>
    <w:rPr>
      <w:rFonts w:ascii="Segoe UI" w:eastAsiaTheme="minorEastAsia" w:hAnsi="Segoe UI" w:cs="Segoe UI"/>
      <w:sz w:val="18"/>
      <w:szCs w:val="18"/>
    </w:rPr>
  </w:style>
  <w:style w:type="character" w:customStyle="1" w:styleId="Olstomnmnande2">
    <w:name w:val="Olöst omnämnande2"/>
    <w:basedOn w:val="DefaultParagraphFont"/>
    <w:uiPriority w:val="99"/>
    <w:semiHidden/>
    <w:unhideWhenUsed/>
    <w:rsid w:val="005816D6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E66329"/>
  </w:style>
  <w:style w:type="table" w:styleId="ListTable6Colorful">
    <w:name w:val="List Table 6 Colorful"/>
    <w:basedOn w:val="TableNormal"/>
    <w:uiPriority w:val="51"/>
    <w:rsid w:val="00E6632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34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4CF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f01">
    <w:name w:val="cf01"/>
    <w:basedOn w:val="DefaultParagraphFont"/>
    <w:rsid w:val="0082769C"/>
    <w:rPr>
      <w:rFonts w:ascii="Segoe UI" w:hAnsi="Segoe UI" w:cs="Segoe UI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6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603B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DefaultParagraphFont"/>
    <w:rsid w:val="0032603B"/>
  </w:style>
  <w:style w:type="character" w:customStyle="1" w:styleId="Olstomnmnande3">
    <w:name w:val="Olöst omnämnande3"/>
    <w:basedOn w:val="DefaultParagraphFont"/>
    <w:uiPriority w:val="99"/>
    <w:semiHidden/>
    <w:unhideWhenUsed/>
    <w:rsid w:val="006B6B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7B30"/>
    <w:pPr>
      <w:tabs>
        <w:tab w:val="center" w:pos="4513"/>
        <w:tab w:val="right" w:pos="9026"/>
      </w:tabs>
      <w:spacing w:before="0" w:line="280" w:lineRule="atLeast"/>
    </w:pPr>
    <w:rPr>
      <w:rFonts w:ascii="Arial" w:eastAsiaTheme="minorHAnsi" w:hAnsi="Arial"/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7B30"/>
    <w:rPr>
      <w:rFonts w:ascii="Arial" w:hAnsi="Arial"/>
      <w:sz w:val="18"/>
    </w:rPr>
  </w:style>
  <w:style w:type="paragraph" w:customStyle="1" w:styleId="Institutionsnamn">
    <w:name w:val="Institutionsnamn"/>
    <w:basedOn w:val="Header"/>
    <w:rsid w:val="00D17B30"/>
    <w:pPr>
      <w:tabs>
        <w:tab w:val="clear" w:pos="4513"/>
      </w:tabs>
      <w:spacing w:after="0"/>
    </w:pPr>
    <w:rPr>
      <w:rFonts w:ascii="Arial Narrow" w:eastAsia="MS Mincho" w:hAnsi="Arial Narrow" w:cs="Times New Roman"/>
      <w:b/>
      <w:bCs/>
      <w:caps/>
      <w:color w:val="000000"/>
      <w:sz w:val="34"/>
      <w:szCs w:val="34"/>
      <w:lang w:eastAsia="sv-SE"/>
    </w:rPr>
  </w:style>
  <w:style w:type="paragraph" w:customStyle="1" w:styleId="HuvudrubrikExamensarbete">
    <w:name w:val="Huvudrubrik_Examensarbete"/>
    <w:qFormat/>
    <w:rsid w:val="00D17B30"/>
    <w:pPr>
      <w:spacing w:before="200" w:after="200" w:line="720" w:lineRule="atLeast"/>
      <w:ind w:right="-567"/>
      <w:contextualSpacing/>
    </w:pPr>
    <w:rPr>
      <w:rFonts w:ascii="Arial Narrow" w:eastAsia="MS Mincho" w:hAnsi="Arial Narrow" w:cs="Times New Roman"/>
      <w:b/>
      <w:bCs/>
      <w:caps/>
      <w:sz w:val="56"/>
      <w:szCs w:val="72"/>
    </w:rPr>
  </w:style>
  <w:style w:type="paragraph" w:customStyle="1" w:styleId="UnderrubrikExamensarbete">
    <w:name w:val="Underrubrik_Examensarbete"/>
    <w:qFormat/>
    <w:rsid w:val="00D17B30"/>
    <w:pPr>
      <w:spacing w:before="120" w:after="200" w:line="320" w:lineRule="atLeast"/>
    </w:pPr>
    <w:rPr>
      <w:rFonts w:ascii="Arial" w:eastAsia="MS Mincho" w:hAnsi="Arial" w:cs="Times New Roman"/>
      <w:bCs/>
      <w:sz w:val="40"/>
      <w:szCs w:val="40"/>
    </w:rPr>
  </w:style>
  <w:style w:type="paragraph" w:customStyle="1" w:styleId="FrfattareExamensarbete">
    <w:name w:val="Författare_Examensarbete"/>
    <w:basedOn w:val="Normal"/>
    <w:rsid w:val="00D17B30"/>
    <w:pPr>
      <w:spacing w:before="0" w:line="300" w:lineRule="atLeast"/>
    </w:pPr>
    <w:rPr>
      <w:rFonts w:ascii="Arial" w:eastAsia="MS Mincho" w:hAnsi="Arial" w:cs="Arial"/>
      <w:b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D0AB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Olstomnmnande4">
    <w:name w:val="Olöst omnämnande4"/>
    <w:basedOn w:val="DefaultParagraphFont"/>
    <w:uiPriority w:val="99"/>
    <w:semiHidden/>
    <w:unhideWhenUsed/>
    <w:rsid w:val="006E4CA5"/>
    <w:rPr>
      <w:color w:val="605E5C"/>
      <w:shd w:val="clear" w:color="auto" w:fill="E1DFDD"/>
    </w:rPr>
  </w:style>
  <w:style w:type="paragraph" w:customStyle="1" w:styleId="Inledanderubriker">
    <w:name w:val="Inledande rubriker"/>
    <w:next w:val="Normal"/>
    <w:rsid w:val="0022577D"/>
    <w:pPr>
      <w:tabs>
        <w:tab w:val="left" w:pos="2520"/>
      </w:tabs>
      <w:spacing w:after="200" w:line="240" w:lineRule="auto"/>
    </w:pPr>
    <w:rPr>
      <w:rFonts w:ascii="Arial Narrow" w:eastAsiaTheme="majorEastAsia" w:hAnsi="Arial Narrow" w:cstheme="majorBidi"/>
      <w:b/>
      <w:sz w:val="36"/>
      <w:szCs w:val="32"/>
    </w:rPr>
  </w:style>
  <w:style w:type="character" w:customStyle="1" w:styleId="c-journal-titletext">
    <w:name w:val="c-journal-title__text"/>
    <w:basedOn w:val="DefaultParagraphFont"/>
    <w:rsid w:val="006338FA"/>
  </w:style>
  <w:style w:type="character" w:customStyle="1" w:styleId="Olstomnmnande5">
    <w:name w:val="Olöst omnämnande5"/>
    <w:basedOn w:val="DefaultParagraphFont"/>
    <w:uiPriority w:val="99"/>
    <w:semiHidden/>
    <w:unhideWhenUsed/>
    <w:rsid w:val="00830F1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82D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D00"/>
    <w:rPr>
      <w:rFonts w:eastAsiaTheme="minorEastAsia"/>
      <w:sz w:val="20"/>
      <w:szCs w:val="20"/>
    </w:rPr>
  </w:style>
  <w:style w:type="character" w:customStyle="1" w:styleId="Olstomnmnande6">
    <w:name w:val="Olöst omnämnande6"/>
    <w:basedOn w:val="DefaultParagraphFont"/>
    <w:uiPriority w:val="99"/>
    <w:semiHidden/>
    <w:unhideWhenUsed/>
    <w:rsid w:val="00B33794"/>
    <w:rPr>
      <w:color w:val="605E5C"/>
      <w:shd w:val="clear" w:color="auto" w:fill="E1DFDD"/>
    </w:rPr>
  </w:style>
  <w:style w:type="paragraph" w:customStyle="1" w:styleId="pf0">
    <w:name w:val="pf0"/>
    <w:basedOn w:val="Normal"/>
    <w:rsid w:val="00013B2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11">
    <w:name w:val="cf11"/>
    <w:basedOn w:val="DefaultParagraphFont"/>
    <w:rsid w:val="00013B22"/>
    <w:rPr>
      <w:rFonts w:ascii="Segoe UI" w:hAnsi="Segoe UI" w:cs="Segoe UI" w:hint="default"/>
      <w:b/>
      <w:bCs/>
      <w:color w:val="333333"/>
      <w:sz w:val="18"/>
      <w:szCs w:val="18"/>
    </w:rPr>
  </w:style>
  <w:style w:type="character" w:customStyle="1" w:styleId="cf31">
    <w:name w:val="cf31"/>
    <w:basedOn w:val="DefaultParagraphFont"/>
    <w:rsid w:val="00013B22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6724"/>
    <w:rPr>
      <w:color w:val="605E5C"/>
      <w:shd w:val="clear" w:color="auto" w:fill="E1DFDD"/>
    </w:rPr>
  </w:style>
  <w:style w:type="paragraph" w:customStyle="1" w:styleId="bb-text">
    <w:name w:val="bb-text"/>
    <w:basedOn w:val="Normal"/>
    <w:rsid w:val="003B08B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3B08B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F126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62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0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3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58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7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1F048-8058-4039-946C-8D426646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Broman</dc:creator>
  <cp:keywords/>
  <dc:description/>
  <cp:lastModifiedBy>Jakob Lindskog</cp:lastModifiedBy>
  <cp:revision>82</cp:revision>
  <dcterms:created xsi:type="dcterms:W3CDTF">2025-04-23T10:08:00Z</dcterms:created>
  <dcterms:modified xsi:type="dcterms:W3CDTF">2025-06-28T11:02:00Z</dcterms:modified>
</cp:coreProperties>
</file>