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8D2C" w14:textId="0ED31091" w:rsidR="00236D95" w:rsidRDefault="00261D87" w:rsidP="00236D95">
      <w:pPr>
        <w:jc w:val="center"/>
        <w:rPr>
          <w:rFonts w:ascii="Times New Roman" w:hAnsi="Times New Roman" w:cs="Times New Roman"/>
          <w:b/>
          <w:bCs/>
        </w:rPr>
      </w:pPr>
      <w:r w:rsidRPr="000163B7">
        <w:rPr>
          <w:rFonts w:ascii="Times New Roman" w:hAnsi="Times New Roman" w:cs="Times New Roman"/>
          <w:b/>
          <w:bCs/>
        </w:rPr>
        <w:t>Supplementary Information</w:t>
      </w:r>
      <w:r w:rsidR="00236D95">
        <w:rPr>
          <w:rFonts w:ascii="Times New Roman" w:hAnsi="Times New Roman" w:cs="Times New Roman"/>
          <w:b/>
          <w:bCs/>
        </w:rPr>
        <w:t xml:space="preserve"> </w:t>
      </w:r>
      <w:r w:rsidR="00891971">
        <w:rPr>
          <w:rFonts w:ascii="Times New Roman" w:hAnsi="Times New Roman" w:cs="Times New Roman"/>
          <w:b/>
          <w:bCs/>
        </w:rPr>
        <w:t>S</w:t>
      </w:r>
      <w:r w:rsidRPr="000163B7">
        <w:rPr>
          <w:rFonts w:ascii="Times New Roman" w:hAnsi="Times New Roman" w:cs="Times New Roman"/>
          <w:b/>
          <w:bCs/>
        </w:rPr>
        <w:t xml:space="preserve">2 </w:t>
      </w:r>
    </w:p>
    <w:p w14:paraId="5FF9B0A8" w14:textId="77777777" w:rsidR="00236D95" w:rsidRDefault="00236D95" w:rsidP="00236D95">
      <w:pPr>
        <w:jc w:val="center"/>
        <w:rPr>
          <w:rFonts w:ascii="Times New Roman" w:hAnsi="Times New Roman" w:cs="Times New Roman"/>
          <w:b/>
          <w:bCs/>
        </w:rPr>
      </w:pPr>
    </w:p>
    <w:p w14:paraId="39628C7A" w14:textId="6052B514" w:rsidR="00261D87" w:rsidRPr="000163B7" w:rsidRDefault="00261D87" w:rsidP="00891971">
      <w:pPr>
        <w:rPr>
          <w:rFonts w:ascii="Times New Roman" w:hAnsi="Times New Roman" w:cs="Times New Roman"/>
          <w:b/>
          <w:bCs/>
        </w:rPr>
      </w:pPr>
      <w:r w:rsidRPr="000163B7">
        <w:rPr>
          <w:rFonts w:ascii="Times New Roman" w:hAnsi="Times New Roman" w:cs="Times New Roman"/>
          <w:b/>
          <w:bCs/>
        </w:rPr>
        <w:t xml:space="preserve">Code saturation analysis </w:t>
      </w:r>
    </w:p>
    <w:p w14:paraId="66C39149" w14:textId="0A9B6FA5" w:rsidR="00E04AE5" w:rsidRPr="003E65F8" w:rsidRDefault="00261D87" w:rsidP="00282D83">
      <w:pPr>
        <w:rPr>
          <w:rFonts w:ascii="Times New Roman" w:hAnsi="Times New Roman" w:cs="Times New Roman"/>
        </w:rPr>
      </w:pPr>
      <w:r w:rsidRPr="00261D87">
        <w:rPr>
          <w:rFonts w:ascii="Times New Roman" w:hAnsi="Times New Roman" w:cs="Times New Roman"/>
        </w:rPr>
        <w:t>Figure S1 shows a sequential saturation curve</w:t>
      </w:r>
      <w:r w:rsidR="005F2302">
        <w:rPr>
          <w:rFonts w:ascii="Times New Roman" w:hAnsi="Times New Roman" w:cs="Times New Roman"/>
        </w:rPr>
        <w:t xml:space="preserve"> </w:t>
      </w:r>
      <w:r w:rsidR="000163B7">
        <w:rPr>
          <w:rFonts w:ascii="Times New Roman" w:hAnsi="Times New Roman" w:cs="Times New Roman"/>
        </w:rPr>
        <w:t>using a</w:t>
      </w:r>
      <w:r w:rsidR="005F2302">
        <w:rPr>
          <w:rFonts w:ascii="Times New Roman" w:hAnsi="Times New Roman" w:cs="Times New Roman"/>
        </w:rPr>
        <w:t xml:space="preserve"> 0%</w:t>
      </w:r>
      <w:r w:rsidR="000163B7">
        <w:rPr>
          <w:rFonts w:ascii="Times New Roman" w:hAnsi="Times New Roman" w:cs="Times New Roman"/>
        </w:rPr>
        <w:t xml:space="preserve"> new information threshold</w:t>
      </w:r>
      <w:r w:rsidR="005F2302">
        <w:rPr>
          <w:rFonts w:ascii="Times New Roman" w:hAnsi="Times New Roman" w:cs="Times New Roman"/>
        </w:rPr>
        <w:t xml:space="preserve">, </w:t>
      </w:r>
      <w:r w:rsidR="000163B7">
        <w:rPr>
          <w:rFonts w:ascii="Times New Roman" w:hAnsi="Times New Roman" w:cs="Times New Roman"/>
        </w:rPr>
        <w:t>indicating</w:t>
      </w:r>
      <w:r w:rsidR="005F2302">
        <w:rPr>
          <w:rFonts w:ascii="Times New Roman" w:hAnsi="Times New Roman" w:cs="Times New Roman"/>
        </w:rPr>
        <w:t xml:space="preserve"> that saturation was reached when </w:t>
      </w:r>
      <w:r w:rsidR="000163B7">
        <w:rPr>
          <w:rFonts w:ascii="Times New Roman" w:hAnsi="Times New Roman" w:cs="Times New Roman"/>
        </w:rPr>
        <w:t>no new codes emerged from additional interviews</w:t>
      </w:r>
      <w:r w:rsidR="00282D83">
        <w:rPr>
          <w:rFonts w:ascii="Times New Roman" w:hAnsi="Times New Roman" w:cs="Times New Roman"/>
        </w:rPr>
        <w:t>. This occurred at interview #1</w:t>
      </w:r>
      <w:r w:rsidR="000163B7">
        <w:rPr>
          <w:rFonts w:ascii="Times New Roman" w:hAnsi="Times New Roman" w:cs="Times New Roman"/>
        </w:rPr>
        <w:t>2, where the black curve plateaus at 100, meaning all unique codes had been identified.</w:t>
      </w:r>
      <w:r w:rsidR="00282D83">
        <w:rPr>
          <w:rFonts w:ascii="Times New Roman" w:hAnsi="Times New Roman" w:cs="Times New Roman"/>
        </w:rPr>
        <w:t xml:space="preserve"> Additio</w:t>
      </w:r>
      <w:r w:rsidR="000163B7">
        <w:rPr>
          <w:rFonts w:ascii="Times New Roman" w:hAnsi="Times New Roman" w:cs="Times New Roman"/>
        </w:rPr>
        <w:t>nally, t</w:t>
      </w:r>
      <w:r w:rsidR="00282D83">
        <w:rPr>
          <w:rFonts w:ascii="Times New Roman" w:hAnsi="Times New Roman" w:cs="Times New Roman"/>
        </w:rPr>
        <w:t xml:space="preserve">he figure shows that </w:t>
      </w:r>
      <w:r w:rsidR="0045583E">
        <w:rPr>
          <w:rFonts w:ascii="Times New Roman" w:hAnsi="Times New Roman" w:cs="Times New Roman"/>
        </w:rPr>
        <w:t>80% and 90% of all unique codes</w:t>
      </w:r>
      <w:r w:rsidR="00282D83">
        <w:rPr>
          <w:rFonts w:ascii="Times New Roman" w:hAnsi="Times New Roman" w:cs="Times New Roman"/>
        </w:rPr>
        <w:t xml:space="preserve"> were identified in </w:t>
      </w:r>
      <w:r w:rsidR="000163B7">
        <w:rPr>
          <w:rFonts w:ascii="Times New Roman" w:hAnsi="Times New Roman" w:cs="Times New Roman"/>
        </w:rPr>
        <w:t>4</w:t>
      </w:r>
      <w:r w:rsidR="00282D83">
        <w:rPr>
          <w:rFonts w:ascii="Times New Roman" w:hAnsi="Times New Roman" w:cs="Times New Roman"/>
        </w:rPr>
        <w:t xml:space="preserve"> and </w:t>
      </w:r>
      <w:r w:rsidR="000163B7">
        <w:rPr>
          <w:rFonts w:ascii="Times New Roman" w:hAnsi="Times New Roman" w:cs="Times New Roman"/>
        </w:rPr>
        <w:t>7</w:t>
      </w:r>
      <w:r w:rsidR="00282D83">
        <w:rPr>
          <w:rFonts w:ascii="Times New Roman" w:hAnsi="Times New Roman" w:cs="Times New Roman"/>
        </w:rPr>
        <w:t xml:space="preserve"> interviews, respectively</w:t>
      </w:r>
      <w:r w:rsidR="0045583E">
        <w:rPr>
          <w:rFonts w:ascii="Times New Roman" w:hAnsi="Times New Roman" w:cs="Times New Roman"/>
        </w:rPr>
        <w:t>.</w:t>
      </w:r>
      <w:r w:rsidR="000163B7">
        <w:rPr>
          <w:rFonts w:ascii="Times New Roman" w:hAnsi="Times New Roman" w:cs="Times New Roman"/>
        </w:rPr>
        <w:t xml:space="preserve"> This suggests that a substantial portion of code content was captured early in data collection.</w:t>
      </w:r>
    </w:p>
    <w:p w14:paraId="6431B05B" w14:textId="77A996FA" w:rsidR="00A240FB" w:rsidRDefault="00E04AE5">
      <w:pPr>
        <w:rPr>
          <w:noProof/>
        </w:rPr>
      </w:pPr>
      <w:r>
        <w:rPr>
          <w:noProof/>
        </w:rPr>
        <w:drawing>
          <wp:inline distT="0" distB="0" distL="0" distR="0" wp14:anchorId="31D9B565" wp14:editId="70D8FB16">
            <wp:extent cx="5944145" cy="2949575"/>
            <wp:effectExtent l="0" t="0" r="0" b="3175"/>
            <wp:docPr id="1948553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53383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50" cy="2951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758AD" w14:textId="17643E32" w:rsidR="00E04AE5" w:rsidRDefault="003E65F8" w:rsidP="00E04AE5">
      <w:pPr>
        <w:rPr>
          <w:rFonts w:ascii="Times New Roman" w:hAnsi="Times New Roman" w:cs="Times New Roman"/>
          <w:noProof/>
        </w:rPr>
      </w:pPr>
      <w:r w:rsidRPr="003E65F8">
        <w:rPr>
          <w:rFonts w:ascii="Times New Roman" w:hAnsi="Times New Roman" w:cs="Times New Roman"/>
          <w:noProof/>
        </w:rPr>
        <w:t xml:space="preserve">Figure </w:t>
      </w:r>
      <w:r w:rsidR="009C2BA0">
        <w:rPr>
          <w:rFonts w:ascii="Times New Roman" w:hAnsi="Times New Roman" w:cs="Times New Roman"/>
          <w:noProof/>
        </w:rPr>
        <w:t>S1</w:t>
      </w:r>
      <w:r w:rsidRPr="003E65F8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 xml:space="preserve">Sequential saturation curve showing </w:t>
      </w:r>
      <w:r w:rsidR="005F2302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>cumulati</w:t>
      </w:r>
      <w:r w:rsidR="005F2302">
        <w:rPr>
          <w:rFonts w:ascii="Times New Roman" w:hAnsi="Times New Roman" w:cs="Times New Roman"/>
          <w:noProof/>
        </w:rPr>
        <w:t>ve</w:t>
      </w:r>
      <w:r w:rsidR="0049256A">
        <w:rPr>
          <w:rFonts w:ascii="Times New Roman" w:hAnsi="Times New Roman" w:cs="Times New Roman"/>
          <w:noProof/>
        </w:rPr>
        <w:t xml:space="preserve"> code emergence</w:t>
      </w:r>
    </w:p>
    <w:p w14:paraId="3F09CE33" w14:textId="77777777" w:rsidR="0049256A" w:rsidRDefault="0049256A" w:rsidP="00E04AE5">
      <w:pPr>
        <w:rPr>
          <w:rFonts w:ascii="Times New Roman" w:hAnsi="Times New Roman" w:cs="Times New Roman"/>
          <w:noProof/>
        </w:rPr>
      </w:pPr>
    </w:p>
    <w:p w14:paraId="3976A3A3" w14:textId="77777777" w:rsidR="0049256A" w:rsidRDefault="0049256A" w:rsidP="00E04AE5">
      <w:pPr>
        <w:tabs>
          <w:tab w:val="left" w:pos="540"/>
        </w:tabs>
      </w:pPr>
    </w:p>
    <w:p w14:paraId="4E7EB4D7" w14:textId="77777777" w:rsidR="0049256A" w:rsidRDefault="0049256A" w:rsidP="00E04AE5">
      <w:pPr>
        <w:tabs>
          <w:tab w:val="left" w:pos="540"/>
        </w:tabs>
      </w:pPr>
    </w:p>
    <w:p w14:paraId="2339394E" w14:textId="77777777" w:rsidR="0049256A" w:rsidRDefault="0049256A" w:rsidP="00E04AE5">
      <w:pPr>
        <w:tabs>
          <w:tab w:val="left" w:pos="540"/>
        </w:tabs>
      </w:pPr>
    </w:p>
    <w:p w14:paraId="7747B136" w14:textId="77777777" w:rsidR="0049256A" w:rsidRDefault="0049256A" w:rsidP="00E04AE5">
      <w:pPr>
        <w:tabs>
          <w:tab w:val="left" w:pos="540"/>
        </w:tabs>
      </w:pPr>
    </w:p>
    <w:p w14:paraId="2C003DFB" w14:textId="77777777" w:rsidR="00F068DF" w:rsidRDefault="00F06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3906825" w14:textId="452EC95A" w:rsidR="0049256A" w:rsidRPr="0049256A" w:rsidRDefault="0049256A" w:rsidP="00E04AE5">
      <w:pPr>
        <w:tabs>
          <w:tab w:val="left" w:pos="540"/>
        </w:tabs>
        <w:rPr>
          <w:rFonts w:ascii="Times New Roman" w:hAnsi="Times New Roman" w:cs="Times New Roman"/>
        </w:rPr>
      </w:pPr>
      <w:r w:rsidRPr="0049256A">
        <w:rPr>
          <w:rFonts w:ascii="Times New Roman" w:hAnsi="Times New Roman" w:cs="Times New Roman"/>
        </w:rPr>
        <w:lastRenderedPageBreak/>
        <w:t xml:space="preserve">Figure </w:t>
      </w:r>
      <w:r w:rsidR="009C2BA0" w:rsidRPr="0049256A">
        <w:rPr>
          <w:rFonts w:ascii="Times New Roman" w:hAnsi="Times New Roman" w:cs="Times New Roman"/>
        </w:rPr>
        <w:t>S</w:t>
      </w:r>
      <w:r w:rsidR="009C2BA0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compares the </w:t>
      </w:r>
      <w:r w:rsidR="0045583E">
        <w:rPr>
          <w:rFonts w:ascii="Times New Roman" w:hAnsi="Times New Roman" w:cs="Times New Roman"/>
        </w:rPr>
        <w:t xml:space="preserve">cumulative emergence of new codes in the actual interview order with </w:t>
      </w:r>
      <w:r w:rsidR="009C2BA0">
        <w:rPr>
          <w:rFonts w:ascii="Times New Roman" w:hAnsi="Times New Roman" w:cs="Times New Roman"/>
        </w:rPr>
        <w:t xml:space="preserve">a </w:t>
      </w:r>
      <w:r w:rsidR="0045583E">
        <w:rPr>
          <w:rFonts w:ascii="Times New Roman" w:hAnsi="Times New Roman" w:cs="Times New Roman"/>
        </w:rPr>
        <w:t>randomly ordered sequence</w:t>
      </w:r>
      <w:r w:rsidR="00B4471D">
        <w:rPr>
          <w:rFonts w:ascii="Times New Roman" w:hAnsi="Times New Roman" w:cs="Times New Roman"/>
        </w:rPr>
        <w:t xml:space="preserve">. </w:t>
      </w:r>
      <w:r w:rsidR="00100C6D">
        <w:rPr>
          <w:rFonts w:ascii="Times New Roman" w:hAnsi="Times New Roman" w:cs="Times New Roman"/>
        </w:rPr>
        <w:t xml:space="preserve">In the actual </w:t>
      </w:r>
      <w:r w:rsidR="00354655">
        <w:rPr>
          <w:rFonts w:ascii="Times New Roman" w:hAnsi="Times New Roman" w:cs="Times New Roman"/>
        </w:rPr>
        <w:t>order</w:t>
      </w:r>
      <w:r w:rsidR="00100C6D">
        <w:rPr>
          <w:rFonts w:ascii="Times New Roman" w:hAnsi="Times New Roman" w:cs="Times New Roman"/>
        </w:rPr>
        <w:t>,</w:t>
      </w:r>
      <w:r w:rsidR="00354655">
        <w:rPr>
          <w:rFonts w:ascii="Times New Roman" w:hAnsi="Times New Roman" w:cs="Times New Roman"/>
        </w:rPr>
        <w:t xml:space="preserve"> </w:t>
      </w:r>
      <w:r w:rsidR="0085410C">
        <w:rPr>
          <w:rFonts w:ascii="Times New Roman" w:hAnsi="Times New Roman" w:cs="Times New Roman"/>
        </w:rPr>
        <w:t>saturation</w:t>
      </w:r>
      <w:r w:rsidR="00354655">
        <w:rPr>
          <w:rFonts w:ascii="Times New Roman" w:hAnsi="Times New Roman" w:cs="Times New Roman"/>
        </w:rPr>
        <w:t xml:space="preserve"> </w:t>
      </w:r>
      <w:r w:rsidR="00100C6D">
        <w:rPr>
          <w:rFonts w:ascii="Times New Roman" w:hAnsi="Times New Roman" w:cs="Times New Roman"/>
        </w:rPr>
        <w:t xml:space="preserve">was reached at interview #12 </w:t>
      </w:r>
      <w:r w:rsidR="00354655">
        <w:rPr>
          <w:rFonts w:ascii="Times New Roman" w:hAnsi="Times New Roman" w:cs="Times New Roman"/>
        </w:rPr>
        <w:t>(</w:t>
      </w:r>
      <w:r w:rsidR="00100C6D">
        <w:rPr>
          <w:rFonts w:ascii="Times New Roman" w:hAnsi="Times New Roman" w:cs="Times New Roman"/>
        </w:rPr>
        <w:t>consistent with the pattern observed in Figure S</w:t>
      </w:r>
      <w:r w:rsidR="00354655">
        <w:rPr>
          <w:rFonts w:ascii="Times New Roman" w:hAnsi="Times New Roman" w:cs="Times New Roman"/>
        </w:rPr>
        <w:t>1), while the random order reached saturation at interview #19</w:t>
      </w:r>
      <w:r w:rsidR="00100C6D">
        <w:rPr>
          <w:rFonts w:ascii="Times New Roman" w:hAnsi="Times New Roman" w:cs="Times New Roman"/>
        </w:rPr>
        <w:t xml:space="preserve">. </w:t>
      </w:r>
      <w:r w:rsidR="00354655">
        <w:rPr>
          <w:rFonts w:ascii="Times New Roman" w:hAnsi="Times New Roman" w:cs="Times New Roman"/>
        </w:rPr>
        <w:t>Although</w:t>
      </w:r>
      <w:r w:rsidR="00F068DF">
        <w:rPr>
          <w:rFonts w:ascii="Times New Roman" w:hAnsi="Times New Roman" w:cs="Times New Roman"/>
        </w:rPr>
        <w:t xml:space="preserve"> </w:t>
      </w:r>
      <w:r w:rsidR="00F068DF" w:rsidRPr="00F068DF">
        <w:rPr>
          <w:rFonts w:ascii="Times New Roman" w:hAnsi="Times New Roman" w:cs="Times New Roman"/>
        </w:rPr>
        <w:t xml:space="preserve">saturation was reached later in the randomized order, the overall trajectory of code accumulation remained consistent. This suggests that the observed saturation point is </w:t>
      </w:r>
      <w:proofErr w:type="gramStart"/>
      <w:r w:rsidR="00F068DF" w:rsidRPr="00F068DF">
        <w:rPr>
          <w:rFonts w:ascii="Times New Roman" w:hAnsi="Times New Roman" w:cs="Times New Roman"/>
        </w:rPr>
        <w:t>relatively robust</w:t>
      </w:r>
      <w:proofErr w:type="gramEnd"/>
      <w:r w:rsidR="00F068DF" w:rsidRPr="00F068DF">
        <w:rPr>
          <w:rFonts w:ascii="Times New Roman" w:hAnsi="Times New Roman" w:cs="Times New Roman"/>
        </w:rPr>
        <w:t xml:space="preserve">, though modestly influenced by interview order. </w:t>
      </w:r>
    </w:p>
    <w:p w14:paraId="5A5CCE66" w14:textId="1DB8B97E" w:rsidR="003E65F8" w:rsidRPr="003E65F8" w:rsidRDefault="00E04AE5" w:rsidP="003E65F8">
      <w:pPr>
        <w:tabs>
          <w:tab w:val="left" w:pos="540"/>
        </w:tabs>
        <w:rPr>
          <w:noProof/>
        </w:rPr>
      </w:pPr>
      <w:r>
        <w:rPr>
          <w:noProof/>
        </w:rPr>
        <w:drawing>
          <wp:inline distT="0" distB="0" distL="0" distR="0" wp14:anchorId="61522269" wp14:editId="30344F09">
            <wp:extent cx="6021295" cy="2790257"/>
            <wp:effectExtent l="0" t="0" r="0" b="0"/>
            <wp:docPr id="19197609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6092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295" cy="2790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56EB5" w14:textId="43688A14" w:rsidR="003E65F8" w:rsidRPr="003E65F8" w:rsidRDefault="003E65F8" w:rsidP="003E65F8">
      <w:pPr>
        <w:rPr>
          <w:rFonts w:ascii="Times New Roman" w:hAnsi="Times New Roman" w:cs="Times New Roman"/>
        </w:rPr>
      </w:pPr>
      <w:r w:rsidRPr="003E65F8">
        <w:rPr>
          <w:rFonts w:ascii="Times New Roman" w:hAnsi="Times New Roman" w:cs="Times New Roman"/>
        </w:rPr>
        <w:t xml:space="preserve">Figure </w:t>
      </w:r>
      <w:r w:rsidR="006B4531">
        <w:rPr>
          <w:rFonts w:ascii="Times New Roman" w:hAnsi="Times New Roman" w:cs="Times New Roman"/>
        </w:rPr>
        <w:t>S2</w:t>
      </w:r>
      <w:r w:rsidR="0049256A">
        <w:rPr>
          <w:rFonts w:ascii="Times New Roman" w:hAnsi="Times New Roman" w:cs="Times New Roman"/>
        </w:rPr>
        <w:t xml:space="preserve">. Comparison of code emergence in </w:t>
      </w:r>
      <w:r w:rsidR="000C58D1">
        <w:rPr>
          <w:rFonts w:ascii="Times New Roman" w:hAnsi="Times New Roman" w:cs="Times New Roman"/>
        </w:rPr>
        <w:t xml:space="preserve">the </w:t>
      </w:r>
      <w:r w:rsidR="0049256A">
        <w:rPr>
          <w:rFonts w:ascii="Times New Roman" w:hAnsi="Times New Roman" w:cs="Times New Roman"/>
        </w:rPr>
        <w:t>actual interview sequence vs. randomized interview order</w:t>
      </w:r>
    </w:p>
    <w:sectPr w:rsidR="003E65F8" w:rsidRPr="003E65F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BD4D" w14:textId="77777777" w:rsidR="00533B2E" w:rsidRDefault="00533B2E" w:rsidP="0049256A">
      <w:pPr>
        <w:spacing w:after="0" w:line="240" w:lineRule="auto"/>
      </w:pPr>
      <w:r>
        <w:separator/>
      </w:r>
    </w:p>
  </w:endnote>
  <w:endnote w:type="continuationSeparator" w:id="0">
    <w:p w14:paraId="0B56D4CA" w14:textId="77777777" w:rsidR="00533B2E" w:rsidRDefault="00533B2E" w:rsidP="0049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EDB2" w14:textId="77777777" w:rsidR="00533B2E" w:rsidRDefault="00533B2E" w:rsidP="0049256A">
      <w:pPr>
        <w:spacing w:after="0" w:line="240" w:lineRule="auto"/>
      </w:pPr>
      <w:r>
        <w:separator/>
      </w:r>
    </w:p>
  </w:footnote>
  <w:footnote w:type="continuationSeparator" w:id="0">
    <w:p w14:paraId="449F67D0" w14:textId="77777777" w:rsidR="00533B2E" w:rsidRDefault="00533B2E" w:rsidP="0049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182D" w14:textId="77777777" w:rsidR="000163B7" w:rsidRPr="00B1026B" w:rsidRDefault="000163B7" w:rsidP="000163B7">
    <w:pPr>
      <w:rPr>
        <w:rFonts w:ascii="Times New Roman" w:hAnsi="Times New Roman" w:cs="Times New Roman"/>
        <w:b/>
        <w:bCs/>
      </w:rPr>
    </w:pPr>
    <w:bookmarkStart w:id="0" w:name="_Hlk198931448"/>
    <w:r w:rsidRPr="00E375BB">
      <w:rPr>
        <w:rFonts w:ascii="Times New Roman" w:hAnsi="Times New Roman" w:cs="Times New Roman"/>
        <w:b/>
        <w:bCs/>
      </w:rPr>
      <w:t xml:space="preserve">Minimizing Threats Through Responsible </w:t>
    </w:r>
    <w:r>
      <w:rPr>
        <w:rFonts w:ascii="Times New Roman" w:hAnsi="Times New Roman" w:cs="Times New Roman"/>
        <w:b/>
        <w:bCs/>
      </w:rPr>
      <w:t>Voluntary Confidential Food Safety Data Sharing: Insights from Food Industry Leaders</w:t>
    </w:r>
  </w:p>
  <w:bookmarkEnd w:id="0"/>
  <w:p w14:paraId="6C8ACF3B" w14:textId="77777777" w:rsidR="0049256A" w:rsidRDefault="00492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E5"/>
    <w:rsid w:val="000163B7"/>
    <w:rsid w:val="00071D0E"/>
    <w:rsid w:val="000C58D1"/>
    <w:rsid w:val="00100C6D"/>
    <w:rsid w:val="00205376"/>
    <w:rsid w:val="00236D95"/>
    <w:rsid w:val="00261D87"/>
    <w:rsid w:val="00275337"/>
    <w:rsid w:val="00282D83"/>
    <w:rsid w:val="002970A6"/>
    <w:rsid w:val="002B2E69"/>
    <w:rsid w:val="002D51B3"/>
    <w:rsid w:val="00354655"/>
    <w:rsid w:val="00364C2B"/>
    <w:rsid w:val="00372017"/>
    <w:rsid w:val="003A6570"/>
    <w:rsid w:val="003E65F8"/>
    <w:rsid w:val="00401AAA"/>
    <w:rsid w:val="0045583E"/>
    <w:rsid w:val="0049256A"/>
    <w:rsid w:val="004A5684"/>
    <w:rsid w:val="00533B2E"/>
    <w:rsid w:val="005408B6"/>
    <w:rsid w:val="005E36FD"/>
    <w:rsid w:val="005F2302"/>
    <w:rsid w:val="0060542B"/>
    <w:rsid w:val="00616C42"/>
    <w:rsid w:val="0062591E"/>
    <w:rsid w:val="00637DB2"/>
    <w:rsid w:val="006B4531"/>
    <w:rsid w:val="00763830"/>
    <w:rsid w:val="007B4392"/>
    <w:rsid w:val="008158ED"/>
    <w:rsid w:val="00820716"/>
    <w:rsid w:val="0085410C"/>
    <w:rsid w:val="00883E43"/>
    <w:rsid w:val="008901D3"/>
    <w:rsid w:val="00891971"/>
    <w:rsid w:val="00923C6C"/>
    <w:rsid w:val="0098107F"/>
    <w:rsid w:val="009C2BA0"/>
    <w:rsid w:val="00A240FB"/>
    <w:rsid w:val="00A27E99"/>
    <w:rsid w:val="00A65B49"/>
    <w:rsid w:val="00A7583D"/>
    <w:rsid w:val="00AD305D"/>
    <w:rsid w:val="00B4471D"/>
    <w:rsid w:val="00B57958"/>
    <w:rsid w:val="00B9213E"/>
    <w:rsid w:val="00C15740"/>
    <w:rsid w:val="00CB4B32"/>
    <w:rsid w:val="00CC4D4A"/>
    <w:rsid w:val="00CF2CF8"/>
    <w:rsid w:val="00D23E9C"/>
    <w:rsid w:val="00D37D36"/>
    <w:rsid w:val="00D9449B"/>
    <w:rsid w:val="00DB54CD"/>
    <w:rsid w:val="00DD0053"/>
    <w:rsid w:val="00DE3893"/>
    <w:rsid w:val="00E04AE5"/>
    <w:rsid w:val="00E14026"/>
    <w:rsid w:val="00F01F93"/>
    <w:rsid w:val="00F068DF"/>
    <w:rsid w:val="00F1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8A12E"/>
  <w15:chartTrackingRefBased/>
  <w15:docId w15:val="{6C246CBE-4AD5-4C9B-B4CA-209DBEF5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A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6A"/>
  </w:style>
  <w:style w:type="paragraph" w:styleId="Footer">
    <w:name w:val="footer"/>
    <w:basedOn w:val="Normal"/>
    <w:link w:val="FooterChar"/>
    <w:uiPriority w:val="99"/>
    <w:unhideWhenUsed/>
    <w:rsid w:val="0049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6A"/>
  </w:style>
  <w:style w:type="paragraph" w:styleId="Revision">
    <w:name w:val="Revision"/>
    <w:hidden/>
    <w:uiPriority w:val="99"/>
    <w:semiHidden/>
    <w:rsid w:val="008158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6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C4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6C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Kalunga</dc:creator>
  <cp:keywords/>
  <dc:description/>
  <cp:lastModifiedBy>Linda Kalunga</cp:lastModifiedBy>
  <cp:revision>3</cp:revision>
  <dcterms:created xsi:type="dcterms:W3CDTF">2025-05-28T22:57:00Z</dcterms:created>
  <dcterms:modified xsi:type="dcterms:W3CDTF">2025-06-23T22:32:00Z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f83d293a-3d93-43c7-be7b-7f57a254938c</vt:lpwstr>
  </property>
</Properties>
</file>