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14FEB" w14:textId="77777777" w:rsidR="00D269D6" w:rsidRDefault="00D269D6" w:rsidP="00D8125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269D6">
        <w:rPr>
          <w:rFonts w:ascii="Times New Roman" w:hAnsi="Times New Roman" w:cs="Times New Roman"/>
          <w:b/>
          <w:bCs/>
          <w:sz w:val="28"/>
          <w:szCs w:val="28"/>
        </w:rPr>
        <w:t>FOXM1 targeting alters AURKB activity and reshapes antitumor immunity to curb the progression of small cell lung cancer</w:t>
      </w:r>
    </w:p>
    <w:p w14:paraId="07704424" w14:textId="1C767709" w:rsidR="00D56897" w:rsidRPr="006B79C1" w:rsidRDefault="00D56897" w:rsidP="00D56897">
      <w:pPr>
        <w:jc w:val="both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>Md Arafat Khan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Parvez Khan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6B79C1">
        <w:rPr>
          <w:rFonts w:ascii="Times New Roman" w:hAnsi="Times New Roman" w:cs="Times New Roman"/>
          <w:sz w:val="24"/>
          <w:szCs w:val="24"/>
        </w:rPr>
        <w:t>, Mahek Fatima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Asad Ur Rehman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Laiba Anwar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Zahraa Wajih Alsafwani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Aatiya Ahmad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Mohammad Ali Abbas Zaidi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Jesse L. Cox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B79C1">
        <w:rPr>
          <w:rFonts w:ascii="Times New Roman" w:hAnsi="Times New Roman" w:cs="Times New Roman"/>
          <w:sz w:val="24"/>
          <w:szCs w:val="24"/>
        </w:rPr>
        <w:t>, Areem Zahid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Sameer Mohiuddin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Sung Hoon Kim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B79C1">
        <w:rPr>
          <w:rFonts w:ascii="Times New Roman" w:hAnsi="Times New Roman" w:cs="Times New Roman"/>
          <w:sz w:val="24"/>
          <w:szCs w:val="24"/>
        </w:rPr>
        <w:t>, Juan A Santamaria-Barria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B79C1">
        <w:rPr>
          <w:rFonts w:ascii="Times New Roman" w:hAnsi="Times New Roman" w:cs="Times New Roman"/>
          <w:sz w:val="24"/>
          <w:szCs w:val="24"/>
        </w:rPr>
        <w:t>, Imayavaramban Lakshmanan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sz w:val="24"/>
          <w:szCs w:val="24"/>
        </w:rPr>
        <w:t>, Benita S Katzenellenbogen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6B79C1">
        <w:rPr>
          <w:rFonts w:ascii="Times New Roman" w:hAnsi="Times New Roman" w:cs="Times New Roman"/>
          <w:sz w:val="24"/>
          <w:szCs w:val="24"/>
        </w:rPr>
        <w:t>, John A. Katzenellenbogen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B79C1">
        <w:rPr>
          <w:rFonts w:ascii="Times New Roman" w:hAnsi="Times New Roman" w:cs="Times New Roman"/>
          <w:sz w:val="24"/>
          <w:szCs w:val="24"/>
        </w:rPr>
        <w:t>, Apar K Ganti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 xml:space="preserve">6,7, </w:t>
      </w:r>
      <w:r w:rsidRPr="006B79C1">
        <w:rPr>
          <w:rFonts w:ascii="Times New Roman" w:hAnsi="Times New Roman" w:cs="Times New Roman"/>
          <w:sz w:val="24"/>
          <w:szCs w:val="24"/>
        </w:rPr>
        <w:t>Surinder K Batra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1,7,8</w:t>
      </w:r>
      <w:r w:rsidRPr="006B79C1">
        <w:rPr>
          <w:rFonts w:ascii="Times New Roman" w:hAnsi="Times New Roman" w:cs="Times New Roman"/>
          <w:sz w:val="24"/>
          <w:szCs w:val="24"/>
        </w:rPr>
        <w:t>, Mohd Wasim Nasser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1,7</w:t>
      </w:r>
      <w:r w:rsidRPr="006B79C1">
        <w:rPr>
          <w:rFonts w:ascii="Times New Roman" w:hAnsi="Times New Roman" w:cs="Times New Roman"/>
          <w:sz w:val="24"/>
          <w:szCs w:val="24"/>
        </w:rPr>
        <w:t xml:space="preserve">* </w:t>
      </w:r>
    </w:p>
    <w:p w14:paraId="78F2C429" w14:textId="77777777" w:rsidR="00D56897" w:rsidRPr="006B79C1" w:rsidRDefault="00D56897" w:rsidP="00D56897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6B79C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6B79C1">
        <w:rPr>
          <w:rFonts w:ascii="Times New Roman" w:hAnsi="Times New Roman" w:cs="Times New Roman"/>
          <w:i/>
          <w:iCs/>
          <w:sz w:val="24"/>
          <w:szCs w:val="24"/>
        </w:rPr>
        <w:t>Department of Biochemistry and Molecular Biology, University of Nebraska Medical Center, Omaha, Nebraska, USA.</w:t>
      </w:r>
    </w:p>
    <w:p w14:paraId="145C43BF" w14:textId="77777777" w:rsidR="00D56897" w:rsidRPr="006B79C1" w:rsidRDefault="00D56897" w:rsidP="00D56897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6B79C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6B79C1">
        <w:rPr>
          <w:rFonts w:ascii="Times New Roman" w:hAnsi="Times New Roman" w:cs="Times New Roman"/>
          <w:i/>
          <w:iCs/>
          <w:sz w:val="24"/>
          <w:szCs w:val="24"/>
        </w:rPr>
        <w:t>Department of Pathology, Microbiology and Immunology, University of Nebraska Medical Center, Omaha, Nebraska, USA.</w:t>
      </w:r>
    </w:p>
    <w:p w14:paraId="329FAAC3" w14:textId="77777777" w:rsidR="00D56897" w:rsidRPr="006B79C1" w:rsidRDefault="00D56897" w:rsidP="00D56897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6B79C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6B79C1">
        <w:rPr>
          <w:rFonts w:ascii="Times New Roman" w:hAnsi="Times New Roman" w:cs="Times New Roman"/>
          <w:i/>
          <w:iCs/>
          <w:sz w:val="24"/>
          <w:szCs w:val="24"/>
        </w:rPr>
        <w:t>Department of Chemistry and Cancer Center, University of Illinois at Urbana-Champaign, Urbana, IL 61801, USA</w:t>
      </w:r>
    </w:p>
    <w:p w14:paraId="3266D368" w14:textId="77777777" w:rsidR="00D56897" w:rsidRPr="006B79C1" w:rsidRDefault="00D56897" w:rsidP="00D56897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79C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4</w:t>
      </w:r>
      <w:r w:rsidRPr="006B79C1">
        <w:rPr>
          <w:rFonts w:ascii="Times New Roman" w:hAnsi="Times New Roman" w:cs="Times New Roman"/>
          <w:i/>
          <w:iCs/>
          <w:sz w:val="24"/>
          <w:szCs w:val="24"/>
        </w:rPr>
        <w:t>Department of Surgery, University of Nebraska Medical Center, Omaha, Nebraska, USA.</w:t>
      </w:r>
    </w:p>
    <w:p w14:paraId="2DC90B15" w14:textId="77777777" w:rsidR="00D56897" w:rsidRPr="006B79C1" w:rsidRDefault="00D56897" w:rsidP="00D56897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79C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5</w:t>
      </w:r>
      <w:r w:rsidRPr="006B79C1">
        <w:rPr>
          <w:rFonts w:ascii="Times New Roman" w:hAnsi="Times New Roman" w:cs="Times New Roman"/>
          <w:i/>
          <w:iCs/>
          <w:sz w:val="24"/>
          <w:szCs w:val="24"/>
        </w:rPr>
        <w:t>Department of Molecular and Integrative Physiology and Cancer Center, University of Illinois at Urbana-Champaign, Urbana, IL 61801, USA</w:t>
      </w:r>
    </w:p>
    <w:p w14:paraId="14BAF75A" w14:textId="77777777" w:rsidR="00D56897" w:rsidRPr="006B79C1" w:rsidRDefault="00D56897" w:rsidP="00D56897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79C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6</w:t>
      </w:r>
      <w:r w:rsidRPr="006B79C1">
        <w:rPr>
          <w:rFonts w:ascii="Times New Roman" w:hAnsi="Times New Roman" w:cs="Times New Roman"/>
          <w:i/>
          <w:iCs/>
          <w:sz w:val="24"/>
          <w:szCs w:val="24"/>
        </w:rPr>
        <w:t xml:space="preserve">Division of Oncology-Hematology, Department of Internal Medicine, VA-Nebraska Western Iowa Health Care System, and Division of Oncology-Hematology, Department of Internal Medicine, University of Nebraska Medical Center, Omaha, NE-68198, USA, </w:t>
      </w:r>
    </w:p>
    <w:p w14:paraId="63AFFF8D" w14:textId="77777777" w:rsidR="00D56897" w:rsidRPr="006B79C1" w:rsidRDefault="00D56897" w:rsidP="00D56897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6B79C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7</w:t>
      </w:r>
      <w:r w:rsidRPr="006B79C1">
        <w:rPr>
          <w:rFonts w:ascii="Times New Roman" w:hAnsi="Times New Roman" w:cs="Times New Roman"/>
          <w:i/>
          <w:iCs/>
          <w:sz w:val="24"/>
          <w:szCs w:val="24"/>
        </w:rPr>
        <w:t xml:space="preserve">Fred and Pamela Buffett Cancer Center, University of Nebraska Medical Center, Omaha, NE-68198, USA. </w:t>
      </w:r>
    </w:p>
    <w:p w14:paraId="71EBA57A" w14:textId="77777777" w:rsidR="00D56897" w:rsidRPr="006B79C1" w:rsidRDefault="00D56897" w:rsidP="00D56897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6B79C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8</w:t>
      </w:r>
      <w:r w:rsidRPr="006B79C1">
        <w:rPr>
          <w:rFonts w:ascii="Times New Roman" w:hAnsi="Times New Roman" w:cs="Times New Roman"/>
          <w:i/>
          <w:iCs/>
          <w:sz w:val="24"/>
          <w:szCs w:val="24"/>
        </w:rPr>
        <w:t>Eppley Institute for Research in Cancer and Allied Diseases, University of Nebraska Medical Center, Omaha, NE-68198, USA.</w:t>
      </w:r>
    </w:p>
    <w:p w14:paraId="783830AE" w14:textId="77777777" w:rsidR="00D56897" w:rsidRPr="006B79C1" w:rsidRDefault="00D56897" w:rsidP="00D56897">
      <w:pPr>
        <w:rPr>
          <w:rFonts w:ascii="Times New Roman" w:hAnsi="Times New Roman" w:cs="Times New Roman"/>
          <w:sz w:val="24"/>
          <w:szCs w:val="24"/>
        </w:rPr>
      </w:pPr>
    </w:p>
    <w:p w14:paraId="1EB06AB0" w14:textId="77777777" w:rsidR="00D56897" w:rsidRPr="006B79C1" w:rsidRDefault="00D56897" w:rsidP="00D5689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>*To whom all correspondence should be addressed:</w:t>
      </w:r>
    </w:p>
    <w:p w14:paraId="70F9B5EE" w14:textId="77777777" w:rsidR="00D56897" w:rsidRPr="006B79C1" w:rsidRDefault="00D56897" w:rsidP="00D568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>Parvez Khan, Ph.D. or</w:t>
      </w:r>
    </w:p>
    <w:p w14:paraId="36C55D0E" w14:textId="77777777" w:rsidR="00D56897" w:rsidRPr="006B79C1" w:rsidRDefault="00D56897" w:rsidP="00D568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>Mohd Wasim Nasser, Ph.D.</w:t>
      </w:r>
    </w:p>
    <w:p w14:paraId="4C8FA3A6" w14:textId="77777777" w:rsidR="00D56897" w:rsidRPr="006B79C1" w:rsidRDefault="00D56897" w:rsidP="00D568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>Department of Biochemistry and Molecular Biology</w:t>
      </w:r>
    </w:p>
    <w:p w14:paraId="3D85EEAC" w14:textId="77777777" w:rsidR="00D56897" w:rsidRPr="006B79C1" w:rsidRDefault="00D56897" w:rsidP="00D568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 xml:space="preserve">University of Nebraska Medical Center, </w:t>
      </w:r>
    </w:p>
    <w:p w14:paraId="56220E61" w14:textId="77777777" w:rsidR="00D56897" w:rsidRPr="006B79C1" w:rsidRDefault="00D56897" w:rsidP="00D56897">
      <w:pPr>
        <w:spacing w:after="0" w:line="276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B79C1">
        <w:rPr>
          <w:rFonts w:ascii="Times New Roman" w:hAnsi="Times New Roman" w:cs="Times New Roman"/>
          <w:sz w:val="24"/>
          <w:szCs w:val="24"/>
          <w:lang w:val="fr-FR"/>
        </w:rPr>
        <w:t xml:space="preserve">Omaha, NE-68198, USA. </w:t>
      </w:r>
    </w:p>
    <w:p w14:paraId="738E8D88" w14:textId="77777777" w:rsidR="00D56897" w:rsidRPr="006B79C1" w:rsidRDefault="00D56897" w:rsidP="00D56897">
      <w:pPr>
        <w:spacing w:after="0" w:line="276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6B79C1">
        <w:rPr>
          <w:rFonts w:ascii="Times New Roman" w:hAnsi="Times New Roman" w:cs="Times New Roman"/>
          <w:sz w:val="24"/>
          <w:szCs w:val="24"/>
          <w:lang w:val="fr-FR"/>
        </w:rPr>
        <w:t xml:space="preserve">E-mails: parvez.khan@unmc.edu </w:t>
      </w:r>
      <w:proofErr w:type="spellStart"/>
      <w:r w:rsidRPr="006B79C1">
        <w:rPr>
          <w:rFonts w:ascii="Times New Roman" w:hAnsi="Times New Roman" w:cs="Times New Roman"/>
          <w:sz w:val="24"/>
          <w:szCs w:val="24"/>
          <w:lang w:val="fr-FR"/>
        </w:rPr>
        <w:t>or</w:t>
      </w:r>
      <w:proofErr w:type="spellEnd"/>
      <w:r w:rsidRPr="006B79C1">
        <w:rPr>
          <w:rFonts w:ascii="Times New Roman" w:hAnsi="Times New Roman" w:cs="Times New Roman"/>
          <w:sz w:val="24"/>
          <w:szCs w:val="24"/>
          <w:lang w:val="fr-FR"/>
        </w:rPr>
        <w:t xml:space="preserve"> wasim.nasser@unmc.edu</w:t>
      </w:r>
    </w:p>
    <w:p w14:paraId="3ED882A2" w14:textId="77777777" w:rsidR="00D56897" w:rsidRPr="006B79C1" w:rsidRDefault="00D56897" w:rsidP="00D568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>Phone: +1- 402-5592027</w:t>
      </w:r>
    </w:p>
    <w:p w14:paraId="13184DCE" w14:textId="77777777" w:rsidR="00D56897" w:rsidRPr="006B79C1" w:rsidRDefault="00D56897" w:rsidP="00D5689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93B11D3" w14:textId="612EECF2" w:rsidR="00D56897" w:rsidRPr="006B79C1" w:rsidRDefault="00D56897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79C1">
        <w:rPr>
          <w:rFonts w:ascii="Times New Roman" w:hAnsi="Times New Roman" w:cs="Times New Roman"/>
          <w:b/>
          <w:sz w:val="28"/>
          <w:szCs w:val="28"/>
        </w:rPr>
        <w:lastRenderedPageBreak/>
        <w:t>Material and Methods</w:t>
      </w:r>
      <w:r w:rsidR="000D71BA">
        <w:rPr>
          <w:rFonts w:ascii="Times New Roman" w:hAnsi="Times New Roman" w:cs="Times New Roman"/>
          <w:b/>
          <w:sz w:val="28"/>
          <w:szCs w:val="28"/>
        </w:rPr>
        <w:t xml:space="preserve"> (Continued)</w:t>
      </w:r>
    </w:p>
    <w:p w14:paraId="0728C6C5" w14:textId="77777777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>Cell Viability Assays</w:t>
      </w:r>
    </w:p>
    <w:p w14:paraId="425E3953" w14:textId="74F45F55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 xml:space="preserve">All the SCLC cell lines were cultured to an optimum concentration so that control cells could sustain their growth after treatment initiation. 1500-3000 cells were seeded in a </w:t>
      </w:r>
      <w:r w:rsidR="004864C5">
        <w:rPr>
          <w:rFonts w:ascii="Times New Roman" w:hAnsi="Times New Roman" w:cs="Times New Roman"/>
          <w:sz w:val="24"/>
          <w:szCs w:val="24"/>
        </w:rPr>
        <w:t>96-well</w:t>
      </w:r>
      <w:r w:rsidRPr="006B79C1">
        <w:rPr>
          <w:rFonts w:ascii="Times New Roman" w:hAnsi="Times New Roman" w:cs="Times New Roman"/>
          <w:sz w:val="24"/>
          <w:szCs w:val="24"/>
        </w:rPr>
        <w:t xml:space="preserve"> plate and grown in the incubator at 37 °C with 5% CO</w:t>
      </w:r>
      <w:r w:rsidRPr="006B79C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79C1">
        <w:rPr>
          <w:rFonts w:ascii="Times New Roman" w:hAnsi="Times New Roman" w:cs="Times New Roman"/>
          <w:sz w:val="24"/>
          <w:szCs w:val="24"/>
        </w:rPr>
        <w:t xml:space="preserve">. The next day, cells were treated with different drug concentrations. Control cells </w:t>
      </w:r>
      <w:proofErr w:type="gramStart"/>
      <w:r w:rsidRPr="006B79C1">
        <w:rPr>
          <w:rFonts w:ascii="Times New Roman" w:hAnsi="Times New Roman" w:cs="Times New Roman"/>
          <w:sz w:val="24"/>
          <w:szCs w:val="24"/>
        </w:rPr>
        <w:t>have a tendency to</w:t>
      </w:r>
      <w:proofErr w:type="gramEnd"/>
      <w:r w:rsidRPr="006B79C1">
        <w:rPr>
          <w:rFonts w:ascii="Times New Roman" w:hAnsi="Times New Roman" w:cs="Times New Roman"/>
          <w:sz w:val="24"/>
          <w:szCs w:val="24"/>
        </w:rPr>
        <w:t xml:space="preserve"> grow rapidly and tend to die due to contact inhibition. To mitigate contact inhibition, 5% </w:t>
      </w:r>
      <w:r w:rsidR="004864C5">
        <w:rPr>
          <w:rFonts w:ascii="Times New Roman" w:hAnsi="Times New Roman" w:cs="Times New Roman"/>
          <w:sz w:val="24"/>
          <w:szCs w:val="24"/>
        </w:rPr>
        <w:t>serum-containing</w:t>
      </w:r>
      <w:r w:rsidRPr="006B79C1">
        <w:rPr>
          <w:rFonts w:ascii="Times New Roman" w:hAnsi="Times New Roman" w:cs="Times New Roman"/>
          <w:sz w:val="24"/>
          <w:szCs w:val="24"/>
        </w:rPr>
        <w:t xml:space="preserve"> media was used to prepare drug treatments. </w:t>
      </w:r>
      <w:proofErr w:type="gramStart"/>
      <w:r w:rsidRPr="006B79C1">
        <w:rPr>
          <w:rFonts w:ascii="Times New Roman" w:hAnsi="Times New Roman" w:cs="Times New Roman"/>
          <w:sz w:val="24"/>
          <w:szCs w:val="24"/>
        </w:rPr>
        <w:t>In order to</w:t>
      </w:r>
      <w:proofErr w:type="gramEnd"/>
      <w:r w:rsidRPr="006B79C1">
        <w:rPr>
          <w:rFonts w:ascii="Times New Roman" w:hAnsi="Times New Roman" w:cs="Times New Roman"/>
          <w:sz w:val="24"/>
          <w:szCs w:val="24"/>
        </w:rPr>
        <w:t xml:space="preserve"> determine cell viability, 10μl MTT dye was added to each well of </w:t>
      </w:r>
      <w:r w:rsidR="004864C5">
        <w:rPr>
          <w:rFonts w:ascii="Times New Roman" w:hAnsi="Times New Roman" w:cs="Times New Roman"/>
          <w:sz w:val="24"/>
          <w:szCs w:val="24"/>
        </w:rPr>
        <w:t>96-well</w:t>
      </w:r>
      <w:r w:rsidRPr="006B79C1">
        <w:rPr>
          <w:rFonts w:ascii="Times New Roman" w:hAnsi="Times New Roman" w:cs="Times New Roman"/>
          <w:sz w:val="24"/>
          <w:szCs w:val="24"/>
        </w:rPr>
        <w:t xml:space="preserve"> plates with a concentration of 5mg/ml. After three to four hours of incubation, the media was removed, and formazan formed from cellular metabolism was dissolved in 100 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μls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 xml:space="preserve"> of DMSO. Subsequently, absorption values of different wells were measured using a UV-visible spectroscopy at 570 nm. </w:t>
      </w:r>
    </w:p>
    <w:p w14:paraId="33CA031D" w14:textId="77777777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>Colony Formation Assay</w:t>
      </w:r>
    </w:p>
    <w:p w14:paraId="67E640D5" w14:textId="1E5984A2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>SCLC cells (adherent) were cultured in RPMI media supplemented with L-glutamine, sodium bicarbonate, sodium pyruvate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 10% FBS. Once the cells reached a 70% confluency, they were trypsinized and seeded in </w:t>
      </w:r>
      <w:r w:rsidR="004864C5">
        <w:rPr>
          <w:rFonts w:ascii="Times New Roman" w:hAnsi="Times New Roman" w:cs="Times New Roman"/>
          <w:sz w:val="24"/>
          <w:szCs w:val="24"/>
        </w:rPr>
        <w:t>6-well</w:t>
      </w:r>
      <w:r w:rsidRPr="006B79C1">
        <w:rPr>
          <w:rFonts w:ascii="Times New Roman" w:hAnsi="Times New Roman" w:cs="Times New Roman"/>
          <w:sz w:val="24"/>
          <w:szCs w:val="24"/>
        </w:rPr>
        <w:t xml:space="preserve"> plates at a density of 750-1000 cells per well. The cancer cells were allowed to adhere for 24 hours, and different concentrations of treatments were added including FOXM1 inhibitor FDI-6, NB-73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 doxycycline (for conditional knockdown/KD cells). The plated cells were allowed to form colonies. Once the colonies formed (approximately 6-9 days), they were fixed with methanol followed by staining with 0.5% crystal violet solution (dissolved in 80% water and 20% methanol). The plates were then carefully rinsed with water without dislodging the colonies and later air-dried. Once the plates were dry, they were cleaned </w:t>
      </w:r>
      <w:r w:rsidRPr="006B79C1">
        <w:rPr>
          <w:rFonts w:ascii="Times New Roman" w:hAnsi="Times New Roman" w:cs="Times New Roman"/>
          <w:sz w:val="24"/>
          <w:szCs w:val="24"/>
        </w:rPr>
        <w:lastRenderedPageBreak/>
        <w:t>and subsequently scanned. The subsequent images were then analyzed using ImageJ to count the colonies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 the colony counts were then plotted using GraphPad Prism with Student’s t-test data (analyzed with GraphPad Prism). </w:t>
      </w:r>
    </w:p>
    <w:p w14:paraId="0752084B" w14:textId="77777777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>Trans-well Migration Assay</w:t>
      </w:r>
    </w:p>
    <w:p w14:paraId="7114E1B6" w14:textId="6C6353BE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>Adherent SCLC cells were cultured in RPMI Media (composition previously mentioned) and treated with FOXM1 inhibitors when they reached 50% confluency. After 48 hours of treatment, the cells were starved overnight in incomplete RPMI media (with the different drug treatments)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which lacked FBS. The cells were then trypsinized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 300 thousand cells were seeded in a </w:t>
      </w:r>
      <w:r w:rsidR="004864C5">
        <w:rPr>
          <w:rFonts w:ascii="Times New Roman" w:hAnsi="Times New Roman" w:cs="Times New Roman"/>
          <w:sz w:val="24"/>
          <w:szCs w:val="24"/>
        </w:rPr>
        <w:t>six-well</w:t>
      </w:r>
      <w:r w:rsidRPr="006B79C1">
        <w:rPr>
          <w:rFonts w:ascii="Times New Roman" w:hAnsi="Times New Roman" w:cs="Times New Roman"/>
          <w:sz w:val="24"/>
          <w:szCs w:val="24"/>
        </w:rPr>
        <w:t xml:space="preserve"> trans-well plate in incomplete media. The bottom of the trans-well plates had 20% </w:t>
      </w:r>
      <w:r w:rsidR="004864C5">
        <w:rPr>
          <w:rFonts w:ascii="Times New Roman" w:hAnsi="Times New Roman" w:cs="Times New Roman"/>
          <w:sz w:val="24"/>
          <w:szCs w:val="24"/>
        </w:rPr>
        <w:t>FBS-containing</w:t>
      </w:r>
      <w:r w:rsidRPr="006B79C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B79C1">
        <w:rPr>
          <w:rFonts w:ascii="Times New Roman" w:hAnsi="Times New Roman" w:cs="Times New Roman"/>
          <w:sz w:val="24"/>
          <w:szCs w:val="24"/>
        </w:rPr>
        <w:t>media</w:t>
      </w:r>
      <w:proofErr w:type="gramEnd"/>
      <w:r w:rsidRPr="006B79C1">
        <w:rPr>
          <w:rFonts w:ascii="Times New Roman" w:hAnsi="Times New Roman" w:cs="Times New Roman"/>
          <w:sz w:val="24"/>
          <w:szCs w:val="24"/>
        </w:rPr>
        <w:t xml:space="preserve"> and the cancer cells were attracted to the high FBS media. The cells were allowed to migrate overnight. Afterwards, of the trans-well membranes were cleaned gently and fixed using methanol. The fixed cells were further stained with 0.5% crystal violet solution (previously mentioned)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 the wells were rinsed with water to remove excess dye. The wells were imaged using </w:t>
      </w:r>
      <w:r w:rsidR="004864C5">
        <w:rPr>
          <w:rFonts w:ascii="Times New Roman" w:hAnsi="Times New Roman" w:cs="Times New Roman"/>
          <w:sz w:val="24"/>
          <w:szCs w:val="24"/>
        </w:rPr>
        <w:t xml:space="preserve">a </w:t>
      </w:r>
      <w:r w:rsidRPr="006B79C1">
        <w:rPr>
          <w:rFonts w:ascii="Times New Roman" w:hAnsi="Times New Roman" w:cs="Times New Roman"/>
          <w:sz w:val="24"/>
          <w:szCs w:val="24"/>
        </w:rPr>
        <w:t>Leica ICC50 W microscope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 those images were later analyzed using </w:t>
      </w:r>
      <w:r w:rsidR="004864C5">
        <w:rPr>
          <w:rFonts w:ascii="Times New Roman" w:hAnsi="Times New Roman" w:cs="Times New Roman"/>
          <w:sz w:val="24"/>
          <w:szCs w:val="24"/>
        </w:rPr>
        <w:t>ImageJ</w:t>
      </w:r>
      <w:r w:rsidRPr="006B79C1">
        <w:rPr>
          <w:rFonts w:ascii="Times New Roman" w:hAnsi="Times New Roman" w:cs="Times New Roman"/>
          <w:sz w:val="24"/>
          <w:szCs w:val="24"/>
        </w:rPr>
        <w:t xml:space="preserve">. The </w:t>
      </w:r>
      <w:r w:rsidR="004864C5">
        <w:rPr>
          <w:rFonts w:ascii="Times New Roman" w:hAnsi="Times New Roman" w:cs="Times New Roman"/>
          <w:sz w:val="24"/>
          <w:szCs w:val="24"/>
        </w:rPr>
        <w:t xml:space="preserve">cell </w:t>
      </w:r>
      <w:r w:rsidRPr="006B79C1">
        <w:rPr>
          <w:rFonts w:ascii="Times New Roman" w:hAnsi="Times New Roman" w:cs="Times New Roman"/>
          <w:sz w:val="24"/>
          <w:szCs w:val="24"/>
        </w:rPr>
        <w:t>number</w:t>
      </w:r>
      <w:r w:rsidR="004864C5">
        <w:rPr>
          <w:rFonts w:ascii="Times New Roman" w:hAnsi="Times New Roman" w:cs="Times New Roman"/>
          <w:sz w:val="24"/>
          <w:szCs w:val="24"/>
        </w:rPr>
        <w:t>s</w:t>
      </w:r>
      <w:r w:rsidRPr="006B79C1">
        <w:rPr>
          <w:rFonts w:ascii="Times New Roman" w:hAnsi="Times New Roman" w:cs="Times New Roman"/>
          <w:sz w:val="24"/>
          <w:szCs w:val="24"/>
        </w:rPr>
        <w:t xml:space="preserve"> were counted and plotted in GraphPad Prism with significance. </w:t>
      </w:r>
    </w:p>
    <w:p w14:paraId="4923F35C" w14:textId="77777777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>Three-Dimensional Spheroid Assay</w:t>
      </w:r>
    </w:p>
    <w:p w14:paraId="033BEE29" w14:textId="4096C711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 xml:space="preserve">SBC5 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CisR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>, SBC5 conditional knockdown (KD) cells were seeded in a low attachment plate (</w:t>
      </w:r>
      <w:r w:rsidR="004864C5">
        <w:rPr>
          <w:rFonts w:ascii="Times New Roman" w:hAnsi="Times New Roman" w:cs="Times New Roman"/>
          <w:sz w:val="24"/>
          <w:szCs w:val="24"/>
        </w:rPr>
        <w:t>24-well</w:t>
      </w:r>
      <w:r w:rsidRPr="006B79C1">
        <w:rPr>
          <w:rFonts w:ascii="Times New Roman" w:hAnsi="Times New Roman" w:cs="Times New Roman"/>
          <w:sz w:val="24"/>
          <w:szCs w:val="24"/>
        </w:rPr>
        <w:t>) at a density of 5000 cells per well in supplemented RPMI media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which is regularly used to culture these cells. After 72 hours of growth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the cells formed spheroids. Spheroid growth was monitored using a microscope. Once the spheroids were ready, the different treatments were initiated. In case of the conditional KD cells, doxycycline was added to induce the expression of FOXM1 shRNA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which eventually degrades FOXM1 mRNA. The spheroids were treated for a </w:t>
      </w:r>
      <w:r w:rsidRPr="006B79C1">
        <w:rPr>
          <w:rFonts w:ascii="Times New Roman" w:hAnsi="Times New Roman" w:cs="Times New Roman"/>
          <w:sz w:val="24"/>
          <w:szCs w:val="24"/>
        </w:rPr>
        <w:lastRenderedPageBreak/>
        <w:t>total of another 72 hours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 after the treatment, </w:t>
      </w:r>
      <w:r w:rsidR="004864C5">
        <w:rPr>
          <w:rFonts w:ascii="Times New Roman" w:hAnsi="Times New Roman" w:cs="Times New Roman"/>
          <w:sz w:val="24"/>
          <w:szCs w:val="24"/>
        </w:rPr>
        <w:t xml:space="preserve">the </w:t>
      </w:r>
      <w:r w:rsidRPr="006B79C1">
        <w:rPr>
          <w:rFonts w:ascii="Times New Roman" w:hAnsi="Times New Roman" w:cs="Times New Roman"/>
          <w:sz w:val="24"/>
          <w:szCs w:val="24"/>
        </w:rPr>
        <w:t xml:space="preserve">spheroids were imaged. The total number of spheroids </w:t>
      </w:r>
      <w:r w:rsidR="004864C5">
        <w:rPr>
          <w:rFonts w:ascii="Times New Roman" w:hAnsi="Times New Roman" w:cs="Times New Roman"/>
          <w:sz w:val="24"/>
          <w:szCs w:val="24"/>
        </w:rPr>
        <w:t>was</w:t>
      </w:r>
      <w:r w:rsidR="004864C5" w:rsidRPr="006B79C1">
        <w:rPr>
          <w:rFonts w:ascii="Times New Roman" w:hAnsi="Times New Roman" w:cs="Times New Roman"/>
          <w:sz w:val="24"/>
          <w:szCs w:val="24"/>
        </w:rPr>
        <w:t xml:space="preserve"> </w:t>
      </w:r>
      <w:r w:rsidRPr="006B79C1">
        <w:rPr>
          <w:rFonts w:ascii="Times New Roman" w:hAnsi="Times New Roman" w:cs="Times New Roman"/>
          <w:sz w:val="24"/>
          <w:szCs w:val="24"/>
        </w:rPr>
        <w:t>counted for all the treatment groups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 data was analyzed using ImageJ. Eventually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the spheroid data was used to plot graphs in GraphPad Prism with subsequent t-tests. </w:t>
      </w:r>
    </w:p>
    <w:p w14:paraId="2D2C574A" w14:textId="77777777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>Lentivirus production and transfection</w:t>
      </w:r>
    </w:p>
    <w:p w14:paraId="191D74CC" w14:textId="6FCD7031" w:rsidR="00D56897" w:rsidRPr="006B79C1" w:rsidRDefault="00D56897" w:rsidP="00D568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 xml:space="preserve">The lentiviral particles used in this experiment were generated in HEK293T cells after co-transfection with Lipofectamine-2000. The third-generation packaging plasmids used in this experiment were bought from 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Addgene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 xml:space="preserve"> and they include- 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pMDLg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pRRE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 xml:space="preserve"> plasmid for HIV-1 GAG-POL (Addgene#12251), 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pRSV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 xml:space="preserve">-Rev plasmid for Rev (Addgene#12253) and pMD2.G plasmid </w:t>
      </w:r>
      <w:proofErr w:type="gramStart"/>
      <w:r w:rsidRPr="006B79C1">
        <w:rPr>
          <w:rFonts w:ascii="Times New Roman" w:hAnsi="Times New Roman" w:cs="Times New Roman"/>
          <w:sz w:val="24"/>
          <w:szCs w:val="24"/>
        </w:rPr>
        <w:t>for the production of</w:t>
      </w:r>
      <w:proofErr w:type="gramEnd"/>
      <w:r w:rsidRPr="006B79C1">
        <w:rPr>
          <w:rFonts w:ascii="Times New Roman" w:hAnsi="Times New Roman" w:cs="Times New Roman"/>
          <w:sz w:val="24"/>
          <w:szCs w:val="24"/>
        </w:rPr>
        <w:t xml:space="preserve"> viral envelope protein (Addgene#12253). These three packaging plasmids were co-transfected with </w:t>
      </w:r>
      <w:r w:rsidR="004864C5">
        <w:rPr>
          <w:rFonts w:ascii="Times New Roman" w:hAnsi="Times New Roman" w:cs="Times New Roman"/>
          <w:sz w:val="24"/>
          <w:szCs w:val="24"/>
        </w:rPr>
        <w:t xml:space="preserve">the </w:t>
      </w:r>
      <w:r w:rsidRPr="006B79C1">
        <w:rPr>
          <w:rFonts w:ascii="Times New Roman" w:hAnsi="Times New Roman" w:cs="Times New Roman"/>
          <w:sz w:val="24"/>
          <w:szCs w:val="24"/>
        </w:rPr>
        <w:t xml:space="preserve">luciferase plasmid (LP466-100, 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GeneCopoeia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 xml:space="preserve">, MD, USA) for the generation of lentiviruses. To obtain the lentiviral particles, culture supernatant was collected at two timepoints after transfection- 48 hours and 72 hours. After collecting the supernatant, it was centrifuged at 1250 rpm for 3 minutes to remove the cell </w:t>
      </w:r>
      <w:proofErr w:type="gramStart"/>
      <w:r w:rsidRPr="006B79C1">
        <w:rPr>
          <w:rFonts w:ascii="Times New Roman" w:hAnsi="Times New Roman" w:cs="Times New Roman"/>
          <w:sz w:val="24"/>
          <w:szCs w:val="24"/>
        </w:rPr>
        <w:t>debris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</w:t>
      </w:r>
      <w:proofErr w:type="gramEnd"/>
      <w:r w:rsidRPr="006B79C1">
        <w:rPr>
          <w:rFonts w:ascii="Times New Roman" w:hAnsi="Times New Roman" w:cs="Times New Roman"/>
          <w:sz w:val="24"/>
          <w:szCs w:val="24"/>
        </w:rPr>
        <w:t xml:space="preserve"> </w:t>
      </w:r>
      <w:r w:rsidR="004864C5">
        <w:rPr>
          <w:rFonts w:ascii="Times New Roman" w:hAnsi="Times New Roman" w:cs="Times New Roman"/>
          <w:sz w:val="24"/>
          <w:szCs w:val="24"/>
        </w:rPr>
        <w:t xml:space="preserve">was </w:t>
      </w:r>
      <w:r w:rsidRPr="006B79C1">
        <w:rPr>
          <w:rFonts w:ascii="Times New Roman" w:hAnsi="Times New Roman" w:cs="Times New Roman"/>
          <w:sz w:val="24"/>
          <w:szCs w:val="24"/>
        </w:rPr>
        <w:t xml:space="preserve">later sterile filtered using 0.45-micron filters. Then the lentiviral particles were aliquoted in 1.5 ml Eppendorf tubes and stored at -80 °C for further use. </w:t>
      </w:r>
    </w:p>
    <w:p w14:paraId="5FC3452E" w14:textId="48C57342" w:rsidR="00B03884" w:rsidRPr="006B79C1" w:rsidRDefault="00B03884" w:rsidP="00D568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>Generation of FOXM1 conditional knockdown cells</w:t>
      </w:r>
    </w:p>
    <w:p w14:paraId="4114BC8D" w14:textId="2C7AFDD7" w:rsidR="00AA3BCD" w:rsidRPr="006B79C1" w:rsidRDefault="00B03884" w:rsidP="003C6712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t xml:space="preserve">To generate conditional knockdown cells of SCLC, we have designed a </w:t>
      </w:r>
      <w:r w:rsidR="005E13B4" w:rsidRPr="006B79C1">
        <w:rPr>
          <w:rFonts w:ascii="Times New Roman" w:hAnsi="Times New Roman" w:cs="Times New Roman"/>
          <w:sz w:val="24"/>
          <w:szCs w:val="24"/>
        </w:rPr>
        <w:t>knockdown (</w:t>
      </w:r>
      <w:r w:rsidRPr="006B79C1">
        <w:rPr>
          <w:rFonts w:ascii="Times New Roman" w:hAnsi="Times New Roman" w:cs="Times New Roman"/>
          <w:sz w:val="24"/>
          <w:szCs w:val="24"/>
        </w:rPr>
        <w:t>KD</w:t>
      </w:r>
      <w:r w:rsidR="005E13B4" w:rsidRPr="006B79C1">
        <w:rPr>
          <w:rFonts w:ascii="Times New Roman" w:hAnsi="Times New Roman" w:cs="Times New Roman"/>
          <w:sz w:val="24"/>
          <w:szCs w:val="24"/>
        </w:rPr>
        <w:t>)</w:t>
      </w:r>
      <w:r w:rsidRPr="006B79C1">
        <w:rPr>
          <w:rFonts w:ascii="Times New Roman" w:hAnsi="Times New Roman" w:cs="Times New Roman"/>
          <w:sz w:val="24"/>
          <w:szCs w:val="24"/>
        </w:rPr>
        <w:t xml:space="preserve"> vector that has FOXM1 shRNA under the regulation of </w:t>
      </w:r>
      <w:r w:rsidR="0047135D" w:rsidRPr="006B79C1">
        <w:rPr>
          <w:rFonts w:ascii="Times New Roman" w:hAnsi="Times New Roman" w:cs="Times New Roman"/>
          <w:sz w:val="24"/>
          <w:szCs w:val="24"/>
        </w:rPr>
        <w:t>TRE promoter</w:t>
      </w:r>
      <w:r w:rsidR="00584F2A" w:rsidRPr="006B79C1">
        <w:rPr>
          <w:rFonts w:ascii="Times New Roman" w:hAnsi="Times New Roman" w:cs="Times New Roman"/>
          <w:sz w:val="24"/>
          <w:szCs w:val="24"/>
        </w:rPr>
        <w:t xml:space="preserve"> and puromycin selection marker</w:t>
      </w:r>
      <w:r w:rsidR="0047135D" w:rsidRPr="006B79C1">
        <w:rPr>
          <w:rFonts w:ascii="Times New Roman" w:hAnsi="Times New Roman" w:cs="Times New Roman"/>
          <w:sz w:val="24"/>
          <w:szCs w:val="24"/>
        </w:rPr>
        <w:t xml:space="preserve"> </w:t>
      </w:r>
      <w:r w:rsidR="00891C9E" w:rsidRPr="006B79C1">
        <w:rPr>
          <w:rFonts w:ascii="Times New Roman" w:hAnsi="Times New Roman" w:cs="Times New Roman"/>
          <w:sz w:val="24"/>
          <w:szCs w:val="24"/>
        </w:rPr>
        <w:t xml:space="preserve">(the vectors were later produced by </w:t>
      </w:r>
      <w:proofErr w:type="spellStart"/>
      <w:r w:rsidR="00891C9E" w:rsidRPr="006B79C1">
        <w:rPr>
          <w:rFonts w:ascii="Times New Roman" w:hAnsi="Times New Roman" w:cs="Times New Roman"/>
          <w:sz w:val="24"/>
          <w:szCs w:val="24"/>
        </w:rPr>
        <w:t>VectorBuilder</w:t>
      </w:r>
      <w:proofErr w:type="spellEnd"/>
      <w:r w:rsidR="00891C9E" w:rsidRPr="006B79C1">
        <w:rPr>
          <w:rFonts w:ascii="Times New Roman" w:hAnsi="Times New Roman" w:cs="Times New Roman"/>
          <w:sz w:val="24"/>
          <w:szCs w:val="24"/>
        </w:rPr>
        <w:t>)</w:t>
      </w:r>
      <w:r w:rsidR="00325D6A" w:rsidRPr="006B79C1">
        <w:rPr>
          <w:rFonts w:ascii="Times New Roman" w:hAnsi="Times New Roman" w:cs="Times New Roman"/>
          <w:sz w:val="24"/>
          <w:szCs w:val="24"/>
        </w:rPr>
        <w:t xml:space="preserve"> </w:t>
      </w:r>
      <w:r w:rsidR="003C6712" w:rsidRPr="006B79C1">
        <w:rPr>
          <w:rFonts w:ascii="Times New Roman" w:hAnsi="Times New Roman" w:cs="Times New Roman"/>
          <w:sz w:val="24"/>
          <w:szCs w:val="24"/>
        </w:rPr>
        <w:t>(</w:t>
      </w:r>
      <w:r w:rsidR="00325D6A" w:rsidRPr="006B79C1">
        <w:rPr>
          <w:rFonts w:ascii="Times New Roman" w:hAnsi="Times New Roman" w:cs="Times New Roman"/>
          <w:sz w:val="24"/>
          <w:szCs w:val="24"/>
        </w:rPr>
        <w:t xml:space="preserve">Catalog #: </w:t>
      </w:r>
      <w:proofErr w:type="spellStart"/>
      <w:r w:rsidR="00325D6A" w:rsidRPr="006B79C1">
        <w:rPr>
          <w:rFonts w:ascii="Times New Roman" w:hAnsi="Times New Roman" w:cs="Times New Roman"/>
          <w:sz w:val="24"/>
          <w:szCs w:val="24"/>
        </w:rPr>
        <w:t>Ecoli</w:t>
      </w:r>
      <w:proofErr w:type="spellEnd"/>
      <w:r w:rsidR="006B79C1">
        <w:rPr>
          <w:rFonts w:ascii="Times New Roman" w:hAnsi="Times New Roman" w:cs="Times New Roman"/>
          <w:sz w:val="24"/>
          <w:szCs w:val="24"/>
        </w:rPr>
        <w:t xml:space="preserve"> </w:t>
      </w:r>
      <w:r w:rsidR="00325D6A" w:rsidRPr="006B79C1">
        <w:rPr>
          <w:rFonts w:ascii="Times New Roman" w:hAnsi="Times New Roman" w:cs="Times New Roman"/>
          <w:sz w:val="24"/>
          <w:szCs w:val="24"/>
        </w:rPr>
        <w:t>(VB240129-1070wtg)</w:t>
      </w:r>
      <w:r w:rsidR="00891C9E" w:rsidRPr="006B79C1">
        <w:rPr>
          <w:rFonts w:ascii="Times New Roman" w:hAnsi="Times New Roman" w:cs="Times New Roman"/>
          <w:sz w:val="24"/>
          <w:szCs w:val="24"/>
        </w:rPr>
        <w:t>.</w:t>
      </w:r>
      <w:r w:rsidR="003C6712" w:rsidRPr="006B79C1">
        <w:rPr>
          <w:rFonts w:ascii="Times New Roman" w:hAnsi="Times New Roman" w:cs="Times New Roman"/>
          <w:sz w:val="24"/>
          <w:szCs w:val="24"/>
        </w:rPr>
        <w:t xml:space="preserve"> The bacterial stock was cultured with antibiotics</w:t>
      </w:r>
      <w:r w:rsidR="003B2A9F">
        <w:rPr>
          <w:rFonts w:ascii="Times New Roman" w:hAnsi="Times New Roman" w:cs="Times New Roman"/>
          <w:sz w:val="24"/>
          <w:szCs w:val="24"/>
        </w:rPr>
        <w:t>,</w:t>
      </w:r>
      <w:r w:rsidR="003C6712" w:rsidRPr="006B79C1">
        <w:rPr>
          <w:rFonts w:ascii="Times New Roman" w:hAnsi="Times New Roman" w:cs="Times New Roman"/>
          <w:sz w:val="24"/>
          <w:szCs w:val="24"/>
        </w:rPr>
        <w:t xml:space="preserve"> and </w:t>
      </w:r>
      <w:r w:rsidR="006B79C1">
        <w:rPr>
          <w:rFonts w:ascii="Times New Roman" w:hAnsi="Times New Roman" w:cs="Times New Roman"/>
          <w:sz w:val="24"/>
          <w:szCs w:val="24"/>
        </w:rPr>
        <w:t xml:space="preserve">the </w:t>
      </w:r>
      <w:r w:rsidR="003C6712" w:rsidRPr="006B79C1">
        <w:rPr>
          <w:rFonts w:ascii="Times New Roman" w:hAnsi="Times New Roman" w:cs="Times New Roman"/>
          <w:sz w:val="24"/>
          <w:szCs w:val="24"/>
        </w:rPr>
        <w:t>plasmid</w:t>
      </w:r>
      <w:r w:rsidR="0047439C" w:rsidRPr="006B79C1">
        <w:rPr>
          <w:rFonts w:ascii="Times New Roman" w:hAnsi="Times New Roman" w:cs="Times New Roman"/>
          <w:sz w:val="24"/>
          <w:szCs w:val="24"/>
        </w:rPr>
        <w:t xml:space="preserve"> vector</w:t>
      </w:r>
      <w:r w:rsidR="003C6712" w:rsidRPr="006B79C1">
        <w:rPr>
          <w:rFonts w:ascii="Times New Roman" w:hAnsi="Times New Roman" w:cs="Times New Roman"/>
          <w:sz w:val="24"/>
          <w:szCs w:val="24"/>
        </w:rPr>
        <w:t xml:space="preserve"> was isolated.</w:t>
      </w:r>
      <w:r w:rsidR="00891C9E" w:rsidRPr="006B79C1">
        <w:rPr>
          <w:rFonts w:ascii="Times New Roman" w:hAnsi="Times New Roman" w:cs="Times New Roman"/>
          <w:sz w:val="24"/>
          <w:szCs w:val="24"/>
        </w:rPr>
        <w:t xml:space="preserve"> </w:t>
      </w:r>
      <w:r w:rsidR="0047135D" w:rsidRPr="006B79C1">
        <w:rPr>
          <w:rFonts w:ascii="Times New Roman" w:hAnsi="Times New Roman" w:cs="Times New Roman"/>
          <w:sz w:val="24"/>
          <w:szCs w:val="24"/>
        </w:rPr>
        <w:t xml:space="preserve">To induce the expression of FOXM1 shRNA, </w:t>
      </w:r>
      <w:proofErr w:type="spellStart"/>
      <w:r w:rsidR="0047135D" w:rsidRPr="006B79C1">
        <w:rPr>
          <w:rFonts w:ascii="Times New Roman" w:hAnsi="Times New Roman" w:cs="Times New Roman"/>
          <w:sz w:val="24"/>
          <w:szCs w:val="24"/>
        </w:rPr>
        <w:t>rtTA</w:t>
      </w:r>
      <w:proofErr w:type="spellEnd"/>
      <w:r w:rsidR="0047135D" w:rsidRPr="006B79C1">
        <w:rPr>
          <w:rFonts w:ascii="Times New Roman" w:hAnsi="Times New Roman" w:cs="Times New Roman"/>
          <w:sz w:val="24"/>
          <w:szCs w:val="24"/>
        </w:rPr>
        <w:t xml:space="preserve"> and doxycycline </w:t>
      </w:r>
      <w:r w:rsidR="003B2A9F">
        <w:rPr>
          <w:rFonts w:ascii="Times New Roman" w:hAnsi="Times New Roman" w:cs="Times New Roman"/>
          <w:sz w:val="24"/>
          <w:szCs w:val="24"/>
        </w:rPr>
        <w:t>were</w:t>
      </w:r>
      <w:r w:rsidR="003B2A9F" w:rsidRPr="006B79C1">
        <w:rPr>
          <w:rFonts w:ascii="Times New Roman" w:hAnsi="Times New Roman" w:cs="Times New Roman"/>
          <w:sz w:val="24"/>
          <w:szCs w:val="24"/>
        </w:rPr>
        <w:t xml:space="preserve"> </w:t>
      </w:r>
      <w:r w:rsidR="0047135D" w:rsidRPr="006B79C1">
        <w:rPr>
          <w:rFonts w:ascii="Times New Roman" w:hAnsi="Times New Roman" w:cs="Times New Roman"/>
          <w:sz w:val="24"/>
          <w:szCs w:val="24"/>
        </w:rPr>
        <w:t xml:space="preserve">essential. Firstly, we prepared lentiviruses with FOXM1 conditional KD vector and </w:t>
      </w:r>
      <w:r w:rsidR="003B2A9F">
        <w:rPr>
          <w:rFonts w:ascii="Times New Roman" w:hAnsi="Times New Roman" w:cs="Times New Roman"/>
          <w:sz w:val="24"/>
          <w:szCs w:val="24"/>
        </w:rPr>
        <w:t>third-generation</w:t>
      </w:r>
      <w:r w:rsidR="0047135D" w:rsidRPr="006B79C1">
        <w:rPr>
          <w:rFonts w:ascii="Times New Roman" w:hAnsi="Times New Roman" w:cs="Times New Roman"/>
          <w:sz w:val="24"/>
          <w:szCs w:val="24"/>
        </w:rPr>
        <w:t xml:space="preserve"> packaging plasmids using </w:t>
      </w:r>
      <w:r w:rsidR="0047135D" w:rsidRPr="006B79C1">
        <w:rPr>
          <w:rFonts w:ascii="Times New Roman" w:hAnsi="Times New Roman" w:cs="Times New Roman"/>
          <w:sz w:val="24"/>
          <w:szCs w:val="24"/>
        </w:rPr>
        <w:lastRenderedPageBreak/>
        <w:t>HEK293T cells. Once the</w:t>
      </w:r>
      <w:r w:rsidR="00AA3BCD" w:rsidRPr="006B79C1">
        <w:rPr>
          <w:rFonts w:ascii="Times New Roman" w:hAnsi="Times New Roman" w:cs="Times New Roman"/>
          <w:sz w:val="24"/>
          <w:szCs w:val="24"/>
        </w:rPr>
        <w:t xml:space="preserve"> lentiviruses were formed, we transduced SBC3 and SBC5 cells with these lentiviruses (for FOXM1 KD)</w:t>
      </w:r>
      <w:r w:rsidR="00D939B0" w:rsidRPr="006B79C1">
        <w:rPr>
          <w:rFonts w:ascii="Times New Roman" w:hAnsi="Times New Roman" w:cs="Times New Roman"/>
          <w:sz w:val="24"/>
          <w:szCs w:val="24"/>
        </w:rPr>
        <w:t>.</w:t>
      </w:r>
      <w:r w:rsidR="00131529" w:rsidRPr="006B79C1">
        <w:rPr>
          <w:rFonts w:ascii="Times New Roman" w:hAnsi="Times New Roman" w:cs="Times New Roman"/>
          <w:sz w:val="24"/>
          <w:szCs w:val="24"/>
        </w:rPr>
        <w:t xml:space="preserve"> </w:t>
      </w:r>
      <w:r w:rsidR="00584F2A" w:rsidRPr="006B79C1">
        <w:rPr>
          <w:rFonts w:ascii="Times New Roman" w:hAnsi="Times New Roman" w:cs="Times New Roman"/>
          <w:sz w:val="24"/>
          <w:szCs w:val="24"/>
        </w:rPr>
        <w:t xml:space="preserve">Then the cells were </w:t>
      </w:r>
      <w:r w:rsidR="002177B2" w:rsidRPr="006B79C1">
        <w:rPr>
          <w:rFonts w:ascii="Times New Roman" w:hAnsi="Times New Roman" w:cs="Times New Roman"/>
          <w:sz w:val="24"/>
          <w:szCs w:val="24"/>
        </w:rPr>
        <w:t xml:space="preserve">transduced with lentiviruses containing gene </w:t>
      </w:r>
      <w:proofErr w:type="spellStart"/>
      <w:r w:rsidR="002177B2" w:rsidRPr="006B79C1">
        <w:rPr>
          <w:rFonts w:ascii="Times New Roman" w:hAnsi="Times New Roman" w:cs="Times New Roman"/>
          <w:sz w:val="24"/>
          <w:szCs w:val="24"/>
        </w:rPr>
        <w:t>rtTA</w:t>
      </w:r>
      <w:proofErr w:type="spellEnd"/>
      <w:r w:rsidR="002177B2" w:rsidRPr="006B79C1">
        <w:rPr>
          <w:rFonts w:ascii="Times New Roman" w:hAnsi="Times New Roman" w:cs="Times New Roman"/>
          <w:sz w:val="24"/>
          <w:szCs w:val="24"/>
        </w:rPr>
        <w:t xml:space="preserve"> gene and selected with hygromycin.</w:t>
      </w:r>
      <w:r w:rsidR="005E13B4" w:rsidRPr="006B79C1">
        <w:rPr>
          <w:rFonts w:ascii="Times New Roman" w:hAnsi="Times New Roman" w:cs="Times New Roman"/>
          <w:sz w:val="24"/>
          <w:szCs w:val="24"/>
        </w:rPr>
        <w:t xml:space="preserve"> Once the KD cells were selected the</w:t>
      </w:r>
      <w:r w:rsidR="00075956" w:rsidRPr="006B79C1">
        <w:rPr>
          <w:rFonts w:ascii="Times New Roman" w:hAnsi="Times New Roman" w:cs="Times New Roman"/>
          <w:sz w:val="24"/>
          <w:szCs w:val="24"/>
        </w:rPr>
        <w:t>n doxycycline sensitivity was measured from a kill curve and doxycycline (5µg/ml) was found to induce expression of FOXM1 shRNA.</w:t>
      </w:r>
      <w:r w:rsidR="003B7B12" w:rsidRPr="006B79C1">
        <w:rPr>
          <w:rFonts w:ascii="Times New Roman" w:hAnsi="Times New Roman" w:cs="Times New Roman"/>
          <w:sz w:val="24"/>
          <w:szCs w:val="24"/>
        </w:rPr>
        <w:t xml:space="preserve"> The cells were treated with doxycycline (5µg/ml) for 72 h and then </w:t>
      </w:r>
      <w:r w:rsidR="002428A8" w:rsidRPr="006B79C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B15A21F" wp14:editId="3228E197">
            <wp:simplePos x="0" y="0"/>
            <wp:positionH relativeFrom="column">
              <wp:posOffset>1353261</wp:posOffset>
            </wp:positionH>
            <wp:positionV relativeFrom="paragraph">
              <wp:posOffset>2925953</wp:posOffset>
            </wp:positionV>
            <wp:extent cx="3766820" cy="2955290"/>
            <wp:effectExtent l="0" t="0" r="5080" b="0"/>
            <wp:wrapTight wrapText="bothSides">
              <wp:wrapPolygon edited="0">
                <wp:start x="0" y="0"/>
                <wp:lineTo x="0" y="21442"/>
                <wp:lineTo x="21520" y="21442"/>
                <wp:lineTo x="21520" y="0"/>
                <wp:lineTo x="0" y="0"/>
              </wp:wrapPolygon>
            </wp:wrapTight>
            <wp:docPr id="16442187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6820" cy="295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7B12" w:rsidRPr="006B79C1">
        <w:rPr>
          <w:rFonts w:ascii="Times New Roman" w:hAnsi="Times New Roman" w:cs="Times New Roman"/>
          <w:sz w:val="24"/>
          <w:szCs w:val="24"/>
        </w:rPr>
        <w:t xml:space="preserve">the cells were </w:t>
      </w:r>
      <w:r w:rsidR="00BC4A15" w:rsidRPr="006B79C1">
        <w:rPr>
          <w:rFonts w:ascii="Times New Roman" w:hAnsi="Times New Roman" w:cs="Times New Roman"/>
          <w:sz w:val="24"/>
          <w:szCs w:val="24"/>
        </w:rPr>
        <w:t>collected,</w:t>
      </w:r>
      <w:r w:rsidR="003B7B12" w:rsidRPr="006B79C1">
        <w:rPr>
          <w:rFonts w:ascii="Times New Roman" w:hAnsi="Times New Roman" w:cs="Times New Roman"/>
          <w:sz w:val="24"/>
          <w:szCs w:val="24"/>
        </w:rPr>
        <w:t xml:space="preserve"> and lysates were prepared. </w:t>
      </w:r>
      <w:r w:rsidR="004D5616" w:rsidRPr="006B79C1">
        <w:rPr>
          <w:rFonts w:ascii="Times New Roman" w:hAnsi="Times New Roman" w:cs="Times New Roman"/>
          <w:sz w:val="24"/>
          <w:szCs w:val="24"/>
        </w:rPr>
        <w:t xml:space="preserve">The FOXM1 vector map is shared below- </w:t>
      </w:r>
    </w:p>
    <w:p w14:paraId="250C1C9B" w14:textId="5C327B44" w:rsidR="004D5616" w:rsidRPr="006B79C1" w:rsidRDefault="004D5616" w:rsidP="00D56897">
      <w:pPr>
        <w:spacing w:line="48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3AD8800F" w14:textId="1AF8E995" w:rsidR="004D5616" w:rsidRPr="006B79C1" w:rsidRDefault="004D5616" w:rsidP="00D568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710B3D" w14:textId="63D6FA35" w:rsidR="004D5616" w:rsidRPr="006B79C1" w:rsidRDefault="004D5616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C164A2" w14:textId="77777777" w:rsidR="004D5616" w:rsidRPr="006B79C1" w:rsidRDefault="004D5616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CE0CFD" w14:textId="77777777" w:rsidR="004D5616" w:rsidRPr="006B79C1" w:rsidRDefault="004D5616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E291F3" w14:textId="77777777" w:rsidR="004D5616" w:rsidRPr="006B79C1" w:rsidRDefault="004D5616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780E35" w14:textId="4FC0432B" w:rsidR="004D5616" w:rsidRPr="006B79C1" w:rsidRDefault="004D5616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 xml:space="preserve">Figure: </w:t>
      </w:r>
      <w:r w:rsidRPr="006B79C1">
        <w:rPr>
          <w:rFonts w:ascii="Times New Roman" w:hAnsi="Times New Roman" w:cs="Times New Roman"/>
          <w:sz w:val="24"/>
          <w:szCs w:val="24"/>
        </w:rPr>
        <w:t>FOXM1 conditional KD vector containing FOXM1 shRNA (image- Vector Map obtained from VectorBuilder).</w:t>
      </w:r>
    </w:p>
    <w:p w14:paraId="14C8EB54" w14:textId="77A285B4" w:rsidR="004D5616" w:rsidRPr="006B79C1" w:rsidRDefault="004D5616" w:rsidP="00325D6A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 xml:space="preserve">FOXM1 shRNA sequence: </w:t>
      </w:r>
      <w:r w:rsidRPr="006B79C1">
        <w:rPr>
          <w:rFonts w:ascii="Times New Roman" w:hAnsi="Times New Roman" w:cs="Times New Roman"/>
          <w:sz w:val="24"/>
          <w:szCs w:val="24"/>
        </w:rPr>
        <w:t xml:space="preserve">AAGGACCACTTTCCCTACTTTATAGTGAAGCCACAGATGTATAAAGTAGGGAAAGTGGTCCTC </w:t>
      </w:r>
    </w:p>
    <w:p w14:paraId="12D51FDA" w14:textId="77777777" w:rsidR="003B2101" w:rsidRPr="006B79C1" w:rsidRDefault="003B2101" w:rsidP="003B210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>Immunoblot analysis</w:t>
      </w:r>
    </w:p>
    <w:p w14:paraId="1533B382" w14:textId="3B55BC7F" w:rsidR="003B2101" w:rsidRDefault="003B2101" w:rsidP="003B210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9C1">
        <w:rPr>
          <w:rFonts w:ascii="Times New Roman" w:hAnsi="Times New Roman" w:cs="Times New Roman"/>
          <w:sz w:val="24"/>
          <w:szCs w:val="24"/>
        </w:rPr>
        <w:lastRenderedPageBreak/>
        <w:t>Around 2 X 10</w:t>
      </w:r>
      <w:r w:rsidRPr="006B79C1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6B79C1">
        <w:rPr>
          <w:rFonts w:ascii="Times New Roman" w:hAnsi="Times New Roman" w:cs="Times New Roman"/>
          <w:sz w:val="24"/>
          <w:szCs w:val="24"/>
        </w:rPr>
        <w:t xml:space="preserve"> cells were collected and washed with ice-cold PBS and processed for protein extraction using cell lysis buffer (50 mM Tris-HCl pH 7.5, 250 mM NaCl, 1% NP-40, 0.5% sodium deoxycholate, 0.1% sodium dodecyl sulfate) containing protease and phosphatase inhibitors (Roche, Cat #: 11836153001; Sigma, 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PhosSTOP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 xml:space="preserve"> Cat#: 4906837001). The isolated proteins were quantified using Bio-Rad D/C protein estimation kit. The selected protein samples were boiled in Laemmli’s sample buffer, and 40-60μg of protein was resolved by electrophoresis using 10% SDS-PAGE. The resolved proteins were transferred to PVDF, blocked in 5% non-fat milk in PBS with 0.1% Tween-20 (PBS-T) for 1 h, and incubated with the respective primary antibodies </w:t>
      </w:r>
      <w:r w:rsidRPr="006B79C1">
        <w:rPr>
          <w:rFonts w:ascii="Times New Roman" w:hAnsi="Times New Roman" w:cs="Times New Roman"/>
          <w:b/>
          <w:bCs/>
          <w:sz w:val="24"/>
          <w:szCs w:val="24"/>
        </w:rPr>
        <w:t>(Supplementary Table 1)</w:t>
      </w:r>
      <w:r w:rsidRPr="006B79C1">
        <w:rPr>
          <w:rFonts w:ascii="Times New Roman" w:hAnsi="Times New Roman" w:cs="Times New Roman"/>
          <w:sz w:val="24"/>
          <w:szCs w:val="24"/>
        </w:rPr>
        <w:t xml:space="preserve"> overnight at 4°C. </w:t>
      </w:r>
      <w:r w:rsidR="004864C5">
        <w:rPr>
          <w:rFonts w:ascii="Times New Roman" w:hAnsi="Times New Roman" w:cs="Times New Roman"/>
          <w:sz w:val="24"/>
          <w:szCs w:val="24"/>
        </w:rPr>
        <w:t>The next</w:t>
      </w:r>
      <w:r w:rsidR="004864C5" w:rsidRPr="006B79C1">
        <w:rPr>
          <w:rFonts w:ascii="Times New Roman" w:hAnsi="Times New Roman" w:cs="Times New Roman"/>
          <w:sz w:val="24"/>
          <w:szCs w:val="24"/>
        </w:rPr>
        <w:t xml:space="preserve"> </w:t>
      </w:r>
      <w:r w:rsidRPr="006B79C1">
        <w:rPr>
          <w:rFonts w:ascii="Times New Roman" w:hAnsi="Times New Roman" w:cs="Times New Roman"/>
          <w:sz w:val="24"/>
          <w:szCs w:val="24"/>
        </w:rPr>
        <w:t>day, the membranes were washed thrice in PBS-T and further probed with appropriate HRP-conjugated secondary antibodies (Invitrogen, diluted at 1:3000-1:4000 in PBS-T with 3% non-fat milk) for 1 h at room temperature. The membrane</w:t>
      </w:r>
      <w:r w:rsidR="004864C5">
        <w:rPr>
          <w:rFonts w:ascii="Times New Roman" w:hAnsi="Times New Roman" w:cs="Times New Roman"/>
          <w:sz w:val="24"/>
          <w:szCs w:val="24"/>
        </w:rPr>
        <w:t>s</w:t>
      </w:r>
      <w:r w:rsidRPr="006B79C1">
        <w:rPr>
          <w:rFonts w:ascii="Times New Roman" w:hAnsi="Times New Roman" w:cs="Times New Roman"/>
          <w:sz w:val="24"/>
          <w:szCs w:val="24"/>
        </w:rPr>
        <w:t xml:space="preserve"> were washed in PBS-T</w:t>
      </w:r>
      <w:r w:rsidR="004864C5">
        <w:rPr>
          <w:rFonts w:ascii="Times New Roman" w:hAnsi="Times New Roman" w:cs="Times New Roman"/>
          <w:sz w:val="24"/>
          <w:szCs w:val="24"/>
        </w:rPr>
        <w:t>,</w:t>
      </w:r>
      <w:r w:rsidRPr="006B79C1">
        <w:rPr>
          <w:rFonts w:ascii="Times New Roman" w:hAnsi="Times New Roman" w:cs="Times New Roman"/>
          <w:sz w:val="24"/>
          <w:szCs w:val="24"/>
        </w:rPr>
        <w:t xml:space="preserve"> and the blots were processed for the detection of chemiluminescence using luminol reagent (Thermo Fisher Scientific, Cat #: 1859698) on 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iBright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 xml:space="preserve"> imaging system (</w:t>
      </w:r>
      <w:proofErr w:type="spellStart"/>
      <w:r w:rsidRPr="006B79C1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Pr="006B79C1">
        <w:rPr>
          <w:rFonts w:ascii="Times New Roman" w:hAnsi="Times New Roman" w:cs="Times New Roman"/>
          <w:sz w:val="24"/>
          <w:szCs w:val="24"/>
        </w:rPr>
        <w:t xml:space="preserve"> Fisher Scientific, Waltham, MA, USA).</w:t>
      </w:r>
    </w:p>
    <w:p w14:paraId="2C13757D" w14:textId="77777777" w:rsidR="00A50E0C" w:rsidRDefault="00A50E0C" w:rsidP="003B210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921B39" w14:textId="77777777" w:rsidR="00A50E0C" w:rsidRDefault="00A50E0C" w:rsidP="003B210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4D867A" w14:textId="77777777" w:rsidR="00A50E0C" w:rsidRDefault="00A50E0C" w:rsidP="003B210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08CF4A" w14:textId="77777777" w:rsidR="00A50E0C" w:rsidRDefault="00A50E0C" w:rsidP="003B210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54D513" w14:textId="77777777" w:rsidR="00A50E0C" w:rsidRDefault="00A50E0C" w:rsidP="003B210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FE7B23" w14:textId="77777777" w:rsidR="0094236A" w:rsidRDefault="0094236A" w:rsidP="003B210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8F03D2" w14:textId="3AA2BF58" w:rsidR="00D56897" w:rsidRPr="000B57A6" w:rsidRDefault="000B57A6" w:rsidP="000B57A6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57A6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Table 1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D56897" w:rsidRPr="0094236A">
        <w:rPr>
          <w:rFonts w:ascii="Times New Roman" w:hAnsi="Times New Roman" w:cs="Times New Roman"/>
          <w:b/>
          <w:bCs/>
          <w:sz w:val="28"/>
          <w:szCs w:val="28"/>
        </w:rPr>
        <w:t>Details of antibodies and reagents used in the study.</w:t>
      </w:r>
    </w:p>
    <w:tbl>
      <w:tblPr>
        <w:tblStyle w:val="TableGrid"/>
        <w:tblpPr w:leftFromText="180" w:rightFromText="180" w:vertAnchor="text" w:horzAnchor="margin" w:tblpXSpec="center" w:tblpY="265"/>
        <w:tblW w:w="963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160"/>
        <w:gridCol w:w="2790"/>
        <w:gridCol w:w="2070"/>
        <w:gridCol w:w="1610"/>
      </w:tblGrid>
      <w:tr w:rsidR="006105BD" w:rsidRPr="006B79C1" w14:paraId="2045468C" w14:textId="77777777" w:rsidTr="000B57A6">
        <w:tc>
          <w:tcPr>
            <w:tcW w:w="8020" w:type="dxa"/>
            <w:gridSpan w:val="3"/>
          </w:tcPr>
          <w:p w14:paraId="726BD033" w14:textId="77777777" w:rsidR="006105BD" w:rsidRPr="007A250F" w:rsidRDefault="006105BD" w:rsidP="009F2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250F">
              <w:rPr>
                <w:rFonts w:ascii="Times New Roman" w:hAnsi="Times New Roman" w:cs="Times New Roman"/>
                <w:b/>
                <w:sz w:val="28"/>
                <w:szCs w:val="28"/>
              </w:rPr>
              <w:t>KEY RESOURCES</w:t>
            </w:r>
          </w:p>
        </w:tc>
        <w:tc>
          <w:tcPr>
            <w:tcW w:w="1610" w:type="dxa"/>
          </w:tcPr>
          <w:p w14:paraId="2D1F2E70" w14:textId="77777777" w:rsidR="006105BD" w:rsidRPr="007A250F" w:rsidRDefault="006105BD" w:rsidP="006105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105BD" w:rsidRPr="006B79C1" w14:paraId="3D755471" w14:textId="77777777" w:rsidTr="000B57A6">
        <w:tc>
          <w:tcPr>
            <w:tcW w:w="3160" w:type="dxa"/>
          </w:tcPr>
          <w:p w14:paraId="1CB023C1" w14:textId="77777777" w:rsidR="006105BD" w:rsidRPr="006B79C1" w:rsidRDefault="006105BD" w:rsidP="006105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50F">
              <w:rPr>
                <w:rFonts w:ascii="Times New Roman" w:hAnsi="Times New Roman" w:cs="Times New Roman"/>
                <w:b/>
                <w:sz w:val="28"/>
                <w:szCs w:val="28"/>
              </w:rPr>
              <w:t>REAGENT</w:t>
            </w:r>
          </w:p>
        </w:tc>
        <w:tc>
          <w:tcPr>
            <w:tcW w:w="2790" w:type="dxa"/>
          </w:tcPr>
          <w:p w14:paraId="2C58741D" w14:textId="77777777" w:rsidR="006105BD" w:rsidRPr="007A250F" w:rsidRDefault="006105BD" w:rsidP="006105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250F">
              <w:rPr>
                <w:rFonts w:ascii="Times New Roman" w:hAnsi="Times New Roman" w:cs="Times New Roman"/>
                <w:b/>
                <w:sz w:val="28"/>
                <w:szCs w:val="28"/>
              </w:rPr>
              <w:t>SOURCE</w:t>
            </w:r>
          </w:p>
        </w:tc>
        <w:tc>
          <w:tcPr>
            <w:tcW w:w="2070" w:type="dxa"/>
          </w:tcPr>
          <w:p w14:paraId="586B3D92" w14:textId="77777777" w:rsidR="006105BD" w:rsidRPr="007A250F" w:rsidRDefault="006105BD" w:rsidP="006105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250F">
              <w:rPr>
                <w:rFonts w:ascii="Times New Roman" w:hAnsi="Times New Roman" w:cs="Times New Roman"/>
                <w:b/>
                <w:sz w:val="28"/>
                <w:szCs w:val="28"/>
              </w:rPr>
              <w:t>IDENTIFIER</w:t>
            </w:r>
          </w:p>
        </w:tc>
        <w:tc>
          <w:tcPr>
            <w:tcW w:w="1610" w:type="dxa"/>
          </w:tcPr>
          <w:p w14:paraId="2525FD5B" w14:textId="77777777" w:rsidR="006105BD" w:rsidRPr="007A250F" w:rsidRDefault="006105BD" w:rsidP="006105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250F">
              <w:rPr>
                <w:rFonts w:ascii="Times New Roman" w:hAnsi="Times New Roman" w:cs="Times New Roman"/>
                <w:b/>
                <w:sz w:val="28"/>
                <w:szCs w:val="28"/>
              </w:rPr>
              <w:t>RRID</w:t>
            </w:r>
          </w:p>
        </w:tc>
      </w:tr>
      <w:tr w:rsidR="006105BD" w:rsidRPr="006B79C1" w14:paraId="0530E9DA" w14:textId="77777777" w:rsidTr="000B57A6">
        <w:tc>
          <w:tcPr>
            <w:tcW w:w="8020" w:type="dxa"/>
            <w:gridSpan w:val="3"/>
          </w:tcPr>
          <w:p w14:paraId="5935385C" w14:textId="77777777" w:rsidR="006105BD" w:rsidRPr="007A250F" w:rsidRDefault="006105BD" w:rsidP="006105B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250F">
              <w:rPr>
                <w:rFonts w:ascii="Times New Roman" w:hAnsi="Times New Roman" w:cs="Times New Roman"/>
                <w:b/>
                <w:sz w:val="28"/>
                <w:szCs w:val="28"/>
              </w:rPr>
              <w:t>Antibodies</w:t>
            </w:r>
          </w:p>
        </w:tc>
        <w:tc>
          <w:tcPr>
            <w:tcW w:w="1610" w:type="dxa"/>
          </w:tcPr>
          <w:p w14:paraId="69BFFBEF" w14:textId="77777777" w:rsidR="006105BD" w:rsidRPr="007A250F" w:rsidRDefault="006105BD" w:rsidP="006105B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105BD" w:rsidRPr="006B79C1" w14:paraId="45468B36" w14:textId="77777777" w:rsidTr="000B57A6">
        <w:tc>
          <w:tcPr>
            <w:tcW w:w="3160" w:type="dxa"/>
          </w:tcPr>
          <w:p w14:paraId="4088047F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FOXM1, WB- 1:1000, IHC-1:400, Chromatin IP-1:100</w:t>
            </w:r>
          </w:p>
        </w:tc>
        <w:tc>
          <w:tcPr>
            <w:tcW w:w="2790" w:type="dxa"/>
          </w:tcPr>
          <w:p w14:paraId="3D214DBC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070" w:type="dxa"/>
          </w:tcPr>
          <w:p w14:paraId="41AFF7B8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Cat#20459</w:t>
            </w:r>
          </w:p>
        </w:tc>
        <w:tc>
          <w:tcPr>
            <w:tcW w:w="1610" w:type="dxa"/>
          </w:tcPr>
          <w:p w14:paraId="16BF2031" w14:textId="77777777" w:rsidR="006105BD" w:rsidRPr="009E7353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53">
              <w:rPr>
                <w:rFonts w:ascii="Times New Roman" w:hAnsi="Times New Roman" w:cs="Times New Roman"/>
                <w:sz w:val="24"/>
                <w:szCs w:val="24"/>
              </w:rPr>
              <w:t>AB_2798842</w:t>
            </w:r>
          </w:p>
          <w:p w14:paraId="3D42C32E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05BD" w:rsidRPr="006B79C1" w14:paraId="413DE387" w14:textId="77777777" w:rsidTr="000B57A6">
        <w:tc>
          <w:tcPr>
            <w:tcW w:w="3160" w:type="dxa"/>
          </w:tcPr>
          <w:p w14:paraId="3E5765BE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ERK1/2, WB-1:1000</w:t>
            </w:r>
          </w:p>
        </w:tc>
        <w:tc>
          <w:tcPr>
            <w:tcW w:w="2790" w:type="dxa"/>
          </w:tcPr>
          <w:p w14:paraId="39E6FCAC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070" w:type="dxa"/>
          </w:tcPr>
          <w:p w14:paraId="6D78135F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Cat#9102</w:t>
            </w:r>
          </w:p>
        </w:tc>
        <w:tc>
          <w:tcPr>
            <w:tcW w:w="1610" w:type="dxa"/>
          </w:tcPr>
          <w:p w14:paraId="328C08E4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53">
              <w:rPr>
                <w:rFonts w:ascii="Times New Roman" w:hAnsi="Times New Roman" w:cs="Times New Roman"/>
                <w:sz w:val="24"/>
                <w:szCs w:val="24"/>
              </w:rPr>
              <w:t>AB_330744</w:t>
            </w:r>
          </w:p>
        </w:tc>
      </w:tr>
      <w:tr w:rsidR="006105BD" w:rsidRPr="006B79C1" w14:paraId="72422AC4" w14:textId="77777777" w:rsidTr="000B57A6">
        <w:tc>
          <w:tcPr>
            <w:tcW w:w="3160" w:type="dxa"/>
          </w:tcPr>
          <w:p w14:paraId="7E4E7D91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p-ERK (Thr-202/Tyr-204), WB:1:1000</w:t>
            </w:r>
          </w:p>
        </w:tc>
        <w:tc>
          <w:tcPr>
            <w:tcW w:w="2790" w:type="dxa"/>
          </w:tcPr>
          <w:p w14:paraId="2434277A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070" w:type="dxa"/>
          </w:tcPr>
          <w:p w14:paraId="7FDB3A46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Cat#4370</w:t>
            </w:r>
          </w:p>
        </w:tc>
        <w:tc>
          <w:tcPr>
            <w:tcW w:w="1610" w:type="dxa"/>
          </w:tcPr>
          <w:p w14:paraId="18579029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53">
              <w:rPr>
                <w:rFonts w:ascii="Times New Roman" w:hAnsi="Times New Roman" w:cs="Times New Roman"/>
                <w:sz w:val="24"/>
                <w:szCs w:val="24"/>
              </w:rPr>
              <w:t>AB_2315112</w:t>
            </w:r>
          </w:p>
        </w:tc>
      </w:tr>
      <w:tr w:rsidR="00F35FEB" w:rsidRPr="006B79C1" w14:paraId="645115B4" w14:textId="77777777" w:rsidTr="000B57A6">
        <w:tc>
          <w:tcPr>
            <w:tcW w:w="3160" w:type="dxa"/>
          </w:tcPr>
          <w:p w14:paraId="0DF569ED" w14:textId="77777777" w:rsidR="00F35FEB" w:rsidRDefault="00CE0EC6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0EC6">
              <w:rPr>
                <w:rFonts w:ascii="Times New Roman" w:hAnsi="Times New Roman" w:cs="Times New Roman"/>
                <w:sz w:val="24"/>
                <w:szCs w:val="24"/>
              </w:rPr>
              <w:t>Cleaved Caspase 3</w:t>
            </w:r>
          </w:p>
          <w:p w14:paraId="218C4B57" w14:textId="3FE27858" w:rsidR="00CE0EC6" w:rsidRPr="006B79C1" w:rsidRDefault="00CE0EC6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WB: 1:1000, IHC:</w:t>
            </w:r>
            <w:r>
              <w:t xml:space="preserve"> </w:t>
            </w:r>
            <w:r w:rsidRPr="00CE0EC6">
              <w:rPr>
                <w:rFonts w:ascii="Times New Roman" w:hAnsi="Times New Roman" w:cs="Times New Roman"/>
                <w:sz w:val="24"/>
                <w:szCs w:val="24"/>
              </w:rPr>
              <w:t>1:400</w:t>
            </w:r>
          </w:p>
        </w:tc>
        <w:tc>
          <w:tcPr>
            <w:tcW w:w="2790" w:type="dxa"/>
          </w:tcPr>
          <w:p w14:paraId="1E33041A" w14:textId="7A5D072D" w:rsidR="00F35FEB" w:rsidRPr="006B79C1" w:rsidRDefault="00F35FEB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070" w:type="dxa"/>
          </w:tcPr>
          <w:p w14:paraId="26311577" w14:textId="2EB198B7" w:rsidR="00F35FEB" w:rsidRPr="006B79C1" w:rsidRDefault="00F35FEB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F35FEB">
              <w:rPr>
                <w:rFonts w:ascii="Times New Roman" w:hAnsi="Times New Roman" w:cs="Times New Roman"/>
                <w:sz w:val="24"/>
                <w:szCs w:val="24"/>
              </w:rPr>
              <w:t>9661</w:t>
            </w:r>
          </w:p>
        </w:tc>
        <w:tc>
          <w:tcPr>
            <w:tcW w:w="1610" w:type="dxa"/>
          </w:tcPr>
          <w:p w14:paraId="44113CAA" w14:textId="4EBF9288" w:rsidR="00F35FEB" w:rsidRPr="009E7353" w:rsidRDefault="00CE0EC6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0EC6">
              <w:rPr>
                <w:rFonts w:ascii="Times New Roman" w:hAnsi="Times New Roman" w:cs="Times New Roman"/>
                <w:sz w:val="24"/>
                <w:szCs w:val="24"/>
              </w:rPr>
              <w:t>AB_2341188</w:t>
            </w:r>
          </w:p>
        </w:tc>
      </w:tr>
      <w:tr w:rsidR="006105BD" w:rsidRPr="006B79C1" w14:paraId="4B7A8041" w14:textId="77777777" w:rsidTr="000B57A6">
        <w:tc>
          <w:tcPr>
            <w:tcW w:w="3160" w:type="dxa"/>
          </w:tcPr>
          <w:p w14:paraId="6F6F920B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Ki67, IHC-1:100</w:t>
            </w:r>
          </w:p>
        </w:tc>
        <w:tc>
          <w:tcPr>
            <w:tcW w:w="2790" w:type="dxa"/>
          </w:tcPr>
          <w:p w14:paraId="26429F1E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070" w:type="dxa"/>
          </w:tcPr>
          <w:p w14:paraId="64DF03C2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Cat#ab92742</w:t>
            </w:r>
          </w:p>
        </w:tc>
        <w:tc>
          <w:tcPr>
            <w:tcW w:w="1610" w:type="dxa"/>
          </w:tcPr>
          <w:p w14:paraId="5AA01CB7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53">
              <w:rPr>
                <w:rFonts w:ascii="Times New Roman" w:hAnsi="Times New Roman" w:cs="Times New Roman"/>
                <w:sz w:val="24"/>
                <w:szCs w:val="24"/>
              </w:rPr>
              <w:t>AB_10562976</w:t>
            </w:r>
          </w:p>
        </w:tc>
      </w:tr>
      <w:tr w:rsidR="006105BD" w:rsidRPr="006B79C1" w14:paraId="49B49F97" w14:textId="77777777" w:rsidTr="000B57A6">
        <w:tc>
          <w:tcPr>
            <w:tcW w:w="3160" w:type="dxa"/>
          </w:tcPr>
          <w:p w14:paraId="35972D68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CD31, IHC-1:200</w:t>
            </w:r>
          </w:p>
        </w:tc>
        <w:tc>
          <w:tcPr>
            <w:tcW w:w="2790" w:type="dxa"/>
          </w:tcPr>
          <w:p w14:paraId="03B5C8ED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070" w:type="dxa"/>
          </w:tcPr>
          <w:p w14:paraId="6FE9CCEA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Cat#77699</w:t>
            </w:r>
          </w:p>
        </w:tc>
        <w:tc>
          <w:tcPr>
            <w:tcW w:w="1610" w:type="dxa"/>
          </w:tcPr>
          <w:p w14:paraId="77671C46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53">
              <w:rPr>
                <w:rFonts w:ascii="Times New Roman" w:hAnsi="Times New Roman" w:cs="Times New Roman"/>
                <w:sz w:val="24"/>
                <w:szCs w:val="24"/>
              </w:rPr>
              <w:t>AB_2722705</w:t>
            </w:r>
          </w:p>
        </w:tc>
      </w:tr>
      <w:tr w:rsidR="006105BD" w:rsidRPr="006B79C1" w14:paraId="5565C9E3" w14:textId="77777777" w:rsidTr="000B57A6">
        <w:tc>
          <w:tcPr>
            <w:tcW w:w="3160" w:type="dxa"/>
          </w:tcPr>
          <w:p w14:paraId="315B4EEE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β-actin, WB-1:10,000</w:t>
            </w:r>
          </w:p>
        </w:tc>
        <w:tc>
          <w:tcPr>
            <w:tcW w:w="2790" w:type="dxa"/>
          </w:tcPr>
          <w:p w14:paraId="16EFC998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2070" w:type="dxa"/>
          </w:tcPr>
          <w:p w14:paraId="08158A7D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Cat#A1978</w:t>
            </w:r>
          </w:p>
        </w:tc>
        <w:tc>
          <w:tcPr>
            <w:tcW w:w="1610" w:type="dxa"/>
          </w:tcPr>
          <w:p w14:paraId="3D6E8EB7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290">
              <w:rPr>
                <w:rFonts w:ascii="Times New Roman" w:hAnsi="Times New Roman" w:cs="Times New Roman"/>
                <w:sz w:val="24"/>
                <w:szCs w:val="24"/>
              </w:rPr>
              <w:t>AB_476692</w:t>
            </w:r>
          </w:p>
        </w:tc>
      </w:tr>
      <w:tr w:rsidR="006105BD" w:rsidRPr="006B79C1" w14:paraId="39ECD9EF" w14:textId="77777777" w:rsidTr="000B57A6">
        <w:tc>
          <w:tcPr>
            <w:tcW w:w="3160" w:type="dxa"/>
          </w:tcPr>
          <w:p w14:paraId="3CFEE747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CD8 IF-1:200</w:t>
            </w:r>
          </w:p>
        </w:tc>
        <w:tc>
          <w:tcPr>
            <w:tcW w:w="2790" w:type="dxa"/>
          </w:tcPr>
          <w:p w14:paraId="19FB5228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Thermo Fisher Scientific</w:t>
            </w:r>
          </w:p>
        </w:tc>
        <w:tc>
          <w:tcPr>
            <w:tcW w:w="2070" w:type="dxa"/>
          </w:tcPr>
          <w:p w14:paraId="598B8752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 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-145</w:t>
            </w:r>
          </w:p>
        </w:tc>
        <w:tc>
          <w:tcPr>
            <w:tcW w:w="1610" w:type="dxa"/>
          </w:tcPr>
          <w:p w14:paraId="58D336DE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7998">
              <w:rPr>
                <w:rFonts w:ascii="Times New Roman" w:hAnsi="Times New Roman" w:cs="Times New Roman"/>
                <w:sz w:val="24"/>
                <w:szCs w:val="24"/>
              </w:rPr>
              <w:t>AB_2536855</w:t>
            </w:r>
          </w:p>
        </w:tc>
      </w:tr>
      <w:tr w:rsidR="006105BD" w:rsidRPr="006B79C1" w14:paraId="56E7D6D4" w14:textId="77777777" w:rsidTr="000B57A6">
        <w:tc>
          <w:tcPr>
            <w:tcW w:w="3160" w:type="dxa"/>
          </w:tcPr>
          <w:p w14:paraId="4E718642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PDL1 IF- 1:200</w:t>
            </w:r>
          </w:p>
        </w:tc>
        <w:tc>
          <w:tcPr>
            <w:tcW w:w="2790" w:type="dxa"/>
          </w:tcPr>
          <w:p w14:paraId="7438630C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Thermo Fisher Scientific</w:t>
            </w:r>
          </w:p>
        </w:tc>
        <w:tc>
          <w:tcPr>
            <w:tcW w:w="2070" w:type="dxa"/>
          </w:tcPr>
          <w:p w14:paraId="323CB1BB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Cat#14598285</w:t>
            </w:r>
          </w:p>
        </w:tc>
        <w:tc>
          <w:tcPr>
            <w:tcW w:w="1610" w:type="dxa"/>
          </w:tcPr>
          <w:p w14:paraId="5D7B1BD6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171">
              <w:rPr>
                <w:rFonts w:ascii="Times New Roman" w:hAnsi="Times New Roman" w:cs="Times New Roman"/>
                <w:sz w:val="24"/>
                <w:szCs w:val="24"/>
              </w:rPr>
              <w:t>AB_467782</w:t>
            </w:r>
          </w:p>
        </w:tc>
      </w:tr>
      <w:tr w:rsidR="00337584" w:rsidRPr="006B79C1" w14:paraId="79F6B85D" w14:textId="77777777" w:rsidTr="000B57A6">
        <w:tc>
          <w:tcPr>
            <w:tcW w:w="3160" w:type="dxa"/>
          </w:tcPr>
          <w:p w14:paraId="34AFDCBC" w14:textId="6D368DB2" w:rsidR="00337584" w:rsidRPr="006B79C1" w:rsidRDefault="00337584" w:rsidP="003375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F4/80</w:t>
            </w:r>
            <w:r w:rsidR="00330CEB">
              <w:t xml:space="preserve"> </w:t>
            </w:r>
            <w:r w:rsidR="00330CEB" w:rsidRPr="00330CEB">
              <w:rPr>
                <w:rFonts w:ascii="Times New Roman" w:hAnsi="Times New Roman" w:cs="Times New Roman"/>
                <w:sz w:val="24"/>
                <w:szCs w:val="24"/>
              </w:rPr>
              <w:t xml:space="preserve">(D2S9R) XP® </w:t>
            </w: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790" w:type="dxa"/>
          </w:tcPr>
          <w:p w14:paraId="59B3E420" w14:textId="5D3CCFE7" w:rsidR="00337584" w:rsidRPr="006B79C1" w:rsidRDefault="00330CEB" w:rsidP="003375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070" w:type="dxa"/>
          </w:tcPr>
          <w:p w14:paraId="65437292" w14:textId="44169662" w:rsidR="00337584" w:rsidRPr="006B79C1" w:rsidRDefault="00330CEB" w:rsidP="00330CEB">
            <w:pPr>
              <w:tabs>
                <w:tab w:val="right" w:pos="1854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330CEB">
              <w:rPr>
                <w:rFonts w:ascii="Times New Roman" w:hAnsi="Times New Roman" w:cs="Times New Roman"/>
                <w:sz w:val="24"/>
                <w:szCs w:val="24"/>
              </w:rPr>
              <w:t>70076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10" w:type="dxa"/>
          </w:tcPr>
          <w:p w14:paraId="678F27CC" w14:textId="7A54CB3E" w:rsidR="00337584" w:rsidRPr="006E6171" w:rsidRDefault="00330CEB" w:rsidP="003375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CEB">
              <w:rPr>
                <w:rFonts w:ascii="Times New Roman" w:hAnsi="Times New Roman" w:cs="Times New Roman"/>
                <w:sz w:val="24"/>
                <w:szCs w:val="24"/>
              </w:rPr>
              <w:t>AB_2799771</w:t>
            </w:r>
          </w:p>
        </w:tc>
      </w:tr>
      <w:tr w:rsidR="006105BD" w:rsidRPr="006B79C1" w14:paraId="43C7A4AD" w14:textId="77777777" w:rsidTr="000B57A6">
        <w:tc>
          <w:tcPr>
            <w:tcW w:w="3160" w:type="dxa"/>
          </w:tcPr>
          <w:p w14:paraId="1729670C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Secondary Antibody IF- Anti Rat AF488</w:t>
            </w:r>
          </w:p>
        </w:tc>
        <w:tc>
          <w:tcPr>
            <w:tcW w:w="2790" w:type="dxa"/>
          </w:tcPr>
          <w:p w14:paraId="2A62FDA5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FC6">
              <w:rPr>
                <w:rFonts w:ascii="Times New Roman" w:hAnsi="Times New Roman" w:cs="Times New Roman"/>
                <w:sz w:val="24"/>
                <w:szCs w:val="24"/>
              </w:rPr>
              <w:t xml:space="preserve">Jackson </w:t>
            </w:r>
            <w:proofErr w:type="spellStart"/>
            <w:r w:rsidRPr="006D7FC6">
              <w:rPr>
                <w:rFonts w:ascii="Times New Roman" w:hAnsi="Times New Roman" w:cs="Times New Roman"/>
                <w:sz w:val="24"/>
                <w:szCs w:val="24"/>
              </w:rPr>
              <w:t>ImmunoResearch</w:t>
            </w:r>
            <w:proofErr w:type="spellEnd"/>
            <w:r w:rsidRPr="006D7FC6">
              <w:rPr>
                <w:rFonts w:ascii="Times New Roman" w:hAnsi="Times New Roman" w:cs="Times New Roman"/>
                <w:sz w:val="24"/>
                <w:szCs w:val="24"/>
              </w:rPr>
              <w:t xml:space="preserve"> Laboratorie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070" w:type="dxa"/>
          </w:tcPr>
          <w:p w14:paraId="32A964F4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>
              <w:t xml:space="preserve"> </w:t>
            </w:r>
            <w:r w:rsidRPr="0064413E">
              <w:rPr>
                <w:rFonts w:ascii="Times New Roman" w:hAnsi="Times New Roman" w:cs="Times New Roman"/>
                <w:sz w:val="24"/>
                <w:szCs w:val="24"/>
              </w:rPr>
              <w:t>112-545-003</w:t>
            </w:r>
          </w:p>
        </w:tc>
        <w:tc>
          <w:tcPr>
            <w:tcW w:w="1610" w:type="dxa"/>
          </w:tcPr>
          <w:p w14:paraId="2792BF75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171">
              <w:rPr>
                <w:rFonts w:ascii="Times New Roman" w:hAnsi="Times New Roman" w:cs="Times New Roman"/>
                <w:sz w:val="24"/>
                <w:szCs w:val="24"/>
              </w:rPr>
              <w:t>AB_2338351</w:t>
            </w:r>
          </w:p>
        </w:tc>
      </w:tr>
      <w:tr w:rsidR="006105BD" w:rsidRPr="006B79C1" w14:paraId="220D8A80" w14:textId="77777777" w:rsidTr="000B57A6">
        <w:tc>
          <w:tcPr>
            <w:tcW w:w="3160" w:type="dxa"/>
          </w:tcPr>
          <w:p w14:paraId="5D054B06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Brilliant Violet 785™ anti-human CD8 Antibody</w:t>
            </w:r>
          </w:p>
        </w:tc>
        <w:tc>
          <w:tcPr>
            <w:tcW w:w="2790" w:type="dxa"/>
          </w:tcPr>
          <w:p w14:paraId="2F1C1EA4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70" w:type="dxa"/>
          </w:tcPr>
          <w:p w14:paraId="64D03DE9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Cat#344740</w:t>
            </w:r>
          </w:p>
        </w:tc>
        <w:tc>
          <w:tcPr>
            <w:tcW w:w="1610" w:type="dxa"/>
          </w:tcPr>
          <w:p w14:paraId="23E406A9" w14:textId="77777777" w:rsidR="006105BD" w:rsidRPr="00B25696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5696">
              <w:rPr>
                <w:rFonts w:ascii="Times New Roman" w:hAnsi="Times New Roman" w:cs="Times New Roman"/>
                <w:sz w:val="24"/>
                <w:szCs w:val="24"/>
              </w:rPr>
              <w:t>AB_2566202</w:t>
            </w:r>
          </w:p>
          <w:p w14:paraId="7DE05443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05BD" w:rsidRPr="006B79C1" w14:paraId="471FBA1C" w14:textId="77777777" w:rsidTr="000B57A6">
        <w:tc>
          <w:tcPr>
            <w:tcW w:w="3160" w:type="dxa"/>
          </w:tcPr>
          <w:p w14:paraId="7C870339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Pacific Blue™ anti-human CD69 Antibody</w:t>
            </w:r>
          </w:p>
        </w:tc>
        <w:tc>
          <w:tcPr>
            <w:tcW w:w="2790" w:type="dxa"/>
          </w:tcPr>
          <w:p w14:paraId="6293A0C9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70" w:type="dxa"/>
          </w:tcPr>
          <w:p w14:paraId="548C1B41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Cat#310920</w:t>
            </w:r>
          </w:p>
        </w:tc>
        <w:tc>
          <w:tcPr>
            <w:tcW w:w="1610" w:type="dxa"/>
          </w:tcPr>
          <w:p w14:paraId="1DFE7D75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64F">
              <w:rPr>
                <w:rFonts w:ascii="Times New Roman" w:hAnsi="Times New Roman" w:cs="Times New Roman"/>
                <w:sz w:val="24"/>
                <w:szCs w:val="24"/>
              </w:rPr>
              <w:t>AB_493667</w:t>
            </w:r>
          </w:p>
        </w:tc>
      </w:tr>
      <w:tr w:rsidR="006105BD" w:rsidRPr="006B79C1" w14:paraId="110FD000" w14:textId="77777777" w:rsidTr="000B57A6">
        <w:tc>
          <w:tcPr>
            <w:tcW w:w="3160" w:type="dxa"/>
          </w:tcPr>
          <w:p w14:paraId="27339E63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APC anti-human CD25</w:t>
            </w:r>
          </w:p>
        </w:tc>
        <w:tc>
          <w:tcPr>
            <w:tcW w:w="2790" w:type="dxa"/>
          </w:tcPr>
          <w:p w14:paraId="02500A1F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70" w:type="dxa"/>
          </w:tcPr>
          <w:p w14:paraId="53A0E5AF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Cat#985810</w:t>
            </w:r>
          </w:p>
        </w:tc>
        <w:tc>
          <w:tcPr>
            <w:tcW w:w="1610" w:type="dxa"/>
          </w:tcPr>
          <w:p w14:paraId="5E983AAC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64F">
              <w:rPr>
                <w:rFonts w:ascii="Times New Roman" w:hAnsi="Times New Roman" w:cs="Times New Roman"/>
                <w:sz w:val="24"/>
                <w:szCs w:val="24"/>
              </w:rPr>
              <w:t>AB_2904482</w:t>
            </w:r>
          </w:p>
        </w:tc>
      </w:tr>
      <w:tr w:rsidR="006105BD" w:rsidRPr="006B79C1" w14:paraId="75727ECB" w14:textId="77777777" w:rsidTr="000B57A6">
        <w:tc>
          <w:tcPr>
            <w:tcW w:w="3160" w:type="dxa"/>
          </w:tcPr>
          <w:p w14:paraId="4E2AF712" w14:textId="29AA2933" w:rsidR="00C555F7" w:rsidRPr="00C555F7" w:rsidRDefault="00C555F7" w:rsidP="00C555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5F7">
              <w:rPr>
                <w:rFonts w:ascii="Times New Roman" w:hAnsi="Times New Roman" w:cs="Times New Roman"/>
                <w:sz w:val="24"/>
                <w:szCs w:val="24"/>
              </w:rPr>
              <w:t>CD8α (D4W2Z)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IHC 1:400</w:t>
            </w:r>
          </w:p>
          <w:p w14:paraId="26AB389D" w14:textId="61555F94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11A7A3BF" w14:textId="67A1BB87" w:rsidR="006105BD" w:rsidRPr="006B79C1" w:rsidRDefault="00C555F7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070" w:type="dxa"/>
          </w:tcPr>
          <w:p w14:paraId="67419F84" w14:textId="473FF7CB" w:rsidR="006105BD" w:rsidRPr="006B79C1" w:rsidRDefault="00C555F7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C555F7">
              <w:rPr>
                <w:rFonts w:ascii="Times New Roman" w:hAnsi="Times New Roman" w:cs="Times New Roman"/>
                <w:sz w:val="24"/>
                <w:szCs w:val="24"/>
              </w:rPr>
              <w:t>#98941</w:t>
            </w:r>
          </w:p>
        </w:tc>
        <w:tc>
          <w:tcPr>
            <w:tcW w:w="1610" w:type="dxa"/>
          </w:tcPr>
          <w:p w14:paraId="10E42B71" w14:textId="77777777" w:rsidR="00191858" w:rsidRPr="00191858" w:rsidRDefault="00191858" w:rsidP="0019185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1858">
              <w:rPr>
                <w:rFonts w:ascii="Times New Roman" w:hAnsi="Times New Roman" w:cs="Times New Roman"/>
                <w:sz w:val="24"/>
                <w:szCs w:val="24"/>
              </w:rPr>
              <w:t>AB_2756376</w:t>
            </w:r>
          </w:p>
          <w:p w14:paraId="5B916F95" w14:textId="77777777" w:rsidR="006105BD" w:rsidRPr="006B79C1" w:rsidRDefault="006105BD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50F" w:rsidRPr="006B79C1" w14:paraId="45DFF154" w14:textId="77777777" w:rsidTr="000B57A6">
        <w:tc>
          <w:tcPr>
            <w:tcW w:w="9630" w:type="dxa"/>
            <w:gridSpan w:val="4"/>
          </w:tcPr>
          <w:p w14:paraId="063BF984" w14:textId="37CEA856" w:rsidR="007A250F" w:rsidRPr="006B79C1" w:rsidRDefault="007A250F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25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Cell Lines</w:t>
            </w:r>
          </w:p>
        </w:tc>
      </w:tr>
      <w:tr w:rsidR="007A250F" w:rsidRPr="006B79C1" w14:paraId="19D07133" w14:textId="77777777" w:rsidTr="000B57A6">
        <w:tc>
          <w:tcPr>
            <w:tcW w:w="3160" w:type="dxa"/>
          </w:tcPr>
          <w:p w14:paraId="0ECBDC0E" w14:textId="70169AF9" w:rsidR="007A250F" w:rsidRDefault="0005607A" w:rsidP="00E374E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SBC-3</w:t>
            </w:r>
          </w:p>
        </w:tc>
        <w:tc>
          <w:tcPr>
            <w:tcW w:w="2790" w:type="dxa"/>
          </w:tcPr>
          <w:p w14:paraId="3DC5C85F" w14:textId="4F59BFA3" w:rsidR="007A250F" w:rsidRPr="006B79C1" w:rsidRDefault="00EB6F25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Bank- JCRB</w:t>
            </w:r>
          </w:p>
        </w:tc>
        <w:tc>
          <w:tcPr>
            <w:tcW w:w="2070" w:type="dxa"/>
          </w:tcPr>
          <w:p w14:paraId="67A4C2B2" w14:textId="2677AECA" w:rsidR="007A250F" w:rsidRPr="006B79C1" w:rsidRDefault="00EB6F25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6F25">
              <w:rPr>
                <w:rFonts w:ascii="Times New Roman" w:hAnsi="Times New Roman" w:cs="Times New Roman"/>
                <w:sz w:val="24"/>
                <w:szCs w:val="24"/>
              </w:rPr>
              <w:t>JCRB0818</w:t>
            </w:r>
          </w:p>
        </w:tc>
        <w:tc>
          <w:tcPr>
            <w:tcW w:w="1610" w:type="dxa"/>
          </w:tcPr>
          <w:p w14:paraId="36CE0CDE" w14:textId="7D6BEAE9" w:rsidR="007A250F" w:rsidRPr="006B79C1" w:rsidRDefault="0005607A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07A">
              <w:rPr>
                <w:rFonts w:ascii="Times New Roman" w:hAnsi="Times New Roman" w:cs="Times New Roman"/>
                <w:sz w:val="24"/>
                <w:szCs w:val="24"/>
              </w:rPr>
              <w:t>CVCL_1678</w:t>
            </w:r>
          </w:p>
        </w:tc>
      </w:tr>
      <w:tr w:rsidR="007A250F" w:rsidRPr="006B79C1" w14:paraId="73682B30" w14:textId="77777777" w:rsidTr="000B57A6">
        <w:tc>
          <w:tcPr>
            <w:tcW w:w="3160" w:type="dxa"/>
          </w:tcPr>
          <w:p w14:paraId="3808082A" w14:textId="2DB4C7C2" w:rsidR="007A250F" w:rsidRDefault="00E374EE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SBC-5</w:t>
            </w:r>
          </w:p>
        </w:tc>
        <w:tc>
          <w:tcPr>
            <w:tcW w:w="2790" w:type="dxa"/>
          </w:tcPr>
          <w:p w14:paraId="272E1544" w14:textId="32EE6C2B" w:rsidR="007A250F" w:rsidRPr="006B79C1" w:rsidRDefault="00EB6F25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Bank- JCRB</w:t>
            </w:r>
          </w:p>
        </w:tc>
        <w:tc>
          <w:tcPr>
            <w:tcW w:w="2070" w:type="dxa"/>
          </w:tcPr>
          <w:p w14:paraId="2DF29BA9" w14:textId="7EE4B16D" w:rsidR="007A250F" w:rsidRPr="006B79C1" w:rsidRDefault="00EB6F25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6F25">
              <w:rPr>
                <w:rFonts w:ascii="Times New Roman" w:hAnsi="Times New Roman" w:cs="Times New Roman"/>
                <w:sz w:val="24"/>
                <w:szCs w:val="24"/>
              </w:rPr>
              <w:t>JCRB0819</w:t>
            </w:r>
          </w:p>
        </w:tc>
        <w:tc>
          <w:tcPr>
            <w:tcW w:w="1610" w:type="dxa"/>
          </w:tcPr>
          <w:p w14:paraId="4F4A6096" w14:textId="7005B2DC" w:rsidR="007A250F" w:rsidRPr="006B79C1" w:rsidRDefault="00EB6F25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6F25">
              <w:rPr>
                <w:rFonts w:ascii="Times New Roman" w:hAnsi="Times New Roman" w:cs="Times New Roman"/>
                <w:sz w:val="24"/>
                <w:szCs w:val="24"/>
              </w:rPr>
              <w:t>CVCL_1679</w:t>
            </w:r>
          </w:p>
        </w:tc>
      </w:tr>
      <w:tr w:rsidR="007A250F" w:rsidRPr="006B79C1" w14:paraId="760D0CE1" w14:textId="77777777" w:rsidTr="000B57A6">
        <w:tc>
          <w:tcPr>
            <w:tcW w:w="3160" w:type="dxa"/>
          </w:tcPr>
          <w:p w14:paraId="06728AF7" w14:textId="2F5822C4" w:rsidR="007A250F" w:rsidRDefault="00382022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NCI-</w:t>
            </w:r>
            <w:r w:rsidRPr="00382022">
              <w:rPr>
                <w:rFonts w:ascii="Times New Roman" w:hAnsi="Times New Roman" w:cs="Times New Roman"/>
                <w:sz w:val="24"/>
                <w:szCs w:val="24"/>
              </w:rPr>
              <w:t>H-69</w:t>
            </w:r>
            <w:r w:rsidR="008927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520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H-69</w:t>
            </w:r>
            <w:r w:rsidR="00FB520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2790" w:type="dxa"/>
          </w:tcPr>
          <w:p w14:paraId="7349CBA4" w14:textId="364C98F3" w:rsidR="007A250F" w:rsidRPr="006B79C1" w:rsidRDefault="00382022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Bank- ATCC</w:t>
            </w:r>
          </w:p>
        </w:tc>
        <w:tc>
          <w:tcPr>
            <w:tcW w:w="2070" w:type="dxa"/>
          </w:tcPr>
          <w:p w14:paraId="71164F55" w14:textId="434F7E4D" w:rsidR="007A250F" w:rsidRPr="006B79C1" w:rsidRDefault="00DD2B68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B68">
              <w:rPr>
                <w:rFonts w:ascii="Times New Roman" w:hAnsi="Times New Roman" w:cs="Times New Roman"/>
                <w:sz w:val="24"/>
                <w:szCs w:val="24"/>
              </w:rPr>
              <w:t>HTB-119 ™</w:t>
            </w:r>
          </w:p>
        </w:tc>
        <w:tc>
          <w:tcPr>
            <w:tcW w:w="1610" w:type="dxa"/>
          </w:tcPr>
          <w:p w14:paraId="7FEE5A59" w14:textId="32DDCA38" w:rsidR="007A250F" w:rsidRPr="006B79C1" w:rsidRDefault="00382022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2022">
              <w:rPr>
                <w:rFonts w:ascii="Times New Roman" w:hAnsi="Times New Roman" w:cs="Times New Roman"/>
                <w:sz w:val="24"/>
                <w:szCs w:val="24"/>
              </w:rPr>
              <w:t>CVCL_8121</w:t>
            </w:r>
          </w:p>
        </w:tc>
      </w:tr>
      <w:tr w:rsidR="00567562" w:rsidRPr="006B79C1" w14:paraId="3BCD9C65" w14:textId="77777777" w:rsidTr="000B57A6">
        <w:tc>
          <w:tcPr>
            <w:tcW w:w="3160" w:type="dxa"/>
          </w:tcPr>
          <w:p w14:paraId="38B9CCB0" w14:textId="294BE76E" w:rsidR="00567562" w:rsidRDefault="00567562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7562">
              <w:rPr>
                <w:rFonts w:ascii="Times New Roman" w:hAnsi="Times New Roman" w:cs="Times New Roman"/>
                <w:sz w:val="24"/>
                <w:szCs w:val="24"/>
              </w:rPr>
              <w:t>NCI-H82 [H82]</w:t>
            </w:r>
          </w:p>
        </w:tc>
        <w:tc>
          <w:tcPr>
            <w:tcW w:w="2790" w:type="dxa"/>
          </w:tcPr>
          <w:p w14:paraId="4AEE4870" w14:textId="1A7E7939" w:rsidR="00567562" w:rsidRDefault="00567562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Bank- ATCC</w:t>
            </w:r>
          </w:p>
        </w:tc>
        <w:tc>
          <w:tcPr>
            <w:tcW w:w="2070" w:type="dxa"/>
          </w:tcPr>
          <w:p w14:paraId="325DDBFC" w14:textId="503F7605" w:rsidR="00567562" w:rsidRPr="006B79C1" w:rsidRDefault="00567562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7562">
              <w:rPr>
                <w:rFonts w:ascii="Times New Roman" w:hAnsi="Times New Roman" w:cs="Times New Roman"/>
                <w:sz w:val="24"/>
                <w:szCs w:val="24"/>
              </w:rPr>
              <w:t>HTB-175 ™</w:t>
            </w:r>
          </w:p>
        </w:tc>
        <w:tc>
          <w:tcPr>
            <w:tcW w:w="1610" w:type="dxa"/>
          </w:tcPr>
          <w:p w14:paraId="55CD3095" w14:textId="098F8877" w:rsidR="00567562" w:rsidRPr="00382022" w:rsidRDefault="00567562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7562">
              <w:rPr>
                <w:rFonts w:ascii="Times New Roman" w:hAnsi="Times New Roman" w:cs="Times New Roman"/>
                <w:sz w:val="24"/>
                <w:szCs w:val="24"/>
              </w:rPr>
              <w:t>CVCL_1591</w:t>
            </w:r>
          </w:p>
        </w:tc>
      </w:tr>
      <w:tr w:rsidR="00FB5209" w:rsidRPr="006B79C1" w14:paraId="09800630" w14:textId="77777777" w:rsidTr="000B57A6">
        <w:tc>
          <w:tcPr>
            <w:tcW w:w="3160" w:type="dxa"/>
          </w:tcPr>
          <w:p w14:paraId="14BBE352" w14:textId="78648AB3" w:rsidR="00FB5209" w:rsidRPr="00567562" w:rsidRDefault="00FB5209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209">
              <w:rPr>
                <w:rFonts w:ascii="Times New Roman" w:hAnsi="Times New Roman" w:cs="Times New Roman"/>
                <w:sz w:val="24"/>
                <w:szCs w:val="24"/>
              </w:rPr>
              <w:t>NCI-H526 [H526]</w:t>
            </w:r>
          </w:p>
        </w:tc>
        <w:tc>
          <w:tcPr>
            <w:tcW w:w="2790" w:type="dxa"/>
          </w:tcPr>
          <w:p w14:paraId="070C704C" w14:textId="744C69C2" w:rsidR="00FB5209" w:rsidRDefault="00B4528E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Bank- ATCC</w:t>
            </w:r>
          </w:p>
        </w:tc>
        <w:tc>
          <w:tcPr>
            <w:tcW w:w="2070" w:type="dxa"/>
          </w:tcPr>
          <w:p w14:paraId="033CCD3C" w14:textId="2FADB7A6" w:rsidR="00FB5209" w:rsidRPr="00567562" w:rsidRDefault="00B4528E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28E">
              <w:rPr>
                <w:rFonts w:ascii="Times New Roman" w:hAnsi="Times New Roman" w:cs="Times New Roman"/>
                <w:sz w:val="24"/>
                <w:szCs w:val="24"/>
              </w:rPr>
              <w:t>CRL-5811 ™</w:t>
            </w:r>
          </w:p>
        </w:tc>
        <w:tc>
          <w:tcPr>
            <w:tcW w:w="1610" w:type="dxa"/>
          </w:tcPr>
          <w:p w14:paraId="4E9A1E0F" w14:textId="69F1E6B9" w:rsidR="00FB5209" w:rsidRPr="00567562" w:rsidRDefault="00B4528E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28E">
              <w:rPr>
                <w:rFonts w:ascii="Times New Roman" w:hAnsi="Times New Roman" w:cs="Times New Roman"/>
                <w:sz w:val="24"/>
                <w:szCs w:val="24"/>
              </w:rPr>
              <w:t>CVCL_1569</w:t>
            </w:r>
          </w:p>
        </w:tc>
      </w:tr>
      <w:tr w:rsidR="00B4528E" w:rsidRPr="006B79C1" w14:paraId="6EB99D2C" w14:textId="77777777" w:rsidTr="000B57A6">
        <w:tc>
          <w:tcPr>
            <w:tcW w:w="3160" w:type="dxa"/>
          </w:tcPr>
          <w:p w14:paraId="2A17EF41" w14:textId="7E1A28B2" w:rsidR="00B4528E" w:rsidRPr="00FB5209" w:rsidRDefault="00FB6F57" w:rsidP="00FB6F5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6F57">
              <w:rPr>
                <w:rFonts w:ascii="Times New Roman" w:hAnsi="Times New Roman" w:cs="Times New Roman"/>
                <w:sz w:val="24"/>
                <w:szCs w:val="24"/>
              </w:rPr>
              <w:t>NCI-H1688 [H1688]</w:t>
            </w:r>
          </w:p>
        </w:tc>
        <w:tc>
          <w:tcPr>
            <w:tcW w:w="2790" w:type="dxa"/>
          </w:tcPr>
          <w:p w14:paraId="734257B8" w14:textId="056E3B38" w:rsidR="00B4528E" w:rsidRDefault="00FB6F57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Bank- ATCC</w:t>
            </w:r>
          </w:p>
        </w:tc>
        <w:tc>
          <w:tcPr>
            <w:tcW w:w="2070" w:type="dxa"/>
          </w:tcPr>
          <w:p w14:paraId="532C1625" w14:textId="4EEC10A5" w:rsidR="00B4528E" w:rsidRPr="00B4528E" w:rsidRDefault="00FB6F57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6F57">
              <w:rPr>
                <w:rFonts w:ascii="Times New Roman" w:hAnsi="Times New Roman" w:cs="Times New Roman"/>
                <w:sz w:val="24"/>
                <w:szCs w:val="24"/>
              </w:rPr>
              <w:t>CCL-257 ™</w:t>
            </w:r>
          </w:p>
        </w:tc>
        <w:tc>
          <w:tcPr>
            <w:tcW w:w="1610" w:type="dxa"/>
          </w:tcPr>
          <w:p w14:paraId="5D5A5D49" w14:textId="2F14839F" w:rsidR="00B4528E" w:rsidRPr="00B4528E" w:rsidRDefault="00FB6F57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6F57">
              <w:rPr>
                <w:rFonts w:ascii="Times New Roman" w:hAnsi="Times New Roman" w:cs="Times New Roman"/>
                <w:sz w:val="24"/>
                <w:szCs w:val="24"/>
              </w:rPr>
              <w:t>CVCL_1487</w:t>
            </w:r>
          </w:p>
        </w:tc>
      </w:tr>
      <w:tr w:rsidR="00FB6F57" w:rsidRPr="006B79C1" w14:paraId="11112B96" w14:textId="77777777" w:rsidTr="000B57A6">
        <w:tc>
          <w:tcPr>
            <w:tcW w:w="3160" w:type="dxa"/>
          </w:tcPr>
          <w:p w14:paraId="4B361670" w14:textId="2613902C" w:rsidR="00FB6F57" w:rsidRPr="00E6634C" w:rsidRDefault="00FB6F57" w:rsidP="00FB6F5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DMS-273</w:t>
            </w:r>
          </w:p>
        </w:tc>
        <w:tc>
          <w:tcPr>
            <w:tcW w:w="2790" w:type="dxa"/>
          </w:tcPr>
          <w:p w14:paraId="7507A28C" w14:textId="0E9E52DB" w:rsidR="00FB6F57" w:rsidRPr="00E6634C" w:rsidRDefault="004A110A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Bank- ECACC</w:t>
            </w:r>
          </w:p>
        </w:tc>
        <w:tc>
          <w:tcPr>
            <w:tcW w:w="2070" w:type="dxa"/>
          </w:tcPr>
          <w:p w14:paraId="14AD518A" w14:textId="31DF17BF" w:rsidR="00224C34" w:rsidRDefault="00224C34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 xml:space="preserve">Sigma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40F3C939" w14:textId="6D7DF859" w:rsidR="00FB6F57" w:rsidRPr="00E6634C" w:rsidRDefault="0007727A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95062830-1VL</w:t>
            </w:r>
          </w:p>
        </w:tc>
        <w:tc>
          <w:tcPr>
            <w:tcW w:w="1610" w:type="dxa"/>
          </w:tcPr>
          <w:p w14:paraId="637B6CFE" w14:textId="41FB6FB5" w:rsidR="00FB6F57" w:rsidRPr="00E6634C" w:rsidRDefault="00FB6F57" w:rsidP="006105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CVCL_1176</w:t>
            </w:r>
          </w:p>
        </w:tc>
      </w:tr>
      <w:tr w:rsidR="004A1B5B" w:rsidRPr="006B79C1" w14:paraId="508F9857" w14:textId="77777777" w:rsidTr="000B57A6">
        <w:tc>
          <w:tcPr>
            <w:tcW w:w="3160" w:type="dxa"/>
          </w:tcPr>
          <w:p w14:paraId="1F008995" w14:textId="2BE38068" w:rsidR="004A1B5B" w:rsidRPr="00BA149D" w:rsidRDefault="004A1B5B" w:rsidP="004A1B5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49D">
              <w:rPr>
                <w:rFonts w:ascii="Times New Roman" w:hAnsi="Times New Roman" w:cs="Times New Roman"/>
                <w:sz w:val="24"/>
                <w:szCs w:val="24"/>
              </w:rPr>
              <w:t>Colo-668</w:t>
            </w:r>
          </w:p>
        </w:tc>
        <w:tc>
          <w:tcPr>
            <w:tcW w:w="2790" w:type="dxa"/>
          </w:tcPr>
          <w:p w14:paraId="72AADA8A" w14:textId="724F2744" w:rsidR="004A1B5B" w:rsidRPr="00BA149D" w:rsidRDefault="004A1B5B" w:rsidP="004A1B5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49D">
              <w:rPr>
                <w:rFonts w:ascii="Times New Roman" w:hAnsi="Times New Roman" w:cs="Times New Roman"/>
                <w:sz w:val="24"/>
                <w:szCs w:val="24"/>
              </w:rPr>
              <w:t>Cell Bank- ECACC</w:t>
            </w:r>
          </w:p>
        </w:tc>
        <w:tc>
          <w:tcPr>
            <w:tcW w:w="2070" w:type="dxa"/>
          </w:tcPr>
          <w:p w14:paraId="1F8ECFEE" w14:textId="75F59A82" w:rsidR="004A1B5B" w:rsidRPr="00BA149D" w:rsidRDefault="00BA149D" w:rsidP="004A1B5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49D"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1610" w:type="dxa"/>
          </w:tcPr>
          <w:p w14:paraId="44CB913D" w14:textId="4A8DB626" w:rsidR="004A1B5B" w:rsidRPr="00BA149D" w:rsidRDefault="004A1B5B" w:rsidP="004A1B5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49D">
              <w:rPr>
                <w:rFonts w:ascii="Times New Roman" w:hAnsi="Times New Roman" w:cs="Times New Roman"/>
                <w:sz w:val="24"/>
                <w:szCs w:val="24"/>
              </w:rPr>
              <w:t>CVCL_1128</w:t>
            </w:r>
          </w:p>
        </w:tc>
      </w:tr>
      <w:tr w:rsidR="004A1B5B" w:rsidRPr="006B79C1" w14:paraId="22F14A70" w14:textId="77777777" w:rsidTr="000B57A6">
        <w:tc>
          <w:tcPr>
            <w:tcW w:w="8020" w:type="dxa"/>
            <w:gridSpan w:val="3"/>
          </w:tcPr>
          <w:p w14:paraId="44771F84" w14:textId="77777777" w:rsidR="004A1B5B" w:rsidRPr="006B79C1" w:rsidRDefault="004A1B5B" w:rsidP="004A1B5B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A250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Kits and chemicals</w:t>
            </w:r>
          </w:p>
        </w:tc>
        <w:tc>
          <w:tcPr>
            <w:tcW w:w="1610" w:type="dxa"/>
          </w:tcPr>
          <w:p w14:paraId="2900E8D7" w14:textId="234FE3CD" w:rsidR="004A1B5B" w:rsidRPr="00CB649B" w:rsidRDefault="004A1B5B" w:rsidP="004A1B5B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4A1B5B" w:rsidRPr="006B79C1" w14:paraId="03C58D4F" w14:textId="77777777" w:rsidTr="000B57A6">
        <w:tc>
          <w:tcPr>
            <w:tcW w:w="3160" w:type="dxa"/>
          </w:tcPr>
          <w:p w14:paraId="3B6C10E8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 xml:space="preserve">Total RNA isolation kit </w:t>
            </w:r>
            <w:proofErr w:type="spellStart"/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mirVana</w:t>
            </w:r>
            <w:proofErr w:type="spellEnd"/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™</w:t>
            </w:r>
          </w:p>
        </w:tc>
        <w:tc>
          <w:tcPr>
            <w:tcW w:w="2790" w:type="dxa"/>
          </w:tcPr>
          <w:p w14:paraId="3BD16953" w14:textId="77777777" w:rsidR="004A1B5B" w:rsidRPr="006B79C1" w:rsidRDefault="004A1B5B" w:rsidP="004A1B5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Invitrogen™, Thermo Scientific, USA</w:t>
            </w:r>
          </w:p>
        </w:tc>
        <w:tc>
          <w:tcPr>
            <w:tcW w:w="2070" w:type="dxa"/>
          </w:tcPr>
          <w:p w14:paraId="6BC27535" w14:textId="77777777" w:rsidR="004A1B5B" w:rsidRPr="006B79C1" w:rsidRDefault="004A1B5B" w:rsidP="004A1B5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Cat#AM1561</w:t>
            </w:r>
          </w:p>
        </w:tc>
        <w:tc>
          <w:tcPr>
            <w:tcW w:w="1610" w:type="dxa"/>
          </w:tcPr>
          <w:p w14:paraId="1E176D37" w14:textId="67ED5774" w:rsidR="004A1B5B" w:rsidRPr="006B79C1" w:rsidRDefault="004A1B5B" w:rsidP="004A1B5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35B">
              <w:rPr>
                <w:rFonts w:ascii="Times New Roman" w:hAnsi="Times New Roman" w:cs="Times New Roman"/>
                <w:sz w:val="24"/>
                <w:szCs w:val="24"/>
              </w:rPr>
              <w:t>SCR_008452</w:t>
            </w:r>
          </w:p>
        </w:tc>
      </w:tr>
      <w:tr w:rsidR="004A1B5B" w:rsidRPr="006B79C1" w14:paraId="7C9EFDC3" w14:textId="77777777" w:rsidTr="000B57A6">
        <w:tc>
          <w:tcPr>
            <w:tcW w:w="3160" w:type="dxa"/>
          </w:tcPr>
          <w:p w14:paraId="4CCAB743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ImmPRESS</w:t>
            </w:r>
            <w:proofErr w:type="spellEnd"/>
            <w:r w:rsidRPr="006B79C1">
              <w:rPr>
                <w:rFonts w:ascii="Times New Roman" w:hAnsi="Times New Roman" w:cs="Times New Roman"/>
                <w:sz w:val="24"/>
                <w:szCs w:val="24"/>
              </w:rPr>
              <w:t xml:space="preserve"> Universal Polymer kit, Peroxidase</w:t>
            </w:r>
          </w:p>
        </w:tc>
        <w:tc>
          <w:tcPr>
            <w:tcW w:w="2790" w:type="dxa"/>
          </w:tcPr>
          <w:p w14:paraId="17E55B96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Vector Laboratories</w:t>
            </w:r>
          </w:p>
        </w:tc>
        <w:tc>
          <w:tcPr>
            <w:tcW w:w="2070" w:type="dxa"/>
          </w:tcPr>
          <w:p w14:paraId="54F73F97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6B79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MP-7500</w:t>
            </w:r>
          </w:p>
        </w:tc>
        <w:tc>
          <w:tcPr>
            <w:tcW w:w="1610" w:type="dxa"/>
          </w:tcPr>
          <w:p w14:paraId="2C4F633E" w14:textId="4E6CB72D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5BD">
              <w:rPr>
                <w:rFonts w:ascii="Times New Roman" w:hAnsi="Times New Roman" w:cs="Times New Roman"/>
                <w:sz w:val="24"/>
                <w:szCs w:val="24"/>
              </w:rPr>
              <w:t>SCR_000821</w:t>
            </w:r>
          </w:p>
        </w:tc>
      </w:tr>
      <w:tr w:rsidR="004A1B5B" w:rsidRPr="006B79C1" w14:paraId="06C01428" w14:textId="77777777" w:rsidTr="000B57A6">
        <w:tc>
          <w:tcPr>
            <w:tcW w:w="3160" w:type="dxa"/>
          </w:tcPr>
          <w:p w14:paraId="7A7A238A" w14:textId="77777777" w:rsidR="004A1B5B" w:rsidRPr="006B79C1" w:rsidRDefault="004A1B5B" w:rsidP="004A1B5B">
            <w:pPr>
              <w:tabs>
                <w:tab w:val="left" w:pos="281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DAB Peroxidase (HRP) Substrate Kit (with Nickel), 3,3’-diaminobenzidine</w:t>
            </w:r>
          </w:p>
        </w:tc>
        <w:tc>
          <w:tcPr>
            <w:tcW w:w="2790" w:type="dxa"/>
          </w:tcPr>
          <w:p w14:paraId="3AB24F28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Vector Laboratories</w:t>
            </w:r>
          </w:p>
        </w:tc>
        <w:tc>
          <w:tcPr>
            <w:tcW w:w="2070" w:type="dxa"/>
          </w:tcPr>
          <w:p w14:paraId="65938C44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6B79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SK-4100</w:t>
            </w:r>
          </w:p>
        </w:tc>
        <w:tc>
          <w:tcPr>
            <w:tcW w:w="1610" w:type="dxa"/>
          </w:tcPr>
          <w:p w14:paraId="68790BA1" w14:textId="0925DEB5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DEC">
              <w:rPr>
                <w:rFonts w:ascii="Times New Roman" w:hAnsi="Times New Roman" w:cs="Times New Roman"/>
                <w:sz w:val="24"/>
                <w:szCs w:val="24"/>
              </w:rPr>
              <w:t>SCR_000821</w:t>
            </w:r>
          </w:p>
        </w:tc>
      </w:tr>
      <w:tr w:rsidR="004A1B5B" w:rsidRPr="006B79C1" w14:paraId="2249085A" w14:textId="77777777" w:rsidTr="000B57A6">
        <w:tc>
          <w:tcPr>
            <w:tcW w:w="3160" w:type="dxa"/>
          </w:tcPr>
          <w:p w14:paraId="11D1EEE4" w14:textId="77777777" w:rsidR="004A1B5B" w:rsidRPr="006B79C1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FDI-6</w:t>
            </w:r>
          </w:p>
        </w:tc>
        <w:tc>
          <w:tcPr>
            <w:tcW w:w="2790" w:type="dxa"/>
          </w:tcPr>
          <w:p w14:paraId="3DC668AF" w14:textId="77777777" w:rsidR="004A1B5B" w:rsidRPr="006B79C1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Selleckchem</w:t>
            </w:r>
          </w:p>
        </w:tc>
        <w:tc>
          <w:tcPr>
            <w:tcW w:w="2070" w:type="dxa"/>
          </w:tcPr>
          <w:p w14:paraId="7FAAE2D4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207890667"/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Cat#S9689</w:t>
            </w:r>
            <w:bookmarkEnd w:id="0"/>
          </w:p>
        </w:tc>
        <w:tc>
          <w:tcPr>
            <w:tcW w:w="1610" w:type="dxa"/>
          </w:tcPr>
          <w:p w14:paraId="59CCD660" w14:textId="0672516A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DEC">
              <w:rPr>
                <w:rFonts w:ascii="Times New Roman" w:hAnsi="Times New Roman" w:cs="Times New Roman"/>
                <w:sz w:val="24"/>
                <w:szCs w:val="24"/>
              </w:rPr>
              <w:t>SCR_003823</w:t>
            </w:r>
          </w:p>
        </w:tc>
      </w:tr>
      <w:tr w:rsidR="004A1B5B" w:rsidRPr="006B79C1" w14:paraId="019C9CEE" w14:textId="77777777" w:rsidTr="000B57A6">
        <w:tc>
          <w:tcPr>
            <w:tcW w:w="3160" w:type="dxa"/>
          </w:tcPr>
          <w:p w14:paraId="400DC047" w14:textId="5CE4AB9F" w:rsidR="004A1B5B" w:rsidRPr="006B79C1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Cisplatin</w:t>
            </w:r>
          </w:p>
        </w:tc>
        <w:tc>
          <w:tcPr>
            <w:tcW w:w="2790" w:type="dxa"/>
          </w:tcPr>
          <w:p w14:paraId="6A963C95" w14:textId="6B1DC414" w:rsidR="004A1B5B" w:rsidRPr="001F330D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2070" w:type="dxa"/>
          </w:tcPr>
          <w:p w14:paraId="3E211A91" w14:textId="56727DC3" w:rsidR="004A1B5B" w:rsidRPr="001F330D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07890645"/>
            <w:r w:rsidRPr="001F330D">
              <w:rPr>
                <w:rFonts w:ascii="Times New Roman" w:hAnsi="Times New Roman" w:cs="Times New Roman"/>
                <w:sz w:val="24"/>
                <w:szCs w:val="24"/>
              </w:rPr>
              <w:t>Cat#1134357</w:t>
            </w:r>
          </w:p>
          <w:bookmarkEnd w:id="1"/>
          <w:p w14:paraId="209F0356" w14:textId="77777777" w:rsidR="004A1B5B" w:rsidRPr="001F330D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</w:tcPr>
          <w:p w14:paraId="0F4FC09A" w14:textId="25993563" w:rsidR="004A1B5B" w:rsidRPr="001F330D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0D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4A1B5B" w:rsidRPr="006B79C1" w14:paraId="0B200566" w14:textId="77777777" w:rsidTr="000B57A6">
        <w:tc>
          <w:tcPr>
            <w:tcW w:w="3160" w:type="dxa"/>
          </w:tcPr>
          <w:p w14:paraId="66D2389D" w14:textId="77777777" w:rsidR="004A1B5B" w:rsidRPr="00E6634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LIVE/DEAD™ Fixable Blue Dead Cell Stain Kit, for UV excitation</w:t>
            </w:r>
          </w:p>
        </w:tc>
        <w:tc>
          <w:tcPr>
            <w:tcW w:w="2790" w:type="dxa"/>
          </w:tcPr>
          <w:p w14:paraId="29D2C9A9" w14:textId="77777777" w:rsidR="004A1B5B" w:rsidRPr="00E6634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2070" w:type="dxa"/>
          </w:tcPr>
          <w:p w14:paraId="168F1E15" w14:textId="77777777" w:rsidR="004A1B5B" w:rsidRPr="00E6634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Cat#L34962</w:t>
            </w:r>
          </w:p>
        </w:tc>
        <w:tc>
          <w:tcPr>
            <w:tcW w:w="1610" w:type="dxa"/>
          </w:tcPr>
          <w:p w14:paraId="0B81BC43" w14:textId="741A94AC" w:rsidR="004A1B5B" w:rsidRPr="00E6634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4A1B5B" w:rsidRPr="006B79C1" w14:paraId="3EB71C03" w14:textId="77777777" w:rsidTr="000B57A6">
        <w:tc>
          <w:tcPr>
            <w:tcW w:w="3160" w:type="dxa"/>
          </w:tcPr>
          <w:p w14:paraId="667BD03A" w14:textId="77777777" w:rsidR="004A1B5B" w:rsidRPr="00E6634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Abcam High sensitivity ChIP Kit</w:t>
            </w:r>
          </w:p>
        </w:tc>
        <w:tc>
          <w:tcPr>
            <w:tcW w:w="2790" w:type="dxa"/>
          </w:tcPr>
          <w:p w14:paraId="7E8D5993" w14:textId="77777777" w:rsidR="004A1B5B" w:rsidRPr="00E6634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  <w:p w14:paraId="36F0276C" w14:textId="77777777" w:rsidR="004A1B5B" w:rsidRPr="00E6634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14:paraId="362538B8" w14:textId="77777777" w:rsidR="004A1B5B" w:rsidRPr="00E6634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Cat#ab185913</w:t>
            </w:r>
          </w:p>
        </w:tc>
        <w:tc>
          <w:tcPr>
            <w:tcW w:w="1610" w:type="dxa"/>
          </w:tcPr>
          <w:p w14:paraId="4CFDC68E" w14:textId="6C1E047C" w:rsidR="004A1B5B" w:rsidRPr="00E6634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34C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4A1B5B" w:rsidRPr="006B79C1" w14:paraId="5FC81C6D" w14:textId="77777777" w:rsidTr="000B57A6">
        <w:tc>
          <w:tcPr>
            <w:tcW w:w="3160" w:type="dxa"/>
          </w:tcPr>
          <w:p w14:paraId="546539BB" w14:textId="472334B9" w:rsidR="004A1B5B" w:rsidRPr="009616CC" w:rsidRDefault="004A1B5B" w:rsidP="004A1B5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616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Primers</w:t>
            </w:r>
          </w:p>
        </w:tc>
        <w:tc>
          <w:tcPr>
            <w:tcW w:w="2790" w:type="dxa"/>
          </w:tcPr>
          <w:p w14:paraId="4A64A3E8" w14:textId="699EB0A6" w:rsidR="004A1B5B" w:rsidRPr="00F26344" w:rsidRDefault="004A1B5B" w:rsidP="004A1B5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616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Integrated DNA Technologies (IDT)</w:t>
            </w:r>
          </w:p>
        </w:tc>
        <w:tc>
          <w:tcPr>
            <w:tcW w:w="2070" w:type="dxa"/>
          </w:tcPr>
          <w:p w14:paraId="11F0E77B" w14:textId="16A873F3" w:rsidR="004A1B5B" w:rsidRPr="00F26344" w:rsidRDefault="004A1B5B" w:rsidP="004A1B5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63F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1610" w:type="dxa"/>
          </w:tcPr>
          <w:p w14:paraId="61ED183F" w14:textId="159AA5F6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16CC">
              <w:rPr>
                <w:rFonts w:ascii="Times New Roman" w:hAnsi="Times New Roman" w:cs="Times New Roman"/>
                <w:sz w:val="24"/>
                <w:szCs w:val="24"/>
              </w:rPr>
              <w:t>SCR_025813</w:t>
            </w:r>
          </w:p>
        </w:tc>
      </w:tr>
      <w:tr w:rsidR="004A1B5B" w:rsidRPr="006B79C1" w14:paraId="5EB663DB" w14:textId="77777777" w:rsidTr="000B57A6">
        <w:tc>
          <w:tcPr>
            <w:tcW w:w="3160" w:type="dxa"/>
          </w:tcPr>
          <w:p w14:paraId="7F70F451" w14:textId="47FFE562" w:rsidR="004A1B5B" w:rsidRPr="009616CC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FOXM1 shRNA</w:t>
            </w:r>
          </w:p>
        </w:tc>
        <w:tc>
          <w:tcPr>
            <w:tcW w:w="2790" w:type="dxa"/>
          </w:tcPr>
          <w:p w14:paraId="2B59CDA0" w14:textId="24452BA3" w:rsidR="004A1B5B" w:rsidRPr="009616CC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VectorBuilder</w:t>
            </w:r>
          </w:p>
        </w:tc>
        <w:tc>
          <w:tcPr>
            <w:tcW w:w="2070" w:type="dxa"/>
          </w:tcPr>
          <w:p w14:paraId="2F3232E4" w14:textId="18741C3A" w:rsidR="004A1B5B" w:rsidRPr="00C63F19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1A33">
              <w:rPr>
                <w:rFonts w:ascii="Times New Roman" w:hAnsi="Times New Roman" w:cs="Times New Roman"/>
                <w:sz w:val="24"/>
                <w:szCs w:val="24"/>
              </w:rPr>
              <w:t>VB240129-1070wtg</w:t>
            </w:r>
          </w:p>
        </w:tc>
        <w:tc>
          <w:tcPr>
            <w:tcW w:w="1610" w:type="dxa"/>
          </w:tcPr>
          <w:p w14:paraId="33D71E69" w14:textId="43543B85" w:rsidR="004A1B5B" w:rsidRPr="009616CC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4A1B5B" w:rsidRPr="006B79C1" w14:paraId="49915C7A" w14:textId="77777777" w:rsidTr="000B57A6">
        <w:tc>
          <w:tcPr>
            <w:tcW w:w="3160" w:type="dxa"/>
          </w:tcPr>
          <w:p w14:paraId="0882BA03" w14:textId="77777777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F76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pMDLg</w:t>
            </w:r>
            <w:proofErr w:type="spellEnd"/>
            <w:r w:rsidRPr="003F76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3F76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pRRE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375DFBF" w14:textId="7ECDCE01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-Lentiviral Packaging Plasmid</w:t>
            </w:r>
          </w:p>
        </w:tc>
        <w:tc>
          <w:tcPr>
            <w:tcW w:w="2790" w:type="dxa"/>
          </w:tcPr>
          <w:p w14:paraId="0C159B2D" w14:textId="5ABC0D4B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Addgene</w:t>
            </w:r>
            <w:proofErr w:type="spellEnd"/>
          </w:p>
        </w:tc>
        <w:tc>
          <w:tcPr>
            <w:tcW w:w="2070" w:type="dxa"/>
          </w:tcPr>
          <w:p w14:paraId="33EEB955" w14:textId="4953A1B7" w:rsidR="004A1B5B" w:rsidRPr="00CD1A33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2B1E1B">
              <w:rPr>
                <w:rFonts w:ascii="Times New Roman" w:hAnsi="Times New Roman" w:cs="Times New Roman"/>
                <w:sz w:val="24"/>
                <w:szCs w:val="24"/>
              </w:rPr>
              <w:t>12251</w:t>
            </w:r>
          </w:p>
        </w:tc>
        <w:tc>
          <w:tcPr>
            <w:tcW w:w="1610" w:type="dxa"/>
          </w:tcPr>
          <w:p w14:paraId="6848BD41" w14:textId="2C16F28F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691">
              <w:rPr>
                <w:rFonts w:ascii="Times New Roman" w:hAnsi="Times New Roman" w:cs="Times New Roman"/>
                <w:sz w:val="24"/>
                <w:szCs w:val="24"/>
              </w:rPr>
              <w:t>Addgene_12251</w:t>
            </w:r>
          </w:p>
        </w:tc>
      </w:tr>
      <w:tr w:rsidR="004A1B5B" w:rsidRPr="006B79C1" w14:paraId="5F52C044" w14:textId="77777777" w:rsidTr="000B57A6">
        <w:tc>
          <w:tcPr>
            <w:tcW w:w="3160" w:type="dxa"/>
          </w:tcPr>
          <w:p w14:paraId="329985D1" w14:textId="77777777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6B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pRSV</w:t>
            </w:r>
            <w:proofErr w:type="spellEnd"/>
            <w:r w:rsidRPr="006B6B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-Rev</w:t>
            </w:r>
          </w:p>
          <w:p w14:paraId="1FE82226" w14:textId="0BCF9EF4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-Lentiviral Packaging Plasmid </w:t>
            </w:r>
          </w:p>
        </w:tc>
        <w:tc>
          <w:tcPr>
            <w:tcW w:w="2790" w:type="dxa"/>
          </w:tcPr>
          <w:p w14:paraId="2772D9F5" w14:textId="0929128E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Addgene</w:t>
            </w:r>
            <w:proofErr w:type="spellEnd"/>
          </w:p>
        </w:tc>
        <w:tc>
          <w:tcPr>
            <w:tcW w:w="2070" w:type="dxa"/>
          </w:tcPr>
          <w:p w14:paraId="7C2050C9" w14:textId="0055F79B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2B1E1B">
              <w:rPr>
                <w:rFonts w:ascii="Times New Roman" w:hAnsi="Times New Roman" w:cs="Times New Roman"/>
                <w:sz w:val="24"/>
                <w:szCs w:val="24"/>
              </w:rPr>
              <w:t>1225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0" w:type="dxa"/>
          </w:tcPr>
          <w:p w14:paraId="7EC8257A" w14:textId="1EAE2056" w:rsidR="004A1B5B" w:rsidRPr="003F769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2B">
              <w:rPr>
                <w:rFonts w:ascii="Times New Roman" w:hAnsi="Times New Roman" w:cs="Times New Roman"/>
                <w:sz w:val="24"/>
                <w:szCs w:val="24"/>
              </w:rPr>
              <w:t>Addgene_12253</w:t>
            </w:r>
          </w:p>
        </w:tc>
      </w:tr>
      <w:tr w:rsidR="004A1B5B" w:rsidRPr="006B79C1" w14:paraId="498813D5" w14:textId="77777777" w:rsidTr="000B57A6">
        <w:tc>
          <w:tcPr>
            <w:tcW w:w="3160" w:type="dxa"/>
          </w:tcPr>
          <w:p w14:paraId="67A98C31" w14:textId="77777777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B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pMD2.G </w:t>
            </w:r>
          </w:p>
          <w:p w14:paraId="442DC2E0" w14:textId="1A8E7EF7" w:rsidR="004A1B5B" w:rsidRPr="006B6B2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-Lentiviral Packaging Plasmid</w:t>
            </w:r>
          </w:p>
        </w:tc>
        <w:tc>
          <w:tcPr>
            <w:tcW w:w="2790" w:type="dxa"/>
          </w:tcPr>
          <w:p w14:paraId="2A99E777" w14:textId="61D3E523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Addgene</w:t>
            </w:r>
            <w:proofErr w:type="spellEnd"/>
          </w:p>
        </w:tc>
        <w:tc>
          <w:tcPr>
            <w:tcW w:w="2070" w:type="dxa"/>
          </w:tcPr>
          <w:p w14:paraId="6D517CC5" w14:textId="6F03F26F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2B1E1B">
              <w:rPr>
                <w:rFonts w:ascii="Times New Roman" w:hAnsi="Times New Roman" w:cs="Times New Roman"/>
                <w:sz w:val="24"/>
                <w:szCs w:val="24"/>
              </w:rPr>
              <w:t>1225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10" w:type="dxa"/>
          </w:tcPr>
          <w:p w14:paraId="6A2C88C6" w14:textId="0E1914BE" w:rsidR="004A1B5B" w:rsidRPr="006B6B2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2B">
              <w:rPr>
                <w:rFonts w:ascii="Times New Roman" w:hAnsi="Times New Roman" w:cs="Times New Roman"/>
                <w:sz w:val="24"/>
                <w:szCs w:val="24"/>
              </w:rPr>
              <w:t>Addgene_12259</w:t>
            </w:r>
          </w:p>
        </w:tc>
      </w:tr>
      <w:tr w:rsidR="004A1B5B" w:rsidRPr="006B79C1" w14:paraId="085B3133" w14:textId="77777777" w:rsidTr="000B57A6">
        <w:tc>
          <w:tcPr>
            <w:tcW w:w="9630" w:type="dxa"/>
            <w:gridSpan w:val="4"/>
          </w:tcPr>
          <w:p w14:paraId="35492A23" w14:textId="50B30B84" w:rsidR="004A1B5B" w:rsidRPr="007A250F" w:rsidRDefault="004A1B5B" w:rsidP="004A1B5B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7A250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Machines and Core Facilities</w:t>
            </w:r>
          </w:p>
          <w:p w14:paraId="30AA17AE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B5B" w:rsidRPr="006B79C1" w14:paraId="76ED9D6D" w14:textId="77777777" w:rsidTr="000B57A6">
        <w:tc>
          <w:tcPr>
            <w:tcW w:w="3160" w:type="dxa"/>
          </w:tcPr>
          <w:p w14:paraId="608398CD" w14:textId="39E70A44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4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Countess 3 Automated Cell Counter</w:t>
            </w:r>
          </w:p>
        </w:tc>
        <w:tc>
          <w:tcPr>
            <w:tcW w:w="2790" w:type="dxa"/>
          </w:tcPr>
          <w:p w14:paraId="3389E73C" w14:textId="0BEFC842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2070" w:type="dxa"/>
          </w:tcPr>
          <w:p w14:paraId="4C78BED0" w14:textId="14E2F538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34217">
              <w:rPr>
                <w:rFonts w:ascii="Times New Roman" w:hAnsi="Times New Roman" w:cs="Times New Roman"/>
                <w:sz w:val="24"/>
                <w:szCs w:val="24"/>
              </w:rPr>
              <w:t>AMQAX2000</w:t>
            </w:r>
          </w:p>
        </w:tc>
        <w:tc>
          <w:tcPr>
            <w:tcW w:w="1610" w:type="dxa"/>
          </w:tcPr>
          <w:p w14:paraId="2C5EF31C" w14:textId="77777777" w:rsidR="004A1B5B" w:rsidRPr="00B34217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4217">
              <w:rPr>
                <w:rFonts w:ascii="Times New Roman" w:hAnsi="Times New Roman" w:cs="Times New Roman"/>
                <w:sz w:val="24"/>
                <w:szCs w:val="24"/>
              </w:rPr>
              <w:t>SCR_026963</w:t>
            </w:r>
          </w:p>
          <w:p w14:paraId="4F3D1F7B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B5B" w:rsidRPr="006B79C1" w14:paraId="40087A21" w14:textId="77777777" w:rsidTr="000B57A6">
        <w:tc>
          <w:tcPr>
            <w:tcW w:w="3160" w:type="dxa"/>
          </w:tcPr>
          <w:p w14:paraId="13CEDDDC" w14:textId="2969565C" w:rsidR="004A1B5B" w:rsidRPr="00B34217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7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Invitrogen </w:t>
            </w:r>
            <w:proofErr w:type="spellStart"/>
            <w:r w:rsidRPr="00597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iBright</w:t>
            </w:r>
            <w:proofErr w:type="spellEnd"/>
            <w:r w:rsidRPr="00597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FL1500 Imaging System</w:t>
            </w:r>
          </w:p>
        </w:tc>
        <w:tc>
          <w:tcPr>
            <w:tcW w:w="2790" w:type="dxa"/>
          </w:tcPr>
          <w:p w14:paraId="022200C4" w14:textId="10461874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2070" w:type="dxa"/>
          </w:tcPr>
          <w:p w14:paraId="6D840963" w14:textId="12D44BF6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5E3406">
              <w:rPr>
                <w:rFonts w:ascii="Times New Roman" w:hAnsi="Times New Roman" w:cs="Times New Roman"/>
                <w:sz w:val="24"/>
                <w:szCs w:val="24"/>
              </w:rPr>
              <w:t>A44115</w:t>
            </w:r>
          </w:p>
        </w:tc>
        <w:tc>
          <w:tcPr>
            <w:tcW w:w="1610" w:type="dxa"/>
          </w:tcPr>
          <w:p w14:paraId="7D68FEEB" w14:textId="25E1593F" w:rsidR="004A1B5B" w:rsidRPr="00B34217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CC5">
              <w:rPr>
                <w:rFonts w:ascii="Times New Roman" w:hAnsi="Times New Roman" w:cs="Times New Roman"/>
                <w:sz w:val="24"/>
                <w:szCs w:val="24"/>
              </w:rPr>
              <w:t>SCR_026331</w:t>
            </w:r>
          </w:p>
        </w:tc>
      </w:tr>
      <w:tr w:rsidR="004A1B5B" w:rsidRPr="006B79C1" w14:paraId="097897BB" w14:textId="77777777" w:rsidTr="000B57A6">
        <w:tc>
          <w:tcPr>
            <w:tcW w:w="3160" w:type="dxa"/>
          </w:tcPr>
          <w:p w14:paraId="5F954EE6" w14:textId="77D42721" w:rsidR="004A1B5B" w:rsidRDefault="004A1B5B" w:rsidP="004A1B5B">
            <w:pPr>
              <w:tabs>
                <w:tab w:val="left" w:pos="2867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IVIS </w:t>
            </w:r>
          </w:p>
        </w:tc>
        <w:tc>
          <w:tcPr>
            <w:tcW w:w="2790" w:type="dxa"/>
          </w:tcPr>
          <w:p w14:paraId="7E00C49D" w14:textId="15D1125D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PerkinElmer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Revvity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7E83ACEC" w14:textId="56C02BB8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610" w:type="dxa"/>
          </w:tcPr>
          <w:p w14:paraId="1C8DDD89" w14:textId="7773251E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341">
              <w:rPr>
                <w:rFonts w:ascii="Times New Roman" w:hAnsi="Times New Roman" w:cs="Times New Roman"/>
                <w:color w:val="000000" w:themeColor="text1"/>
              </w:rPr>
              <w:t>SCR_018621</w:t>
            </w:r>
          </w:p>
        </w:tc>
      </w:tr>
      <w:tr w:rsidR="004A1B5B" w:rsidRPr="006B79C1" w14:paraId="04516EDB" w14:textId="77777777" w:rsidTr="000B57A6">
        <w:tc>
          <w:tcPr>
            <w:tcW w:w="3160" w:type="dxa"/>
          </w:tcPr>
          <w:p w14:paraId="7B0104E4" w14:textId="41E0E80A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43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University of Nebraska Medical Center Bioimaging Core Facility</w:t>
            </w:r>
          </w:p>
        </w:tc>
        <w:tc>
          <w:tcPr>
            <w:tcW w:w="2790" w:type="dxa"/>
          </w:tcPr>
          <w:p w14:paraId="71259AC2" w14:textId="265E3D36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UNMC</w:t>
            </w:r>
          </w:p>
        </w:tc>
        <w:tc>
          <w:tcPr>
            <w:tcW w:w="2070" w:type="dxa"/>
          </w:tcPr>
          <w:p w14:paraId="4AAEEF19" w14:textId="7AA24E95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610" w:type="dxa"/>
          </w:tcPr>
          <w:p w14:paraId="34177E34" w14:textId="78A3FE49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341">
              <w:rPr>
                <w:rFonts w:ascii="Times New Roman" w:hAnsi="Times New Roman" w:cs="Times New Roman"/>
                <w:color w:val="000000" w:themeColor="text1"/>
              </w:rPr>
              <w:t>SCR_022481</w:t>
            </w:r>
          </w:p>
        </w:tc>
      </w:tr>
      <w:tr w:rsidR="004A1B5B" w:rsidRPr="006B79C1" w14:paraId="343EEDA6" w14:textId="77777777" w:rsidTr="000B57A6">
        <w:tc>
          <w:tcPr>
            <w:tcW w:w="3160" w:type="dxa"/>
          </w:tcPr>
          <w:p w14:paraId="1C80A95E" w14:textId="204CF79B" w:rsidR="004A1B5B" w:rsidRPr="009E4341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University of Nebraska Medical Center Tissue Sciences Core Facility</w:t>
            </w:r>
          </w:p>
        </w:tc>
        <w:tc>
          <w:tcPr>
            <w:tcW w:w="2790" w:type="dxa"/>
          </w:tcPr>
          <w:p w14:paraId="0EEE31ED" w14:textId="451B9A2F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UNMC</w:t>
            </w:r>
          </w:p>
        </w:tc>
        <w:tc>
          <w:tcPr>
            <w:tcW w:w="2070" w:type="dxa"/>
          </w:tcPr>
          <w:p w14:paraId="62FDFC1B" w14:textId="50492C7F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610" w:type="dxa"/>
          </w:tcPr>
          <w:p w14:paraId="44BD7BB0" w14:textId="679B3251" w:rsidR="004A1B5B" w:rsidRPr="009E4341" w:rsidRDefault="004A1B5B" w:rsidP="004A1B5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93C1C">
              <w:rPr>
                <w:rFonts w:ascii="Times New Roman" w:hAnsi="Times New Roman" w:cs="Times New Roman"/>
                <w:color w:val="000000" w:themeColor="text1"/>
              </w:rPr>
              <w:t>SCR_012465</w:t>
            </w:r>
          </w:p>
        </w:tc>
      </w:tr>
      <w:tr w:rsidR="004A1B5B" w:rsidRPr="006B79C1" w14:paraId="26C0E6F7" w14:textId="77777777" w:rsidTr="000B57A6">
        <w:tc>
          <w:tcPr>
            <w:tcW w:w="3160" w:type="dxa"/>
          </w:tcPr>
          <w:p w14:paraId="5679DDCC" w14:textId="6E0291A9" w:rsidR="004A1B5B" w:rsidRPr="00193C1C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University of Nebraska Medical Center Advanced Microscopy Core Facility</w:t>
            </w:r>
          </w:p>
        </w:tc>
        <w:tc>
          <w:tcPr>
            <w:tcW w:w="2790" w:type="dxa"/>
          </w:tcPr>
          <w:p w14:paraId="1C3ED086" w14:textId="149A3EB9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UNMC</w:t>
            </w:r>
          </w:p>
        </w:tc>
        <w:tc>
          <w:tcPr>
            <w:tcW w:w="2070" w:type="dxa"/>
          </w:tcPr>
          <w:p w14:paraId="30D2705C" w14:textId="12F23675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610" w:type="dxa"/>
          </w:tcPr>
          <w:p w14:paraId="142D3E6F" w14:textId="2CB14F56" w:rsidR="004A1B5B" w:rsidRPr="00193C1C" w:rsidRDefault="004A1B5B" w:rsidP="004A1B5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93C1C">
              <w:rPr>
                <w:rFonts w:ascii="Times New Roman" w:hAnsi="Times New Roman" w:cs="Times New Roman"/>
                <w:color w:val="000000" w:themeColor="text1"/>
              </w:rPr>
              <w:t>SCR_022467</w:t>
            </w:r>
          </w:p>
        </w:tc>
      </w:tr>
      <w:tr w:rsidR="004A1B5B" w:rsidRPr="006B79C1" w14:paraId="371AEC3A" w14:textId="77777777" w:rsidTr="000B57A6">
        <w:tc>
          <w:tcPr>
            <w:tcW w:w="3160" w:type="dxa"/>
          </w:tcPr>
          <w:p w14:paraId="0A7FB302" w14:textId="08AFE731" w:rsidR="004A1B5B" w:rsidRPr="00193C1C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03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Flow Cytometry Research Facility</w:t>
            </w:r>
          </w:p>
        </w:tc>
        <w:tc>
          <w:tcPr>
            <w:tcW w:w="2790" w:type="dxa"/>
          </w:tcPr>
          <w:p w14:paraId="60030002" w14:textId="2FD45E61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UNMC</w:t>
            </w:r>
          </w:p>
        </w:tc>
        <w:tc>
          <w:tcPr>
            <w:tcW w:w="2070" w:type="dxa"/>
          </w:tcPr>
          <w:p w14:paraId="6E2433FA" w14:textId="3116D4CC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610" w:type="dxa"/>
          </w:tcPr>
          <w:p w14:paraId="7DEAE332" w14:textId="60A74363" w:rsidR="004A1B5B" w:rsidRPr="00193C1C" w:rsidRDefault="004A1B5B" w:rsidP="004A1B5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6031C">
              <w:rPr>
                <w:rFonts w:ascii="Times New Roman" w:hAnsi="Times New Roman" w:cs="Times New Roman"/>
                <w:color w:val="000000" w:themeColor="text1"/>
              </w:rPr>
              <w:t>SCR_017736</w:t>
            </w:r>
          </w:p>
        </w:tc>
      </w:tr>
      <w:tr w:rsidR="004A1B5B" w:rsidRPr="006B79C1" w14:paraId="7BA39C1D" w14:textId="77777777" w:rsidTr="000B57A6">
        <w:tc>
          <w:tcPr>
            <w:tcW w:w="3160" w:type="dxa"/>
          </w:tcPr>
          <w:p w14:paraId="44C8BCC0" w14:textId="77777777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3AA895" w14:textId="77777777" w:rsidR="004A1B5B" w:rsidRPr="0056031C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526242C8" w14:textId="77777777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14:paraId="1EA8C6A7" w14:textId="77777777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</w:tcPr>
          <w:p w14:paraId="4BD9BFE5" w14:textId="77777777" w:rsidR="004A1B5B" w:rsidRPr="0056031C" w:rsidRDefault="004A1B5B" w:rsidP="004A1B5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A1B5B" w:rsidRPr="006B79C1" w14:paraId="00D19135" w14:textId="77777777" w:rsidTr="000B57A6">
        <w:tc>
          <w:tcPr>
            <w:tcW w:w="9630" w:type="dxa"/>
            <w:gridSpan w:val="4"/>
          </w:tcPr>
          <w:p w14:paraId="2494F040" w14:textId="67105956" w:rsidR="004A1B5B" w:rsidRPr="009E4341" w:rsidRDefault="004A1B5B" w:rsidP="004A1B5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250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Animals Used</w:t>
            </w:r>
          </w:p>
        </w:tc>
      </w:tr>
      <w:tr w:rsidR="004A1B5B" w:rsidRPr="006B79C1" w14:paraId="2C5B0FF5" w14:textId="77777777" w:rsidTr="000B57A6">
        <w:tc>
          <w:tcPr>
            <w:tcW w:w="3160" w:type="dxa"/>
          </w:tcPr>
          <w:p w14:paraId="0F78B740" w14:textId="3541FF5B" w:rsidR="004A1B5B" w:rsidRPr="00193C1C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NSG Mice</w:t>
            </w:r>
          </w:p>
        </w:tc>
        <w:tc>
          <w:tcPr>
            <w:tcW w:w="2790" w:type="dxa"/>
          </w:tcPr>
          <w:p w14:paraId="251ACE7F" w14:textId="2F6717FF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Jackson Laboratory</w:t>
            </w:r>
          </w:p>
        </w:tc>
        <w:tc>
          <w:tcPr>
            <w:tcW w:w="2070" w:type="dxa"/>
          </w:tcPr>
          <w:p w14:paraId="1070931D" w14:textId="22B5C1EB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Strain</w:t>
            </w: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504364">
              <w:rPr>
                <w:rFonts w:ascii="Times New Roman" w:hAnsi="Times New Roman" w:cs="Times New Roman"/>
                <w:sz w:val="24"/>
                <w:szCs w:val="24"/>
              </w:rPr>
              <w:t>#005557</w:t>
            </w:r>
          </w:p>
        </w:tc>
        <w:tc>
          <w:tcPr>
            <w:tcW w:w="1610" w:type="dxa"/>
          </w:tcPr>
          <w:p w14:paraId="49C8831F" w14:textId="63241C6B" w:rsidR="004A1B5B" w:rsidRPr="009E4341" w:rsidRDefault="004A1B5B" w:rsidP="004A1B5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04364">
              <w:rPr>
                <w:rFonts w:ascii="Times New Roman" w:hAnsi="Times New Roman" w:cs="Times New Roman"/>
                <w:color w:val="000000" w:themeColor="text1"/>
              </w:rPr>
              <w:t>IMSR_JAX:005557</w:t>
            </w:r>
          </w:p>
        </w:tc>
      </w:tr>
      <w:tr w:rsidR="004A1B5B" w:rsidRPr="006B79C1" w14:paraId="59DF6A38" w14:textId="77777777" w:rsidTr="000B57A6">
        <w:tc>
          <w:tcPr>
            <w:tcW w:w="3160" w:type="dxa"/>
          </w:tcPr>
          <w:p w14:paraId="4CCF376A" w14:textId="115F08B0" w:rsidR="004A1B5B" w:rsidRPr="00193C1C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01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C57BL/6J</w:t>
            </w:r>
          </w:p>
        </w:tc>
        <w:tc>
          <w:tcPr>
            <w:tcW w:w="2790" w:type="dxa"/>
          </w:tcPr>
          <w:p w14:paraId="448DC9C7" w14:textId="0CF01D4A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Jackson Laboratory</w:t>
            </w:r>
          </w:p>
        </w:tc>
        <w:tc>
          <w:tcPr>
            <w:tcW w:w="2070" w:type="dxa"/>
          </w:tcPr>
          <w:p w14:paraId="0E82C331" w14:textId="1672C399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Strain</w:t>
            </w:r>
            <w:r w:rsidRPr="006B79C1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504364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600102">
              <w:rPr>
                <w:rFonts w:ascii="Times New Roman" w:hAnsi="Times New Roman" w:cs="Times New Roman"/>
                <w:sz w:val="24"/>
                <w:szCs w:val="24"/>
              </w:rPr>
              <w:t>000664</w:t>
            </w:r>
          </w:p>
        </w:tc>
        <w:tc>
          <w:tcPr>
            <w:tcW w:w="1610" w:type="dxa"/>
          </w:tcPr>
          <w:p w14:paraId="4986F7DB" w14:textId="262A42A8" w:rsidR="004A1B5B" w:rsidRPr="00504364" w:rsidRDefault="004A1B5B" w:rsidP="004A1B5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00102">
              <w:rPr>
                <w:rFonts w:ascii="Times New Roman" w:hAnsi="Times New Roman" w:cs="Times New Roman"/>
                <w:color w:val="000000" w:themeColor="text1"/>
              </w:rPr>
              <w:t>SCR_018361</w:t>
            </w:r>
          </w:p>
        </w:tc>
      </w:tr>
      <w:tr w:rsidR="004A1B5B" w:rsidRPr="006B79C1" w14:paraId="406CFD3B" w14:textId="77777777" w:rsidTr="000B57A6">
        <w:tc>
          <w:tcPr>
            <w:tcW w:w="3160" w:type="dxa"/>
          </w:tcPr>
          <w:p w14:paraId="4935A0A1" w14:textId="3C2B1400" w:rsidR="004A1B5B" w:rsidRPr="007A250F" w:rsidRDefault="004A1B5B" w:rsidP="004A1B5B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A250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Software</w:t>
            </w:r>
          </w:p>
        </w:tc>
        <w:tc>
          <w:tcPr>
            <w:tcW w:w="2790" w:type="dxa"/>
          </w:tcPr>
          <w:p w14:paraId="29601F80" w14:textId="77777777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A53143" w14:textId="77777777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</w:tcPr>
          <w:p w14:paraId="475FC748" w14:textId="77777777" w:rsidR="004A1B5B" w:rsidRPr="00504364" w:rsidRDefault="004A1B5B" w:rsidP="004A1B5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A1B5B" w:rsidRPr="006B79C1" w14:paraId="38A02138" w14:textId="77777777" w:rsidTr="000B57A6">
        <w:tc>
          <w:tcPr>
            <w:tcW w:w="3160" w:type="dxa"/>
          </w:tcPr>
          <w:p w14:paraId="6DF5E30B" w14:textId="35B6F45F" w:rsidR="004A1B5B" w:rsidRPr="00193C1C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25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GraphPad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A25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Prism</w:t>
            </w:r>
          </w:p>
        </w:tc>
        <w:tc>
          <w:tcPr>
            <w:tcW w:w="2790" w:type="dxa"/>
          </w:tcPr>
          <w:p w14:paraId="0D140048" w14:textId="69E2801B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Dotmatics</w:t>
            </w:r>
            <w:proofErr w:type="spellEnd"/>
          </w:p>
        </w:tc>
        <w:tc>
          <w:tcPr>
            <w:tcW w:w="2070" w:type="dxa"/>
          </w:tcPr>
          <w:p w14:paraId="535B7131" w14:textId="0F31C240" w:rsidR="004A1B5B" w:rsidRPr="006B79C1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610" w:type="dxa"/>
          </w:tcPr>
          <w:p w14:paraId="761256FD" w14:textId="7E4594E6" w:rsidR="004A1B5B" w:rsidRPr="00504364" w:rsidRDefault="004A1B5B" w:rsidP="004A1B5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A250F">
              <w:rPr>
                <w:rFonts w:ascii="Times New Roman" w:hAnsi="Times New Roman" w:cs="Times New Roman"/>
                <w:color w:val="000000" w:themeColor="text1"/>
              </w:rPr>
              <w:t>SCR_002798</w:t>
            </w:r>
          </w:p>
        </w:tc>
      </w:tr>
      <w:tr w:rsidR="004A1B5B" w:rsidRPr="006B79C1" w14:paraId="2488388E" w14:textId="77777777" w:rsidTr="000B57A6">
        <w:tc>
          <w:tcPr>
            <w:tcW w:w="3160" w:type="dxa"/>
          </w:tcPr>
          <w:p w14:paraId="465C7984" w14:textId="0A34831E" w:rsidR="004A1B5B" w:rsidRPr="007A250F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86C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Biorender</w:t>
            </w:r>
            <w:proofErr w:type="spellEnd"/>
          </w:p>
        </w:tc>
        <w:tc>
          <w:tcPr>
            <w:tcW w:w="2790" w:type="dxa"/>
          </w:tcPr>
          <w:p w14:paraId="64AE8628" w14:textId="0F8D6CE0" w:rsidR="004A1B5B" w:rsidRPr="007A250F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Biorender</w:t>
            </w:r>
            <w:proofErr w:type="spellEnd"/>
          </w:p>
        </w:tc>
        <w:tc>
          <w:tcPr>
            <w:tcW w:w="2070" w:type="dxa"/>
          </w:tcPr>
          <w:p w14:paraId="165D9822" w14:textId="76A8A568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610" w:type="dxa"/>
          </w:tcPr>
          <w:p w14:paraId="1FA1FD89" w14:textId="30BEBEB3" w:rsidR="004A1B5B" w:rsidRPr="007A250F" w:rsidRDefault="004A1B5B" w:rsidP="004A1B5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86C3C">
              <w:rPr>
                <w:rFonts w:ascii="Times New Roman" w:hAnsi="Times New Roman" w:cs="Times New Roman"/>
                <w:color w:val="000000" w:themeColor="text1"/>
              </w:rPr>
              <w:t>SCR_018361</w:t>
            </w:r>
          </w:p>
        </w:tc>
      </w:tr>
      <w:tr w:rsidR="004A1B5B" w:rsidRPr="006B79C1" w14:paraId="714D3EF8" w14:textId="77777777" w:rsidTr="000B57A6">
        <w:tc>
          <w:tcPr>
            <w:tcW w:w="3160" w:type="dxa"/>
          </w:tcPr>
          <w:p w14:paraId="7BB97E2D" w14:textId="62D83F65" w:rsidR="004A1B5B" w:rsidRPr="00386C3C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6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 Expression Atlas</w:t>
            </w:r>
          </w:p>
        </w:tc>
        <w:tc>
          <w:tcPr>
            <w:tcW w:w="2790" w:type="dxa"/>
          </w:tcPr>
          <w:p w14:paraId="162A829B" w14:textId="24D2783A" w:rsidR="004A1B5B" w:rsidRDefault="004A1B5B" w:rsidP="004A1B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6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European Bioinformatics Institute</w:t>
            </w:r>
          </w:p>
        </w:tc>
        <w:tc>
          <w:tcPr>
            <w:tcW w:w="2070" w:type="dxa"/>
          </w:tcPr>
          <w:p w14:paraId="77E12A54" w14:textId="724E3025" w:rsidR="004A1B5B" w:rsidRDefault="004A1B5B" w:rsidP="004A1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610" w:type="dxa"/>
          </w:tcPr>
          <w:p w14:paraId="1421D74C" w14:textId="5BF4CA24" w:rsidR="004A1B5B" w:rsidRPr="00386C3C" w:rsidRDefault="004A1B5B" w:rsidP="004A1B5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C653C">
              <w:rPr>
                <w:rFonts w:ascii="Times New Roman" w:hAnsi="Times New Roman" w:cs="Times New Roman"/>
                <w:color w:val="000000" w:themeColor="text1"/>
              </w:rPr>
              <w:t>SCR_007989</w:t>
            </w:r>
          </w:p>
        </w:tc>
      </w:tr>
    </w:tbl>
    <w:p w14:paraId="77926D3F" w14:textId="77777777" w:rsidR="00D56897" w:rsidRPr="006B79C1" w:rsidRDefault="00D56897" w:rsidP="00D5689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C8B430C" w14:textId="77777777" w:rsidR="007A250F" w:rsidRDefault="007A250F" w:rsidP="00D56897">
      <w:pPr>
        <w:rPr>
          <w:rFonts w:ascii="Times New Roman" w:hAnsi="Times New Roman" w:cs="Times New Roman"/>
        </w:rPr>
      </w:pPr>
    </w:p>
    <w:p w14:paraId="4FDF5201" w14:textId="119EAD2D" w:rsidR="00D56897" w:rsidRPr="006B79C1" w:rsidRDefault="00D56897" w:rsidP="00D5689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B79C1">
        <w:rPr>
          <w:rFonts w:ascii="Times New Roman" w:hAnsi="Times New Roman" w:cs="Times New Roman"/>
          <w:b/>
          <w:bCs/>
          <w:sz w:val="24"/>
          <w:szCs w:val="24"/>
        </w:rPr>
        <w:t xml:space="preserve">ChIP Primers </w:t>
      </w:r>
    </w:p>
    <w:tbl>
      <w:tblPr>
        <w:tblStyle w:val="TableGrid"/>
        <w:tblpPr w:leftFromText="180" w:rightFromText="180" w:vertAnchor="text" w:horzAnchor="margin" w:tblpY="-34"/>
        <w:tblW w:w="9398" w:type="dxa"/>
        <w:tblInd w:w="0" w:type="dxa"/>
        <w:tblLook w:val="04A0" w:firstRow="1" w:lastRow="0" w:firstColumn="1" w:lastColumn="0" w:noHBand="0" w:noVBand="1"/>
      </w:tblPr>
      <w:tblGrid>
        <w:gridCol w:w="2618"/>
        <w:gridCol w:w="6780"/>
      </w:tblGrid>
      <w:tr w:rsidR="00945B8B" w:rsidRPr="006B79C1" w14:paraId="4585964A" w14:textId="77777777" w:rsidTr="00945B8B">
        <w:trPr>
          <w:trHeight w:val="405"/>
        </w:trPr>
        <w:tc>
          <w:tcPr>
            <w:tcW w:w="2618" w:type="dxa"/>
            <w:noWrap/>
            <w:hideMark/>
          </w:tcPr>
          <w:p w14:paraId="28ADA562" w14:textId="77777777" w:rsidR="00945B8B" w:rsidRPr="006B79C1" w:rsidRDefault="00945B8B" w:rsidP="00945B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7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Aurora B Kin. F</w:t>
            </w:r>
          </w:p>
        </w:tc>
        <w:tc>
          <w:tcPr>
            <w:tcW w:w="6780" w:type="dxa"/>
            <w:noWrap/>
            <w:hideMark/>
          </w:tcPr>
          <w:p w14:paraId="28AE65D6" w14:textId="77777777" w:rsidR="00945B8B" w:rsidRPr="006B79C1" w:rsidRDefault="00945B8B" w:rsidP="00945B8B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6B79C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GCA ACG AAA GGT CTA TTG GTG G</w:t>
            </w:r>
          </w:p>
        </w:tc>
      </w:tr>
      <w:tr w:rsidR="00945B8B" w:rsidRPr="006B79C1" w14:paraId="09E2617B" w14:textId="77777777" w:rsidTr="00945B8B">
        <w:trPr>
          <w:trHeight w:val="405"/>
        </w:trPr>
        <w:tc>
          <w:tcPr>
            <w:tcW w:w="2618" w:type="dxa"/>
            <w:noWrap/>
            <w:hideMark/>
          </w:tcPr>
          <w:p w14:paraId="30E35CAA" w14:textId="77777777" w:rsidR="00945B8B" w:rsidRPr="006B79C1" w:rsidRDefault="00945B8B" w:rsidP="00945B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7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Aurora B Kin. R</w:t>
            </w:r>
          </w:p>
        </w:tc>
        <w:tc>
          <w:tcPr>
            <w:tcW w:w="6780" w:type="dxa"/>
            <w:noWrap/>
            <w:hideMark/>
          </w:tcPr>
          <w:p w14:paraId="1D66C00D" w14:textId="77777777" w:rsidR="00945B8B" w:rsidRPr="006B79C1" w:rsidRDefault="00945B8B" w:rsidP="00945B8B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6B79C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TCT AAC TTC TCT GCC CGA TGG AG</w:t>
            </w:r>
          </w:p>
        </w:tc>
      </w:tr>
    </w:tbl>
    <w:p w14:paraId="4559D272" w14:textId="77777777" w:rsidR="00D56897" w:rsidRPr="006B79C1" w:rsidRDefault="00D56897" w:rsidP="00D56897">
      <w:pPr>
        <w:rPr>
          <w:rFonts w:ascii="Times New Roman" w:hAnsi="Times New Roman" w:cs="Times New Roman"/>
        </w:rPr>
      </w:pPr>
    </w:p>
    <w:p w14:paraId="31173B0A" w14:textId="77777777" w:rsidR="009B0C9C" w:rsidRDefault="009B0C9C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62964A" w14:textId="77777777" w:rsidR="00B27893" w:rsidRDefault="00B27893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6960CF" w14:textId="77777777" w:rsidR="00B27893" w:rsidRDefault="00B27893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F49F81" w14:textId="77777777" w:rsidR="00B27893" w:rsidRDefault="00B27893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10F0C6" w14:textId="77777777" w:rsidR="00E67F19" w:rsidRDefault="00E67F19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101CE4" w14:textId="77777777" w:rsidR="0094236A" w:rsidRDefault="0094236A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576D83" w14:textId="77777777" w:rsidR="00E67F19" w:rsidRDefault="00E67F19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1BEC63" w14:textId="1734D51E" w:rsidR="009B0C9C" w:rsidRPr="006B79C1" w:rsidRDefault="00E148C3" w:rsidP="00D56897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</w:t>
      </w:r>
    </w:p>
    <w:p w14:paraId="41EAC8E9" w14:textId="77777777" w:rsidR="009B0C9C" w:rsidRPr="00E148C3" w:rsidRDefault="009B0C9C" w:rsidP="002F2B0F">
      <w:pPr>
        <w:pStyle w:val="EndNoteBibliography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E148C3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E148C3">
        <w:rPr>
          <w:rFonts w:ascii="Times New Roman" w:hAnsi="Times New Roman" w:cs="Times New Roman"/>
          <w:b/>
          <w:bCs/>
          <w:sz w:val="24"/>
          <w:szCs w:val="24"/>
        </w:rPr>
        <w:instrText xml:space="preserve"> ADDIN EN.REFLIST </w:instrText>
      </w:r>
      <w:r w:rsidRPr="00E148C3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E148C3">
        <w:rPr>
          <w:rFonts w:ascii="Times New Roman" w:hAnsi="Times New Roman" w:cs="Times New Roman"/>
          <w:sz w:val="24"/>
          <w:szCs w:val="24"/>
        </w:rPr>
        <w:t xml:space="preserve">Ireland, A. S., Micinski, A. M., Kastner, D. W., Guo, B., Wait, S. J., Spainhower, K. B., . . . Oliver, T. G. (2020). MYC Drives Temporal Evolution of Small Cell Lung Cancer Subtypes by Reprogramming Neuroendocrine Fate. </w:t>
      </w:r>
      <w:r w:rsidRPr="00E148C3">
        <w:rPr>
          <w:rFonts w:ascii="Times New Roman" w:hAnsi="Times New Roman" w:cs="Times New Roman"/>
          <w:i/>
          <w:sz w:val="24"/>
          <w:szCs w:val="24"/>
        </w:rPr>
        <w:t>Cancer Cell, 38</w:t>
      </w:r>
      <w:r w:rsidRPr="00E148C3">
        <w:rPr>
          <w:rFonts w:ascii="Times New Roman" w:hAnsi="Times New Roman" w:cs="Times New Roman"/>
          <w:sz w:val="24"/>
          <w:szCs w:val="24"/>
        </w:rPr>
        <w:t>(1), 60-78 e12. doi:10.1016/j.ccell.2020.05.001</w:t>
      </w:r>
    </w:p>
    <w:p w14:paraId="5D9D6EFE" w14:textId="77777777" w:rsidR="009B0C9C" w:rsidRPr="00E148C3" w:rsidRDefault="009B0C9C" w:rsidP="002F2B0F">
      <w:pPr>
        <w:pStyle w:val="EndNoteBibliography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E148C3">
        <w:rPr>
          <w:rFonts w:ascii="Times New Roman" w:hAnsi="Times New Roman" w:cs="Times New Roman"/>
          <w:sz w:val="24"/>
          <w:szCs w:val="24"/>
        </w:rPr>
        <w:t xml:space="preserve">Zeng, J., Xiao, X. Q., &amp; Zhou, Z. Y. (2022). A Hypoxia-Induced SCFFBXL1 E3 Ligase Ubiquitinates and Degrades the MEN1 Tumor Suppressor to Promote Colorectal Cancer Tumorigenesis. </w:t>
      </w:r>
      <w:r w:rsidRPr="00E148C3">
        <w:rPr>
          <w:rFonts w:ascii="Times New Roman" w:hAnsi="Times New Roman" w:cs="Times New Roman"/>
          <w:i/>
          <w:sz w:val="24"/>
          <w:szCs w:val="24"/>
        </w:rPr>
        <w:t>Cancer Res Treat, 54</w:t>
      </w:r>
      <w:r w:rsidRPr="00E148C3">
        <w:rPr>
          <w:rFonts w:ascii="Times New Roman" w:hAnsi="Times New Roman" w:cs="Times New Roman"/>
          <w:sz w:val="24"/>
          <w:szCs w:val="24"/>
        </w:rPr>
        <w:t>(2), 525-540. doi:10.4143/crt.2021.373</w:t>
      </w:r>
    </w:p>
    <w:p w14:paraId="19FEFE1B" w14:textId="600C942D" w:rsidR="00D56897" w:rsidRPr="00D56897" w:rsidRDefault="009B0C9C" w:rsidP="002F2B0F">
      <w:pPr>
        <w:spacing w:after="12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48C3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sectPr w:rsidR="00D56897" w:rsidRPr="00D568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60DEC"/>
    <w:multiLevelType w:val="hybridMultilevel"/>
    <w:tmpl w:val="6D445C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B6752"/>
    <w:multiLevelType w:val="hybridMultilevel"/>
    <w:tmpl w:val="698EFE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131121">
    <w:abstractNumId w:val="1"/>
  </w:num>
  <w:num w:numId="2" w16cid:durableId="1383479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W0NDEyNjI2MTeztDBU0lEKTi0uzszPAykwqwUA57QXvy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d5s55dw3xfpxle2fzkxdt0iffd2pww022t2&quot;&gt;FOXM1 Research Article 1&lt;record-ids&gt;&lt;item&gt;39&lt;/item&gt;&lt;item&gt;95&lt;/item&gt;&lt;/record-ids&gt;&lt;/item&gt;&lt;/Libraries&gt;"/>
  </w:docVars>
  <w:rsids>
    <w:rsidRoot w:val="00D56897"/>
    <w:rsid w:val="0003683F"/>
    <w:rsid w:val="0005607A"/>
    <w:rsid w:val="0007535B"/>
    <w:rsid w:val="00075956"/>
    <w:rsid w:val="0007727A"/>
    <w:rsid w:val="00077AE5"/>
    <w:rsid w:val="00080371"/>
    <w:rsid w:val="0009773C"/>
    <w:rsid w:val="000A45E0"/>
    <w:rsid w:val="000A6659"/>
    <w:rsid w:val="000B57A6"/>
    <w:rsid w:val="000C0042"/>
    <w:rsid w:val="000C764F"/>
    <w:rsid w:val="000D71BA"/>
    <w:rsid w:val="000F3841"/>
    <w:rsid w:val="00131529"/>
    <w:rsid w:val="00143D38"/>
    <w:rsid w:val="00173AF4"/>
    <w:rsid w:val="00180778"/>
    <w:rsid w:val="00191858"/>
    <w:rsid w:val="00193C1C"/>
    <w:rsid w:val="001A719E"/>
    <w:rsid w:val="001C4442"/>
    <w:rsid w:val="001F330D"/>
    <w:rsid w:val="001F35BD"/>
    <w:rsid w:val="00212D42"/>
    <w:rsid w:val="002177B2"/>
    <w:rsid w:val="00224C34"/>
    <w:rsid w:val="002428A8"/>
    <w:rsid w:val="00251DA0"/>
    <w:rsid w:val="00262752"/>
    <w:rsid w:val="00263C60"/>
    <w:rsid w:val="002B1E1B"/>
    <w:rsid w:val="002F2B0F"/>
    <w:rsid w:val="00311BE9"/>
    <w:rsid w:val="00315826"/>
    <w:rsid w:val="00325D6A"/>
    <w:rsid w:val="00330CEB"/>
    <w:rsid w:val="00337584"/>
    <w:rsid w:val="00367BBB"/>
    <w:rsid w:val="00382022"/>
    <w:rsid w:val="00386C3C"/>
    <w:rsid w:val="00396145"/>
    <w:rsid w:val="003B2101"/>
    <w:rsid w:val="003B2A9F"/>
    <w:rsid w:val="003B7B12"/>
    <w:rsid w:val="003C6712"/>
    <w:rsid w:val="003C688B"/>
    <w:rsid w:val="003F7691"/>
    <w:rsid w:val="00416F61"/>
    <w:rsid w:val="0047135D"/>
    <w:rsid w:val="0047439C"/>
    <w:rsid w:val="00482F60"/>
    <w:rsid w:val="004864C5"/>
    <w:rsid w:val="004A110A"/>
    <w:rsid w:val="004A1B5B"/>
    <w:rsid w:val="004A7644"/>
    <w:rsid w:val="004D5616"/>
    <w:rsid w:val="004F0290"/>
    <w:rsid w:val="004F640E"/>
    <w:rsid w:val="00504364"/>
    <w:rsid w:val="0054647D"/>
    <w:rsid w:val="00553785"/>
    <w:rsid w:val="00557CA2"/>
    <w:rsid w:val="0056031C"/>
    <w:rsid w:val="00567562"/>
    <w:rsid w:val="00584F2A"/>
    <w:rsid w:val="00597CC5"/>
    <w:rsid w:val="005A70C6"/>
    <w:rsid w:val="005B2BCF"/>
    <w:rsid w:val="005D7A93"/>
    <w:rsid w:val="005E13B4"/>
    <w:rsid w:val="005E3406"/>
    <w:rsid w:val="00600102"/>
    <w:rsid w:val="006105BD"/>
    <w:rsid w:val="006244ED"/>
    <w:rsid w:val="0063070D"/>
    <w:rsid w:val="0063258D"/>
    <w:rsid w:val="00642516"/>
    <w:rsid w:val="00643C4D"/>
    <w:rsid w:val="0064413E"/>
    <w:rsid w:val="006A4BE3"/>
    <w:rsid w:val="006A6B10"/>
    <w:rsid w:val="006B6B2B"/>
    <w:rsid w:val="006B79C1"/>
    <w:rsid w:val="006C653C"/>
    <w:rsid w:val="006D205F"/>
    <w:rsid w:val="006D5F05"/>
    <w:rsid w:val="006D7FC6"/>
    <w:rsid w:val="006E6171"/>
    <w:rsid w:val="006E74E5"/>
    <w:rsid w:val="0072184C"/>
    <w:rsid w:val="00737080"/>
    <w:rsid w:val="007377A9"/>
    <w:rsid w:val="007772F8"/>
    <w:rsid w:val="007A250F"/>
    <w:rsid w:val="007A72DB"/>
    <w:rsid w:val="007C5558"/>
    <w:rsid w:val="007D5EA3"/>
    <w:rsid w:val="007F6066"/>
    <w:rsid w:val="00806D2F"/>
    <w:rsid w:val="00860489"/>
    <w:rsid w:val="008660A3"/>
    <w:rsid w:val="00886AF0"/>
    <w:rsid w:val="00891C9E"/>
    <w:rsid w:val="008927F8"/>
    <w:rsid w:val="008B41CF"/>
    <w:rsid w:val="008C2A0F"/>
    <w:rsid w:val="008D1C28"/>
    <w:rsid w:val="008F7991"/>
    <w:rsid w:val="00941487"/>
    <w:rsid w:val="0094236A"/>
    <w:rsid w:val="00945B8B"/>
    <w:rsid w:val="009616CC"/>
    <w:rsid w:val="009940DE"/>
    <w:rsid w:val="009B0C9C"/>
    <w:rsid w:val="009C29A0"/>
    <w:rsid w:val="009E4341"/>
    <w:rsid w:val="009E7353"/>
    <w:rsid w:val="009F2D2B"/>
    <w:rsid w:val="00A266A6"/>
    <w:rsid w:val="00A50E0C"/>
    <w:rsid w:val="00A6405A"/>
    <w:rsid w:val="00AA3BCD"/>
    <w:rsid w:val="00AD4A02"/>
    <w:rsid w:val="00B03884"/>
    <w:rsid w:val="00B10D51"/>
    <w:rsid w:val="00B21EFA"/>
    <w:rsid w:val="00B25696"/>
    <w:rsid w:val="00B27893"/>
    <w:rsid w:val="00B32049"/>
    <w:rsid w:val="00B34217"/>
    <w:rsid w:val="00B4528E"/>
    <w:rsid w:val="00B730DA"/>
    <w:rsid w:val="00B862D5"/>
    <w:rsid w:val="00BA149D"/>
    <w:rsid w:val="00BC4A15"/>
    <w:rsid w:val="00BD1FCC"/>
    <w:rsid w:val="00C11ED2"/>
    <w:rsid w:val="00C555F7"/>
    <w:rsid w:val="00C63F19"/>
    <w:rsid w:val="00C91503"/>
    <w:rsid w:val="00CB5909"/>
    <w:rsid w:val="00CB649B"/>
    <w:rsid w:val="00CD1A33"/>
    <w:rsid w:val="00CE0EC6"/>
    <w:rsid w:val="00D003C3"/>
    <w:rsid w:val="00D2259C"/>
    <w:rsid w:val="00D269D6"/>
    <w:rsid w:val="00D31A83"/>
    <w:rsid w:val="00D50744"/>
    <w:rsid w:val="00D56897"/>
    <w:rsid w:val="00D81257"/>
    <w:rsid w:val="00D939B0"/>
    <w:rsid w:val="00DD2B68"/>
    <w:rsid w:val="00DF1521"/>
    <w:rsid w:val="00E148C3"/>
    <w:rsid w:val="00E374EE"/>
    <w:rsid w:val="00E501A1"/>
    <w:rsid w:val="00E56DEC"/>
    <w:rsid w:val="00E65B95"/>
    <w:rsid w:val="00E6634C"/>
    <w:rsid w:val="00E67F19"/>
    <w:rsid w:val="00E71AB9"/>
    <w:rsid w:val="00EB05F6"/>
    <w:rsid w:val="00EB5F4D"/>
    <w:rsid w:val="00EB6F25"/>
    <w:rsid w:val="00F07998"/>
    <w:rsid w:val="00F219FD"/>
    <w:rsid w:val="00F26344"/>
    <w:rsid w:val="00F31AB5"/>
    <w:rsid w:val="00F35FEB"/>
    <w:rsid w:val="00F37B9B"/>
    <w:rsid w:val="00F939B2"/>
    <w:rsid w:val="00FB5209"/>
    <w:rsid w:val="00FB5596"/>
    <w:rsid w:val="00FB6F57"/>
    <w:rsid w:val="00FD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1D530C"/>
  <w15:chartTrackingRefBased/>
  <w15:docId w15:val="{38B8188C-05CA-4792-9599-D2EF41582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897"/>
  </w:style>
  <w:style w:type="paragraph" w:styleId="Heading1">
    <w:name w:val="heading 1"/>
    <w:basedOn w:val="Normal"/>
    <w:next w:val="Normal"/>
    <w:link w:val="Heading1Char"/>
    <w:uiPriority w:val="9"/>
    <w:qFormat/>
    <w:rsid w:val="00D568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68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68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68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68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68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8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68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68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8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68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68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68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68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68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8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68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68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68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68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68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68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68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68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68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68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68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68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689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56897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9B0C9C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B0C9C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9B0C9C"/>
    <w:pPr>
      <w:spacing w:line="240" w:lineRule="auto"/>
      <w:jc w:val="both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B0C9C"/>
    <w:rPr>
      <w:rFonts w:ascii="Aptos" w:hAnsi="Aptos"/>
      <w:noProof/>
    </w:rPr>
  </w:style>
  <w:style w:type="character" w:styleId="Hyperlink">
    <w:name w:val="Hyperlink"/>
    <w:basedOn w:val="DefaultParagraphFont"/>
    <w:uiPriority w:val="99"/>
    <w:unhideWhenUsed/>
    <w:rsid w:val="00193C1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3C1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864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5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3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9297F-02DB-40F4-9D91-E505118AB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1994</Words>
  <Characters>11367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Fatima, Mahek</dc:creator>
  <cp:keywords/>
  <dc:description/>
  <cp:lastModifiedBy>Khan, Parvez</cp:lastModifiedBy>
  <cp:revision>15</cp:revision>
  <cp:lastPrinted>2025-09-11T18:48:00Z</cp:lastPrinted>
  <dcterms:created xsi:type="dcterms:W3CDTF">2025-09-08T23:08:00Z</dcterms:created>
  <dcterms:modified xsi:type="dcterms:W3CDTF">2025-09-11T20:11:00Z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1fddb865-6df1-464b-bbe2-c4bd8821abc5</vt:lpwstr>
  </property>
</Properties>
</file>