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EBEA3" w14:textId="1C1244C4" w:rsidR="000F4400" w:rsidRPr="000F4400" w:rsidRDefault="00E4783A">
      <w:r>
        <w:rPr>
          <w:b/>
          <w:bCs/>
        </w:rPr>
        <w:t>Appendix</w:t>
      </w:r>
      <w:r w:rsidR="000F4400">
        <w:rPr>
          <w:b/>
          <w:bCs/>
        </w:rPr>
        <w:t xml:space="preserve"> 2</w:t>
      </w:r>
      <w:r>
        <w:rPr>
          <w:b/>
          <w:bCs/>
        </w:rPr>
        <w:t>.</w:t>
      </w:r>
      <w:r w:rsidR="000F4400">
        <w:rPr>
          <w:b/>
          <w:bCs/>
        </w:rPr>
        <w:t xml:space="preserve"> </w:t>
      </w:r>
      <w:r w:rsidR="000F4400">
        <w:t>Characteristics of included studies</w:t>
      </w:r>
      <w:r w:rsidR="00B07062">
        <w:t xml:space="preserve"> in alphabetical order by primary author</w:t>
      </w:r>
      <w:r w:rsidR="00CE13CB">
        <w:t xml:space="preserve"> with </w:t>
      </w:r>
      <w:r>
        <w:t xml:space="preserve">corresponding </w:t>
      </w:r>
      <w:r w:rsidR="00CE13CB">
        <w:t>citation number</w:t>
      </w:r>
    </w:p>
    <w:tbl>
      <w:tblPr>
        <w:tblStyle w:val="PlainTable4"/>
        <w:tblW w:w="0" w:type="auto"/>
        <w:tblLayout w:type="fixed"/>
        <w:tblLook w:val="04A0" w:firstRow="1" w:lastRow="0" w:firstColumn="1" w:lastColumn="0" w:noHBand="0" w:noVBand="1"/>
      </w:tblPr>
      <w:tblGrid>
        <w:gridCol w:w="1350"/>
        <w:gridCol w:w="1530"/>
        <w:gridCol w:w="1170"/>
        <w:gridCol w:w="1620"/>
        <w:gridCol w:w="2340"/>
        <w:gridCol w:w="4500"/>
        <w:gridCol w:w="1890"/>
      </w:tblGrid>
      <w:tr w:rsidR="000F4400" w14:paraId="3F2173CD" w14:textId="2A979D23" w:rsidTr="00BD09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204C1C20" w14:textId="621FC053" w:rsidR="000F4400" w:rsidRDefault="000F4400">
            <w:r>
              <w:t>Primary Author</w:t>
            </w:r>
          </w:p>
        </w:tc>
        <w:tc>
          <w:tcPr>
            <w:tcW w:w="1530" w:type="dxa"/>
          </w:tcPr>
          <w:p w14:paraId="22DFCCF8" w14:textId="66CC3C5A" w:rsidR="000F4400" w:rsidRDefault="000F44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Publication Year</w:t>
            </w:r>
          </w:p>
        </w:tc>
        <w:tc>
          <w:tcPr>
            <w:tcW w:w="1170" w:type="dxa"/>
          </w:tcPr>
          <w:p w14:paraId="7EC71BA9" w14:textId="399825D5" w:rsidR="000F4400" w:rsidRDefault="000F44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Country</w:t>
            </w:r>
          </w:p>
        </w:tc>
        <w:tc>
          <w:tcPr>
            <w:tcW w:w="1620" w:type="dxa"/>
          </w:tcPr>
          <w:p w14:paraId="377D0CDE" w14:textId="7874E9BD" w:rsidR="000F4400" w:rsidRDefault="000F44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Study Design</w:t>
            </w:r>
          </w:p>
        </w:tc>
        <w:tc>
          <w:tcPr>
            <w:tcW w:w="2340" w:type="dxa"/>
          </w:tcPr>
          <w:p w14:paraId="53637ED5" w14:textId="2885067E" w:rsidR="000F4400" w:rsidRPr="006C3223" w:rsidRDefault="000F44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Participant</w:t>
            </w:r>
            <w:r w:rsidR="006C3223">
              <w:t>s</w:t>
            </w:r>
          </w:p>
        </w:tc>
        <w:tc>
          <w:tcPr>
            <w:tcW w:w="4500" w:type="dxa"/>
          </w:tcPr>
          <w:p w14:paraId="1094FFAE" w14:textId="5085FFA2" w:rsidR="000F4400" w:rsidRDefault="000F44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SRL Strategy or Intervention</w:t>
            </w:r>
          </w:p>
        </w:tc>
        <w:tc>
          <w:tcPr>
            <w:tcW w:w="1890" w:type="dxa"/>
          </w:tcPr>
          <w:p w14:paraId="1574121F" w14:textId="43754643" w:rsidR="000F4400" w:rsidRDefault="000F44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Zimmerman’s SRL Phase</w:t>
            </w:r>
          </w:p>
        </w:tc>
      </w:tr>
      <w:tr w:rsidR="000F4400" w14:paraId="0C76D991" w14:textId="20E7F0E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01646528" w14:textId="377C0173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Acker</w:t>
            </w:r>
            <w:r w:rsidR="00B07062">
              <w:rPr>
                <w:b w:val="0"/>
                <w:bCs w:val="0"/>
                <w:sz w:val="22"/>
                <w:szCs w:val="22"/>
              </w:rPr>
              <w:t xml:space="preserve"> </w:t>
            </w:r>
            <w:r w:rsidR="00CE13CB">
              <w:rPr>
                <w:b w:val="0"/>
                <w:bCs w:val="0"/>
                <w:sz w:val="22"/>
                <w:szCs w:val="22"/>
              </w:rPr>
              <w:t>[37]</w:t>
            </w:r>
          </w:p>
        </w:tc>
        <w:tc>
          <w:tcPr>
            <w:tcW w:w="1530" w:type="dxa"/>
          </w:tcPr>
          <w:p w14:paraId="03894F4E" w14:textId="7997833B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2023</w:t>
            </w:r>
          </w:p>
        </w:tc>
        <w:tc>
          <w:tcPr>
            <w:tcW w:w="1170" w:type="dxa"/>
          </w:tcPr>
          <w:p w14:paraId="45B4176A" w14:textId="0409407D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28F305B3" w14:textId="095D73EA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Mixed methods</w:t>
            </w:r>
          </w:p>
        </w:tc>
        <w:tc>
          <w:tcPr>
            <w:tcW w:w="2340" w:type="dxa"/>
          </w:tcPr>
          <w:p w14:paraId="0E2E637F" w14:textId="54543C82" w:rsidR="000F4400" w:rsidRPr="006C3223" w:rsidRDefault="006C32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 w:rsidR="000F4400" w:rsidRPr="006C3223">
              <w:rPr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>GY</w:t>
            </w:r>
            <w:r w:rsidR="000F4400" w:rsidRPr="006C3223">
              <w:rPr>
                <w:sz w:val="22"/>
                <w:szCs w:val="22"/>
              </w:rPr>
              <w:t>1 from general surgery (n=18)</w:t>
            </w:r>
          </w:p>
        </w:tc>
        <w:tc>
          <w:tcPr>
            <w:tcW w:w="4500" w:type="dxa"/>
          </w:tcPr>
          <w:p w14:paraId="6912ACAA" w14:textId="27A26158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Chart stalk patients and identify learning points from changes in orders and plans</w:t>
            </w:r>
          </w:p>
        </w:tc>
        <w:tc>
          <w:tcPr>
            <w:tcW w:w="1890" w:type="dxa"/>
          </w:tcPr>
          <w:p w14:paraId="7D1185E3" w14:textId="5C487DAB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Self-reflection</w:t>
            </w:r>
          </w:p>
        </w:tc>
      </w:tr>
      <w:tr w:rsidR="000F4400" w14:paraId="57FCBDC8" w14:textId="244A499B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4685410E" w14:textId="3B9C262C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Aho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[28]</w:t>
            </w:r>
          </w:p>
        </w:tc>
        <w:tc>
          <w:tcPr>
            <w:tcW w:w="1530" w:type="dxa"/>
          </w:tcPr>
          <w:p w14:paraId="011D8477" w14:textId="337F45AB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2015</w:t>
            </w:r>
          </w:p>
        </w:tc>
        <w:tc>
          <w:tcPr>
            <w:tcW w:w="1170" w:type="dxa"/>
          </w:tcPr>
          <w:p w14:paraId="646F7C8E" w14:textId="557F96AF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240A3DB0" w14:textId="55993A42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Causal / Experimental</w:t>
            </w:r>
          </w:p>
        </w:tc>
        <w:tc>
          <w:tcPr>
            <w:tcW w:w="2340" w:type="dxa"/>
          </w:tcPr>
          <w:p w14:paraId="37ED4FAC" w14:textId="0A6429E1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PGY2 from general surgery (n=12)</w:t>
            </w:r>
          </w:p>
        </w:tc>
        <w:tc>
          <w:tcPr>
            <w:tcW w:w="4500" w:type="dxa"/>
          </w:tcPr>
          <w:p w14:paraId="7F1903C6" w14:textId="77777777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Mentor-guided simulation</w:t>
            </w:r>
          </w:p>
          <w:p w14:paraId="3E798C00" w14:textId="70DBF0B9" w:rsidR="000F4400" w:rsidRPr="006C3223" w:rsidRDefault="000F4400" w:rsidP="00363E99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Residents met with mentor to discuss learning goals, identify resources, review learning curve, and receive feedback on laparoscopic simulation tasks</w:t>
            </w:r>
          </w:p>
        </w:tc>
        <w:tc>
          <w:tcPr>
            <w:tcW w:w="1890" w:type="dxa"/>
          </w:tcPr>
          <w:p w14:paraId="50F687C3" w14:textId="7F606105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Forethought, Performance, Self-Reflection</w:t>
            </w:r>
          </w:p>
        </w:tc>
      </w:tr>
      <w:tr w:rsidR="000F4400" w14:paraId="45C67245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72ED72D7" w14:textId="099104D8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Cadieux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[15]</w:t>
            </w:r>
          </w:p>
        </w:tc>
        <w:tc>
          <w:tcPr>
            <w:tcW w:w="1530" w:type="dxa"/>
          </w:tcPr>
          <w:p w14:paraId="1A5B9A71" w14:textId="05BA0CDB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2021</w:t>
            </w:r>
          </w:p>
        </w:tc>
        <w:tc>
          <w:tcPr>
            <w:tcW w:w="1170" w:type="dxa"/>
          </w:tcPr>
          <w:p w14:paraId="4740B01A" w14:textId="0D6A348C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17B0A120" w14:textId="6D335E94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6E220DA2" w14:textId="4F3511D9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PGY3-5 from general surgery, plastics, neurosurgery, ENT, ophthalmology, urology, and cardiac surgery (n=20)</w:t>
            </w:r>
          </w:p>
        </w:tc>
        <w:tc>
          <w:tcPr>
            <w:tcW w:w="4500" w:type="dxa"/>
          </w:tcPr>
          <w:p w14:paraId="503884B4" w14:textId="7B12A2B3" w:rsidR="000F4400" w:rsidRPr="006C3223" w:rsidRDefault="000F4400" w:rsidP="00D91F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Preoperative preparation </w:t>
            </w:r>
          </w:p>
          <w:p w14:paraId="7E6477FE" w14:textId="4198245C" w:rsidR="000F4400" w:rsidRPr="006C3223" w:rsidRDefault="000F4400" w:rsidP="00D91FFA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Practice technical skills</w:t>
            </w:r>
          </w:p>
          <w:p w14:paraId="68264BD9" w14:textId="0F9784EB" w:rsidR="000F4400" w:rsidRPr="006C3223" w:rsidRDefault="000F4400" w:rsidP="00D91FFA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Review anatomy, procedural steps</w:t>
            </w:r>
          </w:p>
          <w:p w14:paraId="5CD8F906" w14:textId="77777777" w:rsidR="000F4400" w:rsidRPr="006C3223" w:rsidRDefault="000F4400" w:rsidP="00D91FFA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Review patient-specific factors</w:t>
            </w:r>
          </w:p>
          <w:p w14:paraId="4B6579B4" w14:textId="14C8E70B" w:rsidR="000F4400" w:rsidRPr="006C3223" w:rsidRDefault="000F4400" w:rsidP="00071832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Know surgeon preferences</w:t>
            </w:r>
          </w:p>
        </w:tc>
        <w:tc>
          <w:tcPr>
            <w:tcW w:w="1890" w:type="dxa"/>
          </w:tcPr>
          <w:p w14:paraId="0EFAC78F" w14:textId="61EA90B2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</w:t>
            </w:r>
          </w:p>
        </w:tc>
      </w:tr>
      <w:tr w:rsidR="000F4400" w14:paraId="5655E8DA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185C4D8C" w14:textId="188FB244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Carlson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[29]</w:t>
            </w:r>
          </w:p>
        </w:tc>
        <w:tc>
          <w:tcPr>
            <w:tcW w:w="1530" w:type="dxa"/>
          </w:tcPr>
          <w:p w14:paraId="2817B978" w14:textId="5F5E5099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2019</w:t>
            </w:r>
          </w:p>
        </w:tc>
        <w:tc>
          <w:tcPr>
            <w:tcW w:w="1170" w:type="dxa"/>
          </w:tcPr>
          <w:p w14:paraId="3133009E" w14:textId="655D9C77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0CAB86F1" w14:textId="02AE2B93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Review</w:t>
            </w:r>
          </w:p>
        </w:tc>
        <w:tc>
          <w:tcPr>
            <w:tcW w:w="2340" w:type="dxa"/>
          </w:tcPr>
          <w:p w14:paraId="2B64815A" w14:textId="41781DF0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Oral-maxillofacial surgery</w:t>
            </w:r>
          </w:p>
        </w:tc>
        <w:tc>
          <w:tcPr>
            <w:tcW w:w="4500" w:type="dxa"/>
          </w:tcPr>
          <w:p w14:paraId="5D4446FB" w14:textId="79C67C33" w:rsidR="000F4400" w:rsidRPr="006C3223" w:rsidRDefault="000F4400" w:rsidP="00D91F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Self-regulate learning by extending it to shared spaces and collaboration with peers, mentors, and patients</w:t>
            </w:r>
          </w:p>
        </w:tc>
        <w:tc>
          <w:tcPr>
            <w:tcW w:w="1890" w:type="dxa"/>
          </w:tcPr>
          <w:p w14:paraId="1F63E506" w14:textId="074DAE1F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Forethought, Performance, Self-Reflection</w:t>
            </w:r>
          </w:p>
        </w:tc>
      </w:tr>
      <w:tr w:rsidR="000F4400" w14:paraId="5BDE9714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44EB5C1E" w14:textId="10B45B26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DeVries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[34]</w:t>
            </w:r>
          </w:p>
        </w:tc>
        <w:tc>
          <w:tcPr>
            <w:tcW w:w="1530" w:type="dxa"/>
          </w:tcPr>
          <w:p w14:paraId="1439D3F3" w14:textId="251DCB3A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2021</w:t>
            </w:r>
          </w:p>
        </w:tc>
        <w:tc>
          <w:tcPr>
            <w:tcW w:w="1170" w:type="dxa"/>
          </w:tcPr>
          <w:p w14:paraId="0984DE15" w14:textId="5C32568A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49488613" w14:textId="4B5CDE4E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2FC731CD" w14:textId="46498DB9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Chief residents from general surgery and </w:t>
            </w:r>
            <w:r w:rsidR="006C3223">
              <w:rPr>
                <w:sz w:val="22"/>
                <w:szCs w:val="22"/>
              </w:rPr>
              <w:t>**</w:t>
            </w:r>
            <w:r w:rsidRPr="006C3223">
              <w:rPr>
                <w:sz w:val="22"/>
                <w:szCs w:val="22"/>
              </w:rPr>
              <w:t>ENT</w:t>
            </w:r>
          </w:p>
          <w:p w14:paraId="7E4C5473" w14:textId="4E29AC63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(n=14)</w:t>
            </w:r>
          </w:p>
        </w:tc>
        <w:tc>
          <w:tcPr>
            <w:tcW w:w="4500" w:type="dxa"/>
          </w:tcPr>
          <w:p w14:paraId="21DEF223" w14:textId="1B721B7F" w:rsidR="000F4400" w:rsidRPr="006C3223" w:rsidRDefault="000F4400" w:rsidP="00D91F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Reflection on complications to adapt behaviors in similar future situations</w:t>
            </w:r>
          </w:p>
        </w:tc>
        <w:tc>
          <w:tcPr>
            <w:tcW w:w="1890" w:type="dxa"/>
          </w:tcPr>
          <w:p w14:paraId="00FBEDCE" w14:textId="09FC00DD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Self-reflection</w:t>
            </w:r>
          </w:p>
        </w:tc>
      </w:tr>
      <w:tr w:rsidR="000F4400" w14:paraId="7D5A24F0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647A1276" w14:textId="4F878A70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Fieber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[24]</w:t>
            </w:r>
          </w:p>
        </w:tc>
        <w:tc>
          <w:tcPr>
            <w:tcW w:w="1530" w:type="dxa"/>
          </w:tcPr>
          <w:p w14:paraId="3A232FA1" w14:textId="1F62925A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2021</w:t>
            </w:r>
          </w:p>
        </w:tc>
        <w:tc>
          <w:tcPr>
            <w:tcW w:w="1170" w:type="dxa"/>
          </w:tcPr>
          <w:p w14:paraId="72E70981" w14:textId="63CFE11F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246487C9" w14:textId="3C6F12F9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04357515" w14:textId="77777777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Clinical year 1-5 residents from general surgery</w:t>
            </w:r>
          </w:p>
          <w:p w14:paraId="3FB9EF7A" w14:textId="3CB33FA1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(n=13)</w:t>
            </w:r>
          </w:p>
        </w:tc>
        <w:tc>
          <w:tcPr>
            <w:tcW w:w="4500" w:type="dxa"/>
          </w:tcPr>
          <w:p w14:paraId="56AFBF39" w14:textId="77777777" w:rsidR="000F4400" w:rsidRPr="006C3223" w:rsidRDefault="000F4400" w:rsidP="00D91F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Resident-initiated, inquiry-based preoperative briefing (R-PROB)</w:t>
            </w:r>
          </w:p>
          <w:p w14:paraId="360E7E59" w14:textId="10E3B33C" w:rsidR="000F4400" w:rsidRPr="006C3223" w:rsidRDefault="000F4400" w:rsidP="00363E99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Residents send learning goals to attendings via email and discuss them prior to case </w:t>
            </w:r>
          </w:p>
        </w:tc>
        <w:tc>
          <w:tcPr>
            <w:tcW w:w="1890" w:type="dxa"/>
          </w:tcPr>
          <w:p w14:paraId="6511F7BE" w14:textId="40B21389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</w:t>
            </w:r>
          </w:p>
        </w:tc>
      </w:tr>
      <w:tr w:rsidR="000F4400" w14:paraId="1872C1F1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728E0A4D" w14:textId="0BF22232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6C3223">
              <w:rPr>
                <w:b w:val="0"/>
                <w:bCs w:val="0"/>
                <w:sz w:val="22"/>
                <w:szCs w:val="22"/>
              </w:rPr>
              <w:t>Goldwag</w:t>
            </w:r>
            <w:proofErr w:type="spellEnd"/>
            <w:r w:rsidR="00CE13CB">
              <w:rPr>
                <w:b w:val="0"/>
                <w:bCs w:val="0"/>
                <w:sz w:val="22"/>
                <w:szCs w:val="22"/>
              </w:rPr>
              <w:t xml:space="preserve"> [16]</w:t>
            </w:r>
          </w:p>
        </w:tc>
        <w:tc>
          <w:tcPr>
            <w:tcW w:w="1530" w:type="dxa"/>
          </w:tcPr>
          <w:p w14:paraId="4E2E1BC4" w14:textId="07AF15CB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2020</w:t>
            </w:r>
          </w:p>
        </w:tc>
        <w:tc>
          <w:tcPr>
            <w:tcW w:w="1170" w:type="dxa"/>
          </w:tcPr>
          <w:p w14:paraId="59EC0857" w14:textId="18254F1F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4F08DF26" w14:textId="2132D8FD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043F5EA9" w14:textId="77777777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PGY1-5 from general surgery</w:t>
            </w:r>
          </w:p>
          <w:p w14:paraId="2265A413" w14:textId="43B8C353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(n=14)</w:t>
            </w:r>
          </w:p>
        </w:tc>
        <w:tc>
          <w:tcPr>
            <w:tcW w:w="4500" w:type="dxa"/>
          </w:tcPr>
          <w:p w14:paraId="64C166A0" w14:textId="4FB9AB36" w:rsidR="000F4400" w:rsidRPr="006C3223" w:rsidRDefault="000F4400" w:rsidP="000718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Preoperative preparation </w:t>
            </w:r>
          </w:p>
          <w:p w14:paraId="71360C08" w14:textId="3B459CBA" w:rsidR="000F4400" w:rsidRPr="006C3223" w:rsidRDefault="000F4400" w:rsidP="00146357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Use specific resources (includes a detailed list)</w:t>
            </w:r>
          </w:p>
          <w:p w14:paraId="36A9FD52" w14:textId="1B5C596F" w:rsidR="000F4400" w:rsidRPr="006C3223" w:rsidRDefault="000F4400" w:rsidP="00146357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Identify areas of preparation</w:t>
            </w:r>
          </w:p>
          <w:p w14:paraId="2AA6AA28" w14:textId="206C194D" w:rsidR="000F4400" w:rsidRPr="006C3223" w:rsidRDefault="000F4400" w:rsidP="002C20B7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Identify factors that affect preparation levels</w:t>
            </w:r>
          </w:p>
        </w:tc>
        <w:tc>
          <w:tcPr>
            <w:tcW w:w="1890" w:type="dxa"/>
          </w:tcPr>
          <w:p w14:paraId="56DA86D0" w14:textId="17A54D85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</w:t>
            </w:r>
          </w:p>
        </w:tc>
      </w:tr>
      <w:tr w:rsidR="000F4400" w14:paraId="0AB5C742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0F1D4610" w14:textId="20F65352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Hammond Mobilio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[17]</w:t>
            </w:r>
          </w:p>
        </w:tc>
        <w:tc>
          <w:tcPr>
            <w:tcW w:w="1530" w:type="dxa"/>
          </w:tcPr>
          <w:p w14:paraId="71157C7F" w14:textId="05184477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2020</w:t>
            </w:r>
          </w:p>
        </w:tc>
        <w:tc>
          <w:tcPr>
            <w:tcW w:w="1170" w:type="dxa"/>
          </w:tcPr>
          <w:p w14:paraId="6056062D" w14:textId="2F9DDBAF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5F37D7DE" w14:textId="31BFDD74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7BA1E86F" w14:textId="77777777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PGY1-5 from general surgery</w:t>
            </w:r>
          </w:p>
          <w:p w14:paraId="7C615296" w14:textId="2C0F22D5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(n=22)</w:t>
            </w:r>
          </w:p>
        </w:tc>
        <w:tc>
          <w:tcPr>
            <w:tcW w:w="4500" w:type="dxa"/>
          </w:tcPr>
          <w:p w14:paraId="4AC5B23E" w14:textId="6C2F7F28" w:rsidR="000F4400" w:rsidRPr="006C3223" w:rsidRDefault="000F4400" w:rsidP="000718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Preoperative preparation </w:t>
            </w:r>
          </w:p>
          <w:p w14:paraId="3968433C" w14:textId="44C27122" w:rsidR="000F4400" w:rsidRPr="006C3223" w:rsidRDefault="000F4400" w:rsidP="002737F2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Know patient-specific factors</w:t>
            </w:r>
          </w:p>
          <w:p w14:paraId="75B93428" w14:textId="24347481" w:rsidR="000F4400" w:rsidRPr="006C3223" w:rsidRDefault="000F4400" w:rsidP="002737F2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Review procedural steps</w:t>
            </w:r>
          </w:p>
          <w:p w14:paraId="6EAB2D83" w14:textId="68DE762B" w:rsidR="000F4400" w:rsidRPr="006C3223" w:rsidRDefault="000F4400" w:rsidP="002737F2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lastRenderedPageBreak/>
              <w:t>Consult peers or attendings before case</w:t>
            </w:r>
          </w:p>
          <w:p w14:paraId="4E8EC71B" w14:textId="3E8737BB" w:rsidR="000F4400" w:rsidRPr="006C3223" w:rsidRDefault="000F4400" w:rsidP="002737F2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Practice mental rehearsal</w:t>
            </w:r>
          </w:p>
          <w:p w14:paraId="69038A77" w14:textId="61527816" w:rsidR="000F4400" w:rsidRPr="006C3223" w:rsidRDefault="000F4400" w:rsidP="002737F2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Set goals</w:t>
            </w:r>
          </w:p>
        </w:tc>
        <w:tc>
          <w:tcPr>
            <w:tcW w:w="1890" w:type="dxa"/>
          </w:tcPr>
          <w:p w14:paraId="47E3D6D7" w14:textId="18C4BA3A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lastRenderedPageBreak/>
              <w:t>Forethought</w:t>
            </w:r>
          </w:p>
        </w:tc>
      </w:tr>
      <w:tr w:rsidR="000F4400" w14:paraId="4A6F705F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286C54E0" w14:textId="0C5E37BE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Jabbour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[18]</w:t>
            </w:r>
          </w:p>
        </w:tc>
        <w:tc>
          <w:tcPr>
            <w:tcW w:w="1530" w:type="dxa"/>
          </w:tcPr>
          <w:p w14:paraId="5F00DE34" w14:textId="342BD25B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2017</w:t>
            </w:r>
          </w:p>
        </w:tc>
        <w:tc>
          <w:tcPr>
            <w:tcW w:w="1170" w:type="dxa"/>
          </w:tcPr>
          <w:p w14:paraId="3F596002" w14:textId="4CB1B0BA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62C514E0" w14:textId="708B8F69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Descriptive</w:t>
            </w:r>
          </w:p>
        </w:tc>
        <w:tc>
          <w:tcPr>
            <w:tcW w:w="2340" w:type="dxa"/>
          </w:tcPr>
          <w:p w14:paraId="24C347C8" w14:textId="77777777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PGY1-5 from ENT </w:t>
            </w:r>
          </w:p>
          <w:p w14:paraId="3DBEC1A6" w14:textId="6C658149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(n=108)</w:t>
            </w:r>
          </w:p>
        </w:tc>
        <w:tc>
          <w:tcPr>
            <w:tcW w:w="4500" w:type="dxa"/>
          </w:tcPr>
          <w:p w14:paraId="33890008" w14:textId="752E2374" w:rsidR="000F4400" w:rsidRPr="006C3223" w:rsidRDefault="000F4400" w:rsidP="000718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Preoperative preparation </w:t>
            </w:r>
          </w:p>
          <w:p w14:paraId="5C9A7B29" w14:textId="1668FBE8" w:rsidR="000F4400" w:rsidRPr="006C3223" w:rsidRDefault="000F4400" w:rsidP="00071832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Use textbooks, websites, atlases, journal articles, and personal notes (paper lists other resources)</w:t>
            </w:r>
          </w:p>
        </w:tc>
        <w:tc>
          <w:tcPr>
            <w:tcW w:w="1890" w:type="dxa"/>
          </w:tcPr>
          <w:p w14:paraId="2D73B18E" w14:textId="34D7BD7A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</w:t>
            </w:r>
          </w:p>
        </w:tc>
      </w:tr>
      <w:tr w:rsidR="000F4400" w14:paraId="13B04C24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7106C38F" w14:textId="6E3C09B6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Jolly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[23]</w:t>
            </w:r>
          </w:p>
        </w:tc>
        <w:tc>
          <w:tcPr>
            <w:tcW w:w="1530" w:type="dxa"/>
          </w:tcPr>
          <w:p w14:paraId="2B893365" w14:textId="17EC8BDD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2023</w:t>
            </w:r>
          </w:p>
        </w:tc>
        <w:tc>
          <w:tcPr>
            <w:tcW w:w="1170" w:type="dxa"/>
          </w:tcPr>
          <w:p w14:paraId="498579A4" w14:textId="61EEFBA3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Australia</w:t>
            </w:r>
          </w:p>
        </w:tc>
        <w:tc>
          <w:tcPr>
            <w:tcW w:w="1620" w:type="dxa"/>
          </w:tcPr>
          <w:p w14:paraId="20985B27" w14:textId="0DD48371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0FEDA117" w14:textId="6B76076F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Residents from general surgery (n=10)</w:t>
            </w:r>
          </w:p>
        </w:tc>
        <w:tc>
          <w:tcPr>
            <w:tcW w:w="4500" w:type="dxa"/>
          </w:tcPr>
          <w:p w14:paraId="68515C05" w14:textId="02940413" w:rsidR="000F4400" w:rsidRPr="006C3223" w:rsidRDefault="000F4400" w:rsidP="002C20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Practice mental rehearsal to prepare for operation and identify potential problems/performance gaps</w:t>
            </w:r>
          </w:p>
        </w:tc>
        <w:tc>
          <w:tcPr>
            <w:tcW w:w="1890" w:type="dxa"/>
          </w:tcPr>
          <w:p w14:paraId="14441A44" w14:textId="761E07F6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</w:t>
            </w:r>
          </w:p>
        </w:tc>
      </w:tr>
      <w:tr w:rsidR="000F4400" w14:paraId="2814E550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72D3C0BE" w14:textId="33228ECF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Kunze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[33]</w:t>
            </w:r>
          </w:p>
        </w:tc>
        <w:tc>
          <w:tcPr>
            <w:tcW w:w="1530" w:type="dxa"/>
          </w:tcPr>
          <w:p w14:paraId="409625BF" w14:textId="3824265B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2022</w:t>
            </w:r>
          </w:p>
        </w:tc>
        <w:tc>
          <w:tcPr>
            <w:tcW w:w="1170" w:type="dxa"/>
          </w:tcPr>
          <w:p w14:paraId="5B32D971" w14:textId="63178FA8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48CCA1B6" w14:textId="668713E6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Review</w:t>
            </w:r>
          </w:p>
        </w:tc>
        <w:tc>
          <w:tcPr>
            <w:tcW w:w="2340" w:type="dxa"/>
          </w:tcPr>
          <w:p w14:paraId="6D649EE7" w14:textId="337DCD58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Resident from orthopedic surgery</w:t>
            </w:r>
          </w:p>
        </w:tc>
        <w:tc>
          <w:tcPr>
            <w:tcW w:w="4500" w:type="dxa"/>
          </w:tcPr>
          <w:p w14:paraId="18A66B66" w14:textId="4F5AAB3D" w:rsidR="000F4400" w:rsidRPr="006C3223" w:rsidRDefault="000F4400" w:rsidP="000718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Seek near peer learning opportunities with senior residents</w:t>
            </w:r>
          </w:p>
        </w:tc>
        <w:tc>
          <w:tcPr>
            <w:tcW w:w="1890" w:type="dxa"/>
          </w:tcPr>
          <w:p w14:paraId="4372D9A8" w14:textId="18892250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Performance</w:t>
            </w:r>
          </w:p>
        </w:tc>
      </w:tr>
      <w:tr w:rsidR="000F4400" w14:paraId="1F66D165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26E6628D" w14:textId="5B2BAC22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6C3223">
              <w:rPr>
                <w:b w:val="0"/>
                <w:bCs w:val="0"/>
                <w:sz w:val="22"/>
                <w:szCs w:val="22"/>
              </w:rPr>
              <w:t>Lillemoe</w:t>
            </w:r>
            <w:proofErr w:type="spellEnd"/>
            <w:r w:rsidR="00CE13CB">
              <w:rPr>
                <w:b w:val="0"/>
                <w:bCs w:val="0"/>
                <w:sz w:val="22"/>
                <w:szCs w:val="22"/>
              </w:rPr>
              <w:t xml:space="preserve"> [25]</w:t>
            </w:r>
          </w:p>
        </w:tc>
        <w:tc>
          <w:tcPr>
            <w:tcW w:w="1530" w:type="dxa"/>
          </w:tcPr>
          <w:p w14:paraId="6F5F8B8B" w14:textId="2903029C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2020</w:t>
            </w:r>
          </w:p>
        </w:tc>
        <w:tc>
          <w:tcPr>
            <w:tcW w:w="1170" w:type="dxa"/>
          </w:tcPr>
          <w:p w14:paraId="3F7948E9" w14:textId="2D12DD6E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2AEEDE66" w14:textId="6E97370B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Causal / Experimental</w:t>
            </w:r>
          </w:p>
        </w:tc>
        <w:tc>
          <w:tcPr>
            <w:tcW w:w="2340" w:type="dxa"/>
          </w:tcPr>
          <w:p w14:paraId="09EE30B1" w14:textId="77777777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PGY3 from general surgery</w:t>
            </w:r>
          </w:p>
          <w:p w14:paraId="28D6BB09" w14:textId="5488A863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(n=7)</w:t>
            </w:r>
          </w:p>
        </w:tc>
        <w:tc>
          <w:tcPr>
            <w:tcW w:w="4500" w:type="dxa"/>
          </w:tcPr>
          <w:p w14:paraId="32513CBC" w14:textId="77777777" w:rsidR="000F4400" w:rsidRPr="006C3223" w:rsidRDefault="000F4400" w:rsidP="000718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Educational Time-Out (ETO)</w:t>
            </w:r>
          </w:p>
          <w:p w14:paraId="23C1D3E7" w14:textId="3F9E6B0F" w:rsidR="000F4400" w:rsidRPr="006C3223" w:rsidRDefault="000F4400" w:rsidP="003A2567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Residents set learning goals, discuss current level of autonomy, and select</w:t>
            </w:r>
            <w:r w:rsidR="003A4510" w:rsidRPr="006C3223">
              <w:rPr>
                <w:sz w:val="22"/>
                <w:szCs w:val="22"/>
              </w:rPr>
              <w:t xml:space="preserve"> learning</w:t>
            </w:r>
            <w:r w:rsidRPr="006C3223">
              <w:rPr>
                <w:sz w:val="22"/>
                <w:szCs w:val="22"/>
              </w:rPr>
              <w:t xml:space="preserve"> strategies with attending prior to operation</w:t>
            </w:r>
          </w:p>
        </w:tc>
        <w:tc>
          <w:tcPr>
            <w:tcW w:w="1890" w:type="dxa"/>
          </w:tcPr>
          <w:p w14:paraId="5DEB1A8F" w14:textId="3DAB8BB2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</w:t>
            </w:r>
          </w:p>
        </w:tc>
      </w:tr>
      <w:tr w:rsidR="000F4400" w14:paraId="40604873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7FD4D190" w14:textId="00667714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6C3223">
              <w:rPr>
                <w:b w:val="0"/>
                <w:bCs w:val="0"/>
                <w:sz w:val="22"/>
                <w:szCs w:val="22"/>
              </w:rPr>
              <w:t>Lillemoe</w:t>
            </w:r>
            <w:proofErr w:type="spellEnd"/>
            <w:r w:rsidR="00CE13CB">
              <w:rPr>
                <w:b w:val="0"/>
                <w:bCs w:val="0"/>
                <w:sz w:val="22"/>
                <w:szCs w:val="22"/>
              </w:rPr>
              <w:t xml:space="preserve"> [26]</w:t>
            </w:r>
          </w:p>
        </w:tc>
        <w:tc>
          <w:tcPr>
            <w:tcW w:w="1530" w:type="dxa"/>
          </w:tcPr>
          <w:p w14:paraId="2278760E" w14:textId="546D36EB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2022</w:t>
            </w:r>
          </w:p>
        </w:tc>
        <w:tc>
          <w:tcPr>
            <w:tcW w:w="1170" w:type="dxa"/>
          </w:tcPr>
          <w:p w14:paraId="0255AA91" w14:textId="7E4B827E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2B7D27FC" w14:textId="28AC44EF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Causal / Experimental</w:t>
            </w:r>
          </w:p>
        </w:tc>
        <w:tc>
          <w:tcPr>
            <w:tcW w:w="2340" w:type="dxa"/>
          </w:tcPr>
          <w:p w14:paraId="7B73C7EF" w14:textId="17F8A224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PGY3 from general surgery (n=8)</w:t>
            </w:r>
          </w:p>
        </w:tc>
        <w:tc>
          <w:tcPr>
            <w:tcW w:w="4500" w:type="dxa"/>
          </w:tcPr>
          <w:p w14:paraId="5BF13806" w14:textId="77777777" w:rsidR="000F4400" w:rsidRPr="006C3223" w:rsidRDefault="000F4400" w:rsidP="003A25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Educational Time-Out (ETO)</w:t>
            </w:r>
          </w:p>
          <w:p w14:paraId="1D56F6A2" w14:textId="646152C9" w:rsidR="000F4400" w:rsidRPr="006C3223" w:rsidRDefault="000F4400" w:rsidP="003A2567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See above</w:t>
            </w:r>
          </w:p>
        </w:tc>
        <w:tc>
          <w:tcPr>
            <w:tcW w:w="1890" w:type="dxa"/>
          </w:tcPr>
          <w:p w14:paraId="2C40789F" w14:textId="79971B46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</w:t>
            </w:r>
          </w:p>
        </w:tc>
      </w:tr>
      <w:tr w:rsidR="000F4400" w14:paraId="5DB8C31B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58992DF4" w14:textId="387F2C0A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Michel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[35]</w:t>
            </w:r>
          </w:p>
        </w:tc>
        <w:tc>
          <w:tcPr>
            <w:tcW w:w="1530" w:type="dxa"/>
          </w:tcPr>
          <w:p w14:paraId="0784CDD3" w14:textId="2FF1818D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2016</w:t>
            </w:r>
          </w:p>
        </w:tc>
        <w:tc>
          <w:tcPr>
            <w:tcW w:w="1170" w:type="dxa"/>
          </w:tcPr>
          <w:p w14:paraId="0CD8C583" w14:textId="3CDDDBA0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731DEC5B" w14:textId="2A0B3845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5E0160FC" w14:textId="2A109DE3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Junior and senior residents on thoracic surgery (n=7)</w:t>
            </w:r>
          </w:p>
        </w:tc>
        <w:tc>
          <w:tcPr>
            <w:tcW w:w="4500" w:type="dxa"/>
          </w:tcPr>
          <w:p w14:paraId="7D171309" w14:textId="3C14E506" w:rsidR="000F4400" w:rsidRPr="006C3223" w:rsidRDefault="003A4510" w:rsidP="000718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Monthly w</w:t>
            </w:r>
            <w:r w:rsidR="000F4400" w:rsidRPr="006C3223">
              <w:rPr>
                <w:sz w:val="22"/>
                <w:szCs w:val="22"/>
              </w:rPr>
              <w:t>ritten reflections on learning events</w:t>
            </w:r>
          </w:p>
          <w:p w14:paraId="729312B4" w14:textId="21918416" w:rsidR="000F4400" w:rsidRPr="006C3223" w:rsidRDefault="000F4400" w:rsidP="007D75AB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Description, value, and lesson of the event</w:t>
            </w:r>
          </w:p>
        </w:tc>
        <w:tc>
          <w:tcPr>
            <w:tcW w:w="1890" w:type="dxa"/>
          </w:tcPr>
          <w:p w14:paraId="0F417882" w14:textId="035579CA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Self-Reflection</w:t>
            </w:r>
          </w:p>
        </w:tc>
      </w:tr>
      <w:tr w:rsidR="000F4400" w14:paraId="0386D978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0B4F415C" w14:textId="2E70F7FE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Miles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[19]</w:t>
            </w:r>
          </w:p>
        </w:tc>
        <w:tc>
          <w:tcPr>
            <w:tcW w:w="1530" w:type="dxa"/>
          </w:tcPr>
          <w:p w14:paraId="7A8B11CD" w14:textId="6CBB0014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2022</w:t>
            </w:r>
          </w:p>
        </w:tc>
        <w:tc>
          <w:tcPr>
            <w:tcW w:w="1170" w:type="dxa"/>
          </w:tcPr>
          <w:p w14:paraId="4436EC32" w14:textId="04736AC2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0A10046C" w14:textId="04C1F62A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Review</w:t>
            </w:r>
          </w:p>
        </w:tc>
        <w:tc>
          <w:tcPr>
            <w:tcW w:w="2340" w:type="dxa"/>
          </w:tcPr>
          <w:p w14:paraId="238656F0" w14:textId="0C8CF08F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N/A</w:t>
            </w:r>
          </w:p>
        </w:tc>
        <w:tc>
          <w:tcPr>
            <w:tcW w:w="4500" w:type="dxa"/>
          </w:tcPr>
          <w:p w14:paraId="72F03D71" w14:textId="776D9037" w:rsidR="000F4400" w:rsidRPr="006C3223" w:rsidRDefault="000F4400" w:rsidP="007D75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Checklist of resident-driven strategies to increase autonomy</w:t>
            </w:r>
          </w:p>
        </w:tc>
        <w:tc>
          <w:tcPr>
            <w:tcW w:w="1890" w:type="dxa"/>
          </w:tcPr>
          <w:p w14:paraId="05720DC4" w14:textId="6A32F1C3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Forethought, Performance</w:t>
            </w:r>
          </w:p>
        </w:tc>
      </w:tr>
      <w:tr w:rsidR="000F4400" w14:paraId="6AA02F65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7359B5CA" w14:textId="163B9D80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Morrill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[36]</w:t>
            </w:r>
          </w:p>
        </w:tc>
        <w:tc>
          <w:tcPr>
            <w:tcW w:w="1530" w:type="dxa"/>
          </w:tcPr>
          <w:p w14:paraId="539FF38D" w14:textId="39212DF8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2023</w:t>
            </w:r>
          </w:p>
        </w:tc>
        <w:tc>
          <w:tcPr>
            <w:tcW w:w="1170" w:type="dxa"/>
          </w:tcPr>
          <w:p w14:paraId="3A4F5B17" w14:textId="0B0F106B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1166464B" w14:textId="3769C951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Descriptive</w:t>
            </w:r>
          </w:p>
        </w:tc>
        <w:tc>
          <w:tcPr>
            <w:tcW w:w="2340" w:type="dxa"/>
          </w:tcPr>
          <w:p w14:paraId="1BA362EC" w14:textId="266D0D0F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PGY1-7 from general surgery (n=23)</w:t>
            </w:r>
          </w:p>
        </w:tc>
        <w:tc>
          <w:tcPr>
            <w:tcW w:w="4500" w:type="dxa"/>
          </w:tcPr>
          <w:p w14:paraId="24E5DF87" w14:textId="77777777" w:rsidR="000F4400" w:rsidRPr="006C3223" w:rsidRDefault="000F4400" w:rsidP="00115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Reflection methods and topics</w:t>
            </w:r>
          </w:p>
          <w:p w14:paraId="5990DD10" w14:textId="28F3BD21" w:rsidR="000F4400" w:rsidRPr="006C3223" w:rsidRDefault="000F4400" w:rsidP="001159E0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Mental: mental </w:t>
            </w:r>
            <w:r w:rsidR="003A4510" w:rsidRPr="006C3223">
              <w:rPr>
                <w:sz w:val="22"/>
                <w:szCs w:val="22"/>
              </w:rPr>
              <w:t>review</w:t>
            </w:r>
            <w:r w:rsidRPr="006C3223">
              <w:rPr>
                <w:sz w:val="22"/>
                <w:szCs w:val="22"/>
              </w:rPr>
              <w:t>, internal narration, reliving experiences</w:t>
            </w:r>
          </w:p>
          <w:p w14:paraId="51A2242B" w14:textId="34DD42F3" w:rsidR="000F4400" w:rsidRPr="006C3223" w:rsidRDefault="000F4400" w:rsidP="001159E0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Written: Note-taking, rereading patient notes, reviewing literature, journaling</w:t>
            </w:r>
          </w:p>
          <w:p w14:paraId="0E76AB02" w14:textId="6F7A722D" w:rsidR="000F4400" w:rsidRPr="006C3223" w:rsidRDefault="000F4400" w:rsidP="001159E0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Oral: Conversations with attendings, peers, family</w:t>
            </w:r>
          </w:p>
        </w:tc>
        <w:tc>
          <w:tcPr>
            <w:tcW w:w="1890" w:type="dxa"/>
          </w:tcPr>
          <w:p w14:paraId="798B2891" w14:textId="4852479B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Self-Reflection</w:t>
            </w:r>
          </w:p>
        </w:tc>
      </w:tr>
      <w:tr w:rsidR="000F4400" w14:paraId="4089890C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02E50515" w14:textId="0A89A65D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Nieboer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[32]</w:t>
            </w:r>
          </w:p>
        </w:tc>
        <w:tc>
          <w:tcPr>
            <w:tcW w:w="1530" w:type="dxa"/>
          </w:tcPr>
          <w:p w14:paraId="2700A037" w14:textId="7F5C27F9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2019</w:t>
            </w:r>
          </w:p>
        </w:tc>
        <w:tc>
          <w:tcPr>
            <w:tcW w:w="1170" w:type="dxa"/>
          </w:tcPr>
          <w:p w14:paraId="5E0F308D" w14:textId="304A9309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Europe</w:t>
            </w:r>
          </w:p>
        </w:tc>
        <w:tc>
          <w:tcPr>
            <w:tcW w:w="1620" w:type="dxa"/>
          </w:tcPr>
          <w:p w14:paraId="07C68883" w14:textId="62FE0C57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666FC3A8" w14:textId="16396165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Residents from orthopedic surgery (n=4)</w:t>
            </w:r>
          </w:p>
        </w:tc>
        <w:tc>
          <w:tcPr>
            <w:tcW w:w="4500" w:type="dxa"/>
          </w:tcPr>
          <w:p w14:paraId="7788302D" w14:textId="5C512723" w:rsidR="000F4400" w:rsidRPr="006C3223" w:rsidRDefault="000F4400" w:rsidP="000718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Recruit attending expertise by making observations and asking questions intraoperatively</w:t>
            </w:r>
          </w:p>
          <w:p w14:paraId="0F08F29A" w14:textId="28BA88DC" w:rsidR="000F4400" w:rsidRPr="006C3223" w:rsidRDefault="000F4400" w:rsidP="00071832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Ex) “This is what I think. Do you agree? What do you think?”</w:t>
            </w:r>
          </w:p>
        </w:tc>
        <w:tc>
          <w:tcPr>
            <w:tcW w:w="1890" w:type="dxa"/>
          </w:tcPr>
          <w:p w14:paraId="654FC6C6" w14:textId="10498CA2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Performance</w:t>
            </w:r>
          </w:p>
        </w:tc>
      </w:tr>
      <w:tr w:rsidR="000F4400" w14:paraId="5182115E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3CC7493D" w14:textId="4AF6BE02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lastRenderedPageBreak/>
              <w:t>O’Connor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[27]</w:t>
            </w:r>
          </w:p>
        </w:tc>
        <w:tc>
          <w:tcPr>
            <w:tcW w:w="1530" w:type="dxa"/>
          </w:tcPr>
          <w:p w14:paraId="44517836" w14:textId="4465E3C2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2010</w:t>
            </w:r>
          </w:p>
        </w:tc>
        <w:tc>
          <w:tcPr>
            <w:tcW w:w="1170" w:type="dxa"/>
          </w:tcPr>
          <w:p w14:paraId="047D7B4C" w14:textId="49A5A983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5CEFD79E" w14:textId="2356C85C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Program Evaluation</w:t>
            </w:r>
          </w:p>
        </w:tc>
        <w:tc>
          <w:tcPr>
            <w:tcW w:w="2340" w:type="dxa"/>
          </w:tcPr>
          <w:p w14:paraId="782FAD66" w14:textId="49D1D559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PGY2 from general surgery (n=14)</w:t>
            </w:r>
          </w:p>
        </w:tc>
        <w:tc>
          <w:tcPr>
            <w:tcW w:w="4500" w:type="dxa"/>
          </w:tcPr>
          <w:p w14:paraId="4980998D" w14:textId="7854C644" w:rsidR="000F4400" w:rsidRPr="006C3223" w:rsidRDefault="000F4400" w:rsidP="000718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Identify strengths and weaknesses to develop SMART goals and select strategies to meet goals </w:t>
            </w:r>
          </w:p>
        </w:tc>
        <w:tc>
          <w:tcPr>
            <w:tcW w:w="1890" w:type="dxa"/>
          </w:tcPr>
          <w:p w14:paraId="658F9CDF" w14:textId="54785304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Forethought, Performance, Self-Reflection</w:t>
            </w:r>
          </w:p>
        </w:tc>
      </w:tr>
      <w:tr w:rsidR="000F4400" w14:paraId="2A1F0F49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5267BB97" w14:textId="50908AA4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Ranney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[20]</w:t>
            </w:r>
          </w:p>
        </w:tc>
        <w:tc>
          <w:tcPr>
            <w:tcW w:w="1530" w:type="dxa"/>
          </w:tcPr>
          <w:p w14:paraId="709472FC" w14:textId="74790546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2021</w:t>
            </w:r>
          </w:p>
        </w:tc>
        <w:tc>
          <w:tcPr>
            <w:tcW w:w="1170" w:type="dxa"/>
          </w:tcPr>
          <w:p w14:paraId="0A0C134E" w14:textId="01E22DA3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0C4D3E3A" w14:textId="71FCAA3A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0A58F4F7" w14:textId="3C8BB139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PGY1-5 from general surgery (n=14)</w:t>
            </w:r>
          </w:p>
        </w:tc>
        <w:tc>
          <w:tcPr>
            <w:tcW w:w="4500" w:type="dxa"/>
          </w:tcPr>
          <w:p w14:paraId="7024D3BC" w14:textId="77777777" w:rsidR="000F4400" w:rsidRPr="006C3223" w:rsidRDefault="000F4400" w:rsidP="00C578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Pre-, intra-, and postoperative learning strategies</w:t>
            </w:r>
          </w:p>
          <w:p w14:paraId="267CCCC6" w14:textId="7D33786A" w:rsidR="000F4400" w:rsidRPr="006C3223" w:rsidRDefault="000F4400" w:rsidP="00C578A5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Pre: know anatomy/steps, set goals, brief on goals with attendings</w:t>
            </w:r>
          </w:p>
          <w:p w14:paraId="6D027775" w14:textId="285B65BF" w:rsidR="000F4400" w:rsidRPr="006C3223" w:rsidRDefault="000F4400" w:rsidP="00C578A5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Intra: Say what you know, think ahead, verbalize struggles</w:t>
            </w:r>
          </w:p>
          <w:p w14:paraId="357D8F99" w14:textId="1E518B48" w:rsidR="000F4400" w:rsidRPr="006C3223" w:rsidRDefault="000F4400" w:rsidP="00C578A5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Post: Dictate operative reports, discuss technical struggles with attendings</w:t>
            </w:r>
          </w:p>
        </w:tc>
        <w:tc>
          <w:tcPr>
            <w:tcW w:w="1890" w:type="dxa"/>
          </w:tcPr>
          <w:p w14:paraId="421EFAF3" w14:textId="77777777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Forethought,</w:t>
            </w:r>
          </w:p>
          <w:p w14:paraId="7CFB3E68" w14:textId="77777777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Performance,</w:t>
            </w:r>
          </w:p>
          <w:p w14:paraId="2CFABC85" w14:textId="63210EFA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Self-Reflection</w:t>
            </w:r>
          </w:p>
        </w:tc>
      </w:tr>
      <w:tr w:rsidR="000F4400" w14:paraId="70AD6F91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682C4F7C" w14:textId="226DC40F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6C3223">
              <w:rPr>
                <w:b w:val="0"/>
                <w:bCs w:val="0"/>
                <w:sz w:val="22"/>
                <w:szCs w:val="22"/>
              </w:rPr>
              <w:t>Skervin</w:t>
            </w:r>
            <w:proofErr w:type="spellEnd"/>
            <w:r w:rsidR="00CE13CB">
              <w:rPr>
                <w:b w:val="0"/>
                <w:bCs w:val="0"/>
                <w:sz w:val="22"/>
                <w:szCs w:val="22"/>
              </w:rPr>
              <w:t xml:space="preserve"> [22]</w:t>
            </w:r>
          </w:p>
        </w:tc>
        <w:tc>
          <w:tcPr>
            <w:tcW w:w="1530" w:type="dxa"/>
          </w:tcPr>
          <w:p w14:paraId="06F22E07" w14:textId="1E6340AC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2021</w:t>
            </w:r>
          </w:p>
        </w:tc>
        <w:tc>
          <w:tcPr>
            <w:tcW w:w="1170" w:type="dxa"/>
          </w:tcPr>
          <w:p w14:paraId="13DC7E30" w14:textId="58E0A253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Europe</w:t>
            </w:r>
          </w:p>
        </w:tc>
        <w:tc>
          <w:tcPr>
            <w:tcW w:w="1620" w:type="dxa"/>
          </w:tcPr>
          <w:p w14:paraId="0CE1C165" w14:textId="7DEF51E4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Descriptive</w:t>
            </w:r>
          </w:p>
        </w:tc>
        <w:tc>
          <w:tcPr>
            <w:tcW w:w="2340" w:type="dxa"/>
          </w:tcPr>
          <w:p w14:paraId="4BC4FDE2" w14:textId="6150C42B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All training levels from general surgery (n=153)</w:t>
            </w:r>
          </w:p>
        </w:tc>
        <w:tc>
          <w:tcPr>
            <w:tcW w:w="4500" w:type="dxa"/>
          </w:tcPr>
          <w:p w14:paraId="18685F01" w14:textId="0FF86B75" w:rsidR="000F4400" w:rsidRPr="006C3223" w:rsidRDefault="003A4510" w:rsidP="000718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Residents perform </w:t>
            </w:r>
            <w:r w:rsidR="000F4400" w:rsidRPr="006C3223">
              <w:rPr>
                <w:sz w:val="22"/>
                <w:szCs w:val="22"/>
              </w:rPr>
              <w:t>mental rehearsal most often</w:t>
            </w:r>
            <w:r w:rsidRPr="006C3223">
              <w:rPr>
                <w:sz w:val="22"/>
                <w:szCs w:val="22"/>
              </w:rPr>
              <w:t xml:space="preserve"> independently</w:t>
            </w:r>
            <w:r w:rsidR="000F4400" w:rsidRPr="006C3223">
              <w:rPr>
                <w:sz w:val="22"/>
                <w:szCs w:val="22"/>
              </w:rPr>
              <w:t xml:space="preserve"> for complex cases </w:t>
            </w:r>
          </w:p>
        </w:tc>
        <w:tc>
          <w:tcPr>
            <w:tcW w:w="1890" w:type="dxa"/>
          </w:tcPr>
          <w:p w14:paraId="7711606F" w14:textId="1337A793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</w:t>
            </w:r>
          </w:p>
        </w:tc>
      </w:tr>
      <w:tr w:rsidR="000F4400" w14:paraId="2D6C8FB4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123040C6" w14:textId="1F0D20B2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Sloth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[21]</w:t>
            </w:r>
          </w:p>
        </w:tc>
        <w:tc>
          <w:tcPr>
            <w:tcW w:w="1530" w:type="dxa"/>
          </w:tcPr>
          <w:p w14:paraId="603195E3" w14:textId="0F05698D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2023</w:t>
            </w:r>
          </w:p>
        </w:tc>
        <w:tc>
          <w:tcPr>
            <w:tcW w:w="1170" w:type="dxa"/>
          </w:tcPr>
          <w:p w14:paraId="69501AE0" w14:textId="4911646B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Europe</w:t>
            </w:r>
          </w:p>
        </w:tc>
        <w:tc>
          <w:tcPr>
            <w:tcW w:w="1620" w:type="dxa"/>
          </w:tcPr>
          <w:p w14:paraId="4123F56B" w14:textId="5283B999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1B8ACEE2" w14:textId="5D7D7883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PGY1 from general surgery, </w:t>
            </w:r>
            <w:r w:rsidR="006C3223">
              <w:rPr>
                <w:sz w:val="22"/>
                <w:szCs w:val="22"/>
              </w:rPr>
              <w:t>***</w:t>
            </w:r>
            <w:r w:rsidRPr="006C3223">
              <w:rPr>
                <w:sz w:val="22"/>
                <w:szCs w:val="22"/>
              </w:rPr>
              <w:t>OBGYN, urology (n=12)</w:t>
            </w:r>
          </w:p>
        </w:tc>
        <w:tc>
          <w:tcPr>
            <w:tcW w:w="4500" w:type="dxa"/>
          </w:tcPr>
          <w:p w14:paraId="78ADA197" w14:textId="71528B88" w:rsidR="000F4400" w:rsidRPr="006C3223" w:rsidRDefault="000F4400" w:rsidP="000B6484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Use mental imagery to identify deficiencies</w:t>
            </w:r>
          </w:p>
          <w:p w14:paraId="3251B72B" w14:textId="65526AF7" w:rsidR="000F4400" w:rsidRPr="006C3223" w:rsidRDefault="000F4400" w:rsidP="007C2524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Use internal/external dialogue for self-instruction</w:t>
            </w:r>
          </w:p>
        </w:tc>
        <w:tc>
          <w:tcPr>
            <w:tcW w:w="1890" w:type="dxa"/>
          </w:tcPr>
          <w:p w14:paraId="03ECC5CA" w14:textId="0FFE5D1D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Forethought, Performance, Self-Reflection</w:t>
            </w:r>
          </w:p>
        </w:tc>
      </w:tr>
      <w:tr w:rsidR="000F4400" w14:paraId="75AEE200" w14:textId="77777777" w:rsidTr="00BD09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31920197" w14:textId="55AE9110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6C3223">
              <w:rPr>
                <w:b w:val="0"/>
                <w:bCs w:val="0"/>
                <w:sz w:val="22"/>
                <w:szCs w:val="22"/>
              </w:rPr>
              <w:t>Sonnadara</w:t>
            </w:r>
            <w:proofErr w:type="spellEnd"/>
            <w:r w:rsidR="00CE13CB">
              <w:rPr>
                <w:b w:val="0"/>
                <w:bCs w:val="0"/>
                <w:sz w:val="22"/>
                <w:szCs w:val="22"/>
              </w:rPr>
              <w:t xml:space="preserve"> [30]</w:t>
            </w:r>
          </w:p>
        </w:tc>
        <w:tc>
          <w:tcPr>
            <w:tcW w:w="1530" w:type="dxa"/>
          </w:tcPr>
          <w:p w14:paraId="4953CD0E" w14:textId="3AEDCEB3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2013</w:t>
            </w:r>
          </w:p>
        </w:tc>
        <w:tc>
          <w:tcPr>
            <w:tcW w:w="1170" w:type="dxa"/>
          </w:tcPr>
          <w:p w14:paraId="2EEE6BB4" w14:textId="27F32F6D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07B9B86F" w14:textId="77777777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Causal /</w:t>
            </w:r>
          </w:p>
          <w:p w14:paraId="0BA69529" w14:textId="21AF151F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Experimental</w:t>
            </w:r>
          </w:p>
        </w:tc>
        <w:tc>
          <w:tcPr>
            <w:tcW w:w="2340" w:type="dxa"/>
          </w:tcPr>
          <w:p w14:paraId="10B50549" w14:textId="4C2C6C99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PGY1 from orthopedic surgery (n=12)</w:t>
            </w:r>
          </w:p>
        </w:tc>
        <w:tc>
          <w:tcPr>
            <w:tcW w:w="4500" w:type="dxa"/>
          </w:tcPr>
          <w:p w14:paraId="76A44013" w14:textId="62B707F5" w:rsidR="000F4400" w:rsidRPr="006C3223" w:rsidRDefault="000F4400" w:rsidP="000718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 xml:space="preserve">Learn technical skills in student-led groups to discuss concepts and </w:t>
            </w:r>
            <w:r w:rsidR="00CE13CB">
              <w:rPr>
                <w:sz w:val="22"/>
                <w:szCs w:val="22"/>
              </w:rPr>
              <w:t>exchange</w:t>
            </w:r>
            <w:r w:rsidRPr="006C3223">
              <w:rPr>
                <w:sz w:val="22"/>
                <w:szCs w:val="22"/>
              </w:rPr>
              <w:t xml:space="preserve"> feedback with peers</w:t>
            </w:r>
          </w:p>
        </w:tc>
        <w:tc>
          <w:tcPr>
            <w:tcW w:w="1890" w:type="dxa"/>
          </w:tcPr>
          <w:p w14:paraId="163B22B3" w14:textId="56FFB787" w:rsidR="000F4400" w:rsidRPr="006C3223" w:rsidRDefault="000F4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Forethought, Performance, Self-Reflection</w:t>
            </w:r>
          </w:p>
        </w:tc>
      </w:tr>
      <w:tr w:rsidR="000F4400" w14:paraId="5CFD1A0D" w14:textId="77777777" w:rsidTr="00BD09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538843EF" w14:textId="01F183AE" w:rsidR="000F4400" w:rsidRPr="006C3223" w:rsidRDefault="000F4400">
            <w:pPr>
              <w:rPr>
                <w:b w:val="0"/>
                <w:bCs w:val="0"/>
                <w:sz w:val="22"/>
                <w:szCs w:val="22"/>
              </w:rPr>
            </w:pPr>
            <w:r w:rsidRPr="006C3223">
              <w:rPr>
                <w:b w:val="0"/>
                <w:bCs w:val="0"/>
                <w:sz w:val="22"/>
                <w:szCs w:val="22"/>
              </w:rPr>
              <w:t>Woelfel</w:t>
            </w:r>
            <w:r w:rsidR="00CE13CB">
              <w:rPr>
                <w:b w:val="0"/>
                <w:bCs w:val="0"/>
                <w:sz w:val="22"/>
                <w:szCs w:val="22"/>
              </w:rPr>
              <w:t xml:space="preserve"> [31]</w:t>
            </w:r>
          </w:p>
        </w:tc>
        <w:tc>
          <w:tcPr>
            <w:tcW w:w="1530" w:type="dxa"/>
          </w:tcPr>
          <w:p w14:paraId="2DA31572" w14:textId="3A5DBF33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2020</w:t>
            </w:r>
          </w:p>
        </w:tc>
        <w:tc>
          <w:tcPr>
            <w:tcW w:w="1170" w:type="dxa"/>
          </w:tcPr>
          <w:p w14:paraId="647A8649" w14:textId="78ED0AE3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North America</w:t>
            </w:r>
          </w:p>
        </w:tc>
        <w:tc>
          <w:tcPr>
            <w:tcW w:w="1620" w:type="dxa"/>
          </w:tcPr>
          <w:p w14:paraId="4B7E907C" w14:textId="15294C6F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Qualitative</w:t>
            </w:r>
          </w:p>
        </w:tc>
        <w:tc>
          <w:tcPr>
            <w:tcW w:w="2340" w:type="dxa"/>
          </w:tcPr>
          <w:p w14:paraId="5179C973" w14:textId="14EBF502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Junior and senior residents from general surgery and OBGYN (n=38)</w:t>
            </w:r>
          </w:p>
        </w:tc>
        <w:tc>
          <w:tcPr>
            <w:tcW w:w="4500" w:type="dxa"/>
          </w:tcPr>
          <w:p w14:paraId="027B60BA" w14:textId="77777777" w:rsidR="000F4400" w:rsidRPr="006C3223" w:rsidRDefault="000F4400" w:rsidP="000718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Strategies to achieve autonomy</w:t>
            </w:r>
          </w:p>
          <w:p w14:paraId="3B268D32" w14:textId="13BA19AD" w:rsidR="000F4400" w:rsidRPr="006C3223" w:rsidRDefault="000F4400" w:rsidP="004822D8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Verbalize anatomy, next steps of the operation, challenges</w:t>
            </w:r>
          </w:p>
          <w:p w14:paraId="477E56B0" w14:textId="0CED0FC9" w:rsidR="000F4400" w:rsidRPr="006C3223" w:rsidRDefault="000F4400" w:rsidP="00A41B7A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Seek support from scrub techs, chief residents, and attendings</w:t>
            </w:r>
          </w:p>
        </w:tc>
        <w:tc>
          <w:tcPr>
            <w:tcW w:w="1890" w:type="dxa"/>
          </w:tcPr>
          <w:p w14:paraId="54D07A9F" w14:textId="03D28841" w:rsidR="000F4400" w:rsidRPr="006C3223" w:rsidRDefault="000F4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C3223">
              <w:rPr>
                <w:sz w:val="22"/>
                <w:szCs w:val="22"/>
              </w:rPr>
              <w:t>Performance</w:t>
            </w:r>
          </w:p>
        </w:tc>
      </w:tr>
      <w:tr w:rsidR="006C3223" w14:paraId="4A83AF6E" w14:textId="77777777" w:rsidTr="008E262D">
        <w:trPr>
          <w:trHeight w:val="1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0" w:type="dxa"/>
            <w:gridSpan w:val="7"/>
          </w:tcPr>
          <w:p w14:paraId="38E1D3B6" w14:textId="143A3C97" w:rsidR="006C3223" w:rsidRPr="006C3223" w:rsidRDefault="006C3223">
            <w:pPr>
              <w:rPr>
                <w:sz w:val="20"/>
                <w:szCs w:val="20"/>
              </w:rPr>
            </w:pPr>
            <w:r w:rsidRPr="006C3223">
              <w:rPr>
                <w:sz w:val="20"/>
                <w:szCs w:val="20"/>
              </w:rPr>
              <w:t>*PGY = Postgraduate year</w:t>
            </w:r>
            <w:r w:rsidRPr="006C3223">
              <w:rPr>
                <w:sz w:val="20"/>
                <w:szCs w:val="20"/>
              </w:rPr>
              <w:br/>
              <w:t>**ENT = Ear, nose, and throat</w:t>
            </w:r>
            <w:r w:rsidRPr="006C3223">
              <w:rPr>
                <w:sz w:val="20"/>
                <w:szCs w:val="20"/>
              </w:rPr>
              <w:br/>
              <w:t xml:space="preserve">***OBGYN = Obstetrics and gynecology </w:t>
            </w:r>
          </w:p>
        </w:tc>
      </w:tr>
    </w:tbl>
    <w:p w14:paraId="65DDFE59" w14:textId="6FCFDC10" w:rsidR="006C3223" w:rsidRPr="006C3223" w:rsidRDefault="006C3223" w:rsidP="000F4400">
      <w:pPr>
        <w:rPr>
          <w:sz w:val="20"/>
          <w:szCs w:val="20"/>
        </w:rPr>
      </w:pPr>
    </w:p>
    <w:sectPr w:rsidR="006C3223" w:rsidRPr="006C3223" w:rsidSect="00C24D4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F964A1"/>
    <w:multiLevelType w:val="hybridMultilevel"/>
    <w:tmpl w:val="8A869834"/>
    <w:lvl w:ilvl="0" w:tplc="BB2C095C">
      <w:start w:val="20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220F14"/>
    <w:multiLevelType w:val="hybridMultilevel"/>
    <w:tmpl w:val="431E4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263CC"/>
    <w:multiLevelType w:val="hybridMultilevel"/>
    <w:tmpl w:val="C734A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1A5840"/>
    <w:multiLevelType w:val="hybridMultilevel"/>
    <w:tmpl w:val="83968EB2"/>
    <w:lvl w:ilvl="0" w:tplc="BB2C095C">
      <w:start w:val="20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564B"/>
    <w:multiLevelType w:val="hybridMultilevel"/>
    <w:tmpl w:val="DC9A7BB0"/>
    <w:lvl w:ilvl="0" w:tplc="BB2C095C">
      <w:start w:val="13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8770954">
    <w:abstractNumId w:val="2"/>
  </w:num>
  <w:num w:numId="2" w16cid:durableId="423116707">
    <w:abstractNumId w:val="1"/>
  </w:num>
  <w:num w:numId="3" w16cid:durableId="1822037525">
    <w:abstractNumId w:val="3"/>
  </w:num>
  <w:num w:numId="4" w16cid:durableId="364600997">
    <w:abstractNumId w:val="0"/>
  </w:num>
  <w:num w:numId="5" w16cid:durableId="183119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D49"/>
    <w:rsid w:val="00036D20"/>
    <w:rsid w:val="00071832"/>
    <w:rsid w:val="000B6484"/>
    <w:rsid w:val="000F2269"/>
    <w:rsid w:val="000F4400"/>
    <w:rsid w:val="001159E0"/>
    <w:rsid w:val="00146357"/>
    <w:rsid w:val="00157193"/>
    <w:rsid w:val="00164A49"/>
    <w:rsid w:val="00167EC1"/>
    <w:rsid w:val="0018413A"/>
    <w:rsid w:val="00186C90"/>
    <w:rsid w:val="00262039"/>
    <w:rsid w:val="002737F2"/>
    <w:rsid w:val="0027625B"/>
    <w:rsid w:val="002C20B7"/>
    <w:rsid w:val="002F7703"/>
    <w:rsid w:val="003132B2"/>
    <w:rsid w:val="00363E99"/>
    <w:rsid w:val="003A2567"/>
    <w:rsid w:val="003A4510"/>
    <w:rsid w:val="00447FE5"/>
    <w:rsid w:val="004822D8"/>
    <w:rsid w:val="004C6041"/>
    <w:rsid w:val="00504EF1"/>
    <w:rsid w:val="0051691D"/>
    <w:rsid w:val="00584A69"/>
    <w:rsid w:val="006C3223"/>
    <w:rsid w:val="006D7563"/>
    <w:rsid w:val="00740E61"/>
    <w:rsid w:val="007638C2"/>
    <w:rsid w:val="00775BFD"/>
    <w:rsid w:val="007C2524"/>
    <w:rsid w:val="007D75AB"/>
    <w:rsid w:val="00831927"/>
    <w:rsid w:val="00862DAF"/>
    <w:rsid w:val="00866B4B"/>
    <w:rsid w:val="0087701E"/>
    <w:rsid w:val="009964D2"/>
    <w:rsid w:val="009C387F"/>
    <w:rsid w:val="009E2ADD"/>
    <w:rsid w:val="00A41B7A"/>
    <w:rsid w:val="00B07062"/>
    <w:rsid w:val="00B35FBC"/>
    <w:rsid w:val="00B729F2"/>
    <w:rsid w:val="00B7645F"/>
    <w:rsid w:val="00B80492"/>
    <w:rsid w:val="00BB55FD"/>
    <w:rsid w:val="00BD096B"/>
    <w:rsid w:val="00C239F5"/>
    <w:rsid w:val="00C24D49"/>
    <w:rsid w:val="00C578A5"/>
    <w:rsid w:val="00C7397C"/>
    <w:rsid w:val="00C825FD"/>
    <w:rsid w:val="00CA07AD"/>
    <w:rsid w:val="00CE13CB"/>
    <w:rsid w:val="00D3685C"/>
    <w:rsid w:val="00D44B1F"/>
    <w:rsid w:val="00D91FFA"/>
    <w:rsid w:val="00D97F18"/>
    <w:rsid w:val="00DA259C"/>
    <w:rsid w:val="00DD3487"/>
    <w:rsid w:val="00E43E52"/>
    <w:rsid w:val="00E4783A"/>
    <w:rsid w:val="00F35501"/>
    <w:rsid w:val="00F610A8"/>
    <w:rsid w:val="00F62011"/>
    <w:rsid w:val="00F64D76"/>
    <w:rsid w:val="00F73F36"/>
    <w:rsid w:val="00F82CB0"/>
    <w:rsid w:val="00FA3F4B"/>
    <w:rsid w:val="00FB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69015"/>
  <w15:chartTrackingRefBased/>
  <w15:docId w15:val="{87CAC6AA-9297-4DD4-ABF1-7CA6E53CF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2567"/>
  </w:style>
  <w:style w:type="paragraph" w:styleId="Heading1">
    <w:name w:val="heading 1"/>
    <w:basedOn w:val="Normal"/>
    <w:next w:val="Normal"/>
    <w:link w:val="Heading1Char"/>
    <w:uiPriority w:val="9"/>
    <w:qFormat/>
    <w:rsid w:val="00C24D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4D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D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4D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4D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4D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4D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4D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4D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D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4D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D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D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4D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4D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4D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4D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4D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4D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4D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D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4D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4D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4D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4D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4D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4D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4D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4D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24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C24D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7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3</Pages>
  <Words>841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Lim Lee</dc:creator>
  <cp:keywords/>
  <dc:description/>
  <cp:lastModifiedBy>Ye Lim Lee</cp:lastModifiedBy>
  <cp:revision>42</cp:revision>
  <dcterms:created xsi:type="dcterms:W3CDTF">2025-05-30T05:33:00Z</dcterms:created>
  <dcterms:modified xsi:type="dcterms:W3CDTF">2025-06-23T05:13:00Z</dcterms:modified>
</cp:coreProperties>
</file>