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BCC" w:rsidRPr="00624B73" w:rsidRDefault="008F2BCC" w:rsidP="008F2BCC">
      <w:pPr>
        <w:spacing w:line="240" w:lineRule="auto"/>
        <w:jc w:val="both"/>
        <w:rPr>
          <w:rFonts w:asciiTheme="majorHAnsi" w:eastAsia="Times New Roman" w:hAnsiTheme="majorHAnsi" w:cstheme="majorHAnsi"/>
          <w:b/>
          <w:sz w:val="20"/>
          <w:szCs w:val="20"/>
        </w:rPr>
      </w:pPr>
      <w:r w:rsidRPr="00624B73">
        <w:rPr>
          <w:rFonts w:asciiTheme="majorHAnsi" w:eastAsia="Times New Roman" w:hAnsiTheme="majorHAnsi" w:cstheme="majorHAnsi"/>
          <w:b/>
          <w:sz w:val="20"/>
          <w:szCs w:val="20"/>
        </w:rPr>
        <w:t>INFORMED CONSENT FORM</w:t>
      </w:r>
    </w:p>
    <w:p w:rsidR="008F2BCC" w:rsidRPr="00137A98" w:rsidRDefault="008F2BCC" w:rsidP="008F2BCC">
      <w:pPr>
        <w:spacing w:line="240" w:lineRule="auto"/>
        <w:jc w:val="both"/>
        <w:rPr>
          <w:rFonts w:asciiTheme="majorHAnsi" w:eastAsia="Times New Roman" w:hAnsiTheme="majorHAnsi" w:cstheme="majorHAnsi"/>
          <w:sz w:val="20"/>
          <w:szCs w:val="20"/>
        </w:rPr>
      </w:pPr>
      <w:r w:rsidRPr="00624B73">
        <w:rPr>
          <w:rFonts w:asciiTheme="majorHAnsi" w:eastAsia="Times New Roman" w:hAnsiTheme="majorHAnsi" w:cstheme="majorHAnsi"/>
          <w:b/>
          <w:sz w:val="20"/>
          <w:szCs w:val="20"/>
        </w:rPr>
        <w:t>Title of the Study</w:t>
      </w:r>
      <w:r w:rsidRPr="00137A98">
        <w:rPr>
          <w:rFonts w:asciiTheme="majorHAnsi" w:eastAsia="Times New Roman" w:hAnsiTheme="majorHAnsi" w:cstheme="majorHAnsi"/>
          <w:sz w:val="20"/>
          <w:szCs w:val="20"/>
        </w:rPr>
        <w:t xml:space="preserve">: </w:t>
      </w:r>
      <w:r w:rsidRPr="00137A98">
        <w:rPr>
          <w:rFonts w:asciiTheme="majorHAnsi" w:eastAsia="Times New Roman" w:hAnsiTheme="majorHAnsi" w:cstheme="majorHAnsi"/>
          <w:sz w:val="20"/>
          <w:szCs w:val="20"/>
        </w:rPr>
        <w:t>Health Risk Awareness Scale of Food Shoppers from Digital Shopping Platforms</w:t>
      </w:r>
    </w:p>
    <w:p w:rsidR="008F2BCC" w:rsidRPr="00137A98" w:rsidRDefault="00A0367B" w:rsidP="008F2BCC">
      <w:pPr>
        <w:spacing w:line="240" w:lineRule="auto"/>
        <w:jc w:val="both"/>
        <w:rPr>
          <w:rFonts w:asciiTheme="majorHAnsi" w:eastAsia="Times New Roman" w:hAnsiTheme="majorHAnsi" w:cstheme="majorHAnsi"/>
          <w:sz w:val="20"/>
          <w:szCs w:val="20"/>
        </w:rPr>
      </w:pPr>
      <w:r>
        <w:rPr>
          <w:rFonts w:asciiTheme="majorHAnsi" w:eastAsia="Times New Roman" w:hAnsiTheme="majorHAnsi" w:cstheme="majorHAnsi"/>
          <w:b/>
          <w:sz w:val="20"/>
          <w:szCs w:val="20"/>
        </w:rPr>
        <w:t>Corresponding</w:t>
      </w:r>
      <w:r w:rsidR="008F2BCC" w:rsidRPr="00137A98">
        <w:rPr>
          <w:rFonts w:asciiTheme="majorHAnsi" w:eastAsia="Times New Roman" w:hAnsiTheme="majorHAnsi" w:cstheme="majorHAnsi"/>
          <w:sz w:val="20"/>
          <w:szCs w:val="20"/>
        </w:rPr>
        <w:t xml:space="preserve">: Prof. Dr. Yusuf </w:t>
      </w:r>
      <w:proofErr w:type="spellStart"/>
      <w:r w:rsidR="008F2BCC" w:rsidRPr="00137A98">
        <w:rPr>
          <w:rFonts w:asciiTheme="majorHAnsi" w:eastAsia="Times New Roman" w:hAnsiTheme="majorHAnsi" w:cstheme="majorHAnsi"/>
          <w:sz w:val="20"/>
          <w:szCs w:val="20"/>
        </w:rPr>
        <w:t>Çelik</w:t>
      </w:r>
      <w:proofErr w:type="spellEnd"/>
      <w:r w:rsidR="008F2BCC" w:rsidRPr="00137A98">
        <w:rPr>
          <w:rFonts w:asciiTheme="majorHAnsi" w:eastAsia="Times New Roman" w:hAnsiTheme="majorHAnsi" w:cstheme="majorHAnsi"/>
          <w:sz w:val="20"/>
          <w:szCs w:val="20"/>
        </w:rPr>
        <w:t xml:space="preserve">, </w:t>
      </w:r>
      <w:proofErr w:type="spellStart"/>
      <w:r w:rsidR="008F2BCC" w:rsidRPr="00137A98">
        <w:rPr>
          <w:rFonts w:asciiTheme="majorHAnsi" w:eastAsia="Times New Roman" w:hAnsiTheme="majorHAnsi" w:cstheme="majorHAnsi"/>
          <w:sz w:val="20"/>
          <w:szCs w:val="20"/>
        </w:rPr>
        <w:t>Acıbadem</w:t>
      </w:r>
      <w:proofErr w:type="spellEnd"/>
      <w:r w:rsidR="008F2BCC" w:rsidRPr="00137A98">
        <w:rPr>
          <w:rFonts w:asciiTheme="majorHAnsi" w:eastAsia="Times New Roman" w:hAnsiTheme="majorHAnsi" w:cstheme="majorHAnsi"/>
          <w:sz w:val="20"/>
          <w:szCs w:val="20"/>
        </w:rPr>
        <w:t xml:space="preserve"> University, Faculty of Health Sciences, Department of Health Management</w:t>
      </w:r>
    </w:p>
    <w:p w:rsidR="008F2BCC" w:rsidRPr="00137A98" w:rsidRDefault="008F2BCC" w:rsidP="008F2BCC">
      <w:pPr>
        <w:spacing w:line="240" w:lineRule="auto"/>
        <w:jc w:val="both"/>
        <w:rPr>
          <w:rFonts w:asciiTheme="majorHAnsi" w:eastAsia="Times New Roman" w:hAnsiTheme="majorHAnsi" w:cstheme="majorHAnsi"/>
          <w:sz w:val="20"/>
          <w:szCs w:val="20"/>
        </w:rPr>
      </w:pPr>
    </w:p>
    <w:p w:rsidR="008F2BCC" w:rsidRPr="00E10125" w:rsidRDefault="008F2BCC" w:rsidP="008F2BCC">
      <w:pPr>
        <w:spacing w:line="240" w:lineRule="auto"/>
        <w:jc w:val="both"/>
        <w:rPr>
          <w:rFonts w:asciiTheme="majorHAnsi" w:eastAsia="Times New Roman" w:hAnsiTheme="majorHAnsi" w:cstheme="majorHAnsi"/>
          <w:b/>
          <w:sz w:val="20"/>
          <w:szCs w:val="20"/>
        </w:rPr>
      </w:pPr>
      <w:r w:rsidRPr="00E10125">
        <w:rPr>
          <w:rFonts w:asciiTheme="majorHAnsi" w:eastAsia="Times New Roman" w:hAnsiTheme="majorHAnsi" w:cstheme="majorHAnsi"/>
          <w:b/>
          <w:sz w:val="20"/>
          <w:szCs w:val="20"/>
        </w:rPr>
        <w:t>1. Purpose of the Study</w:t>
      </w: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The primary objective of this study is to assess the level of health risk awareness among individuals who purchase food through digital shopping platforms and to develop a valid and reliable measurement tool (scale) for this purpose. The study seeks to understand participants' knowl</w:t>
      </w:r>
      <w:bookmarkStart w:id="0" w:name="_GoBack"/>
      <w:bookmarkEnd w:id="0"/>
      <w:r w:rsidRPr="00137A98">
        <w:rPr>
          <w:rFonts w:asciiTheme="majorHAnsi" w:eastAsia="Times New Roman" w:hAnsiTheme="majorHAnsi" w:cstheme="majorHAnsi"/>
          <w:sz w:val="20"/>
          <w:szCs w:val="20"/>
        </w:rPr>
        <w:t>edge, perceptions, and attitudes regarding potential health risks associated with online food shopping. The findings aim to contribute to public health protection, increase consumer awareness, and support food safety policy development on digital platforms.</w:t>
      </w:r>
    </w:p>
    <w:p w:rsidR="00A47F68" w:rsidRPr="00137A98" w:rsidRDefault="00A47F68" w:rsidP="008F2BCC">
      <w:pPr>
        <w:spacing w:line="240" w:lineRule="auto"/>
        <w:jc w:val="both"/>
        <w:rPr>
          <w:rFonts w:asciiTheme="majorHAnsi" w:eastAsia="Times New Roman" w:hAnsiTheme="majorHAnsi" w:cstheme="majorHAnsi"/>
          <w:sz w:val="20"/>
          <w:szCs w:val="20"/>
        </w:rPr>
      </w:pPr>
    </w:p>
    <w:p w:rsidR="008F2BCC" w:rsidRPr="00E10125" w:rsidRDefault="008F2BCC" w:rsidP="008F2BCC">
      <w:pPr>
        <w:spacing w:line="240" w:lineRule="auto"/>
        <w:jc w:val="both"/>
        <w:rPr>
          <w:rFonts w:asciiTheme="majorHAnsi" w:eastAsia="Times New Roman" w:hAnsiTheme="majorHAnsi" w:cstheme="majorHAnsi"/>
          <w:b/>
          <w:sz w:val="20"/>
          <w:szCs w:val="20"/>
        </w:rPr>
      </w:pPr>
      <w:r w:rsidRPr="00E10125">
        <w:rPr>
          <w:rFonts w:asciiTheme="majorHAnsi" w:eastAsia="Times New Roman" w:hAnsiTheme="majorHAnsi" w:cstheme="majorHAnsi"/>
          <w:b/>
          <w:sz w:val="20"/>
          <w:szCs w:val="20"/>
        </w:rPr>
        <w:t>2. Scope and Procedure of the Study</w:t>
      </w: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This is a quantitative research study. Data will be collected via an online survey form consisting of demographic questions and items related to the health risk awareness scale. Completing the survey will take approximately 10–15 minutes. There will be no physical or psychological interventions applied to participants during the study.</w:t>
      </w:r>
    </w:p>
    <w:p w:rsidR="00A47F68" w:rsidRPr="00137A98" w:rsidRDefault="00A47F68" w:rsidP="008F2BCC">
      <w:pPr>
        <w:spacing w:line="240" w:lineRule="auto"/>
        <w:jc w:val="both"/>
        <w:rPr>
          <w:rFonts w:asciiTheme="majorHAnsi" w:eastAsia="Times New Roman" w:hAnsiTheme="majorHAnsi" w:cstheme="majorHAnsi"/>
          <w:sz w:val="20"/>
          <w:szCs w:val="20"/>
        </w:rPr>
      </w:pPr>
    </w:p>
    <w:p w:rsidR="008F2BCC" w:rsidRPr="00E10125" w:rsidRDefault="008F2BCC" w:rsidP="008F2BCC">
      <w:pPr>
        <w:spacing w:line="240" w:lineRule="auto"/>
        <w:jc w:val="both"/>
        <w:rPr>
          <w:rFonts w:asciiTheme="majorHAnsi" w:eastAsia="Times New Roman" w:hAnsiTheme="majorHAnsi" w:cstheme="majorHAnsi"/>
          <w:b/>
          <w:sz w:val="20"/>
          <w:szCs w:val="20"/>
        </w:rPr>
      </w:pPr>
      <w:r w:rsidRPr="00E10125">
        <w:rPr>
          <w:rFonts w:asciiTheme="majorHAnsi" w:eastAsia="Times New Roman" w:hAnsiTheme="majorHAnsi" w:cstheme="majorHAnsi"/>
          <w:b/>
          <w:sz w:val="20"/>
          <w:szCs w:val="20"/>
        </w:rPr>
        <w:t>3. Voluntary Participation</w:t>
      </w: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Participation in this study is entirely voluntary. You have the right to withdraw from the study at any time without providing any justification. Declining to participate or choosing to withdraw will not result in any negative consequences or loss of rights.</w:t>
      </w:r>
    </w:p>
    <w:p w:rsidR="00A47F68" w:rsidRPr="00137A98" w:rsidRDefault="00A47F68" w:rsidP="008F2BCC">
      <w:pPr>
        <w:spacing w:line="240" w:lineRule="auto"/>
        <w:jc w:val="both"/>
        <w:rPr>
          <w:rFonts w:asciiTheme="majorHAnsi" w:eastAsia="Times New Roman" w:hAnsiTheme="majorHAnsi" w:cstheme="majorHAnsi"/>
          <w:sz w:val="20"/>
          <w:szCs w:val="20"/>
        </w:rPr>
      </w:pPr>
    </w:p>
    <w:p w:rsidR="008F2BCC" w:rsidRPr="00E10125" w:rsidRDefault="008F2BCC" w:rsidP="008F2BCC">
      <w:pPr>
        <w:spacing w:line="240" w:lineRule="auto"/>
        <w:jc w:val="both"/>
        <w:rPr>
          <w:rFonts w:asciiTheme="majorHAnsi" w:eastAsia="Times New Roman" w:hAnsiTheme="majorHAnsi" w:cstheme="majorHAnsi"/>
          <w:b/>
          <w:sz w:val="20"/>
          <w:szCs w:val="20"/>
        </w:rPr>
      </w:pPr>
      <w:r w:rsidRPr="00E10125">
        <w:rPr>
          <w:rFonts w:asciiTheme="majorHAnsi" w:eastAsia="Times New Roman" w:hAnsiTheme="majorHAnsi" w:cstheme="majorHAnsi"/>
          <w:b/>
          <w:sz w:val="20"/>
          <w:szCs w:val="20"/>
        </w:rPr>
        <w:t>4. Potential Risks and Benefits</w:t>
      </w: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 xml:space="preserve">There </w:t>
      </w:r>
      <w:proofErr w:type="gramStart"/>
      <w:r w:rsidRPr="00137A98">
        <w:rPr>
          <w:rFonts w:asciiTheme="majorHAnsi" w:eastAsia="Times New Roman" w:hAnsiTheme="majorHAnsi" w:cstheme="majorHAnsi"/>
          <w:sz w:val="20"/>
          <w:szCs w:val="20"/>
        </w:rPr>
        <w:t>are</w:t>
      </w:r>
      <w:proofErr w:type="gramEnd"/>
      <w:r w:rsidRPr="00137A98">
        <w:rPr>
          <w:rFonts w:asciiTheme="majorHAnsi" w:eastAsia="Times New Roman" w:hAnsiTheme="majorHAnsi" w:cstheme="majorHAnsi"/>
          <w:sz w:val="20"/>
          <w:szCs w:val="20"/>
        </w:rPr>
        <w:t xml:space="preserve"> no foreseeable physical, psychological, social, or economic risks associated with participating in this study. Participants will not receive any direct monetary benefit. However, their participation may help increase awareness of health-related risks in digital food shopping and contribute to the improvement of consumer consciousness and public health strategies.</w:t>
      </w:r>
    </w:p>
    <w:p w:rsidR="00A47F68" w:rsidRPr="00137A98" w:rsidRDefault="00A47F68" w:rsidP="008F2BCC">
      <w:pPr>
        <w:spacing w:line="240" w:lineRule="auto"/>
        <w:jc w:val="both"/>
        <w:rPr>
          <w:rFonts w:asciiTheme="majorHAnsi" w:eastAsia="Times New Roman" w:hAnsiTheme="majorHAnsi" w:cstheme="majorHAnsi"/>
          <w:sz w:val="20"/>
          <w:szCs w:val="20"/>
        </w:rPr>
      </w:pPr>
    </w:p>
    <w:p w:rsidR="008F2BCC" w:rsidRPr="00E10125" w:rsidRDefault="008F2BCC" w:rsidP="008F2BCC">
      <w:pPr>
        <w:spacing w:line="240" w:lineRule="auto"/>
        <w:jc w:val="both"/>
        <w:rPr>
          <w:rFonts w:asciiTheme="majorHAnsi" w:eastAsia="Times New Roman" w:hAnsiTheme="majorHAnsi" w:cstheme="majorHAnsi"/>
          <w:b/>
          <w:sz w:val="20"/>
          <w:szCs w:val="20"/>
        </w:rPr>
      </w:pPr>
      <w:r w:rsidRPr="00E10125">
        <w:rPr>
          <w:rFonts w:asciiTheme="majorHAnsi" w:eastAsia="Times New Roman" w:hAnsiTheme="majorHAnsi" w:cstheme="majorHAnsi"/>
          <w:b/>
          <w:sz w:val="20"/>
          <w:szCs w:val="20"/>
        </w:rPr>
        <w:t>5. Confidentiality and Data Protection</w:t>
      </w: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All data collected in this study will be recorded anonymously and used solely for scientific research purposes. No personally identifiable information</w:t>
      </w:r>
      <w:r w:rsidR="00E10125">
        <w:rPr>
          <w:rFonts w:asciiTheme="majorHAnsi" w:eastAsia="Times New Roman" w:hAnsiTheme="majorHAnsi" w:cstheme="majorHAnsi"/>
          <w:sz w:val="20"/>
          <w:szCs w:val="20"/>
        </w:rPr>
        <w:t>,</w:t>
      </w:r>
      <w:r w:rsidRPr="00137A98">
        <w:rPr>
          <w:rFonts w:asciiTheme="majorHAnsi" w:eastAsia="Times New Roman" w:hAnsiTheme="majorHAnsi" w:cstheme="majorHAnsi"/>
          <w:sz w:val="20"/>
          <w:szCs w:val="20"/>
        </w:rPr>
        <w:t xml:space="preserve"> such as name, contact details, or IP address</w:t>
      </w:r>
      <w:r w:rsidR="00E10125">
        <w:rPr>
          <w:rFonts w:asciiTheme="majorHAnsi" w:eastAsia="Times New Roman" w:hAnsiTheme="majorHAnsi" w:cstheme="majorHAnsi"/>
          <w:sz w:val="20"/>
          <w:szCs w:val="20"/>
        </w:rPr>
        <w:t>,</w:t>
      </w:r>
      <w:r w:rsidRPr="00137A98">
        <w:rPr>
          <w:rFonts w:asciiTheme="majorHAnsi" w:eastAsia="Times New Roman" w:hAnsiTheme="majorHAnsi" w:cstheme="majorHAnsi"/>
          <w:sz w:val="20"/>
          <w:szCs w:val="20"/>
        </w:rPr>
        <w:t xml:space="preserve"> will be collected. The data will be stored securely and encrypted, accessible only to the research team. Data protection will be ensured in accordance with the Turkish Personal Data Protection Law (Law No. 6698) and the EU General Data Protection Regulation (GDPR). After the analysis is completed, the data will be securely destroyed.</w:t>
      </w:r>
    </w:p>
    <w:p w:rsidR="00A47F68" w:rsidRPr="00137A98" w:rsidRDefault="00A47F68" w:rsidP="008F2BCC">
      <w:pPr>
        <w:spacing w:line="240" w:lineRule="auto"/>
        <w:jc w:val="both"/>
        <w:rPr>
          <w:rFonts w:asciiTheme="majorHAnsi" w:eastAsia="Times New Roman" w:hAnsiTheme="majorHAnsi" w:cstheme="majorHAnsi"/>
          <w:sz w:val="20"/>
          <w:szCs w:val="20"/>
        </w:rPr>
      </w:pPr>
    </w:p>
    <w:p w:rsidR="008F2BCC" w:rsidRPr="00E10125" w:rsidRDefault="008F2BCC" w:rsidP="008F2BCC">
      <w:pPr>
        <w:spacing w:line="240" w:lineRule="auto"/>
        <w:jc w:val="both"/>
        <w:rPr>
          <w:rFonts w:asciiTheme="majorHAnsi" w:eastAsia="Times New Roman" w:hAnsiTheme="majorHAnsi" w:cstheme="majorHAnsi"/>
          <w:b/>
          <w:sz w:val="20"/>
          <w:szCs w:val="20"/>
        </w:rPr>
      </w:pPr>
      <w:r w:rsidRPr="00E10125">
        <w:rPr>
          <w:rFonts w:asciiTheme="majorHAnsi" w:eastAsia="Times New Roman" w:hAnsiTheme="majorHAnsi" w:cstheme="majorHAnsi"/>
          <w:b/>
          <w:sz w:val="20"/>
          <w:szCs w:val="20"/>
        </w:rPr>
        <w:t>6. Participants’ Rights</w:t>
      </w: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 You are free to decide whether or not to participate in this research.</w:t>
      </w: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 You may withdraw from the study at any point without any penalty or loss of rights.</w:t>
      </w: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 You have the right to request that your data be kept confidential and used in accordance with research ethics.</w:t>
      </w: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 You have the right to request information about the research process and its results.</w:t>
      </w:r>
    </w:p>
    <w:p w:rsidR="00A47F68" w:rsidRPr="00137A98" w:rsidRDefault="00A47F68" w:rsidP="008F2BCC">
      <w:pPr>
        <w:spacing w:line="240" w:lineRule="auto"/>
        <w:jc w:val="both"/>
        <w:rPr>
          <w:rFonts w:asciiTheme="majorHAnsi" w:eastAsia="Times New Roman" w:hAnsiTheme="majorHAnsi" w:cstheme="majorHAnsi"/>
          <w:sz w:val="20"/>
          <w:szCs w:val="20"/>
        </w:rPr>
      </w:pP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7. Contact Information</w:t>
      </w: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If you have any questions or need further information about the study, please contact the principal investigator at:</w:t>
      </w:r>
    </w:p>
    <w:p w:rsidR="008F2BCC" w:rsidRPr="00137A98" w:rsidRDefault="008F2BCC" w:rsidP="008F2BCC">
      <w:pPr>
        <w:spacing w:line="240" w:lineRule="auto"/>
        <w:jc w:val="both"/>
        <w:rPr>
          <w:rFonts w:asciiTheme="majorHAnsi" w:eastAsia="Times New Roman" w:hAnsiTheme="majorHAnsi" w:cstheme="majorHAnsi"/>
          <w:sz w:val="20"/>
          <w:szCs w:val="20"/>
        </w:rPr>
      </w:pPr>
    </w:p>
    <w:p w:rsidR="008F2BCC" w:rsidRPr="00137A98" w:rsidRDefault="008F2BCC"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 xml:space="preserve">Prof. Dr. Yusuf </w:t>
      </w:r>
      <w:proofErr w:type="spellStart"/>
      <w:r w:rsidRPr="00137A98">
        <w:rPr>
          <w:rFonts w:asciiTheme="majorHAnsi" w:eastAsia="Times New Roman" w:hAnsiTheme="majorHAnsi" w:cstheme="majorHAnsi"/>
          <w:sz w:val="20"/>
          <w:szCs w:val="20"/>
        </w:rPr>
        <w:t>Çelik</w:t>
      </w:r>
      <w:proofErr w:type="spellEnd"/>
    </w:p>
    <w:p w:rsidR="008F2BCC" w:rsidRPr="00137A98" w:rsidRDefault="008F2BCC" w:rsidP="008F2BCC">
      <w:pPr>
        <w:spacing w:line="240" w:lineRule="auto"/>
        <w:jc w:val="both"/>
        <w:rPr>
          <w:rFonts w:asciiTheme="majorHAnsi" w:eastAsia="Times New Roman" w:hAnsiTheme="majorHAnsi" w:cstheme="majorHAnsi"/>
          <w:sz w:val="20"/>
          <w:szCs w:val="20"/>
        </w:rPr>
      </w:pPr>
      <w:proofErr w:type="spellStart"/>
      <w:r w:rsidRPr="00137A98">
        <w:rPr>
          <w:rFonts w:asciiTheme="majorHAnsi" w:eastAsia="Times New Roman" w:hAnsiTheme="majorHAnsi" w:cstheme="majorHAnsi"/>
          <w:sz w:val="20"/>
          <w:szCs w:val="20"/>
        </w:rPr>
        <w:t>Acıbadem</w:t>
      </w:r>
      <w:proofErr w:type="spellEnd"/>
      <w:r w:rsidRPr="00137A98">
        <w:rPr>
          <w:rFonts w:asciiTheme="majorHAnsi" w:eastAsia="Times New Roman" w:hAnsiTheme="majorHAnsi" w:cstheme="majorHAnsi"/>
          <w:sz w:val="20"/>
          <w:szCs w:val="20"/>
        </w:rPr>
        <w:t xml:space="preserve"> University, Faculty of Health Sciences, Department of Health Management</w:t>
      </w:r>
    </w:p>
    <w:p w:rsidR="00A47F68" w:rsidRPr="00137A98" w:rsidRDefault="00A47F68" w:rsidP="008F2BCC">
      <w:pPr>
        <w:spacing w:line="240" w:lineRule="auto"/>
        <w:jc w:val="both"/>
        <w:rPr>
          <w:rFonts w:asciiTheme="majorHAnsi" w:eastAsia="Times New Roman" w:hAnsiTheme="majorHAnsi" w:cstheme="majorHAnsi"/>
          <w:sz w:val="20"/>
          <w:szCs w:val="20"/>
        </w:rPr>
      </w:pPr>
      <w:hyperlink r:id="rId6" w:history="1">
        <w:r w:rsidRPr="00137A98">
          <w:rPr>
            <w:rStyle w:val="Kpr"/>
            <w:rFonts w:asciiTheme="majorHAnsi" w:eastAsia="Times New Roman" w:hAnsiTheme="majorHAnsi" w:cstheme="majorHAnsi"/>
            <w:sz w:val="20"/>
            <w:szCs w:val="20"/>
          </w:rPr>
          <w:t>Yusuf.celik@acibadem.edu.tr</w:t>
        </w:r>
      </w:hyperlink>
    </w:p>
    <w:p w:rsidR="00DF7D2E" w:rsidRPr="00137A98" w:rsidRDefault="00A47F68"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+90 535 726 92 87</w:t>
      </w:r>
    </w:p>
    <w:p w:rsidR="008A66AC" w:rsidRPr="00137A98" w:rsidRDefault="008A66AC" w:rsidP="008F2BCC">
      <w:pPr>
        <w:spacing w:line="240" w:lineRule="auto"/>
        <w:jc w:val="both"/>
        <w:rPr>
          <w:rFonts w:asciiTheme="majorHAnsi" w:eastAsia="Times New Roman" w:hAnsiTheme="majorHAnsi" w:cstheme="majorHAnsi"/>
          <w:sz w:val="20"/>
          <w:szCs w:val="20"/>
        </w:rPr>
      </w:pPr>
    </w:p>
    <w:p w:rsidR="008A66AC" w:rsidRPr="00137A98" w:rsidRDefault="008A66AC" w:rsidP="008F2BCC">
      <w:pPr>
        <w:spacing w:line="240" w:lineRule="auto"/>
        <w:jc w:val="both"/>
        <w:rPr>
          <w:rFonts w:asciiTheme="majorHAnsi" w:eastAsia="Times New Roman" w:hAnsiTheme="majorHAnsi" w:cstheme="majorHAnsi"/>
          <w:sz w:val="20"/>
          <w:szCs w:val="20"/>
        </w:rPr>
      </w:pPr>
    </w:p>
    <w:p w:rsidR="008A66AC" w:rsidRPr="00137A98" w:rsidRDefault="008A66AC" w:rsidP="008F2BCC">
      <w:pPr>
        <w:spacing w:line="240" w:lineRule="auto"/>
        <w:jc w:val="both"/>
        <w:rPr>
          <w:rFonts w:asciiTheme="majorHAnsi" w:eastAsia="Times New Roman" w:hAnsiTheme="majorHAnsi" w:cstheme="majorHAnsi"/>
          <w:sz w:val="20"/>
          <w:szCs w:val="20"/>
        </w:rPr>
      </w:pPr>
    </w:p>
    <w:p w:rsidR="00A47F68" w:rsidRPr="00137A98" w:rsidRDefault="00A47F68" w:rsidP="008F2BCC">
      <w:pPr>
        <w:spacing w:line="240" w:lineRule="auto"/>
        <w:jc w:val="both"/>
        <w:rPr>
          <w:rFonts w:asciiTheme="majorHAnsi" w:eastAsia="Times New Roman" w:hAnsiTheme="majorHAnsi" w:cstheme="majorHAnsi"/>
          <w:sz w:val="20"/>
          <w:szCs w:val="20"/>
        </w:rPr>
      </w:pPr>
    </w:p>
    <w:p w:rsidR="00A47F68" w:rsidRPr="00137A98" w:rsidRDefault="00A47F68" w:rsidP="008F2BCC">
      <w:pPr>
        <w:spacing w:line="240" w:lineRule="auto"/>
        <w:jc w:val="both"/>
        <w:rPr>
          <w:rFonts w:asciiTheme="majorHAnsi" w:eastAsia="Times New Roman" w:hAnsiTheme="majorHAnsi" w:cstheme="majorHAnsi"/>
          <w:sz w:val="20"/>
          <w:szCs w:val="20"/>
        </w:rPr>
      </w:pPr>
    </w:p>
    <w:p w:rsidR="00A47F68" w:rsidRPr="00137A98" w:rsidRDefault="00A47F68" w:rsidP="008F2BCC">
      <w:pPr>
        <w:spacing w:line="240" w:lineRule="auto"/>
        <w:jc w:val="both"/>
        <w:rPr>
          <w:rFonts w:asciiTheme="majorHAnsi" w:eastAsia="Times New Roman" w:hAnsiTheme="majorHAnsi" w:cstheme="majorHAnsi"/>
          <w:sz w:val="20"/>
          <w:szCs w:val="20"/>
        </w:rPr>
      </w:pPr>
    </w:p>
    <w:p w:rsidR="00A47F68" w:rsidRPr="00137A98" w:rsidRDefault="00A47F68" w:rsidP="008F2BCC">
      <w:pPr>
        <w:spacing w:line="240" w:lineRule="auto"/>
        <w:jc w:val="both"/>
        <w:rPr>
          <w:rFonts w:asciiTheme="majorHAnsi" w:eastAsia="Times New Roman" w:hAnsiTheme="majorHAnsi" w:cstheme="majorHAnsi"/>
          <w:sz w:val="20"/>
          <w:szCs w:val="20"/>
        </w:rPr>
      </w:pPr>
    </w:p>
    <w:p w:rsidR="008A66AC" w:rsidRPr="00137A98" w:rsidRDefault="008A66AC" w:rsidP="008F2BCC">
      <w:pPr>
        <w:spacing w:line="240" w:lineRule="auto"/>
        <w:jc w:val="both"/>
        <w:rPr>
          <w:rFonts w:asciiTheme="majorHAnsi" w:eastAsia="Times New Roman" w:hAnsiTheme="majorHAnsi" w:cstheme="majorHAnsi"/>
          <w:sz w:val="20"/>
          <w:szCs w:val="20"/>
        </w:rPr>
      </w:pPr>
    </w:p>
    <w:p w:rsidR="00DF7D2E" w:rsidRPr="00137A98" w:rsidRDefault="00DF7D2E" w:rsidP="008F2BCC">
      <w:pPr>
        <w:spacing w:line="240" w:lineRule="auto"/>
        <w:jc w:val="both"/>
        <w:rPr>
          <w:rFonts w:asciiTheme="majorHAnsi" w:eastAsia="Times New Roman" w:hAnsiTheme="majorHAnsi" w:cstheme="majorHAnsi"/>
          <w:b/>
          <w:sz w:val="20"/>
          <w:szCs w:val="20"/>
        </w:rPr>
      </w:pPr>
    </w:p>
    <w:p w:rsidR="00C25386" w:rsidRPr="00137A98" w:rsidRDefault="00C25386" w:rsidP="008F2BCC">
      <w:pP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VOLUNTEER CONFIRMATION</w:t>
      </w:r>
    </w:p>
    <w:p w:rsidR="00DF7D2E" w:rsidRPr="00137A98" w:rsidRDefault="00C25386"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I, the undersigned, understand that I have been adequately informed about the research described above, that participation is voluntary</w:t>
      </w:r>
      <w:r w:rsidR="00E10125">
        <w:rPr>
          <w:rFonts w:asciiTheme="majorHAnsi" w:eastAsia="Times New Roman" w:hAnsiTheme="majorHAnsi" w:cstheme="majorHAnsi"/>
          <w:sz w:val="20"/>
          <w:szCs w:val="20"/>
        </w:rPr>
        <w:t>,</w:t>
      </w:r>
      <w:r w:rsidRPr="00137A98">
        <w:rPr>
          <w:rFonts w:asciiTheme="majorHAnsi" w:eastAsia="Times New Roman" w:hAnsiTheme="majorHAnsi" w:cstheme="majorHAnsi"/>
          <w:sz w:val="20"/>
          <w:szCs w:val="20"/>
        </w:rPr>
        <w:t xml:space="preserve"> and that I can leave the study at any time I wish. I agree to participate in the research of my own free will</w:t>
      </w:r>
      <w:r w:rsidR="00DF7D2E" w:rsidRPr="00137A98">
        <w:rPr>
          <w:rFonts w:asciiTheme="majorHAnsi" w:eastAsia="Times New Roman" w:hAnsiTheme="majorHAnsi" w:cstheme="majorHAnsi"/>
          <w:sz w:val="20"/>
          <w:szCs w:val="20"/>
        </w:rPr>
        <w:t>.</w:t>
      </w:r>
    </w:p>
    <w:p w:rsidR="00DF7D2E" w:rsidRPr="00137A98" w:rsidRDefault="00DF7D2E" w:rsidP="008F2BCC">
      <w:pPr>
        <w:spacing w:line="240" w:lineRule="auto"/>
        <w:jc w:val="both"/>
        <w:rPr>
          <w:rFonts w:asciiTheme="majorHAnsi" w:eastAsia="Times New Roman" w:hAnsiTheme="majorHAnsi" w:cstheme="majorHAnsi"/>
          <w:sz w:val="20"/>
          <w:szCs w:val="20"/>
        </w:rPr>
      </w:pPr>
    </w:p>
    <w:p w:rsidR="00DF7D2E" w:rsidRPr="00137A98" w:rsidRDefault="007C2E37"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Name, Surname</w:t>
      </w:r>
      <w:r w:rsidR="00DF7D2E" w:rsidRPr="00137A98">
        <w:rPr>
          <w:rFonts w:asciiTheme="majorHAnsi" w:eastAsia="Times New Roman" w:hAnsiTheme="majorHAnsi" w:cstheme="majorHAnsi"/>
          <w:sz w:val="20"/>
          <w:szCs w:val="20"/>
        </w:rPr>
        <w:t>: ...............................................................</w:t>
      </w:r>
    </w:p>
    <w:p w:rsidR="00DF7D2E" w:rsidRPr="00137A98" w:rsidRDefault="00F74B5D"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Signature</w:t>
      </w:r>
      <w:r w:rsidR="00DF7D2E" w:rsidRPr="00137A98">
        <w:rPr>
          <w:rFonts w:asciiTheme="majorHAnsi" w:eastAsia="Times New Roman" w:hAnsiTheme="majorHAnsi" w:cstheme="majorHAnsi"/>
          <w:sz w:val="20"/>
          <w:szCs w:val="20"/>
        </w:rPr>
        <w:t>: ......................................................................</w:t>
      </w:r>
    </w:p>
    <w:p w:rsidR="00DF7D2E" w:rsidRPr="00137A98" w:rsidRDefault="0005714F"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Date</w:t>
      </w:r>
      <w:r w:rsidR="00DF7D2E" w:rsidRPr="00137A98">
        <w:rPr>
          <w:rFonts w:asciiTheme="majorHAnsi" w:eastAsia="Times New Roman" w:hAnsiTheme="majorHAnsi" w:cstheme="majorHAnsi"/>
          <w:sz w:val="20"/>
          <w:szCs w:val="20"/>
        </w:rPr>
        <w:t>: ...... / ...... / 2025</w:t>
      </w:r>
    </w:p>
    <w:p w:rsidR="00DF7D2E" w:rsidRPr="00137A98" w:rsidRDefault="00DF7D2E" w:rsidP="008F2BCC">
      <w:pPr>
        <w:spacing w:line="240" w:lineRule="auto"/>
        <w:jc w:val="both"/>
        <w:rPr>
          <w:rFonts w:asciiTheme="majorHAnsi" w:eastAsia="Times New Roman" w:hAnsiTheme="majorHAnsi" w:cstheme="majorHAnsi"/>
          <w:sz w:val="20"/>
          <w:szCs w:val="20"/>
        </w:rPr>
      </w:pPr>
    </w:p>
    <w:p w:rsidR="00BC626C" w:rsidRPr="00137A98" w:rsidRDefault="00BC626C" w:rsidP="008F2BCC">
      <w:pPr>
        <w:spacing w:line="240" w:lineRule="auto"/>
        <w:jc w:val="both"/>
        <w:rPr>
          <w:rFonts w:asciiTheme="majorHAnsi" w:eastAsia="Times New Roman" w:hAnsiTheme="majorHAnsi" w:cstheme="majorHAnsi"/>
          <w:sz w:val="20"/>
          <w:szCs w:val="20"/>
        </w:rPr>
      </w:pPr>
    </w:p>
    <w:p w:rsidR="00BC626C" w:rsidRPr="00137A98" w:rsidRDefault="00BC626C" w:rsidP="008F2BCC">
      <w:pPr>
        <w:spacing w:line="240" w:lineRule="auto"/>
        <w:jc w:val="both"/>
        <w:rPr>
          <w:rFonts w:asciiTheme="majorHAnsi" w:eastAsia="Times New Roman" w:hAnsiTheme="majorHAnsi" w:cstheme="majorHAnsi"/>
          <w:sz w:val="20"/>
          <w:szCs w:val="20"/>
        </w:rPr>
      </w:pPr>
    </w:p>
    <w:tbl>
      <w:tblPr>
        <w:tblStyle w:val="a6"/>
        <w:tblW w:w="9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20"/>
        <w:gridCol w:w="425"/>
        <w:gridCol w:w="425"/>
        <w:gridCol w:w="425"/>
        <w:gridCol w:w="426"/>
        <w:gridCol w:w="425"/>
      </w:tblGrid>
      <w:tr w:rsidR="00D036EE" w:rsidRPr="00137A98" w:rsidTr="00FC1034">
        <w:trPr>
          <w:cantSplit/>
          <w:trHeight w:val="228"/>
        </w:trPr>
        <w:tc>
          <w:tcPr>
            <w:tcW w:w="7220" w:type="dxa"/>
            <w:shd w:val="clear" w:color="auto" w:fill="F2F2F2" w:themeFill="background1" w:themeFillShade="F2"/>
            <w:tcMar>
              <w:top w:w="100" w:type="dxa"/>
              <w:left w:w="100" w:type="dxa"/>
              <w:bottom w:w="100" w:type="dxa"/>
              <w:right w:w="100" w:type="dxa"/>
            </w:tcMar>
          </w:tcPr>
          <w:p w:rsidR="00D036EE" w:rsidRPr="00137A98" w:rsidRDefault="001448DC"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Weight Control and Quick Access</w:t>
            </w:r>
          </w:p>
        </w:tc>
        <w:tc>
          <w:tcPr>
            <w:tcW w:w="425" w:type="dxa"/>
            <w:shd w:val="clear" w:color="auto" w:fill="F2F2F2" w:themeFill="background1" w:themeFillShade="F2"/>
            <w:tcMar>
              <w:top w:w="100" w:type="dxa"/>
              <w:left w:w="100" w:type="dxa"/>
              <w:bottom w:w="100" w:type="dxa"/>
              <w:right w:w="100" w:type="dxa"/>
            </w:tcMar>
            <w:vAlign w:val="center"/>
          </w:tcPr>
          <w:p w:rsidR="00D036EE" w:rsidRPr="00137A98" w:rsidRDefault="001448DC"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1</w:t>
            </w:r>
          </w:p>
        </w:tc>
        <w:tc>
          <w:tcPr>
            <w:tcW w:w="425" w:type="dxa"/>
            <w:shd w:val="clear" w:color="auto" w:fill="F2F2F2" w:themeFill="background1" w:themeFillShade="F2"/>
            <w:tcMar>
              <w:top w:w="100" w:type="dxa"/>
              <w:left w:w="100" w:type="dxa"/>
              <w:bottom w:w="100" w:type="dxa"/>
              <w:right w:w="100" w:type="dxa"/>
            </w:tcMar>
            <w:vAlign w:val="center"/>
          </w:tcPr>
          <w:p w:rsidR="00D036EE" w:rsidRPr="00137A98" w:rsidRDefault="001448DC"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2</w:t>
            </w:r>
          </w:p>
        </w:tc>
        <w:tc>
          <w:tcPr>
            <w:tcW w:w="425" w:type="dxa"/>
            <w:shd w:val="clear" w:color="auto" w:fill="F2F2F2" w:themeFill="background1" w:themeFillShade="F2"/>
            <w:tcMar>
              <w:top w:w="100" w:type="dxa"/>
              <w:left w:w="100" w:type="dxa"/>
              <w:bottom w:w="100" w:type="dxa"/>
              <w:right w:w="100" w:type="dxa"/>
            </w:tcMar>
            <w:vAlign w:val="center"/>
          </w:tcPr>
          <w:p w:rsidR="00D036EE" w:rsidRPr="00137A98" w:rsidRDefault="001448DC"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3</w:t>
            </w:r>
          </w:p>
        </w:tc>
        <w:tc>
          <w:tcPr>
            <w:tcW w:w="426" w:type="dxa"/>
            <w:shd w:val="clear" w:color="auto" w:fill="F2F2F2" w:themeFill="background1" w:themeFillShade="F2"/>
            <w:tcMar>
              <w:top w:w="100" w:type="dxa"/>
              <w:left w:w="100" w:type="dxa"/>
              <w:bottom w:w="100" w:type="dxa"/>
              <w:right w:w="100" w:type="dxa"/>
            </w:tcMar>
            <w:vAlign w:val="center"/>
          </w:tcPr>
          <w:p w:rsidR="00D036EE" w:rsidRPr="00137A98" w:rsidRDefault="001448DC"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4</w:t>
            </w:r>
          </w:p>
        </w:tc>
        <w:tc>
          <w:tcPr>
            <w:tcW w:w="425" w:type="dxa"/>
            <w:shd w:val="clear" w:color="auto" w:fill="F2F2F2" w:themeFill="background1" w:themeFillShade="F2"/>
            <w:tcMar>
              <w:top w:w="100" w:type="dxa"/>
              <w:left w:w="100" w:type="dxa"/>
              <w:bottom w:w="100" w:type="dxa"/>
              <w:right w:w="100" w:type="dxa"/>
            </w:tcMar>
            <w:vAlign w:val="center"/>
          </w:tcPr>
          <w:p w:rsidR="00D036EE" w:rsidRPr="00137A98" w:rsidRDefault="001448DC"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5</w:t>
            </w:r>
          </w:p>
        </w:tc>
      </w:tr>
      <w:tr w:rsidR="00D036EE" w:rsidRPr="00137A98" w:rsidTr="001448DC">
        <w:tc>
          <w:tcPr>
            <w:tcW w:w="7220" w:type="dxa"/>
            <w:shd w:val="clear" w:color="auto" w:fill="auto"/>
            <w:tcMar>
              <w:top w:w="100" w:type="dxa"/>
              <w:left w:w="100" w:type="dxa"/>
              <w:bottom w:w="100" w:type="dxa"/>
              <w:right w:w="100" w:type="dxa"/>
            </w:tcMar>
          </w:tcPr>
          <w:p w:rsidR="00D036EE" w:rsidRPr="00137A98" w:rsidRDefault="001448DC"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bookmarkStart w:id="1" w:name="_heading=h.gjdgxs" w:colFirst="0" w:colLast="0"/>
            <w:bookmarkEnd w:id="1"/>
            <w:r w:rsidRPr="00137A98">
              <w:rPr>
                <w:rFonts w:asciiTheme="majorHAnsi" w:eastAsia="Times New Roman" w:hAnsiTheme="majorHAnsi" w:cstheme="majorHAnsi"/>
                <w:sz w:val="20"/>
                <w:szCs w:val="20"/>
              </w:rPr>
              <w:t>E-food shopping makes it difficult to control my weight</w:t>
            </w: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D036EE" w:rsidRPr="00137A98" w:rsidTr="001448DC">
        <w:tc>
          <w:tcPr>
            <w:tcW w:w="7220" w:type="dxa"/>
            <w:shd w:val="clear" w:color="auto" w:fill="auto"/>
            <w:tcMar>
              <w:top w:w="100" w:type="dxa"/>
              <w:left w:w="100" w:type="dxa"/>
              <w:bottom w:w="100" w:type="dxa"/>
              <w:right w:w="100" w:type="dxa"/>
            </w:tcMar>
          </w:tcPr>
          <w:p w:rsidR="00D036EE" w:rsidRPr="00137A98" w:rsidRDefault="001448DC" w:rsidP="008F2BCC">
            <w:pPr>
              <w:widowControl w:val="0"/>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shopping causes me to consume more portions than necessary.</w:t>
            </w: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D036EE" w:rsidRPr="00137A98" w:rsidTr="001448DC">
        <w:tc>
          <w:tcPr>
            <w:tcW w:w="7220" w:type="dxa"/>
            <w:shd w:val="clear" w:color="auto" w:fill="auto"/>
            <w:tcMar>
              <w:top w:w="100" w:type="dxa"/>
              <w:left w:w="100" w:type="dxa"/>
              <w:bottom w:w="100" w:type="dxa"/>
              <w:right w:w="100" w:type="dxa"/>
            </w:tcMar>
          </w:tcPr>
          <w:p w:rsidR="00D036EE" w:rsidRPr="00137A98" w:rsidRDefault="001448DC" w:rsidP="008F2BCC">
            <w:pPr>
              <w:widowControl w:val="0"/>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 xml:space="preserve">Thanks to e-food shopping, I can easily arrange the </w:t>
            </w:r>
            <w:r w:rsidR="00F51362" w:rsidRPr="00137A98">
              <w:rPr>
                <w:rFonts w:asciiTheme="majorHAnsi" w:eastAsia="Times New Roman" w:hAnsiTheme="majorHAnsi" w:cstheme="majorHAnsi"/>
                <w:sz w:val="20"/>
                <w:szCs w:val="20"/>
              </w:rPr>
              <w:t>number</w:t>
            </w:r>
            <w:r w:rsidRPr="00137A98">
              <w:rPr>
                <w:rFonts w:asciiTheme="majorHAnsi" w:eastAsia="Times New Roman" w:hAnsiTheme="majorHAnsi" w:cstheme="majorHAnsi"/>
                <w:sz w:val="20"/>
                <w:szCs w:val="20"/>
              </w:rPr>
              <w:t xml:space="preserve"> of meals I want.</w:t>
            </w: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D036EE" w:rsidRPr="00137A98" w:rsidTr="001448DC">
        <w:tc>
          <w:tcPr>
            <w:tcW w:w="7220" w:type="dxa"/>
            <w:shd w:val="clear" w:color="auto" w:fill="auto"/>
            <w:tcMar>
              <w:top w:w="100" w:type="dxa"/>
              <w:left w:w="100" w:type="dxa"/>
              <w:bottom w:w="100" w:type="dxa"/>
              <w:right w:w="100" w:type="dxa"/>
            </w:tcMar>
          </w:tcPr>
          <w:p w:rsidR="00D036EE" w:rsidRPr="00137A98" w:rsidRDefault="001448DC" w:rsidP="008F2BCC">
            <w:pPr>
              <w:widowControl w:val="0"/>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platforms offer options for vegetarians.</w:t>
            </w:r>
            <w:r w:rsidR="00E10125" w:rsidRPr="00137A98">
              <w:rPr>
                <w:rFonts w:asciiTheme="majorHAnsi" w:eastAsia="Times New Roman" w:hAnsiTheme="majorHAnsi" w:cstheme="majorHAnsi"/>
                <w:sz w:val="20"/>
                <w:szCs w:val="20"/>
              </w:rPr>
              <w:t>.</w:t>
            </w: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D036EE" w:rsidRPr="00137A98" w:rsidTr="001448DC">
        <w:tc>
          <w:tcPr>
            <w:tcW w:w="7220" w:type="dxa"/>
            <w:shd w:val="clear" w:color="auto" w:fill="auto"/>
            <w:tcMar>
              <w:top w:w="100" w:type="dxa"/>
              <w:left w:w="100" w:type="dxa"/>
              <w:bottom w:w="100" w:type="dxa"/>
              <w:right w:w="100" w:type="dxa"/>
            </w:tcMar>
          </w:tcPr>
          <w:p w:rsidR="00D036EE" w:rsidRPr="00137A98" w:rsidRDefault="001448DC" w:rsidP="008F2BCC">
            <w:pPr>
              <w:widowControl w:val="0"/>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platforms facilitate access to healthy food.</w:t>
            </w: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D036EE" w:rsidRPr="00137A98" w:rsidTr="001448DC">
        <w:tc>
          <w:tcPr>
            <w:tcW w:w="7220" w:type="dxa"/>
            <w:shd w:val="clear" w:color="auto" w:fill="auto"/>
            <w:tcMar>
              <w:top w:w="100" w:type="dxa"/>
              <w:left w:w="100" w:type="dxa"/>
              <w:bottom w:w="100" w:type="dxa"/>
              <w:right w:w="100" w:type="dxa"/>
            </w:tcMar>
          </w:tcPr>
          <w:p w:rsidR="00D036EE" w:rsidRPr="00137A98" w:rsidRDefault="00A35A89" w:rsidP="008F2BCC">
            <w:pPr>
              <w:widowControl w:val="0"/>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 xml:space="preserve">E-food shopping offers a </w:t>
            </w:r>
            <w:r w:rsidR="00C13766" w:rsidRPr="00137A98">
              <w:rPr>
                <w:rFonts w:asciiTheme="majorHAnsi" w:eastAsia="Times New Roman" w:hAnsiTheme="majorHAnsi" w:cstheme="majorHAnsi"/>
                <w:sz w:val="20"/>
                <w:szCs w:val="20"/>
              </w:rPr>
              <w:t>diverse range of menu choices for families, ensuring variety</w:t>
            </w:r>
            <w:r w:rsidRPr="00137A98">
              <w:rPr>
                <w:rFonts w:asciiTheme="majorHAnsi" w:eastAsia="Times New Roman" w:hAnsiTheme="majorHAnsi" w:cstheme="majorHAnsi"/>
                <w:sz w:val="20"/>
                <w:szCs w:val="20"/>
              </w:rPr>
              <w:t xml:space="preserve"> at the table</w:t>
            </w:r>
            <w:r w:rsidR="00E10125" w:rsidRPr="00137A98">
              <w:rPr>
                <w:rFonts w:asciiTheme="majorHAnsi" w:eastAsia="Times New Roman" w:hAnsiTheme="majorHAnsi" w:cstheme="majorHAnsi"/>
                <w:sz w:val="20"/>
                <w:szCs w:val="20"/>
              </w:rPr>
              <w:t>.</w:t>
            </w: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D036EE" w:rsidRPr="00137A98" w:rsidTr="001448DC">
        <w:tc>
          <w:tcPr>
            <w:tcW w:w="7220" w:type="dxa"/>
            <w:shd w:val="clear" w:color="auto" w:fill="auto"/>
            <w:tcMar>
              <w:top w:w="100" w:type="dxa"/>
              <w:left w:w="100" w:type="dxa"/>
              <w:bottom w:w="100" w:type="dxa"/>
              <w:right w:w="100" w:type="dxa"/>
            </w:tcMar>
          </w:tcPr>
          <w:p w:rsidR="00D036EE" w:rsidRPr="00137A98" w:rsidRDefault="00A35A89" w:rsidP="008F2BCC">
            <w:pPr>
              <w:pStyle w:val="NormalWeb"/>
              <w:jc w:val="both"/>
              <w:rPr>
                <w:rFonts w:asciiTheme="majorHAnsi" w:hAnsiTheme="majorHAnsi" w:cstheme="majorHAnsi"/>
                <w:sz w:val="20"/>
                <w:szCs w:val="20"/>
              </w:rPr>
            </w:pPr>
            <w:proofErr w:type="spellStart"/>
            <w:r w:rsidRPr="00137A98">
              <w:rPr>
                <w:rFonts w:asciiTheme="majorHAnsi" w:hAnsiTheme="majorHAnsi" w:cstheme="majorHAnsi"/>
                <w:sz w:val="20"/>
                <w:szCs w:val="20"/>
              </w:rPr>
              <w:t>Digital</w:t>
            </w:r>
            <w:proofErr w:type="spellEnd"/>
            <w:r w:rsidRPr="00137A98">
              <w:rPr>
                <w:rFonts w:asciiTheme="majorHAnsi" w:hAnsiTheme="majorHAnsi" w:cstheme="majorHAnsi"/>
                <w:sz w:val="20"/>
                <w:szCs w:val="20"/>
              </w:rPr>
              <w:t xml:space="preserve"> </w:t>
            </w:r>
            <w:proofErr w:type="spellStart"/>
            <w:r w:rsidRPr="00137A98">
              <w:rPr>
                <w:rFonts w:asciiTheme="majorHAnsi" w:hAnsiTheme="majorHAnsi" w:cstheme="majorHAnsi"/>
                <w:sz w:val="20"/>
                <w:szCs w:val="20"/>
              </w:rPr>
              <w:t>food</w:t>
            </w:r>
            <w:proofErr w:type="spellEnd"/>
            <w:r w:rsidRPr="00137A98">
              <w:rPr>
                <w:rFonts w:asciiTheme="majorHAnsi" w:hAnsiTheme="majorHAnsi" w:cstheme="majorHAnsi"/>
                <w:sz w:val="20"/>
                <w:szCs w:val="20"/>
              </w:rPr>
              <w:t xml:space="preserve"> </w:t>
            </w:r>
            <w:proofErr w:type="spellStart"/>
            <w:r w:rsidRPr="00137A98">
              <w:rPr>
                <w:rFonts w:asciiTheme="majorHAnsi" w:hAnsiTheme="majorHAnsi" w:cstheme="majorHAnsi"/>
                <w:sz w:val="20"/>
                <w:szCs w:val="20"/>
              </w:rPr>
              <w:t>shopping</w:t>
            </w:r>
            <w:proofErr w:type="spellEnd"/>
            <w:r w:rsidRPr="00137A98">
              <w:rPr>
                <w:rFonts w:asciiTheme="majorHAnsi" w:hAnsiTheme="majorHAnsi" w:cstheme="majorHAnsi"/>
                <w:sz w:val="20"/>
                <w:szCs w:val="20"/>
              </w:rPr>
              <w:t xml:space="preserve"> </w:t>
            </w:r>
            <w:proofErr w:type="spellStart"/>
            <w:r w:rsidRPr="00137A98">
              <w:rPr>
                <w:rFonts w:asciiTheme="majorHAnsi" w:hAnsiTheme="majorHAnsi" w:cstheme="majorHAnsi"/>
                <w:sz w:val="20"/>
                <w:szCs w:val="20"/>
              </w:rPr>
              <w:t>makes</w:t>
            </w:r>
            <w:proofErr w:type="spellEnd"/>
            <w:r w:rsidRPr="00137A98">
              <w:rPr>
                <w:rFonts w:asciiTheme="majorHAnsi" w:hAnsiTheme="majorHAnsi" w:cstheme="majorHAnsi"/>
                <w:sz w:val="20"/>
                <w:szCs w:val="20"/>
              </w:rPr>
              <w:t xml:space="preserve"> life </w:t>
            </w:r>
            <w:proofErr w:type="spellStart"/>
            <w:r w:rsidRPr="00137A98">
              <w:rPr>
                <w:rFonts w:asciiTheme="majorHAnsi" w:hAnsiTheme="majorHAnsi" w:cstheme="majorHAnsi"/>
                <w:sz w:val="20"/>
                <w:szCs w:val="20"/>
              </w:rPr>
              <w:t>easier</w:t>
            </w:r>
            <w:proofErr w:type="spellEnd"/>
            <w:r w:rsidRPr="00137A98">
              <w:rPr>
                <w:rFonts w:asciiTheme="majorHAnsi" w:hAnsiTheme="majorHAnsi" w:cstheme="majorHAnsi"/>
                <w:sz w:val="20"/>
                <w:szCs w:val="20"/>
              </w:rPr>
              <w:t>.</w:t>
            </w: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D036EE" w:rsidRPr="00137A98" w:rsidRDefault="00D036EE"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FC1034">
        <w:tc>
          <w:tcPr>
            <w:tcW w:w="7220" w:type="dxa"/>
            <w:shd w:val="clear" w:color="auto" w:fill="F2F2F2" w:themeFill="background1" w:themeFillShade="F2"/>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b/>
                <w:sz w:val="20"/>
                <w:szCs w:val="20"/>
              </w:rPr>
              <w:t>General Health Status/Well-Being</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1</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2</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3</w:t>
            </w:r>
          </w:p>
        </w:tc>
        <w:tc>
          <w:tcPr>
            <w:tcW w:w="426"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4</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5</w:t>
            </w: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C004A1"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shopping limits my physical activity</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C004A1"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shopping negatively affects my overall health in the long run</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C004A1"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 xml:space="preserve">E-food shopping </w:t>
            </w:r>
            <w:r w:rsidR="00755D84" w:rsidRPr="00137A98">
              <w:rPr>
                <w:rFonts w:asciiTheme="majorHAnsi" w:eastAsia="Times New Roman" w:hAnsiTheme="majorHAnsi" w:cstheme="majorHAnsi"/>
                <w:sz w:val="20"/>
                <w:szCs w:val="20"/>
              </w:rPr>
              <w:t>has a positive impact on</w:t>
            </w:r>
            <w:r w:rsidRPr="00137A98">
              <w:rPr>
                <w:rFonts w:asciiTheme="majorHAnsi" w:eastAsia="Times New Roman" w:hAnsiTheme="majorHAnsi" w:cstheme="majorHAnsi"/>
                <w:sz w:val="20"/>
                <w:szCs w:val="20"/>
              </w:rPr>
              <w:t xml:space="preserve"> my psychological well-being.</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7E0EF5" w:rsidP="008F2BCC">
            <w:pPr>
              <w:widowControl w:val="0"/>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shopping makes m</w:t>
            </w:r>
            <w:r w:rsidR="00590BDF" w:rsidRPr="00137A98">
              <w:rPr>
                <w:rFonts w:asciiTheme="majorHAnsi" w:eastAsia="Times New Roman" w:hAnsiTheme="majorHAnsi" w:cstheme="majorHAnsi"/>
                <w:sz w:val="20"/>
                <w:szCs w:val="20"/>
              </w:rPr>
              <w:t>e as happy as physical shopping</w:t>
            </w:r>
            <w:r w:rsidR="00E73742" w:rsidRPr="00137A98">
              <w:rPr>
                <w:rFonts w:asciiTheme="majorHAnsi" w:eastAsia="Times New Roman" w:hAnsiTheme="majorHAnsi" w:cstheme="majorHAnsi"/>
                <w:sz w:val="20"/>
                <w:szCs w:val="20"/>
              </w:rPr>
              <w:t>.</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590BDF" w:rsidP="008F2BCC">
            <w:pPr>
              <w:widowControl w:val="0"/>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shopping satisfies me emotionally as much as physical shopping.</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8513F3" w:rsidP="008F2BCC">
            <w:pPr>
              <w:widowControl w:val="0"/>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shopping negatively affects my social well-being.</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tcMar>
              <w:top w:w="100" w:type="dxa"/>
              <w:left w:w="100" w:type="dxa"/>
              <w:bottom w:w="100" w:type="dxa"/>
              <w:right w:w="100" w:type="dxa"/>
            </w:tcMar>
          </w:tcPr>
          <w:p w:rsidR="00E73742" w:rsidRPr="00137A98" w:rsidRDefault="0099564B" w:rsidP="008F2BCC">
            <w:pPr>
              <w:widowControl w:val="0"/>
              <w:pBdr>
                <w:top w:val="nil"/>
                <w:left w:val="nil"/>
                <w:bottom w:val="nil"/>
                <w:right w:val="nil"/>
                <w:between w:val="nil"/>
              </w:pBdr>
              <w:spacing w:line="240" w:lineRule="auto"/>
              <w:ind w:right="30"/>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Platforms that provide e-food shopping psychologically compel shopping.</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9D7BFE">
        <w:trPr>
          <w:trHeight w:val="181"/>
        </w:trPr>
        <w:tc>
          <w:tcPr>
            <w:tcW w:w="7220" w:type="dxa"/>
            <w:shd w:val="clear" w:color="auto" w:fill="F2F2F2" w:themeFill="background1" w:themeFillShade="F2"/>
            <w:tcMar>
              <w:top w:w="100" w:type="dxa"/>
              <w:left w:w="100" w:type="dxa"/>
              <w:bottom w:w="100" w:type="dxa"/>
              <w:right w:w="100" w:type="dxa"/>
            </w:tcMar>
          </w:tcPr>
          <w:p w:rsidR="00E73742" w:rsidRPr="00137A98" w:rsidRDefault="00E00C5B"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b/>
                <w:sz w:val="20"/>
                <w:szCs w:val="20"/>
              </w:rPr>
              <w:t xml:space="preserve">Hygiene/Food Safety/Product Knowledge </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1</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2</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3</w:t>
            </w:r>
          </w:p>
        </w:tc>
        <w:tc>
          <w:tcPr>
            <w:tcW w:w="426"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4</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5</w:t>
            </w: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1C5A43"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The food I buy online is prepared under healthy conditions.</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1C5A43"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Hygiene is observed in the packaging of food I buy online.</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1C5A43"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lastRenderedPageBreak/>
              <w:t>The people in charge of the preparation and transportation of the food I buy online comply with hygiene conditions and rules</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6867FC" w:rsidP="008F2BCC">
            <w:pPr>
              <w:widowControl w:val="0"/>
              <w:spacing w:line="240" w:lineRule="auto"/>
              <w:jc w:val="both"/>
              <w:rPr>
                <w:rFonts w:asciiTheme="majorHAnsi" w:eastAsia="Times New Roman" w:hAnsiTheme="majorHAnsi" w:cstheme="majorHAnsi"/>
                <w:sz w:val="20"/>
                <w:szCs w:val="20"/>
                <w:highlight w:val="yellow"/>
              </w:rPr>
            </w:pPr>
            <w:r w:rsidRPr="00137A98">
              <w:rPr>
                <w:rFonts w:asciiTheme="majorHAnsi" w:eastAsia="Times New Roman" w:hAnsiTheme="majorHAnsi" w:cstheme="majorHAnsi"/>
                <w:sz w:val="20"/>
                <w:szCs w:val="20"/>
              </w:rPr>
              <w:t>Some digital food shopping platforms do not take people's health into account.</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441F1B" w:rsidP="008F2BCC">
            <w:pPr>
              <w:widowControl w:val="0"/>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When shopping for e-food, I prefer places as close to my address as possible</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775BC4"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I check whether the products marketed through e-food shopping channels</w:t>
            </w:r>
            <w:r w:rsidR="00EB5C68" w:rsidRPr="00137A98">
              <w:rPr>
                <w:rFonts w:asciiTheme="majorHAnsi" w:eastAsia="Times New Roman" w:hAnsiTheme="majorHAnsi" w:cstheme="majorHAnsi"/>
                <w:sz w:val="20"/>
                <w:szCs w:val="20"/>
              </w:rPr>
              <w:t xml:space="preserve"> include the necessary </w:t>
            </w:r>
            <w:r w:rsidR="009D7BFE" w:rsidRPr="00137A98">
              <w:rPr>
                <w:rFonts w:asciiTheme="majorHAnsi" w:eastAsia="Times New Roman" w:hAnsiTheme="majorHAnsi" w:cstheme="majorHAnsi"/>
                <w:sz w:val="20"/>
                <w:szCs w:val="20"/>
              </w:rPr>
              <w:t>warnings</w:t>
            </w:r>
            <w:r w:rsidRPr="00137A98">
              <w:rPr>
                <w:rFonts w:asciiTheme="majorHAnsi" w:eastAsia="Times New Roman" w:hAnsiTheme="majorHAnsi" w:cstheme="majorHAnsi"/>
                <w:sz w:val="20"/>
                <w:szCs w:val="20"/>
              </w:rPr>
              <w:t>.</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EB2691"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I check whether the product labels marketed through e-food shopping channels contain the correct and necessary information</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1B3D30" w:rsidP="008F2BCC">
            <w:pP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Necessary precautions are taken for products that spoil in a short period of time that I buy with e-food shopping.</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81681E" w:rsidP="008F2BCC">
            <w:pPr>
              <w:pStyle w:val="NormalWeb"/>
              <w:jc w:val="both"/>
              <w:rPr>
                <w:rFonts w:asciiTheme="majorHAnsi" w:hAnsiTheme="majorHAnsi" w:cstheme="majorHAnsi"/>
                <w:sz w:val="20"/>
                <w:szCs w:val="20"/>
              </w:rPr>
            </w:pPr>
            <w:proofErr w:type="spellStart"/>
            <w:r w:rsidRPr="00137A98">
              <w:rPr>
                <w:rFonts w:asciiTheme="majorHAnsi" w:hAnsiTheme="majorHAnsi" w:cstheme="majorHAnsi"/>
                <w:sz w:val="20"/>
                <w:szCs w:val="20"/>
              </w:rPr>
              <w:t>Health</w:t>
            </w:r>
            <w:proofErr w:type="spellEnd"/>
            <w:r w:rsidRPr="00137A98">
              <w:rPr>
                <w:rFonts w:asciiTheme="majorHAnsi" w:hAnsiTheme="majorHAnsi" w:cstheme="majorHAnsi"/>
                <w:sz w:val="20"/>
                <w:szCs w:val="20"/>
              </w:rPr>
              <w:t xml:space="preserve"> </w:t>
            </w:r>
            <w:proofErr w:type="spellStart"/>
            <w:r w:rsidRPr="00137A98">
              <w:rPr>
                <w:rFonts w:asciiTheme="majorHAnsi" w:hAnsiTheme="majorHAnsi" w:cstheme="majorHAnsi"/>
                <w:sz w:val="20"/>
                <w:szCs w:val="20"/>
              </w:rPr>
              <w:t>hazards</w:t>
            </w:r>
            <w:proofErr w:type="spellEnd"/>
            <w:r w:rsidRPr="00137A98">
              <w:rPr>
                <w:rFonts w:asciiTheme="majorHAnsi" w:hAnsiTheme="majorHAnsi" w:cstheme="majorHAnsi"/>
                <w:sz w:val="20"/>
                <w:szCs w:val="20"/>
              </w:rPr>
              <w:t xml:space="preserve"> in e-</w:t>
            </w:r>
            <w:proofErr w:type="spellStart"/>
            <w:r w:rsidRPr="00137A98">
              <w:rPr>
                <w:rFonts w:asciiTheme="majorHAnsi" w:hAnsiTheme="majorHAnsi" w:cstheme="majorHAnsi"/>
                <w:sz w:val="20"/>
                <w:szCs w:val="20"/>
              </w:rPr>
              <w:t>food</w:t>
            </w:r>
            <w:proofErr w:type="spellEnd"/>
            <w:r w:rsidRPr="00137A98">
              <w:rPr>
                <w:rFonts w:asciiTheme="majorHAnsi" w:hAnsiTheme="majorHAnsi" w:cstheme="majorHAnsi"/>
                <w:sz w:val="20"/>
                <w:szCs w:val="20"/>
              </w:rPr>
              <w:t xml:space="preserve"> </w:t>
            </w:r>
            <w:proofErr w:type="spellStart"/>
            <w:r w:rsidRPr="00137A98">
              <w:rPr>
                <w:rFonts w:asciiTheme="majorHAnsi" w:hAnsiTheme="majorHAnsi" w:cstheme="majorHAnsi"/>
                <w:sz w:val="20"/>
                <w:szCs w:val="20"/>
              </w:rPr>
              <w:t>s</w:t>
            </w:r>
            <w:r w:rsidR="00C34489" w:rsidRPr="00137A98">
              <w:rPr>
                <w:rFonts w:asciiTheme="majorHAnsi" w:hAnsiTheme="majorHAnsi" w:cstheme="majorHAnsi"/>
                <w:sz w:val="20"/>
                <w:szCs w:val="20"/>
              </w:rPr>
              <w:t>hopping</w:t>
            </w:r>
            <w:proofErr w:type="spellEnd"/>
            <w:r w:rsidR="00C34489" w:rsidRPr="00137A98">
              <w:rPr>
                <w:rFonts w:asciiTheme="majorHAnsi" w:hAnsiTheme="majorHAnsi" w:cstheme="majorHAnsi"/>
                <w:sz w:val="20"/>
                <w:szCs w:val="20"/>
              </w:rPr>
              <w:t xml:space="preserve"> </w:t>
            </w:r>
            <w:proofErr w:type="spellStart"/>
            <w:r w:rsidR="00C34489" w:rsidRPr="00137A98">
              <w:rPr>
                <w:rFonts w:asciiTheme="majorHAnsi" w:hAnsiTheme="majorHAnsi" w:cstheme="majorHAnsi"/>
                <w:sz w:val="20"/>
                <w:szCs w:val="20"/>
              </w:rPr>
              <w:t>are</w:t>
            </w:r>
            <w:proofErr w:type="spellEnd"/>
            <w:r w:rsidR="00C34489" w:rsidRPr="00137A98">
              <w:rPr>
                <w:rFonts w:asciiTheme="majorHAnsi" w:hAnsiTheme="majorHAnsi" w:cstheme="majorHAnsi"/>
                <w:sz w:val="20"/>
                <w:szCs w:val="20"/>
              </w:rPr>
              <w:t xml:space="preserve"> </w:t>
            </w:r>
            <w:proofErr w:type="spellStart"/>
            <w:r w:rsidR="00C34489" w:rsidRPr="00137A98">
              <w:rPr>
                <w:rFonts w:asciiTheme="majorHAnsi" w:hAnsiTheme="majorHAnsi" w:cstheme="majorHAnsi"/>
                <w:sz w:val="20"/>
                <w:szCs w:val="20"/>
              </w:rPr>
              <w:t>clearly</w:t>
            </w:r>
            <w:proofErr w:type="spellEnd"/>
            <w:r w:rsidR="00C34489" w:rsidRPr="00137A98">
              <w:rPr>
                <w:rFonts w:asciiTheme="majorHAnsi" w:hAnsiTheme="majorHAnsi" w:cstheme="majorHAnsi"/>
                <w:sz w:val="20"/>
                <w:szCs w:val="20"/>
              </w:rPr>
              <w:t xml:space="preserve"> </w:t>
            </w:r>
            <w:proofErr w:type="spellStart"/>
            <w:r w:rsidR="00C34489" w:rsidRPr="00137A98">
              <w:rPr>
                <w:rFonts w:asciiTheme="majorHAnsi" w:hAnsiTheme="majorHAnsi" w:cstheme="majorHAnsi"/>
                <w:sz w:val="20"/>
                <w:szCs w:val="20"/>
              </w:rPr>
              <w:t>and</w:t>
            </w:r>
            <w:proofErr w:type="spellEnd"/>
            <w:r w:rsidR="00C34489" w:rsidRPr="00137A98">
              <w:rPr>
                <w:rFonts w:asciiTheme="majorHAnsi" w:hAnsiTheme="majorHAnsi" w:cstheme="majorHAnsi"/>
                <w:sz w:val="20"/>
                <w:szCs w:val="20"/>
              </w:rPr>
              <w:t xml:space="preserve"> </w:t>
            </w:r>
            <w:proofErr w:type="spellStart"/>
            <w:r w:rsidR="00C34489" w:rsidRPr="00137A98">
              <w:rPr>
                <w:rFonts w:asciiTheme="majorHAnsi" w:hAnsiTheme="majorHAnsi" w:cstheme="majorHAnsi"/>
                <w:sz w:val="20"/>
                <w:szCs w:val="20"/>
              </w:rPr>
              <w:t>visibly</w:t>
            </w:r>
            <w:proofErr w:type="spellEnd"/>
            <w:r w:rsidR="00C34489" w:rsidRPr="00137A98">
              <w:rPr>
                <w:rFonts w:asciiTheme="majorHAnsi" w:hAnsiTheme="majorHAnsi" w:cstheme="majorHAnsi"/>
                <w:sz w:val="20"/>
                <w:szCs w:val="20"/>
              </w:rPr>
              <w:t xml:space="preserve"> </w:t>
            </w:r>
            <w:proofErr w:type="spellStart"/>
            <w:r w:rsidRPr="00137A98">
              <w:rPr>
                <w:rFonts w:asciiTheme="majorHAnsi" w:hAnsiTheme="majorHAnsi" w:cstheme="majorHAnsi"/>
                <w:sz w:val="20"/>
                <w:szCs w:val="20"/>
              </w:rPr>
              <w:t>communicated</w:t>
            </w:r>
            <w:proofErr w:type="spellEnd"/>
            <w:r w:rsidRPr="00137A98">
              <w:rPr>
                <w:rFonts w:asciiTheme="majorHAnsi" w:hAnsiTheme="majorHAnsi" w:cstheme="majorHAnsi"/>
                <w:sz w:val="20"/>
                <w:szCs w:val="20"/>
              </w:rPr>
              <w:t>.</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FC1034">
        <w:tc>
          <w:tcPr>
            <w:tcW w:w="7220" w:type="dxa"/>
            <w:shd w:val="clear" w:color="auto" w:fill="F2F2F2" w:themeFill="background1" w:themeFillShade="F2"/>
            <w:tcMar>
              <w:top w:w="100" w:type="dxa"/>
              <w:left w:w="100" w:type="dxa"/>
              <w:bottom w:w="100" w:type="dxa"/>
              <w:right w:w="100" w:type="dxa"/>
            </w:tcMar>
          </w:tcPr>
          <w:p w:rsidR="00E73742" w:rsidRPr="00137A98" w:rsidRDefault="00F7662F"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bookmarkStart w:id="2" w:name="_heading=h.30j0zll" w:colFirst="0" w:colLast="0"/>
            <w:bookmarkEnd w:id="2"/>
            <w:r w:rsidRPr="00137A98">
              <w:rPr>
                <w:rFonts w:asciiTheme="majorHAnsi" w:eastAsia="Times New Roman" w:hAnsiTheme="majorHAnsi" w:cstheme="majorHAnsi"/>
                <w:b/>
                <w:sz w:val="20"/>
                <w:szCs w:val="20"/>
              </w:rPr>
              <w:t>Economic and Time Saving</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1</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2</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3</w:t>
            </w:r>
          </w:p>
        </w:tc>
        <w:tc>
          <w:tcPr>
            <w:tcW w:w="426"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4</w:t>
            </w:r>
          </w:p>
        </w:tc>
        <w:tc>
          <w:tcPr>
            <w:tcW w:w="425" w:type="dxa"/>
            <w:shd w:val="clear" w:color="auto" w:fill="F2F2F2" w:themeFill="background1" w:themeFillShade="F2"/>
            <w:tcMar>
              <w:top w:w="100" w:type="dxa"/>
              <w:left w:w="100" w:type="dxa"/>
              <w:bottom w:w="100" w:type="dxa"/>
              <w:right w:w="100" w:type="dxa"/>
            </w:tcMar>
            <w:vAlign w:val="cente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b/>
                <w:sz w:val="20"/>
                <w:szCs w:val="20"/>
              </w:rPr>
            </w:pPr>
            <w:r w:rsidRPr="00137A98">
              <w:rPr>
                <w:rFonts w:asciiTheme="majorHAnsi" w:eastAsia="Times New Roman" w:hAnsiTheme="majorHAnsi" w:cstheme="majorHAnsi"/>
                <w:b/>
                <w:sz w:val="20"/>
                <w:szCs w:val="20"/>
              </w:rPr>
              <w:t>5</w:t>
            </w: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414B64"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shopping reduces unnecessary expenses such as transportation costs.</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4D00ED"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shopping allows me to spend more time with myself and my family.</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DC283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shopping allows me to spend more time on personal affairs.</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r w:rsidR="00E73742" w:rsidRPr="00137A98" w:rsidTr="001448DC">
        <w:tc>
          <w:tcPr>
            <w:tcW w:w="7220" w:type="dxa"/>
            <w:shd w:val="clear" w:color="auto" w:fill="auto"/>
            <w:tcMar>
              <w:top w:w="100" w:type="dxa"/>
              <w:left w:w="100" w:type="dxa"/>
              <w:bottom w:w="100" w:type="dxa"/>
              <w:right w:w="100" w:type="dxa"/>
            </w:tcMar>
          </w:tcPr>
          <w:p w:rsidR="00E73742" w:rsidRPr="00137A98" w:rsidRDefault="00095F41"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r w:rsidRPr="00137A98">
              <w:rPr>
                <w:rFonts w:asciiTheme="majorHAnsi" w:eastAsia="Times New Roman" w:hAnsiTheme="majorHAnsi" w:cstheme="majorHAnsi"/>
                <w:sz w:val="20"/>
                <w:szCs w:val="20"/>
              </w:rPr>
              <w:t>E-food shopping is more profitable than traditional shopping.</w:t>
            </w: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6"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c>
          <w:tcPr>
            <w:tcW w:w="425" w:type="dxa"/>
            <w:shd w:val="clear" w:color="auto" w:fill="auto"/>
            <w:tcMar>
              <w:top w:w="100" w:type="dxa"/>
              <w:left w:w="100" w:type="dxa"/>
              <w:bottom w:w="100" w:type="dxa"/>
              <w:right w:w="100" w:type="dxa"/>
            </w:tcMar>
          </w:tcPr>
          <w:p w:rsidR="00E73742" w:rsidRPr="00137A98" w:rsidRDefault="00E73742" w:rsidP="008F2BCC">
            <w:pPr>
              <w:widowControl w:val="0"/>
              <w:pBdr>
                <w:top w:val="nil"/>
                <w:left w:val="nil"/>
                <w:bottom w:val="nil"/>
                <w:right w:val="nil"/>
                <w:between w:val="nil"/>
              </w:pBdr>
              <w:spacing w:line="240" w:lineRule="auto"/>
              <w:jc w:val="both"/>
              <w:rPr>
                <w:rFonts w:asciiTheme="majorHAnsi" w:eastAsia="Times New Roman" w:hAnsiTheme="majorHAnsi" w:cstheme="majorHAnsi"/>
                <w:sz w:val="20"/>
                <w:szCs w:val="20"/>
              </w:rPr>
            </w:pPr>
          </w:p>
        </w:tc>
      </w:tr>
    </w:tbl>
    <w:p w:rsidR="00D036EE" w:rsidRPr="00137A98" w:rsidRDefault="00D036EE" w:rsidP="008F2BCC">
      <w:pPr>
        <w:spacing w:line="240" w:lineRule="auto"/>
        <w:jc w:val="both"/>
        <w:rPr>
          <w:rFonts w:asciiTheme="majorHAnsi" w:eastAsia="Times New Roman" w:hAnsiTheme="majorHAnsi" w:cstheme="majorHAnsi"/>
          <w:sz w:val="20"/>
          <w:szCs w:val="20"/>
        </w:rPr>
      </w:pPr>
    </w:p>
    <w:sectPr w:rsidR="00D036EE" w:rsidRPr="00137A9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75294"/>
    <w:multiLevelType w:val="hybridMultilevel"/>
    <w:tmpl w:val="5FE65B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EE"/>
    <w:rsid w:val="0005714F"/>
    <w:rsid w:val="00095F41"/>
    <w:rsid w:val="00137A98"/>
    <w:rsid w:val="001448DC"/>
    <w:rsid w:val="001B3D30"/>
    <w:rsid w:val="001C5A43"/>
    <w:rsid w:val="003C19BF"/>
    <w:rsid w:val="00414B64"/>
    <w:rsid w:val="00441F1B"/>
    <w:rsid w:val="004D00ED"/>
    <w:rsid w:val="00590BDF"/>
    <w:rsid w:val="00624B73"/>
    <w:rsid w:val="006867FC"/>
    <w:rsid w:val="00723A59"/>
    <w:rsid w:val="00755D84"/>
    <w:rsid w:val="00775BC4"/>
    <w:rsid w:val="007C2E37"/>
    <w:rsid w:val="007E0EF5"/>
    <w:rsid w:val="0081681E"/>
    <w:rsid w:val="008513F3"/>
    <w:rsid w:val="008A66AC"/>
    <w:rsid w:val="008F2BCC"/>
    <w:rsid w:val="0099564B"/>
    <w:rsid w:val="009D7BFE"/>
    <w:rsid w:val="00A0367B"/>
    <w:rsid w:val="00A35A89"/>
    <w:rsid w:val="00A47F68"/>
    <w:rsid w:val="00A957EF"/>
    <w:rsid w:val="00BC626C"/>
    <w:rsid w:val="00C004A1"/>
    <w:rsid w:val="00C13766"/>
    <w:rsid w:val="00C25386"/>
    <w:rsid w:val="00C34489"/>
    <w:rsid w:val="00D036EE"/>
    <w:rsid w:val="00DC2832"/>
    <w:rsid w:val="00DF7D2E"/>
    <w:rsid w:val="00E00C5B"/>
    <w:rsid w:val="00E10125"/>
    <w:rsid w:val="00E73742"/>
    <w:rsid w:val="00EB2691"/>
    <w:rsid w:val="00EB5C68"/>
    <w:rsid w:val="00F51362"/>
    <w:rsid w:val="00F74B5D"/>
    <w:rsid w:val="00F7662F"/>
    <w:rsid w:val="00FC1034"/>
    <w:rsid w:val="00FD6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002AD"/>
  <w15:docId w15:val="{D37E44B9-35CF-4A24-9315-C94073C0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styleId="TabloKlavuzu">
    <w:name w:val="Table Grid"/>
    <w:basedOn w:val="NormalTablo"/>
    <w:uiPriority w:val="59"/>
    <w:rsid w:val="00DE74EC"/>
    <w:pPr>
      <w:spacing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4">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5">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A35A89"/>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eParagraf">
    <w:name w:val="List Paragraph"/>
    <w:basedOn w:val="Normal"/>
    <w:uiPriority w:val="34"/>
    <w:qFormat/>
    <w:rsid w:val="008A66AC"/>
    <w:pPr>
      <w:ind w:left="720"/>
      <w:contextualSpacing/>
    </w:pPr>
  </w:style>
  <w:style w:type="character" w:styleId="Kpr">
    <w:name w:val="Hyperlink"/>
    <w:basedOn w:val="VarsaylanParagrafYazTipi"/>
    <w:uiPriority w:val="99"/>
    <w:unhideWhenUsed/>
    <w:rsid w:val="00A47F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10636">
      <w:bodyDiv w:val="1"/>
      <w:marLeft w:val="0"/>
      <w:marRight w:val="0"/>
      <w:marTop w:val="0"/>
      <w:marBottom w:val="0"/>
      <w:divBdr>
        <w:top w:val="none" w:sz="0" w:space="0" w:color="auto"/>
        <w:left w:val="none" w:sz="0" w:space="0" w:color="auto"/>
        <w:bottom w:val="none" w:sz="0" w:space="0" w:color="auto"/>
        <w:right w:val="none" w:sz="0" w:space="0" w:color="auto"/>
      </w:divBdr>
    </w:div>
    <w:div w:id="1064648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suf.celik@acibadem.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yY3YG7xrjvHVvFp3fgVir8o/dg==">CgMxLjAyCGguZ2pkZ3hzMgloLjMwajB6bGw4AHIhMUY4cmhVSTdsT3NDTHE1N0hNc1ZqX05DYXA5bUsxRkVy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855</Words>
  <Characters>4856</Characters>
  <Application>Microsoft Office Word</Application>
  <DocSecurity>0</DocSecurity>
  <Lines>259</Lines>
  <Paragraphs>80</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Çelik</dc:creator>
  <cp:lastModifiedBy>HP</cp:lastModifiedBy>
  <cp:revision>98</cp:revision>
  <dcterms:created xsi:type="dcterms:W3CDTF">2024-10-08T07:17:00Z</dcterms:created>
  <dcterms:modified xsi:type="dcterms:W3CDTF">2025-06-26T08:28:00Z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9d452307-54b4-4043-9c2d-40dc32fb0ddb</vt:lpwstr>
  </property>
</Properties>
</file>