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3439B" w14:textId="15829030" w:rsidR="00BC7B3F" w:rsidRPr="007D0769" w:rsidRDefault="00BC7B3F" w:rsidP="00BC7B3F">
      <w:pPr>
        <w:jc w:val="center"/>
        <w:rPr>
          <w:rFonts w:ascii="Times New Roman" w:hAnsi="Times New Roman" w:cs="Times New Roman"/>
          <w:b/>
          <w:bCs/>
          <w:sz w:val="32"/>
          <w:szCs w:val="32"/>
        </w:rPr>
      </w:pPr>
      <w:bookmarkStart w:id="0" w:name="_Hlk198713339"/>
      <w:r w:rsidRPr="007D0769">
        <w:rPr>
          <w:rFonts w:ascii="Times New Roman" w:hAnsi="Times New Roman" w:cs="Times New Roman"/>
          <w:b/>
          <w:bCs/>
          <w:sz w:val="32"/>
          <w:szCs w:val="32"/>
        </w:rPr>
        <w:t>Supplementary Material</w:t>
      </w:r>
    </w:p>
    <w:p w14:paraId="0D455ADF" w14:textId="77777777" w:rsidR="008B1EDA" w:rsidRPr="00CC2B89" w:rsidRDefault="008B1EDA" w:rsidP="007D0769">
      <w:pPr>
        <w:spacing w:before="360"/>
        <w:jc w:val="center"/>
        <w:rPr>
          <w:rFonts w:ascii="Times New Roman" w:hAnsi="Times New Roman" w:cs="Times New Roman"/>
          <w:b/>
          <w:bCs/>
        </w:rPr>
      </w:pPr>
      <w:r w:rsidRPr="009E774D">
        <w:rPr>
          <w:rFonts w:ascii="Times New Roman" w:hAnsi="Times New Roman" w:cs="Times New Roman"/>
          <w:b/>
          <w:bCs/>
        </w:rPr>
        <w:t>Development of an Experimental Setup to Investigate Mirror Visual Feedback Effects on Cross-Education for an Intricate Finger Sequence Movement Task</w:t>
      </w:r>
    </w:p>
    <w:p w14:paraId="38BBCC24" w14:textId="77777777" w:rsidR="008B1EDA" w:rsidRPr="00790BA8" w:rsidRDefault="008B1EDA" w:rsidP="008B1EDA">
      <w:pPr>
        <w:rPr>
          <w:rFonts w:ascii="Times New Roman" w:hAnsi="Times New Roman" w:cs="Times New Roman"/>
          <w:b/>
          <w:bCs/>
          <w:vertAlign w:val="superscript"/>
        </w:rPr>
      </w:pPr>
      <w:r w:rsidRPr="00790BA8">
        <w:rPr>
          <w:rFonts w:ascii="Times New Roman" w:hAnsi="Times New Roman" w:cs="Times New Roman"/>
          <w:b/>
          <w:bCs/>
        </w:rPr>
        <w:t>Anurag Gupta</w:t>
      </w:r>
      <w:r w:rsidRPr="00790BA8">
        <w:rPr>
          <w:rFonts w:ascii="Times New Roman" w:hAnsi="Times New Roman" w:cs="Times New Roman"/>
          <w:b/>
          <w:bCs/>
          <w:vertAlign w:val="superscript"/>
        </w:rPr>
        <w:t>1</w:t>
      </w:r>
      <w:proofErr w:type="gramStart"/>
      <w:r w:rsidRPr="00790BA8">
        <w:rPr>
          <w:rFonts w:ascii="Times New Roman" w:hAnsi="Times New Roman" w:cs="Times New Roman"/>
          <w:b/>
          <w:bCs/>
          <w:sz w:val="28"/>
          <w:szCs w:val="28"/>
        </w:rPr>
        <w:t>*</w:t>
      </w:r>
      <w:r w:rsidRPr="00790BA8">
        <w:rPr>
          <w:rFonts w:ascii="Times New Roman" w:hAnsi="Times New Roman" w:cs="Times New Roman"/>
          <w:b/>
          <w:bCs/>
          <w:vertAlign w:val="superscript"/>
        </w:rPr>
        <w:t xml:space="preserve"> </w:t>
      </w:r>
      <w:r w:rsidRPr="00790BA8">
        <w:rPr>
          <w:rFonts w:ascii="Times New Roman" w:hAnsi="Times New Roman" w:cs="Times New Roman"/>
          <w:b/>
          <w:bCs/>
        </w:rPr>
        <w:t>,</w:t>
      </w:r>
      <w:proofErr w:type="gramEnd"/>
      <w:r w:rsidRPr="00790BA8">
        <w:rPr>
          <w:rFonts w:ascii="Times New Roman" w:hAnsi="Times New Roman" w:cs="Times New Roman"/>
          <w:b/>
          <w:bCs/>
        </w:rPr>
        <w:t xml:space="preserve"> Varadhan SKM</w:t>
      </w:r>
      <w:r w:rsidRPr="00790BA8">
        <w:rPr>
          <w:rFonts w:ascii="Times New Roman" w:hAnsi="Times New Roman" w:cs="Times New Roman"/>
          <w:b/>
          <w:bCs/>
          <w:vertAlign w:val="superscript"/>
        </w:rPr>
        <w:t>1</w:t>
      </w:r>
    </w:p>
    <w:p w14:paraId="17936496" w14:textId="77777777" w:rsidR="008B1EDA" w:rsidRPr="00B40762" w:rsidRDefault="008B1EDA" w:rsidP="008B1EDA">
      <w:pPr>
        <w:rPr>
          <w:rFonts w:ascii="Times New Roman" w:hAnsi="Times New Roman" w:cs="Times New Roman"/>
        </w:rPr>
      </w:pPr>
      <w:r w:rsidRPr="00B40762">
        <w:rPr>
          <w:rFonts w:ascii="Times New Roman" w:hAnsi="Times New Roman" w:cs="Times New Roman"/>
          <w:vertAlign w:val="superscript"/>
        </w:rPr>
        <w:t xml:space="preserve">1 </w:t>
      </w:r>
      <w:r w:rsidRPr="00B40762">
        <w:rPr>
          <w:rFonts w:ascii="Times New Roman" w:hAnsi="Times New Roman" w:cs="Times New Roman"/>
        </w:rPr>
        <w:t xml:space="preserve">Department of Applied Mechanics and Biomedical Engineering, IIT Madras, Chennai, India </w:t>
      </w:r>
    </w:p>
    <w:p w14:paraId="365ED440" w14:textId="5FB37D60" w:rsidR="00BC7B3F" w:rsidRDefault="008B1EDA" w:rsidP="007D0769">
      <w:pPr>
        <w:spacing w:before="480"/>
        <w:rPr>
          <w:rFonts w:ascii="Times New Roman" w:hAnsi="Times New Roman" w:cs="Times New Roman"/>
        </w:rPr>
      </w:pPr>
      <w:r w:rsidRPr="00790BA8">
        <w:rPr>
          <w:rFonts w:ascii="Times New Roman" w:hAnsi="Times New Roman" w:cs="Times New Roman"/>
          <w:b/>
          <w:bCs/>
          <w:sz w:val="28"/>
          <w:szCs w:val="28"/>
        </w:rPr>
        <w:t>*</w:t>
      </w:r>
      <w:r w:rsidRPr="00790BA8">
        <w:rPr>
          <w:rFonts w:ascii="Times New Roman" w:hAnsi="Times New Roman" w:cs="Times New Roman"/>
          <w:b/>
          <w:bCs/>
        </w:rPr>
        <w:t>Corresponding author</w:t>
      </w:r>
      <w:r w:rsidR="009E774D">
        <w:rPr>
          <w:rFonts w:ascii="Times New Roman" w:hAnsi="Times New Roman" w:cs="Times New Roman"/>
          <w:b/>
          <w:bCs/>
        </w:rPr>
        <w:br/>
      </w:r>
      <w:r>
        <w:rPr>
          <w:rFonts w:ascii="Times New Roman" w:hAnsi="Times New Roman" w:cs="Times New Roman"/>
        </w:rPr>
        <w:t>Anurag Gupta</w:t>
      </w:r>
      <w:r>
        <w:rPr>
          <w:rFonts w:ascii="Times New Roman" w:hAnsi="Times New Roman" w:cs="Times New Roman"/>
        </w:rPr>
        <w:br/>
        <w:t>Department of Applied Mechanics and Biomedical Engineering</w:t>
      </w:r>
      <w:r>
        <w:rPr>
          <w:rFonts w:ascii="Times New Roman" w:hAnsi="Times New Roman" w:cs="Times New Roman"/>
        </w:rPr>
        <w:br/>
        <w:t>Indian Institute of Technology Madras</w:t>
      </w:r>
      <w:r>
        <w:rPr>
          <w:rFonts w:ascii="Times New Roman" w:hAnsi="Times New Roman" w:cs="Times New Roman"/>
        </w:rPr>
        <w:br/>
        <w:t>Chennai – 600036</w:t>
      </w:r>
      <w:r w:rsidR="009E774D">
        <w:rPr>
          <w:rFonts w:ascii="Times New Roman" w:hAnsi="Times New Roman" w:cs="Times New Roman"/>
        </w:rPr>
        <w:br/>
        <w:t>Tamil Nadu</w:t>
      </w:r>
      <w:r>
        <w:rPr>
          <w:rFonts w:ascii="Times New Roman" w:hAnsi="Times New Roman" w:cs="Times New Roman"/>
        </w:rPr>
        <w:br/>
        <w:t>Email: tech.anurag01@gmail.com</w:t>
      </w:r>
      <w:r>
        <w:rPr>
          <w:rFonts w:ascii="Times New Roman" w:hAnsi="Times New Roman" w:cs="Times New Roman"/>
        </w:rPr>
        <w:br/>
        <w:t xml:space="preserve">ORCID: </w:t>
      </w:r>
      <w:r w:rsidRPr="008B1EDA">
        <w:rPr>
          <w:rFonts w:ascii="Times New Roman" w:hAnsi="Times New Roman" w:cs="Times New Roman"/>
        </w:rPr>
        <w:t>0000-0002-9163-0870</w:t>
      </w:r>
    </w:p>
    <w:p w14:paraId="33240A8B" w14:textId="77777777" w:rsidR="009E774D" w:rsidRDefault="009E774D">
      <w:pPr>
        <w:rPr>
          <w:rFonts w:ascii="Times New Roman" w:hAnsi="Times New Roman" w:cs="Times New Roman"/>
          <w:b/>
          <w:bCs/>
        </w:rPr>
      </w:pPr>
    </w:p>
    <w:p w14:paraId="7159F7B1" w14:textId="77777777" w:rsidR="00097659" w:rsidRDefault="00097659">
      <w:pPr>
        <w:rPr>
          <w:rFonts w:ascii="Times New Roman" w:hAnsi="Times New Roman" w:cs="Times New Roman"/>
          <w:b/>
          <w:bCs/>
        </w:rPr>
      </w:pPr>
    </w:p>
    <w:p w14:paraId="06363377" w14:textId="77777777" w:rsidR="00097659" w:rsidRDefault="00097659">
      <w:pPr>
        <w:rPr>
          <w:rFonts w:ascii="Times New Roman" w:hAnsi="Times New Roman" w:cs="Times New Roman"/>
          <w:b/>
          <w:bCs/>
        </w:rPr>
      </w:pPr>
    </w:p>
    <w:p w14:paraId="6E28C9FC" w14:textId="77777777" w:rsidR="00097659" w:rsidRDefault="00097659">
      <w:pPr>
        <w:rPr>
          <w:rFonts w:ascii="Times New Roman" w:hAnsi="Times New Roman" w:cs="Times New Roman"/>
          <w:b/>
          <w:bCs/>
        </w:rPr>
      </w:pPr>
    </w:p>
    <w:p w14:paraId="14B57992" w14:textId="77777777" w:rsidR="00097659" w:rsidRDefault="00097659">
      <w:pPr>
        <w:rPr>
          <w:rFonts w:ascii="Times New Roman" w:hAnsi="Times New Roman" w:cs="Times New Roman"/>
          <w:b/>
          <w:bCs/>
        </w:rPr>
      </w:pPr>
    </w:p>
    <w:p w14:paraId="1C260261" w14:textId="77777777" w:rsidR="00097659" w:rsidRDefault="00097659">
      <w:pPr>
        <w:rPr>
          <w:rFonts w:ascii="Times New Roman" w:hAnsi="Times New Roman" w:cs="Times New Roman"/>
          <w:b/>
          <w:bCs/>
        </w:rPr>
      </w:pPr>
    </w:p>
    <w:p w14:paraId="26DEF54D" w14:textId="77777777" w:rsidR="00097659" w:rsidRDefault="00097659">
      <w:pPr>
        <w:rPr>
          <w:rFonts w:ascii="Times New Roman" w:hAnsi="Times New Roman" w:cs="Times New Roman"/>
          <w:b/>
          <w:bCs/>
        </w:rPr>
      </w:pPr>
    </w:p>
    <w:p w14:paraId="789E7FCA" w14:textId="77777777" w:rsidR="00097659" w:rsidRDefault="00097659">
      <w:pPr>
        <w:rPr>
          <w:rFonts w:ascii="Times New Roman" w:hAnsi="Times New Roman" w:cs="Times New Roman"/>
          <w:b/>
          <w:bCs/>
        </w:rPr>
      </w:pPr>
    </w:p>
    <w:p w14:paraId="5D59EABD" w14:textId="77777777" w:rsidR="00097659" w:rsidRDefault="00097659">
      <w:pPr>
        <w:rPr>
          <w:rFonts w:ascii="Times New Roman" w:hAnsi="Times New Roman" w:cs="Times New Roman"/>
          <w:b/>
          <w:bCs/>
        </w:rPr>
      </w:pPr>
    </w:p>
    <w:p w14:paraId="5DEE3D02" w14:textId="77777777" w:rsidR="00097659" w:rsidRDefault="00097659">
      <w:pPr>
        <w:rPr>
          <w:rFonts w:ascii="Times New Roman" w:hAnsi="Times New Roman" w:cs="Times New Roman"/>
          <w:b/>
          <w:bCs/>
        </w:rPr>
      </w:pPr>
    </w:p>
    <w:p w14:paraId="0B8F9DBA" w14:textId="77777777" w:rsidR="00097659" w:rsidRDefault="00097659">
      <w:pPr>
        <w:rPr>
          <w:rFonts w:ascii="Times New Roman" w:hAnsi="Times New Roman" w:cs="Times New Roman"/>
          <w:b/>
          <w:bCs/>
        </w:rPr>
      </w:pPr>
    </w:p>
    <w:p w14:paraId="3C9F8627" w14:textId="77777777" w:rsidR="00097659" w:rsidRDefault="00097659">
      <w:pPr>
        <w:rPr>
          <w:rFonts w:ascii="Times New Roman" w:hAnsi="Times New Roman" w:cs="Times New Roman"/>
          <w:b/>
          <w:bCs/>
        </w:rPr>
      </w:pPr>
    </w:p>
    <w:p w14:paraId="0F190DEC" w14:textId="77777777" w:rsidR="00097659" w:rsidRDefault="00097659">
      <w:pPr>
        <w:rPr>
          <w:rFonts w:ascii="Times New Roman" w:hAnsi="Times New Roman" w:cs="Times New Roman"/>
          <w:b/>
          <w:bCs/>
        </w:rPr>
      </w:pPr>
    </w:p>
    <w:p w14:paraId="29A3134F" w14:textId="77777777" w:rsidR="00097659" w:rsidRDefault="00097659">
      <w:pPr>
        <w:rPr>
          <w:rFonts w:ascii="Times New Roman" w:hAnsi="Times New Roman" w:cs="Times New Roman"/>
          <w:b/>
          <w:bCs/>
        </w:rPr>
      </w:pPr>
    </w:p>
    <w:p w14:paraId="5E44F215" w14:textId="77777777" w:rsidR="00097659" w:rsidRDefault="00097659">
      <w:pPr>
        <w:rPr>
          <w:rFonts w:ascii="Times New Roman" w:hAnsi="Times New Roman" w:cs="Times New Roman"/>
          <w:b/>
          <w:bCs/>
        </w:rPr>
      </w:pPr>
    </w:p>
    <w:p w14:paraId="1B752ECE" w14:textId="77777777" w:rsidR="007D0769" w:rsidRDefault="007D0769">
      <w:pPr>
        <w:rPr>
          <w:rFonts w:ascii="Times New Roman" w:hAnsi="Times New Roman" w:cs="Times New Roman"/>
          <w:b/>
          <w:bCs/>
        </w:rPr>
      </w:pPr>
    </w:p>
    <w:p w14:paraId="4A775C8A" w14:textId="77777777" w:rsidR="00097659" w:rsidRDefault="00097659">
      <w:pPr>
        <w:rPr>
          <w:rFonts w:ascii="Times New Roman" w:hAnsi="Times New Roman" w:cs="Times New Roman"/>
          <w:b/>
          <w:bCs/>
        </w:rPr>
      </w:pPr>
    </w:p>
    <w:p w14:paraId="37392ACC" w14:textId="1607F60F" w:rsidR="00AD49FB" w:rsidRPr="00B40762" w:rsidRDefault="00537F49">
      <w:pPr>
        <w:rPr>
          <w:rFonts w:ascii="Times New Roman" w:hAnsi="Times New Roman" w:cs="Times New Roman"/>
          <w:b/>
          <w:bCs/>
        </w:rPr>
      </w:pPr>
      <w:r w:rsidRPr="00B40762">
        <w:rPr>
          <w:rFonts w:ascii="Times New Roman" w:hAnsi="Times New Roman" w:cs="Times New Roman"/>
          <w:b/>
          <w:bCs/>
        </w:rPr>
        <w:lastRenderedPageBreak/>
        <w:t xml:space="preserve">1. </w:t>
      </w:r>
      <w:r w:rsidR="0060692D" w:rsidRPr="00B40762">
        <w:rPr>
          <w:rFonts w:ascii="Times New Roman" w:hAnsi="Times New Roman" w:cs="Times New Roman"/>
          <w:b/>
          <w:bCs/>
        </w:rPr>
        <w:t>Lockout Period</w:t>
      </w:r>
      <w:r w:rsidR="00803D62" w:rsidRPr="00B40762">
        <w:rPr>
          <w:rFonts w:ascii="Times New Roman" w:hAnsi="Times New Roman" w:cs="Times New Roman"/>
          <w:b/>
          <w:bCs/>
        </w:rPr>
        <w:t xml:space="preserve"> </w:t>
      </w:r>
      <w:r w:rsidR="002774F8" w:rsidRPr="00B40762">
        <w:rPr>
          <w:rFonts w:ascii="Times New Roman" w:hAnsi="Times New Roman" w:cs="Times New Roman"/>
          <w:b/>
          <w:bCs/>
        </w:rPr>
        <w:t>Approach</w:t>
      </w:r>
      <w:r w:rsidR="009D7CB8" w:rsidRPr="00B40762">
        <w:rPr>
          <w:rFonts w:ascii="Times New Roman" w:hAnsi="Times New Roman" w:cs="Times New Roman"/>
          <w:b/>
          <w:bCs/>
        </w:rPr>
        <w:t xml:space="preserve"> for Preventing False Detections</w:t>
      </w:r>
    </w:p>
    <w:bookmarkEnd w:id="0"/>
    <w:p w14:paraId="04ADA80C" w14:textId="092EB03F" w:rsidR="0074479D" w:rsidRPr="00C27B6B" w:rsidRDefault="0074479D" w:rsidP="0074479D">
      <w:pPr>
        <w:jc w:val="both"/>
        <w:rPr>
          <w:rFonts w:ascii="Times New Roman" w:hAnsi="Times New Roman" w:cs="Times New Roman"/>
        </w:rPr>
      </w:pPr>
      <w:r w:rsidRPr="00B40762">
        <w:rPr>
          <w:rFonts w:ascii="Times New Roman" w:hAnsi="Times New Roman" w:cs="Times New Roman"/>
        </w:rPr>
        <w:t xml:space="preserve">As described </w:t>
      </w:r>
      <w:r w:rsidRPr="00C27B6B">
        <w:rPr>
          <w:rFonts w:ascii="Times New Roman" w:hAnsi="Times New Roman" w:cs="Times New Roman"/>
        </w:rPr>
        <w:t xml:space="preserve">in </w:t>
      </w:r>
      <w:r w:rsidR="00CC6C96" w:rsidRPr="00C27B6B">
        <w:rPr>
          <w:rFonts w:ascii="Times New Roman" w:hAnsi="Times New Roman" w:cs="Times New Roman"/>
        </w:rPr>
        <w:t>S</w:t>
      </w:r>
      <w:r w:rsidRPr="00C27B6B">
        <w:rPr>
          <w:rFonts w:ascii="Times New Roman" w:hAnsi="Times New Roman" w:cs="Times New Roman"/>
        </w:rPr>
        <w:t xml:space="preserve">ection </w:t>
      </w:r>
      <w:r w:rsidR="005D3F80" w:rsidRPr="00C27B6B">
        <w:rPr>
          <w:rFonts w:ascii="Times New Roman" w:hAnsi="Times New Roman" w:cs="Times New Roman"/>
        </w:rPr>
        <w:t>2.</w:t>
      </w:r>
      <w:r w:rsidRPr="00C27B6B">
        <w:rPr>
          <w:rFonts w:ascii="Times New Roman" w:hAnsi="Times New Roman" w:cs="Times New Roman"/>
        </w:rPr>
        <w:t>4.1</w:t>
      </w:r>
      <w:r w:rsidR="00CC6C96" w:rsidRPr="00C27B6B">
        <w:rPr>
          <w:rFonts w:ascii="Times New Roman" w:hAnsi="Times New Roman" w:cs="Times New Roman"/>
        </w:rPr>
        <w:t>:</w:t>
      </w:r>
      <w:r w:rsidRPr="00C27B6B">
        <w:rPr>
          <w:rFonts w:ascii="Times New Roman" w:hAnsi="Times New Roman" w:cs="Times New Roman"/>
        </w:rPr>
        <w:t xml:space="preserve"> </w:t>
      </w:r>
      <w:r w:rsidRPr="00C27B6B">
        <w:rPr>
          <w:rFonts w:ascii="Times New Roman" w:hAnsi="Times New Roman" w:cs="Times New Roman"/>
          <w:i/>
          <w:iCs/>
        </w:rPr>
        <w:t>Background</w:t>
      </w:r>
      <w:r w:rsidR="00C1119F" w:rsidRPr="00C27B6B">
        <w:rPr>
          <w:rFonts w:ascii="Times New Roman" w:hAnsi="Times New Roman" w:cs="Times New Roman"/>
        </w:rPr>
        <w:t xml:space="preserve"> </w:t>
      </w:r>
      <w:r w:rsidR="00A807E2" w:rsidRPr="00C27B6B">
        <w:rPr>
          <w:rFonts w:ascii="Times New Roman" w:hAnsi="Times New Roman" w:cs="Times New Roman"/>
        </w:rPr>
        <w:t>in</w:t>
      </w:r>
      <w:r w:rsidR="00C1119F" w:rsidRPr="00C27B6B">
        <w:rPr>
          <w:rFonts w:ascii="Times New Roman" w:hAnsi="Times New Roman" w:cs="Times New Roman"/>
        </w:rPr>
        <w:t xml:space="preserve"> the main text</w:t>
      </w:r>
      <w:r w:rsidRPr="00C27B6B">
        <w:rPr>
          <w:rFonts w:ascii="Times New Roman" w:hAnsi="Times New Roman" w:cs="Times New Roman"/>
        </w:rPr>
        <w:t xml:space="preserve">, for a phalanx copper patch, which </w:t>
      </w:r>
      <w:r w:rsidR="0096065C" w:rsidRPr="00C27B6B">
        <w:rPr>
          <w:rFonts w:ascii="Times New Roman" w:hAnsi="Times New Roman" w:cs="Times New Roman"/>
        </w:rPr>
        <w:t>functions as</w:t>
      </w:r>
      <w:r w:rsidRPr="00C27B6B">
        <w:rPr>
          <w:rFonts w:ascii="Times New Roman" w:hAnsi="Times New Roman" w:cs="Times New Roman"/>
        </w:rPr>
        <w:t xml:space="preserve"> a key of the Text Input System (TIS), a key press or key release is followed by a period of voltage transitions between HIGH (3.3V) and LOW (0V) before settling at either HIGH (after a key release) or LOW (after a key press) (</w:t>
      </w:r>
      <w:r w:rsidR="00D07843" w:rsidRPr="00C27B6B">
        <w:rPr>
          <w:rFonts w:ascii="Times New Roman" w:hAnsi="Times New Roman" w:cs="Times New Roman"/>
        </w:rPr>
        <w:t>s</w:t>
      </w:r>
      <w:r w:rsidRPr="00C27B6B">
        <w:rPr>
          <w:rFonts w:ascii="Times New Roman" w:hAnsi="Times New Roman" w:cs="Times New Roman"/>
        </w:rPr>
        <w:t>ee Fig</w:t>
      </w:r>
      <w:r w:rsidR="00267F1C" w:rsidRPr="00C27B6B">
        <w:rPr>
          <w:rFonts w:ascii="Times New Roman" w:hAnsi="Times New Roman" w:cs="Times New Roman"/>
        </w:rPr>
        <w:t>.</w:t>
      </w:r>
      <w:r w:rsidRPr="00C27B6B">
        <w:rPr>
          <w:rFonts w:ascii="Times New Roman" w:hAnsi="Times New Roman" w:cs="Times New Roman"/>
        </w:rPr>
        <w:t xml:space="preserve"> 3 in main text). This period of voltage transitions is referred to as the bounce period. Transitions during the bounce period result in multiple false detections of key presses and key releases. </w:t>
      </w:r>
    </w:p>
    <w:p w14:paraId="15148810" w14:textId="6771BA6A" w:rsidR="0074479D" w:rsidRPr="00B40762" w:rsidRDefault="0074479D" w:rsidP="0074479D">
      <w:pPr>
        <w:jc w:val="both"/>
        <w:rPr>
          <w:rFonts w:ascii="Times New Roman" w:hAnsi="Times New Roman" w:cs="Times New Roman"/>
        </w:rPr>
      </w:pPr>
      <w:r w:rsidRPr="00C27B6B">
        <w:rPr>
          <w:rFonts w:ascii="Times New Roman" w:hAnsi="Times New Roman" w:cs="Times New Roman"/>
        </w:rPr>
        <w:t xml:space="preserve">A simple and effective way to prevent false detections is to ignore any voltage transitions for a fixed duration immediately after detecting a key press or key release. This fixed duration is called the </w:t>
      </w:r>
      <w:r w:rsidRPr="00C27B6B">
        <w:rPr>
          <w:rFonts w:ascii="Times New Roman" w:hAnsi="Times New Roman" w:cs="Times New Roman"/>
          <w:b/>
          <w:bCs/>
        </w:rPr>
        <w:t>“lockout period”</w:t>
      </w:r>
      <w:r w:rsidRPr="00C27B6B">
        <w:rPr>
          <w:rFonts w:ascii="Times New Roman" w:hAnsi="Times New Roman" w:cs="Times New Roman"/>
        </w:rPr>
        <w:t xml:space="preserve"> and needs to be greater than</w:t>
      </w:r>
      <w:r w:rsidRPr="00B40762">
        <w:rPr>
          <w:rFonts w:ascii="Times New Roman" w:hAnsi="Times New Roman" w:cs="Times New Roman"/>
        </w:rPr>
        <w:t xml:space="preserve"> the expected bounce duration. Multiple tests were conducted to characterize the bounce periods for both key presses and key releases in the TIS. A lot of variability was observed in the bounce durations across trials. Based on observations from these tests, the lockout periods were empirically set to 25 ms </w:t>
      </w:r>
      <w:r w:rsidR="0096065C">
        <w:rPr>
          <w:rFonts w:ascii="Times New Roman" w:hAnsi="Times New Roman" w:cs="Times New Roman"/>
        </w:rPr>
        <w:t>after</w:t>
      </w:r>
      <w:r w:rsidRPr="00B40762">
        <w:rPr>
          <w:rFonts w:ascii="Times New Roman" w:hAnsi="Times New Roman" w:cs="Times New Roman"/>
        </w:rPr>
        <w:t xml:space="preserve"> a key press and 50 ms </w:t>
      </w:r>
      <w:r w:rsidR="0096065C">
        <w:rPr>
          <w:rFonts w:ascii="Times New Roman" w:hAnsi="Times New Roman" w:cs="Times New Roman"/>
        </w:rPr>
        <w:t>after</w:t>
      </w:r>
      <w:r w:rsidRPr="00B40762">
        <w:rPr>
          <w:rFonts w:ascii="Times New Roman" w:hAnsi="Times New Roman" w:cs="Times New Roman"/>
        </w:rPr>
        <w:t xml:space="preserve"> a key release.  </w:t>
      </w:r>
    </w:p>
    <w:p w14:paraId="741BA2D6" w14:textId="31DA68D4" w:rsidR="00480A39" w:rsidRPr="00480A39" w:rsidRDefault="004F7590" w:rsidP="00226770">
      <w:pPr>
        <w:jc w:val="both"/>
        <w:rPr>
          <w:rFonts w:ascii="Times New Roman" w:hAnsi="Times New Roman" w:cs="Times New Roman"/>
        </w:rPr>
      </w:pPr>
      <w:r>
        <w:rPr>
          <w:rFonts w:ascii="Times New Roman" w:hAnsi="Times New Roman" w:cs="Times New Roman"/>
        </w:rPr>
        <w:t>The code</w:t>
      </w:r>
      <w:r w:rsidR="0074479D" w:rsidRPr="00B40762">
        <w:rPr>
          <w:rFonts w:ascii="Times New Roman" w:hAnsi="Times New Roman" w:cs="Times New Roman"/>
        </w:rPr>
        <w:t xml:space="preserve"> was developed for key press and key release detection that incorporated these lockout periods. The </w:t>
      </w:r>
      <w:r>
        <w:rPr>
          <w:rFonts w:ascii="Times New Roman" w:hAnsi="Times New Roman" w:cs="Times New Roman"/>
        </w:rPr>
        <w:t>code works</w:t>
      </w:r>
      <w:r w:rsidR="0074479D" w:rsidRPr="00B40762">
        <w:rPr>
          <w:rFonts w:ascii="Times New Roman" w:hAnsi="Times New Roman" w:cs="Times New Roman"/>
        </w:rPr>
        <w:t xml:space="preserve"> as follows: </w:t>
      </w:r>
      <w:r w:rsidR="00480A39" w:rsidRPr="00480A39">
        <w:rPr>
          <w:rFonts w:ascii="Times New Roman" w:hAnsi="Times New Roman" w:cs="Times New Roman"/>
        </w:rPr>
        <w:t xml:space="preserve">The code monitors the digital input pins for a key press (3.3V to 0V transition). Once a key press is detected on a pin, any further voltage transitions on that pin are ignored for the next 25 ms. After this, the code </w:t>
      </w:r>
      <w:r>
        <w:rPr>
          <w:rFonts w:ascii="Times New Roman" w:hAnsi="Times New Roman" w:cs="Times New Roman"/>
        </w:rPr>
        <w:t>monitors</w:t>
      </w:r>
      <w:r w:rsidR="00480A39" w:rsidRPr="00480A39">
        <w:rPr>
          <w:rFonts w:ascii="Times New Roman" w:hAnsi="Times New Roman" w:cs="Times New Roman"/>
        </w:rPr>
        <w:t xml:space="preserve"> the pin for a key release (0V to 3.3V transition). Upon detecting a key release, it again ignores any </w:t>
      </w:r>
      <w:r w:rsidR="00480A39">
        <w:rPr>
          <w:rFonts w:ascii="Times New Roman" w:hAnsi="Times New Roman" w:cs="Times New Roman"/>
        </w:rPr>
        <w:t>voltage</w:t>
      </w:r>
      <w:r w:rsidR="00480A39" w:rsidRPr="00480A39">
        <w:rPr>
          <w:rFonts w:ascii="Times New Roman" w:hAnsi="Times New Roman" w:cs="Times New Roman"/>
        </w:rPr>
        <w:t xml:space="preserve"> transitions for 50 ms</w:t>
      </w:r>
      <w:r w:rsidR="00480A39">
        <w:rPr>
          <w:rFonts w:ascii="Times New Roman" w:hAnsi="Times New Roman" w:cs="Times New Roman"/>
        </w:rPr>
        <w:t xml:space="preserve">. </w:t>
      </w:r>
      <w:r w:rsidR="00480A39" w:rsidRPr="00480A39">
        <w:rPr>
          <w:rFonts w:ascii="Times New Roman" w:hAnsi="Times New Roman" w:cs="Times New Roman"/>
        </w:rPr>
        <w:t xml:space="preserve">Following this, the code begins monitoring for the next key press, and the cycle repeats. </w:t>
      </w:r>
    </w:p>
    <w:p w14:paraId="608F1575" w14:textId="30E83EAE" w:rsidR="002774F8" w:rsidRPr="00B40762" w:rsidRDefault="00537F49" w:rsidP="007D0769">
      <w:pPr>
        <w:spacing w:before="360"/>
        <w:jc w:val="both"/>
        <w:rPr>
          <w:rFonts w:ascii="Times New Roman" w:hAnsi="Times New Roman" w:cs="Times New Roman"/>
          <w:b/>
          <w:bCs/>
        </w:rPr>
      </w:pPr>
      <w:r w:rsidRPr="00B40762">
        <w:rPr>
          <w:rFonts w:ascii="Times New Roman" w:hAnsi="Times New Roman" w:cs="Times New Roman"/>
          <w:b/>
          <w:bCs/>
        </w:rPr>
        <w:t xml:space="preserve">2. </w:t>
      </w:r>
      <w:r w:rsidR="002774F8" w:rsidRPr="00B40762">
        <w:rPr>
          <w:rFonts w:ascii="Times New Roman" w:hAnsi="Times New Roman" w:cs="Times New Roman"/>
          <w:b/>
          <w:bCs/>
        </w:rPr>
        <w:t>Limitations and Failure Scenarios of the Lockout Period Approach</w:t>
      </w:r>
    </w:p>
    <w:p w14:paraId="31FD48E8" w14:textId="77777777" w:rsidR="00C4135B" w:rsidRPr="00C27B6B" w:rsidRDefault="00C4135B" w:rsidP="00C4135B">
      <w:pPr>
        <w:jc w:val="both"/>
        <w:rPr>
          <w:rFonts w:ascii="Times New Roman" w:hAnsi="Times New Roman" w:cs="Times New Roman"/>
        </w:rPr>
      </w:pPr>
      <w:r w:rsidRPr="00B40762">
        <w:rPr>
          <w:rFonts w:ascii="Times New Roman" w:hAnsi="Times New Roman" w:cs="Times New Roman"/>
        </w:rPr>
        <w:t xml:space="preserve">Although the lockout period approach greatly reduced false detections, it did not eliminate them entirely. Upon investigation, two main reasons for the false detections were identified: (1) high variability in key press and release bounce durations (both across different keys and across time for the same key), and (2) random voltage transitions occurring during the press </w:t>
      </w:r>
      <w:r w:rsidRPr="00C27B6B">
        <w:rPr>
          <w:rFonts w:ascii="Times New Roman" w:hAnsi="Times New Roman" w:cs="Times New Roman"/>
        </w:rPr>
        <w:t>duration. This section details a few scenarios (out of many possible ones) that can lead to false detections.</w:t>
      </w:r>
    </w:p>
    <w:p w14:paraId="13252F78" w14:textId="4740D855" w:rsidR="00B52BB5" w:rsidRDefault="00B52BB5" w:rsidP="00B52BB5">
      <w:pPr>
        <w:jc w:val="both"/>
        <w:rPr>
          <w:rFonts w:ascii="Times New Roman" w:hAnsi="Times New Roman" w:cs="Times New Roman"/>
        </w:rPr>
      </w:pPr>
      <w:r w:rsidRPr="00C27B6B">
        <w:rPr>
          <w:rFonts w:ascii="Times New Roman" w:hAnsi="Times New Roman" w:cs="Times New Roman"/>
        </w:rPr>
        <w:t>The high variability in the key press and release bounce durations sometimes results in bounce durations that exceed their corresponding lockout durations</w:t>
      </w:r>
      <w:r w:rsidR="00982DDC" w:rsidRPr="00C27B6B">
        <w:rPr>
          <w:rFonts w:ascii="Times New Roman" w:hAnsi="Times New Roman" w:cs="Times New Roman"/>
        </w:rPr>
        <w:t>, leading to</w:t>
      </w:r>
      <w:r w:rsidRPr="00C27B6B">
        <w:rPr>
          <w:rFonts w:ascii="Times New Roman" w:hAnsi="Times New Roman" w:cs="Times New Roman"/>
        </w:rPr>
        <w:t xml:space="preserve"> false detections. Fig</w:t>
      </w:r>
      <w:r w:rsidR="004477FC" w:rsidRPr="00C27B6B">
        <w:rPr>
          <w:rFonts w:ascii="Times New Roman" w:hAnsi="Times New Roman" w:cs="Times New Roman"/>
        </w:rPr>
        <w:t>.</w:t>
      </w:r>
      <w:r w:rsidRPr="00C27B6B">
        <w:rPr>
          <w:rFonts w:ascii="Times New Roman" w:hAnsi="Times New Roman" w:cs="Times New Roman"/>
        </w:rPr>
        <w:t xml:space="preserve"> S1 (a) illustrates a scenario where the key press bounce duration exceeds the key press lockout period of 25 ms. In this case, once the key press lockout period ends, the code begins monitoring for a key release. Since the key press bounce period is still ongoing, the first upward voltage transition immediately after the lockout period is falsely detected as a key release. The code now erroneously enters</w:t>
      </w:r>
      <w:r w:rsidRPr="00B40762">
        <w:rPr>
          <w:rFonts w:ascii="Times New Roman" w:hAnsi="Times New Roman" w:cs="Times New Roman"/>
        </w:rPr>
        <w:t xml:space="preserve"> the key release lockout period.</w:t>
      </w:r>
      <w:r w:rsidR="00A50D44">
        <w:rPr>
          <w:rFonts w:ascii="Times New Roman" w:hAnsi="Times New Roman" w:cs="Times New Roman"/>
        </w:rPr>
        <w:t xml:space="preserve"> Following this, the code begins monitoring for a key press – when it should still be monitoring for a key release. </w:t>
      </w:r>
      <w:r w:rsidRPr="00B40762">
        <w:rPr>
          <w:rFonts w:ascii="Times New Roman" w:hAnsi="Times New Roman" w:cs="Times New Roman"/>
        </w:rPr>
        <w:t>This entire scenario results in the “key press duration” being wrongly calculated as 25 ms and the code becoming out of sync with the actual typing events, leading to further compounding errors.</w:t>
      </w:r>
    </w:p>
    <w:p w14:paraId="7AAEB60E" w14:textId="4731235A" w:rsidR="004A01F5" w:rsidRPr="00B40762" w:rsidRDefault="004A01F5" w:rsidP="00B52BB5">
      <w:pPr>
        <w:jc w:val="both"/>
        <w:rPr>
          <w:rFonts w:ascii="Times New Roman" w:hAnsi="Times New Roman" w:cs="Times New Roman"/>
        </w:rPr>
      </w:pPr>
      <w:r w:rsidRPr="004A01F5">
        <w:rPr>
          <w:noProof/>
        </w:rPr>
        <w:lastRenderedPageBreak/>
        <w:drawing>
          <wp:inline distT="0" distB="0" distL="0" distR="0" wp14:anchorId="6446732D" wp14:editId="03067092">
            <wp:extent cx="5731510" cy="2976245"/>
            <wp:effectExtent l="0" t="0" r="2540" b="0"/>
            <wp:docPr id="1492508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976245"/>
                    </a:xfrm>
                    <a:prstGeom prst="rect">
                      <a:avLst/>
                    </a:prstGeom>
                    <a:noFill/>
                    <a:ln>
                      <a:noFill/>
                    </a:ln>
                  </pic:spPr>
                </pic:pic>
              </a:graphicData>
            </a:graphic>
          </wp:inline>
        </w:drawing>
      </w:r>
    </w:p>
    <w:p w14:paraId="695BC903" w14:textId="3F7CFA72" w:rsidR="000B556A" w:rsidRPr="00B40762" w:rsidRDefault="002B44E8" w:rsidP="00043D7C">
      <w:pPr>
        <w:jc w:val="both"/>
        <w:rPr>
          <w:rFonts w:ascii="Times New Roman" w:hAnsi="Times New Roman" w:cs="Times New Roman"/>
          <w:sz w:val="20"/>
          <w:szCs w:val="20"/>
        </w:rPr>
      </w:pPr>
      <w:r w:rsidRPr="00B40762">
        <w:rPr>
          <w:rFonts w:ascii="Times New Roman" w:hAnsi="Times New Roman" w:cs="Times New Roman"/>
          <w:b/>
          <w:bCs/>
          <w:sz w:val="20"/>
          <w:szCs w:val="20"/>
        </w:rPr>
        <w:t>Figure</w:t>
      </w:r>
      <w:r w:rsidR="000B556A" w:rsidRPr="00B40762">
        <w:rPr>
          <w:rFonts w:ascii="Times New Roman" w:hAnsi="Times New Roman" w:cs="Times New Roman"/>
          <w:b/>
          <w:bCs/>
          <w:sz w:val="20"/>
          <w:szCs w:val="20"/>
        </w:rPr>
        <w:t xml:space="preserve"> S1.</w:t>
      </w:r>
      <w:r w:rsidR="000B556A" w:rsidRPr="00B40762">
        <w:rPr>
          <w:rFonts w:ascii="Times New Roman" w:hAnsi="Times New Roman" w:cs="Times New Roman"/>
          <w:sz w:val="20"/>
          <w:szCs w:val="20"/>
        </w:rPr>
        <w:t xml:space="preserve"> </w:t>
      </w:r>
      <w:r w:rsidR="003A085B" w:rsidRPr="00B40762">
        <w:rPr>
          <w:rFonts w:ascii="Times New Roman" w:hAnsi="Times New Roman" w:cs="Times New Roman"/>
          <w:sz w:val="20"/>
          <w:szCs w:val="20"/>
        </w:rPr>
        <w:t>T</w:t>
      </w:r>
      <w:r w:rsidR="000B556A" w:rsidRPr="00B40762">
        <w:rPr>
          <w:rFonts w:ascii="Times New Roman" w:hAnsi="Times New Roman" w:cs="Times New Roman"/>
          <w:sz w:val="20"/>
          <w:szCs w:val="20"/>
        </w:rPr>
        <w:t xml:space="preserve">wo scenarios </w:t>
      </w:r>
      <w:r w:rsidR="003A085B" w:rsidRPr="00B40762">
        <w:rPr>
          <w:rFonts w:ascii="Times New Roman" w:hAnsi="Times New Roman" w:cs="Times New Roman"/>
          <w:sz w:val="20"/>
          <w:szCs w:val="20"/>
        </w:rPr>
        <w:t>in which the lockout period approach fails</w:t>
      </w:r>
      <w:r w:rsidR="000B556A" w:rsidRPr="00B40762">
        <w:rPr>
          <w:rFonts w:ascii="Times New Roman" w:hAnsi="Times New Roman" w:cs="Times New Roman"/>
          <w:sz w:val="20"/>
          <w:szCs w:val="20"/>
        </w:rPr>
        <w:t xml:space="preserve">. </w:t>
      </w:r>
      <w:r w:rsidR="000B556A" w:rsidRPr="00B40762">
        <w:rPr>
          <w:rFonts w:ascii="Times New Roman" w:hAnsi="Times New Roman" w:cs="Times New Roman"/>
          <w:b/>
          <w:bCs/>
          <w:sz w:val="20"/>
          <w:szCs w:val="20"/>
        </w:rPr>
        <w:t>(a)</w:t>
      </w:r>
      <w:r w:rsidR="000B556A" w:rsidRPr="00B40762">
        <w:rPr>
          <w:rFonts w:ascii="Times New Roman" w:hAnsi="Times New Roman" w:cs="Times New Roman"/>
          <w:sz w:val="20"/>
          <w:szCs w:val="20"/>
        </w:rPr>
        <w:t xml:space="preserve"> </w:t>
      </w:r>
      <w:r w:rsidR="003A085B" w:rsidRPr="00B40762">
        <w:rPr>
          <w:rFonts w:ascii="Times New Roman" w:hAnsi="Times New Roman" w:cs="Times New Roman"/>
          <w:sz w:val="20"/>
          <w:szCs w:val="20"/>
        </w:rPr>
        <w:t>Illustration of a</w:t>
      </w:r>
      <w:r w:rsidR="007757B3" w:rsidRPr="00B40762">
        <w:rPr>
          <w:rFonts w:ascii="Times New Roman" w:hAnsi="Times New Roman" w:cs="Times New Roman"/>
          <w:sz w:val="20"/>
          <w:szCs w:val="20"/>
        </w:rPr>
        <w:t xml:space="preserve"> k</w:t>
      </w:r>
      <w:r w:rsidR="000B556A" w:rsidRPr="00B40762">
        <w:rPr>
          <w:rFonts w:ascii="Times New Roman" w:hAnsi="Times New Roman" w:cs="Times New Roman"/>
          <w:sz w:val="20"/>
          <w:szCs w:val="20"/>
        </w:rPr>
        <w:t>ey press bounce duration greater than 25 ms</w:t>
      </w:r>
      <w:r w:rsidR="003A085B" w:rsidRPr="00B40762">
        <w:rPr>
          <w:rFonts w:ascii="Times New Roman" w:hAnsi="Times New Roman" w:cs="Times New Roman"/>
          <w:sz w:val="20"/>
          <w:szCs w:val="20"/>
        </w:rPr>
        <w:t>,</w:t>
      </w:r>
      <w:r w:rsidR="000B556A" w:rsidRPr="00B40762">
        <w:rPr>
          <w:rFonts w:ascii="Times New Roman" w:hAnsi="Times New Roman" w:cs="Times New Roman"/>
          <w:sz w:val="20"/>
          <w:szCs w:val="20"/>
        </w:rPr>
        <w:t xml:space="preserve"> </w:t>
      </w:r>
      <w:r w:rsidR="003A085B" w:rsidRPr="00B40762">
        <w:rPr>
          <w:rFonts w:ascii="Times New Roman" w:hAnsi="Times New Roman" w:cs="Times New Roman"/>
          <w:sz w:val="20"/>
          <w:szCs w:val="20"/>
        </w:rPr>
        <w:t>resulting</w:t>
      </w:r>
      <w:r w:rsidR="000B556A" w:rsidRPr="00B40762">
        <w:rPr>
          <w:rFonts w:ascii="Times New Roman" w:hAnsi="Times New Roman" w:cs="Times New Roman"/>
          <w:sz w:val="20"/>
          <w:szCs w:val="20"/>
        </w:rPr>
        <w:t xml:space="preserve"> in </w:t>
      </w:r>
      <w:r w:rsidR="007757B3" w:rsidRPr="00B40762">
        <w:rPr>
          <w:rFonts w:ascii="Times New Roman" w:hAnsi="Times New Roman" w:cs="Times New Roman"/>
          <w:sz w:val="20"/>
          <w:szCs w:val="20"/>
        </w:rPr>
        <w:t xml:space="preserve">a </w:t>
      </w:r>
      <w:r w:rsidR="000B556A" w:rsidRPr="00B40762">
        <w:rPr>
          <w:rFonts w:ascii="Times New Roman" w:hAnsi="Times New Roman" w:cs="Times New Roman"/>
          <w:sz w:val="20"/>
          <w:szCs w:val="20"/>
        </w:rPr>
        <w:t xml:space="preserve">false key release detection. </w:t>
      </w:r>
      <w:r w:rsidR="000B556A" w:rsidRPr="00B40762">
        <w:rPr>
          <w:rFonts w:ascii="Times New Roman" w:hAnsi="Times New Roman" w:cs="Times New Roman"/>
          <w:b/>
          <w:bCs/>
          <w:sz w:val="20"/>
          <w:szCs w:val="20"/>
        </w:rPr>
        <w:t>(b)</w:t>
      </w:r>
      <w:r w:rsidR="000B556A" w:rsidRPr="00B40762">
        <w:rPr>
          <w:rFonts w:ascii="Times New Roman" w:hAnsi="Times New Roman" w:cs="Times New Roman"/>
          <w:sz w:val="20"/>
          <w:szCs w:val="20"/>
        </w:rPr>
        <w:t xml:space="preserve"> </w:t>
      </w:r>
      <w:r w:rsidR="003A085B" w:rsidRPr="00B40762">
        <w:rPr>
          <w:rFonts w:ascii="Times New Roman" w:hAnsi="Times New Roman" w:cs="Times New Roman"/>
          <w:sz w:val="20"/>
          <w:szCs w:val="20"/>
        </w:rPr>
        <w:t>Illustration of a</w:t>
      </w:r>
      <w:r w:rsidR="000B556A" w:rsidRPr="00B40762">
        <w:rPr>
          <w:rFonts w:ascii="Times New Roman" w:hAnsi="Times New Roman" w:cs="Times New Roman"/>
          <w:sz w:val="20"/>
          <w:szCs w:val="20"/>
        </w:rPr>
        <w:t xml:space="preserve">n isolated voltage transition </w:t>
      </w:r>
      <w:r w:rsidR="003A085B" w:rsidRPr="00B40762">
        <w:rPr>
          <w:rFonts w:ascii="Times New Roman" w:hAnsi="Times New Roman" w:cs="Times New Roman"/>
          <w:sz w:val="20"/>
          <w:szCs w:val="20"/>
        </w:rPr>
        <w:t>during the key press duration, resulting</w:t>
      </w:r>
      <w:r w:rsidR="000B556A" w:rsidRPr="00B40762">
        <w:rPr>
          <w:rFonts w:ascii="Times New Roman" w:hAnsi="Times New Roman" w:cs="Times New Roman"/>
          <w:sz w:val="20"/>
          <w:szCs w:val="20"/>
        </w:rPr>
        <w:t xml:space="preserve"> in a false key release detection. In both these scenarios, the false key release detection causes the code to become out of sync with the actual typing events, resulting in further false detections</w:t>
      </w:r>
      <w:r w:rsidR="007757B3" w:rsidRPr="00B40762">
        <w:rPr>
          <w:rFonts w:ascii="Times New Roman" w:hAnsi="Times New Roman" w:cs="Times New Roman"/>
          <w:sz w:val="20"/>
          <w:szCs w:val="20"/>
        </w:rPr>
        <w:t xml:space="preserve"> when the actual key release </w:t>
      </w:r>
      <w:r w:rsidR="00B94907" w:rsidRPr="00B40762">
        <w:rPr>
          <w:rFonts w:ascii="Times New Roman" w:hAnsi="Times New Roman" w:cs="Times New Roman"/>
          <w:sz w:val="20"/>
          <w:szCs w:val="20"/>
        </w:rPr>
        <w:t>occurs</w:t>
      </w:r>
      <w:r w:rsidR="000B556A" w:rsidRPr="00B40762">
        <w:rPr>
          <w:rFonts w:ascii="Times New Roman" w:hAnsi="Times New Roman" w:cs="Times New Roman"/>
          <w:sz w:val="20"/>
          <w:szCs w:val="20"/>
        </w:rPr>
        <w:t xml:space="preserve">. </w:t>
      </w:r>
    </w:p>
    <w:p w14:paraId="717792E6" w14:textId="08CA72B3" w:rsidR="005D03BB" w:rsidRPr="00B40762" w:rsidRDefault="005D03BB" w:rsidP="005D03BB">
      <w:pPr>
        <w:jc w:val="both"/>
        <w:rPr>
          <w:rFonts w:ascii="Times New Roman" w:hAnsi="Times New Roman" w:cs="Times New Roman"/>
        </w:rPr>
      </w:pPr>
      <w:r w:rsidRPr="00B40762">
        <w:rPr>
          <w:rFonts w:ascii="Times New Roman" w:hAnsi="Times New Roman" w:cs="Times New Roman"/>
        </w:rPr>
        <w:t>When the actual key release occurs, the first downward transition during the key release bounce period is falsely detected as a key press</w:t>
      </w:r>
      <w:r w:rsidR="00982DDC">
        <w:rPr>
          <w:rFonts w:ascii="Times New Roman" w:hAnsi="Times New Roman" w:cs="Times New Roman"/>
        </w:rPr>
        <w:t xml:space="preserve">, causing the </w:t>
      </w:r>
      <w:r w:rsidRPr="00B40762">
        <w:rPr>
          <w:rFonts w:ascii="Times New Roman" w:hAnsi="Times New Roman" w:cs="Times New Roman"/>
        </w:rPr>
        <w:t>code</w:t>
      </w:r>
      <w:r w:rsidR="00982DDC">
        <w:rPr>
          <w:rFonts w:ascii="Times New Roman" w:hAnsi="Times New Roman" w:cs="Times New Roman"/>
        </w:rPr>
        <w:t xml:space="preserve"> to</w:t>
      </w:r>
      <w:r w:rsidRPr="00B40762">
        <w:rPr>
          <w:rFonts w:ascii="Times New Roman" w:hAnsi="Times New Roman" w:cs="Times New Roman"/>
        </w:rPr>
        <w:t xml:space="preserve"> erroneously </w:t>
      </w:r>
      <w:r w:rsidR="00982DDC" w:rsidRPr="00B40762">
        <w:rPr>
          <w:rFonts w:ascii="Times New Roman" w:hAnsi="Times New Roman" w:cs="Times New Roman"/>
        </w:rPr>
        <w:t>enter</w:t>
      </w:r>
      <w:r w:rsidRPr="00B40762">
        <w:rPr>
          <w:rFonts w:ascii="Times New Roman" w:hAnsi="Times New Roman" w:cs="Times New Roman"/>
        </w:rPr>
        <w:t xml:space="preserve"> the key press lockout period. If the bounce duration of the actual key release exceeds 25 ms, then the first upward transition immediately after the erroneous key press lockout period is falsely detected as a key release. </w:t>
      </w:r>
    </w:p>
    <w:p w14:paraId="2B8391A8" w14:textId="23486244" w:rsidR="005D03BB" w:rsidRPr="00C27B6B" w:rsidRDefault="005D03BB" w:rsidP="00226770">
      <w:pPr>
        <w:jc w:val="both"/>
        <w:rPr>
          <w:rFonts w:ascii="Times New Roman" w:hAnsi="Times New Roman" w:cs="Times New Roman"/>
        </w:rPr>
      </w:pPr>
      <w:r w:rsidRPr="00B40762">
        <w:rPr>
          <w:rFonts w:ascii="Times New Roman" w:hAnsi="Times New Roman" w:cs="Times New Roman"/>
        </w:rPr>
        <w:t>This entire scenario ensued due to the long key press bounce duration at the beginning, resulting in a false key release detection. While this problem could, in principle, be mitigated by increasing the key press lockout period, it was</w:t>
      </w:r>
      <w:r w:rsidR="00A50D44">
        <w:rPr>
          <w:rFonts w:ascii="Times New Roman" w:hAnsi="Times New Roman" w:cs="Times New Roman"/>
        </w:rPr>
        <w:t xml:space="preserve"> empirically</w:t>
      </w:r>
      <w:r w:rsidRPr="00B40762">
        <w:rPr>
          <w:rFonts w:ascii="Times New Roman" w:hAnsi="Times New Roman" w:cs="Times New Roman"/>
        </w:rPr>
        <w:t xml:space="preserve"> observed that in some rare cases – particularly during very fast typing – the key press duration was as short as 30 ms. If the lockout period were increased to 30 ms or more, the actual key release instance would be missed by the code. For this reason, the key press lockout period was fixed at 25 ms during testing. Additionally, if we consider a separate scenario where the key release bounce duration exceeds 50 ms (which is the lockout duration for key release), then it will result in false detections during the key release bounce period</w:t>
      </w:r>
      <w:r w:rsidR="00C331A3" w:rsidRPr="00B40762">
        <w:rPr>
          <w:rFonts w:ascii="Times New Roman" w:hAnsi="Times New Roman" w:cs="Times New Roman"/>
        </w:rPr>
        <w:t xml:space="preserve"> </w:t>
      </w:r>
      <w:r w:rsidRPr="00B40762">
        <w:rPr>
          <w:rFonts w:ascii="Times New Roman" w:hAnsi="Times New Roman" w:cs="Times New Roman"/>
        </w:rPr>
        <w:t xml:space="preserve">for reasons similar to those described in the preceding </w:t>
      </w:r>
      <w:r w:rsidR="00160004" w:rsidRPr="00B40762">
        <w:rPr>
          <w:rFonts w:ascii="Times New Roman" w:hAnsi="Times New Roman" w:cs="Times New Roman"/>
        </w:rPr>
        <w:t>scenario</w:t>
      </w:r>
      <w:r w:rsidRPr="00C27B6B">
        <w:rPr>
          <w:rFonts w:ascii="Times New Roman" w:hAnsi="Times New Roman" w:cs="Times New Roman"/>
        </w:rPr>
        <w:t xml:space="preserve">. </w:t>
      </w:r>
    </w:p>
    <w:p w14:paraId="0EECE36A" w14:textId="3D06E135" w:rsidR="00864C8C" w:rsidRDefault="00864C8C" w:rsidP="00864C8C">
      <w:pPr>
        <w:jc w:val="both"/>
        <w:rPr>
          <w:rFonts w:ascii="Times New Roman" w:hAnsi="Times New Roman" w:cs="Times New Roman"/>
        </w:rPr>
      </w:pPr>
      <w:r w:rsidRPr="00C27B6B">
        <w:rPr>
          <w:rFonts w:ascii="Times New Roman" w:hAnsi="Times New Roman" w:cs="Times New Roman"/>
        </w:rPr>
        <w:t>Another major cause for false detections is random voltage fluctuations during the key press duration. Fig</w:t>
      </w:r>
      <w:r w:rsidR="004477FC" w:rsidRPr="00C27B6B">
        <w:rPr>
          <w:rFonts w:ascii="Times New Roman" w:hAnsi="Times New Roman" w:cs="Times New Roman"/>
        </w:rPr>
        <w:t>.</w:t>
      </w:r>
      <w:r w:rsidRPr="00C27B6B">
        <w:rPr>
          <w:rFonts w:ascii="Times New Roman" w:hAnsi="Times New Roman" w:cs="Times New Roman"/>
        </w:rPr>
        <w:t xml:space="preserve"> S1 (b) illustrates a scenario where an isolated voltage fluctuation during the key press duration results in</w:t>
      </w:r>
      <w:r w:rsidRPr="00B40762">
        <w:rPr>
          <w:rFonts w:ascii="Times New Roman" w:hAnsi="Times New Roman" w:cs="Times New Roman"/>
        </w:rPr>
        <w:t xml:space="preserve"> false detections. Here, during the key press duration when the code is monitoring for a key release, an isolated voltage transition is falsely detected as a key release. The code then erroneously enters the key release lockout period of 50 ms. After this lockout period ends, the code begins monitoring for a key press instead of a key release and is out of </w:t>
      </w:r>
      <w:r w:rsidRPr="00B40762">
        <w:rPr>
          <w:rFonts w:ascii="Times New Roman" w:hAnsi="Times New Roman" w:cs="Times New Roman"/>
        </w:rPr>
        <w:lastRenderedPageBreak/>
        <w:t xml:space="preserve">sync with the actual typing </w:t>
      </w:r>
      <w:r w:rsidRPr="00C27B6B">
        <w:rPr>
          <w:rFonts w:ascii="Times New Roman" w:hAnsi="Times New Roman" w:cs="Times New Roman"/>
        </w:rPr>
        <w:t xml:space="preserve">events. This results in further false detections when the actual key release occurs, as illustrated in </w:t>
      </w:r>
      <w:r w:rsidR="004477FC" w:rsidRPr="00C27B6B">
        <w:rPr>
          <w:rFonts w:ascii="Times New Roman" w:hAnsi="Times New Roman" w:cs="Times New Roman"/>
        </w:rPr>
        <w:t>Fig.</w:t>
      </w:r>
      <w:r w:rsidRPr="00C27B6B">
        <w:rPr>
          <w:rFonts w:ascii="Times New Roman" w:hAnsi="Times New Roman" w:cs="Times New Roman"/>
        </w:rPr>
        <w:t xml:space="preserve"> S1 (b).</w:t>
      </w:r>
      <w:r w:rsidRPr="00B40762">
        <w:rPr>
          <w:rFonts w:ascii="Times New Roman" w:hAnsi="Times New Roman" w:cs="Times New Roman"/>
        </w:rPr>
        <w:t xml:space="preserve">   </w:t>
      </w:r>
    </w:p>
    <w:p w14:paraId="68BCC0AB" w14:textId="4C83C2AA" w:rsidR="00B87AB7" w:rsidRPr="00B40762" w:rsidRDefault="00B87AB7" w:rsidP="00864C8C">
      <w:pPr>
        <w:jc w:val="both"/>
        <w:rPr>
          <w:rFonts w:ascii="Times New Roman" w:hAnsi="Times New Roman" w:cs="Times New Roman"/>
        </w:rPr>
      </w:pPr>
      <w:r w:rsidRPr="00B87AB7">
        <w:rPr>
          <w:noProof/>
        </w:rPr>
        <w:drawing>
          <wp:inline distT="0" distB="0" distL="0" distR="0" wp14:anchorId="2F292FE1" wp14:editId="33340E2A">
            <wp:extent cx="5731510" cy="1493520"/>
            <wp:effectExtent l="0" t="0" r="0" b="0"/>
            <wp:docPr id="851831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493520"/>
                    </a:xfrm>
                    <a:prstGeom prst="rect">
                      <a:avLst/>
                    </a:prstGeom>
                    <a:noFill/>
                    <a:ln>
                      <a:noFill/>
                    </a:ln>
                  </pic:spPr>
                </pic:pic>
              </a:graphicData>
            </a:graphic>
          </wp:inline>
        </w:drawing>
      </w:r>
    </w:p>
    <w:p w14:paraId="5B21BB80" w14:textId="2B88B65B" w:rsidR="006F30DF" w:rsidRPr="00B40762" w:rsidRDefault="002B44E8" w:rsidP="008D3C65">
      <w:pPr>
        <w:jc w:val="both"/>
        <w:rPr>
          <w:rFonts w:ascii="Times New Roman" w:hAnsi="Times New Roman" w:cs="Times New Roman"/>
          <w:sz w:val="20"/>
          <w:szCs w:val="20"/>
        </w:rPr>
      </w:pPr>
      <w:r w:rsidRPr="00B40762">
        <w:rPr>
          <w:rFonts w:ascii="Times New Roman" w:hAnsi="Times New Roman" w:cs="Times New Roman"/>
          <w:b/>
          <w:bCs/>
          <w:sz w:val="20"/>
          <w:szCs w:val="20"/>
        </w:rPr>
        <w:t>Figure</w:t>
      </w:r>
      <w:r w:rsidR="00E90C24" w:rsidRPr="00B40762">
        <w:rPr>
          <w:rFonts w:ascii="Times New Roman" w:hAnsi="Times New Roman" w:cs="Times New Roman"/>
          <w:b/>
          <w:bCs/>
          <w:sz w:val="20"/>
          <w:szCs w:val="20"/>
        </w:rPr>
        <w:t xml:space="preserve"> S2.</w:t>
      </w:r>
      <w:r w:rsidR="00E90C24" w:rsidRPr="00B40762">
        <w:rPr>
          <w:rFonts w:ascii="Times New Roman" w:hAnsi="Times New Roman" w:cs="Times New Roman"/>
          <w:sz w:val="20"/>
          <w:szCs w:val="20"/>
        </w:rPr>
        <w:t xml:space="preserve"> Illustration of a scenario in which the lockout period approach fails due to persistent voltage transitions throughout the key press duration. These transitions result in multiple false key press and release detections. </w:t>
      </w:r>
    </w:p>
    <w:p w14:paraId="165A3B79" w14:textId="09629769" w:rsidR="001377BB" w:rsidRPr="00C27B6B" w:rsidRDefault="000255A1" w:rsidP="005126C2">
      <w:pPr>
        <w:jc w:val="both"/>
        <w:rPr>
          <w:rFonts w:ascii="Times New Roman" w:hAnsi="Times New Roman" w:cs="Times New Roman"/>
        </w:rPr>
      </w:pPr>
      <w:r w:rsidRPr="000255A1">
        <w:rPr>
          <w:rFonts w:ascii="Times New Roman" w:hAnsi="Times New Roman" w:cs="Times New Roman"/>
        </w:rPr>
        <w:t>A different scenario leading to multiple false detections arises when the entire press duration is noisy</w:t>
      </w:r>
      <w:r>
        <w:rPr>
          <w:rFonts w:ascii="Times New Roman" w:hAnsi="Times New Roman" w:cs="Times New Roman"/>
        </w:rPr>
        <w:t xml:space="preserve">, </w:t>
      </w:r>
      <w:r w:rsidR="0066788B" w:rsidRPr="00B40762">
        <w:rPr>
          <w:rFonts w:ascii="Times New Roman" w:hAnsi="Times New Roman" w:cs="Times New Roman"/>
        </w:rPr>
        <w:t>i.</w:t>
      </w:r>
      <w:r w:rsidR="0066788B" w:rsidRPr="00C27B6B">
        <w:rPr>
          <w:rFonts w:ascii="Times New Roman" w:hAnsi="Times New Roman" w:cs="Times New Roman"/>
        </w:rPr>
        <w:t>e.</w:t>
      </w:r>
      <w:r w:rsidR="008D4C39" w:rsidRPr="00C27B6B">
        <w:rPr>
          <w:rFonts w:ascii="Times New Roman" w:hAnsi="Times New Roman" w:cs="Times New Roman"/>
        </w:rPr>
        <w:t xml:space="preserve">, </w:t>
      </w:r>
      <w:r w:rsidR="0055713E" w:rsidRPr="00C27B6B">
        <w:rPr>
          <w:rFonts w:ascii="Times New Roman" w:hAnsi="Times New Roman" w:cs="Times New Roman"/>
        </w:rPr>
        <w:t xml:space="preserve">the </w:t>
      </w:r>
      <w:r w:rsidR="0066788B" w:rsidRPr="00C27B6B">
        <w:rPr>
          <w:rFonts w:ascii="Times New Roman" w:hAnsi="Times New Roman" w:cs="Times New Roman"/>
        </w:rPr>
        <w:t xml:space="preserve">voltage transitions persist throughout the press duration. </w:t>
      </w:r>
      <w:r w:rsidR="008D4C39" w:rsidRPr="00C27B6B">
        <w:rPr>
          <w:rFonts w:ascii="Times New Roman" w:hAnsi="Times New Roman" w:cs="Times New Roman"/>
        </w:rPr>
        <w:t>This can happen</w:t>
      </w:r>
      <w:r w:rsidR="006F30DF" w:rsidRPr="00C27B6B">
        <w:rPr>
          <w:rFonts w:ascii="Times New Roman" w:hAnsi="Times New Roman" w:cs="Times New Roman"/>
        </w:rPr>
        <w:t xml:space="preserve"> due to excessive</w:t>
      </w:r>
      <w:r w:rsidR="002C13E5" w:rsidRPr="00C27B6B">
        <w:rPr>
          <w:rFonts w:ascii="Times New Roman" w:hAnsi="Times New Roman" w:cs="Times New Roman"/>
        </w:rPr>
        <w:t xml:space="preserve"> physical</w:t>
      </w:r>
      <w:r w:rsidR="006F30DF" w:rsidRPr="00C27B6B">
        <w:rPr>
          <w:rFonts w:ascii="Times New Roman" w:hAnsi="Times New Roman" w:cs="Times New Roman"/>
        </w:rPr>
        <w:t xml:space="preserve"> sliding between the thumb and phalanx copper patches during typing. Fig</w:t>
      </w:r>
      <w:r w:rsidR="004477FC" w:rsidRPr="00C27B6B">
        <w:rPr>
          <w:rFonts w:ascii="Times New Roman" w:hAnsi="Times New Roman" w:cs="Times New Roman"/>
        </w:rPr>
        <w:t>.</w:t>
      </w:r>
      <w:r w:rsidR="006F30DF" w:rsidRPr="00C27B6B">
        <w:rPr>
          <w:rFonts w:ascii="Times New Roman" w:hAnsi="Times New Roman" w:cs="Times New Roman"/>
        </w:rPr>
        <w:t xml:space="preserve"> S2 illustrates this scenario. Here, immediately after the</w:t>
      </w:r>
      <w:r w:rsidR="00531546" w:rsidRPr="00C27B6B">
        <w:rPr>
          <w:rFonts w:ascii="Times New Roman" w:hAnsi="Times New Roman" w:cs="Times New Roman"/>
        </w:rPr>
        <w:t xml:space="preserve"> first</w:t>
      </w:r>
      <w:r w:rsidR="006F30DF" w:rsidRPr="00C27B6B">
        <w:rPr>
          <w:rFonts w:ascii="Times New Roman" w:hAnsi="Times New Roman" w:cs="Times New Roman"/>
        </w:rPr>
        <w:t xml:space="preserve"> key press loc</w:t>
      </w:r>
      <w:r w:rsidR="00720D72" w:rsidRPr="00C27B6B">
        <w:rPr>
          <w:rFonts w:ascii="Times New Roman" w:hAnsi="Times New Roman" w:cs="Times New Roman"/>
        </w:rPr>
        <w:t>ko</w:t>
      </w:r>
      <w:r w:rsidR="006F30DF" w:rsidRPr="00C27B6B">
        <w:rPr>
          <w:rFonts w:ascii="Times New Roman" w:hAnsi="Times New Roman" w:cs="Times New Roman"/>
        </w:rPr>
        <w:t>ut period</w:t>
      </w:r>
      <w:r w:rsidR="002E4F94" w:rsidRPr="00C27B6B">
        <w:rPr>
          <w:rFonts w:ascii="Times New Roman" w:hAnsi="Times New Roman" w:cs="Times New Roman"/>
        </w:rPr>
        <w:t xml:space="preserve"> ends</w:t>
      </w:r>
      <w:r w:rsidR="006F30DF" w:rsidRPr="00C27B6B">
        <w:rPr>
          <w:rFonts w:ascii="Times New Roman" w:hAnsi="Times New Roman" w:cs="Times New Roman"/>
        </w:rPr>
        <w:t>, the code falsely detects a key release</w:t>
      </w:r>
      <w:r w:rsidR="00531546" w:rsidRPr="00C27B6B">
        <w:rPr>
          <w:rFonts w:ascii="Times New Roman" w:hAnsi="Times New Roman" w:cs="Times New Roman"/>
        </w:rPr>
        <w:t xml:space="preserve"> due to the</w:t>
      </w:r>
      <w:r w:rsidR="002E4F94" w:rsidRPr="00C27B6B">
        <w:rPr>
          <w:rFonts w:ascii="Times New Roman" w:hAnsi="Times New Roman" w:cs="Times New Roman"/>
        </w:rPr>
        <w:t xml:space="preserve"> ongoing</w:t>
      </w:r>
      <w:r w:rsidR="00531546" w:rsidRPr="00C27B6B">
        <w:rPr>
          <w:rFonts w:ascii="Times New Roman" w:hAnsi="Times New Roman" w:cs="Times New Roman"/>
        </w:rPr>
        <w:t xml:space="preserve"> </w:t>
      </w:r>
      <w:r w:rsidR="002E4F94" w:rsidRPr="00C27B6B">
        <w:rPr>
          <w:rFonts w:ascii="Times New Roman" w:hAnsi="Times New Roman" w:cs="Times New Roman"/>
        </w:rPr>
        <w:t xml:space="preserve">noisy </w:t>
      </w:r>
      <w:r w:rsidR="00531546" w:rsidRPr="00C27B6B">
        <w:rPr>
          <w:rFonts w:ascii="Times New Roman" w:hAnsi="Times New Roman" w:cs="Times New Roman"/>
        </w:rPr>
        <w:t>voltage transitions</w:t>
      </w:r>
      <w:r w:rsidR="006F30DF" w:rsidRPr="00C27B6B">
        <w:rPr>
          <w:rFonts w:ascii="Times New Roman" w:hAnsi="Times New Roman" w:cs="Times New Roman"/>
        </w:rPr>
        <w:t>. Th</w:t>
      </w:r>
      <w:r w:rsidR="00531546" w:rsidRPr="00C27B6B">
        <w:rPr>
          <w:rFonts w:ascii="Times New Roman" w:hAnsi="Times New Roman" w:cs="Times New Roman"/>
        </w:rPr>
        <w:t xml:space="preserve">e code then erroneously enters a key release lockout period. Immediately following </w:t>
      </w:r>
      <w:r w:rsidR="0055713E" w:rsidRPr="00C27B6B">
        <w:rPr>
          <w:rFonts w:ascii="Times New Roman" w:hAnsi="Times New Roman" w:cs="Times New Roman"/>
        </w:rPr>
        <w:t xml:space="preserve">this </w:t>
      </w:r>
      <w:r w:rsidR="00531546" w:rsidRPr="00C27B6B">
        <w:rPr>
          <w:rFonts w:ascii="Times New Roman" w:hAnsi="Times New Roman" w:cs="Times New Roman"/>
        </w:rPr>
        <w:t>lockout period, the code falsely detects a key press</w:t>
      </w:r>
      <w:r w:rsidR="002E4F94" w:rsidRPr="00C27B6B">
        <w:rPr>
          <w:rFonts w:ascii="Times New Roman" w:hAnsi="Times New Roman" w:cs="Times New Roman"/>
        </w:rPr>
        <w:t xml:space="preserve"> – again due to noisy voltage transitions –</w:t>
      </w:r>
      <w:r w:rsidR="00531546" w:rsidRPr="00C27B6B">
        <w:rPr>
          <w:rFonts w:ascii="Times New Roman" w:hAnsi="Times New Roman" w:cs="Times New Roman"/>
        </w:rPr>
        <w:t xml:space="preserve"> and enters a key press lockout period. This cycle of false </w:t>
      </w:r>
      <w:r w:rsidR="0055713E" w:rsidRPr="00C27B6B">
        <w:rPr>
          <w:rFonts w:ascii="Times New Roman" w:hAnsi="Times New Roman" w:cs="Times New Roman"/>
        </w:rPr>
        <w:t xml:space="preserve">key press and release </w:t>
      </w:r>
      <w:r w:rsidR="00531546" w:rsidRPr="00C27B6B">
        <w:rPr>
          <w:rFonts w:ascii="Times New Roman" w:hAnsi="Times New Roman" w:cs="Times New Roman"/>
        </w:rPr>
        <w:t>detections continues throughout the key press duration</w:t>
      </w:r>
      <w:r w:rsidR="001D3D40" w:rsidRPr="00C27B6B">
        <w:rPr>
          <w:rFonts w:ascii="Times New Roman" w:hAnsi="Times New Roman" w:cs="Times New Roman"/>
        </w:rPr>
        <w:t xml:space="preserve">, as illustrated in </w:t>
      </w:r>
      <w:r w:rsidR="004477FC" w:rsidRPr="00C27B6B">
        <w:rPr>
          <w:rFonts w:ascii="Times New Roman" w:hAnsi="Times New Roman" w:cs="Times New Roman"/>
        </w:rPr>
        <w:t>Fig.</w:t>
      </w:r>
      <w:r w:rsidR="001D3D40" w:rsidRPr="00C27B6B">
        <w:rPr>
          <w:rFonts w:ascii="Times New Roman" w:hAnsi="Times New Roman" w:cs="Times New Roman"/>
        </w:rPr>
        <w:t xml:space="preserve"> S2</w:t>
      </w:r>
      <w:r w:rsidR="00531546" w:rsidRPr="00C27B6B">
        <w:rPr>
          <w:rFonts w:ascii="Times New Roman" w:hAnsi="Times New Roman" w:cs="Times New Roman"/>
        </w:rPr>
        <w:t xml:space="preserve">. </w:t>
      </w:r>
    </w:p>
    <w:p w14:paraId="41943EBB" w14:textId="0E38ECDF" w:rsidR="00525DB1" w:rsidRPr="00C27B6B" w:rsidRDefault="00EA58D7" w:rsidP="007D0769">
      <w:pPr>
        <w:spacing w:before="360"/>
        <w:jc w:val="both"/>
        <w:rPr>
          <w:rFonts w:ascii="Times New Roman" w:hAnsi="Times New Roman" w:cs="Times New Roman"/>
          <w:b/>
          <w:bCs/>
        </w:rPr>
      </w:pPr>
      <w:bookmarkStart w:id="1" w:name="_Hlk195024613"/>
      <w:r w:rsidRPr="00C27B6B">
        <w:rPr>
          <w:rFonts w:ascii="Times New Roman" w:hAnsi="Times New Roman" w:cs="Times New Roman"/>
          <w:b/>
          <w:bCs/>
        </w:rPr>
        <w:t>3</w:t>
      </w:r>
      <w:r w:rsidR="00525DB1" w:rsidRPr="00C27B6B">
        <w:rPr>
          <w:rFonts w:ascii="Times New Roman" w:hAnsi="Times New Roman" w:cs="Times New Roman"/>
          <w:b/>
          <w:bCs/>
        </w:rPr>
        <w:t xml:space="preserve">. Issues Related to the Stable Period Algorithm </w:t>
      </w:r>
    </w:p>
    <w:p w14:paraId="421A4E42" w14:textId="1FBA102D" w:rsidR="00FC68C3" w:rsidRPr="00B40762" w:rsidRDefault="00525DB1" w:rsidP="00525DB1">
      <w:pPr>
        <w:jc w:val="both"/>
        <w:rPr>
          <w:rFonts w:ascii="Times New Roman" w:hAnsi="Times New Roman" w:cs="Times New Roman"/>
        </w:rPr>
      </w:pPr>
      <w:r w:rsidRPr="00C27B6B">
        <w:rPr>
          <w:rFonts w:ascii="Times New Roman" w:hAnsi="Times New Roman" w:cs="Times New Roman"/>
        </w:rPr>
        <w:t xml:space="preserve">During testing of the stable period algorithm (see </w:t>
      </w:r>
      <w:r w:rsidR="00CC6C96" w:rsidRPr="00C27B6B">
        <w:rPr>
          <w:rFonts w:ascii="Times New Roman" w:hAnsi="Times New Roman" w:cs="Times New Roman"/>
        </w:rPr>
        <w:t>S</w:t>
      </w:r>
      <w:r w:rsidRPr="00C27B6B">
        <w:rPr>
          <w:rFonts w:ascii="Times New Roman" w:hAnsi="Times New Roman" w:cs="Times New Roman"/>
        </w:rPr>
        <w:t xml:space="preserve">ection </w:t>
      </w:r>
      <w:r w:rsidR="005D3F80" w:rsidRPr="00C27B6B">
        <w:rPr>
          <w:rFonts w:ascii="Times New Roman" w:hAnsi="Times New Roman" w:cs="Times New Roman"/>
        </w:rPr>
        <w:t>2.4.3</w:t>
      </w:r>
      <w:r w:rsidR="00CC6C96" w:rsidRPr="00C27B6B">
        <w:rPr>
          <w:rFonts w:ascii="Times New Roman" w:hAnsi="Times New Roman" w:cs="Times New Roman"/>
        </w:rPr>
        <w:t>:</w:t>
      </w:r>
      <w:r w:rsidRPr="00C27B6B">
        <w:rPr>
          <w:rFonts w:ascii="Times New Roman" w:hAnsi="Times New Roman" w:cs="Times New Roman"/>
        </w:rPr>
        <w:t xml:space="preserve"> </w:t>
      </w:r>
      <w:r w:rsidRPr="00C27B6B">
        <w:rPr>
          <w:rFonts w:ascii="Times New Roman" w:hAnsi="Times New Roman" w:cs="Times New Roman"/>
          <w:i/>
          <w:iCs/>
        </w:rPr>
        <w:t>Stable Period Algorithm Working</w:t>
      </w:r>
      <w:r w:rsidRPr="00C27B6B">
        <w:rPr>
          <w:rFonts w:ascii="Times New Roman" w:hAnsi="Times New Roman" w:cs="Times New Roman"/>
        </w:rPr>
        <w:t xml:space="preserve"> </w:t>
      </w:r>
      <w:r w:rsidR="00A807E2" w:rsidRPr="00C27B6B">
        <w:rPr>
          <w:rFonts w:ascii="Times New Roman" w:hAnsi="Times New Roman" w:cs="Times New Roman"/>
        </w:rPr>
        <w:t>in</w:t>
      </w:r>
      <w:r w:rsidRPr="00C27B6B">
        <w:rPr>
          <w:rFonts w:ascii="Times New Roman" w:hAnsi="Times New Roman" w:cs="Times New Roman"/>
        </w:rPr>
        <w:t xml:space="preserve"> the main text), occasional false detections of key presses and releases were observed. These false detections often caused the algorithm to become out of sync with the actual typing events, leading to errors in the detection of subsequent key events. Upon investigation, two primary causes were identified, and corresponding refinements were introduced to resolve them (see </w:t>
      </w:r>
      <w:r w:rsidR="00A31CB2" w:rsidRPr="00C27B6B">
        <w:rPr>
          <w:rFonts w:ascii="Times New Roman" w:hAnsi="Times New Roman" w:cs="Times New Roman"/>
        </w:rPr>
        <w:t>S</w:t>
      </w:r>
      <w:r w:rsidRPr="00C27B6B">
        <w:rPr>
          <w:rFonts w:ascii="Times New Roman" w:hAnsi="Times New Roman" w:cs="Times New Roman"/>
        </w:rPr>
        <w:t>ection 2</w:t>
      </w:r>
      <w:r w:rsidR="005D3F80" w:rsidRPr="00C27B6B">
        <w:rPr>
          <w:rFonts w:ascii="Times New Roman" w:hAnsi="Times New Roman" w:cs="Times New Roman"/>
        </w:rPr>
        <w:t>.5</w:t>
      </w:r>
      <w:r w:rsidR="00A31CB2" w:rsidRPr="00C27B6B">
        <w:rPr>
          <w:rFonts w:ascii="Times New Roman" w:hAnsi="Times New Roman" w:cs="Times New Roman"/>
        </w:rPr>
        <w:t>:</w:t>
      </w:r>
      <w:r w:rsidRPr="00C27B6B">
        <w:rPr>
          <w:rFonts w:ascii="Times New Roman" w:hAnsi="Times New Roman" w:cs="Times New Roman"/>
        </w:rPr>
        <w:t xml:space="preserve"> </w:t>
      </w:r>
      <w:r w:rsidRPr="00C27B6B">
        <w:rPr>
          <w:rFonts w:ascii="Times New Roman" w:hAnsi="Times New Roman" w:cs="Times New Roman"/>
          <w:i/>
          <w:iCs/>
        </w:rPr>
        <w:t>Stable Period Algorithm Refined</w:t>
      </w:r>
      <w:r w:rsidRPr="00C27B6B">
        <w:rPr>
          <w:rFonts w:ascii="Times New Roman" w:hAnsi="Times New Roman" w:cs="Times New Roman"/>
        </w:rPr>
        <w:t xml:space="preserve"> </w:t>
      </w:r>
      <w:r w:rsidR="00A807E2" w:rsidRPr="00C27B6B">
        <w:rPr>
          <w:rFonts w:ascii="Times New Roman" w:hAnsi="Times New Roman" w:cs="Times New Roman"/>
        </w:rPr>
        <w:t>in</w:t>
      </w:r>
      <w:r w:rsidRPr="00C27B6B">
        <w:rPr>
          <w:rFonts w:ascii="Times New Roman" w:hAnsi="Times New Roman" w:cs="Times New Roman"/>
        </w:rPr>
        <w:t xml:space="preserve"> the main text). </w:t>
      </w:r>
      <w:r w:rsidR="00FC68C3" w:rsidRPr="00C27B6B">
        <w:rPr>
          <w:rFonts w:ascii="Times New Roman" w:hAnsi="Times New Roman" w:cs="Times New Roman"/>
        </w:rPr>
        <w:t>This section describes the specific issues that disrupted the intended functioning</w:t>
      </w:r>
      <w:r w:rsidR="00FC68C3" w:rsidRPr="00FC68C3">
        <w:rPr>
          <w:rFonts w:ascii="Times New Roman" w:hAnsi="Times New Roman" w:cs="Times New Roman"/>
        </w:rPr>
        <w:t xml:space="preserve"> of the stable period algorithm.</w:t>
      </w:r>
    </w:p>
    <w:p w14:paraId="3CFA3B13" w14:textId="1B389CF1" w:rsidR="00525DB1" w:rsidRPr="00C27B6B" w:rsidRDefault="00EA58D7" w:rsidP="007D0769">
      <w:pPr>
        <w:spacing w:before="360"/>
        <w:jc w:val="both"/>
        <w:rPr>
          <w:rFonts w:ascii="Times New Roman" w:hAnsi="Times New Roman" w:cs="Times New Roman"/>
          <w:b/>
          <w:bCs/>
        </w:rPr>
      </w:pPr>
      <w:r w:rsidRPr="00B40762">
        <w:rPr>
          <w:rFonts w:ascii="Times New Roman" w:hAnsi="Times New Roman" w:cs="Times New Roman"/>
          <w:b/>
          <w:bCs/>
        </w:rPr>
        <w:t>3</w:t>
      </w:r>
      <w:r w:rsidR="00525DB1" w:rsidRPr="00B40762">
        <w:rPr>
          <w:rFonts w:ascii="Times New Roman" w:hAnsi="Times New Roman" w:cs="Times New Roman"/>
          <w:b/>
          <w:bCs/>
        </w:rPr>
        <w:t xml:space="preserve">.1 Issue: </w:t>
      </w:r>
      <w:r w:rsidR="00525DB1" w:rsidRPr="00C27B6B">
        <w:rPr>
          <w:rFonts w:ascii="Times New Roman" w:hAnsi="Times New Roman" w:cs="Times New Roman"/>
          <w:b/>
          <w:bCs/>
        </w:rPr>
        <w:t>Entire Press Duration Noisy</w:t>
      </w:r>
    </w:p>
    <w:p w14:paraId="5B7E2854" w14:textId="47126DB7" w:rsidR="00367D9E" w:rsidRDefault="00B52BB5" w:rsidP="00B52BB5">
      <w:pPr>
        <w:jc w:val="both"/>
        <w:rPr>
          <w:rFonts w:ascii="Times New Roman" w:hAnsi="Times New Roman" w:cs="Times New Roman"/>
        </w:rPr>
      </w:pPr>
      <w:r w:rsidRPr="00C27B6B">
        <w:rPr>
          <w:rFonts w:ascii="Times New Roman" w:hAnsi="Times New Roman" w:cs="Times New Roman"/>
        </w:rPr>
        <w:t>In some cases, it was observed that voltage transitions persisted throughout the entire key press duration (see Fig</w:t>
      </w:r>
      <w:r w:rsidR="004477FC" w:rsidRPr="00C27B6B">
        <w:rPr>
          <w:rFonts w:ascii="Times New Roman" w:hAnsi="Times New Roman" w:cs="Times New Roman"/>
        </w:rPr>
        <w:t>.</w:t>
      </w:r>
      <w:r w:rsidRPr="00C27B6B">
        <w:rPr>
          <w:rFonts w:ascii="Times New Roman" w:hAnsi="Times New Roman" w:cs="Times New Roman"/>
        </w:rPr>
        <w:t xml:space="preserve"> </w:t>
      </w:r>
      <w:r w:rsidR="00267F1C" w:rsidRPr="00C27B6B">
        <w:rPr>
          <w:rFonts w:ascii="Times New Roman" w:hAnsi="Times New Roman" w:cs="Times New Roman"/>
        </w:rPr>
        <w:t>S3</w:t>
      </w:r>
      <w:r w:rsidRPr="00C27B6B">
        <w:rPr>
          <w:rFonts w:ascii="Times New Roman" w:hAnsi="Times New Roman" w:cs="Times New Roman"/>
        </w:rPr>
        <w:t xml:space="preserve">), possibly due to excessive </w:t>
      </w:r>
      <w:r w:rsidR="00367D9E" w:rsidRPr="00C27B6B">
        <w:rPr>
          <w:rFonts w:ascii="Times New Roman" w:hAnsi="Times New Roman" w:cs="Times New Roman"/>
        </w:rPr>
        <w:t xml:space="preserve">physical </w:t>
      </w:r>
      <w:r w:rsidRPr="00C27B6B">
        <w:rPr>
          <w:rFonts w:ascii="Times New Roman" w:hAnsi="Times New Roman" w:cs="Times New Roman"/>
        </w:rPr>
        <w:t>sliding between copper patches during typing.</w:t>
      </w:r>
      <w:r w:rsidR="00367D9E" w:rsidRPr="00C27B6B">
        <w:rPr>
          <w:rFonts w:ascii="Times New Roman" w:hAnsi="Times New Roman" w:cs="Times New Roman"/>
        </w:rPr>
        <w:t xml:space="preserve"> In such a scenario, the expected key press stable period does not appear, and consequently, the algorithm mistakenly interprets the 15 ms stable period following the key release bounce as the key press stable</w:t>
      </w:r>
      <w:r w:rsidR="00367D9E">
        <w:rPr>
          <w:rFonts w:ascii="Times New Roman" w:hAnsi="Times New Roman" w:cs="Times New Roman"/>
        </w:rPr>
        <w:t xml:space="preserve"> period</w:t>
      </w:r>
      <w:r w:rsidR="00367D9E" w:rsidRPr="00367D9E">
        <w:rPr>
          <w:rFonts w:ascii="Times New Roman" w:hAnsi="Times New Roman" w:cs="Times New Roman"/>
        </w:rPr>
        <w:t>.</w:t>
      </w:r>
    </w:p>
    <w:p w14:paraId="5F0FD987" w14:textId="089356C6" w:rsidR="00EC5463" w:rsidRPr="00B40762" w:rsidRDefault="00EC5463" w:rsidP="00B52BB5">
      <w:pPr>
        <w:jc w:val="both"/>
        <w:rPr>
          <w:rFonts w:ascii="Times New Roman" w:hAnsi="Times New Roman" w:cs="Times New Roman"/>
        </w:rPr>
      </w:pPr>
      <w:r w:rsidRPr="00EC5463">
        <w:rPr>
          <w:noProof/>
        </w:rPr>
        <w:lastRenderedPageBreak/>
        <w:drawing>
          <wp:inline distT="0" distB="0" distL="0" distR="0" wp14:anchorId="700DEBDD" wp14:editId="41F98E72">
            <wp:extent cx="5731510" cy="1557655"/>
            <wp:effectExtent l="0" t="0" r="0" b="0"/>
            <wp:docPr id="1601664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557655"/>
                    </a:xfrm>
                    <a:prstGeom prst="rect">
                      <a:avLst/>
                    </a:prstGeom>
                    <a:noFill/>
                    <a:ln>
                      <a:noFill/>
                    </a:ln>
                  </pic:spPr>
                </pic:pic>
              </a:graphicData>
            </a:graphic>
          </wp:inline>
        </w:drawing>
      </w:r>
    </w:p>
    <w:bookmarkEnd w:id="1"/>
    <w:p w14:paraId="65FD16F4" w14:textId="11AF7C4B" w:rsidR="00525DB1" w:rsidRPr="00B40762" w:rsidRDefault="00525DB1" w:rsidP="00525DB1">
      <w:pPr>
        <w:pStyle w:val="Caption"/>
        <w:jc w:val="both"/>
        <w:rPr>
          <w:rFonts w:ascii="Times New Roman" w:hAnsi="Times New Roman" w:cs="Times New Roman"/>
          <w:i w:val="0"/>
          <w:iCs w:val="0"/>
          <w:color w:val="000000" w:themeColor="text1"/>
          <w:sz w:val="20"/>
          <w:szCs w:val="20"/>
        </w:rPr>
      </w:pPr>
      <w:r w:rsidRPr="00B40762">
        <w:rPr>
          <w:rFonts w:ascii="Times New Roman" w:hAnsi="Times New Roman" w:cs="Times New Roman"/>
          <w:b/>
          <w:bCs/>
          <w:i w:val="0"/>
          <w:iCs w:val="0"/>
          <w:color w:val="000000" w:themeColor="text1"/>
          <w:sz w:val="20"/>
          <w:szCs w:val="20"/>
        </w:rPr>
        <w:t xml:space="preserve">Figure </w:t>
      </w:r>
      <w:r w:rsidR="00267F1C" w:rsidRPr="00B40762">
        <w:rPr>
          <w:rFonts w:ascii="Times New Roman" w:hAnsi="Times New Roman" w:cs="Times New Roman"/>
          <w:b/>
          <w:bCs/>
          <w:i w:val="0"/>
          <w:iCs w:val="0"/>
          <w:color w:val="000000" w:themeColor="text1"/>
          <w:sz w:val="20"/>
          <w:szCs w:val="20"/>
        </w:rPr>
        <w:t>S3</w:t>
      </w:r>
      <w:r w:rsidRPr="00B40762">
        <w:rPr>
          <w:rFonts w:ascii="Times New Roman" w:hAnsi="Times New Roman" w:cs="Times New Roman"/>
          <w:b/>
          <w:bCs/>
          <w:i w:val="0"/>
          <w:iCs w:val="0"/>
          <w:color w:val="000000" w:themeColor="text1"/>
          <w:sz w:val="20"/>
          <w:szCs w:val="20"/>
        </w:rPr>
        <w:t>.</w:t>
      </w:r>
      <w:r w:rsidRPr="00B40762">
        <w:rPr>
          <w:rFonts w:ascii="Times New Roman" w:hAnsi="Times New Roman" w:cs="Times New Roman"/>
          <w:i w:val="0"/>
          <w:iCs w:val="0"/>
          <w:color w:val="000000" w:themeColor="text1"/>
          <w:sz w:val="20"/>
          <w:szCs w:val="20"/>
        </w:rPr>
        <w:t xml:space="preserve"> Illustration of a scenario in which the majority of the key press duration contains voltage transitions (noise). </w:t>
      </w:r>
      <w:r w:rsidR="00302BA4">
        <w:rPr>
          <w:rFonts w:ascii="Times New Roman" w:hAnsi="Times New Roman" w:cs="Times New Roman"/>
          <w:i w:val="0"/>
          <w:iCs w:val="0"/>
          <w:color w:val="000000" w:themeColor="text1"/>
          <w:sz w:val="20"/>
          <w:szCs w:val="20"/>
        </w:rPr>
        <w:t>As a result</w:t>
      </w:r>
      <w:r w:rsidRPr="00B40762">
        <w:rPr>
          <w:rFonts w:ascii="Times New Roman" w:hAnsi="Times New Roman" w:cs="Times New Roman"/>
          <w:i w:val="0"/>
          <w:iCs w:val="0"/>
          <w:color w:val="000000" w:themeColor="text1"/>
          <w:sz w:val="20"/>
          <w:szCs w:val="20"/>
        </w:rPr>
        <w:t xml:space="preserve">, the stable period algorithm mistakenly interprets the 15 ms stable period following the key release bounce as the stable period associated with </w:t>
      </w:r>
      <w:r w:rsidR="004816BF">
        <w:rPr>
          <w:rFonts w:ascii="Times New Roman" w:hAnsi="Times New Roman" w:cs="Times New Roman"/>
          <w:i w:val="0"/>
          <w:iCs w:val="0"/>
          <w:color w:val="000000" w:themeColor="text1"/>
          <w:sz w:val="20"/>
          <w:szCs w:val="20"/>
        </w:rPr>
        <w:t>the</w:t>
      </w:r>
      <w:r w:rsidRPr="00B40762">
        <w:rPr>
          <w:rFonts w:ascii="Times New Roman" w:hAnsi="Times New Roman" w:cs="Times New Roman"/>
          <w:i w:val="0"/>
          <w:iCs w:val="0"/>
          <w:color w:val="000000" w:themeColor="text1"/>
          <w:sz w:val="20"/>
          <w:szCs w:val="20"/>
        </w:rPr>
        <w:t xml:space="preserve"> key press. </w:t>
      </w:r>
      <w:bookmarkStart w:id="2" w:name="_Hlk194956395"/>
      <w:r w:rsidRPr="00B40762">
        <w:rPr>
          <w:rFonts w:ascii="Times New Roman" w:hAnsi="Times New Roman" w:cs="Times New Roman"/>
          <w:i w:val="0"/>
          <w:iCs w:val="0"/>
          <w:color w:val="000000" w:themeColor="text1"/>
          <w:sz w:val="20"/>
          <w:szCs w:val="20"/>
        </w:rPr>
        <w:t xml:space="preserve">Consequently, the algorithm becomes out of sync with the actual typing events </w:t>
      </w:r>
      <w:bookmarkEnd w:id="2"/>
      <w:r w:rsidRPr="00B40762">
        <w:rPr>
          <w:rFonts w:ascii="Times New Roman" w:hAnsi="Times New Roman" w:cs="Times New Roman"/>
          <w:i w:val="0"/>
          <w:iCs w:val="0"/>
          <w:color w:val="000000" w:themeColor="text1"/>
          <w:sz w:val="20"/>
          <w:szCs w:val="20"/>
        </w:rPr>
        <w:t>(highlighted in red).</w:t>
      </w:r>
    </w:p>
    <w:p w14:paraId="2C945C63" w14:textId="1DF84A56" w:rsidR="00525DB1" w:rsidRPr="00C27B6B" w:rsidRDefault="00525DB1" w:rsidP="00525DB1">
      <w:pPr>
        <w:jc w:val="both"/>
        <w:rPr>
          <w:rFonts w:ascii="Times New Roman" w:hAnsi="Times New Roman" w:cs="Times New Roman"/>
        </w:rPr>
      </w:pPr>
      <w:r w:rsidRPr="00B40762">
        <w:rPr>
          <w:rFonts w:ascii="Times New Roman" w:hAnsi="Times New Roman" w:cs="Times New Roman"/>
        </w:rPr>
        <w:t xml:space="preserve">As a result, the </w:t>
      </w:r>
      <w:r w:rsidRPr="00C27B6B">
        <w:rPr>
          <w:rFonts w:ascii="Times New Roman" w:hAnsi="Times New Roman" w:cs="Times New Roman"/>
        </w:rPr>
        <w:t>algorithm incorrectly begins monitoring for a key release when it should instead be monitoring for the next key press</w:t>
      </w:r>
      <w:r w:rsidR="00367D9E" w:rsidRPr="00C27B6B">
        <w:rPr>
          <w:rFonts w:ascii="Times New Roman" w:hAnsi="Times New Roman" w:cs="Times New Roman"/>
        </w:rPr>
        <w:t xml:space="preserve"> (see Fig. S3)</w:t>
      </w:r>
      <w:r w:rsidRPr="00C27B6B">
        <w:rPr>
          <w:rFonts w:ascii="Times New Roman" w:hAnsi="Times New Roman" w:cs="Times New Roman"/>
        </w:rPr>
        <w:t>. This misalignment leads to a compounding error: when the same key is pressed again, the first upward transition during the new key press bounce period is incorrectly identified as a key release. The algorithm then erroneously starts monitoring for a key release stable period, having fallen out of sync with the actual typing events, lead</w:t>
      </w:r>
      <w:r w:rsidR="004816BF" w:rsidRPr="00C27B6B">
        <w:rPr>
          <w:rFonts w:ascii="Times New Roman" w:hAnsi="Times New Roman" w:cs="Times New Roman"/>
        </w:rPr>
        <w:t>ing</w:t>
      </w:r>
      <w:r w:rsidRPr="00C27B6B">
        <w:rPr>
          <w:rFonts w:ascii="Times New Roman" w:hAnsi="Times New Roman" w:cs="Times New Roman"/>
        </w:rPr>
        <w:t xml:space="preserve"> to a series of subsequent false detections.  </w:t>
      </w:r>
    </w:p>
    <w:p w14:paraId="52A90746" w14:textId="4D0BDD92" w:rsidR="00525DB1" w:rsidRPr="00C27B6B" w:rsidRDefault="00EA58D7" w:rsidP="007D0769">
      <w:pPr>
        <w:spacing w:before="360"/>
        <w:jc w:val="both"/>
        <w:rPr>
          <w:rFonts w:ascii="Times New Roman" w:hAnsi="Times New Roman" w:cs="Times New Roman"/>
          <w:b/>
          <w:bCs/>
        </w:rPr>
      </w:pPr>
      <w:r w:rsidRPr="00C27B6B">
        <w:rPr>
          <w:rFonts w:ascii="Times New Roman" w:hAnsi="Times New Roman" w:cs="Times New Roman"/>
          <w:b/>
          <w:bCs/>
        </w:rPr>
        <w:t>3</w:t>
      </w:r>
      <w:r w:rsidR="00525DB1" w:rsidRPr="00C27B6B">
        <w:rPr>
          <w:rFonts w:ascii="Times New Roman" w:hAnsi="Times New Roman" w:cs="Times New Roman"/>
          <w:b/>
          <w:bCs/>
        </w:rPr>
        <w:t>.2 Issue: Random Voltage Fluctuations During the Key Press Duration</w:t>
      </w:r>
    </w:p>
    <w:p w14:paraId="0862E91A" w14:textId="3AA9E09E" w:rsidR="00CD0DC4" w:rsidRPr="00C27B6B" w:rsidRDefault="00CD0DC4" w:rsidP="00525DB1">
      <w:pPr>
        <w:jc w:val="both"/>
        <w:rPr>
          <w:rFonts w:ascii="Times New Roman" w:hAnsi="Times New Roman" w:cs="Times New Roman"/>
          <w:b/>
          <w:bCs/>
        </w:rPr>
      </w:pPr>
      <w:r w:rsidRPr="00C27B6B">
        <w:rPr>
          <w:noProof/>
        </w:rPr>
        <w:drawing>
          <wp:inline distT="0" distB="0" distL="0" distR="0" wp14:anchorId="430342E3" wp14:editId="5FACEB55">
            <wp:extent cx="5731510" cy="1478280"/>
            <wp:effectExtent l="0" t="0" r="0" b="0"/>
            <wp:docPr id="1764983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478280"/>
                    </a:xfrm>
                    <a:prstGeom prst="rect">
                      <a:avLst/>
                    </a:prstGeom>
                    <a:noFill/>
                    <a:ln>
                      <a:noFill/>
                    </a:ln>
                  </pic:spPr>
                </pic:pic>
              </a:graphicData>
            </a:graphic>
          </wp:inline>
        </w:drawing>
      </w:r>
    </w:p>
    <w:p w14:paraId="53772193" w14:textId="7093B49C" w:rsidR="00525DB1" w:rsidRPr="00C27B6B" w:rsidRDefault="00525DB1" w:rsidP="00525DB1">
      <w:pPr>
        <w:pStyle w:val="Caption"/>
        <w:jc w:val="both"/>
        <w:rPr>
          <w:rFonts w:ascii="Times New Roman" w:hAnsi="Times New Roman" w:cs="Times New Roman"/>
          <w:i w:val="0"/>
          <w:iCs w:val="0"/>
          <w:color w:val="000000" w:themeColor="text1"/>
          <w:sz w:val="20"/>
          <w:szCs w:val="20"/>
        </w:rPr>
      </w:pPr>
      <w:bookmarkStart w:id="3" w:name="_Hlk194956110"/>
      <w:r w:rsidRPr="00C27B6B">
        <w:rPr>
          <w:rFonts w:ascii="Times New Roman" w:hAnsi="Times New Roman" w:cs="Times New Roman"/>
          <w:b/>
          <w:bCs/>
          <w:i w:val="0"/>
          <w:iCs w:val="0"/>
          <w:color w:val="000000" w:themeColor="text1"/>
          <w:sz w:val="20"/>
          <w:szCs w:val="20"/>
        </w:rPr>
        <w:t xml:space="preserve">Figure </w:t>
      </w:r>
      <w:r w:rsidR="00267F1C" w:rsidRPr="00C27B6B">
        <w:rPr>
          <w:rFonts w:ascii="Times New Roman" w:hAnsi="Times New Roman" w:cs="Times New Roman"/>
          <w:b/>
          <w:bCs/>
          <w:i w:val="0"/>
          <w:iCs w:val="0"/>
          <w:color w:val="000000" w:themeColor="text1"/>
          <w:sz w:val="20"/>
          <w:szCs w:val="20"/>
        </w:rPr>
        <w:t>S4</w:t>
      </w:r>
      <w:r w:rsidRPr="00C27B6B">
        <w:rPr>
          <w:rFonts w:ascii="Times New Roman" w:hAnsi="Times New Roman" w:cs="Times New Roman"/>
          <w:b/>
          <w:bCs/>
          <w:i w:val="0"/>
          <w:iCs w:val="0"/>
          <w:color w:val="000000" w:themeColor="text1"/>
          <w:sz w:val="20"/>
          <w:szCs w:val="20"/>
        </w:rPr>
        <w:t>.</w:t>
      </w:r>
      <w:r w:rsidRPr="00C27B6B">
        <w:rPr>
          <w:rFonts w:ascii="Times New Roman" w:hAnsi="Times New Roman" w:cs="Times New Roman"/>
          <w:i w:val="0"/>
          <w:iCs w:val="0"/>
          <w:color w:val="000000" w:themeColor="text1"/>
          <w:sz w:val="20"/>
          <w:szCs w:val="20"/>
        </w:rPr>
        <w:t xml:space="preserve"> Illustration of a scenario in which an isolated voltage spike during the key press duration results in the stable period algorithm detecting a false key release and, subsequently, a false key press. </w:t>
      </w:r>
      <w:r w:rsidR="001B0BB7" w:rsidRPr="00C27B6B">
        <w:rPr>
          <w:rFonts w:ascii="Times New Roman" w:hAnsi="Times New Roman" w:cs="Times New Roman"/>
          <w:i w:val="0"/>
          <w:iCs w:val="0"/>
          <w:color w:val="000000" w:themeColor="text1"/>
          <w:sz w:val="20"/>
          <w:szCs w:val="20"/>
        </w:rPr>
        <w:t>F</w:t>
      </w:r>
      <w:r w:rsidRPr="00C27B6B">
        <w:rPr>
          <w:rFonts w:ascii="Times New Roman" w:hAnsi="Times New Roman" w:cs="Times New Roman"/>
          <w:i w:val="0"/>
          <w:iCs w:val="0"/>
          <w:color w:val="000000" w:themeColor="text1"/>
          <w:sz w:val="20"/>
          <w:szCs w:val="20"/>
        </w:rPr>
        <w:t xml:space="preserve">alse detections are highlighted in red. </w:t>
      </w:r>
      <w:r w:rsidR="001B0BB7" w:rsidRPr="00C27B6B">
        <w:rPr>
          <w:rFonts w:ascii="Times New Roman" w:hAnsi="Times New Roman" w:cs="Times New Roman"/>
          <w:i w:val="0"/>
          <w:iCs w:val="0"/>
          <w:color w:val="000000" w:themeColor="text1"/>
          <w:sz w:val="20"/>
          <w:szCs w:val="20"/>
        </w:rPr>
        <w:t>As a result</w:t>
      </w:r>
      <w:r w:rsidRPr="00C27B6B">
        <w:rPr>
          <w:rFonts w:ascii="Times New Roman" w:hAnsi="Times New Roman" w:cs="Times New Roman"/>
          <w:i w:val="0"/>
          <w:iCs w:val="0"/>
          <w:color w:val="000000" w:themeColor="text1"/>
          <w:sz w:val="20"/>
          <w:szCs w:val="20"/>
        </w:rPr>
        <w:t xml:space="preserve">, the algorithm becomes out of sync with the actual typing events.  </w:t>
      </w:r>
    </w:p>
    <w:bookmarkEnd w:id="3"/>
    <w:p w14:paraId="1C4FDF11" w14:textId="2070D1BB" w:rsidR="00525DB1" w:rsidRPr="00B40762" w:rsidRDefault="00525DB1" w:rsidP="00525DB1">
      <w:pPr>
        <w:jc w:val="both"/>
        <w:rPr>
          <w:rFonts w:ascii="Times New Roman" w:hAnsi="Times New Roman" w:cs="Times New Roman"/>
        </w:rPr>
      </w:pPr>
      <w:r w:rsidRPr="00C27B6B">
        <w:rPr>
          <w:rFonts w:ascii="Times New Roman" w:hAnsi="Times New Roman" w:cs="Times New Roman"/>
        </w:rPr>
        <w:t>Random voltage fluctuations during the key press duration were also found to cause false key press and release detections. Fig</w:t>
      </w:r>
      <w:r w:rsidR="004477FC" w:rsidRPr="00C27B6B">
        <w:rPr>
          <w:rFonts w:ascii="Times New Roman" w:hAnsi="Times New Roman" w:cs="Times New Roman"/>
        </w:rPr>
        <w:t>.</w:t>
      </w:r>
      <w:r w:rsidRPr="00C27B6B">
        <w:rPr>
          <w:rFonts w:ascii="Times New Roman" w:hAnsi="Times New Roman" w:cs="Times New Roman"/>
        </w:rPr>
        <w:t xml:space="preserve"> </w:t>
      </w:r>
      <w:r w:rsidR="00267F1C" w:rsidRPr="00C27B6B">
        <w:rPr>
          <w:rFonts w:ascii="Times New Roman" w:hAnsi="Times New Roman" w:cs="Times New Roman"/>
        </w:rPr>
        <w:t>S4</w:t>
      </w:r>
      <w:r w:rsidRPr="00C27B6B">
        <w:rPr>
          <w:rFonts w:ascii="Times New Roman" w:hAnsi="Times New Roman" w:cs="Times New Roman"/>
        </w:rPr>
        <w:t xml:space="preserve"> illustrates one such scenario (out of multiple possible scenarios). As </w:t>
      </w:r>
      <w:r w:rsidR="00EB5BD2" w:rsidRPr="00C27B6B">
        <w:rPr>
          <w:rFonts w:ascii="Times New Roman" w:hAnsi="Times New Roman" w:cs="Times New Roman"/>
        </w:rPr>
        <w:t>depicted</w:t>
      </w:r>
      <w:r w:rsidRPr="00C27B6B">
        <w:rPr>
          <w:rFonts w:ascii="Times New Roman" w:hAnsi="Times New Roman" w:cs="Times New Roman"/>
        </w:rPr>
        <w:t xml:space="preserve"> in</w:t>
      </w:r>
      <w:r w:rsidR="00EB5BD2" w:rsidRPr="00C27B6B">
        <w:rPr>
          <w:rFonts w:ascii="Times New Roman" w:hAnsi="Times New Roman" w:cs="Times New Roman"/>
        </w:rPr>
        <w:t xml:space="preserve"> the figure</w:t>
      </w:r>
      <w:r w:rsidRPr="00C27B6B">
        <w:rPr>
          <w:rFonts w:ascii="Times New Roman" w:hAnsi="Times New Roman" w:cs="Times New Roman"/>
        </w:rPr>
        <w:t>, a random voltage spike during the key press duration is falsely detected as a key release by the algorithm</w:t>
      </w:r>
      <w:r w:rsidRPr="00B40762">
        <w:rPr>
          <w:rFonts w:ascii="Times New Roman" w:hAnsi="Times New Roman" w:cs="Times New Roman"/>
        </w:rPr>
        <w:t xml:space="preserve">. Following this, the algorithm begins monitoring for a key release stable period of 50 ms. </w:t>
      </w:r>
    </w:p>
    <w:p w14:paraId="3F2D60C6" w14:textId="6B20E419" w:rsidR="00525DB1" w:rsidRPr="00B40762" w:rsidRDefault="00EB5BD2" w:rsidP="00525DB1">
      <w:pPr>
        <w:jc w:val="both"/>
        <w:rPr>
          <w:rFonts w:ascii="Times New Roman" w:hAnsi="Times New Roman" w:cs="Times New Roman"/>
        </w:rPr>
      </w:pPr>
      <w:r w:rsidRPr="00EB5BD2">
        <w:rPr>
          <w:rFonts w:ascii="Times New Roman" w:hAnsi="Times New Roman" w:cs="Times New Roman"/>
        </w:rPr>
        <w:t xml:space="preserve">If the remaining </w:t>
      </w:r>
      <w:r w:rsidR="008405AB">
        <w:rPr>
          <w:rFonts w:ascii="Times New Roman" w:hAnsi="Times New Roman" w:cs="Times New Roman"/>
        </w:rPr>
        <w:t xml:space="preserve">key </w:t>
      </w:r>
      <w:r w:rsidRPr="00EB5BD2">
        <w:rPr>
          <w:rFonts w:ascii="Times New Roman" w:hAnsi="Times New Roman" w:cs="Times New Roman"/>
        </w:rPr>
        <w:t>press duration after the voltage spike exceeds 50 ms,</w:t>
      </w:r>
      <w:r w:rsidR="008405AB">
        <w:rPr>
          <w:rFonts w:ascii="Times New Roman" w:hAnsi="Times New Roman" w:cs="Times New Roman"/>
        </w:rPr>
        <w:t xml:space="preserve"> then</w:t>
      </w:r>
      <w:r w:rsidRPr="00EB5BD2">
        <w:rPr>
          <w:rFonts w:ascii="Times New Roman" w:hAnsi="Times New Roman" w:cs="Times New Roman"/>
        </w:rPr>
        <w:t xml:space="preserve"> the algorithm detects a false key release stable period.</w:t>
      </w:r>
      <w:r w:rsidR="008405AB">
        <w:rPr>
          <w:rFonts w:ascii="Times New Roman" w:hAnsi="Times New Roman" w:cs="Times New Roman"/>
        </w:rPr>
        <w:t xml:space="preserve"> </w:t>
      </w:r>
      <w:r w:rsidR="00525DB1" w:rsidRPr="00B40762">
        <w:rPr>
          <w:rFonts w:ascii="Times New Roman" w:hAnsi="Times New Roman" w:cs="Times New Roman"/>
        </w:rPr>
        <w:t xml:space="preserve">It then </w:t>
      </w:r>
      <w:r w:rsidR="00DF5CB1">
        <w:rPr>
          <w:rFonts w:ascii="Times New Roman" w:hAnsi="Times New Roman" w:cs="Times New Roman"/>
        </w:rPr>
        <w:t>begins</w:t>
      </w:r>
      <w:r w:rsidR="00525DB1" w:rsidRPr="00B40762">
        <w:rPr>
          <w:rFonts w:ascii="Times New Roman" w:hAnsi="Times New Roman" w:cs="Times New Roman"/>
        </w:rPr>
        <w:t xml:space="preserve"> monitoring for a key press. </w:t>
      </w:r>
      <w:r w:rsidR="00DF5CB1">
        <w:rPr>
          <w:rFonts w:ascii="Times New Roman" w:hAnsi="Times New Roman" w:cs="Times New Roman"/>
        </w:rPr>
        <w:t>However, w</w:t>
      </w:r>
      <w:r w:rsidR="00525DB1" w:rsidRPr="00B40762">
        <w:rPr>
          <w:rFonts w:ascii="Times New Roman" w:hAnsi="Times New Roman" w:cs="Times New Roman"/>
        </w:rPr>
        <w:t>hen the actual key release occurs, the first downward transition during the key release bounce period is falsely detected as a key press. This leads to compounding errors as the algorithm is out of sync with the actual typing events.</w:t>
      </w:r>
    </w:p>
    <w:p w14:paraId="73E71542" w14:textId="700691C0" w:rsidR="0062577D" w:rsidRPr="00CC2B89" w:rsidRDefault="0062577D" w:rsidP="007D0769">
      <w:pPr>
        <w:spacing w:before="480"/>
        <w:jc w:val="both"/>
        <w:rPr>
          <w:rFonts w:ascii="Times New Roman" w:hAnsi="Times New Roman" w:cs="Times New Roman"/>
          <w:b/>
          <w:bCs/>
        </w:rPr>
      </w:pPr>
      <w:r w:rsidRPr="00CC2B89">
        <w:rPr>
          <w:rFonts w:ascii="Times New Roman" w:hAnsi="Times New Roman" w:cs="Times New Roman"/>
          <w:b/>
          <w:bCs/>
        </w:rPr>
        <w:lastRenderedPageBreak/>
        <w:t>4.</w:t>
      </w:r>
      <w:r w:rsidR="00683DD8">
        <w:rPr>
          <w:rFonts w:ascii="Times New Roman" w:hAnsi="Times New Roman" w:cs="Times New Roman"/>
          <w:b/>
          <w:bCs/>
        </w:rPr>
        <w:t xml:space="preserve"> </w:t>
      </w:r>
      <w:bookmarkStart w:id="4" w:name="_Hlk200456441"/>
      <w:r w:rsidRPr="00CC2B89">
        <w:rPr>
          <w:rFonts w:ascii="Times New Roman" w:hAnsi="Times New Roman" w:cs="Times New Roman"/>
          <w:b/>
          <w:bCs/>
        </w:rPr>
        <w:t>Data Output Format of the TIS</w:t>
      </w:r>
    </w:p>
    <w:p w14:paraId="03278987" w14:textId="0197BB92" w:rsidR="0062577D" w:rsidRPr="00C27B6B" w:rsidRDefault="0062577D" w:rsidP="0062577D">
      <w:pPr>
        <w:jc w:val="both"/>
        <w:rPr>
          <w:rFonts w:ascii="Times New Roman" w:hAnsi="Times New Roman" w:cs="Times New Roman"/>
        </w:rPr>
      </w:pPr>
      <w:r w:rsidRPr="00CC2B89">
        <w:rPr>
          <w:rFonts w:ascii="Times New Roman" w:hAnsi="Times New Roman" w:cs="Times New Roman"/>
        </w:rPr>
        <w:t xml:space="preserve">The TIS outputs various timing-related data for each key press–release event. </w:t>
      </w:r>
      <w:r w:rsidR="004D4E4E">
        <w:rPr>
          <w:rFonts w:ascii="Times New Roman" w:hAnsi="Times New Roman" w:cs="Times New Roman"/>
        </w:rPr>
        <w:t xml:space="preserve">This includes key </w:t>
      </w:r>
      <w:r w:rsidR="004D4E4E" w:rsidRPr="00C27B6B">
        <w:rPr>
          <w:rFonts w:ascii="Times New Roman" w:hAnsi="Times New Roman" w:cs="Times New Roman"/>
        </w:rPr>
        <w:t>press and release timestamps, press duration, key press and release bounce durations, timing information related to key press and release stable periods, etc. The</w:t>
      </w:r>
      <w:r w:rsidRPr="00C27B6B">
        <w:rPr>
          <w:rFonts w:ascii="Times New Roman" w:hAnsi="Times New Roman" w:cs="Times New Roman"/>
        </w:rPr>
        <w:t xml:space="preserve"> data is output at different time instances as they are detected by the stable period algorithm. This section describes the TIS data and its output format. </w:t>
      </w:r>
    </w:p>
    <w:bookmarkEnd w:id="4"/>
    <w:p w14:paraId="1ED3BFF6" w14:textId="09DC1CF5" w:rsidR="0062577D" w:rsidRPr="00C27B6B" w:rsidRDefault="0062577D" w:rsidP="007D0769">
      <w:pPr>
        <w:spacing w:before="360"/>
        <w:jc w:val="both"/>
        <w:rPr>
          <w:rFonts w:ascii="Times New Roman" w:hAnsi="Times New Roman" w:cs="Times New Roman"/>
          <w:b/>
          <w:bCs/>
        </w:rPr>
      </w:pPr>
      <w:r w:rsidRPr="00C27B6B">
        <w:rPr>
          <w:rFonts w:ascii="Times New Roman" w:hAnsi="Times New Roman" w:cs="Times New Roman"/>
          <w:b/>
          <w:bCs/>
        </w:rPr>
        <w:t>4.1 TIS Data</w:t>
      </w:r>
    </w:p>
    <w:p w14:paraId="3C77F186" w14:textId="59B209B4" w:rsidR="0062577D" w:rsidRPr="00C27B6B" w:rsidRDefault="0062577D" w:rsidP="0062577D">
      <w:pPr>
        <w:jc w:val="both"/>
        <w:rPr>
          <w:rFonts w:ascii="Times New Roman" w:hAnsi="Times New Roman" w:cs="Times New Roman"/>
        </w:rPr>
      </w:pPr>
      <w:r w:rsidRPr="00C27B6B">
        <w:rPr>
          <w:rFonts w:ascii="Times New Roman" w:hAnsi="Times New Roman" w:cs="Times New Roman"/>
        </w:rPr>
        <w:t>For every key press–release event, the TIS outputs data sequentially in four distinct parts.</w:t>
      </w:r>
      <w:r w:rsidR="009E4045" w:rsidRPr="00C27B6B">
        <w:rPr>
          <w:rFonts w:ascii="Times New Roman" w:hAnsi="Times New Roman" w:cs="Times New Roman"/>
        </w:rPr>
        <w:t xml:space="preserve"> Table S1 provides details of the information contained in each part. </w:t>
      </w:r>
      <w:r w:rsidRPr="00C27B6B">
        <w:rPr>
          <w:rFonts w:ascii="Times New Roman" w:hAnsi="Times New Roman" w:cs="Times New Roman"/>
        </w:rPr>
        <w:t>Apart from the key press and release timestamps, the rest of the data output by the TIS was crucial during the development, testing, and refinement of the stable period algorithm.</w:t>
      </w:r>
    </w:p>
    <w:p w14:paraId="60797227" w14:textId="12EFE121" w:rsidR="0062577D" w:rsidRPr="00C27B6B" w:rsidRDefault="0062577D" w:rsidP="0062577D">
      <w:pPr>
        <w:pStyle w:val="Caption"/>
        <w:keepNext/>
        <w:jc w:val="both"/>
        <w:rPr>
          <w:rFonts w:ascii="Times New Roman" w:hAnsi="Times New Roman" w:cs="Times New Roman"/>
          <w:i w:val="0"/>
          <w:iCs w:val="0"/>
          <w:color w:val="000000" w:themeColor="text1"/>
          <w:sz w:val="20"/>
          <w:szCs w:val="20"/>
        </w:rPr>
      </w:pPr>
      <w:r w:rsidRPr="00C27B6B">
        <w:rPr>
          <w:rFonts w:ascii="Times New Roman" w:hAnsi="Times New Roman" w:cs="Times New Roman"/>
          <w:b/>
          <w:bCs/>
          <w:i w:val="0"/>
          <w:iCs w:val="0"/>
          <w:color w:val="000000" w:themeColor="text1"/>
          <w:sz w:val="20"/>
          <w:szCs w:val="20"/>
        </w:rPr>
        <w:t xml:space="preserve">Table </w:t>
      </w:r>
      <w:r w:rsidR="00A807E2" w:rsidRPr="00C27B6B">
        <w:rPr>
          <w:rFonts w:ascii="Times New Roman" w:hAnsi="Times New Roman" w:cs="Times New Roman"/>
          <w:b/>
          <w:bCs/>
          <w:i w:val="0"/>
          <w:iCs w:val="0"/>
          <w:color w:val="000000" w:themeColor="text1"/>
          <w:sz w:val="20"/>
          <w:szCs w:val="20"/>
        </w:rPr>
        <w:t>S</w:t>
      </w:r>
      <w:r w:rsidRPr="00C27B6B">
        <w:rPr>
          <w:rFonts w:ascii="Times New Roman" w:hAnsi="Times New Roman" w:cs="Times New Roman"/>
          <w:b/>
          <w:bCs/>
          <w:i w:val="0"/>
          <w:iCs w:val="0"/>
          <w:color w:val="000000" w:themeColor="text1"/>
          <w:sz w:val="20"/>
          <w:szCs w:val="20"/>
        </w:rPr>
        <w:fldChar w:fldCharType="begin"/>
      </w:r>
      <w:r w:rsidRPr="00C27B6B">
        <w:rPr>
          <w:rFonts w:ascii="Times New Roman" w:hAnsi="Times New Roman" w:cs="Times New Roman"/>
          <w:b/>
          <w:bCs/>
          <w:i w:val="0"/>
          <w:iCs w:val="0"/>
          <w:color w:val="000000" w:themeColor="text1"/>
          <w:sz w:val="20"/>
          <w:szCs w:val="20"/>
        </w:rPr>
        <w:instrText xml:space="preserve"> SEQ Table \* ARABIC </w:instrText>
      </w:r>
      <w:r w:rsidRPr="00C27B6B">
        <w:rPr>
          <w:rFonts w:ascii="Times New Roman" w:hAnsi="Times New Roman" w:cs="Times New Roman"/>
          <w:b/>
          <w:bCs/>
          <w:i w:val="0"/>
          <w:iCs w:val="0"/>
          <w:color w:val="000000" w:themeColor="text1"/>
          <w:sz w:val="20"/>
          <w:szCs w:val="20"/>
        </w:rPr>
        <w:fldChar w:fldCharType="separate"/>
      </w:r>
      <w:r w:rsidRPr="00C27B6B">
        <w:rPr>
          <w:rFonts w:ascii="Times New Roman" w:hAnsi="Times New Roman" w:cs="Times New Roman"/>
          <w:b/>
          <w:bCs/>
          <w:i w:val="0"/>
          <w:iCs w:val="0"/>
          <w:noProof/>
          <w:color w:val="000000" w:themeColor="text1"/>
          <w:sz w:val="20"/>
          <w:szCs w:val="20"/>
        </w:rPr>
        <w:t>1</w:t>
      </w:r>
      <w:r w:rsidRPr="00C27B6B">
        <w:rPr>
          <w:rFonts w:ascii="Times New Roman" w:hAnsi="Times New Roman" w:cs="Times New Roman"/>
          <w:b/>
          <w:bCs/>
          <w:i w:val="0"/>
          <w:iCs w:val="0"/>
          <w:color w:val="000000" w:themeColor="text1"/>
          <w:sz w:val="20"/>
          <w:szCs w:val="20"/>
        </w:rPr>
        <w:fldChar w:fldCharType="end"/>
      </w:r>
      <w:r w:rsidRPr="00C27B6B">
        <w:rPr>
          <w:rFonts w:ascii="Times New Roman" w:hAnsi="Times New Roman" w:cs="Times New Roman"/>
          <w:b/>
          <w:bCs/>
          <w:i w:val="0"/>
          <w:iCs w:val="0"/>
          <w:color w:val="000000" w:themeColor="text1"/>
          <w:sz w:val="20"/>
          <w:szCs w:val="20"/>
        </w:rPr>
        <w:t>.</w:t>
      </w:r>
      <w:r w:rsidRPr="00C27B6B">
        <w:rPr>
          <w:rFonts w:ascii="Times New Roman" w:hAnsi="Times New Roman" w:cs="Times New Roman"/>
          <w:i w:val="0"/>
          <w:iCs w:val="0"/>
          <w:color w:val="000000" w:themeColor="text1"/>
          <w:sz w:val="20"/>
          <w:szCs w:val="20"/>
        </w:rPr>
        <w:t xml:space="preserve"> </w:t>
      </w:r>
      <w:r w:rsidR="009E4045" w:rsidRPr="00C27B6B">
        <w:rPr>
          <w:rFonts w:ascii="Times New Roman" w:hAnsi="Times New Roman" w:cs="Times New Roman"/>
          <w:i w:val="0"/>
          <w:iCs w:val="0"/>
          <w:color w:val="000000" w:themeColor="text1"/>
          <w:sz w:val="20"/>
          <w:szCs w:val="20"/>
        </w:rPr>
        <w:t>Details</w:t>
      </w:r>
      <w:r w:rsidRPr="00C27B6B">
        <w:rPr>
          <w:rFonts w:ascii="Times New Roman" w:hAnsi="Times New Roman" w:cs="Times New Roman"/>
          <w:i w:val="0"/>
          <w:iCs w:val="0"/>
          <w:color w:val="000000" w:themeColor="text1"/>
          <w:sz w:val="20"/>
          <w:szCs w:val="20"/>
        </w:rPr>
        <w:t xml:space="preserve"> of the four</w:t>
      </w:r>
      <w:r w:rsidR="009E4045" w:rsidRPr="00C27B6B">
        <w:rPr>
          <w:rFonts w:ascii="Times New Roman" w:hAnsi="Times New Roman" w:cs="Times New Roman"/>
          <w:i w:val="0"/>
          <w:iCs w:val="0"/>
          <w:color w:val="000000" w:themeColor="text1"/>
          <w:sz w:val="20"/>
          <w:szCs w:val="20"/>
        </w:rPr>
        <w:t>-</w:t>
      </w:r>
      <w:r w:rsidRPr="00C27B6B">
        <w:rPr>
          <w:rFonts w:ascii="Times New Roman" w:hAnsi="Times New Roman" w:cs="Times New Roman"/>
          <w:i w:val="0"/>
          <w:iCs w:val="0"/>
          <w:color w:val="000000" w:themeColor="text1"/>
          <w:sz w:val="20"/>
          <w:szCs w:val="20"/>
        </w:rPr>
        <w:t>part data output structure associated with a key press</w:t>
      </w:r>
      <w:r w:rsidR="009E4045" w:rsidRPr="00C27B6B">
        <w:rPr>
          <w:rFonts w:ascii="Times New Roman" w:hAnsi="Times New Roman" w:cs="Times New Roman"/>
          <w:i w:val="0"/>
          <w:iCs w:val="0"/>
          <w:color w:val="000000" w:themeColor="text1"/>
          <w:sz w:val="20"/>
          <w:szCs w:val="20"/>
        </w:rPr>
        <w:t>-</w:t>
      </w:r>
      <w:r w:rsidRPr="00C27B6B">
        <w:rPr>
          <w:rFonts w:ascii="Times New Roman" w:hAnsi="Times New Roman" w:cs="Times New Roman"/>
          <w:i w:val="0"/>
          <w:iCs w:val="0"/>
          <w:color w:val="000000" w:themeColor="text1"/>
          <w:sz w:val="20"/>
          <w:szCs w:val="20"/>
        </w:rPr>
        <w:t xml:space="preserve">release event. All durations and timestamps are in milliseconds. </w:t>
      </w:r>
    </w:p>
    <w:tbl>
      <w:tblPr>
        <w:tblStyle w:val="TableGrid"/>
        <w:tblW w:w="0" w:type="auto"/>
        <w:tblLook w:val="04A0" w:firstRow="1" w:lastRow="0" w:firstColumn="1" w:lastColumn="0" w:noHBand="0" w:noVBand="1"/>
      </w:tblPr>
      <w:tblGrid>
        <w:gridCol w:w="1828"/>
        <w:gridCol w:w="7168"/>
      </w:tblGrid>
      <w:tr w:rsidR="0062577D" w:rsidRPr="00C27B6B" w14:paraId="0F6863DB" w14:textId="77777777" w:rsidTr="006B5E84">
        <w:tc>
          <w:tcPr>
            <w:tcW w:w="182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vAlign w:val="center"/>
          </w:tcPr>
          <w:p w14:paraId="2E1D1F28" w14:textId="77777777" w:rsidR="0062577D" w:rsidRPr="00C27B6B" w:rsidRDefault="0062577D" w:rsidP="006B5E84">
            <w:pPr>
              <w:jc w:val="center"/>
              <w:rPr>
                <w:rFonts w:ascii="Times New Roman" w:hAnsi="Times New Roman" w:cs="Times New Roman"/>
                <w:b/>
                <w:bCs/>
              </w:rPr>
            </w:pPr>
            <w:r w:rsidRPr="00C27B6B">
              <w:rPr>
                <w:rFonts w:ascii="Times New Roman" w:hAnsi="Times New Roman" w:cs="Times New Roman"/>
                <w:b/>
                <w:bCs/>
              </w:rPr>
              <w:t>Part Number</w:t>
            </w:r>
          </w:p>
        </w:tc>
        <w:tc>
          <w:tcPr>
            <w:tcW w:w="7168" w:type="dxa"/>
            <w:tcBorders>
              <w:top w:val="single" w:sz="12" w:space="0" w:color="auto"/>
              <w:left w:val="single" w:sz="12" w:space="0" w:color="auto"/>
              <w:bottom w:val="single" w:sz="12" w:space="0" w:color="auto"/>
              <w:right w:val="single" w:sz="12" w:space="0" w:color="auto"/>
            </w:tcBorders>
            <w:shd w:val="clear" w:color="auto" w:fill="D0CECE" w:themeFill="background2" w:themeFillShade="E6"/>
          </w:tcPr>
          <w:p w14:paraId="2E4104F8" w14:textId="77777777" w:rsidR="0062577D" w:rsidRPr="00C27B6B" w:rsidRDefault="0062577D" w:rsidP="006B5E84">
            <w:pPr>
              <w:jc w:val="center"/>
              <w:rPr>
                <w:rFonts w:ascii="Times New Roman" w:hAnsi="Times New Roman" w:cs="Times New Roman"/>
                <w:b/>
                <w:bCs/>
              </w:rPr>
            </w:pPr>
            <w:r w:rsidRPr="00C27B6B">
              <w:rPr>
                <w:rFonts w:ascii="Times New Roman" w:hAnsi="Times New Roman" w:cs="Times New Roman"/>
                <w:b/>
                <w:bCs/>
              </w:rPr>
              <w:t>Data Output</w:t>
            </w:r>
          </w:p>
        </w:tc>
      </w:tr>
      <w:tr w:rsidR="0062577D" w:rsidRPr="00C27B6B" w14:paraId="5B0354ED" w14:textId="77777777" w:rsidTr="006B5E84">
        <w:tc>
          <w:tcPr>
            <w:tcW w:w="1828" w:type="dxa"/>
            <w:tcBorders>
              <w:top w:val="single" w:sz="12" w:space="0" w:color="auto"/>
              <w:left w:val="single" w:sz="12" w:space="0" w:color="auto"/>
              <w:bottom w:val="single" w:sz="12" w:space="0" w:color="auto"/>
              <w:right w:val="single" w:sz="12" w:space="0" w:color="auto"/>
            </w:tcBorders>
            <w:vAlign w:val="center"/>
          </w:tcPr>
          <w:p w14:paraId="32CB8028" w14:textId="77777777" w:rsidR="0062577D" w:rsidRPr="00C27B6B" w:rsidRDefault="0062577D" w:rsidP="006B5E84">
            <w:pPr>
              <w:jc w:val="center"/>
              <w:rPr>
                <w:rFonts w:ascii="Times New Roman" w:hAnsi="Times New Roman" w:cs="Times New Roman"/>
                <w:b/>
                <w:bCs/>
              </w:rPr>
            </w:pPr>
            <w:r w:rsidRPr="00C27B6B">
              <w:rPr>
                <w:rFonts w:ascii="Times New Roman" w:hAnsi="Times New Roman" w:cs="Times New Roman"/>
                <w:b/>
                <w:bCs/>
              </w:rPr>
              <w:t>1</w:t>
            </w:r>
          </w:p>
        </w:tc>
        <w:tc>
          <w:tcPr>
            <w:tcW w:w="7168" w:type="dxa"/>
            <w:tcBorders>
              <w:top w:val="single" w:sz="12" w:space="0" w:color="auto"/>
              <w:left w:val="single" w:sz="12" w:space="0" w:color="auto"/>
              <w:bottom w:val="single" w:sz="12" w:space="0" w:color="auto"/>
              <w:right w:val="single" w:sz="12" w:space="0" w:color="auto"/>
            </w:tcBorders>
          </w:tcPr>
          <w:p w14:paraId="44004FD4"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timestamp of key press</w:t>
            </w:r>
          </w:p>
        </w:tc>
      </w:tr>
      <w:tr w:rsidR="0062577D" w:rsidRPr="00C27B6B" w14:paraId="77EAC530" w14:textId="77777777" w:rsidTr="006B5E84">
        <w:tc>
          <w:tcPr>
            <w:tcW w:w="1828" w:type="dxa"/>
            <w:vMerge w:val="restart"/>
            <w:tcBorders>
              <w:top w:val="single" w:sz="12" w:space="0" w:color="auto"/>
              <w:left w:val="single" w:sz="12" w:space="0" w:color="auto"/>
              <w:bottom w:val="single" w:sz="12" w:space="0" w:color="auto"/>
              <w:right w:val="single" w:sz="12" w:space="0" w:color="auto"/>
            </w:tcBorders>
            <w:vAlign w:val="center"/>
          </w:tcPr>
          <w:p w14:paraId="29DDEAEE" w14:textId="77777777" w:rsidR="0062577D" w:rsidRPr="00C27B6B" w:rsidRDefault="0062577D" w:rsidP="006B5E84">
            <w:pPr>
              <w:jc w:val="center"/>
              <w:rPr>
                <w:rFonts w:ascii="Times New Roman" w:hAnsi="Times New Roman" w:cs="Times New Roman"/>
                <w:b/>
                <w:bCs/>
              </w:rPr>
            </w:pPr>
            <w:r w:rsidRPr="00C27B6B">
              <w:rPr>
                <w:rFonts w:ascii="Times New Roman" w:hAnsi="Times New Roman" w:cs="Times New Roman"/>
                <w:b/>
                <w:bCs/>
              </w:rPr>
              <w:t>2</w:t>
            </w:r>
          </w:p>
        </w:tc>
        <w:tc>
          <w:tcPr>
            <w:tcW w:w="7168" w:type="dxa"/>
            <w:tcBorders>
              <w:top w:val="single" w:sz="12" w:space="0" w:color="auto"/>
              <w:left w:val="single" w:sz="12" w:space="0" w:color="auto"/>
              <w:right w:val="single" w:sz="12" w:space="0" w:color="auto"/>
            </w:tcBorders>
          </w:tcPr>
          <w:p w14:paraId="418A7657"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timestamp at the end of the key press bounce period</w:t>
            </w:r>
          </w:p>
        </w:tc>
      </w:tr>
      <w:tr w:rsidR="0062577D" w:rsidRPr="00C27B6B" w14:paraId="02C1BCF8" w14:textId="77777777" w:rsidTr="006B5E84">
        <w:tc>
          <w:tcPr>
            <w:tcW w:w="1828" w:type="dxa"/>
            <w:vMerge/>
            <w:tcBorders>
              <w:top w:val="single" w:sz="12" w:space="0" w:color="auto"/>
              <w:left w:val="single" w:sz="12" w:space="0" w:color="auto"/>
              <w:bottom w:val="single" w:sz="12" w:space="0" w:color="auto"/>
              <w:right w:val="single" w:sz="12" w:space="0" w:color="auto"/>
            </w:tcBorders>
            <w:vAlign w:val="center"/>
          </w:tcPr>
          <w:p w14:paraId="049BBDA0"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right w:val="single" w:sz="12" w:space="0" w:color="auto"/>
            </w:tcBorders>
          </w:tcPr>
          <w:p w14:paraId="65C647EA"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total key press bounce duration</w:t>
            </w:r>
          </w:p>
        </w:tc>
      </w:tr>
      <w:tr w:rsidR="0062577D" w:rsidRPr="00C27B6B" w14:paraId="01342B1C" w14:textId="77777777" w:rsidTr="006B5E84">
        <w:tc>
          <w:tcPr>
            <w:tcW w:w="1828" w:type="dxa"/>
            <w:vMerge/>
            <w:tcBorders>
              <w:top w:val="single" w:sz="12" w:space="0" w:color="auto"/>
              <w:left w:val="single" w:sz="12" w:space="0" w:color="auto"/>
              <w:bottom w:val="single" w:sz="12" w:space="0" w:color="auto"/>
              <w:right w:val="single" w:sz="12" w:space="0" w:color="auto"/>
            </w:tcBorders>
            <w:vAlign w:val="center"/>
          </w:tcPr>
          <w:p w14:paraId="5D7B2B37"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right w:val="single" w:sz="12" w:space="0" w:color="auto"/>
            </w:tcBorders>
          </w:tcPr>
          <w:p w14:paraId="5935D4DE"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 xml:space="preserve">timestamp 15 ms into the stable period post key press </w:t>
            </w:r>
          </w:p>
        </w:tc>
      </w:tr>
      <w:tr w:rsidR="0062577D" w:rsidRPr="00C27B6B" w14:paraId="5B72A2D3" w14:textId="77777777" w:rsidTr="006B5E84">
        <w:tc>
          <w:tcPr>
            <w:tcW w:w="1828" w:type="dxa"/>
            <w:vMerge/>
            <w:tcBorders>
              <w:top w:val="single" w:sz="12" w:space="0" w:color="auto"/>
              <w:left w:val="single" w:sz="12" w:space="0" w:color="auto"/>
              <w:bottom w:val="single" w:sz="12" w:space="0" w:color="auto"/>
              <w:right w:val="single" w:sz="12" w:space="0" w:color="auto"/>
            </w:tcBorders>
            <w:vAlign w:val="center"/>
          </w:tcPr>
          <w:p w14:paraId="49667836"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bottom w:val="single" w:sz="12" w:space="0" w:color="auto"/>
              <w:right w:val="single" w:sz="12" w:space="0" w:color="auto"/>
            </w:tcBorders>
          </w:tcPr>
          <w:p w14:paraId="7B1E7B71"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voltage level of copper patch 15 ms into the stable period</w:t>
            </w:r>
          </w:p>
        </w:tc>
      </w:tr>
      <w:tr w:rsidR="0062577D" w:rsidRPr="00C27B6B" w14:paraId="6FCF373C" w14:textId="77777777" w:rsidTr="006B5E84">
        <w:tc>
          <w:tcPr>
            <w:tcW w:w="1828" w:type="dxa"/>
            <w:vMerge w:val="restart"/>
            <w:tcBorders>
              <w:top w:val="single" w:sz="12" w:space="0" w:color="auto"/>
              <w:left w:val="single" w:sz="12" w:space="0" w:color="auto"/>
              <w:bottom w:val="single" w:sz="12" w:space="0" w:color="auto"/>
              <w:right w:val="single" w:sz="12" w:space="0" w:color="auto"/>
            </w:tcBorders>
            <w:vAlign w:val="center"/>
          </w:tcPr>
          <w:p w14:paraId="57DD4D65" w14:textId="77777777" w:rsidR="0062577D" w:rsidRPr="00C27B6B" w:rsidRDefault="0062577D" w:rsidP="006B5E84">
            <w:pPr>
              <w:jc w:val="center"/>
              <w:rPr>
                <w:rFonts w:ascii="Times New Roman" w:hAnsi="Times New Roman" w:cs="Times New Roman"/>
                <w:b/>
                <w:bCs/>
              </w:rPr>
            </w:pPr>
            <w:r w:rsidRPr="00C27B6B">
              <w:rPr>
                <w:rFonts w:ascii="Times New Roman" w:hAnsi="Times New Roman" w:cs="Times New Roman"/>
                <w:b/>
                <w:bCs/>
              </w:rPr>
              <w:t>3</w:t>
            </w:r>
          </w:p>
        </w:tc>
        <w:tc>
          <w:tcPr>
            <w:tcW w:w="7168" w:type="dxa"/>
            <w:tcBorders>
              <w:top w:val="single" w:sz="12" w:space="0" w:color="auto"/>
              <w:left w:val="single" w:sz="12" w:space="0" w:color="auto"/>
              <w:right w:val="single" w:sz="12" w:space="0" w:color="auto"/>
            </w:tcBorders>
          </w:tcPr>
          <w:p w14:paraId="5FEF063D"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timestamp of key release</w:t>
            </w:r>
          </w:p>
        </w:tc>
      </w:tr>
      <w:tr w:rsidR="0062577D" w:rsidRPr="00C27B6B" w14:paraId="12501618" w14:textId="77777777" w:rsidTr="006B5E84">
        <w:tc>
          <w:tcPr>
            <w:tcW w:w="1828" w:type="dxa"/>
            <w:vMerge/>
            <w:tcBorders>
              <w:top w:val="single" w:sz="12" w:space="0" w:color="auto"/>
              <w:left w:val="single" w:sz="12" w:space="0" w:color="auto"/>
              <w:bottom w:val="single" w:sz="12" w:space="0" w:color="auto"/>
              <w:right w:val="single" w:sz="12" w:space="0" w:color="auto"/>
            </w:tcBorders>
          </w:tcPr>
          <w:p w14:paraId="7B86FA45"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bottom w:val="single" w:sz="12" w:space="0" w:color="auto"/>
              <w:right w:val="single" w:sz="12" w:space="0" w:color="auto"/>
            </w:tcBorders>
          </w:tcPr>
          <w:p w14:paraId="043C247A"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press duration</w:t>
            </w:r>
          </w:p>
        </w:tc>
      </w:tr>
      <w:tr w:rsidR="0062577D" w:rsidRPr="00C27B6B" w14:paraId="68433B9D" w14:textId="77777777" w:rsidTr="006B5E84">
        <w:tc>
          <w:tcPr>
            <w:tcW w:w="1828" w:type="dxa"/>
            <w:vMerge w:val="restart"/>
            <w:tcBorders>
              <w:top w:val="single" w:sz="12" w:space="0" w:color="auto"/>
              <w:left w:val="single" w:sz="12" w:space="0" w:color="auto"/>
              <w:bottom w:val="single" w:sz="12" w:space="0" w:color="auto"/>
              <w:right w:val="single" w:sz="12" w:space="0" w:color="auto"/>
            </w:tcBorders>
            <w:vAlign w:val="center"/>
          </w:tcPr>
          <w:p w14:paraId="256C4BEB" w14:textId="77777777" w:rsidR="0062577D" w:rsidRPr="00C27B6B" w:rsidRDefault="0062577D" w:rsidP="006B5E84">
            <w:pPr>
              <w:jc w:val="center"/>
              <w:rPr>
                <w:rFonts w:ascii="Times New Roman" w:hAnsi="Times New Roman" w:cs="Times New Roman"/>
                <w:b/>
                <w:bCs/>
              </w:rPr>
            </w:pPr>
            <w:r w:rsidRPr="00C27B6B">
              <w:rPr>
                <w:rFonts w:ascii="Times New Roman" w:hAnsi="Times New Roman" w:cs="Times New Roman"/>
                <w:b/>
                <w:bCs/>
              </w:rPr>
              <w:t>4</w:t>
            </w:r>
          </w:p>
        </w:tc>
        <w:tc>
          <w:tcPr>
            <w:tcW w:w="7168" w:type="dxa"/>
            <w:tcBorders>
              <w:top w:val="single" w:sz="12" w:space="0" w:color="auto"/>
              <w:left w:val="single" w:sz="12" w:space="0" w:color="auto"/>
              <w:right w:val="single" w:sz="12" w:space="0" w:color="auto"/>
            </w:tcBorders>
          </w:tcPr>
          <w:p w14:paraId="46A94EDC"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timestamp at the end of the key release bounce period</w:t>
            </w:r>
          </w:p>
        </w:tc>
      </w:tr>
      <w:tr w:rsidR="0062577D" w:rsidRPr="00C27B6B" w14:paraId="2A45604B" w14:textId="77777777" w:rsidTr="006B5E84">
        <w:tc>
          <w:tcPr>
            <w:tcW w:w="1828" w:type="dxa"/>
            <w:vMerge/>
            <w:tcBorders>
              <w:top w:val="single" w:sz="12" w:space="0" w:color="auto"/>
              <w:left w:val="single" w:sz="12" w:space="0" w:color="auto"/>
              <w:bottom w:val="single" w:sz="12" w:space="0" w:color="auto"/>
              <w:right w:val="single" w:sz="12" w:space="0" w:color="auto"/>
            </w:tcBorders>
          </w:tcPr>
          <w:p w14:paraId="7652F33D"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right w:val="single" w:sz="12" w:space="0" w:color="auto"/>
            </w:tcBorders>
          </w:tcPr>
          <w:p w14:paraId="674A5901"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total key release bounce duration</w:t>
            </w:r>
          </w:p>
        </w:tc>
      </w:tr>
      <w:tr w:rsidR="0062577D" w:rsidRPr="00C27B6B" w14:paraId="6612E3A0" w14:textId="77777777" w:rsidTr="006B5E84">
        <w:tc>
          <w:tcPr>
            <w:tcW w:w="1828" w:type="dxa"/>
            <w:vMerge/>
            <w:tcBorders>
              <w:top w:val="single" w:sz="12" w:space="0" w:color="auto"/>
              <w:left w:val="single" w:sz="12" w:space="0" w:color="auto"/>
              <w:bottom w:val="single" w:sz="12" w:space="0" w:color="auto"/>
              <w:right w:val="single" w:sz="12" w:space="0" w:color="auto"/>
            </w:tcBorders>
          </w:tcPr>
          <w:p w14:paraId="428BEA6C"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right w:val="single" w:sz="12" w:space="0" w:color="auto"/>
            </w:tcBorders>
          </w:tcPr>
          <w:p w14:paraId="0CAD0E86"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timestamp 50 ms into the stable period post key release</w:t>
            </w:r>
          </w:p>
        </w:tc>
      </w:tr>
      <w:tr w:rsidR="0062577D" w:rsidRPr="00C27B6B" w14:paraId="7DD5B154" w14:textId="77777777" w:rsidTr="006B5E84">
        <w:tc>
          <w:tcPr>
            <w:tcW w:w="1828" w:type="dxa"/>
            <w:vMerge/>
            <w:tcBorders>
              <w:top w:val="single" w:sz="12" w:space="0" w:color="auto"/>
              <w:left w:val="single" w:sz="12" w:space="0" w:color="auto"/>
              <w:bottom w:val="single" w:sz="12" w:space="0" w:color="auto"/>
              <w:right w:val="single" w:sz="12" w:space="0" w:color="auto"/>
            </w:tcBorders>
          </w:tcPr>
          <w:p w14:paraId="7DB34CC2"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bottom w:val="single" w:sz="12" w:space="0" w:color="auto"/>
              <w:right w:val="single" w:sz="12" w:space="0" w:color="auto"/>
            </w:tcBorders>
          </w:tcPr>
          <w:p w14:paraId="6294B44C"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voltage level of copper patch 50 ms into the stable period</w:t>
            </w:r>
          </w:p>
        </w:tc>
      </w:tr>
      <w:tr w:rsidR="0062577D" w:rsidRPr="00C27B6B" w14:paraId="627C6593" w14:textId="77777777" w:rsidTr="006B5E84">
        <w:tc>
          <w:tcPr>
            <w:tcW w:w="1828" w:type="dxa"/>
            <w:vMerge w:val="restart"/>
            <w:tcBorders>
              <w:top w:val="single" w:sz="12" w:space="0" w:color="auto"/>
              <w:left w:val="single" w:sz="12" w:space="0" w:color="auto"/>
              <w:right w:val="single" w:sz="12" w:space="0" w:color="auto"/>
            </w:tcBorders>
            <w:shd w:val="clear" w:color="auto" w:fill="D0CECE" w:themeFill="background2" w:themeFillShade="E6"/>
            <w:vAlign w:val="center"/>
          </w:tcPr>
          <w:p w14:paraId="0A00EF09" w14:textId="77777777" w:rsidR="0062577D" w:rsidRPr="00C27B6B" w:rsidRDefault="0062577D" w:rsidP="006B5E84">
            <w:pPr>
              <w:jc w:val="center"/>
              <w:rPr>
                <w:rFonts w:ascii="Times New Roman" w:hAnsi="Times New Roman" w:cs="Times New Roman"/>
                <w:b/>
                <w:bCs/>
              </w:rPr>
            </w:pPr>
            <w:r w:rsidRPr="00C27B6B">
              <w:rPr>
                <w:rFonts w:ascii="Times New Roman" w:hAnsi="Times New Roman" w:cs="Times New Roman"/>
                <w:b/>
                <w:bCs/>
              </w:rPr>
              <w:t>Common data in all four parts</w:t>
            </w:r>
          </w:p>
        </w:tc>
        <w:tc>
          <w:tcPr>
            <w:tcW w:w="7168" w:type="dxa"/>
            <w:tcBorders>
              <w:top w:val="single" w:sz="12" w:space="0" w:color="auto"/>
              <w:left w:val="single" w:sz="12" w:space="0" w:color="auto"/>
              <w:bottom w:val="single" w:sz="4" w:space="0" w:color="auto"/>
              <w:right w:val="single" w:sz="12" w:space="0" w:color="auto"/>
            </w:tcBorders>
          </w:tcPr>
          <w:p w14:paraId="60DEE823"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character associated with the key</w:t>
            </w:r>
          </w:p>
        </w:tc>
      </w:tr>
      <w:tr w:rsidR="0062577D" w:rsidRPr="00C27B6B" w14:paraId="080D0BF6" w14:textId="77777777" w:rsidTr="006B5E84">
        <w:tc>
          <w:tcPr>
            <w:tcW w:w="1828" w:type="dxa"/>
            <w:vMerge/>
            <w:tcBorders>
              <w:left w:val="single" w:sz="12" w:space="0" w:color="auto"/>
              <w:bottom w:val="single" w:sz="12" w:space="0" w:color="auto"/>
              <w:right w:val="single" w:sz="12" w:space="0" w:color="auto"/>
            </w:tcBorders>
            <w:shd w:val="clear" w:color="auto" w:fill="D0CECE" w:themeFill="background2" w:themeFillShade="E6"/>
          </w:tcPr>
          <w:p w14:paraId="59519097" w14:textId="77777777" w:rsidR="0062577D" w:rsidRPr="00C27B6B" w:rsidRDefault="0062577D" w:rsidP="006B5E84">
            <w:pPr>
              <w:jc w:val="center"/>
              <w:rPr>
                <w:rFonts w:ascii="Times New Roman" w:hAnsi="Times New Roman" w:cs="Times New Roman"/>
                <w:b/>
                <w:bCs/>
              </w:rPr>
            </w:pPr>
          </w:p>
        </w:tc>
        <w:tc>
          <w:tcPr>
            <w:tcW w:w="7168" w:type="dxa"/>
            <w:tcBorders>
              <w:left w:val="single" w:sz="12" w:space="0" w:color="auto"/>
              <w:bottom w:val="single" w:sz="12" w:space="0" w:color="auto"/>
              <w:right w:val="single" w:sz="12" w:space="0" w:color="auto"/>
            </w:tcBorders>
          </w:tcPr>
          <w:p w14:paraId="2924E90B" w14:textId="77777777" w:rsidR="0062577D" w:rsidRPr="00C27B6B" w:rsidRDefault="0062577D" w:rsidP="006B5E84">
            <w:pPr>
              <w:jc w:val="both"/>
              <w:rPr>
                <w:rFonts w:ascii="Times New Roman" w:hAnsi="Times New Roman" w:cs="Times New Roman"/>
              </w:rPr>
            </w:pPr>
            <w:r w:rsidRPr="00C27B6B">
              <w:rPr>
                <w:rFonts w:ascii="Times New Roman" w:hAnsi="Times New Roman" w:cs="Times New Roman"/>
              </w:rPr>
              <w:t>count of the number of times the key is pressed</w:t>
            </w:r>
          </w:p>
        </w:tc>
      </w:tr>
    </w:tbl>
    <w:p w14:paraId="02B12334" w14:textId="74E51780" w:rsidR="0062577D" w:rsidRPr="00C27B6B" w:rsidRDefault="0062577D" w:rsidP="007D0769">
      <w:pPr>
        <w:spacing w:before="360"/>
        <w:jc w:val="both"/>
        <w:rPr>
          <w:rFonts w:ascii="Times New Roman" w:hAnsi="Times New Roman" w:cs="Times New Roman"/>
          <w:b/>
          <w:bCs/>
        </w:rPr>
      </w:pPr>
      <w:r w:rsidRPr="00C27B6B">
        <w:rPr>
          <w:rFonts w:ascii="Times New Roman" w:hAnsi="Times New Roman" w:cs="Times New Roman"/>
          <w:b/>
          <w:bCs/>
        </w:rPr>
        <w:t>4.2 TIS Data Format</w:t>
      </w:r>
    </w:p>
    <w:p w14:paraId="60A02089" w14:textId="187419F0" w:rsidR="0062577D" w:rsidRPr="00CC2B89" w:rsidRDefault="0062577D" w:rsidP="0062577D">
      <w:pPr>
        <w:jc w:val="both"/>
        <w:rPr>
          <w:rFonts w:ascii="Times New Roman" w:hAnsi="Times New Roman" w:cs="Times New Roman"/>
        </w:rPr>
      </w:pPr>
      <w:r w:rsidRPr="00C27B6B">
        <w:rPr>
          <w:rFonts w:ascii="Times New Roman" w:hAnsi="Times New Roman" w:cs="Times New Roman"/>
        </w:rPr>
        <w:t xml:space="preserve">Each of the four data parts described in Table </w:t>
      </w:r>
      <w:r w:rsidR="00A807E2" w:rsidRPr="00C27B6B">
        <w:rPr>
          <w:rFonts w:ascii="Times New Roman" w:hAnsi="Times New Roman" w:cs="Times New Roman"/>
        </w:rPr>
        <w:t>S</w:t>
      </w:r>
      <w:r w:rsidRPr="00C27B6B">
        <w:rPr>
          <w:rFonts w:ascii="Times New Roman" w:hAnsi="Times New Roman" w:cs="Times New Roman"/>
        </w:rPr>
        <w:t>1 is</w:t>
      </w:r>
      <w:r w:rsidRPr="00CC2B89">
        <w:rPr>
          <w:rFonts w:ascii="Times New Roman" w:hAnsi="Times New Roman" w:cs="Times New Roman"/>
        </w:rPr>
        <w:t xml:space="preserve"> output in the format shown below (</w:t>
      </w:r>
      <w:r w:rsidR="00FD1822">
        <w:rPr>
          <w:rFonts w:ascii="Times New Roman" w:hAnsi="Times New Roman" w:cs="Times New Roman"/>
        </w:rPr>
        <w:t>n</w:t>
      </w:r>
      <w:r w:rsidRPr="00CC2B89">
        <w:rPr>
          <w:rFonts w:ascii="Times New Roman" w:hAnsi="Times New Roman" w:cs="Times New Roman"/>
        </w:rPr>
        <w:t xml:space="preserve">ote: </w:t>
      </w:r>
      <w:r w:rsidR="00FD1822">
        <w:rPr>
          <w:rFonts w:ascii="Times New Roman" w:hAnsi="Times New Roman" w:cs="Times New Roman"/>
        </w:rPr>
        <w:t>“</w:t>
      </w:r>
      <w:r w:rsidRPr="00CC2B89">
        <w:rPr>
          <w:rFonts w:ascii="Times New Roman" w:hAnsi="Times New Roman" w:cs="Times New Roman"/>
        </w:rPr>
        <w:t>ts</w:t>
      </w:r>
      <w:r w:rsidR="00FD1822">
        <w:rPr>
          <w:rFonts w:ascii="Times New Roman" w:hAnsi="Times New Roman" w:cs="Times New Roman"/>
        </w:rPr>
        <w:t>”</w:t>
      </w:r>
      <w:r w:rsidRPr="00CC2B89">
        <w:rPr>
          <w:rFonts w:ascii="Times New Roman" w:hAnsi="Times New Roman" w:cs="Times New Roman"/>
        </w:rPr>
        <w:t xml:space="preserve"> </w:t>
      </w:r>
      <w:r w:rsidR="00FD1822">
        <w:rPr>
          <w:rFonts w:ascii="Times New Roman" w:hAnsi="Times New Roman" w:cs="Times New Roman"/>
        </w:rPr>
        <w:t>denotes</w:t>
      </w:r>
      <w:r w:rsidRPr="00CC2B89">
        <w:rPr>
          <w:rFonts w:ascii="Times New Roman" w:hAnsi="Times New Roman" w:cs="Times New Roman"/>
        </w:rPr>
        <w:t xml:space="preserve"> timestamp). </w:t>
      </w:r>
    </w:p>
    <w:p w14:paraId="7A0D0CC6" w14:textId="77777777" w:rsidR="0062577D" w:rsidRPr="008553DD" w:rsidRDefault="0062577D" w:rsidP="0062577D">
      <w:pPr>
        <w:ind w:left="720"/>
        <w:rPr>
          <w:rFonts w:ascii="Lucida Sans Typewriter" w:hAnsi="Lucida Sans Typewriter" w:cs="Times New Roman"/>
          <w:color w:val="0000FF"/>
          <w:sz w:val="20"/>
          <w:szCs w:val="20"/>
        </w:rPr>
      </w:pPr>
      <w:r w:rsidRPr="008553DD">
        <w:rPr>
          <w:rFonts w:ascii="Lucida Sans Typewriter" w:hAnsi="Lucida Sans Typewriter" w:cs="Times New Roman"/>
          <w:color w:val="0000FF"/>
          <w:sz w:val="20"/>
          <w:szCs w:val="20"/>
        </w:rPr>
        <w:t>1, character, count, ts: key press, @,</w:t>
      </w:r>
      <w:r w:rsidRPr="008553DD">
        <w:rPr>
          <w:rFonts w:ascii="Lucida Sans Typewriter" w:hAnsi="Lucida Sans Typewriter" w:cs="Times New Roman"/>
          <w:color w:val="0000FF"/>
          <w:sz w:val="20"/>
          <w:szCs w:val="20"/>
        </w:rPr>
        <w:br/>
        <w:t>2, character, count, ts: end of key press bounce period, bounce duration of key press, ts: 15 ms into the stable period, voltage level 15 ms into the stable period, @,</w:t>
      </w:r>
      <w:r w:rsidRPr="008553DD">
        <w:rPr>
          <w:rFonts w:ascii="Lucida Sans Typewriter" w:hAnsi="Lucida Sans Typewriter" w:cs="Times New Roman"/>
          <w:color w:val="0000FF"/>
          <w:sz w:val="20"/>
          <w:szCs w:val="20"/>
        </w:rPr>
        <w:br/>
        <w:t>3, character, count, ts: key release, press duration, @,</w:t>
      </w:r>
      <w:r w:rsidRPr="008553DD">
        <w:rPr>
          <w:rFonts w:ascii="Lucida Sans Typewriter" w:hAnsi="Lucida Sans Typewriter" w:cs="Times New Roman"/>
          <w:color w:val="0000FF"/>
          <w:sz w:val="20"/>
          <w:szCs w:val="20"/>
        </w:rPr>
        <w:br/>
        <w:t>4, character, count, ts: end of key release bounce period, bounce duration of key release, ts: 50 ms into the stable period, voltage level 50 ms into the stable period, @,</w:t>
      </w:r>
    </w:p>
    <w:p w14:paraId="61AFF313" w14:textId="7A944054" w:rsidR="0062577D" w:rsidRPr="00CC2B89" w:rsidRDefault="00916CC2" w:rsidP="0062577D">
      <w:pPr>
        <w:jc w:val="both"/>
        <w:rPr>
          <w:rFonts w:ascii="Times New Roman" w:hAnsi="Times New Roman" w:cs="Times New Roman"/>
        </w:rPr>
      </w:pPr>
      <w:r>
        <w:rPr>
          <w:rFonts w:ascii="Times New Roman" w:hAnsi="Times New Roman" w:cs="Times New Roman"/>
        </w:rPr>
        <w:t>A comma separates each data element</w:t>
      </w:r>
      <w:r w:rsidR="0062577D" w:rsidRPr="00CC2B89">
        <w:rPr>
          <w:rFonts w:ascii="Times New Roman" w:hAnsi="Times New Roman" w:cs="Times New Roman"/>
        </w:rPr>
        <w:t xml:space="preserve">, and each data part is separated by the ‘@’ character. The voltage levels of 3.3V and 0V are represented as 1 and 0, respectively. The first digit of </w:t>
      </w:r>
      <w:r w:rsidR="0062577D" w:rsidRPr="00CC2B89">
        <w:rPr>
          <w:rFonts w:ascii="Times New Roman" w:hAnsi="Times New Roman" w:cs="Times New Roman"/>
        </w:rPr>
        <w:lastRenderedPageBreak/>
        <w:t xml:space="preserve">each part indicates which of the four sub-parts it belongs to. The first three data elements of a part – part number, character, and press count – are critical in </w:t>
      </w:r>
      <w:r w:rsidR="00FF78F5">
        <w:rPr>
          <w:rFonts w:ascii="Times New Roman" w:hAnsi="Times New Roman" w:cs="Times New Roman"/>
        </w:rPr>
        <w:t>parsing</w:t>
      </w:r>
      <w:r w:rsidR="0062577D" w:rsidRPr="00CC2B89">
        <w:rPr>
          <w:rFonts w:ascii="Times New Roman" w:hAnsi="Times New Roman" w:cs="Times New Roman"/>
        </w:rPr>
        <w:t xml:space="preserve"> the TIS data in post-processing. An example of actual data output by the TIS for a key press–release instance is as follows: </w:t>
      </w:r>
    </w:p>
    <w:p w14:paraId="360D1684" w14:textId="77777777" w:rsidR="0062577D" w:rsidRPr="008553DD" w:rsidRDefault="0062577D" w:rsidP="0062577D">
      <w:pPr>
        <w:jc w:val="center"/>
        <w:rPr>
          <w:rFonts w:ascii="Lucida Sans Typewriter" w:hAnsi="Lucida Sans Typewriter" w:cs="Times New Roman"/>
          <w:color w:val="0000FF"/>
          <w:sz w:val="20"/>
          <w:szCs w:val="20"/>
        </w:rPr>
      </w:pPr>
      <w:proofErr w:type="gramStart"/>
      <w:r w:rsidRPr="008553DD">
        <w:rPr>
          <w:rFonts w:ascii="Lucida Sans Typewriter" w:hAnsi="Lucida Sans Typewriter" w:cs="Times New Roman"/>
          <w:color w:val="0000FF"/>
          <w:sz w:val="20"/>
          <w:szCs w:val="20"/>
        </w:rPr>
        <w:t>1,A</w:t>
      </w:r>
      <w:proofErr w:type="gramEnd"/>
      <w:r w:rsidRPr="008553DD">
        <w:rPr>
          <w:rFonts w:ascii="Lucida Sans Typewriter" w:hAnsi="Lucida Sans Typewriter" w:cs="Times New Roman"/>
          <w:color w:val="0000FF"/>
          <w:sz w:val="20"/>
          <w:szCs w:val="20"/>
        </w:rPr>
        <w:t>,2,</w:t>
      </w:r>
      <w:proofErr w:type="gramStart"/>
      <w:r w:rsidRPr="008553DD">
        <w:rPr>
          <w:rFonts w:ascii="Lucida Sans Typewriter" w:hAnsi="Lucida Sans Typewriter" w:cs="Times New Roman"/>
          <w:color w:val="0000FF"/>
          <w:sz w:val="20"/>
          <w:szCs w:val="20"/>
        </w:rPr>
        <w:t>7620,@</w:t>
      </w:r>
      <w:proofErr w:type="gramEnd"/>
      <w:r w:rsidRPr="008553DD">
        <w:rPr>
          <w:rFonts w:ascii="Lucida Sans Typewriter" w:hAnsi="Lucida Sans Typewriter" w:cs="Times New Roman"/>
          <w:color w:val="0000FF"/>
          <w:sz w:val="20"/>
          <w:szCs w:val="20"/>
        </w:rPr>
        <w:t>,</w:t>
      </w:r>
      <w:proofErr w:type="gramStart"/>
      <w:r w:rsidRPr="008553DD">
        <w:rPr>
          <w:rFonts w:ascii="Lucida Sans Typewriter" w:hAnsi="Lucida Sans Typewriter" w:cs="Times New Roman"/>
          <w:color w:val="0000FF"/>
          <w:sz w:val="20"/>
          <w:szCs w:val="20"/>
        </w:rPr>
        <w:t>2,A</w:t>
      </w:r>
      <w:proofErr w:type="gramEnd"/>
      <w:r w:rsidRPr="008553DD">
        <w:rPr>
          <w:rFonts w:ascii="Lucida Sans Typewriter" w:hAnsi="Lucida Sans Typewriter" w:cs="Times New Roman"/>
          <w:color w:val="0000FF"/>
          <w:sz w:val="20"/>
          <w:szCs w:val="20"/>
        </w:rPr>
        <w:t>,2,7633,13,7648,</w:t>
      </w:r>
      <w:proofErr w:type="gramStart"/>
      <w:r w:rsidRPr="008553DD">
        <w:rPr>
          <w:rFonts w:ascii="Lucida Sans Typewriter" w:hAnsi="Lucida Sans Typewriter" w:cs="Times New Roman"/>
          <w:color w:val="0000FF"/>
          <w:sz w:val="20"/>
          <w:szCs w:val="20"/>
        </w:rPr>
        <w:t>0,@</w:t>
      </w:r>
      <w:proofErr w:type="gramEnd"/>
      <w:r w:rsidRPr="008553DD">
        <w:rPr>
          <w:rFonts w:ascii="Lucida Sans Typewriter" w:hAnsi="Lucida Sans Typewriter" w:cs="Times New Roman"/>
          <w:color w:val="0000FF"/>
          <w:sz w:val="20"/>
          <w:szCs w:val="20"/>
        </w:rPr>
        <w:t>,</w:t>
      </w:r>
      <w:proofErr w:type="gramStart"/>
      <w:r w:rsidRPr="008553DD">
        <w:rPr>
          <w:rFonts w:ascii="Lucida Sans Typewriter" w:hAnsi="Lucida Sans Typewriter" w:cs="Times New Roman"/>
          <w:color w:val="0000FF"/>
          <w:sz w:val="20"/>
          <w:szCs w:val="20"/>
        </w:rPr>
        <w:t>3,A</w:t>
      </w:r>
      <w:proofErr w:type="gramEnd"/>
      <w:r w:rsidRPr="008553DD">
        <w:rPr>
          <w:rFonts w:ascii="Lucida Sans Typewriter" w:hAnsi="Lucida Sans Typewriter" w:cs="Times New Roman"/>
          <w:color w:val="0000FF"/>
          <w:sz w:val="20"/>
          <w:szCs w:val="20"/>
        </w:rPr>
        <w:t>,2,7771,</w:t>
      </w:r>
      <w:proofErr w:type="gramStart"/>
      <w:r w:rsidRPr="008553DD">
        <w:rPr>
          <w:rFonts w:ascii="Lucida Sans Typewriter" w:hAnsi="Lucida Sans Typewriter" w:cs="Times New Roman"/>
          <w:color w:val="0000FF"/>
          <w:sz w:val="20"/>
          <w:szCs w:val="20"/>
        </w:rPr>
        <w:t>151,@</w:t>
      </w:r>
      <w:proofErr w:type="gramEnd"/>
      <w:r w:rsidRPr="008553DD">
        <w:rPr>
          <w:rFonts w:ascii="Lucida Sans Typewriter" w:hAnsi="Lucida Sans Typewriter" w:cs="Times New Roman"/>
          <w:color w:val="0000FF"/>
          <w:sz w:val="20"/>
          <w:szCs w:val="20"/>
        </w:rPr>
        <w:t>,</w:t>
      </w:r>
      <w:proofErr w:type="gramStart"/>
      <w:r w:rsidRPr="008553DD">
        <w:rPr>
          <w:rFonts w:ascii="Lucida Sans Typewriter" w:hAnsi="Lucida Sans Typewriter" w:cs="Times New Roman"/>
          <w:color w:val="0000FF"/>
          <w:sz w:val="20"/>
          <w:szCs w:val="20"/>
        </w:rPr>
        <w:t>4,A</w:t>
      </w:r>
      <w:proofErr w:type="gramEnd"/>
      <w:r w:rsidRPr="008553DD">
        <w:rPr>
          <w:rFonts w:ascii="Lucida Sans Typewriter" w:hAnsi="Lucida Sans Typewriter" w:cs="Times New Roman"/>
          <w:color w:val="0000FF"/>
          <w:sz w:val="20"/>
          <w:szCs w:val="20"/>
        </w:rPr>
        <w:t>,2,7773,2,7823,</w:t>
      </w:r>
      <w:proofErr w:type="gramStart"/>
      <w:r w:rsidRPr="008553DD">
        <w:rPr>
          <w:rFonts w:ascii="Lucida Sans Typewriter" w:hAnsi="Lucida Sans Typewriter" w:cs="Times New Roman"/>
          <w:color w:val="0000FF"/>
          <w:sz w:val="20"/>
          <w:szCs w:val="20"/>
        </w:rPr>
        <w:t>1,@</w:t>
      </w:r>
      <w:proofErr w:type="gramEnd"/>
    </w:p>
    <w:p w14:paraId="2F258E09" w14:textId="7F019A6C" w:rsidR="0062577D" w:rsidRPr="00C27B6B" w:rsidRDefault="0062577D" w:rsidP="0062577D">
      <w:pPr>
        <w:jc w:val="both"/>
        <w:rPr>
          <w:rFonts w:ascii="Times New Roman" w:hAnsi="Times New Roman" w:cs="Times New Roman"/>
        </w:rPr>
      </w:pPr>
      <w:r w:rsidRPr="00CC2B89">
        <w:rPr>
          <w:rFonts w:ascii="Times New Roman" w:hAnsi="Times New Roman" w:cs="Times New Roman"/>
        </w:rPr>
        <w:t xml:space="preserve">Here, A is the </w:t>
      </w:r>
      <w:r w:rsidRPr="00C27B6B">
        <w:rPr>
          <w:rFonts w:ascii="Times New Roman" w:hAnsi="Times New Roman" w:cs="Times New Roman"/>
        </w:rPr>
        <w:t>character typed, and the count is 2, indicating that this is the second instance of A being pressed. The time instances at which each of the four parts is output by the TIS during a key press–release event are highlighted in blue in Fig. 4</w:t>
      </w:r>
      <w:r w:rsidR="00DE3FA5" w:rsidRPr="00C27B6B">
        <w:rPr>
          <w:rFonts w:ascii="Times New Roman" w:hAnsi="Times New Roman" w:cs="Times New Roman"/>
        </w:rPr>
        <w:t xml:space="preserve"> in the main text</w:t>
      </w:r>
      <w:r w:rsidRPr="00C27B6B">
        <w:rPr>
          <w:rFonts w:ascii="Times New Roman" w:hAnsi="Times New Roman" w:cs="Times New Roman"/>
        </w:rPr>
        <w:t xml:space="preserve">. </w:t>
      </w:r>
    </w:p>
    <w:p w14:paraId="4EC6BF11" w14:textId="32413873" w:rsidR="0062577D" w:rsidRPr="00CC2B89" w:rsidRDefault="00916CC2" w:rsidP="0062577D">
      <w:pPr>
        <w:jc w:val="both"/>
        <w:rPr>
          <w:rFonts w:ascii="Times New Roman" w:hAnsi="Times New Roman" w:cs="Times New Roman"/>
        </w:rPr>
      </w:pPr>
      <w:r w:rsidRPr="00C27B6B">
        <w:rPr>
          <w:rFonts w:ascii="Times New Roman" w:hAnsi="Times New Roman" w:cs="Times New Roman"/>
        </w:rPr>
        <w:t>As</w:t>
      </w:r>
      <w:r w:rsidR="0062577D" w:rsidRPr="00C27B6B">
        <w:rPr>
          <w:rFonts w:ascii="Times New Roman" w:hAnsi="Times New Roman" w:cs="Times New Roman"/>
        </w:rPr>
        <w:t xml:space="preserve"> per the refined algorithm, “part 3” data of a key press–release event can be sent multiple times, as illustrated in Fig. 4</w:t>
      </w:r>
      <w:r w:rsidR="00DE3FA5" w:rsidRPr="00C27B6B">
        <w:rPr>
          <w:rFonts w:ascii="Times New Roman" w:hAnsi="Times New Roman" w:cs="Times New Roman"/>
        </w:rPr>
        <w:t xml:space="preserve"> in the main text</w:t>
      </w:r>
      <w:r w:rsidR="0062577D" w:rsidRPr="00C27B6B">
        <w:rPr>
          <w:rFonts w:ascii="Times New Roman" w:hAnsi="Times New Roman" w:cs="Times New Roman"/>
        </w:rPr>
        <w:t>. During post-processing, only the last “part 3” associated with a key press-release event is considered for analysis. Additionally, when the entire press duration is noisy</w:t>
      </w:r>
      <w:r w:rsidR="00FF78F5" w:rsidRPr="00C27B6B">
        <w:rPr>
          <w:rFonts w:ascii="Times New Roman" w:hAnsi="Times New Roman" w:cs="Times New Roman"/>
        </w:rPr>
        <w:t xml:space="preserve"> (</w:t>
      </w:r>
      <w:r w:rsidR="0062577D" w:rsidRPr="00C27B6B">
        <w:rPr>
          <w:rFonts w:ascii="Times New Roman" w:hAnsi="Times New Roman" w:cs="Times New Roman"/>
        </w:rPr>
        <w:t>as illustrated in Fig. S3</w:t>
      </w:r>
      <w:r w:rsidR="00FF78F5" w:rsidRPr="00C27B6B">
        <w:rPr>
          <w:rFonts w:ascii="Times New Roman" w:hAnsi="Times New Roman" w:cs="Times New Roman"/>
        </w:rPr>
        <w:t>)</w:t>
      </w:r>
      <w:r w:rsidR="0062577D" w:rsidRPr="00C27B6B">
        <w:rPr>
          <w:rFonts w:ascii="Times New Roman" w:hAnsi="Times New Roman" w:cs="Times New Roman"/>
        </w:rPr>
        <w:t xml:space="preserve">, only parts 1 and 4 are output by the TIS (see </w:t>
      </w:r>
      <w:r w:rsidR="0062577D" w:rsidRPr="00C27B6B">
        <w:rPr>
          <w:rFonts w:ascii="Times New Roman" w:hAnsi="Times New Roman" w:cs="Times New Roman"/>
          <w:i/>
          <w:iCs/>
        </w:rPr>
        <w:t>Refinement 1</w:t>
      </w:r>
      <w:r w:rsidR="0062577D" w:rsidRPr="00C27B6B">
        <w:rPr>
          <w:rFonts w:ascii="Times New Roman" w:hAnsi="Times New Roman" w:cs="Times New Roman"/>
        </w:rPr>
        <w:t xml:space="preserve"> in Section 2</w:t>
      </w:r>
      <w:r w:rsidR="005D3F80" w:rsidRPr="00C27B6B">
        <w:rPr>
          <w:rFonts w:ascii="Times New Roman" w:hAnsi="Times New Roman" w:cs="Times New Roman"/>
        </w:rPr>
        <w:t>.5</w:t>
      </w:r>
      <w:r w:rsidR="00DE3FA5" w:rsidRPr="00C27B6B">
        <w:rPr>
          <w:rFonts w:ascii="Times New Roman" w:hAnsi="Times New Roman" w:cs="Times New Roman"/>
        </w:rPr>
        <w:t xml:space="preserve"> in the main text</w:t>
      </w:r>
      <w:r w:rsidR="00FF78F5" w:rsidRPr="00C27B6B">
        <w:rPr>
          <w:rFonts w:ascii="Times New Roman" w:hAnsi="Times New Roman" w:cs="Times New Roman"/>
        </w:rPr>
        <w:t xml:space="preserve"> for an explanation</w:t>
      </w:r>
      <w:r w:rsidR="0062577D" w:rsidRPr="00C27B6B">
        <w:rPr>
          <w:rFonts w:ascii="Times New Roman" w:hAnsi="Times New Roman" w:cs="Times New Roman"/>
        </w:rPr>
        <w:t>).</w:t>
      </w:r>
    </w:p>
    <w:p w14:paraId="52CE5EBD" w14:textId="4B78DEE6" w:rsidR="006E6D54" w:rsidRPr="00B40762" w:rsidRDefault="0062577D" w:rsidP="007D0769">
      <w:pPr>
        <w:spacing w:before="360"/>
        <w:jc w:val="both"/>
        <w:rPr>
          <w:rFonts w:ascii="Times New Roman" w:hAnsi="Times New Roman" w:cs="Times New Roman"/>
          <w:b/>
          <w:bCs/>
        </w:rPr>
      </w:pPr>
      <w:r>
        <w:rPr>
          <w:rFonts w:ascii="Times New Roman" w:hAnsi="Times New Roman" w:cs="Times New Roman"/>
          <w:b/>
          <w:bCs/>
        </w:rPr>
        <w:t>5</w:t>
      </w:r>
      <w:r w:rsidR="006E6D54" w:rsidRPr="00B40762">
        <w:rPr>
          <w:rFonts w:ascii="Times New Roman" w:hAnsi="Times New Roman" w:cs="Times New Roman"/>
          <w:b/>
          <w:bCs/>
        </w:rPr>
        <w:t>. Thread-Based Real-Time Data Handling in Unity</w:t>
      </w:r>
    </w:p>
    <w:p w14:paraId="521560E2" w14:textId="4EF6C0FE" w:rsidR="006E6D54" w:rsidRPr="00B40762" w:rsidRDefault="006E6D54" w:rsidP="006E6D54">
      <w:pPr>
        <w:jc w:val="both"/>
        <w:rPr>
          <w:rFonts w:ascii="Times New Roman" w:hAnsi="Times New Roman" w:cs="Times New Roman"/>
        </w:rPr>
      </w:pPr>
      <w:r w:rsidRPr="00B40762">
        <w:rPr>
          <w:rFonts w:ascii="Times New Roman" w:hAnsi="Times New Roman" w:cs="Times New Roman"/>
        </w:rPr>
        <w:t xml:space="preserve">This section </w:t>
      </w:r>
      <w:r w:rsidR="00916CC2">
        <w:rPr>
          <w:rFonts w:ascii="Times New Roman" w:hAnsi="Times New Roman" w:cs="Times New Roman"/>
        </w:rPr>
        <w:t>explains</w:t>
      </w:r>
      <w:r w:rsidRPr="00B40762">
        <w:rPr>
          <w:rFonts w:ascii="Times New Roman" w:hAnsi="Times New Roman" w:cs="Times New Roman"/>
        </w:rPr>
        <w:t xml:space="preserve"> how two 100 Hz data streams from the HKMS-TIS boards were simultaneously received and parsed in real time by the VR application, and how </w:t>
      </w:r>
      <w:r w:rsidR="00407247">
        <w:rPr>
          <w:rFonts w:ascii="Times New Roman" w:hAnsi="Times New Roman" w:cs="Times New Roman"/>
        </w:rPr>
        <w:t>this</w:t>
      </w:r>
      <w:r w:rsidRPr="00B40762">
        <w:rPr>
          <w:rFonts w:ascii="Times New Roman" w:hAnsi="Times New Roman" w:cs="Times New Roman"/>
        </w:rPr>
        <w:t xml:space="preserve"> data was passed to the main control loop for real-time utilization.</w:t>
      </w:r>
      <w:r w:rsidR="0081756B">
        <w:rPr>
          <w:rFonts w:ascii="Times New Roman" w:hAnsi="Times New Roman" w:cs="Times New Roman"/>
        </w:rPr>
        <w:t xml:space="preserve"> </w:t>
      </w:r>
    </w:p>
    <w:p w14:paraId="1932B158" w14:textId="7771AB2C" w:rsidR="006E6D54" w:rsidRPr="00B40762" w:rsidRDefault="006E6D54" w:rsidP="006E6D54">
      <w:pPr>
        <w:jc w:val="both"/>
        <w:rPr>
          <w:rFonts w:ascii="Times New Roman" w:hAnsi="Times New Roman" w:cs="Times New Roman"/>
        </w:rPr>
      </w:pPr>
      <w:r w:rsidRPr="00B40762">
        <w:rPr>
          <w:rFonts w:ascii="Times New Roman" w:hAnsi="Times New Roman" w:cs="Times New Roman"/>
        </w:rPr>
        <w:t xml:space="preserve">Unity provides a function called </w:t>
      </w:r>
      <w:proofErr w:type="gramStart"/>
      <w:r w:rsidRPr="00B40762">
        <w:rPr>
          <w:rFonts w:ascii="Times New Roman" w:hAnsi="Times New Roman" w:cs="Times New Roman"/>
        </w:rPr>
        <w:t>Update(</w:t>
      </w:r>
      <w:proofErr w:type="gramEnd"/>
      <w:r w:rsidRPr="00B40762">
        <w:rPr>
          <w:rFonts w:ascii="Times New Roman" w:hAnsi="Times New Roman" w:cs="Times New Roman"/>
        </w:rPr>
        <w:t xml:space="preserve">), which is automatically called at regular intervals to execute the code within it repeatedly.  Any changes </w:t>
      </w:r>
      <w:r w:rsidR="00407247">
        <w:rPr>
          <w:rFonts w:ascii="Times New Roman" w:hAnsi="Times New Roman" w:cs="Times New Roman"/>
        </w:rPr>
        <w:t>in</w:t>
      </w:r>
      <w:r w:rsidRPr="00B40762">
        <w:rPr>
          <w:rFonts w:ascii="Times New Roman" w:hAnsi="Times New Roman" w:cs="Times New Roman"/>
        </w:rPr>
        <w:t xml:space="preserve"> the VR environment – such as real-time virtual hand animation or updating the 3D word interface – </w:t>
      </w:r>
      <w:r w:rsidR="00407247">
        <w:rPr>
          <w:rFonts w:ascii="Times New Roman" w:hAnsi="Times New Roman" w:cs="Times New Roman"/>
        </w:rPr>
        <w:t xml:space="preserve">must be </w:t>
      </w:r>
      <w:r w:rsidRPr="00B40762">
        <w:rPr>
          <w:rFonts w:ascii="Times New Roman" w:hAnsi="Times New Roman" w:cs="Times New Roman"/>
        </w:rPr>
        <w:t xml:space="preserve">implemented </w:t>
      </w:r>
      <w:r w:rsidR="00407247">
        <w:rPr>
          <w:rFonts w:ascii="Times New Roman" w:hAnsi="Times New Roman" w:cs="Times New Roman"/>
        </w:rPr>
        <w:t>within</w:t>
      </w:r>
      <w:r w:rsidRPr="00B40762">
        <w:rPr>
          <w:rFonts w:ascii="Times New Roman" w:hAnsi="Times New Roman" w:cs="Times New Roman"/>
        </w:rPr>
        <w:t xml:space="preserve"> this function. The frequency at which </w:t>
      </w:r>
      <w:proofErr w:type="gramStart"/>
      <w:r w:rsidRPr="00B40762">
        <w:rPr>
          <w:rFonts w:ascii="Times New Roman" w:hAnsi="Times New Roman" w:cs="Times New Roman"/>
        </w:rPr>
        <w:t>Update(</w:t>
      </w:r>
      <w:proofErr w:type="gramEnd"/>
      <w:r w:rsidRPr="00B40762">
        <w:rPr>
          <w:rFonts w:ascii="Times New Roman" w:hAnsi="Times New Roman" w:cs="Times New Roman"/>
        </w:rPr>
        <w:t xml:space="preserve">) is called depends on the computer’s system specifications; in our computer system, it averages approximately 70 calls per second (70 Hz) during VR application runtime. </w:t>
      </w:r>
    </w:p>
    <w:p w14:paraId="48CA3E62" w14:textId="77777777" w:rsidR="006E6D54" w:rsidRPr="00B40762" w:rsidRDefault="006E6D54" w:rsidP="006E6D54">
      <w:pPr>
        <w:jc w:val="both"/>
        <w:rPr>
          <w:rFonts w:ascii="Times New Roman" w:hAnsi="Times New Roman" w:cs="Times New Roman"/>
        </w:rPr>
      </w:pPr>
      <w:r w:rsidRPr="00B40762">
        <w:rPr>
          <w:rFonts w:ascii="Times New Roman" w:hAnsi="Times New Roman" w:cs="Times New Roman"/>
        </w:rPr>
        <w:t xml:space="preserve">However, the data frames sent by the HKMS-TIS boards of both hands arrive at the computer's serial ports at a higher frequency of 100 Hz. If data collection from the serial ports were performed using </w:t>
      </w:r>
      <w:proofErr w:type="gramStart"/>
      <w:r w:rsidRPr="00B40762">
        <w:rPr>
          <w:rFonts w:ascii="Times New Roman" w:hAnsi="Times New Roman" w:cs="Times New Roman"/>
        </w:rPr>
        <w:t>Update(</w:t>
      </w:r>
      <w:proofErr w:type="gramEnd"/>
      <w:r w:rsidRPr="00B40762">
        <w:rPr>
          <w:rFonts w:ascii="Times New Roman" w:hAnsi="Times New Roman" w:cs="Times New Roman"/>
        </w:rPr>
        <w:t>), the slower collection rate (~70 Hz) would be insufficient to keep up with the 100 Hz data arrival rate. This discrepancy would prevent real-time utilization of HKMS-TIS data frames and lead to the accumulation of unprocessed data in the serial port buffer. Eventually, this buffer would become full, resulting in the loss of incoming data frames due to insufficient storage space.</w:t>
      </w:r>
    </w:p>
    <w:p w14:paraId="11C7FF09" w14:textId="31745F40" w:rsidR="006E6D54" w:rsidRPr="00B40762" w:rsidRDefault="006E6D54" w:rsidP="006E6D54">
      <w:pPr>
        <w:jc w:val="both"/>
        <w:rPr>
          <w:rFonts w:ascii="Times New Roman" w:hAnsi="Times New Roman" w:cs="Times New Roman"/>
        </w:rPr>
      </w:pPr>
      <w:r w:rsidRPr="00B40762">
        <w:rPr>
          <w:rFonts w:ascii="Times New Roman" w:hAnsi="Times New Roman" w:cs="Times New Roman"/>
        </w:rPr>
        <w:t xml:space="preserve">To solve this issue, “threads” were used. In simple terms, threads are a way to execute tasks concurrently, and each thread executes code independently of other threads. Specifically, two separate threads were created, each dedicated to real-time data collection from one HKMS-TIS board. Each thread continuously collects incoming data frames from its respective serial port, parses these frames immediately upon arrival, and stores the parsed HKMS and TIS data in </w:t>
      </w:r>
      <w:r w:rsidR="00407247">
        <w:rPr>
          <w:rFonts w:ascii="Times New Roman" w:hAnsi="Times New Roman" w:cs="Times New Roman"/>
        </w:rPr>
        <w:t>designated</w:t>
      </w:r>
      <w:r w:rsidRPr="00B40762">
        <w:rPr>
          <w:rFonts w:ascii="Times New Roman" w:hAnsi="Times New Roman" w:cs="Times New Roman"/>
        </w:rPr>
        <w:t xml:space="preserve"> variables. </w:t>
      </w:r>
    </w:p>
    <w:p w14:paraId="408FB00C" w14:textId="1693076C" w:rsidR="006E6D54" w:rsidRPr="00B40762" w:rsidRDefault="006E6D54" w:rsidP="006E6D54">
      <w:pPr>
        <w:jc w:val="both"/>
        <w:rPr>
          <w:rFonts w:ascii="Times New Roman" w:hAnsi="Times New Roman" w:cs="Times New Roman"/>
        </w:rPr>
      </w:pPr>
      <w:r w:rsidRPr="00B40762">
        <w:rPr>
          <w:rFonts w:ascii="Times New Roman" w:hAnsi="Times New Roman" w:cs="Times New Roman"/>
        </w:rPr>
        <w:t xml:space="preserve">While the threads handle real-time collection and parsing of HKMS-TIS data frames, the </w:t>
      </w:r>
      <w:proofErr w:type="gramStart"/>
      <w:r w:rsidRPr="00B40762">
        <w:rPr>
          <w:rFonts w:ascii="Times New Roman" w:hAnsi="Times New Roman" w:cs="Times New Roman"/>
        </w:rPr>
        <w:t>Update(</w:t>
      </w:r>
      <w:proofErr w:type="gramEnd"/>
      <w:r w:rsidRPr="00B40762">
        <w:rPr>
          <w:rFonts w:ascii="Times New Roman" w:hAnsi="Times New Roman" w:cs="Times New Roman"/>
        </w:rPr>
        <w:t xml:space="preserve">) function is called concurrently at regular intervals. With each call, </w:t>
      </w:r>
      <w:proofErr w:type="gramStart"/>
      <w:r w:rsidRPr="00B40762">
        <w:rPr>
          <w:rFonts w:ascii="Times New Roman" w:hAnsi="Times New Roman" w:cs="Times New Roman"/>
        </w:rPr>
        <w:t>Update(</w:t>
      </w:r>
      <w:proofErr w:type="gramEnd"/>
      <w:r w:rsidRPr="00B40762">
        <w:rPr>
          <w:rFonts w:ascii="Times New Roman" w:hAnsi="Times New Roman" w:cs="Times New Roman"/>
        </w:rPr>
        <w:t xml:space="preserve">) accesses </w:t>
      </w:r>
      <w:r w:rsidRPr="00B40762">
        <w:rPr>
          <w:rFonts w:ascii="Times New Roman" w:hAnsi="Times New Roman" w:cs="Times New Roman"/>
        </w:rPr>
        <w:lastRenderedPageBreak/>
        <w:t xml:space="preserve">the “latest” parsed HKMS data from both threads and uses it to animate the virtual hands in real time. Given that </w:t>
      </w:r>
      <w:proofErr w:type="gramStart"/>
      <w:r w:rsidRPr="00B40762">
        <w:rPr>
          <w:rFonts w:ascii="Times New Roman" w:hAnsi="Times New Roman" w:cs="Times New Roman"/>
        </w:rPr>
        <w:t>Update(</w:t>
      </w:r>
      <w:proofErr w:type="gramEnd"/>
      <w:r w:rsidRPr="00B40762">
        <w:rPr>
          <w:rFonts w:ascii="Times New Roman" w:hAnsi="Times New Roman" w:cs="Times New Roman"/>
        </w:rPr>
        <w:t xml:space="preserve">) is called at approximately 70 Hz, it utilizes about 70 out of the 100 available HKMS data frames per second to achieve </w:t>
      </w:r>
      <w:r w:rsidR="00407247">
        <w:rPr>
          <w:rFonts w:ascii="Times New Roman" w:hAnsi="Times New Roman" w:cs="Times New Roman"/>
        </w:rPr>
        <w:t xml:space="preserve">visually </w:t>
      </w:r>
      <w:r w:rsidRPr="00B40762">
        <w:rPr>
          <w:rFonts w:ascii="Times New Roman" w:hAnsi="Times New Roman" w:cs="Times New Roman"/>
        </w:rPr>
        <w:t xml:space="preserve">smooth </w:t>
      </w:r>
      <w:r w:rsidR="00407247">
        <w:rPr>
          <w:rFonts w:ascii="Times New Roman" w:hAnsi="Times New Roman" w:cs="Times New Roman"/>
        </w:rPr>
        <w:t xml:space="preserve">hand </w:t>
      </w:r>
      <w:r w:rsidRPr="00B40762">
        <w:rPr>
          <w:rFonts w:ascii="Times New Roman" w:hAnsi="Times New Roman" w:cs="Times New Roman"/>
        </w:rPr>
        <w:t>animation.</w:t>
      </w:r>
    </w:p>
    <w:p w14:paraId="6361838A" w14:textId="337A688B" w:rsidR="006E6D54" w:rsidRPr="00B40762" w:rsidRDefault="006E6D54" w:rsidP="006E6D54">
      <w:pPr>
        <w:jc w:val="both"/>
        <w:rPr>
          <w:rFonts w:ascii="Times New Roman" w:hAnsi="Times New Roman" w:cs="Times New Roman"/>
        </w:rPr>
      </w:pPr>
      <w:r w:rsidRPr="00B40762">
        <w:rPr>
          <w:rFonts w:ascii="Times New Roman" w:hAnsi="Times New Roman" w:cs="Times New Roman"/>
        </w:rPr>
        <w:t>Additionally, any typed character received in the HKMS-TIS data frame</w:t>
      </w:r>
      <w:r w:rsidR="00456593">
        <w:rPr>
          <w:rFonts w:ascii="Times New Roman" w:hAnsi="Times New Roman" w:cs="Times New Roman"/>
        </w:rPr>
        <w:t>s</w:t>
      </w:r>
      <w:r w:rsidRPr="00B40762">
        <w:rPr>
          <w:rFonts w:ascii="Times New Roman" w:hAnsi="Times New Roman" w:cs="Times New Roman"/>
        </w:rPr>
        <w:t xml:space="preserve"> is placed into a queue by the corresponding thread. The </w:t>
      </w:r>
      <w:proofErr w:type="gramStart"/>
      <w:r w:rsidRPr="00B40762">
        <w:rPr>
          <w:rFonts w:ascii="Times New Roman" w:hAnsi="Times New Roman" w:cs="Times New Roman"/>
        </w:rPr>
        <w:t>Update(</w:t>
      </w:r>
      <w:proofErr w:type="gramEnd"/>
      <w:r w:rsidRPr="00B40762">
        <w:rPr>
          <w:rFonts w:ascii="Times New Roman" w:hAnsi="Times New Roman" w:cs="Times New Roman"/>
        </w:rPr>
        <w:t>) function retrieves these typed characters from this queue, in the order in which they were collected, and uses them to update the word interface of the typing task.</w:t>
      </w:r>
    </w:p>
    <w:p w14:paraId="2F003467" w14:textId="77777777" w:rsidR="006E6D54" w:rsidRPr="00B40762" w:rsidRDefault="006E6D54" w:rsidP="006E6D54">
      <w:pPr>
        <w:jc w:val="both"/>
        <w:rPr>
          <w:rFonts w:ascii="Times New Roman" w:hAnsi="Times New Roman" w:cs="Times New Roman"/>
        </w:rPr>
      </w:pPr>
      <w:r w:rsidRPr="00B40762">
        <w:rPr>
          <w:rFonts w:ascii="Times New Roman" w:hAnsi="Times New Roman" w:cs="Times New Roman"/>
        </w:rPr>
        <w:t xml:space="preserve">Since the </w:t>
      </w:r>
      <w:proofErr w:type="gramStart"/>
      <w:r w:rsidRPr="00B40762">
        <w:rPr>
          <w:rFonts w:ascii="Times New Roman" w:hAnsi="Times New Roman" w:cs="Times New Roman"/>
        </w:rPr>
        <w:t>Update(</w:t>
      </w:r>
      <w:proofErr w:type="gramEnd"/>
      <w:r w:rsidRPr="00B40762">
        <w:rPr>
          <w:rFonts w:ascii="Times New Roman" w:hAnsi="Times New Roman" w:cs="Times New Roman"/>
        </w:rPr>
        <w:t>) function and the threads access and/or modify shared variables independently, there is a possibility of data corruption due to simultaneous access and/or modification by multiple sources. To prevent this, appropriate thread-safety mechanisms were implemented to ensure synchronized access and modification of shared variables.</w:t>
      </w:r>
    </w:p>
    <w:p w14:paraId="0CDE8253" w14:textId="21DF46B3" w:rsidR="00873BE0" w:rsidRPr="00B40762" w:rsidRDefault="0062577D" w:rsidP="007D0769">
      <w:pPr>
        <w:spacing w:before="360"/>
        <w:jc w:val="both"/>
        <w:rPr>
          <w:rFonts w:ascii="Times New Roman" w:hAnsi="Times New Roman" w:cs="Times New Roman"/>
          <w:b/>
          <w:bCs/>
        </w:rPr>
      </w:pPr>
      <w:r>
        <w:rPr>
          <w:rFonts w:ascii="Times New Roman" w:hAnsi="Times New Roman" w:cs="Times New Roman"/>
          <w:b/>
          <w:bCs/>
        </w:rPr>
        <w:t>6</w:t>
      </w:r>
      <w:r w:rsidR="0015025D" w:rsidRPr="00B40762">
        <w:rPr>
          <w:rFonts w:ascii="Times New Roman" w:hAnsi="Times New Roman" w:cs="Times New Roman"/>
          <w:b/>
          <w:bCs/>
        </w:rPr>
        <w:t xml:space="preserve">. </w:t>
      </w:r>
      <w:r w:rsidR="00873BE0" w:rsidRPr="00B40762">
        <w:rPr>
          <w:rFonts w:ascii="Times New Roman" w:hAnsi="Times New Roman" w:cs="Times New Roman"/>
          <w:b/>
          <w:bCs/>
        </w:rPr>
        <w:t xml:space="preserve">Measuring </w:t>
      </w:r>
      <w:r w:rsidR="00E768C9" w:rsidRPr="00B40762">
        <w:rPr>
          <w:rFonts w:ascii="Times New Roman" w:hAnsi="Times New Roman" w:cs="Times New Roman"/>
          <w:b/>
          <w:bCs/>
        </w:rPr>
        <w:t>H</w:t>
      </w:r>
      <w:r w:rsidR="00873BE0" w:rsidRPr="00B40762">
        <w:rPr>
          <w:rFonts w:ascii="Times New Roman" w:hAnsi="Times New Roman" w:cs="Times New Roman"/>
          <w:b/>
          <w:bCs/>
        </w:rPr>
        <w:t xml:space="preserve">and </w:t>
      </w:r>
      <w:r w:rsidR="00E768C9" w:rsidRPr="00B40762">
        <w:rPr>
          <w:rFonts w:ascii="Times New Roman" w:hAnsi="Times New Roman" w:cs="Times New Roman"/>
          <w:b/>
          <w:bCs/>
        </w:rPr>
        <w:t>D</w:t>
      </w:r>
      <w:r w:rsidR="00873BE0" w:rsidRPr="00B40762">
        <w:rPr>
          <w:rFonts w:ascii="Times New Roman" w:hAnsi="Times New Roman" w:cs="Times New Roman"/>
          <w:b/>
          <w:bCs/>
        </w:rPr>
        <w:t xml:space="preserve">imensions </w:t>
      </w:r>
      <w:r w:rsidR="00E768C9" w:rsidRPr="00B40762">
        <w:rPr>
          <w:rFonts w:ascii="Times New Roman" w:hAnsi="Times New Roman" w:cs="Times New Roman"/>
          <w:b/>
          <w:bCs/>
        </w:rPr>
        <w:t>U</w:t>
      </w:r>
      <w:r w:rsidR="00873BE0" w:rsidRPr="00B40762">
        <w:rPr>
          <w:rFonts w:ascii="Times New Roman" w:hAnsi="Times New Roman" w:cs="Times New Roman"/>
          <w:b/>
          <w:bCs/>
        </w:rPr>
        <w:t xml:space="preserve">sing </w:t>
      </w:r>
      <w:r w:rsidR="0053017F" w:rsidRPr="00B40762">
        <w:rPr>
          <w:rFonts w:ascii="Times New Roman" w:hAnsi="Times New Roman" w:cs="Times New Roman"/>
          <w:b/>
          <w:bCs/>
        </w:rPr>
        <w:t xml:space="preserve">the </w:t>
      </w:r>
      <w:r w:rsidR="00873BE0" w:rsidRPr="00B40762">
        <w:rPr>
          <w:rFonts w:ascii="Times New Roman" w:hAnsi="Times New Roman" w:cs="Times New Roman"/>
          <w:b/>
          <w:bCs/>
        </w:rPr>
        <w:t>Polhemus Patriot</w:t>
      </w:r>
      <w:r w:rsidR="0053017F" w:rsidRPr="00B40762">
        <w:rPr>
          <w:rFonts w:ascii="Times New Roman" w:hAnsi="Times New Roman" w:cs="Times New Roman"/>
          <w:b/>
          <w:bCs/>
        </w:rPr>
        <w:t xml:space="preserve"> System</w:t>
      </w:r>
    </w:p>
    <w:p w14:paraId="2A1DECAE" w14:textId="170F4D40" w:rsidR="001A02E1" w:rsidRDefault="00CB6CB9" w:rsidP="005126C2">
      <w:pPr>
        <w:jc w:val="both"/>
        <w:rPr>
          <w:rFonts w:ascii="Times New Roman" w:hAnsi="Times New Roman" w:cs="Times New Roman"/>
        </w:rPr>
      </w:pPr>
      <w:r w:rsidRPr="00B40762">
        <w:rPr>
          <w:rFonts w:ascii="Times New Roman" w:hAnsi="Times New Roman" w:cs="Times New Roman"/>
        </w:rPr>
        <w:t xml:space="preserve">The Polhemus </w:t>
      </w:r>
      <w:r w:rsidRPr="00C27B6B">
        <w:rPr>
          <w:rFonts w:ascii="Times New Roman" w:hAnsi="Times New Roman" w:cs="Times New Roman"/>
        </w:rPr>
        <w:t xml:space="preserve">Patriot motion tracking system was used to </w:t>
      </w:r>
      <w:r w:rsidR="000F36B4" w:rsidRPr="00C27B6B">
        <w:rPr>
          <w:rFonts w:ascii="Times New Roman" w:hAnsi="Times New Roman" w:cs="Times New Roman"/>
        </w:rPr>
        <w:t>measure</w:t>
      </w:r>
      <w:r w:rsidRPr="00C27B6B">
        <w:rPr>
          <w:rFonts w:ascii="Times New Roman" w:hAnsi="Times New Roman" w:cs="Times New Roman"/>
        </w:rPr>
        <w:t xml:space="preserve"> the hand </w:t>
      </w:r>
      <w:r w:rsidR="000F36B4" w:rsidRPr="00C27B6B">
        <w:rPr>
          <w:rFonts w:ascii="Times New Roman" w:hAnsi="Times New Roman" w:cs="Times New Roman"/>
        </w:rPr>
        <w:t>dimensions</w:t>
      </w:r>
      <w:r w:rsidR="00061D98" w:rsidRPr="00C27B6B">
        <w:rPr>
          <w:rFonts w:ascii="Times New Roman" w:hAnsi="Times New Roman" w:cs="Times New Roman"/>
        </w:rPr>
        <w:t xml:space="preserve"> of the participant</w:t>
      </w:r>
      <w:r w:rsidR="0053017F" w:rsidRPr="00C27B6B">
        <w:rPr>
          <w:rFonts w:ascii="Times New Roman" w:hAnsi="Times New Roman" w:cs="Times New Roman"/>
        </w:rPr>
        <w:t>s</w:t>
      </w:r>
      <w:r w:rsidRPr="00C27B6B">
        <w:rPr>
          <w:rFonts w:ascii="Times New Roman" w:hAnsi="Times New Roman" w:cs="Times New Roman"/>
        </w:rPr>
        <w:t xml:space="preserve">. </w:t>
      </w:r>
      <w:r w:rsidR="003E183E" w:rsidRPr="00C27B6B">
        <w:rPr>
          <w:rFonts w:ascii="Times New Roman" w:hAnsi="Times New Roman" w:cs="Times New Roman"/>
        </w:rPr>
        <w:t xml:space="preserve">This </w:t>
      </w:r>
      <w:r w:rsidR="0053017F" w:rsidRPr="00C27B6B">
        <w:rPr>
          <w:rFonts w:ascii="Times New Roman" w:hAnsi="Times New Roman" w:cs="Times New Roman"/>
        </w:rPr>
        <w:t>is an electromagnetic tracking system that</w:t>
      </w:r>
      <w:r w:rsidR="003E183E" w:rsidRPr="00C27B6B">
        <w:rPr>
          <w:rFonts w:ascii="Times New Roman" w:hAnsi="Times New Roman" w:cs="Times New Roman"/>
        </w:rPr>
        <w:t xml:space="preserve"> </w:t>
      </w:r>
      <w:r w:rsidR="0053017F" w:rsidRPr="00C27B6B">
        <w:rPr>
          <w:rFonts w:ascii="Times New Roman" w:hAnsi="Times New Roman" w:cs="Times New Roman"/>
        </w:rPr>
        <w:t>provides</w:t>
      </w:r>
      <w:r w:rsidR="003E183E" w:rsidRPr="00C27B6B">
        <w:rPr>
          <w:rFonts w:ascii="Times New Roman" w:hAnsi="Times New Roman" w:cs="Times New Roman"/>
        </w:rPr>
        <w:t xml:space="preserve"> the</w:t>
      </w:r>
      <w:r w:rsidRPr="00C27B6B">
        <w:rPr>
          <w:rFonts w:ascii="Times New Roman" w:hAnsi="Times New Roman" w:cs="Times New Roman"/>
        </w:rPr>
        <w:t xml:space="preserve"> position and orientation of</w:t>
      </w:r>
      <w:r w:rsidR="001A7552" w:rsidRPr="00C27B6B">
        <w:rPr>
          <w:rFonts w:ascii="Times New Roman" w:hAnsi="Times New Roman" w:cs="Times New Roman"/>
        </w:rPr>
        <w:t xml:space="preserve"> sensors</w:t>
      </w:r>
      <w:r w:rsidR="003E183E" w:rsidRPr="00C27B6B">
        <w:rPr>
          <w:rFonts w:ascii="Times New Roman" w:hAnsi="Times New Roman" w:cs="Times New Roman"/>
        </w:rPr>
        <w:t xml:space="preserve"> </w:t>
      </w:r>
      <w:r w:rsidR="001111E5" w:rsidRPr="00C27B6B">
        <w:rPr>
          <w:rFonts w:ascii="Times New Roman" w:hAnsi="Times New Roman" w:cs="Times New Roman"/>
        </w:rPr>
        <w:t xml:space="preserve">relative </w:t>
      </w:r>
      <w:r w:rsidRPr="00C27B6B">
        <w:rPr>
          <w:rFonts w:ascii="Times New Roman" w:hAnsi="Times New Roman" w:cs="Times New Roman"/>
        </w:rPr>
        <w:t>to a source box</w:t>
      </w:r>
      <w:r w:rsidR="001A02E1" w:rsidRPr="00C27B6B">
        <w:rPr>
          <w:rFonts w:ascii="Times New Roman" w:hAnsi="Times New Roman" w:cs="Times New Roman"/>
        </w:rPr>
        <w:t xml:space="preserve"> (</w:t>
      </w:r>
      <w:r w:rsidR="00D07843" w:rsidRPr="00C27B6B">
        <w:rPr>
          <w:rFonts w:ascii="Times New Roman" w:hAnsi="Times New Roman" w:cs="Times New Roman"/>
        </w:rPr>
        <w:t>s</w:t>
      </w:r>
      <w:r w:rsidR="001A02E1" w:rsidRPr="00C27B6B">
        <w:rPr>
          <w:rFonts w:ascii="Times New Roman" w:hAnsi="Times New Roman" w:cs="Times New Roman"/>
        </w:rPr>
        <w:t xml:space="preserve">ee </w:t>
      </w:r>
      <w:r w:rsidR="004477FC" w:rsidRPr="00C27B6B">
        <w:rPr>
          <w:rFonts w:ascii="Times New Roman" w:hAnsi="Times New Roman" w:cs="Times New Roman"/>
        </w:rPr>
        <w:t>Fig.</w:t>
      </w:r>
      <w:r w:rsidR="001A02E1" w:rsidRPr="00C27B6B">
        <w:rPr>
          <w:rFonts w:ascii="Times New Roman" w:hAnsi="Times New Roman" w:cs="Times New Roman"/>
        </w:rPr>
        <w:t xml:space="preserve"> S</w:t>
      </w:r>
      <w:r w:rsidR="00267F1C" w:rsidRPr="00C27B6B">
        <w:rPr>
          <w:rFonts w:ascii="Times New Roman" w:hAnsi="Times New Roman" w:cs="Times New Roman"/>
        </w:rPr>
        <w:t>5</w:t>
      </w:r>
      <w:r w:rsidR="001A02E1" w:rsidRPr="00C27B6B">
        <w:rPr>
          <w:rFonts w:ascii="Times New Roman" w:hAnsi="Times New Roman" w:cs="Times New Roman"/>
        </w:rPr>
        <w:t>)</w:t>
      </w:r>
      <w:r w:rsidRPr="00C27B6B">
        <w:rPr>
          <w:rFonts w:ascii="Times New Roman" w:hAnsi="Times New Roman" w:cs="Times New Roman"/>
        </w:rPr>
        <w:t xml:space="preserve">. </w:t>
      </w:r>
      <w:r w:rsidR="006378C6" w:rsidRPr="00C27B6B">
        <w:rPr>
          <w:rFonts w:ascii="Times New Roman" w:hAnsi="Times New Roman" w:cs="Times New Roman"/>
        </w:rPr>
        <w:t>For hand measurements, a</w:t>
      </w:r>
      <w:r w:rsidR="000362A8" w:rsidRPr="00C27B6B">
        <w:rPr>
          <w:rFonts w:ascii="Times New Roman" w:hAnsi="Times New Roman" w:cs="Times New Roman"/>
        </w:rPr>
        <w:t xml:space="preserve"> stylus </w:t>
      </w:r>
      <w:r w:rsidR="009B1307" w:rsidRPr="00C27B6B">
        <w:rPr>
          <w:rFonts w:ascii="Times New Roman" w:hAnsi="Times New Roman" w:cs="Times New Roman"/>
        </w:rPr>
        <w:t>equipped with a sensor at its tip was</w:t>
      </w:r>
      <w:r w:rsidR="000362A8" w:rsidRPr="00C27B6B">
        <w:rPr>
          <w:rFonts w:ascii="Times New Roman" w:hAnsi="Times New Roman" w:cs="Times New Roman"/>
        </w:rPr>
        <w:t xml:space="preserve"> </w:t>
      </w:r>
      <w:r w:rsidR="006378C6" w:rsidRPr="00C27B6B">
        <w:rPr>
          <w:rFonts w:ascii="Times New Roman" w:hAnsi="Times New Roman" w:cs="Times New Roman"/>
        </w:rPr>
        <w:t xml:space="preserve">used </w:t>
      </w:r>
      <w:r w:rsidR="00281223" w:rsidRPr="00C27B6B">
        <w:rPr>
          <w:rFonts w:ascii="Times New Roman" w:hAnsi="Times New Roman" w:cs="Times New Roman"/>
        </w:rPr>
        <w:t>(</w:t>
      </w:r>
      <w:r w:rsidR="00D07843" w:rsidRPr="00C27B6B">
        <w:rPr>
          <w:rFonts w:ascii="Times New Roman" w:hAnsi="Times New Roman" w:cs="Times New Roman"/>
        </w:rPr>
        <w:t>s</w:t>
      </w:r>
      <w:r w:rsidR="00281223" w:rsidRPr="00C27B6B">
        <w:rPr>
          <w:rFonts w:ascii="Times New Roman" w:hAnsi="Times New Roman" w:cs="Times New Roman"/>
        </w:rPr>
        <w:t xml:space="preserve">ee </w:t>
      </w:r>
      <w:r w:rsidR="004477FC" w:rsidRPr="00C27B6B">
        <w:rPr>
          <w:rFonts w:ascii="Times New Roman" w:hAnsi="Times New Roman" w:cs="Times New Roman"/>
        </w:rPr>
        <w:t>Fig.</w:t>
      </w:r>
      <w:r w:rsidR="00281223" w:rsidRPr="00C27B6B">
        <w:rPr>
          <w:rFonts w:ascii="Times New Roman" w:hAnsi="Times New Roman" w:cs="Times New Roman"/>
        </w:rPr>
        <w:t xml:space="preserve"> </w:t>
      </w:r>
      <w:r w:rsidR="001A02E1" w:rsidRPr="00C27B6B">
        <w:rPr>
          <w:rFonts w:ascii="Times New Roman" w:hAnsi="Times New Roman" w:cs="Times New Roman"/>
        </w:rPr>
        <w:t>S</w:t>
      </w:r>
      <w:r w:rsidR="00267F1C" w:rsidRPr="00C27B6B">
        <w:rPr>
          <w:rFonts w:ascii="Times New Roman" w:hAnsi="Times New Roman" w:cs="Times New Roman"/>
        </w:rPr>
        <w:t>5</w:t>
      </w:r>
      <w:r w:rsidR="00281223" w:rsidRPr="00C27B6B">
        <w:rPr>
          <w:rFonts w:ascii="Times New Roman" w:hAnsi="Times New Roman" w:cs="Times New Roman"/>
        </w:rPr>
        <w:t>)</w:t>
      </w:r>
      <w:r w:rsidR="000362A8" w:rsidRPr="00C27B6B">
        <w:rPr>
          <w:rFonts w:ascii="Times New Roman" w:hAnsi="Times New Roman" w:cs="Times New Roman"/>
        </w:rPr>
        <w:t xml:space="preserve">. </w:t>
      </w:r>
      <w:r w:rsidR="001A02E1" w:rsidRPr="00C27B6B">
        <w:rPr>
          <w:rFonts w:ascii="Times New Roman" w:hAnsi="Times New Roman" w:cs="Times New Roman"/>
        </w:rPr>
        <w:t>The system was configured to output the</w:t>
      </w:r>
      <w:r w:rsidR="00E60694" w:rsidRPr="00C27B6B">
        <w:rPr>
          <w:rFonts w:ascii="Times New Roman" w:hAnsi="Times New Roman" w:cs="Times New Roman"/>
        </w:rPr>
        <w:t xml:space="preserve"> 3D position</w:t>
      </w:r>
      <w:r w:rsidR="001A02E1" w:rsidRPr="00C27B6B">
        <w:rPr>
          <w:rFonts w:ascii="Times New Roman" w:hAnsi="Times New Roman" w:cs="Times New Roman"/>
        </w:rPr>
        <w:t xml:space="preserve"> (x, y, z) in </w:t>
      </w:r>
      <w:r w:rsidR="007930FA" w:rsidRPr="00C27B6B">
        <w:rPr>
          <w:rFonts w:ascii="Times New Roman" w:hAnsi="Times New Roman" w:cs="Times New Roman"/>
        </w:rPr>
        <w:t>centimetres</w:t>
      </w:r>
      <w:r w:rsidR="001A02E1" w:rsidRPr="00C27B6B">
        <w:rPr>
          <w:rFonts w:ascii="Times New Roman" w:hAnsi="Times New Roman" w:cs="Times New Roman"/>
        </w:rPr>
        <w:t xml:space="preserve"> of the </w:t>
      </w:r>
      <w:r w:rsidR="00E60694" w:rsidRPr="00C27B6B">
        <w:rPr>
          <w:rFonts w:ascii="Times New Roman" w:hAnsi="Times New Roman" w:cs="Times New Roman"/>
        </w:rPr>
        <w:t xml:space="preserve">stylus </w:t>
      </w:r>
      <w:r w:rsidR="001A02E1" w:rsidRPr="00C27B6B">
        <w:rPr>
          <w:rFonts w:ascii="Times New Roman" w:hAnsi="Times New Roman" w:cs="Times New Roman"/>
        </w:rPr>
        <w:t>tip relative to the source box when</w:t>
      </w:r>
      <w:r w:rsidR="00E60694" w:rsidRPr="00C27B6B">
        <w:rPr>
          <w:rFonts w:ascii="Times New Roman" w:hAnsi="Times New Roman" w:cs="Times New Roman"/>
        </w:rPr>
        <w:t xml:space="preserve">ever </w:t>
      </w:r>
      <w:r w:rsidR="009B1307" w:rsidRPr="00C27B6B">
        <w:rPr>
          <w:rFonts w:ascii="Times New Roman" w:hAnsi="Times New Roman" w:cs="Times New Roman"/>
        </w:rPr>
        <w:t>a</w:t>
      </w:r>
      <w:r w:rsidR="001A02E1" w:rsidRPr="00C27B6B">
        <w:rPr>
          <w:rFonts w:ascii="Times New Roman" w:hAnsi="Times New Roman" w:cs="Times New Roman"/>
        </w:rPr>
        <w:t xml:space="preserve"> button on the stylus was </w:t>
      </w:r>
      <w:r w:rsidR="00E60694" w:rsidRPr="00C27B6B">
        <w:rPr>
          <w:rFonts w:ascii="Times New Roman" w:hAnsi="Times New Roman" w:cs="Times New Roman"/>
        </w:rPr>
        <w:t>pressed</w:t>
      </w:r>
      <w:r w:rsidR="001A02E1" w:rsidRPr="00C27B6B">
        <w:rPr>
          <w:rFonts w:ascii="Times New Roman" w:hAnsi="Times New Roman" w:cs="Times New Roman"/>
        </w:rPr>
        <w:t xml:space="preserve">. </w:t>
      </w:r>
      <w:r w:rsidR="00061D98" w:rsidRPr="00C27B6B">
        <w:rPr>
          <w:rFonts w:ascii="Times New Roman" w:hAnsi="Times New Roman" w:cs="Times New Roman"/>
        </w:rPr>
        <w:t>This section describes the methodology</w:t>
      </w:r>
      <w:r w:rsidR="00061D98" w:rsidRPr="00B40762">
        <w:rPr>
          <w:rFonts w:ascii="Times New Roman" w:hAnsi="Times New Roman" w:cs="Times New Roman"/>
        </w:rPr>
        <w:t xml:space="preserve"> used to </w:t>
      </w:r>
      <w:r w:rsidR="00F07A0A" w:rsidRPr="00B40762">
        <w:rPr>
          <w:rFonts w:ascii="Times New Roman" w:hAnsi="Times New Roman" w:cs="Times New Roman"/>
        </w:rPr>
        <w:t>measure</w:t>
      </w:r>
      <w:r w:rsidR="00061D98" w:rsidRPr="00B40762">
        <w:rPr>
          <w:rFonts w:ascii="Times New Roman" w:hAnsi="Times New Roman" w:cs="Times New Roman"/>
        </w:rPr>
        <w:t xml:space="preserve"> the dimensions of </w:t>
      </w:r>
      <w:r w:rsidR="00F07A0A" w:rsidRPr="00B40762">
        <w:rPr>
          <w:rFonts w:ascii="Times New Roman" w:hAnsi="Times New Roman" w:cs="Times New Roman"/>
        </w:rPr>
        <w:t xml:space="preserve">both hands </w:t>
      </w:r>
      <w:r w:rsidR="009E5CBC" w:rsidRPr="00B40762">
        <w:rPr>
          <w:rFonts w:ascii="Times New Roman" w:hAnsi="Times New Roman" w:cs="Times New Roman"/>
        </w:rPr>
        <w:t xml:space="preserve">using the </w:t>
      </w:r>
      <w:r w:rsidR="00E50815">
        <w:rPr>
          <w:rFonts w:ascii="Times New Roman" w:hAnsi="Times New Roman" w:cs="Times New Roman"/>
        </w:rPr>
        <w:t>P</w:t>
      </w:r>
      <w:r w:rsidR="009E5CBC" w:rsidRPr="00B40762">
        <w:rPr>
          <w:rFonts w:ascii="Times New Roman" w:hAnsi="Times New Roman" w:cs="Times New Roman"/>
        </w:rPr>
        <w:t>atriot system</w:t>
      </w:r>
      <w:r w:rsidR="00061D98" w:rsidRPr="00B40762">
        <w:rPr>
          <w:rFonts w:ascii="Times New Roman" w:hAnsi="Times New Roman" w:cs="Times New Roman"/>
        </w:rPr>
        <w:t>.</w:t>
      </w:r>
    </w:p>
    <w:p w14:paraId="2A99F2CF" w14:textId="3E701A5F" w:rsidR="001111E5" w:rsidRPr="00B40762" w:rsidRDefault="000D763C" w:rsidP="00A0188C">
      <w:pPr>
        <w:jc w:val="center"/>
        <w:rPr>
          <w:rFonts w:ascii="Times New Roman" w:hAnsi="Times New Roman" w:cs="Times New Roman"/>
        </w:rPr>
      </w:pPr>
      <w:r w:rsidRPr="00B40762">
        <w:rPr>
          <w:rFonts w:ascii="Times New Roman" w:hAnsi="Times New Roman" w:cs="Times New Roman"/>
          <w:noProof/>
        </w:rPr>
        <w:drawing>
          <wp:inline distT="0" distB="0" distL="0" distR="0" wp14:anchorId="460E5DA4" wp14:editId="7B37C0E3">
            <wp:extent cx="2339340" cy="3315162"/>
            <wp:effectExtent l="0" t="0" r="3810" b="0"/>
            <wp:docPr id="21153272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6482" cy="3339454"/>
                    </a:xfrm>
                    <a:prstGeom prst="rect">
                      <a:avLst/>
                    </a:prstGeom>
                    <a:noFill/>
                  </pic:spPr>
                </pic:pic>
              </a:graphicData>
            </a:graphic>
          </wp:inline>
        </w:drawing>
      </w:r>
    </w:p>
    <w:p w14:paraId="6F8EFA30" w14:textId="324DD062" w:rsidR="00DC213B" w:rsidRPr="00B40762" w:rsidRDefault="002B44E8" w:rsidP="00DC213B">
      <w:pPr>
        <w:jc w:val="both"/>
        <w:rPr>
          <w:rFonts w:ascii="Times New Roman" w:hAnsi="Times New Roman" w:cs="Times New Roman"/>
          <w:sz w:val="20"/>
          <w:szCs w:val="20"/>
        </w:rPr>
      </w:pPr>
      <w:r w:rsidRPr="00B40762">
        <w:rPr>
          <w:rFonts w:ascii="Times New Roman" w:hAnsi="Times New Roman" w:cs="Times New Roman"/>
          <w:b/>
          <w:bCs/>
          <w:sz w:val="20"/>
          <w:szCs w:val="20"/>
        </w:rPr>
        <w:t>Figure</w:t>
      </w:r>
      <w:r w:rsidR="00D8545A" w:rsidRPr="00B40762">
        <w:rPr>
          <w:rFonts w:ascii="Times New Roman" w:hAnsi="Times New Roman" w:cs="Times New Roman"/>
          <w:b/>
          <w:bCs/>
          <w:sz w:val="20"/>
          <w:szCs w:val="20"/>
        </w:rPr>
        <w:t xml:space="preserve"> S</w:t>
      </w:r>
      <w:r w:rsidR="00267F1C" w:rsidRPr="00B40762">
        <w:rPr>
          <w:rFonts w:ascii="Times New Roman" w:hAnsi="Times New Roman" w:cs="Times New Roman"/>
          <w:b/>
          <w:bCs/>
          <w:sz w:val="20"/>
          <w:szCs w:val="20"/>
        </w:rPr>
        <w:t>5</w:t>
      </w:r>
      <w:r w:rsidR="00D8545A" w:rsidRPr="00B40762">
        <w:rPr>
          <w:rFonts w:ascii="Times New Roman" w:hAnsi="Times New Roman" w:cs="Times New Roman"/>
          <w:b/>
          <w:bCs/>
          <w:sz w:val="20"/>
          <w:szCs w:val="20"/>
        </w:rPr>
        <w:t>.</w:t>
      </w:r>
      <w:r w:rsidR="00D12040" w:rsidRPr="00B40762">
        <w:rPr>
          <w:rFonts w:ascii="Times New Roman" w:hAnsi="Times New Roman" w:cs="Times New Roman"/>
          <w:sz w:val="20"/>
          <w:szCs w:val="20"/>
        </w:rPr>
        <w:t xml:space="preserve"> </w:t>
      </w:r>
      <w:r w:rsidR="00DC213B" w:rsidRPr="00B40762">
        <w:rPr>
          <w:rFonts w:ascii="Times New Roman" w:hAnsi="Times New Roman" w:cs="Times New Roman"/>
          <w:sz w:val="20"/>
          <w:szCs w:val="20"/>
        </w:rPr>
        <w:t xml:space="preserve">The Polhemus Patriot system’s source box and stylus. </w:t>
      </w:r>
      <w:r w:rsidR="00E721F9" w:rsidRPr="00B40762">
        <w:rPr>
          <w:rFonts w:ascii="Times New Roman" w:hAnsi="Times New Roman" w:cs="Times New Roman"/>
          <w:sz w:val="20"/>
          <w:szCs w:val="20"/>
        </w:rPr>
        <w:t xml:space="preserve">The source box’s reference frame and the location of the button on the stylus are also indicated. </w:t>
      </w:r>
      <w:r w:rsidR="00DC213B" w:rsidRPr="00B40762">
        <w:rPr>
          <w:rFonts w:ascii="Times New Roman" w:hAnsi="Times New Roman" w:cs="Times New Roman"/>
          <w:sz w:val="20"/>
          <w:szCs w:val="20"/>
        </w:rPr>
        <w:t xml:space="preserve">A sheet with parallel lines is affixed to the table, and the source box is </w:t>
      </w:r>
      <w:r w:rsidR="00E721F9" w:rsidRPr="00B40762">
        <w:rPr>
          <w:rFonts w:ascii="Times New Roman" w:hAnsi="Times New Roman" w:cs="Times New Roman"/>
          <w:sz w:val="20"/>
          <w:szCs w:val="20"/>
        </w:rPr>
        <w:t>placed on the sheet</w:t>
      </w:r>
      <w:r w:rsidR="00DC213B" w:rsidRPr="00B40762">
        <w:rPr>
          <w:rFonts w:ascii="Times New Roman" w:hAnsi="Times New Roman" w:cs="Times New Roman"/>
          <w:sz w:val="20"/>
          <w:szCs w:val="20"/>
        </w:rPr>
        <w:t xml:space="preserve"> such that, when viewed from above, its +Y axis aligns with the parallel lines and points downward, its +X axis points to the right, and its +Z axis points into the plane of the table.</w:t>
      </w:r>
    </w:p>
    <w:p w14:paraId="20630434" w14:textId="03EAD608" w:rsidR="0015025D" w:rsidRPr="00B40762" w:rsidRDefault="0062577D" w:rsidP="007D0769">
      <w:pPr>
        <w:spacing w:before="360"/>
        <w:jc w:val="both"/>
        <w:rPr>
          <w:rFonts w:ascii="Times New Roman" w:hAnsi="Times New Roman" w:cs="Times New Roman"/>
          <w:b/>
          <w:bCs/>
        </w:rPr>
      </w:pPr>
      <w:r>
        <w:rPr>
          <w:rFonts w:ascii="Times New Roman" w:hAnsi="Times New Roman" w:cs="Times New Roman"/>
          <w:b/>
          <w:bCs/>
        </w:rPr>
        <w:lastRenderedPageBreak/>
        <w:t>6</w:t>
      </w:r>
      <w:r w:rsidR="0015025D" w:rsidRPr="00B40762">
        <w:rPr>
          <w:rFonts w:ascii="Times New Roman" w:hAnsi="Times New Roman" w:cs="Times New Roman"/>
          <w:b/>
          <w:bCs/>
        </w:rPr>
        <w:t>.1 Pre-Measurement Preparation</w:t>
      </w:r>
    </w:p>
    <w:p w14:paraId="2055A4EE" w14:textId="22F15BFF" w:rsidR="000362A8" w:rsidRPr="00B40762" w:rsidRDefault="000362A8" w:rsidP="005126C2">
      <w:pPr>
        <w:jc w:val="both"/>
        <w:rPr>
          <w:rFonts w:ascii="Times New Roman" w:hAnsi="Times New Roman" w:cs="Times New Roman"/>
        </w:rPr>
      </w:pPr>
      <w:r w:rsidRPr="00B40762">
        <w:rPr>
          <w:rFonts w:ascii="Times New Roman" w:hAnsi="Times New Roman" w:cs="Times New Roman"/>
        </w:rPr>
        <w:t xml:space="preserve">Before taking the hand measurements, </w:t>
      </w:r>
      <w:r w:rsidR="00515986" w:rsidRPr="00B40762">
        <w:rPr>
          <w:rFonts w:ascii="Times New Roman" w:hAnsi="Times New Roman" w:cs="Times New Roman"/>
        </w:rPr>
        <w:t xml:space="preserve">the following </w:t>
      </w:r>
      <w:r w:rsidRPr="00B40762">
        <w:rPr>
          <w:rFonts w:ascii="Times New Roman" w:hAnsi="Times New Roman" w:cs="Times New Roman"/>
        </w:rPr>
        <w:t xml:space="preserve">preparatory steps were </w:t>
      </w:r>
      <w:r w:rsidR="00515986" w:rsidRPr="00B40762">
        <w:rPr>
          <w:rFonts w:ascii="Times New Roman" w:hAnsi="Times New Roman" w:cs="Times New Roman"/>
        </w:rPr>
        <w:t>done</w:t>
      </w:r>
      <w:r w:rsidR="00C10922" w:rsidRPr="00B40762">
        <w:rPr>
          <w:rFonts w:ascii="Times New Roman" w:hAnsi="Times New Roman" w:cs="Times New Roman"/>
        </w:rPr>
        <w:t>:</w:t>
      </w:r>
    </w:p>
    <w:p w14:paraId="6F61E5B8" w14:textId="725B2307" w:rsidR="00662F45" w:rsidRPr="00C27B6B" w:rsidRDefault="00E178B7" w:rsidP="007930FA">
      <w:pPr>
        <w:pStyle w:val="ListParagraph"/>
        <w:numPr>
          <w:ilvl w:val="0"/>
          <w:numId w:val="1"/>
        </w:numPr>
        <w:ind w:left="714" w:hanging="357"/>
        <w:contextualSpacing w:val="0"/>
        <w:jc w:val="both"/>
        <w:rPr>
          <w:rFonts w:ascii="Times New Roman" w:hAnsi="Times New Roman" w:cs="Times New Roman"/>
        </w:rPr>
      </w:pPr>
      <w:r w:rsidRPr="00C27B6B">
        <w:rPr>
          <w:rFonts w:ascii="Times New Roman" w:hAnsi="Times New Roman" w:cs="Times New Roman"/>
          <w:b/>
          <w:bCs/>
        </w:rPr>
        <w:t xml:space="preserve">Aligning </w:t>
      </w:r>
      <w:r w:rsidR="00D45913" w:rsidRPr="00C27B6B">
        <w:rPr>
          <w:rFonts w:ascii="Times New Roman" w:hAnsi="Times New Roman" w:cs="Times New Roman"/>
          <w:b/>
          <w:bCs/>
        </w:rPr>
        <w:t xml:space="preserve">the </w:t>
      </w:r>
      <w:r w:rsidRPr="00C27B6B">
        <w:rPr>
          <w:rFonts w:ascii="Times New Roman" w:hAnsi="Times New Roman" w:cs="Times New Roman"/>
          <w:b/>
          <w:bCs/>
        </w:rPr>
        <w:t>source box:</w:t>
      </w:r>
      <w:r w:rsidRPr="00C27B6B">
        <w:rPr>
          <w:rFonts w:ascii="Times New Roman" w:hAnsi="Times New Roman" w:cs="Times New Roman"/>
        </w:rPr>
        <w:t xml:space="preserve"> </w:t>
      </w:r>
      <w:r w:rsidR="00662F45" w:rsidRPr="00C27B6B">
        <w:rPr>
          <w:rFonts w:ascii="Times New Roman" w:hAnsi="Times New Roman" w:cs="Times New Roman"/>
        </w:rPr>
        <w:t xml:space="preserve">A </w:t>
      </w:r>
      <w:r w:rsidRPr="00C27B6B">
        <w:rPr>
          <w:rFonts w:ascii="Times New Roman" w:hAnsi="Times New Roman" w:cs="Times New Roman"/>
        </w:rPr>
        <w:t xml:space="preserve">sheet with parallel lines </w:t>
      </w:r>
      <w:r w:rsidR="00662F45" w:rsidRPr="00C27B6B">
        <w:rPr>
          <w:rFonts w:ascii="Times New Roman" w:hAnsi="Times New Roman" w:cs="Times New Roman"/>
        </w:rPr>
        <w:t xml:space="preserve">was </w:t>
      </w:r>
      <w:r w:rsidR="00D45913" w:rsidRPr="00C27B6B">
        <w:rPr>
          <w:rFonts w:ascii="Times New Roman" w:hAnsi="Times New Roman" w:cs="Times New Roman"/>
        </w:rPr>
        <w:t>affixed</w:t>
      </w:r>
      <w:r w:rsidR="00662F45" w:rsidRPr="00C27B6B">
        <w:rPr>
          <w:rFonts w:ascii="Times New Roman" w:hAnsi="Times New Roman" w:cs="Times New Roman"/>
        </w:rPr>
        <w:t xml:space="preserve"> to the experimental table (the same one used for sensor-to-segment alignment</w:t>
      </w:r>
      <w:r w:rsidR="00A12F29" w:rsidRPr="00C27B6B">
        <w:rPr>
          <w:rFonts w:ascii="Times New Roman" w:hAnsi="Times New Roman" w:cs="Times New Roman"/>
        </w:rPr>
        <w:t>; s</w:t>
      </w:r>
      <w:r w:rsidR="00C205A8" w:rsidRPr="00C27B6B">
        <w:rPr>
          <w:rFonts w:ascii="Times New Roman" w:hAnsi="Times New Roman" w:cs="Times New Roman"/>
        </w:rPr>
        <w:t xml:space="preserve">ee </w:t>
      </w:r>
      <w:r w:rsidR="00E57598" w:rsidRPr="00C27B6B">
        <w:rPr>
          <w:rFonts w:ascii="Times New Roman" w:hAnsi="Times New Roman" w:cs="Times New Roman"/>
        </w:rPr>
        <w:t>S</w:t>
      </w:r>
      <w:r w:rsidR="00C205A8" w:rsidRPr="00C27B6B">
        <w:rPr>
          <w:rFonts w:ascii="Times New Roman" w:hAnsi="Times New Roman" w:cs="Times New Roman"/>
        </w:rPr>
        <w:t xml:space="preserve">ection </w:t>
      </w:r>
      <w:r w:rsidR="005D3F80" w:rsidRPr="00C27B6B">
        <w:rPr>
          <w:rFonts w:ascii="Times New Roman" w:hAnsi="Times New Roman" w:cs="Times New Roman"/>
        </w:rPr>
        <w:t>3.3.1</w:t>
      </w:r>
      <w:r w:rsidR="00C205A8" w:rsidRPr="00C27B6B">
        <w:rPr>
          <w:rFonts w:ascii="Times New Roman" w:hAnsi="Times New Roman" w:cs="Times New Roman"/>
        </w:rPr>
        <w:t xml:space="preserve"> in the main text</w:t>
      </w:r>
      <w:r w:rsidR="00662F45" w:rsidRPr="00C27B6B">
        <w:rPr>
          <w:rFonts w:ascii="Times New Roman" w:hAnsi="Times New Roman" w:cs="Times New Roman"/>
        </w:rPr>
        <w:t>). The Y</w:t>
      </w:r>
      <w:r w:rsidR="00A12F29" w:rsidRPr="00C27B6B">
        <w:rPr>
          <w:rFonts w:ascii="Times New Roman" w:hAnsi="Times New Roman" w:cs="Times New Roman"/>
        </w:rPr>
        <w:t>-</w:t>
      </w:r>
      <w:r w:rsidR="00662F45" w:rsidRPr="00C27B6B">
        <w:rPr>
          <w:rFonts w:ascii="Times New Roman" w:hAnsi="Times New Roman" w:cs="Times New Roman"/>
        </w:rPr>
        <w:t xml:space="preserve">axis of the source box was </w:t>
      </w:r>
      <w:r w:rsidR="00A12F29" w:rsidRPr="00C27B6B">
        <w:rPr>
          <w:rFonts w:ascii="Times New Roman" w:hAnsi="Times New Roman" w:cs="Times New Roman"/>
        </w:rPr>
        <w:t>carefully</w:t>
      </w:r>
      <w:r w:rsidR="00662F45" w:rsidRPr="00C27B6B">
        <w:rPr>
          <w:rFonts w:ascii="Times New Roman" w:hAnsi="Times New Roman" w:cs="Times New Roman"/>
        </w:rPr>
        <w:t xml:space="preserve"> aligned </w:t>
      </w:r>
      <w:r w:rsidR="00A12F29" w:rsidRPr="00C27B6B">
        <w:rPr>
          <w:rFonts w:ascii="Times New Roman" w:hAnsi="Times New Roman" w:cs="Times New Roman"/>
        </w:rPr>
        <w:t>with</w:t>
      </w:r>
      <w:r w:rsidR="00662F45" w:rsidRPr="00C27B6B">
        <w:rPr>
          <w:rFonts w:ascii="Times New Roman" w:hAnsi="Times New Roman" w:cs="Times New Roman"/>
        </w:rPr>
        <w:t xml:space="preserve"> the parallel lines on the sheet (</w:t>
      </w:r>
      <w:r w:rsidR="00D07843" w:rsidRPr="00C27B6B">
        <w:rPr>
          <w:rFonts w:ascii="Times New Roman" w:hAnsi="Times New Roman" w:cs="Times New Roman"/>
        </w:rPr>
        <w:t>s</w:t>
      </w:r>
      <w:r w:rsidR="00662F45" w:rsidRPr="00C27B6B">
        <w:rPr>
          <w:rFonts w:ascii="Times New Roman" w:hAnsi="Times New Roman" w:cs="Times New Roman"/>
        </w:rPr>
        <w:t xml:space="preserve">ee </w:t>
      </w:r>
      <w:r w:rsidR="004477FC" w:rsidRPr="00C27B6B">
        <w:rPr>
          <w:rFonts w:ascii="Times New Roman" w:hAnsi="Times New Roman" w:cs="Times New Roman"/>
        </w:rPr>
        <w:t>Fig.</w:t>
      </w:r>
      <w:r w:rsidR="00662F45" w:rsidRPr="00C27B6B">
        <w:rPr>
          <w:rFonts w:ascii="Times New Roman" w:hAnsi="Times New Roman" w:cs="Times New Roman"/>
        </w:rPr>
        <w:t xml:space="preserve"> </w:t>
      </w:r>
      <w:r w:rsidR="004A1FEE" w:rsidRPr="00C27B6B">
        <w:rPr>
          <w:rFonts w:ascii="Times New Roman" w:hAnsi="Times New Roman" w:cs="Times New Roman"/>
        </w:rPr>
        <w:t>S</w:t>
      </w:r>
      <w:r w:rsidR="00267F1C" w:rsidRPr="00C27B6B">
        <w:rPr>
          <w:rFonts w:ascii="Times New Roman" w:hAnsi="Times New Roman" w:cs="Times New Roman"/>
        </w:rPr>
        <w:t>5</w:t>
      </w:r>
      <w:r w:rsidR="00662F45" w:rsidRPr="00C27B6B">
        <w:rPr>
          <w:rFonts w:ascii="Times New Roman" w:hAnsi="Times New Roman" w:cs="Times New Roman"/>
        </w:rPr>
        <w:t xml:space="preserve">). </w:t>
      </w:r>
      <w:r w:rsidR="00016ED7" w:rsidRPr="00C27B6B">
        <w:rPr>
          <w:rFonts w:ascii="Times New Roman" w:hAnsi="Times New Roman" w:cs="Times New Roman"/>
        </w:rPr>
        <w:t xml:space="preserve">In this </w:t>
      </w:r>
      <w:r w:rsidR="00A12F29" w:rsidRPr="00C27B6B">
        <w:rPr>
          <w:rFonts w:ascii="Times New Roman" w:hAnsi="Times New Roman" w:cs="Times New Roman"/>
        </w:rPr>
        <w:t>orientation</w:t>
      </w:r>
      <w:r w:rsidR="00016ED7" w:rsidRPr="00C27B6B">
        <w:rPr>
          <w:rFonts w:ascii="Times New Roman" w:hAnsi="Times New Roman" w:cs="Times New Roman"/>
        </w:rPr>
        <w:t>, the positive X</w:t>
      </w:r>
      <w:r w:rsidR="00A12F29" w:rsidRPr="00C27B6B">
        <w:rPr>
          <w:rFonts w:ascii="Times New Roman" w:hAnsi="Times New Roman" w:cs="Times New Roman"/>
        </w:rPr>
        <w:t>-</w:t>
      </w:r>
      <w:r w:rsidR="00016ED7" w:rsidRPr="00C27B6B">
        <w:rPr>
          <w:rFonts w:ascii="Times New Roman" w:hAnsi="Times New Roman" w:cs="Times New Roman"/>
        </w:rPr>
        <w:t xml:space="preserve">axis pointed </w:t>
      </w:r>
      <w:r w:rsidR="00A12F29" w:rsidRPr="00C27B6B">
        <w:rPr>
          <w:rFonts w:ascii="Times New Roman" w:hAnsi="Times New Roman" w:cs="Times New Roman"/>
        </w:rPr>
        <w:t>to the right</w:t>
      </w:r>
      <w:r w:rsidR="00016ED7" w:rsidRPr="00C27B6B">
        <w:rPr>
          <w:rFonts w:ascii="Times New Roman" w:hAnsi="Times New Roman" w:cs="Times New Roman"/>
        </w:rPr>
        <w:t xml:space="preserve">, and the positive </w:t>
      </w:r>
      <w:r w:rsidR="00A12F29" w:rsidRPr="00C27B6B">
        <w:rPr>
          <w:rFonts w:ascii="Times New Roman" w:hAnsi="Times New Roman" w:cs="Times New Roman"/>
        </w:rPr>
        <w:t>Z-axis</w:t>
      </w:r>
      <w:r w:rsidR="00016ED7" w:rsidRPr="00C27B6B">
        <w:rPr>
          <w:rFonts w:ascii="Times New Roman" w:hAnsi="Times New Roman" w:cs="Times New Roman"/>
        </w:rPr>
        <w:t xml:space="preserve"> </w:t>
      </w:r>
      <w:r w:rsidR="00A12F29" w:rsidRPr="00C27B6B">
        <w:rPr>
          <w:rFonts w:ascii="Times New Roman" w:hAnsi="Times New Roman" w:cs="Times New Roman"/>
        </w:rPr>
        <w:t>pointed</w:t>
      </w:r>
      <w:r w:rsidR="00016ED7" w:rsidRPr="00C27B6B">
        <w:rPr>
          <w:rFonts w:ascii="Times New Roman" w:hAnsi="Times New Roman" w:cs="Times New Roman"/>
        </w:rPr>
        <w:t xml:space="preserve"> into the plane of the table. </w:t>
      </w:r>
    </w:p>
    <w:p w14:paraId="73F0E4FF" w14:textId="791631B1" w:rsidR="00FF3973" w:rsidRPr="00C27B6B" w:rsidRDefault="00C10922" w:rsidP="007930FA">
      <w:pPr>
        <w:pStyle w:val="ListParagraph"/>
        <w:numPr>
          <w:ilvl w:val="0"/>
          <w:numId w:val="1"/>
        </w:numPr>
        <w:ind w:left="714" w:hanging="357"/>
        <w:contextualSpacing w:val="0"/>
        <w:jc w:val="both"/>
        <w:rPr>
          <w:rFonts w:ascii="Times New Roman" w:hAnsi="Times New Roman" w:cs="Times New Roman"/>
        </w:rPr>
      </w:pPr>
      <w:r w:rsidRPr="00C27B6B">
        <w:rPr>
          <w:rFonts w:ascii="Times New Roman" w:hAnsi="Times New Roman" w:cs="Times New Roman"/>
          <w:b/>
          <w:bCs/>
        </w:rPr>
        <w:t>Marking</w:t>
      </w:r>
      <w:r w:rsidR="002571CF" w:rsidRPr="00C27B6B">
        <w:rPr>
          <w:rFonts w:ascii="Times New Roman" w:hAnsi="Times New Roman" w:cs="Times New Roman"/>
          <w:b/>
          <w:bCs/>
        </w:rPr>
        <w:t xml:space="preserve"> the joints</w:t>
      </w:r>
      <w:r w:rsidRPr="00C27B6B">
        <w:rPr>
          <w:rFonts w:ascii="Times New Roman" w:hAnsi="Times New Roman" w:cs="Times New Roman"/>
          <w:b/>
          <w:bCs/>
        </w:rPr>
        <w:t>:</w:t>
      </w:r>
      <w:r w:rsidRPr="00C27B6B">
        <w:rPr>
          <w:rFonts w:ascii="Times New Roman" w:hAnsi="Times New Roman" w:cs="Times New Roman"/>
        </w:rPr>
        <w:t xml:space="preserve"> </w:t>
      </w:r>
      <w:r w:rsidR="00916CC2" w:rsidRPr="00C27B6B">
        <w:rPr>
          <w:rFonts w:ascii="Times New Roman" w:hAnsi="Times New Roman" w:cs="Times New Roman"/>
        </w:rPr>
        <w:t>The</w:t>
      </w:r>
      <w:r w:rsidRPr="00C27B6B">
        <w:rPr>
          <w:rFonts w:ascii="Times New Roman" w:hAnsi="Times New Roman" w:cs="Times New Roman"/>
        </w:rPr>
        <w:t xml:space="preserve"> </w:t>
      </w:r>
      <w:r w:rsidR="002571CF" w:rsidRPr="00C27B6B">
        <w:rPr>
          <w:rFonts w:ascii="Times New Roman" w:hAnsi="Times New Roman" w:cs="Times New Roman"/>
        </w:rPr>
        <w:t>center</w:t>
      </w:r>
      <w:r w:rsidRPr="00C27B6B">
        <w:rPr>
          <w:rFonts w:ascii="Times New Roman" w:hAnsi="Times New Roman" w:cs="Times New Roman"/>
        </w:rPr>
        <w:t xml:space="preserve"> of each joint on the </w:t>
      </w:r>
      <w:r w:rsidR="00AB02AE" w:rsidRPr="00C27B6B">
        <w:rPr>
          <w:rFonts w:ascii="Times New Roman" w:hAnsi="Times New Roman" w:cs="Times New Roman"/>
        </w:rPr>
        <w:t>participant's</w:t>
      </w:r>
      <w:r w:rsidRPr="00C27B6B">
        <w:rPr>
          <w:rFonts w:ascii="Times New Roman" w:hAnsi="Times New Roman" w:cs="Times New Roman"/>
        </w:rPr>
        <w:t xml:space="preserve"> hand was marked using a pen. </w:t>
      </w:r>
      <w:r w:rsidR="00C205A8" w:rsidRPr="00C27B6B">
        <w:rPr>
          <w:rFonts w:ascii="Times New Roman" w:hAnsi="Times New Roman" w:cs="Times New Roman"/>
        </w:rPr>
        <w:t>To do this, the participant</w:t>
      </w:r>
      <w:r w:rsidR="002A67C0" w:rsidRPr="00C27B6B">
        <w:rPr>
          <w:rFonts w:ascii="Times New Roman" w:hAnsi="Times New Roman" w:cs="Times New Roman"/>
        </w:rPr>
        <w:t>s</w:t>
      </w:r>
      <w:r w:rsidR="00C205A8" w:rsidRPr="00C27B6B">
        <w:rPr>
          <w:rFonts w:ascii="Times New Roman" w:hAnsi="Times New Roman" w:cs="Times New Roman"/>
        </w:rPr>
        <w:t xml:space="preserve"> </w:t>
      </w:r>
      <w:r w:rsidR="002A67C0" w:rsidRPr="00C27B6B">
        <w:rPr>
          <w:rFonts w:ascii="Times New Roman" w:hAnsi="Times New Roman" w:cs="Times New Roman"/>
        </w:rPr>
        <w:t>were</w:t>
      </w:r>
      <w:r w:rsidR="00461DAB" w:rsidRPr="00C27B6B">
        <w:rPr>
          <w:rFonts w:ascii="Times New Roman" w:hAnsi="Times New Roman" w:cs="Times New Roman"/>
        </w:rPr>
        <w:t xml:space="preserve"> first</w:t>
      </w:r>
      <w:r w:rsidR="00C205A8" w:rsidRPr="00C27B6B">
        <w:rPr>
          <w:rFonts w:ascii="Times New Roman" w:hAnsi="Times New Roman" w:cs="Times New Roman"/>
        </w:rPr>
        <w:t xml:space="preserve"> asked to flex all four fingers at the </w:t>
      </w:r>
      <w:r w:rsidR="00E50217" w:rsidRPr="00C27B6B">
        <w:rPr>
          <w:rFonts w:ascii="Times New Roman" w:hAnsi="Times New Roman" w:cs="Times New Roman"/>
        </w:rPr>
        <w:t>distal interphalangeal (</w:t>
      </w:r>
      <w:r w:rsidR="00C205A8" w:rsidRPr="00C27B6B">
        <w:rPr>
          <w:rFonts w:ascii="Times New Roman" w:hAnsi="Times New Roman" w:cs="Times New Roman"/>
        </w:rPr>
        <w:t>DIP</w:t>
      </w:r>
      <w:r w:rsidR="00E50217" w:rsidRPr="00C27B6B">
        <w:rPr>
          <w:rFonts w:ascii="Times New Roman" w:hAnsi="Times New Roman" w:cs="Times New Roman"/>
        </w:rPr>
        <w:t>)</w:t>
      </w:r>
      <w:r w:rsidR="00C205A8" w:rsidRPr="00C27B6B">
        <w:rPr>
          <w:rFonts w:ascii="Times New Roman" w:hAnsi="Times New Roman" w:cs="Times New Roman"/>
        </w:rPr>
        <w:t xml:space="preserve"> joint</w:t>
      </w:r>
      <w:r w:rsidR="00E50217" w:rsidRPr="00C27B6B">
        <w:rPr>
          <w:rFonts w:ascii="Times New Roman" w:hAnsi="Times New Roman" w:cs="Times New Roman"/>
        </w:rPr>
        <w:t>s</w:t>
      </w:r>
      <w:r w:rsidR="00C205A8" w:rsidRPr="00C27B6B">
        <w:rPr>
          <w:rFonts w:ascii="Times New Roman" w:hAnsi="Times New Roman" w:cs="Times New Roman"/>
        </w:rPr>
        <w:t xml:space="preserve"> to make the joint</w:t>
      </w:r>
      <w:r w:rsidR="002A67C0" w:rsidRPr="00C27B6B">
        <w:rPr>
          <w:rFonts w:ascii="Times New Roman" w:hAnsi="Times New Roman" w:cs="Times New Roman"/>
        </w:rPr>
        <w:t>s</w:t>
      </w:r>
      <w:r w:rsidR="002571CF" w:rsidRPr="00C27B6B">
        <w:rPr>
          <w:rFonts w:ascii="Times New Roman" w:hAnsi="Times New Roman" w:cs="Times New Roman"/>
        </w:rPr>
        <w:t xml:space="preserve"> more</w:t>
      </w:r>
      <w:r w:rsidR="00C205A8" w:rsidRPr="00C27B6B">
        <w:rPr>
          <w:rFonts w:ascii="Times New Roman" w:hAnsi="Times New Roman" w:cs="Times New Roman"/>
        </w:rPr>
        <w:t xml:space="preserve"> visible</w:t>
      </w:r>
      <w:r w:rsidR="00461DAB" w:rsidRPr="00C27B6B">
        <w:rPr>
          <w:rFonts w:ascii="Times New Roman" w:hAnsi="Times New Roman" w:cs="Times New Roman"/>
        </w:rPr>
        <w:t xml:space="preserve"> (</w:t>
      </w:r>
      <w:r w:rsidR="00D07843" w:rsidRPr="00C27B6B">
        <w:rPr>
          <w:rFonts w:ascii="Times New Roman" w:hAnsi="Times New Roman" w:cs="Times New Roman"/>
        </w:rPr>
        <w:t>s</w:t>
      </w:r>
      <w:r w:rsidR="00461DAB" w:rsidRPr="00C27B6B">
        <w:rPr>
          <w:rFonts w:ascii="Times New Roman" w:hAnsi="Times New Roman" w:cs="Times New Roman"/>
        </w:rPr>
        <w:t xml:space="preserve">ee </w:t>
      </w:r>
      <w:r w:rsidR="004477FC" w:rsidRPr="00C27B6B">
        <w:rPr>
          <w:rFonts w:ascii="Times New Roman" w:hAnsi="Times New Roman" w:cs="Times New Roman"/>
        </w:rPr>
        <w:t>Fig.</w:t>
      </w:r>
      <w:r w:rsidR="00461DAB" w:rsidRPr="00C27B6B">
        <w:rPr>
          <w:rFonts w:ascii="Times New Roman" w:hAnsi="Times New Roman" w:cs="Times New Roman"/>
        </w:rPr>
        <w:t xml:space="preserve"> </w:t>
      </w:r>
      <w:r w:rsidR="00E178B7" w:rsidRPr="00C27B6B">
        <w:rPr>
          <w:rFonts w:ascii="Times New Roman" w:hAnsi="Times New Roman" w:cs="Times New Roman"/>
        </w:rPr>
        <w:t>S</w:t>
      </w:r>
      <w:r w:rsidR="00267F1C" w:rsidRPr="00C27B6B">
        <w:rPr>
          <w:rFonts w:ascii="Times New Roman" w:hAnsi="Times New Roman" w:cs="Times New Roman"/>
        </w:rPr>
        <w:t>6</w:t>
      </w:r>
      <w:r w:rsidR="00E178B7" w:rsidRPr="00C27B6B">
        <w:rPr>
          <w:rFonts w:ascii="Times New Roman" w:hAnsi="Times New Roman" w:cs="Times New Roman"/>
        </w:rPr>
        <w:t xml:space="preserve"> (a)</w:t>
      </w:r>
      <w:r w:rsidR="00461DAB" w:rsidRPr="00C27B6B">
        <w:rPr>
          <w:rFonts w:ascii="Times New Roman" w:hAnsi="Times New Roman" w:cs="Times New Roman"/>
        </w:rPr>
        <w:t xml:space="preserve">). In this position, the experimenter </w:t>
      </w:r>
      <w:r w:rsidR="002571CF" w:rsidRPr="00C27B6B">
        <w:rPr>
          <w:rFonts w:ascii="Times New Roman" w:hAnsi="Times New Roman" w:cs="Times New Roman"/>
        </w:rPr>
        <w:t>located</w:t>
      </w:r>
      <w:r w:rsidR="00461DAB" w:rsidRPr="00C27B6B">
        <w:rPr>
          <w:rFonts w:ascii="Times New Roman" w:hAnsi="Times New Roman" w:cs="Times New Roman"/>
        </w:rPr>
        <w:t xml:space="preserve"> the joint center using tactile examination and marked</w:t>
      </w:r>
      <w:r w:rsidR="002A67C0" w:rsidRPr="00C27B6B">
        <w:rPr>
          <w:rFonts w:ascii="Times New Roman" w:hAnsi="Times New Roman" w:cs="Times New Roman"/>
        </w:rPr>
        <w:t xml:space="preserve"> it with a “+” symbol. This was done for all the DIP joints.</w:t>
      </w:r>
      <w:r w:rsidR="002571CF" w:rsidRPr="00C27B6B">
        <w:rPr>
          <w:rFonts w:ascii="Times New Roman" w:hAnsi="Times New Roman" w:cs="Times New Roman"/>
        </w:rPr>
        <w:t xml:space="preserve"> The same procedure was then repeated for the </w:t>
      </w:r>
      <w:r w:rsidR="00E50217" w:rsidRPr="00C27B6B">
        <w:rPr>
          <w:rFonts w:ascii="Times New Roman" w:hAnsi="Times New Roman" w:cs="Times New Roman"/>
        </w:rPr>
        <w:t>proximal interphalangeal</w:t>
      </w:r>
      <w:r w:rsidR="00461DAB" w:rsidRPr="00C27B6B">
        <w:rPr>
          <w:rFonts w:ascii="Times New Roman" w:hAnsi="Times New Roman" w:cs="Times New Roman"/>
        </w:rPr>
        <w:t xml:space="preserve"> </w:t>
      </w:r>
      <w:r w:rsidR="00E50217" w:rsidRPr="00C27B6B">
        <w:rPr>
          <w:rFonts w:ascii="Times New Roman" w:hAnsi="Times New Roman" w:cs="Times New Roman"/>
        </w:rPr>
        <w:t>(</w:t>
      </w:r>
      <w:r w:rsidR="00461DAB" w:rsidRPr="00C27B6B">
        <w:rPr>
          <w:rFonts w:ascii="Times New Roman" w:hAnsi="Times New Roman" w:cs="Times New Roman"/>
        </w:rPr>
        <w:t>PIP</w:t>
      </w:r>
      <w:r w:rsidR="00E50217" w:rsidRPr="00C27B6B">
        <w:rPr>
          <w:rFonts w:ascii="Times New Roman" w:hAnsi="Times New Roman" w:cs="Times New Roman"/>
        </w:rPr>
        <w:t>)</w:t>
      </w:r>
      <w:r w:rsidR="00461DAB" w:rsidRPr="00C27B6B">
        <w:rPr>
          <w:rFonts w:ascii="Times New Roman" w:hAnsi="Times New Roman" w:cs="Times New Roman"/>
        </w:rPr>
        <w:t xml:space="preserve"> </w:t>
      </w:r>
      <w:r w:rsidR="002571CF" w:rsidRPr="00C27B6B">
        <w:rPr>
          <w:rFonts w:ascii="Times New Roman" w:hAnsi="Times New Roman" w:cs="Times New Roman"/>
        </w:rPr>
        <w:t>joints,</w:t>
      </w:r>
      <w:r w:rsidR="00461DAB" w:rsidRPr="00C27B6B">
        <w:rPr>
          <w:rFonts w:ascii="Times New Roman" w:hAnsi="Times New Roman" w:cs="Times New Roman"/>
        </w:rPr>
        <w:t xml:space="preserve"> </w:t>
      </w:r>
      <w:r w:rsidR="00E50217" w:rsidRPr="00C27B6B">
        <w:rPr>
          <w:rFonts w:ascii="Times New Roman" w:hAnsi="Times New Roman" w:cs="Times New Roman"/>
        </w:rPr>
        <w:t>metacarpophalangeal (</w:t>
      </w:r>
      <w:r w:rsidR="00461DAB" w:rsidRPr="00C27B6B">
        <w:rPr>
          <w:rFonts w:ascii="Times New Roman" w:hAnsi="Times New Roman" w:cs="Times New Roman"/>
        </w:rPr>
        <w:t>MCP</w:t>
      </w:r>
      <w:r w:rsidR="00E50217" w:rsidRPr="00C27B6B">
        <w:rPr>
          <w:rFonts w:ascii="Times New Roman" w:hAnsi="Times New Roman" w:cs="Times New Roman"/>
        </w:rPr>
        <w:t>)</w:t>
      </w:r>
      <w:r w:rsidR="00461DAB" w:rsidRPr="00C27B6B">
        <w:rPr>
          <w:rFonts w:ascii="Times New Roman" w:hAnsi="Times New Roman" w:cs="Times New Roman"/>
        </w:rPr>
        <w:t xml:space="preserve"> joints</w:t>
      </w:r>
      <w:r w:rsidR="002571CF" w:rsidRPr="00C27B6B">
        <w:rPr>
          <w:rFonts w:ascii="Times New Roman" w:hAnsi="Times New Roman" w:cs="Times New Roman"/>
        </w:rPr>
        <w:t>,</w:t>
      </w:r>
      <w:r w:rsidR="00461DAB" w:rsidRPr="00C27B6B">
        <w:rPr>
          <w:rFonts w:ascii="Times New Roman" w:hAnsi="Times New Roman" w:cs="Times New Roman"/>
        </w:rPr>
        <w:t xml:space="preserve"> </w:t>
      </w:r>
      <w:r w:rsidR="002571CF" w:rsidRPr="00C27B6B">
        <w:rPr>
          <w:rFonts w:ascii="Times New Roman" w:hAnsi="Times New Roman" w:cs="Times New Roman"/>
        </w:rPr>
        <w:t>and the wrist joint</w:t>
      </w:r>
      <w:r w:rsidR="00FE60B3" w:rsidRPr="00C27B6B">
        <w:rPr>
          <w:rFonts w:ascii="Times New Roman" w:hAnsi="Times New Roman" w:cs="Times New Roman"/>
        </w:rPr>
        <w:t xml:space="preserve"> (</w:t>
      </w:r>
      <w:r w:rsidR="00D07843" w:rsidRPr="00C27B6B">
        <w:rPr>
          <w:rFonts w:ascii="Times New Roman" w:hAnsi="Times New Roman" w:cs="Times New Roman"/>
        </w:rPr>
        <w:t>s</w:t>
      </w:r>
      <w:r w:rsidR="00FE60B3" w:rsidRPr="00C27B6B">
        <w:rPr>
          <w:rFonts w:ascii="Times New Roman" w:hAnsi="Times New Roman" w:cs="Times New Roman"/>
        </w:rPr>
        <w:t>ee Fig</w:t>
      </w:r>
      <w:r w:rsidR="004477FC" w:rsidRPr="00C27B6B">
        <w:rPr>
          <w:rFonts w:ascii="Times New Roman" w:hAnsi="Times New Roman" w:cs="Times New Roman"/>
        </w:rPr>
        <w:t>.</w:t>
      </w:r>
      <w:r w:rsidR="00FE60B3" w:rsidRPr="00C27B6B">
        <w:rPr>
          <w:rFonts w:ascii="Times New Roman" w:hAnsi="Times New Roman" w:cs="Times New Roman"/>
        </w:rPr>
        <w:t xml:space="preserve"> </w:t>
      </w:r>
      <w:r w:rsidR="00751A74" w:rsidRPr="00C27B6B">
        <w:rPr>
          <w:rFonts w:ascii="Times New Roman" w:hAnsi="Times New Roman" w:cs="Times New Roman"/>
        </w:rPr>
        <w:t>S</w:t>
      </w:r>
      <w:r w:rsidR="00267F1C" w:rsidRPr="00C27B6B">
        <w:rPr>
          <w:rFonts w:ascii="Times New Roman" w:hAnsi="Times New Roman" w:cs="Times New Roman"/>
        </w:rPr>
        <w:t>6</w:t>
      </w:r>
      <w:r w:rsidR="00751A74" w:rsidRPr="00C27B6B">
        <w:rPr>
          <w:rFonts w:ascii="Times New Roman" w:hAnsi="Times New Roman" w:cs="Times New Roman"/>
        </w:rPr>
        <w:t xml:space="preserve"> (b) and (c)</w:t>
      </w:r>
      <w:r w:rsidR="00FE60B3" w:rsidRPr="00C27B6B">
        <w:rPr>
          <w:rFonts w:ascii="Times New Roman" w:hAnsi="Times New Roman" w:cs="Times New Roman"/>
        </w:rPr>
        <w:t>)</w:t>
      </w:r>
      <w:r w:rsidR="00461DAB" w:rsidRPr="00C27B6B">
        <w:rPr>
          <w:rFonts w:ascii="Times New Roman" w:hAnsi="Times New Roman" w:cs="Times New Roman"/>
        </w:rPr>
        <w:t xml:space="preserve">. </w:t>
      </w:r>
      <w:r w:rsidR="00FF3973" w:rsidRPr="00C27B6B">
        <w:rPr>
          <w:rFonts w:ascii="Times New Roman" w:hAnsi="Times New Roman" w:cs="Times New Roman"/>
        </w:rPr>
        <w:t>Additionally, a marking was made 2 cm below the MCP joint of the middle finger (</w:t>
      </w:r>
      <w:r w:rsidR="00D07843" w:rsidRPr="00C27B6B">
        <w:rPr>
          <w:rFonts w:ascii="Times New Roman" w:hAnsi="Times New Roman" w:cs="Times New Roman"/>
        </w:rPr>
        <w:t>s</w:t>
      </w:r>
      <w:r w:rsidR="00FF3973" w:rsidRPr="00C27B6B">
        <w:rPr>
          <w:rFonts w:ascii="Times New Roman" w:hAnsi="Times New Roman" w:cs="Times New Roman"/>
        </w:rPr>
        <w:t xml:space="preserve">ee </w:t>
      </w:r>
      <w:r w:rsidR="004477FC" w:rsidRPr="00C27B6B">
        <w:rPr>
          <w:rFonts w:ascii="Times New Roman" w:hAnsi="Times New Roman" w:cs="Times New Roman"/>
        </w:rPr>
        <w:t>Fig.</w:t>
      </w:r>
      <w:r w:rsidR="00FF3973" w:rsidRPr="00C27B6B">
        <w:rPr>
          <w:rFonts w:ascii="Times New Roman" w:hAnsi="Times New Roman" w:cs="Times New Roman"/>
        </w:rPr>
        <w:t xml:space="preserve"> S</w:t>
      </w:r>
      <w:r w:rsidR="00267F1C" w:rsidRPr="00C27B6B">
        <w:rPr>
          <w:rFonts w:ascii="Times New Roman" w:hAnsi="Times New Roman" w:cs="Times New Roman"/>
        </w:rPr>
        <w:t>6</w:t>
      </w:r>
      <w:r w:rsidR="00FF3973" w:rsidRPr="00C27B6B">
        <w:rPr>
          <w:rFonts w:ascii="Times New Roman" w:hAnsi="Times New Roman" w:cs="Times New Roman"/>
        </w:rPr>
        <w:t xml:space="preserve"> (c)). </w:t>
      </w:r>
    </w:p>
    <w:p w14:paraId="4C6F939A" w14:textId="109DBF21" w:rsidR="000D763C" w:rsidRPr="00B40762" w:rsidRDefault="002571CF" w:rsidP="007930FA">
      <w:pPr>
        <w:pStyle w:val="ListParagraph"/>
        <w:numPr>
          <w:ilvl w:val="0"/>
          <w:numId w:val="1"/>
        </w:numPr>
        <w:ind w:left="714" w:hanging="357"/>
        <w:contextualSpacing w:val="0"/>
        <w:jc w:val="both"/>
        <w:rPr>
          <w:rFonts w:ascii="Times New Roman" w:hAnsi="Times New Roman" w:cs="Times New Roman"/>
        </w:rPr>
      </w:pPr>
      <w:r w:rsidRPr="00C27B6B">
        <w:rPr>
          <w:rFonts w:ascii="Times New Roman" w:hAnsi="Times New Roman" w:cs="Times New Roman"/>
          <w:b/>
          <w:bCs/>
        </w:rPr>
        <w:t xml:space="preserve">Marking the </w:t>
      </w:r>
      <w:r w:rsidR="00FF3973" w:rsidRPr="00C27B6B">
        <w:rPr>
          <w:rFonts w:ascii="Times New Roman" w:hAnsi="Times New Roman" w:cs="Times New Roman"/>
          <w:b/>
          <w:bCs/>
        </w:rPr>
        <w:t>thumb:</w:t>
      </w:r>
      <w:r w:rsidR="00FF3973" w:rsidRPr="00C27B6B">
        <w:rPr>
          <w:rFonts w:ascii="Times New Roman" w:hAnsi="Times New Roman" w:cs="Times New Roman"/>
        </w:rPr>
        <w:t xml:space="preserve"> </w:t>
      </w:r>
      <w:r w:rsidR="00E40B2C" w:rsidRPr="00C27B6B">
        <w:rPr>
          <w:rFonts w:ascii="Times New Roman" w:hAnsi="Times New Roman" w:cs="Times New Roman"/>
        </w:rPr>
        <w:t>P</w:t>
      </w:r>
      <w:r w:rsidR="00FF3973" w:rsidRPr="00C27B6B">
        <w:rPr>
          <w:rFonts w:ascii="Times New Roman" w:hAnsi="Times New Roman" w:cs="Times New Roman"/>
        </w:rPr>
        <w:t xml:space="preserve">articipants were </w:t>
      </w:r>
      <w:r w:rsidR="00E40B2C" w:rsidRPr="00C27B6B">
        <w:rPr>
          <w:rFonts w:ascii="Times New Roman" w:hAnsi="Times New Roman" w:cs="Times New Roman"/>
        </w:rPr>
        <w:t>instructed</w:t>
      </w:r>
      <w:r w:rsidR="00FF3973" w:rsidRPr="00C27B6B">
        <w:rPr>
          <w:rFonts w:ascii="Times New Roman" w:hAnsi="Times New Roman" w:cs="Times New Roman"/>
        </w:rPr>
        <w:t xml:space="preserve"> to touch the proximal phalanx of the little finger with the tip of the thumb. In this position, the </w:t>
      </w:r>
      <w:r w:rsidR="00E40B2C" w:rsidRPr="00C27B6B">
        <w:rPr>
          <w:rFonts w:ascii="Times New Roman" w:hAnsi="Times New Roman" w:cs="Times New Roman"/>
        </w:rPr>
        <w:t xml:space="preserve">PIP and DIP joint centers of the thumb were identified by the </w:t>
      </w:r>
      <w:r w:rsidR="00FF3973" w:rsidRPr="00C27B6B">
        <w:rPr>
          <w:rFonts w:ascii="Times New Roman" w:hAnsi="Times New Roman" w:cs="Times New Roman"/>
        </w:rPr>
        <w:t>experimenter</w:t>
      </w:r>
      <w:r w:rsidR="00E40B2C" w:rsidRPr="00C27B6B">
        <w:rPr>
          <w:rFonts w:ascii="Times New Roman" w:hAnsi="Times New Roman" w:cs="Times New Roman"/>
        </w:rPr>
        <w:t xml:space="preserve"> using tactile </w:t>
      </w:r>
      <w:r w:rsidR="009F0DF3" w:rsidRPr="00C27B6B">
        <w:rPr>
          <w:rFonts w:ascii="Times New Roman" w:hAnsi="Times New Roman" w:cs="Times New Roman"/>
        </w:rPr>
        <w:t>examination and marked with a “+” symbol.</w:t>
      </w:r>
      <w:r w:rsidR="00FF3973" w:rsidRPr="00C27B6B">
        <w:rPr>
          <w:rFonts w:ascii="Times New Roman" w:hAnsi="Times New Roman" w:cs="Times New Roman"/>
        </w:rPr>
        <w:t xml:space="preserve"> </w:t>
      </w:r>
      <w:r w:rsidR="009F0DF3" w:rsidRPr="00C27B6B">
        <w:rPr>
          <w:rFonts w:ascii="Times New Roman" w:hAnsi="Times New Roman" w:cs="Times New Roman"/>
        </w:rPr>
        <w:t>T</w:t>
      </w:r>
      <w:r w:rsidR="00FF3973" w:rsidRPr="00C27B6B">
        <w:rPr>
          <w:rFonts w:ascii="Times New Roman" w:hAnsi="Times New Roman" w:cs="Times New Roman"/>
        </w:rPr>
        <w:t>he base of the thumb metacarpal was</w:t>
      </w:r>
      <w:r w:rsidR="009F0DF3" w:rsidRPr="00C27B6B">
        <w:rPr>
          <w:rFonts w:ascii="Times New Roman" w:hAnsi="Times New Roman" w:cs="Times New Roman"/>
        </w:rPr>
        <w:t xml:space="preserve"> then</w:t>
      </w:r>
      <w:r w:rsidR="00FF3973" w:rsidRPr="00C27B6B">
        <w:rPr>
          <w:rFonts w:ascii="Times New Roman" w:hAnsi="Times New Roman" w:cs="Times New Roman"/>
        </w:rPr>
        <w:t xml:space="preserve"> </w:t>
      </w:r>
      <w:r w:rsidR="009F0DF3" w:rsidRPr="00C27B6B">
        <w:rPr>
          <w:rFonts w:ascii="Times New Roman" w:hAnsi="Times New Roman" w:cs="Times New Roman"/>
        </w:rPr>
        <w:t>located</w:t>
      </w:r>
      <w:r w:rsidR="00FF3973" w:rsidRPr="00C27B6B">
        <w:rPr>
          <w:rFonts w:ascii="Times New Roman" w:hAnsi="Times New Roman" w:cs="Times New Roman"/>
        </w:rPr>
        <w:t xml:space="preserve"> and marked</w:t>
      </w:r>
      <w:r w:rsidR="00A92DFC" w:rsidRPr="00C27B6B">
        <w:rPr>
          <w:rFonts w:ascii="Times New Roman" w:hAnsi="Times New Roman" w:cs="Times New Roman"/>
        </w:rPr>
        <w:t>, and</w:t>
      </w:r>
      <w:r w:rsidR="00FF3973" w:rsidRPr="00C27B6B">
        <w:rPr>
          <w:rFonts w:ascii="Times New Roman" w:hAnsi="Times New Roman" w:cs="Times New Roman"/>
        </w:rPr>
        <w:t xml:space="preserve"> </w:t>
      </w:r>
      <w:r w:rsidR="00A92DFC" w:rsidRPr="00C27B6B">
        <w:rPr>
          <w:rFonts w:ascii="Times New Roman" w:hAnsi="Times New Roman" w:cs="Times New Roman"/>
        </w:rPr>
        <w:t xml:space="preserve">a straight line was drawn down the center of the thumb from the tip to the base of the metacarpal. A detailed </w:t>
      </w:r>
      <w:r w:rsidR="009F0DF3" w:rsidRPr="00C27B6B">
        <w:rPr>
          <w:rFonts w:ascii="Times New Roman" w:hAnsi="Times New Roman" w:cs="Times New Roman"/>
        </w:rPr>
        <w:t>description of this process</w:t>
      </w:r>
      <w:r w:rsidR="00A92DFC" w:rsidRPr="00C27B6B">
        <w:rPr>
          <w:rFonts w:ascii="Times New Roman" w:hAnsi="Times New Roman" w:cs="Times New Roman"/>
        </w:rPr>
        <w:t xml:space="preserve"> is </w:t>
      </w:r>
      <w:r w:rsidR="009F0DF3" w:rsidRPr="00C27B6B">
        <w:rPr>
          <w:rFonts w:ascii="Times New Roman" w:hAnsi="Times New Roman" w:cs="Times New Roman"/>
        </w:rPr>
        <w:t>provided</w:t>
      </w:r>
      <w:r w:rsidR="00A92DFC" w:rsidRPr="00C27B6B">
        <w:rPr>
          <w:rFonts w:ascii="Times New Roman" w:hAnsi="Times New Roman" w:cs="Times New Roman"/>
        </w:rPr>
        <w:t xml:space="preserve"> in </w:t>
      </w:r>
      <w:r w:rsidR="003E13A8" w:rsidRPr="00C27B6B">
        <w:rPr>
          <w:rFonts w:ascii="Times New Roman" w:hAnsi="Times New Roman" w:cs="Times New Roman"/>
        </w:rPr>
        <w:t xml:space="preserve">Step 2 of </w:t>
      </w:r>
      <w:r w:rsidR="009F0DF3" w:rsidRPr="00C27B6B">
        <w:rPr>
          <w:rFonts w:ascii="Times New Roman" w:hAnsi="Times New Roman" w:cs="Times New Roman"/>
        </w:rPr>
        <w:t>S</w:t>
      </w:r>
      <w:r w:rsidR="00AB02AE" w:rsidRPr="00C27B6B">
        <w:rPr>
          <w:rFonts w:ascii="Times New Roman" w:hAnsi="Times New Roman" w:cs="Times New Roman"/>
        </w:rPr>
        <w:t>ection</w:t>
      </w:r>
      <w:r w:rsidR="00E57598" w:rsidRPr="00C27B6B">
        <w:rPr>
          <w:rFonts w:ascii="Times New Roman" w:hAnsi="Times New Roman" w:cs="Times New Roman"/>
        </w:rPr>
        <w:t xml:space="preserve"> </w:t>
      </w:r>
      <w:r w:rsidR="005D3F80" w:rsidRPr="00C27B6B">
        <w:rPr>
          <w:rFonts w:ascii="Times New Roman" w:hAnsi="Times New Roman" w:cs="Times New Roman"/>
        </w:rPr>
        <w:t>3.3</w:t>
      </w:r>
      <w:r w:rsidR="003E13A8" w:rsidRPr="00C27B6B">
        <w:rPr>
          <w:rFonts w:ascii="Times New Roman" w:hAnsi="Times New Roman" w:cs="Times New Roman"/>
        </w:rPr>
        <w:t>.1</w:t>
      </w:r>
      <w:r w:rsidR="00E57598" w:rsidRPr="00C27B6B">
        <w:rPr>
          <w:rFonts w:ascii="Times New Roman" w:hAnsi="Times New Roman" w:cs="Times New Roman"/>
        </w:rPr>
        <w:t>:</w:t>
      </w:r>
      <w:r w:rsidR="003E13A8" w:rsidRPr="00C27B6B">
        <w:rPr>
          <w:rFonts w:ascii="Times New Roman" w:hAnsi="Times New Roman" w:cs="Times New Roman"/>
        </w:rPr>
        <w:t xml:space="preserve"> </w:t>
      </w:r>
      <w:r w:rsidR="00AB02AE" w:rsidRPr="00C27B6B">
        <w:rPr>
          <w:rFonts w:ascii="Times New Roman" w:hAnsi="Times New Roman" w:cs="Times New Roman"/>
          <w:i/>
          <w:iCs/>
        </w:rPr>
        <w:t>Sensor</w:t>
      </w:r>
      <w:r w:rsidR="00E57598" w:rsidRPr="00C27B6B">
        <w:rPr>
          <w:rFonts w:ascii="Times New Roman" w:hAnsi="Times New Roman" w:cs="Times New Roman"/>
          <w:i/>
          <w:iCs/>
        </w:rPr>
        <w:t>-T</w:t>
      </w:r>
      <w:r w:rsidR="00AB02AE" w:rsidRPr="00C27B6B">
        <w:rPr>
          <w:rFonts w:ascii="Times New Roman" w:hAnsi="Times New Roman" w:cs="Times New Roman"/>
          <w:i/>
          <w:iCs/>
        </w:rPr>
        <w:t>o</w:t>
      </w:r>
      <w:r w:rsidR="00E57598" w:rsidRPr="00C27B6B">
        <w:rPr>
          <w:rFonts w:ascii="Times New Roman" w:hAnsi="Times New Roman" w:cs="Times New Roman"/>
          <w:i/>
          <w:iCs/>
        </w:rPr>
        <w:t>-</w:t>
      </w:r>
      <w:r w:rsidR="00AB02AE" w:rsidRPr="00C27B6B">
        <w:rPr>
          <w:rFonts w:ascii="Times New Roman" w:hAnsi="Times New Roman" w:cs="Times New Roman"/>
          <w:i/>
          <w:iCs/>
        </w:rPr>
        <w:t>Segment Alignment</w:t>
      </w:r>
      <w:r w:rsidR="00CC7B37" w:rsidRPr="00C27B6B">
        <w:rPr>
          <w:rFonts w:ascii="Times New Roman" w:hAnsi="Times New Roman" w:cs="Times New Roman"/>
          <w:b/>
          <w:bCs/>
        </w:rPr>
        <w:t xml:space="preserve"> </w:t>
      </w:r>
      <w:r w:rsidR="009F0DF3" w:rsidRPr="00C27B6B">
        <w:rPr>
          <w:rFonts w:ascii="Times New Roman" w:hAnsi="Times New Roman" w:cs="Times New Roman"/>
        </w:rPr>
        <w:t>in</w:t>
      </w:r>
      <w:r w:rsidR="00CC7B37" w:rsidRPr="00C27B6B">
        <w:rPr>
          <w:rFonts w:ascii="Times New Roman" w:hAnsi="Times New Roman" w:cs="Times New Roman"/>
        </w:rPr>
        <w:t xml:space="preserve"> the</w:t>
      </w:r>
      <w:r w:rsidR="00CC7B37" w:rsidRPr="00B40762">
        <w:rPr>
          <w:rFonts w:ascii="Times New Roman" w:hAnsi="Times New Roman" w:cs="Times New Roman"/>
        </w:rPr>
        <w:t xml:space="preserve"> main text</w:t>
      </w:r>
      <w:r w:rsidR="00AB02AE" w:rsidRPr="00B40762">
        <w:rPr>
          <w:rFonts w:ascii="Times New Roman" w:hAnsi="Times New Roman" w:cs="Times New Roman"/>
        </w:rPr>
        <w:t>.</w:t>
      </w:r>
      <w:r w:rsidR="003E13A8" w:rsidRPr="00B40762">
        <w:rPr>
          <w:rFonts w:ascii="Times New Roman" w:hAnsi="Times New Roman" w:cs="Times New Roman"/>
        </w:rPr>
        <w:t xml:space="preserve"> </w:t>
      </w:r>
    </w:p>
    <w:p w14:paraId="6A73DBFC" w14:textId="667B251C" w:rsidR="0007287A" w:rsidRPr="00B40762" w:rsidRDefault="000D763C" w:rsidP="000D763C">
      <w:pPr>
        <w:jc w:val="center"/>
        <w:rPr>
          <w:rFonts w:ascii="Times New Roman" w:hAnsi="Times New Roman" w:cs="Times New Roman"/>
        </w:rPr>
      </w:pPr>
      <w:r w:rsidRPr="00B40762">
        <w:rPr>
          <w:rFonts w:ascii="Times New Roman" w:hAnsi="Times New Roman" w:cs="Times New Roman"/>
          <w:noProof/>
        </w:rPr>
        <w:drawing>
          <wp:inline distT="0" distB="0" distL="0" distR="0" wp14:anchorId="427E4CED" wp14:editId="6DEB426A">
            <wp:extent cx="5679794" cy="1894434"/>
            <wp:effectExtent l="0" t="0" r="0" b="0"/>
            <wp:docPr id="19651872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835" cy="1903453"/>
                    </a:xfrm>
                    <a:prstGeom prst="rect">
                      <a:avLst/>
                    </a:prstGeom>
                    <a:noFill/>
                  </pic:spPr>
                </pic:pic>
              </a:graphicData>
            </a:graphic>
          </wp:inline>
        </w:drawing>
      </w:r>
    </w:p>
    <w:p w14:paraId="484B65BD" w14:textId="26808855" w:rsidR="001775F7" w:rsidRPr="001775F7" w:rsidRDefault="002B44E8" w:rsidP="00D8545A">
      <w:pPr>
        <w:jc w:val="both"/>
        <w:rPr>
          <w:rFonts w:ascii="Times New Roman" w:hAnsi="Times New Roman" w:cs="Times New Roman"/>
          <w:sz w:val="20"/>
          <w:szCs w:val="20"/>
        </w:rPr>
      </w:pPr>
      <w:r w:rsidRPr="00B40762">
        <w:rPr>
          <w:rFonts w:ascii="Times New Roman" w:hAnsi="Times New Roman" w:cs="Times New Roman"/>
          <w:b/>
          <w:bCs/>
          <w:sz w:val="20"/>
          <w:szCs w:val="20"/>
        </w:rPr>
        <w:t>Figure</w:t>
      </w:r>
      <w:r w:rsidR="00D8545A" w:rsidRPr="00B40762">
        <w:rPr>
          <w:rFonts w:ascii="Times New Roman" w:hAnsi="Times New Roman" w:cs="Times New Roman"/>
          <w:b/>
          <w:bCs/>
          <w:sz w:val="20"/>
          <w:szCs w:val="20"/>
        </w:rPr>
        <w:t xml:space="preserve"> S</w:t>
      </w:r>
      <w:r w:rsidR="00267F1C" w:rsidRPr="00B40762">
        <w:rPr>
          <w:rFonts w:ascii="Times New Roman" w:hAnsi="Times New Roman" w:cs="Times New Roman"/>
          <w:b/>
          <w:bCs/>
          <w:sz w:val="20"/>
          <w:szCs w:val="20"/>
        </w:rPr>
        <w:t>6</w:t>
      </w:r>
      <w:r w:rsidR="00D8545A" w:rsidRPr="00B40762">
        <w:rPr>
          <w:rFonts w:ascii="Times New Roman" w:hAnsi="Times New Roman" w:cs="Times New Roman"/>
          <w:b/>
          <w:bCs/>
          <w:sz w:val="20"/>
          <w:szCs w:val="20"/>
        </w:rPr>
        <w:t>.</w:t>
      </w:r>
      <w:r w:rsidRPr="00B40762">
        <w:rPr>
          <w:rFonts w:ascii="Times New Roman" w:hAnsi="Times New Roman" w:cs="Times New Roman"/>
          <w:b/>
          <w:bCs/>
          <w:sz w:val="20"/>
          <w:szCs w:val="20"/>
        </w:rPr>
        <w:t xml:space="preserve"> </w:t>
      </w:r>
      <w:r w:rsidRPr="00B40762">
        <w:rPr>
          <w:rFonts w:ascii="Times New Roman" w:hAnsi="Times New Roman" w:cs="Times New Roman"/>
          <w:sz w:val="20"/>
          <w:szCs w:val="20"/>
        </w:rPr>
        <w:t>Markings on the hand</w:t>
      </w:r>
      <w:r w:rsidR="0020248C" w:rsidRPr="00B40762">
        <w:rPr>
          <w:rFonts w:ascii="Times New Roman" w:hAnsi="Times New Roman" w:cs="Times New Roman"/>
          <w:sz w:val="20"/>
          <w:szCs w:val="20"/>
        </w:rPr>
        <w:t xml:space="preserve"> for joint identification</w:t>
      </w:r>
      <w:r w:rsidRPr="00B40762">
        <w:rPr>
          <w:rFonts w:ascii="Times New Roman" w:hAnsi="Times New Roman" w:cs="Times New Roman"/>
          <w:sz w:val="20"/>
          <w:szCs w:val="20"/>
        </w:rPr>
        <w:t xml:space="preserve">. </w:t>
      </w:r>
      <w:r w:rsidRPr="00B40762">
        <w:rPr>
          <w:rFonts w:ascii="Times New Roman" w:hAnsi="Times New Roman" w:cs="Times New Roman"/>
          <w:b/>
          <w:bCs/>
          <w:sz w:val="20"/>
          <w:szCs w:val="20"/>
        </w:rPr>
        <w:t>(a)</w:t>
      </w:r>
      <w:r w:rsidRPr="00B40762">
        <w:rPr>
          <w:rFonts w:ascii="Times New Roman" w:hAnsi="Times New Roman" w:cs="Times New Roman"/>
          <w:sz w:val="20"/>
          <w:szCs w:val="20"/>
        </w:rPr>
        <w:t xml:space="preserve"> </w:t>
      </w:r>
      <w:r w:rsidR="001775F7">
        <w:rPr>
          <w:rFonts w:ascii="Times New Roman" w:hAnsi="Times New Roman" w:cs="Times New Roman"/>
          <w:sz w:val="20"/>
          <w:szCs w:val="20"/>
        </w:rPr>
        <w:t>M</w:t>
      </w:r>
      <w:r w:rsidRPr="00B40762">
        <w:rPr>
          <w:rFonts w:ascii="Times New Roman" w:hAnsi="Times New Roman" w:cs="Times New Roman"/>
          <w:sz w:val="20"/>
          <w:szCs w:val="20"/>
        </w:rPr>
        <w:t xml:space="preserve">arkings on the DIP joints, </w:t>
      </w:r>
      <w:r w:rsidRPr="00B40762">
        <w:rPr>
          <w:rFonts w:ascii="Times New Roman" w:hAnsi="Times New Roman" w:cs="Times New Roman"/>
          <w:b/>
          <w:bCs/>
          <w:sz w:val="20"/>
          <w:szCs w:val="20"/>
        </w:rPr>
        <w:t>(b)</w:t>
      </w:r>
      <w:r w:rsidRPr="00B40762">
        <w:rPr>
          <w:rFonts w:ascii="Times New Roman" w:hAnsi="Times New Roman" w:cs="Times New Roman"/>
          <w:sz w:val="20"/>
          <w:szCs w:val="20"/>
        </w:rPr>
        <w:t xml:space="preserve"> </w:t>
      </w:r>
      <w:r w:rsidR="001775F7">
        <w:rPr>
          <w:rFonts w:ascii="Times New Roman" w:hAnsi="Times New Roman" w:cs="Times New Roman"/>
          <w:sz w:val="20"/>
          <w:szCs w:val="20"/>
        </w:rPr>
        <w:t>M</w:t>
      </w:r>
      <w:r w:rsidRPr="00B40762">
        <w:rPr>
          <w:rFonts w:ascii="Times New Roman" w:hAnsi="Times New Roman" w:cs="Times New Roman"/>
          <w:sz w:val="20"/>
          <w:szCs w:val="20"/>
        </w:rPr>
        <w:t xml:space="preserve">arkings on the PIP joints, and </w:t>
      </w:r>
      <w:r w:rsidRPr="00B40762">
        <w:rPr>
          <w:rFonts w:ascii="Times New Roman" w:hAnsi="Times New Roman" w:cs="Times New Roman"/>
          <w:b/>
          <w:bCs/>
          <w:sz w:val="20"/>
          <w:szCs w:val="20"/>
        </w:rPr>
        <w:t>(c)</w:t>
      </w:r>
      <w:r w:rsidRPr="00B40762">
        <w:rPr>
          <w:rFonts w:ascii="Times New Roman" w:hAnsi="Times New Roman" w:cs="Times New Roman"/>
          <w:sz w:val="20"/>
          <w:szCs w:val="20"/>
        </w:rPr>
        <w:t xml:space="preserve"> </w:t>
      </w:r>
      <w:r w:rsidR="001775F7">
        <w:rPr>
          <w:rFonts w:ascii="Times New Roman" w:hAnsi="Times New Roman" w:cs="Times New Roman"/>
          <w:sz w:val="20"/>
          <w:szCs w:val="20"/>
        </w:rPr>
        <w:t>M</w:t>
      </w:r>
      <w:r w:rsidRPr="00B40762">
        <w:rPr>
          <w:rFonts w:ascii="Times New Roman" w:hAnsi="Times New Roman" w:cs="Times New Roman"/>
          <w:sz w:val="20"/>
          <w:szCs w:val="20"/>
        </w:rPr>
        <w:t xml:space="preserve">arkings on the MCP joints, </w:t>
      </w:r>
      <w:r w:rsidR="004C253E" w:rsidRPr="00B40762">
        <w:rPr>
          <w:rFonts w:ascii="Times New Roman" w:hAnsi="Times New Roman" w:cs="Times New Roman"/>
          <w:sz w:val="20"/>
          <w:szCs w:val="20"/>
        </w:rPr>
        <w:t xml:space="preserve">the </w:t>
      </w:r>
      <w:r w:rsidRPr="00B40762">
        <w:rPr>
          <w:rFonts w:ascii="Times New Roman" w:hAnsi="Times New Roman" w:cs="Times New Roman"/>
          <w:sz w:val="20"/>
          <w:szCs w:val="20"/>
        </w:rPr>
        <w:t>wrist joint, and</w:t>
      </w:r>
      <w:r w:rsidR="004C253E" w:rsidRPr="00B40762">
        <w:rPr>
          <w:rFonts w:ascii="Times New Roman" w:hAnsi="Times New Roman" w:cs="Times New Roman"/>
          <w:sz w:val="20"/>
          <w:szCs w:val="20"/>
        </w:rPr>
        <w:t xml:space="preserve"> a point</w:t>
      </w:r>
      <w:r w:rsidRPr="00B40762">
        <w:rPr>
          <w:rFonts w:ascii="Times New Roman" w:hAnsi="Times New Roman" w:cs="Times New Roman"/>
          <w:sz w:val="20"/>
          <w:szCs w:val="20"/>
        </w:rPr>
        <w:t xml:space="preserve"> 2 cm below the MCP joint</w:t>
      </w:r>
      <w:r w:rsidR="004C253E" w:rsidRPr="00B40762">
        <w:rPr>
          <w:rFonts w:ascii="Times New Roman" w:hAnsi="Times New Roman" w:cs="Times New Roman"/>
          <w:sz w:val="20"/>
          <w:szCs w:val="20"/>
        </w:rPr>
        <w:t xml:space="preserve"> of the middle finger</w:t>
      </w:r>
      <w:r w:rsidRPr="00B40762">
        <w:rPr>
          <w:rFonts w:ascii="Times New Roman" w:hAnsi="Times New Roman" w:cs="Times New Roman"/>
          <w:sz w:val="20"/>
          <w:szCs w:val="20"/>
        </w:rPr>
        <w:t xml:space="preserve">. </w:t>
      </w:r>
      <w:r w:rsidR="001775F7" w:rsidRPr="001775F7">
        <w:rPr>
          <w:rFonts w:ascii="Times New Roman" w:hAnsi="Times New Roman" w:cs="Times New Roman"/>
          <w:sz w:val="20"/>
          <w:szCs w:val="20"/>
        </w:rPr>
        <w:t>Before each marking was made, participants were instructed to flex the finger at the relevant joint. This helped make the joint more prominent, as illustrated in the figure.</w:t>
      </w:r>
    </w:p>
    <w:p w14:paraId="492BF1D6" w14:textId="2B6A500F" w:rsidR="001F3BD3" w:rsidRPr="00C27B6B" w:rsidRDefault="00281223" w:rsidP="00C10922">
      <w:pPr>
        <w:pStyle w:val="ListParagraph"/>
        <w:numPr>
          <w:ilvl w:val="0"/>
          <w:numId w:val="1"/>
        </w:numPr>
        <w:jc w:val="both"/>
        <w:rPr>
          <w:rFonts w:ascii="Times New Roman" w:hAnsi="Times New Roman" w:cs="Times New Roman"/>
        </w:rPr>
      </w:pPr>
      <w:r w:rsidRPr="00B40762">
        <w:rPr>
          <w:rFonts w:ascii="Times New Roman" w:hAnsi="Times New Roman" w:cs="Times New Roman"/>
          <w:b/>
          <w:bCs/>
        </w:rPr>
        <w:t xml:space="preserve">Marking for finger </w:t>
      </w:r>
      <w:r w:rsidR="003B1870" w:rsidRPr="00B40762">
        <w:rPr>
          <w:rFonts w:ascii="Times New Roman" w:hAnsi="Times New Roman" w:cs="Times New Roman"/>
          <w:b/>
          <w:bCs/>
        </w:rPr>
        <w:t>width</w:t>
      </w:r>
      <w:r w:rsidRPr="00B40762">
        <w:rPr>
          <w:rFonts w:ascii="Times New Roman" w:hAnsi="Times New Roman" w:cs="Times New Roman"/>
          <w:b/>
          <w:bCs/>
        </w:rPr>
        <w:t xml:space="preserve"> </w:t>
      </w:r>
      <w:r w:rsidRPr="00C27B6B">
        <w:rPr>
          <w:rFonts w:ascii="Times New Roman" w:hAnsi="Times New Roman" w:cs="Times New Roman"/>
          <w:b/>
          <w:bCs/>
        </w:rPr>
        <w:t>measurement:</w:t>
      </w:r>
      <w:r w:rsidRPr="00C27B6B">
        <w:rPr>
          <w:rFonts w:ascii="Times New Roman" w:hAnsi="Times New Roman" w:cs="Times New Roman"/>
        </w:rPr>
        <w:t xml:space="preserve"> </w:t>
      </w:r>
      <w:r w:rsidR="001F3BD3" w:rsidRPr="00C27B6B">
        <w:rPr>
          <w:rFonts w:ascii="Times New Roman" w:hAnsi="Times New Roman" w:cs="Times New Roman"/>
        </w:rPr>
        <w:t xml:space="preserve">A </w:t>
      </w:r>
      <w:r w:rsidR="00E50217" w:rsidRPr="00C27B6B">
        <w:rPr>
          <w:rFonts w:ascii="Times New Roman" w:hAnsi="Times New Roman" w:cs="Times New Roman"/>
        </w:rPr>
        <w:t>horizontal</w:t>
      </w:r>
      <w:r w:rsidR="001F3BD3" w:rsidRPr="00C27B6B">
        <w:rPr>
          <w:rFonts w:ascii="Times New Roman" w:hAnsi="Times New Roman" w:cs="Times New Roman"/>
        </w:rPr>
        <w:t xml:space="preserve"> line was drawn across the</w:t>
      </w:r>
      <w:r w:rsidR="00AE030A" w:rsidRPr="00C27B6B">
        <w:rPr>
          <w:rFonts w:ascii="Times New Roman" w:hAnsi="Times New Roman" w:cs="Times New Roman"/>
        </w:rPr>
        <w:t xml:space="preserve"> four</w:t>
      </w:r>
      <w:r w:rsidR="001F3BD3" w:rsidRPr="00C27B6B">
        <w:rPr>
          <w:rFonts w:ascii="Times New Roman" w:hAnsi="Times New Roman" w:cs="Times New Roman"/>
        </w:rPr>
        <w:t xml:space="preserve"> fingers </w:t>
      </w:r>
      <w:r w:rsidR="00AE030A" w:rsidRPr="00C27B6B">
        <w:rPr>
          <w:rFonts w:ascii="Times New Roman" w:hAnsi="Times New Roman" w:cs="Times New Roman"/>
        </w:rPr>
        <w:t xml:space="preserve">to serve as a reference for finger width measurement </w:t>
      </w:r>
      <w:r w:rsidR="001F3BD3" w:rsidRPr="00C27B6B">
        <w:rPr>
          <w:rFonts w:ascii="Times New Roman" w:hAnsi="Times New Roman" w:cs="Times New Roman"/>
        </w:rPr>
        <w:t>(</w:t>
      </w:r>
      <w:r w:rsidR="00D07843" w:rsidRPr="00C27B6B">
        <w:rPr>
          <w:rFonts w:ascii="Times New Roman" w:hAnsi="Times New Roman" w:cs="Times New Roman"/>
        </w:rPr>
        <w:t>s</w:t>
      </w:r>
      <w:r w:rsidR="001F3BD3" w:rsidRPr="00C27B6B">
        <w:rPr>
          <w:rFonts w:ascii="Times New Roman" w:hAnsi="Times New Roman" w:cs="Times New Roman"/>
        </w:rPr>
        <w:t xml:space="preserve">ee </w:t>
      </w:r>
      <w:r w:rsidR="004477FC" w:rsidRPr="00C27B6B">
        <w:rPr>
          <w:rFonts w:ascii="Times New Roman" w:hAnsi="Times New Roman" w:cs="Times New Roman"/>
        </w:rPr>
        <w:t>Fig.</w:t>
      </w:r>
      <w:r w:rsidR="001F3BD3" w:rsidRPr="00C27B6B">
        <w:rPr>
          <w:rFonts w:ascii="Times New Roman" w:hAnsi="Times New Roman" w:cs="Times New Roman"/>
        </w:rPr>
        <w:t xml:space="preserve"> </w:t>
      </w:r>
      <w:r w:rsidR="008B2FC6" w:rsidRPr="00C27B6B">
        <w:rPr>
          <w:rFonts w:ascii="Times New Roman" w:hAnsi="Times New Roman" w:cs="Times New Roman"/>
        </w:rPr>
        <w:t>S</w:t>
      </w:r>
      <w:r w:rsidR="00267F1C" w:rsidRPr="00C27B6B">
        <w:rPr>
          <w:rFonts w:ascii="Times New Roman" w:hAnsi="Times New Roman" w:cs="Times New Roman"/>
        </w:rPr>
        <w:t>7</w:t>
      </w:r>
      <w:r w:rsidR="008B2FC6" w:rsidRPr="00C27B6B">
        <w:rPr>
          <w:rFonts w:ascii="Times New Roman" w:hAnsi="Times New Roman" w:cs="Times New Roman"/>
        </w:rPr>
        <w:t xml:space="preserve"> (b)</w:t>
      </w:r>
      <w:r w:rsidR="001F3BD3" w:rsidRPr="00C27B6B">
        <w:rPr>
          <w:rFonts w:ascii="Times New Roman" w:hAnsi="Times New Roman" w:cs="Times New Roman"/>
        </w:rPr>
        <w:t xml:space="preserve">). To draw this line, the participant's middle finger was </w:t>
      </w:r>
      <w:r w:rsidR="00AE030A" w:rsidRPr="00C27B6B">
        <w:rPr>
          <w:rFonts w:ascii="Times New Roman" w:hAnsi="Times New Roman" w:cs="Times New Roman"/>
        </w:rPr>
        <w:t xml:space="preserve">first </w:t>
      </w:r>
      <w:r w:rsidR="001F3BD3" w:rsidRPr="00C27B6B">
        <w:rPr>
          <w:rFonts w:ascii="Times New Roman" w:hAnsi="Times New Roman" w:cs="Times New Roman"/>
        </w:rPr>
        <w:t>aligned with one of the parallel lines</w:t>
      </w:r>
      <w:r w:rsidR="00AE030A" w:rsidRPr="00C27B6B">
        <w:rPr>
          <w:rFonts w:ascii="Times New Roman" w:hAnsi="Times New Roman" w:cs="Times New Roman"/>
        </w:rPr>
        <w:t xml:space="preserve"> on the sheet</w:t>
      </w:r>
      <w:r w:rsidR="001F3BD3" w:rsidRPr="00C27B6B">
        <w:rPr>
          <w:rFonts w:ascii="Times New Roman" w:hAnsi="Times New Roman" w:cs="Times New Roman"/>
        </w:rPr>
        <w:t xml:space="preserve">. </w:t>
      </w:r>
      <w:r w:rsidR="00AE030A" w:rsidRPr="00C27B6B">
        <w:rPr>
          <w:rFonts w:ascii="Times New Roman" w:hAnsi="Times New Roman" w:cs="Times New Roman"/>
        </w:rPr>
        <w:t>Then, w</w:t>
      </w:r>
      <w:r w:rsidR="001F3BD3" w:rsidRPr="00C27B6B">
        <w:rPr>
          <w:rFonts w:ascii="Times New Roman" w:hAnsi="Times New Roman" w:cs="Times New Roman"/>
        </w:rPr>
        <w:t>ithout moving the middle finger</w:t>
      </w:r>
      <w:r w:rsidR="00DF4232" w:rsidRPr="00C27B6B">
        <w:rPr>
          <w:rFonts w:ascii="Times New Roman" w:hAnsi="Times New Roman" w:cs="Times New Roman"/>
        </w:rPr>
        <w:t xml:space="preserve">, the other fingers were </w:t>
      </w:r>
      <w:proofErr w:type="spellStart"/>
      <w:r w:rsidR="00DF4232" w:rsidRPr="00C27B6B">
        <w:rPr>
          <w:rFonts w:ascii="Times New Roman" w:hAnsi="Times New Roman" w:cs="Times New Roman"/>
        </w:rPr>
        <w:t>adducted</w:t>
      </w:r>
      <w:proofErr w:type="spellEnd"/>
      <w:r w:rsidR="00DF4232" w:rsidRPr="00C27B6B">
        <w:rPr>
          <w:rFonts w:ascii="Times New Roman" w:hAnsi="Times New Roman" w:cs="Times New Roman"/>
        </w:rPr>
        <w:t xml:space="preserve"> </w:t>
      </w:r>
      <w:r w:rsidR="00AE030A" w:rsidRPr="00C27B6B">
        <w:rPr>
          <w:rFonts w:ascii="Times New Roman" w:hAnsi="Times New Roman" w:cs="Times New Roman"/>
        </w:rPr>
        <w:t>until</w:t>
      </w:r>
      <w:r w:rsidR="00DF4232" w:rsidRPr="00C27B6B">
        <w:rPr>
          <w:rFonts w:ascii="Times New Roman" w:hAnsi="Times New Roman" w:cs="Times New Roman"/>
        </w:rPr>
        <w:t xml:space="preserve"> no</w:t>
      </w:r>
      <w:r w:rsidR="00AE030A" w:rsidRPr="00C27B6B">
        <w:rPr>
          <w:rFonts w:ascii="Times New Roman" w:hAnsi="Times New Roman" w:cs="Times New Roman"/>
        </w:rPr>
        <w:t xml:space="preserve"> </w:t>
      </w:r>
      <w:r w:rsidR="00DF4232" w:rsidRPr="00C27B6B">
        <w:rPr>
          <w:rFonts w:ascii="Times New Roman" w:hAnsi="Times New Roman" w:cs="Times New Roman"/>
        </w:rPr>
        <w:t>gap</w:t>
      </w:r>
      <w:r w:rsidR="00AE030A" w:rsidRPr="00C27B6B">
        <w:rPr>
          <w:rFonts w:ascii="Times New Roman" w:hAnsi="Times New Roman" w:cs="Times New Roman"/>
        </w:rPr>
        <w:t>s</w:t>
      </w:r>
      <w:r w:rsidR="001775F7" w:rsidRPr="00C27B6B">
        <w:rPr>
          <w:rFonts w:ascii="Times New Roman" w:hAnsi="Times New Roman" w:cs="Times New Roman"/>
        </w:rPr>
        <w:t xml:space="preserve"> remained between them </w:t>
      </w:r>
      <w:r w:rsidR="00DF4232" w:rsidRPr="00C27B6B">
        <w:rPr>
          <w:rFonts w:ascii="Times New Roman" w:hAnsi="Times New Roman" w:cs="Times New Roman"/>
        </w:rPr>
        <w:t>(</w:t>
      </w:r>
      <w:r w:rsidR="00D07843" w:rsidRPr="00C27B6B">
        <w:rPr>
          <w:rFonts w:ascii="Times New Roman" w:hAnsi="Times New Roman" w:cs="Times New Roman"/>
        </w:rPr>
        <w:t>s</w:t>
      </w:r>
      <w:r w:rsidR="00DF4232" w:rsidRPr="00C27B6B">
        <w:rPr>
          <w:rFonts w:ascii="Times New Roman" w:hAnsi="Times New Roman" w:cs="Times New Roman"/>
        </w:rPr>
        <w:t xml:space="preserve">ee </w:t>
      </w:r>
      <w:r w:rsidR="004477FC" w:rsidRPr="00C27B6B">
        <w:rPr>
          <w:rFonts w:ascii="Times New Roman" w:hAnsi="Times New Roman" w:cs="Times New Roman"/>
        </w:rPr>
        <w:t>Fig.</w:t>
      </w:r>
      <w:r w:rsidR="00DF4232" w:rsidRPr="00C27B6B">
        <w:rPr>
          <w:rFonts w:ascii="Times New Roman" w:hAnsi="Times New Roman" w:cs="Times New Roman"/>
        </w:rPr>
        <w:t xml:space="preserve"> </w:t>
      </w:r>
      <w:r w:rsidR="00754030" w:rsidRPr="00C27B6B">
        <w:rPr>
          <w:rFonts w:ascii="Times New Roman" w:hAnsi="Times New Roman" w:cs="Times New Roman"/>
        </w:rPr>
        <w:t>S</w:t>
      </w:r>
      <w:r w:rsidR="00267F1C" w:rsidRPr="00C27B6B">
        <w:rPr>
          <w:rFonts w:ascii="Times New Roman" w:hAnsi="Times New Roman" w:cs="Times New Roman"/>
        </w:rPr>
        <w:t>7</w:t>
      </w:r>
      <w:r w:rsidR="00754030" w:rsidRPr="00C27B6B">
        <w:rPr>
          <w:rFonts w:ascii="Times New Roman" w:hAnsi="Times New Roman" w:cs="Times New Roman"/>
        </w:rPr>
        <w:t xml:space="preserve"> (b)</w:t>
      </w:r>
      <w:r w:rsidR="00DF4232" w:rsidRPr="00C27B6B">
        <w:rPr>
          <w:rFonts w:ascii="Times New Roman" w:hAnsi="Times New Roman" w:cs="Times New Roman"/>
        </w:rPr>
        <w:t xml:space="preserve">). </w:t>
      </w:r>
      <w:r w:rsidR="00AE030A" w:rsidRPr="00C27B6B">
        <w:rPr>
          <w:rFonts w:ascii="Times New Roman" w:hAnsi="Times New Roman" w:cs="Times New Roman"/>
        </w:rPr>
        <w:t>A transparent</w:t>
      </w:r>
      <w:r w:rsidR="00DF4232" w:rsidRPr="00B40762">
        <w:rPr>
          <w:rFonts w:ascii="Times New Roman" w:hAnsi="Times New Roman" w:cs="Times New Roman"/>
        </w:rPr>
        <w:t xml:space="preserve"> scale was </w:t>
      </w:r>
      <w:r w:rsidR="00AE030A" w:rsidRPr="00B40762">
        <w:rPr>
          <w:rFonts w:ascii="Times New Roman" w:hAnsi="Times New Roman" w:cs="Times New Roman"/>
        </w:rPr>
        <w:t xml:space="preserve">then </w:t>
      </w:r>
      <w:r w:rsidR="00AE030A" w:rsidRPr="00B40762">
        <w:rPr>
          <w:rFonts w:ascii="Times New Roman" w:hAnsi="Times New Roman" w:cs="Times New Roman"/>
        </w:rPr>
        <w:lastRenderedPageBreak/>
        <w:t xml:space="preserve">placed </w:t>
      </w:r>
      <w:r w:rsidR="00185B9D" w:rsidRPr="00B40762">
        <w:rPr>
          <w:rFonts w:ascii="Times New Roman" w:hAnsi="Times New Roman" w:cs="Times New Roman"/>
        </w:rPr>
        <w:t>slightly</w:t>
      </w:r>
      <w:r w:rsidR="00AE030A" w:rsidRPr="00B40762">
        <w:rPr>
          <w:rFonts w:ascii="Times New Roman" w:hAnsi="Times New Roman" w:cs="Times New Roman"/>
        </w:rPr>
        <w:t xml:space="preserve"> </w:t>
      </w:r>
      <w:r w:rsidR="00185B9D" w:rsidRPr="00B40762">
        <w:rPr>
          <w:rFonts w:ascii="Times New Roman" w:hAnsi="Times New Roman" w:cs="Times New Roman"/>
        </w:rPr>
        <w:t xml:space="preserve">above the MCP joint of the middle finger and aligned </w:t>
      </w:r>
      <w:r w:rsidR="009C1805" w:rsidRPr="00B40762">
        <w:rPr>
          <w:rFonts w:ascii="Times New Roman" w:hAnsi="Times New Roman" w:cs="Times New Roman"/>
        </w:rPr>
        <w:t>perpendicular</w:t>
      </w:r>
      <w:r w:rsidR="00185B9D" w:rsidRPr="00B40762">
        <w:rPr>
          <w:rFonts w:ascii="Times New Roman" w:hAnsi="Times New Roman" w:cs="Times New Roman"/>
        </w:rPr>
        <w:t xml:space="preserve"> to the </w:t>
      </w:r>
      <w:r w:rsidR="00185B9D" w:rsidRPr="00C27B6B">
        <w:rPr>
          <w:rFonts w:ascii="Times New Roman" w:hAnsi="Times New Roman" w:cs="Times New Roman"/>
        </w:rPr>
        <w:t xml:space="preserve">parallel lines on the sheet by matching the scale’s markings with the parallel lines </w:t>
      </w:r>
      <w:r w:rsidR="009C1805" w:rsidRPr="00C27B6B">
        <w:rPr>
          <w:rFonts w:ascii="Times New Roman" w:hAnsi="Times New Roman" w:cs="Times New Roman"/>
        </w:rPr>
        <w:t xml:space="preserve">on the sheet </w:t>
      </w:r>
      <w:r w:rsidR="00DF4232" w:rsidRPr="00C27B6B">
        <w:rPr>
          <w:rFonts w:ascii="Times New Roman" w:hAnsi="Times New Roman" w:cs="Times New Roman"/>
        </w:rPr>
        <w:t>(</w:t>
      </w:r>
      <w:r w:rsidR="00D07843" w:rsidRPr="00C27B6B">
        <w:rPr>
          <w:rFonts w:ascii="Times New Roman" w:hAnsi="Times New Roman" w:cs="Times New Roman"/>
        </w:rPr>
        <w:t>s</w:t>
      </w:r>
      <w:r w:rsidR="00DF4232" w:rsidRPr="00C27B6B">
        <w:rPr>
          <w:rFonts w:ascii="Times New Roman" w:hAnsi="Times New Roman" w:cs="Times New Roman"/>
        </w:rPr>
        <w:t xml:space="preserve">ee </w:t>
      </w:r>
      <w:r w:rsidR="004477FC" w:rsidRPr="00C27B6B">
        <w:rPr>
          <w:rFonts w:ascii="Times New Roman" w:hAnsi="Times New Roman" w:cs="Times New Roman"/>
        </w:rPr>
        <w:t>Fig.</w:t>
      </w:r>
      <w:r w:rsidR="00DF4232" w:rsidRPr="00C27B6B">
        <w:rPr>
          <w:rFonts w:ascii="Times New Roman" w:hAnsi="Times New Roman" w:cs="Times New Roman"/>
        </w:rPr>
        <w:t xml:space="preserve"> </w:t>
      </w:r>
      <w:r w:rsidR="00754030" w:rsidRPr="00C27B6B">
        <w:rPr>
          <w:rFonts w:ascii="Times New Roman" w:hAnsi="Times New Roman" w:cs="Times New Roman"/>
        </w:rPr>
        <w:t>S</w:t>
      </w:r>
      <w:r w:rsidR="00267F1C" w:rsidRPr="00C27B6B">
        <w:rPr>
          <w:rFonts w:ascii="Times New Roman" w:hAnsi="Times New Roman" w:cs="Times New Roman"/>
        </w:rPr>
        <w:t>7</w:t>
      </w:r>
      <w:r w:rsidR="00754030" w:rsidRPr="00C27B6B">
        <w:rPr>
          <w:rFonts w:ascii="Times New Roman" w:hAnsi="Times New Roman" w:cs="Times New Roman"/>
        </w:rPr>
        <w:t xml:space="preserve"> (a)</w:t>
      </w:r>
      <w:r w:rsidR="00DF4232" w:rsidRPr="00C27B6B">
        <w:rPr>
          <w:rFonts w:ascii="Times New Roman" w:hAnsi="Times New Roman" w:cs="Times New Roman"/>
        </w:rPr>
        <w:t xml:space="preserve">). </w:t>
      </w:r>
      <w:r w:rsidR="00185B9D" w:rsidRPr="00C27B6B">
        <w:rPr>
          <w:rFonts w:ascii="Times New Roman" w:hAnsi="Times New Roman" w:cs="Times New Roman"/>
        </w:rPr>
        <w:t>Finally, a</w:t>
      </w:r>
      <w:r w:rsidR="00DF4232" w:rsidRPr="00C27B6B">
        <w:rPr>
          <w:rFonts w:ascii="Times New Roman" w:hAnsi="Times New Roman" w:cs="Times New Roman"/>
        </w:rPr>
        <w:t xml:space="preserve"> straight line was drawn across the</w:t>
      </w:r>
      <w:r w:rsidR="00662F45" w:rsidRPr="00C27B6B">
        <w:rPr>
          <w:rFonts w:ascii="Times New Roman" w:hAnsi="Times New Roman" w:cs="Times New Roman"/>
        </w:rPr>
        <w:t xml:space="preserve"> four</w:t>
      </w:r>
      <w:r w:rsidR="00DF4232" w:rsidRPr="00C27B6B">
        <w:rPr>
          <w:rFonts w:ascii="Times New Roman" w:hAnsi="Times New Roman" w:cs="Times New Roman"/>
        </w:rPr>
        <w:t xml:space="preserve"> </w:t>
      </w:r>
      <w:r w:rsidR="00662F45" w:rsidRPr="00C27B6B">
        <w:rPr>
          <w:rFonts w:ascii="Times New Roman" w:hAnsi="Times New Roman" w:cs="Times New Roman"/>
        </w:rPr>
        <w:t xml:space="preserve">fingers using a pen. </w:t>
      </w:r>
    </w:p>
    <w:p w14:paraId="35F79256" w14:textId="22BE489F" w:rsidR="000D763C" w:rsidRPr="00B40762" w:rsidRDefault="000D763C" w:rsidP="000D763C">
      <w:pPr>
        <w:jc w:val="center"/>
        <w:rPr>
          <w:rFonts w:ascii="Times New Roman" w:hAnsi="Times New Roman" w:cs="Times New Roman"/>
        </w:rPr>
      </w:pPr>
      <w:r w:rsidRPr="00B40762">
        <w:rPr>
          <w:rFonts w:ascii="Times New Roman" w:hAnsi="Times New Roman" w:cs="Times New Roman"/>
          <w:noProof/>
        </w:rPr>
        <w:drawing>
          <wp:inline distT="0" distB="0" distL="0" distR="0" wp14:anchorId="5AA617DF" wp14:editId="1CEEBD77">
            <wp:extent cx="4221804" cy="2821481"/>
            <wp:effectExtent l="0" t="0" r="7620" b="0"/>
            <wp:docPr id="88107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2705" cy="2828766"/>
                    </a:xfrm>
                    <a:prstGeom prst="rect">
                      <a:avLst/>
                    </a:prstGeom>
                    <a:noFill/>
                  </pic:spPr>
                </pic:pic>
              </a:graphicData>
            </a:graphic>
          </wp:inline>
        </w:drawing>
      </w:r>
    </w:p>
    <w:p w14:paraId="07CA624B" w14:textId="738E1216" w:rsidR="00D8545A" w:rsidRPr="00B40762" w:rsidRDefault="00D8545A" w:rsidP="00D8545A">
      <w:pPr>
        <w:jc w:val="both"/>
        <w:rPr>
          <w:rFonts w:ascii="Times New Roman" w:hAnsi="Times New Roman" w:cs="Times New Roman"/>
          <w:sz w:val="20"/>
          <w:szCs w:val="20"/>
        </w:rPr>
      </w:pPr>
      <w:r w:rsidRPr="00B40762">
        <w:rPr>
          <w:rFonts w:ascii="Times New Roman" w:hAnsi="Times New Roman" w:cs="Times New Roman"/>
          <w:b/>
          <w:bCs/>
          <w:sz w:val="20"/>
          <w:szCs w:val="20"/>
        </w:rPr>
        <w:t>Fig</w:t>
      </w:r>
      <w:r w:rsidR="004F5494" w:rsidRPr="00B40762">
        <w:rPr>
          <w:rFonts w:ascii="Times New Roman" w:hAnsi="Times New Roman" w:cs="Times New Roman"/>
          <w:b/>
          <w:bCs/>
          <w:sz w:val="20"/>
          <w:szCs w:val="20"/>
        </w:rPr>
        <w:t>ure</w:t>
      </w:r>
      <w:r w:rsidRPr="00B40762">
        <w:rPr>
          <w:rFonts w:ascii="Times New Roman" w:hAnsi="Times New Roman" w:cs="Times New Roman"/>
          <w:b/>
          <w:bCs/>
          <w:sz w:val="20"/>
          <w:szCs w:val="20"/>
        </w:rPr>
        <w:t xml:space="preserve"> S</w:t>
      </w:r>
      <w:r w:rsidR="00267F1C" w:rsidRPr="00B40762">
        <w:rPr>
          <w:rFonts w:ascii="Times New Roman" w:hAnsi="Times New Roman" w:cs="Times New Roman"/>
          <w:b/>
          <w:bCs/>
          <w:sz w:val="20"/>
          <w:szCs w:val="20"/>
        </w:rPr>
        <w:t>7</w:t>
      </w:r>
      <w:r w:rsidRPr="00B40762">
        <w:rPr>
          <w:rFonts w:ascii="Times New Roman" w:hAnsi="Times New Roman" w:cs="Times New Roman"/>
          <w:b/>
          <w:bCs/>
          <w:sz w:val="20"/>
          <w:szCs w:val="20"/>
        </w:rPr>
        <w:t xml:space="preserve">. </w:t>
      </w:r>
      <w:r w:rsidR="00AC1D44" w:rsidRPr="00B40762">
        <w:rPr>
          <w:rFonts w:ascii="Times New Roman" w:hAnsi="Times New Roman" w:cs="Times New Roman"/>
          <w:b/>
          <w:bCs/>
          <w:sz w:val="20"/>
          <w:szCs w:val="20"/>
        </w:rPr>
        <w:t>(a)</w:t>
      </w:r>
      <w:r w:rsidR="005252F7" w:rsidRPr="00B40762">
        <w:rPr>
          <w:rFonts w:ascii="Times New Roman" w:hAnsi="Times New Roman" w:cs="Times New Roman"/>
          <w:b/>
          <w:bCs/>
          <w:sz w:val="20"/>
          <w:szCs w:val="20"/>
        </w:rPr>
        <w:t xml:space="preserve"> </w:t>
      </w:r>
      <w:r w:rsidR="005252F7" w:rsidRPr="00B40762">
        <w:rPr>
          <w:rFonts w:ascii="Times New Roman" w:hAnsi="Times New Roman" w:cs="Times New Roman"/>
          <w:sz w:val="20"/>
          <w:szCs w:val="20"/>
        </w:rPr>
        <w:t>Drawing a horizontal reference line across the four fingers using a transparent scale. The scale is aligned perpendicular to the parallel lines on the sheet by matching the scale’s markings with the</w:t>
      </w:r>
      <w:r w:rsidR="000E6748">
        <w:rPr>
          <w:rFonts w:ascii="Times New Roman" w:hAnsi="Times New Roman" w:cs="Times New Roman"/>
          <w:sz w:val="20"/>
          <w:szCs w:val="20"/>
        </w:rPr>
        <w:t xml:space="preserve"> parallel </w:t>
      </w:r>
      <w:r w:rsidR="005252F7" w:rsidRPr="00B40762">
        <w:rPr>
          <w:rFonts w:ascii="Times New Roman" w:hAnsi="Times New Roman" w:cs="Times New Roman"/>
          <w:sz w:val="20"/>
          <w:szCs w:val="20"/>
        </w:rPr>
        <w:t>lines.</w:t>
      </w:r>
      <w:r w:rsidR="002A1C9F" w:rsidRPr="00B40762">
        <w:rPr>
          <w:rFonts w:ascii="Times New Roman" w:hAnsi="Times New Roman" w:cs="Times New Roman"/>
          <w:sz w:val="20"/>
          <w:szCs w:val="20"/>
        </w:rPr>
        <w:t xml:space="preserve"> </w:t>
      </w:r>
      <w:r w:rsidR="002A1C9F" w:rsidRPr="00B40762">
        <w:rPr>
          <w:rFonts w:ascii="Times New Roman" w:hAnsi="Times New Roman" w:cs="Times New Roman"/>
          <w:b/>
          <w:bCs/>
          <w:sz w:val="20"/>
          <w:szCs w:val="20"/>
        </w:rPr>
        <w:t>(b)</w:t>
      </w:r>
      <w:r w:rsidR="002A1C9F" w:rsidRPr="00B40762">
        <w:rPr>
          <w:rFonts w:ascii="Times New Roman" w:hAnsi="Times New Roman" w:cs="Times New Roman"/>
          <w:sz w:val="20"/>
          <w:szCs w:val="20"/>
        </w:rPr>
        <w:t xml:space="preserve"> </w:t>
      </w:r>
      <w:r w:rsidR="0044047E" w:rsidRPr="00B40762">
        <w:rPr>
          <w:rFonts w:ascii="Times New Roman" w:hAnsi="Times New Roman" w:cs="Times New Roman"/>
          <w:sz w:val="20"/>
          <w:szCs w:val="20"/>
        </w:rPr>
        <w:t xml:space="preserve">Hand placement on the parallel-lined sheet. The middle finger is aligned with one of the parallel lines, and the remaining fingers are adducted toward the middle finger such that there are no gaps between </w:t>
      </w:r>
      <w:r w:rsidR="008607E6" w:rsidRPr="00B40762">
        <w:rPr>
          <w:rFonts w:ascii="Times New Roman" w:hAnsi="Times New Roman" w:cs="Times New Roman"/>
          <w:sz w:val="20"/>
          <w:szCs w:val="20"/>
        </w:rPr>
        <w:t>the fingers</w:t>
      </w:r>
      <w:r w:rsidR="0044047E" w:rsidRPr="00B40762">
        <w:rPr>
          <w:rFonts w:ascii="Times New Roman" w:hAnsi="Times New Roman" w:cs="Times New Roman"/>
          <w:sz w:val="20"/>
          <w:szCs w:val="20"/>
        </w:rPr>
        <w:t>. A horizontal line is drawn across the four fingers</w:t>
      </w:r>
      <w:r w:rsidR="000E6748">
        <w:rPr>
          <w:rFonts w:ascii="Times New Roman" w:hAnsi="Times New Roman" w:cs="Times New Roman"/>
          <w:sz w:val="20"/>
          <w:szCs w:val="20"/>
        </w:rPr>
        <w:t>. This line</w:t>
      </w:r>
      <w:r w:rsidR="0044047E" w:rsidRPr="00B40762">
        <w:rPr>
          <w:rFonts w:ascii="Times New Roman" w:hAnsi="Times New Roman" w:cs="Times New Roman"/>
          <w:sz w:val="20"/>
          <w:szCs w:val="20"/>
        </w:rPr>
        <w:t xml:space="preserve"> serves as a reference for subsequent finger width measurements.</w:t>
      </w:r>
    </w:p>
    <w:p w14:paraId="59D30154" w14:textId="1ED3FC72" w:rsidR="00662F45" w:rsidRPr="00B40762" w:rsidRDefault="0062577D" w:rsidP="007D0769">
      <w:pPr>
        <w:spacing w:before="360"/>
        <w:jc w:val="both"/>
        <w:rPr>
          <w:rFonts w:ascii="Times New Roman" w:hAnsi="Times New Roman" w:cs="Times New Roman"/>
          <w:b/>
          <w:bCs/>
        </w:rPr>
      </w:pPr>
      <w:r>
        <w:rPr>
          <w:rFonts w:ascii="Times New Roman" w:hAnsi="Times New Roman" w:cs="Times New Roman"/>
          <w:b/>
          <w:bCs/>
        </w:rPr>
        <w:t>6</w:t>
      </w:r>
      <w:r w:rsidR="0015025D" w:rsidRPr="00B40762">
        <w:rPr>
          <w:rFonts w:ascii="Times New Roman" w:hAnsi="Times New Roman" w:cs="Times New Roman"/>
          <w:b/>
          <w:bCs/>
        </w:rPr>
        <w:t xml:space="preserve">.2 </w:t>
      </w:r>
      <w:r w:rsidR="009C3175" w:rsidRPr="00B40762">
        <w:rPr>
          <w:rFonts w:ascii="Times New Roman" w:hAnsi="Times New Roman" w:cs="Times New Roman"/>
          <w:b/>
          <w:bCs/>
        </w:rPr>
        <w:t>Taking Hand Measurements</w:t>
      </w:r>
    </w:p>
    <w:p w14:paraId="0AB34B3D" w14:textId="63615DFC" w:rsidR="00837DD8" w:rsidRPr="00B40762" w:rsidRDefault="007E2F02" w:rsidP="005126C2">
      <w:pPr>
        <w:jc w:val="both"/>
        <w:rPr>
          <w:rFonts w:ascii="Times New Roman" w:hAnsi="Times New Roman" w:cs="Times New Roman"/>
        </w:rPr>
      </w:pPr>
      <w:r w:rsidRPr="00B40762">
        <w:rPr>
          <w:rFonts w:ascii="Times New Roman" w:hAnsi="Times New Roman" w:cs="Times New Roman"/>
        </w:rPr>
        <w:t xml:space="preserve">The </w:t>
      </w:r>
      <w:r w:rsidRPr="00C27B6B">
        <w:rPr>
          <w:rFonts w:ascii="Times New Roman" w:hAnsi="Times New Roman" w:cs="Times New Roman"/>
        </w:rPr>
        <w:t>hand was kept flat on the table</w:t>
      </w:r>
      <w:r w:rsidR="000362A8" w:rsidRPr="00C27B6B">
        <w:rPr>
          <w:rFonts w:ascii="Times New Roman" w:hAnsi="Times New Roman" w:cs="Times New Roman"/>
        </w:rPr>
        <w:t>,</w:t>
      </w:r>
      <w:r w:rsidRPr="00C27B6B">
        <w:rPr>
          <w:rFonts w:ascii="Times New Roman" w:hAnsi="Times New Roman" w:cs="Times New Roman"/>
        </w:rPr>
        <w:t xml:space="preserve"> </w:t>
      </w:r>
      <w:r w:rsidR="00FF3261" w:rsidRPr="00C27B6B">
        <w:rPr>
          <w:rFonts w:ascii="Times New Roman" w:hAnsi="Times New Roman" w:cs="Times New Roman"/>
        </w:rPr>
        <w:t>with</w:t>
      </w:r>
      <w:r w:rsidRPr="00C27B6B">
        <w:rPr>
          <w:rFonts w:ascii="Times New Roman" w:hAnsi="Times New Roman" w:cs="Times New Roman"/>
        </w:rPr>
        <w:t xml:space="preserve"> the four fingers aligned</w:t>
      </w:r>
      <w:r w:rsidR="008321DC" w:rsidRPr="00C27B6B">
        <w:rPr>
          <w:rFonts w:ascii="Times New Roman" w:hAnsi="Times New Roman" w:cs="Times New Roman"/>
        </w:rPr>
        <w:t xml:space="preserve"> along the Y</w:t>
      </w:r>
      <w:r w:rsidR="00FF3261" w:rsidRPr="00C27B6B">
        <w:rPr>
          <w:rFonts w:ascii="Times New Roman" w:hAnsi="Times New Roman" w:cs="Times New Roman"/>
        </w:rPr>
        <w:t>-</w:t>
      </w:r>
      <w:r w:rsidR="008321DC" w:rsidRPr="00C27B6B">
        <w:rPr>
          <w:rFonts w:ascii="Times New Roman" w:hAnsi="Times New Roman" w:cs="Times New Roman"/>
        </w:rPr>
        <w:t xml:space="preserve">axis of the source box </w:t>
      </w:r>
      <w:r w:rsidR="00FF3261" w:rsidRPr="00C27B6B">
        <w:rPr>
          <w:rFonts w:ascii="Times New Roman" w:hAnsi="Times New Roman" w:cs="Times New Roman"/>
        </w:rPr>
        <w:t xml:space="preserve">using </w:t>
      </w:r>
      <w:r w:rsidR="008321DC" w:rsidRPr="00C27B6B">
        <w:rPr>
          <w:rFonts w:ascii="Times New Roman" w:hAnsi="Times New Roman" w:cs="Times New Roman"/>
        </w:rPr>
        <w:t xml:space="preserve">the </w:t>
      </w:r>
      <w:r w:rsidR="00FF3261" w:rsidRPr="00C27B6B">
        <w:rPr>
          <w:rFonts w:ascii="Times New Roman" w:hAnsi="Times New Roman" w:cs="Times New Roman"/>
        </w:rPr>
        <w:t>p</w:t>
      </w:r>
      <w:r w:rsidR="008321DC" w:rsidRPr="00C27B6B">
        <w:rPr>
          <w:rFonts w:ascii="Times New Roman" w:hAnsi="Times New Roman" w:cs="Times New Roman"/>
        </w:rPr>
        <w:t>arallel lines</w:t>
      </w:r>
      <w:r w:rsidR="00FF3261" w:rsidRPr="00C27B6B">
        <w:rPr>
          <w:rFonts w:ascii="Times New Roman" w:hAnsi="Times New Roman" w:cs="Times New Roman"/>
        </w:rPr>
        <w:t xml:space="preserve"> as a guide</w:t>
      </w:r>
      <w:r w:rsidR="00C00333" w:rsidRPr="00C27B6B">
        <w:rPr>
          <w:rFonts w:ascii="Times New Roman" w:hAnsi="Times New Roman" w:cs="Times New Roman"/>
        </w:rPr>
        <w:t xml:space="preserve"> (</w:t>
      </w:r>
      <w:r w:rsidR="00D07843" w:rsidRPr="00C27B6B">
        <w:rPr>
          <w:rFonts w:ascii="Times New Roman" w:hAnsi="Times New Roman" w:cs="Times New Roman"/>
        </w:rPr>
        <w:t>s</w:t>
      </w:r>
      <w:r w:rsidR="00C00333" w:rsidRPr="00C27B6B">
        <w:rPr>
          <w:rFonts w:ascii="Times New Roman" w:hAnsi="Times New Roman" w:cs="Times New Roman"/>
        </w:rPr>
        <w:t xml:space="preserve">ee </w:t>
      </w:r>
      <w:r w:rsidR="004477FC" w:rsidRPr="00C27B6B">
        <w:rPr>
          <w:rFonts w:ascii="Times New Roman" w:hAnsi="Times New Roman" w:cs="Times New Roman"/>
        </w:rPr>
        <w:t>Fig.</w:t>
      </w:r>
      <w:r w:rsidR="00C00333" w:rsidRPr="00C27B6B">
        <w:rPr>
          <w:rFonts w:ascii="Times New Roman" w:hAnsi="Times New Roman" w:cs="Times New Roman"/>
        </w:rPr>
        <w:t xml:space="preserve"> S</w:t>
      </w:r>
      <w:r w:rsidR="00267F1C" w:rsidRPr="00C27B6B">
        <w:rPr>
          <w:rFonts w:ascii="Times New Roman" w:hAnsi="Times New Roman" w:cs="Times New Roman"/>
        </w:rPr>
        <w:t>8</w:t>
      </w:r>
      <w:r w:rsidR="00C00333" w:rsidRPr="00C27B6B">
        <w:rPr>
          <w:rFonts w:ascii="Times New Roman" w:hAnsi="Times New Roman" w:cs="Times New Roman"/>
        </w:rPr>
        <w:t xml:space="preserve"> (a))</w:t>
      </w:r>
      <w:r w:rsidR="008321DC" w:rsidRPr="00C27B6B">
        <w:rPr>
          <w:rFonts w:ascii="Times New Roman" w:hAnsi="Times New Roman" w:cs="Times New Roman"/>
        </w:rPr>
        <w:t>.</w:t>
      </w:r>
      <w:r w:rsidRPr="00C27B6B">
        <w:rPr>
          <w:rFonts w:ascii="Times New Roman" w:hAnsi="Times New Roman" w:cs="Times New Roman"/>
        </w:rPr>
        <w:t xml:space="preserve"> </w:t>
      </w:r>
      <w:r w:rsidR="00FF3261" w:rsidRPr="00C27B6B">
        <w:rPr>
          <w:rFonts w:ascii="Times New Roman" w:hAnsi="Times New Roman" w:cs="Times New Roman"/>
        </w:rPr>
        <w:t xml:space="preserve">The tip of the stylus was then placed on each of the previously marked points on the hand, one at a time, and its (x, y, z) position relative to the source box was recorded. </w:t>
      </w:r>
      <w:r w:rsidR="00C933FC" w:rsidRPr="00C27B6B">
        <w:rPr>
          <w:rFonts w:ascii="Times New Roman" w:hAnsi="Times New Roman" w:cs="Times New Roman"/>
        </w:rPr>
        <w:t xml:space="preserve">First, the positions of points 1 to 19 </w:t>
      </w:r>
      <w:r w:rsidR="00FF3261" w:rsidRPr="00C27B6B">
        <w:rPr>
          <w:rFonts w:ascii="Times New Roman" w:hAnsi="Times New Roman" w:cs="Times New Roman"/>
        </w:rPr>
        <w:t xml:space="preserve">shown </w:t>
      </w:r>
      <w:r w:rsidR="00C933FC" w:rsidRPr="00C27B6B">
        <w:rPr>
          <w:rFonts w:ascii="Times New Roman" w:hAnsi="Times New Roman" w:cs="Times New Roman"/>
        </w:rPr>
        <w:t xml:space="preserve">in </w:t>
      </w:r>
      <w:r w:rsidR="004477FC" w:rsidRPr="00C27B6B">
        <w:rPr>
          <w:rFonts w:ascii="Times New Roman" w:hAnsi="Times New Roman" w:cs="Times New Roman"/>
        </w:rPr>
        <w:t>Fig.</w:t>
      </w:r>
      <w:r w:rsidR="00C933FC" w:rsidRPr="00C27B6B">
        <w:rPr>
          <w:rFonts w:ascii="Times New Roman" w:hAnsi="Times New Roman" w:cs="Times New Roman"/>
        </w:rPr>
        <w:t xml:space="preserve"> </w:t>
      </w:r>
      <w:r w:rsidR="00124833" w:rsidRPr="00C27B6B">
        <w:rPr>
          <w:rFonts w:ascii="Times New Roman" w:hAnsi="Times New Roman" w:cs="Times New Roman"/>
        </w:rPr>
        <w:t>S</w:t>
      </w:r>
      <w:r w:rsidR="00267F1C" w:rsidRPr="00C27B6B">
        <w:rPr>
          <w:rFonts w:ascii="Times New Roman" w:hAnsi="Times New Roman" w:cs="Times New Roman"/>
        </w:rPr>
        <w:t>8</w:t>
      </w:r>
      <w:r w:rsidR="00124833" w:rsidRPr="00C27B6B">
        <w:rPr>
          <w:rFonts w:ascii="Times New Roman" w:hAnsi="Times New Roman" w:cs="Times New Roman"/>
        </w:rPr>
        <w:t xml:space="preserve"> (a)</w:t>
      </w:r>
      <w:r w:rsidR="00C933FC" w:rsidRPr="00C27B6B">
        <w:rPr>
          <w:rFonts w:ascii="Times New Roman" w:hAnsi="Times New Roman" w:cs="Times New Roman"/>
        </w:rPr>
        <w:t xml:space="preserve"> were recorded. </w:t>
      </w:r>
      <w:r w:rsidR="00FF3261" w:rsidRPr="00C27B6B">
        <w:rPr>
          <w:rFonts w:ascii="Times New Roman" w:hAnsi="Times New Roman" w:cs="Times New Roman"/>
        </w:rPr>
        <w:t>Next, the participant</w:t>
      </w:r>
      <w:r w:rsidR="00830BC2" w:rsidRPr="00C27B6B">
        <w:rPr>
          <w:rFonts w:ascii="Times New Roman" w:hAnsi="Times New Roman" w:cs="Times New Roman"/>
        </w:rPr>
        <w:t>s</w:t>
      </w:r>
      <w:r w:rsidR="00FF3261" w:rsidRPr="00C27B6B">
        <w:rPr>
          <w:rFonts w:ascii="Times New Roman" w:hAnsi="Times New Roman" w:cs="Times New Roman"/>
        </w:rPr>
        <w:t xml:space="preserve"> </w:t>
      </w:r>
      <w:r w:rsidR="00830BC2" w:rsidRPr="00C27B6B">
        <w:rPr>
          <w:rFonts w:ascii="Times New Roman" w:hAnsi="Times New Roman" w:cs="Times New Roman"/>
        </w:rPr>
        <w:t>were</w:t>
      </w:r>
      <w:r w:rsidR="00FF3261" w:rsidRPr="00C27B6B">
        <w:rPr>
          <w:rFonts w:ascii="Times New Roman" w:hAnsi="Times New Roman" w:cs="Times New Roman"/>
        </w:rPr>
        <w:t xml:space="preserve"> </w:t>
      </w:r>
      <w:r w:rsidR="00830BC2" w:rsidRPr="00C27B6B">
        <w:rPr>
          <w:rFonts w:ascii="Times New Roman" w:hAnsi="Times New Roman" w:cs="Times New Roman"/>
        </w:rPr>
        <w:t>instructed</w:t>
      </w:r>
      <w:r w:rsidR="00FF3261" w:rsidRPr="00C27B6B">
        <w:rPr>
          <w:rFonts w:ascii="Times New Roman" w:hAnsi="Times New Roman" w:cs="Times New Roman"/>
        </w:rPr>
        <w:t xml:space="preserve"> to adduct the fingers</w:t>
      </w:r>
      <w:r w:rsidR="00830BC2" w:rsidRPr="00C27B6B">
        <w:rPr>
          <w:rFonts w:ascii="Times New Roman" w:hAnsi="Times New Roman" w:cs="Times New Roman"/>
        </w:rPr>
        <w:t xml:space="preserve"> – </w:t>
      </w:r>
      <w:r w:rsidR="00FF3261" w:rsidRPr="00C27B6B">
        <w:rPr>
          <w:rFonts w:ascii="Times New Roman" w:hAnsi="Times New Roman" w:cs="Times New Roman"/>
        </w:rPr>
        <w:t>without moving the middle finger</w:t>
      </w:r>
      <w:r w:rsidR="00830BC2" w:rsidRPr="00C27B6B">
        <w:rPr>
          <w:rFonts w:ascii="Times New Roman" w:hAnsi="Times New Roman" w:cs="Times New Roman"/>
        </w:rPr>
        <w:t xml:space="preserve"> – </w:t>
      </w:r>
      <w:r w:rsidR="00FF3261" w:rsidRPr="00C27B6B">
        <w:rPr>
          <w:rFonts w:ascii="Times New Roman" w:hAnsi="Times New Roman" w:cs="Times New Roman"/>
        </w:rPr>
        <w:t xml:space="preserve">until no gaps remained between </w:t>
      </w:r>
      <w:r w:rsidR="00830BC2" w:rsidRPr="00C27B6B">
        <w:rPr>
          <w:rFonts w:ascii="Times New Roman" w:hAnsi="Times New Roman" w:cs="Times New Roman"/>
        </w:rPr>
        <w:t>the fingers</w:t>
      </w:r>
      <w:r w:rsidR="00FF3261" w:rsidRPr="00C27B6B">
        <w:rPr>
          <w:rFonts w:ascii="Times New Roman" w:hAnsi="Times New Roman" w:cs="Times New Roman"/>
        </w:rPr>
        <w:t xml:space="preserve">. </w:t>
      </w:r>
      <w:r w:rsidR="00C933FC" w:rsidRPr="00C27B6B">
        <w:rPr>
          <w:rFonts w:ascii="Times New Roman" w:hAnsi="Times New Roman" w:cs="Times New Roman"/>
        </w:rPr>
        <w:t>Then, the position</w:t>
      </w:r>
      <w:r w:rsidR="00830BC2" w:rsidRPr="00C27B6B">
        <w:rPr>
          <w:rFonts w:ascii="Times New Roman" w:hAnsi="Times New Roman" w:cs="Times New Roman"/>
        </w:rPr>
        <w:t>s</w:t>
      </w:r>
      <w:r w:rsidR="00C933FC" w:rsidRPr="00C27B6B">
        <w:rPr>
          <w:rFonts w:ascii="Times New Roman" w:hAnsi="Times New Roman" w:cs="Times New Roman"/>
        </w:rPr>
        <w:t xml:space="preserve"> of points 20 to 24</w:t>
      </w:r>
      <w:r w:rsidR="00830BC2" w:rsidRPr="00C27B6B">
        <w:rPr>
          <w:rFonts w:ascii="Times New Roman" w:hAnsi="Times New Roman" w:cs="Times New Roman"/>
        </w:rPr>
        <w:t>, located along the previously drawn horizontal line, were recorded</w:t>
      </w:r>
      <w:r w:rsidR="00C933FC" w:rsidRPr="00C27B6B">
        <w:rPr>
          <w:rFonts w:ascii="Times New Roman" w:hAnsi="Times New Roman" w:cs="Times New Roman"/>
        </w:rPr>
        <w:t xml:space="preserve"> </w:t>
      </w:r>
      <w:r w:rsidR="00830BC2" w:rsidRPr="00C27B6B">
        <w:rPr>
          <w:rFonts w:ascii="Times New Roman" w:hAnsi="Times New Roman" w:cs="Times New Roman"/>
        </w:rPr>
        <w:t>(</w:t>
      </w:r>
      <w:r w:rsidR="00D07843" w:rsidRPr="00C27B6B">
        <w:rPr>
          <w:rFonts w:ascii="Times New Roman" w:hAnsi="Times New Roman" w:cs="Times New Roman"/>
        </w:rPr>
        <w:t>s</w:t>
      </w:r>
      <w:r w:rsidR="00830BC2" w:rsidRPr="00C27B6B">
        <w:rPr>
          <w:rFonts w:ascii="Times New Roman" w:hAnsi="Times New Roman" w:cs="Times New Roman"/>
        </w:rPr>
        <w:t xml:space="preserve">ee </w:t>
      </w:r>
      <w:r w:rsidR="004477FC" w:rsidRPr="00C27B6B">
        <w:rPr>
          <w:rFonts w:ascii="Times New Roman" w:hAnsi="Times New Roman" w:cs="Times New Roman"/>
        </w:rPr>
        <w:t>Fig.</w:t>
      </w:r>
      <w:r w:rsidR="00C933FC" w:rsidRPr="00C27B6B">
        <w:rPr>
          <w:rFonts w:ascii="Times New Roman" w:hAnsi="Times New Roman" w:cs="Times New Roman"/>
        </w:rPr>
        <w:t xml:space="preserve"> </w:t>
      </w:r>
      <w:r w:rsidR="00124833" w:rsidRPr="00C27B6B">
        <w:rPr>
          <w:rFonts w:ascii="Times New Roman" w:hAnsi="Times New Roman" w:cs="Times New Roman"/>
        </w:rPr>
        <w:t>S</w:t>
      </w:r>
      <w:r w:rsidR="00267F1C" w:rsidRPr="00C27B6B">
        <w:rPr>
          <w:rFonts w:ascii="Times New Roman" w:hAnsi="Times New Roman" w:cs="Times New Roman"/>
        </w:rPr>
        <w:t>8</w:t>
      </w:r>
      <w:r w:rsidR="00124833" w:rsidRPr="00C27B6B">
        <w:rPr>
          <w:rFonts w:ascii="Times New Roman" w:hAnsi="Times New Roman" w:cs="Times New Roman"/>
        </w:rPr>
        <w:t xml:space="preserve"> (b)</w:t>
      </w:r>
      <w:r w:rsidR="00830BC2" w:rsidRPr="00C27B6B">
        <w:rPr>
          <w:rFonts w:ascii="Times New Roman" w:hAnsi="Times New Roman" w:cs="Times New Roman"/>
        </w:rPr>
        <w:t xml:space="preserve">). </w:t>
      </w:r>
      <w:r w:rsidR="000F36B4" w:rsidRPr="00C27B6B">
        <w:rPr>
          <w:rFonts w:ascii="Times New Roman" w:hAnsi="Times New Roman" w:cs="Times New Roman"/>
        </w:rPr>
        <w:t>Finally, the stylus</w:t>
      </w:r>
      <w:r w:rsidR="00830BC2" w:rsidRPr="00C27B6B">
        <w:rPr>
          <w:rFonts w:ascii="Times New Roman" w:hAnsi="Times New Roman" w:cs="Times New Roman"/>
        </w:rPr>
        <w:t xml:space="preserve"> tip</w:t>
      </w:r>
      <w:r w:rsidR="000F36B4" w:rsidRPr="00C27B6B">
        <w:rPr>
          <w:rFonts w:ascii="Times New Roman" w:hAnsi="Times New Roman" w:cs="Times New Roman"/>
        </w:rPr>
        <w:t xml:space="preserve"> was </w:t>
      </w:r>
      <w:r w:rsidR="00830BC2" w:rsidRPr="00C27B6B">
        <w:rPr>
          <w:rFonts w:ascii="Times New Roman" w:hAnsi="Times New Roman" w:cs="Times New Roman"/>
        </w:rPr>
        <w:t xml:space="preserve">placed at an arbitrary point on the table surface </w:t>
      </w:r>
      <w:r w:rsidR="000F36B4" w:rsidRPr="00C27B6B">
        <w:rPr>
          <w:rFonts w:ascii="Times New Roman" w:hAnsi="Times New Roman" w:cs="Times New Roman"/>
        </w:rPr>
        <w:t>(</w:t>
      </w:r>
      <w:r w:rsidR="00830BC2" w:rsidRPr="00C27B6B">
        <w:rPr>
          <w:rFonts w:ascii="Times New Roman" w:hAnsi="Times New Roman" w:cs="Times New Roman"/>
        </w:rPr>
        <w:t>denoted as point 25</w:t>
      </w:r>
      <w:r w:rsidR="00124833" w:rsidRPr="00C27B6B">
        <w:rPr>
          <w:rFonts w:ascii="Times New Roman" w:hAnsi="Times New Roman" w:cs="Times New Roman"/>
        </w:rPr>
        <w:t xml:space="preserve"> in </w:t>
      </w:r>
      <w:r w:rsidR="004477FC" w:rsidRPr="00C27B6B">
        <w:rPr>
          <w:rFonts w:ascii="Times New Roman" w:hAnsi="Times New Roman" w:cs="Times New Roman"/>
        </w:rPr>
        <w:t>Fig.</w:t>
      </w:r>
      <w:r w:rsidR="00124833" w:rsidRPr="00C27B6B">
        <w:rPr>
          <w:rFonts w:ascii="Times New Roman" w:hAnsi="Times New Roman" w:cs="Times New Roman"/>
        </w:rPr>
        <w:t xml:space="preserve"> S</w:t>
      </w:r>
      <w:r w:rsidR="00267F1C" w:rsidRPr="00C27B6B">
        <w:rPr>
          <w:rFonts w:ascii="Times New Roman" w:hAnsi="Times New Roman" w:cs="Times New Roman"/>
        </w:rPr>
        <w:t>8</w:t>
      </w:r>
      <w:r w:rsidR="00124833" w:rsidRPr="00C27B6B">
        <w:rPr>
          <w:rFonts w:ascii="Times New Roman" w:hAnsi="Times New Roman" w:cs="Times New Roman"/>
        </w:rPr>
        <w:t xml:space="preserve"> (b)</w:t>
      </w:r>
      <w:r w:rsidR="000F36B4" w:rsidRPr="00C27B6B">
        <w:rPr>
          <w:rFonts w:ascii="Times New Roman" w:hAnsi="Times New Roman" w:cs="Times New Roman"/>
        </w:rPr>
        <w:t xml:space="preserve">), and </w:t>
      </w:r>
      <w:r w:rsidR="00830BC2" w:rsidRPr="00C27B6B">
        <w:rPr>
          <w:rFonts w:ascii="Times New Roman" w:hAnsi="Times New Roman" w:cs="Times New Roman"/>
        </w:rPr>
        <w:t>its</w:t>
      </w:r>
      <w:r w:rsidR="000F36B4" w:rsidRPr="00C27B6B">
        <w:rPr>
          <w:rFonts w:ascii="Times New Roman" w:hAnsi="Times New Roman" w:cs="Times New Roman"/>
        </w:rPr>
        <w:t xml:space="preserve"> position was recorded</w:t>
      </w:r>
      <w:r w:rsidR="00C5447D" w:rsidRPr="00C27B6B">
        <w:rPr>
          <w:rFonts w:ascii="Times New Roman" w:hAnsi="Times New Roman" w:cs="Times New Roman"/>
        </w:rPr>
        <w:t xml:space="preserve">. This </w:t>
      </w:r>
      <w:r w:rsidR="009E58A2" w:rsidRPr="00C27B6B">
        <w:rPr>
          <w:rFonts w:ascii="Times New Roman" w:hAnsi="Times New Roman" w:cs="Times New Roman"/>
        </w:rPr>
        <w:t>position</w:t>
      </w:r>
      <w:r w:rsidR="00C5447D" w:rsidRPr="00C27B6B">
        <w:rPr>
          <w:rFonts w:ascii="Times New Roman" w:hAnsi="Times New Roman" w:cs="Times New Roman"/>
        </w:rPr>
        <w:t xml:space="preserve"> was used to calculate finger thickness (height), as explained in the next section.</w:t>
      </w:r>
      <w:r w:rsidR="00C5447D">
        <w:rPr>
          <w:rFonts w:ascii="Times New Roman" w:hAnsi="Times New Roman" w:cs="Times New Roman"/>
        </w:rPr>
        <w:t xml:space="preserve"> </w:t>
      </w:r>
      <w:r w:rsidR="000F36B4" w:rsidRPr="00B40762">
        <w:rPr>
          <w:rFonts w:ascii="Times New Roman" w:hAnsi="Times New Roman" w:cs="Times New Roman"/>
        </w:rPr>
        <w:t xml:space="preserve"> </w:t>
      </w:r>
    </w:p>
    <w:p w14:paraId="1C50D43D" w14:textId="54F31758" w:rsidR="00837DD8" w:rsidRPr="00B40762" w:rsidRDefault="00837DD8" w:rsidP="00196E55">
      <w:pPr>
        <w:jc w:val="center"/>
        <w:rPr>
          <w:rFonts w:ascii="Times New Roman" w:hAnsi="Times New Roman" w:cs="Times New Roman"/>
        </w:rPr>
      </w:pPr>
      <w:r w:rsidRPr="00B40762">
        <w:rPr>
          <w:rFonts w:ascii="Times New Roman" w:hAnsi="Times New Roman" w:cs="Times New Roman"/>
          <w:noProof/>
        </w:rPr>
        <w:lastRenderedPageBreak/>
        <w:drawing>
          <wp:inline distT="0" distB="0" distL="0" distR="0" wp14:anchorId="46883BE7" wp14:editId="10001EAA">
            <wp:extent cx="5684520" cy="3706495"/>
            <wp:effectExtent l="0" t="0" r="0" b="8255"/>
            <wp:docPr id="232889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773" cy="3707964"/>
                    </a:xfrm>
                    <a:prstGeom prst="rect">
                      <a:avLst/>
                    </a:prstGeom>
                    <a:noFill/>
                  </pic:spPr>
                </pic:pic>
              </a:graphicData>
            </a:graphic>
          </wp:inline>
        </w:drawing>
      </w:r>
    </w:p>
    <w:p w14:paraId="00E631CA" w14:textId="0194F0B7" w:rsidR="008A6FF5" w:rsidRPr="00B40762" w:rsidRDefault="008A6FF5" w:rsidP="008A6FF5">
      <w:pPr>
        <w:jc w:val="both"/>
        <w:rPr>
          <w:rFonts w:ascii="Times New Roman" w:hAnsi="Times New Roman" w:cs="Times New Roman"/>
          <w:sz w:val="20"/>
          <w:szCs w:val="20"/>
        </w:rPr>
      </w:pPr>
      <w:r w:rsidRPr="00B40762">
        <w:rPr>
          <w:rFonts w:ascii="Times New Roman" w:hAnsi="Times New Roman" w:cs="Times New Roman"/>
          <w:b/>
          <w:bCs/>
          <w:sz w:val="20"/>
          <w:szCs w:val="20"/>
        </w:rPr>
        <w:t>Fig</w:t>
      </w:r>
      <w:r w:rsidR="004F5494" w:rsidRPr="00B40762">
        <w:rPr>
          <w:rFonts w:ascii="Times New Roman" w:hAnsi="Times New Roman" w:cs="Times New Roman"/>
          <w:b/>
          <w:bCs/>
          <w:sz w:val="20"/>
          <w:szCs w:val="20"/>
        </w:rPr>
        <w:t>ure</w:t>
      </w:r>
      <w:r w:rsidRPr="00B40762">
        <w:rPr>
          <w:rFonts w:ascii="Times New Roman" w:hAnsi="Times New Roman" w:cs="Times New Roman"/>
          <w:b/>
          <w:bCs/>
          <w:sz w:val="20"/>
          <w:szCs w:val="20"/>
        </w:rPr>
        <w:t xml:space="preserve"> S</w:t>
      </w:r>
      <w:r w:rsidR="00267F1C" w:rsidRPr="00B40762">
        <w:rPr>
          <w:rFonts w:ascii="Times New Roman" w:hAnsi="Times New Roman" w:cs="Times New Roman"/>
          <w:b/>
          <w:bCs/>
          <w:sz w:val="20"/>
          <w:szCs w:val="20"/>
        </w:rPr>
        <w:t>8</w:t>
      </w:r>
      <w:r w:rsidRPr="00B40762">
        <w:rPr>
          <w:rFonts w:ascii="Times New Roman" w:hAnsi="Times New Roman" w:cs="Times New Roman"/>
          <w:b/>
          <w:bCs/>
          <w:sz w:val="20"/>
          <w:szCs w:val="20"/>
        </w:rPr>
        <w:t xml:space="preserve">. </w:t>
      </w:r>
      <w:r w:rsidR="00C742B6" w:rsidRPr="00B40762">
        <w:rPr>
          <w:rFonts w:ascii="Times New Roman" w:hAnsi="Times New Roman" w:cs="Times New Roman"/>
          <w:b/>
          <w:bCs/>
          <w:sz w:val="20"/>
          <w:szCs w:val="20"/>
        </w:rPr>
        <w:t xml:space="preserve">(a) </w:t>
      </w:r>
      <w:r w:rsidR="00506290" w:rsidRPr="00B40762">
        <w:rPr>
          <w:rFonts w:ascii="Times New Roman" w:hAnsi="Times New Roman" w:cs="Times New Roman"/>
          <w:sz w:val="20"/>
          <w:szCs w:val="20"/>
        </w:rPr>
        <w:t xml:space="preserve">Illustration of the hand placed flat on the table with the four fingers aligned </w:t>
      </w:r>
      <w:r w:rsidR="001B13A0">
        <w:rPr>
          <w:rFonts w:ascii="Times New Roman" w:hAnsi="Times New Roman" w:cs="Times New Roman"/>
          <w:sz w:val="20"/>
          <w:szCs w:val="20"/>
        </w:rPr>
        <w:t>with</w:t>
      </w:r>
      <w:r w:rsidR="00506290" w:rsidRPr="00B40762">
        <w:rPr>
          <w:rFonts w:ascii="Times New Roman" w:hAnsi="Times New Roman" w:cs="Times New Roman"/>
          <w:sz w:val="20"/>
          <w:szCs w:val="20"/>
        </w:rPr>
        <w:t xml:space="preserve"> the Y-axis of the source box, </w:t>
      </w:r>
      <w:r w:rsidR="001B13A0">
        <w:rPr>
          <w:rFonts w:ascii="Times New Roman" w:hAnsi="Times New Roman" w:cs="Times New Roman"/>
          <w:sz w:val="20"/>
          <w:szCs w:val="20"/>
        </w:rPr>
        <w:t xml:space="preserve">by </w:t>
      </w:r>
      <w:r w:rsidR="00506290" w:rsidRPr="00B40762">
        <w:rPr>
          <w:rFonts w:ascii="Times New Roman" w:hAnsi="Times New Roman" w:cs="Times New Roman"/>
          <w:sz w:val="20"/>
          <w:szCs w:val="20"/>
        </w:rPr>
        <w:t xml:space="preserve">using the parallel-lined sheet as a visual guide. </w:t>
      </w:r>
      <w:r w:rsidR="00C742B6" w:rsidRPr="00B40762">
        <w:rPr>
          <w:rFonts w:ascii="Times New Roman" w:hAnsi="Times New Roman" w:cs="Times New Roman"/>
          <w:sz w:val="20"/>
          <w:szCs w:val="20"/>
        </w:rPr>
        <w:t xml:space="preserve">The black circles </w:t>
      </w:r>
      <w:r w:rsidR="00506290" w:rsidRPr="00B40762">
        <w:rPr>
          <w:rFonts w:ascii="Times New Roman" w:hAnsi="Times New Roman" w:cs="Times New Roman"/>
          <w:sz w:val="20"/>
          <w:szCs w:val="20"/>
        </w:rPr>
        <w:t>indicate</w:t>
      </w:r>
      <w:r w:rsidR="00C742B6" w:rsidRPr="00B40762">
        <w:rPr>
          <w:rFonts w:ascii="Times New Roman" w:hAnsi="Times New Roman" w:cs="Times New Roman"/>
          <w:sz w:val="20"/>
          <w:szCs w:val="20"/>
        </w:rPr>
        <w:t xml:space="preserve"> the </w:t>
      </w:r>
      <w:r w:rsidR="00506290" w:rsidRPr="00B40762">
        <w:rPr>
          <w:rFonts w:ascii="Times New Roman" w:hAnsi="Times New Roman" w:cs="Times New Roman"/>
          <w:sz w:val="20"/>
          <w:szCs w:val="20"/>
        </w:rPr>
        <w:t>specific</w:t>
      </w:r>
      <w:r w:rsidR="00C742B6" w:rsidRPr="00B40762">
        <w:rPr>
          <w:rFonts w:ascii="Times New Roman" w:hAnsi="Times New Roman" w:cs="Times New Roman"/>
          <w:sz w:val="20"/>
          <w:szCs w:val="20"/>
        </w:rPr>
        <w:t xml:space="preserve"> points on the hand </w:t>
      </w:r>
      <w:r w:rsidR="00506290" w:rsidRPr="00B40762">
        <w:rPr>
          <w:rFonts w:ascii="Times New Roman" w:hAnsi="Times New Roman" w:cs="Times New Roman"/>
          <w:sz w:val="20"/>
          <w:szCs w:val="20"/>
        </w:rPr>
        <w:t>where the 3D positions were recorded using the stylus. The numbers</w:t>
      </w:r>
      <w:r w:rsidR="001B13A0">
        <w:rPr>
          <w:rFonts w:ascii="Times New Roman" w:hAnsi="Times New Roman" w:cs="Times New Roman"/>
          <w:sz w:val="20"/>
          <w:szCs w:val="20"/>
        </w:rPr>
        <w:t xml:space="preserve"> (1</w:t>
      </w:r>
      <w:r w:rsidR="001B13A0" w:rsidRPr="00B40762">
        <w:rPr>
          <w:rFonts w:ascii="Times New Roman" w:hAnsi="Times New Roman" w:cs="Times New Roman"/>
          <w:sz w:val="20"/>
          <w:szCs w:val="20"/>
        </w:rPr>
        <w:t>–</w:t>
      </w:r>
      <w:r w:rsidR="001B13A0">
        <w:rPr>
          <w:rFonts w:ascii="Times New Roman" w:hAnsi="Times New Roman" w:cs="Times New Roman"/>
          <w:sz w:val="20"/>
          <w:szCs w:val="20"/>
        </w:rPr>
        <w:t>19)</w:t>
      </w:r>
      <w:r w:rsidR="00506290" w:rsidRPr="00B40762">
        <w:rPr>
          <w:rFonts w:ascii="Times New Roman" w:hAnsi="Times New Roman" w:cs="Times New Roman"/>
          <w:sz w:val="20"/>
          <w:szCs w:val="20"/>
        </w:rPr>
        <w:t xml:space="preserve"> denote the sequence in which these positions were recorded.</w:t>
      </w:r>
      <w:r w:rsidR="00BD6B88" w:rsidRPr="00B40762">
        <w:rPr>
          <w:rFonts w:ascii="Times New Roman" w:hAnsi="Times New Roman" w:cs="Times New Roman"/>
          <w:sz w:val="20"/>
          <w:szCs w:val="20"/>
        </w:rPr>
        <w:t xml:space="preserve"> </w:t>
      </w:r>
      <w:r w:rsidR="00506290" w:rsidRPr="00B40762">
        <w:rPr>
          <w:rFonts w:ascii="Times New Roman" w:hAnsi="Times New Roman" w:cs="Times New Roman"/>
          <w:sz w:val="20"/>
          <w:szCs w:val="20"/>
        </w:rPr>
        <w:t xml:space="preserve">At each point, the stylus tip was placed on the marking, and the stylus button was pressed to record the position relative to the source box. </w:t>
      </w:r>
      <w:r w:rsidR="00BD6B88" w:rsidRPr="00B40762">
        <w:rPr>
          <w:rFonts w:ascii="Times New Roman" w:hAnsi="Times New Roman" w:cs="Times New Roman"/>
          <w:b/>
          <w:bCs/>
          <w:sz w:val="20"/>
          <w:szCs w:val="20"/>
        </w:rPr>
        <w:t>(b)</w:t>
      </w:r>
      <w:r w:rsidR="00BD6B88" w:rsidRPr="00B40762">
        <w:rPr>
          <w:rFonts w:ascii="Times New Roman" w:hAnsi="Times New Roman" w:cs="Times New Roman"/>
          <w:sz w:val="20"/>
          <w:szCs w:val="20"/>
        </w:rPr>
        <w:t xml:space="preserve"> </w:t>
      </w:r>
      <w:r w:rsidR="007D755D" w:rsidRPr="00B40762">
        <w:rPr>
          <w:rFonts w:ascii="Times New Roman" w:hAnsi="Times New Roman" w:cs="Times New Roman"/>
          <w:sz w:val="20"/>
          <w:szCs w:val="20"/>
        </w:rPr>
        <w:t>In this posture</w:t>
      </w:r>
      <w:r w:rsidR="005A69F2" w:rsidRPr="00B40762">
        <w:rPr>
          <w:rFonts w:ascii="Times New Roman" w:hAnsi="Times New Roman" w:cs="Times New Roman"/>
          <w:sz w:val="20"/>
          <w:szCs w:val="20"/>
        </w:rPr>
        <w:t xml:space="preserve">, </w:t>
      </w:r>
      <w:r w:rsidR="007D755D" w:rsidRPr="00B40762">
        <w:rPr>
          <w:rFonts w:ascii="Times New Roman" w:hAnsi="Times New Roman" w:cs="Times New Roman"/>
          <w:sz w:val="20"/>
          <w:szCs w:val="20"/>
        </w:rPr>
        <w:t xml:space="preserve">the position of the middle finger remains unchanged from (a), while the other fingers are adducted until there are no </w:t>
      </w:r>
      <w:r w:rsidR="005754F8" w:rsidRPr="00B40762">
        <w:rPr>
          <w:rFonts w:ascii="Times New Roman" w:hAnsi="Times New Roman" w:cs="Times New Roman"/>
          <w:sz w:val="20"/>
          <w:szCs w:val="20"/>
        </w:rPr>
        <w:t xml:space="preserve">visible </w:t>
      </w:r>
      <w:r w:rsidR="007D755D" w:rsidRPr="00B40762">
        <w:rPr>
          <w:rFonts w:ascii="Times New Roman" w:hAnsi="Times New Roman" w:cs="Times New Roman"/>
          <w:sz w:val="20"/>
          <w:szCs w:val="20"/>
        </w:rPr>
        <w:t>gaps between the fingers</w:t>
      </w:r>
      <w:r w:rsidR="005A69F2" w:rsidRPr="00B40762">
        <w:rPr>
          <w:rFonts w:ascii="Times New Roman" w:hAnsi="Times New Roman" w:cs="Times New Roman"/>
          <w:sz w:val="20"/>
          <w:szCs w:val="20"/>
        </w:rPr>
        <w:t xml:space="preserve">. </w:t>
      </w:r>
      <w:r w:rsidR="00442E90">
        <w:rPr>
          <w:rFonts w:ascii="Times New Roman" w:hAnsi="Times New Roman" w:cs="Times New Roman"/>
          <w:sz w:val="20"/>
          <w:szCs w:val="20"/>
        </w:rPr>
        <w:t>Maintaining</w:t>
      </w:r>
      <w:r w:rsidR="005A69F2" w:rsidRPr="00B40762">
        <w:rPr>
          <w:rFonts w:ascii="Times New Roman" w:hAnsi="Times New Roman" w:cs="Times New Roman"/>
          <w:sz w:val="20"/>
          <w:szCs w:val="20"/>
        </w:rPr>
        <w:t xml:space="preserve"> this </w:t>
      </w:r>
      <w:r w:rsidR="00E16E91" w:rsidRPr="00B40762">
        <w:rPr>
          <w:rFonts w:ascii="Times New Roman" w:hAnsi="Times New Roman" w:cs="Times New Roman"/>
          <w:sz w:val="20"/>
          <w:szCs w:val="20"/>
        </w:rPr>
        <w:t xml:space="preserve">posture, the remaining positions (20 to 25) </w:t>
      </w:r>
      <w:r w:rsidR="007D755D" w:rsidRPr="00B40762">
        <w:rPr>
          <w:rFonts w:ascii="Times New Roman" w:hAnsi="Times New Roman" w:cs="Times New Roman"/>
          <w:sz w:val="20"/>
          <w:szCs w:val="20"/>
        </w:rPr>
        <w:t>were</w:t>
      </w:r>
      <w:r w:rsidR="00E16E91" w:rsidRPr="00B40762">
        <w:rPr>
          <w:rFonts w:ascii="Times New Roman" w:hAnsi="Times New Roman" w:cs="Times New Roman"/>
          <w:sz w:val="20"/>
          <w:szCs w:val="20"/>
        </w:rPr>
        <w:t xml:space="preserve"> recorded using the stylus. </w:t>
      </w:r>
    </w:p>
    <w:p w14:paraId="03558D49" w14:textId="1C442873" w:rsidR="000F36B4" w:rsidRPr="00B40762" w:rsidRDefault="0062577D" w:rsidP="007D0769">
      <w:pPr>
        <w:spacing w:before="360"/>
        <w:jc w:val="both"/>
        <w:rPr>
          <w:rFonts w:ascii="Times New Roman" w:hAnsi="Times New Roman" w:cs="Times New Roman"/>
          <w:b/>
          <w:bCs/>
        </w:rPr>
      </w:pPr>
      <w:r>
        <w:rPr>
          <w:rFonts w:ascii="Times New Roman" w:hAnsi="Times New Roman" w:cs="Times New Roman"/>
          <w:b/>
          <w:bCs/>
        </w:rPr>
        <w:t>6</w:t>
      </w:r>
      <w:r w:rsidR="0015025D" w:rsidRPr="00B40762">
        <w:rPr>
          <w:rFonts w:ascii="Times New Roman" w:hAnsi="Times New Roman" w:cs="Times New Roman"/>
          <w:b/>
          <w:bCs/>
        </w:rPr>
        <w:t xml:space="preserve">.3 </w:t>
      </w:r>
      <w:r w:rsidR="000F36B4" w:rsidRPr="00B40762">
        <w:rPr>
          <w:rFonts w:ascii="Times New Roman" w:hAnsi="Times New Roman" w:cs="Times New Roman"/>
          <w:b/>
          <w:bCs/>
        </w:rPr>
        <w:t>Calculating Hand Dimensions</w:t>
      </w:r>
    </w:p>
    <w:p w14:paraId="336746F0" w14:textId="6203542D" w:rsidR="002C0719" w:rsidRPr="00B40762" w:rsidRDefault="002C0719" w:rsidP="005126C2">
      <w:pPr>
        <w:jc w:val="both"/>
        <w:rPr>
          <w:rFonts w:ascii="Times New Roman" w:hAnsi="Times New Roman" w:cs="Times New Roman"/>
        </w:rPr>
      </w:pPr>
      <w:r w:rsidRPr="00B40762">
        <w:rPr>
          <w:rFonts w:ascii="Times New Roman" w:hAnsi="Times New Roman" w:cs="Times New Roman"/>
        </w:rPr>
        <w:t xml:space="preserve">Code was developed to calculate the hand dimensions using the </w:t>
      </w:r>
      <w:r w:rsidR="000F2E13" w:rsidRPr="00B40762">
        <w:rPr>
          <w:rFonts w:ascii="Times New Roman" w:hAnsi="Times New Roman" w:cs="Times New Roman"/>
        </w:rPr>
        <w:t>25 three-dimensional positions recorded</w:t>
      </w:r>
      <w:r w:rsidRPr="00B40762">
        <w:rPr>
          <w:rFonts w:ascii="Times New Roman" w:hAnsi="Times New Roman" w:cs="Times New Roman"/>
        </w:rPr>
        <w:t xml:space="preserve"> using the </w:t>
      </w:r>
      <w:r w:rsidR="000F2E13" w:rsidRPr="00B40762">
        <w:rPr>
          <w:rFonts w:ascii="Times New Roman" w:hAnsi="Times New Roman" w:cs="Times New Roman"/>
        </w:rPr>
        <w:t xml:space="preserve">Polhemus </w:t>
      </w:r>
      <w:r w:rsidR="00B43295" w:rsidRPr="00B40762">
        <w:rPr>
          <w:rFonts w:ascii="Times New Roman" w:hAnsi="Times New Roman" w:cs="Times New Roman"/>
        </w:rPr>
        <w:t>Patriot system</w:t>
      </w:r>
      <w:r w:rsidRPr="00B40762">
        <w:rPr>
          <w:rFonts w:ascii="Times New Roman" w:hAnsi="Times New Roman" w:cs="Times New Roman"/>
        </w:rPr>
        <w:t xml:space="preserve">. </w:t>
      </w:r>
      <w:r w:rsidR="0065698A" w:rsidRPr="00B40762">
        <w:rPr>
          <w:rFonts w:ascii="Times New Roman" w:hAnsi="Times New Roman" w:cs="Times New Roman"/>
        </w:rPr>
        <w:t xml:space="preserve">The calculations were </w:t>
      </w:r>
      <w:r w:rsidR="000F2E13" w:rsidRPr="00B40762">
        <w:rPr>
          <w:rFonts w:ascii="Times New Roman" w:hAnsi="Times New Roman" w:cs="Times New Roman"/>
        </w:rPr>
        <w:t>performed</w:t>
      </w:r>
      <w:r w:rsidR="0065698A" w:rsidRPr="00B40762">
        <w:rPr>
          <w:rFonts w:ascii="Times New Roman" w:hAnsi="Times New Roman" w:cs="Times New Roman"/>
        </w:rPr>
        <w:t xml:space="preserve"> as </w:t>
      </w:r>
      <w:r w:rsidR="008F7800" w:rsidRPr="00B40762">
        <w:rPr>
          <w:rFonts w:ascii="Times New Roman" w:hAnsi="Times New Roman" w:cs="Times New Roman"/>
        </w:rPr>
        <w:t>follows:</w:t>
      </w:r>
    </w:p>
    <w:p w14:paraId="62DAB6A9" w14:textId="78D762D7" w:rsidR="00CA1F95" w:rsidRPr="00B40762" w:rsidRDefault="000F2E13" w:rsidP="00CA1F95">
      <w:pPr>
        <w:pStyle w:val="ListParagraph"/>
        <w:numPr>
          <w:ilvl w:val="0"/>
          <w:numId w:val="2"/>
        </w:numPr>
        <w:contextualSpacing w:val="0"/>
        <w:jc w:val="both"/>
        <w:rPr>
          <w:rFonts w:ascii="Times New Roman" w:hAnsi="Times New Roman" w:cs="Times New Roman"/>
        </w:rPr>
      </w:pPr>
      <w:r w:rsidRPr="00B40762">
        <w:rPr>
          <w:rFonts w:ascii="Times New Roman" w:hAnsi="Times New Roman" w:cs="Times New Roman"/>
          <w:b/>
          <w:bCs/>
        </w:rPr>
        <w:t>P</w:t>
      </w:r>
      <w:r w:rsidR="005373D1" w:rsidRPr="00B40762">
        <w:rPr>
          <w:rFonts w:ascii="Times New Roman" w:hAnsi="Times New Roman" w:cs="Times New Roman"/>
          <w:b/>
          <w:bCs/>
        </w:rPr>
        <w:t xml:space="preserve">halanx </w:t>
      </w:r>
      <w:r w:rsidR="00AA04DF" w:rsidRPr="00B40762">
        <w:rPr>
          <w:rFonts w:ascii="Times New Roman" w:hAnsi="Times New Roman" w:cs="Times New Roman"/>
          <w:b/>
          <w:bCs/>
        </w:rPr>
        <w:t>L</w:t>
      </w:r>
      <w:r w:rsidR="005373D1" w:rsidRPr="00B40762">
        <w:rPr>
          <w:rFonts w:ascii="Times New Roman" w:hAnsi="Times New Roman" w:cs="Times New Roman"/>
          <w:b/>
          <w:bCs/>
        </w:rPr>
        <w:t>engths</w:t>
      </w:r>
      <w:r w:rsidR="00A15AA1" w:rsidRPr="00B40762">
        <w:rPr>
          <w:rFonts w:ascii="Times New Roman" w:hAnsi="Times New Roman" w:cs="Times New Roman"/>
          <w:b/>
          <w:bCs/>
        </w:rPr>
        <w:t xml:space="preserve"> Calculation for</w:t>
      </w:r>
      <w:r w:rsidR="005373D1" w:rsidRPr="00B40762">
        <w:rPr>
          <w:rFonts w:ascii="Times New Roman" w:hAnsi="Times New Roman" w:cs="Times New Roman"/>
          <w:b/>
          <w:bCs/>
        </w:rPr>
        <w:t xml:space="preserve"> the </w:t>
      </w:r>
      <w:r w:rsidR="00AA04DF" w:rsidRPr="00B40762">
        <w:rPr>
          <w:rFonts w:ascii="Times New Roman" w:hAnsi="Times New Roman" w:cs="Times New Roman"/>
          <w:b/>
          <w:bCs/>
        </w:rPr>
        <w:t>F</w:t>
      </w:r>
      <w:r w:rsidR="005373D1" w:rsidRPr="00B40762">
        <w:rPr>
          <w:rFonts w:ascii="Times New Roman" w:hAnsi="Times New Roman" w:cs="Times New Roman"/>
          <w:b/>
          <w:bCs/>
        </w:rPr>
        <w:t xml:space="preserve">our </w:t>
      </w:r>
      <w:r w:rsidR="00AA04DF" w:rsidRPr="00B40762">
        <w:rPr>
          <w:rFonts w:ascii="Times New Roman" w:hAnsi="Times New Roman" w:cs="Times New Roman"/>
          <w:b/>
          <w:bCs/>
        </w:rPr>
        <w:t>F</w:t>
      </w:r>
      <w:r w:rsidR="005373D1" w:rsidRPr="00B40762">
        <w:rPr>
          <w:rFonts w:ascii="Times New Roman" w:hAnsi="Times New Roman" w:cs="Times New Roman"/>
          <w:b/>
          <w:bCs/>
        </w:rPr>
        <w:t>ingers:</w:t>
      </w:r>
      <w:r w:rsidR="00094B07" w:rsidRPr="00B40762">
        <w:rPr>
          <w:rFonts w:ascii="Times New Roman" w:hAnsi="Times New Roman" w:cs="Times New Roman"/>
        </w:rPr>
        <w:t xml:space="preserve"> </w:t>
      </w:r>
      <w:r w:rsidR="002F068A" w:rsidRPr="00B40762">
        <w:rPr>
          <w:rFonts w:ascii="Times New Roman" w:hAnsi="Times New Roman" w:cs="Times New Roman"/>
        </w:rPr>
        <w:t xml:space="preserve">Phalanx lengths were computed by calculating the Euclidean distance between appropriate </w:t>
      </w:r>
      <w:r w:rsidR="007745DE" w:rsidRPr="00B40762">
        <w:rPr>
          <w:rFonts w:ascii="Times New Roman" w:hAnsi="Times New Roman" w:cs="Times New Roman"/>
        </w:rPr>
        <w:t>position</w:t>
      </w:r>
      <w:r w:rsidR="002F068A" w:rsidRPr="00B40762">
        <w:rPr>
          <w:rFonts w:ascii="Times New Roman" w:hAnsi="Times New Roman" w:cs="Times New Roman"/>
        </w:rPr>
        <w:t xml:space="preserve"> pairs, using only the x and y coordinates of the </w:t>
      </w:r>
      <w:r w:rsidR="007745DE" w:rsidRPr="00B40762">
        <w:rPr>
          <w:rFonts w:ascii="Times New Roman" w:hAnsi="Times New Roman" w:cs="Times New Roman"/>
        </w:rPr>
        <w:t>positions</w:t>
      </w:r>
      <w:r w:rsidR="002F068A" w:rsidRPr="00B40762">
        <w:rPr>
          <w:rFonts w:ascii="Times New Roman" w:hAnsi="Times New Roman" w:cs="Times New Roman"/>
        </w:rPr>
        <w:t xml:space="preserve"> – i.e</w:t>
      </w:r>
      <w:r w:rsidR="00B40ADA" w:rsidRPr="00B40762">
        <w:rPr>
          <w:rFonts w:ascii="Times New Roman" w:hAnsi="Times New Roman" w:cs="Times New Roman"/>
        </w:rPr>
        <w:t>.</w:t>
      </w:r>
      <w:r w:rsidR="002F068A" w:rsidRPr="00B40762">
        <w:rPr>
          <w:rFonts w:ascii="Times New Roman" w:hAnsi="Times New Roman" w:cs="Times New Roman"/>
        </w:rPr>
        <w:t>,</w:t>
      </w:r>
      <w:r w:rsidR="00B40ADA" w:rsidRPr="00B40762">
        <w:rPr>
          <w:rFonts w:ascii="Times New Roman" w:hAnsi="Times New Roman" w:cs="Times New Roman"/>
        </w:rPr>
        <w:t xml:space="preserve"> </w:t>
      </w:r>
      <w:r w:rsidR="002F068A" w:rsidRPr="00B40762">
        <w:rPr>
          <w:rFonts w:ascii="Times New Roman" w:hAnsi="Times New Roman" w:cs="Times New Roman"/>
        </w:rPr>
        <w:t xml:space="preserve">on the horizontal XY plane. </w:t>
      </w:r>
      <w:r w:rsidR="003F29DC" w:rsidRPr="00B40762">
        <w:rPr>
          <w:rFonts w:ascii="Times New Roman" w:hAnsi="Times New Roman" w:cs="Times New Roman"/>
        </w:rPr>
        <w:t xml:space="preserve">For example, </w:t>
      </w:r>
      <w:r w:rsidR="00B40ADA" w:rsidRPr="00B40762">
        <w:rPr>
          <w:rFonts w:ascii="Times New Roman" w:hAnsi="Times New Roman" w:cs="Times New Roman"/>
        </w:rPr>
        <w:t xml:space="preserve">the </w:t>
      </w:r>
      <w:r w:rsidR="003F29DC" w:rsidRPr="00B40762">
        <w:rPr>
          <w:rFonts w:ascii="Times New Roman" w:hAnsi="Times New Roman" w:cs="Times New Roman"/>
        </w:rPr>
        <w:t xml:space="preserve">length of the </w:t>
      </w:r>
      <w:r w:rsidR="003F29DC" w:rsidRPr="00C27B6B">
        <w:rPr>
          <w:rFonts w:ascii="Times New Roman" w:hAnsi="Times New Roman" w:cs="Times New Roman"/>
        </w:rPr>
        <w:t>proximal phalanx of the middle finger</w:t>
      </w:r>
      <w:r w:rsidR="006762DB" w:rsidRPr="00C27B6B">
        <w:rPr>
          <w:rFonts w:ascii="Times New Roman" w:hAnsi="Times New Roman" w:cs="Times New Roman"/>
        </w:rPr>
        <w:t xml:space="preserve"> was calculated as </w:t>
      </w:r>
      <w:r w:rsidR="003F29DC" w:rsidRPr="00C27B6B">
        <w:rPr>
          <w:rFonts w:ascii="Times New Roman" w:hAnsi="Times New Roman" w:cs="Times New Roman"/>
        </w:rPr>
        <w:t xml:space="preserve">the distance between positions 5 and 6 </w:t>
      </w:r>
      <w:r w:rsidR="00CA1F95" w:rsidRPr="00C27B6B">
        <w:rPr>
          <w:rFonts w:ascii="Times New Roman" w:hAnsi="Times New Roman" w:cs="Times New Roman"/>
        </w:rPr>
        <w:t>(</w:t>
      </w:r>
      <w:r w:rsidR="00D07843" w:rsidRPr="00C27B6B">
        <w:rPr>
          <w:rFonts w:ascii="Times New Roman" w:hAnsi="Times New Roman" w:cs="Times New Roman"/>
        </w:rPr>
        <w:t>s</w:t>
      </w:r>
      <w:r w:rsidR="00CA1F95" w:rsidRPr="00C27B6B">
        <w:rPr>
          <w:rFonts w:ascii="Times New Roman" w:hAnsi="Times New Roman" w:cs="Times New Roman"/>
        </w:rPr>
        <w:t>ee Fig</w:t>
      </w:r>
      <w:r w:rsidR="004477FC" w:rsidRPr="00C27B6B">
        <w:rPr>
          <w:rFonts w:ascii="Times New Roman" w:hAnsi="Times New Roman" w:cs="Times New Roman"/>
        </w:rPr>
        <w:t>.</w:t>
      </w:r>
      <w:r w:rsidR="00CA1F95" w:rsidRPr="00C27B6B">
        <w:rPr>
          <w:rFonts w:ascii="Times New Roman" w:hAnsi="Times New Roman" w:cs="Times New Roman"/>
        </w:rPr>
        <w:t xml:space="preserve"> </w:t>
      </w:r>
      <w:r w:rsidR="002915A4" w:rsidRPr="00C27B6B">
        <w:rPr>
          <w:rFonts w:ascii="Times New Roman" w:hAnsi="Times New Roman" w:cs="Times New Roman"/>
        </w:rPr>
        <w:t>S</w:t>
      </w:r>
      <w:r w:rsidR="00267F1C" w:rsidRPr="00C27B6B">
        <w:rPr>
          <w:rFonts w:ascii="Times New Roman" w:hAnsi="Times New Roman" w:cs="Times New Roman"/>
        </w:rPr>
        <w:t>8</w:t>
      </w:r>
      <w:r w:rsidR="002915A4" w:rsidRPr="00C27B6B">
        <w:rPr>
          <w:rFonts w:ascii="Times New Roman" w:hAnsi="Times New Roman" w:cs="Times New Roman"/>
        </w:rPr>
        <w:t xml:space="preserve"> (a)</w:t>
      </w:r>
      <w:r w:rsidR="00CA1F95" w:rsidRPr="00C27B6B">
        <w:rPr>
          <w:rFonts w:ascii="Times New Roman" w:hAnsi="Times New Roman" w:cs="Times New Roman"/>
        </w:rPr>
        <w:t xml:space="preserve">) </w:t>
      </w:r>
      <w:r w:rsidR="006762DB" w:rsidRPr="00C27B6B">
        <w:rPr>
          <w:rFonts w:ascii="Times New Roman" w:hAnsi="Times New Roman" w:cs="Times New Roman"/>
        </w:rPr>
        <w:t>using</w:t>
      </w:r>
      <w:r w:rsidR="006762DB" w:rsidRPr="00B40762">
        <w:rPr>
          <w:rFonts w:ascii="Times New Roman" w:hAnsi="Times New Roman" w:cs="Times New Roman"/>
        </w:rPr>
        <w:t xml:space="preserve"> the </w:t>
      </w:r>
      <w:r w:rsidR="003F29DC" w:rsidRPr="00B40762">
        <w:rPr>
          <w:rFonts w:ascii="Times New Roman" w:hAnsi="Times New Roman" w:cs="Times New Roman"/>
        </w:rPr>
        <w:t>formulae:</w:t>
      </w:r>
      <w:r w:rsidR="00CA1F95" w:rsidRPr="00B40762">
        <w:rPr>
          <w:rFonts w:ascii="Times New Roman" w:hAnsi="Times New Roman" w:cs="Times New Roman"/>
        </w:rPr>
        <w:t xml:space="preserve"> </w:t>
      </w:r>
    </w:p>
    <w:p w14:paraId="41C02926" w14:textId="1228CE70" w:rsidR="00094B07" w:rsidRPr="00B40762" w:rsidRDefault="00CA1F95" w:rsidP="00CA1F95">
      <w:pPr>
        <w:pStyle w:val="ListParagraph"/>
        <w:contextualSpacing w:val="0"/>
        <w:jc w:val="center"/>
        <w:rPr>
          <w:rFonts w:ascii="Times New Roman" w:eastAsiaTheme="minorEastAsia" w:hAnsi="Times New Roman" w:cs="Times New Roman"/>
        </w:rPr>
      </w:pPr>
      <m:oMathPara>
        <m:oMath>
          <m:r>
            <w:rPr>
              <w:rFonts w:ascii="Cambria Math" w:hAnsi="Cambria Math" w:cs="Times New Roman"/>
            </w:rPr>
            <m:t>d=</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5</m:t>
                      </m:r>
                    </m:sub>
                  </m:sSub>
                  <m:r>
                    <w:rPr>
                      <w:rFonts w:ascii="Cambria Math" w:hAnsi="Cambria Math" w:cs="Times New Roman"/>
                    </w:rPr>
                    <m:t>)</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6</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5</m:t>
                      </m:r>
                    </m:sub>
                  </m:sSub>
                  <m:r>
                    <w:rPr>
                      <w:rFonts w:ascii="Cambria Math" w:hAnsi="Cambria Math" w:cs="Times New Roman"/>
                    </w:rPr>
                    <m:t>)</m:t>
                  </m:r>
                </m:e>
                <m:sup>
                  <m:r>
                    <w:rPr>
                      <w:rFonts w:ascii="Cambria Math" w:hAnsi="Cambria Math" w:cs="Times New Roman"/>
                    </w:rPr>
                    <m:t>2</m:t>
                  </m:r>
                </m:sup>
              </m:sSup>
            </m:e>
          </m:rad>
        </m:oMath>
      </m:oMathPara>
    </w:p>
    <w:p w14:paraId="6D13913F" w14:textId="2252C7E7" w:rsidR="005D003C" w:rsidRPr="00B40762" w:rsidRDefault="006762DB" w:rsidP="005D003C">
      <w:pPr>
        <w:pStyle w:val="ListParagraph"/>
        <w:contextualSpacing w:val="0"/>
        <w:jc w:val="both"/>
        <w:rPr>
          <w:rFonts w:ascii="Times New Roman" w:eastAsiaTheme="minorEastAsia" w:hAnsi="Times New Roman" w:cs="Times New Roman"/>
        </w:rPr>
      </w:pPr>
      <w:r w:rsidRPr="00B40762">
        <w:rPr>
          <w:rFonts w:ascii="Times New Roman" w:hAnsi="Times New Roman" w:cs="Times New Roman"/>
        </w:rPr>
        <w:t>where</w:t>
      </w:r>
      <w:r w:rsidR="005D003C" w:rsidRPr="00B40762">
        <w:rPr>
          <w:rFonts w:ascii="Times New Roman" w:hAnsi="Times New Roman" w:cs="Times New Roman"/>
        </w:rPr>
        <w:t xml:space="preserve"> d is the Euclidean distance</w:t>
      </w:r>
      <w:r w:rsidRPr="00B40762">
        <w:rPr>
          <w:rFonts w:ascii="Times New Roman" w:hAnsi="Times New Roman" w:cs="Times New Roman"/>
        </w:rPr>
        <w:t>,</w:t>
      </w:r>
      <w:r w:rsidR="005D003C" w:rsidRPr="00B40762">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5</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5</m:t>
            </m:r>
          </m:sub>
        </m:sSub>
        <m:r>
          <w:rPr>
            <w:rFonts w:ascii="Cambria Math" w:hAnsi="Cambria Math" w:cs="Times New Roman"/>
          </w:rPr>
          <m:t>)</m:t>
        </m:r>
      </m:oMath>
      <w:r w:rsidRPr="00B40762">
        <w:rPr>
          <w:rFonts w:ascii="Times New Roman" w:eastAsiaTheme="minorEastAsia"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6</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6</m:t>
            </m:r>
          </m:sub>
        </m:sSub>
        <m:r>
          <w:rPr>
            <w:rFonts w:ascii="Cambria Math" w:hAnsi="Cambria Math" w:cs="Times New Roman"/>
          </w:rPr>
          <m:t>)</m:t>
        </m:r>
      </m:oMath>
      <w:r w:rsidR="005D003C" w:rsidRPr="00B40762">
        <w:rPr>
          <w:rFonts w:ascii="Times New Roman" w:eastAsiaTheme="minorEastAsia" w:hAnsi="Times New Roman" w:cs="Times New Roman"/>
        </w:rPr>
        <w:t xml:space="preserve"> are the coordinates of positions 5 and 6, respectively. </w:t>
      </w:r>
    </w:p>
    <w:p w14:paraId="3A3ACE6B" w14:textId="23048E4F" w:rsidR="00AA04DF" w:rsidRPr="00C27B6B" w:rsidRDefault="00AA04DF" w:rsidP="00AA04DF">
      <w:pPr>
        <w:pStyle w:val="ListParagraph"/>
        <w:numPr>
          <w:ilvl w:val="0"/>
          <w:numId w:val="2"/>
        </w:numPr>
        <w:contextualSpacing w:val="0"/>
        <w:jc w:val="both"/>
        <w:rPr>
          <w:rFonts w:ascii="Times New Roman" w:hAnsi="Times New Roman" w:cs="Times New Roman"/>
        </w:rPr>
      </w:pPr>
      <w:r w:rsidRPr="00B40762">
        <w:rPr>
          <w:rFonts w:ascii="Times New Roman" w:hAnsi="Times New Roman" w:cs="Times New Roman"/>
          <w:b/>
          <w:bCs/>
        </w:rPr>
        <w:t>Finger Thickness (Height) Calculation</w:t>
      </w:r>
      <w:r w:rsidR="005373D1" w:rsidRPr="00B40762">
        <w:rPr>
          <w:rFonts w:ascii="Times New Roman" w:hAnsi="Times New Roman" w:cs="Times New Roman"/>
          <w:b/>
          <w:bCs/>
        </w:rPr>
        <w:t>:</w:t>
      </w:r>
      <w:r w:rsidR="005D003C" w:rsidRPr="00B40762">
        <w:rPr>
          <w:rFonts w:ascii="Times New Roman" w:hAnsi="Times New Roman" w:cs="Times New Roman"/>
        </w:rPr>
        <w:t xml:space="preserve"> </w:t>
      </w:r>
      <w:r w:rsidRPr="00B40762">
        <w:rPr>
          <w:rFonts w:ascii="Times New Roman" w:hAnsi="Times New Roman" w:cs="Times New Roman"/>
        </w:rPr>
        <w:t>The thickness of each finger was determined by computing the vertical distance (along the Z-axis) between the PIP joint of the finger and the surface of the table. For example, the thickness of the little finger was calculated as the difference between the z-coordinate of position 14 (PIP joint</w:t>
      </w:r>
      <w:r w:rsidR="006E6C98" w:rsidRPr="00B40762">
        <w:rPr>
          <w:rFonts w:ascii="Times New Roman" w:hAnsi="Times New Roman" w:cs="Times New Roman"/>
        </w:rPr>
        <w:t xml:space="preserve"> of </w:t>
      </w:r>
      <w:r w:rsidR="00D938F7" w:rsidRPr="00B40762">
        <w:rPr>
          <w:rFonts w:ascii="Times New Roman" w:hAnsi="Times New Roman" w:cs="Times New Roman"/>
        </w:rPr>
        <w:t xml:space="preserve">the </w:t>
      </w:r>
      <w:r w:rsidR="006E6C98" w:rsidRPr="00B40762">
        <w:rPr>
          <w:rFonts w:ascii="Times New Roman" w:hAnsi="Times New Roman" w:cs="Times New Roman"/>
        </w:rPr>
        <w:t>little finger</w:t>
      </w:r>
      <w:r w:rsidRPr="00B40762">
        <w:rPr>
          <w:rFonts w:ascii="Times New Roman" w:hAnsi="Times New Roman" w:cs="Times New Roman"/>
        </w:rPr>
        <w:t xml:space="preserve">) </w:t>
      </w:r>
      <w:r w:rsidRPr="00B40762">
        <w:rPr>
          <w:rFonts w:ascii="Times New Roman" w:hAnsi="Times New Roman" w:cs="Times New Roman"/>
        </w:rPr>
        <w:lastRenderedPageBreak/>
        <w:t>and position 25 (table surface).</w:t>
      </w:r>
      <w:r w:rsidR="004F442C" w:rsidRPr="00B40762">
        <w:rPr>
          <w:rFonts w:ascii="Times New Roman" w:hAnsi="Times New Roman" w:cs="Times New Roman"/>
        </w:rPr>
        <w:t xml:space="preserve"> This single value </w:t>
      </w:r>
      <w:r w:rsidR="00D938F7" w:rsidRPr="00B40762">
        <w:rPr>
          <w:rFonts w:ascii="Times New Roman" w:hAnsi="Times New Roman" w:cs="Times New Roman"/>
        </w:rPr>
        <w:t xml:space="preserve">computed for a finger </w:t>
      </w:r>
      <w:r w:rsidR="004F442C" w:rsidRPr="00B40762">
        <w:rPr>
          <w:rFonts w:ascii="Times New Roman" w:hAnsi="Times New Roman" w:cs="Times New Roman"/>
        </w:rPr>
        <w:t xml:space="preserve">was applied to all phalanges of the corresponding finger in the virtual hand model. Although actual </w:t>
      </w:r>
      <w:r w:rsidR="004F442C" w:rsidRPr="00C27B6B">
        <w:rPr>
          <w:rFonts w:ascii="Times New Roman" w:hAnsi="Times New Roman" w:cs="Times New Roman"/>
        </w:rPr>
        <w:t xml:space="preserve">finger phalanges vary in thickness, a uniform </w:t>
      </w:r>
      <w:r w:rsidR="00D938F7" w:rsidRPr="00C27B6B">
        <w:rPr>
          <w:rFonts w:ascii="Times New Roman" w:hAnsi="Times New Roman" w:cs="Times New Roman"/>
        </w:rPr>
        <w:t xml:space="preserve">thickness </w:t>
      </w:r>
      <w:r w:rsidR="004F442C" w:rsidRPr="00C27B6B">
        <w:rPr>
          <w:rFonts w:ascii="Times New Roman" w:hAnsi="Times New Roman" w:cs="Times New Roman"/>
        </w:rPr>
        <w:t>value per finger was sufficient for our application.</w:t>
      </w:r>
    </w:p>
    <w:p w14:paraId="1812ABB5" w14:textId="0C325E67" w:rsidR="00D07843" w:rsidRPr="00C27B6B" w:rsidRDefault="00D07843" w:rsidP="00D07843">
      <w:pPr>
        <w:pStyle w:val="ListParagraph"/>
        <w:numPr>
          <w:ilvl w:val="0"/>
          <w:numId w:val="2"/>
        </w:numPr>
        <w:contextualSpacing w:val="0"/>
        <w:jc w:val="both"/>
        <w:rPr>
          <w:rFonts w:ascii="Times New Roman" w:hAnsi="Times New Roman" w:cs="Times New Roman"/>
        </w:rPr>
      </w:pPr>
      <w:r w:rsidRPr="00C27B6B">
        <w:rPr>
          <w:rFonts w:ascii="Times New Roman" w:hAnsi="Times New Roman" w:cs="Times New Roman"/>
          <w:b/>
          <w:bCs/>
        </w:rPr>
        <w:t xml:space="preserve">Finger Width </w:t>
      </w:r>
      <w:r w:rsidR="005373D1" w:rsidRPr="00C27B6B">
        <w:rPr>
          <w:rFonts w:ascii="Times New Roman" w:hAnsi="Times New Roman" w:cs="Times New Roman"/>
          <w:b/>
          <w:bCs/>
        </w:rPr>
        <w:t>Calculation:</w:t>
      </w:r>
      <w:r w:rsidR="00057CE9" w:rsidRPr="00C27B6B">
        <w:rPr>
          <w:rFonts w:ascii="Times New Roman" w:hAnsi="Times New Roman" w:cs="Times New Roman"/>
        </w:rPr>
        <w:t xml:space="preserve"> </w:t>
      </w:r>
      <w:r w:rsidRPr="00C27B6B">
        <w:rPr>
          <w:rFonts w:ascii="Times New Roman" w:hAnsi="Times New Roman" w:cs="Times New Roman"/>
        </w:rPr>
        <w:t>Finger widths were calculated using positions 20–24 (see Fig. S</w:t>
      </w:r>
      <w:r w:rsidR="00267F1C" w:rsidRPr="00C27B6B">
        <w:rPr>
          <w:rFonts w:ascii="Times New Roman" w:hAnsi="Times New Roman" w:cs="Times New Roman"/>
        </w:rPr>
        <w:t>8</w:t>
      </w:r>
      <w:r w:rsidR="00284330" w:rsidRPr="00C27B6B">
        <w:rPr>
          <w:rFonts w:ascii="Times New Roman" w:hAnsi="Times New Roman" w:cs="Times New Roman"/>
        </w:rPr>
        <w:t xml:space="preserve"> (</w:t>
      </w:r>
      <w:r w:rsidRPr="00C27B6B">
        <w:rPr>
          <w:rFonts w:ascii="Times New Roman" w:hAnsi="Times New Roman" w:cs="Times New Roman"/>
        </w:rPr>
        <w:t>b</w:t>
      </w:r>
      <w:r w:rsidR="00284330" w:rsidRPr="00C27B6B">
        <w:rPr>
          <w:rFonts w:ascii="Times New Roman" w:hAnsi="Times New Roman" w:cs="Times New Roman"/>
        </w:rPr>
        <w:t>)</w:t>
      </w:r>
      <w:r w:rsidRPr="00C27B6B">
        <w:rPr>
          <w:rFonts w:ascii="Times New Roman" w:hAnsi="Times New Roman" w:cs="Times New Roman"/>
        </w:rPr>
        <w:t>). As an example, the width of the ring finger was computed as the Euclidean distance between positions 22 and 23</w:t>
      </w:r>
      <w:r w:rsidR="00180E4B" w:rsidRPr="00C27B6B">
        <w:rPr>
          <w:rFonts w:ascii="Times New Roman" w:hAnsi="Times New Roman" w:cs="Times New Roman"/>
        </w:rPr>
        <w:t xml:space="preserve"> in the horizontal XY plane</w:t>
      </w:r>
      <w:r w:rsidRPr="00C27B6B">
        <w:rPr>
          <w:rFonts w:ascii="Times New Roman" w:hAnsi="Times New Roman" w:cs="Times New Roman"/>
        </w:rPr>
        <w:t xml:space="preserve">. As with thickness, </w:t>
      </w:r>
      <w:r w:rsidR="00284330" w:rsidRPr="00C27B6B">
        <w:rPr>
          <w:rFonts w:ascii="Times New Roman" w:hAnsi="Times New Roman" w:cs="Times New Roman"/>
        </w:rPr>
        <w:t>the</w:t>
      </w:r>
      <w:r w:rsidRPr="00C27B6B">
        <w:rPr>
          <w:rFonts w:ascii="Times New Roman" w:hAnsi="Times New Roman" w:cs="Times New Roman"/>
        </w:rPr>
        <w:t xml:space="preserve"> width value </w:t>
      </w:r>
      <w:r w:rsidR="00284330" w:rsidRPr="00C27B6B">
        <w:rPr>
          <w:rFonts w:ascii="Times New Roman" w:hAnsi="Times New Roman" w:cs="Times New Roman"/>
        </w:rPr>
        <w:t xml:space="preserve">computed for a finger </w:t>
      </w:r>
      <w:r w:rsidRPr="00C27B6B">
        <w:rPr>
          <w:rFonts w:ascii="Times New Roman" w:hAnsi="Times New Roman" w:cs="Times New Roman"/>
        </w:rPr>
        <w:t>was uniformly applied to all phalanges of the corresponding finger in the virtual hand model.</w:t>
      </w:r>
    </w:p>
    <w:p w14:paraId="13FB0FD8" w14:textId="2E2E4950" w:rsidR="009D7057" w:rsidRPr="00C27B6B" w:rsidRDefault="00FF0545" w:rsidP="009D7057">
      <w:pPr>
        <w:pStyle w:val="ListParagraph"/>
        <w:numPr>
          <w:ilvl w:val="0"/>
          <w:numId w:val="2"/>
        </w:numPr>
        <w:contextualSpacing w:val="0"/>
        <w:jc w:val="both"/>
        <w:rPr>
          <w:rFonts w:ascii="Times New Roman" w:hAnsi="Times New Roman" w:cs="Times New Roman"/>
        </w:rPr>
      </w:pPr>
      <w:r w:rsidRPr="00C27B6B">
        <w:rPr>
          <w:rFonts w:ascii="Times New Roman" w:hAnsi="Times New Roman" w:cs="Times New Roman"/>
          <w:b/>
          <w:bCs/>
        </w:rPr>
        <w:t>R</w:t>
      </w:r>
      <w:r w:rsidR="00891CEC" w:rsidRPr="00C27B6B">
        <w:rPr>
          <w:rFonts w:ascii="Times New Roman" w:hAnsi="Times New Roman" w:cs="Times New Roman"/>
          <w:b/>
          <w:bCs/>
        </w:rPr>
        <w:t>elative</w:t>
      </w:r>
      <w:r w:rsidR="00160DF7" w:rsidRPr="00C27B6B">
        <w:rPr>
          <w:rFonts w:ascii="Times New Roman" w:hAnsi="Times New Roman" w:cs="Times New Roman"/>
          <w:b/>
          <w:bCs/>
        </w:rPr>
        <w:t xml:space="preserve"> Finger</w:t>
      </w:r>
      <w:r w:rsidR="00891CEC" w:rsidRPr="00C27B6B">
        <w:rPr>
          <w:rFonts w:ascii="Times New Roman" w:hAnsi="Times New Roman" w:cs="Times New Roman"/>
          <w:b/>
          <w:bCs/>
        </w:rPr>
        <w:t xml:space="preserve"> </w:t>
      </w:r>
      <w:r w:rsidR="009D7057" w:rsidRPr="00C27B6B">
        <w:rPr>
          <w:rFonts w:ascii="Times New Roman" w:hAnsi="Times New Roman" w:cs="Times New Roman"/>
          <w:b/>
          <w:bCs/>
        </w:rPr>
        <w:t>Location</w:t>
      </w:r>
      <w:r w:rsidR="00160DF7" w:rsidRPr="00C27B6B">
        <w:rPr>
          <w:rFonts w:ascii="Times New Roman" w:hAnsi="Times New Roman" w:cs="Times New Roman"/>
          <w:b/>
          <w:bCs/>
        </w:rPr>
        <w:t>s</w:t>
      </w:r>
      <w:r w:rsidRPr="00C27B6B">
        <w:rPr>
          <w:rFonts w:ascii="Times New Roman" w:hAnsi="Times New Roman" w:cs="Times New Roman"/>
          <w:b/>
          <w:bCs/>
        </w:rPr>
        <w:t xml:space="preserve"> </w:t>
      </w:r>
      <w:r w:rsidR="00A15AA1" w:rsidRPr="00C27B6B">
        <w:rPr>
          <w:rFonts w:ascii="Times New Roman" w:hAnsi="Times New Roman" w:cs="Times New Roman"/>
          <w:b/>
          <w:bCs/>
        </w:rPr>
        <w:t>Calculation</w:t>
      </w:r>
      <w:r w:rsidR="00891CEC" w:rsidRPr="00C27B6B">
        <w:rPr>
          <w:rFonts w:ascii="Times New Roman" w:hAnsi="Times New Roman" w:cs="Times New Roman"/>
          <w:b/>
          <w:bCs/>
        </w:rPr>
        <w:t>:</w:t>
      </w:r>
      <w:r w:rsidR="00891CEC" w:rsidRPr="00C27B6B">
        <w:rPr>
          <w:rFonts w:ascii="Times New Roman" w:hAnsi="Times New Roman" w:cs="Times New Roman"/>
        </w:rPr>
        <w:t xml:space="preserve"> </w:t>
      </w:r>
      <w:r w:rsidR="009D7057" w:rsidRPr="00C27B6B">
        <w:rPr>
          <w:rFonts w:ascii="Times New Roman" w:hAnsi="Times New Roman" w:cs="Times New Roman"/>
        </w:rPr>
        <w:t>To compute the relative locations of the fingers, a local coordinate system was defined with position 17 (See Fig</w:t>
      </w:r>
      <w:r w:rsidR="004477FC" w:rsidRPr="00C27B6B">
        <w:rPr>
          <w:rFonts w:ascii="Times New Roman" w:hAnsi="Times New Roman" w:cs="Times New Roman"/>
        </w:rPr>
        <w:t>.</w:t>
      </w:r>
      <w:r w:rsidR="009D7057" w:rsidRPr="00C27B6B">
        <w:rPr>
          <w:rFonts w:ascii="Times New Roman" w:hAnsi="Times New Roman" w:cs="Times New Roman"/>
        </w:rPr>
        <w:t xml:space="preserve"> S</w:t>
      </w:r>
      <w:r w:rsidR="00267F1C" w:rsidRPr="00C27B6B">
        <w:rPr>
          <w:rFonts w:ascii="Times New Roman" w:hAnsi="Times New Roman" w:cs="Times New Roman"/>
        </w:rPr>
        <w:t>8</w:t>
      </w:r>
      <w:r w:rsidR="009D7057" w:rsidRPr="00C27B6B">
        <w:rPr>
          <w:rFonts w:ascii="Times New Roman" w:hAnsi="Times New Roman" w:cs="Times New Roman"/>
        </w:rPr>
        <w:t xml:space="preserve"> (a)) as the origin. In this system, the positive horizontal direction pointed rightward from position 17 </w:t>
      </w:r>
      <w:r w:rsidR="00334F87" w:rsidRPr="00C27B6B">
        <w:rPr>
          <w:rFonts w:ascii="Times New Roman" w:hAnsi="Times New Roman" w:cs="Times New Roman"/>
        </w:rPr>
        <w:t xml:space="preserve">along </w:t>
      </w:r>
      <w:r w:rsidR="009D7057" w:rsidRPr="00C27B6B">
        <w:rPr>
          <w:rFonts w:ascii="Times New Roman" w:hAnsi="Times New Roman" w:cs="Times New Roman"/>
        </w:rPr>
        <w:t xml:space="preserve">the +X axis of the source box, and the positive vertical direction pointed upward from position 17 </w:t>
      </w:r>
      <w:r w:rsidR="00180E4B" w:rsidRPr="00C27B6B">
        <w:rPr>
          <w:rFonts w:ascii="Times New Roman" w:hAnsi="Times New Roman" w:cs="Times New Roman"/>
        </w:rPr>
        <w:t>along</w:t>
      </w:r>
      <w:r w:rsidR="009D7057" w:rsidRPr="00C27B6B">
        <w:rPr>
          <w:rFonts w:ascii="Times New Roman" w:hAnsi="Times New Roman" w:cs="Times New Roman"/>
        </w:rPr>
        <w:t xml:space="preserve"> the –Y axis of the source box. The horizontal and vertical positions of the base of the four fingers (</w:t>
      </w:r>
      <w:r w:rsidR="00C635F6" w:rsidRPr="00C27B6B">
        <w:rPr>
          <w:rFonts w:ascii="Times New Roman" w:hAnsi="Times New Roman" w:cs="Times New Roman"/>
        </w:rPr>
        <w:t xml:space="preserve">i.e., </w:t>
      </w:r>
      <w:r w:rsidR="009D7057" w:rsidRPr="00C27B6B">
        <w:rPr>
          <w:rFonts w:ascii="Times New Roman" w:hAnsi="Times New Roman" w:cs="Times New Roman"/>
        </w:rPr>
        <w:t xml:space="preserve">positions 1, 5, 9, and 13) and the base of the thumb’s metacarpal (position 18) were calculated relative to position 17, following the convention of </w:t>
      </w:r>
      <w:r w:rsidR="00334F87" w:rsidRPr="00C27B6B">
        <w:rPr>
          <w:rFonts w:ascii="Times New Roman" w:hAnsi="Times New Roman" w:cs="Times New Roman"/>
        </w:rPr>
        <w:t>this</w:t>
      </w:r>
      <w:r w:rsidR="009D7057" w:rsidRPr="00C27B6B">
        <w:rPr>
          <w:rFonts w:ascii="Times New Roman" w:hAnsi="Times New Roman" w:cs="Times New Roman"/>
        </w:rPr>
        <w:t xml:space="preserve"> local coordinate system. All calculations were performed in the horizontal XY plane by using only the x and y coordinates of the relevant positions. In Blender, these computed distances were used to place the virtual fingers relative to the Blender origin, ensuring accurate spatial positioning of the fingers with respect to one another.</w:t>
      </w:r>
    </w:p>
    <w:p w14:paraId="68F04FFF" w14:textId="48D75435" w:rsidR="00822E85" w:rsidRPr="00C27B6B" w:rsidRDefault="00A15AA1" w:rsidP="00822E85">
      <w:pPr>
        <w:pStyle w:val="ListParagraph"/>
        <w:numPr>
          <w:ilvl w:val="0"/>
          <w:numId w:val="2"/>
        </w:numPr>
        <w:contextualSpacing w:val="0"/>
        <w:jc w:val="both"/>
        <w:rPr>
          <w:rFonts w:ascii="Times New Roman" w:hAnsi="Times New Roman" w:cs="Times New Roman"/>
        </w:rPr>
      </w:pPr>
      <w:r w:rsidRPr="00C27B6B">
        <w:rPr>
          <w:rFonts w:ascii="Times New Roman" w:hAnsi="Times New Roman" w:cs="Times New Roman"/>
          <w:b/>
          <w:bCs/>
        </w:rPr>
        <w:t>T</w:t>
      </w:r>
      <w:r w:rsidR="00891CEC" w:rsidRPr="00C27B6B">
        <w:rPr>
          <w:rFonts w:ascii="Times New Roman" w:hAnsi="Times New Roman" w:cs="Times New Roman"/>
          <w:b/>
          <w:bCs/>
        </w:rPr>
        <w:t xml:space="preserve">humb </w:t>
      </w:r>
      <w:r w:rsidRPr="00C27B6B">
        <w:rPr>
          <w:rFonts w:ascii="Times New Roman" w:hAnsi="Times New Roman" w:cs="Times New Roman"/>
          <w:b/>
          <w:bCs/>
        </w:rPr>
        <w:t>D</w:t>
      </w:r>
      <w:r w:rsidR="00891CEC" w:rsidRPr="00C27B6B">
        <w:rPr>
          <w:rFonts w:ascii="Times New Roman" w:hAnsi="Times New Roman" w:cs="Times New Roman"/>
          <w:b/>
          <w:bCs/>
        </w:rPr>
        <w:t>imensions</w:t>
      </w:r>
      <w:r w:rsidRPr="00C27B6B">
        <w:rPr>
          <w:rFonts w:ascii="Times New Roman" w:hAnsi="Times New Roman" w:cs="Times New Roman"/>
          <w:b/>
          <w:bCs/>
        </w:rPr>
        <w:t xml:space="preserve"> Calculation</w:t>
      </w:r>
      <w:r w:rsidR="00891CEC" w:rsidRPr="00C27B6B">
        <w:rPr>
          <w:rFonts w:ascii="Times New Roman" w:hAnsi="Times New Roman" w:cs="Times New Roman"/>
          <w:b/>
          <w:bCs/>
        </w:rPr>
        <w:t>:</w:t>
      </w:r>
      <w:r w:rsidR="00537455" w:rsidRPr="00C27B6B">
        <w:rPr>
          <w:rFonts w:ascii="Times New Roman" w:hAnsi="Times New Roman" w:cs="Times New Roman"/>
        </w:rPr>
        <w:t xml:space="preserve"> </w:t>
      </w:r>
      <w:r w:rsidR="00D2413F" w:rsidRPr="00C27B6B">
        <w:rPr>
          <w:rFonts w:ascii="Times New Roman" w:hAnsi="Times New Roman" w:cs="Times New Roman"/>
        </w:rPr>
        <w:t>Thumb dimensions were measured manually. Participants were instructed to touch the proximal phalanx of the little finger with the tip of the thumb. In this posture, the lengths of the thumb’s phalanges and metacarpal were measured using a scale</w:t>
      </w:r>
      <w:r w:rsidR="00334F87" w:rsidRPr="00C27B6B">
        <w:rPr>
          <w:rFonts w:ascii="Times New Roman" w:hAnsi="Times New Roman" w:cs="Times New Roman"/>
        </w:rPr>
        <w:t>, with</w:t>
      </w:r>
      <w:r w:rsidR="00F12DAD" w:rsidRPr="00C27B6B">
        <w:rPr>
          <w:rFonts w:ascii="Times New Roman" w:hAnsi="Times New Roman" w:cs="Times New Roman"/>
        </w:rPr>
        <w:t xml:space="preserve"> </w:t>
      </w:r>
      <w:r w:rsidR="00334F87" w:rsidRPr="00C27B6B">
        <w:rPr>
          <w:rFonts w:ascii="Times New Roman" w:hAnsi="Times New Roman" w:cs="Times New Roman"/>
        </w:rPr>
        <w:t>t</w:t>
      </w:r>
      <w:r w:rsidR="00F12DAD" w:rsidRPr="00C27B6B">
        <w:rPr>
          <w:rFonts w:ascii="Times New Roman" w:hAnsi="Times New Roman" w:cs="Times New Roman"/>
        </w:rPr>
        <w:t>he</w:t>
      </w:r>
      <w:r w:rsidR="00D2413F" w:rsidRPr="00C27B6B">
        <w:rPr>
          <w:rFonts w:ascii="Times New Roman" w:hAnsi="Times New Roman" w:cs="Times New Roman"/>
        </w:rPr>
        <w:t xml:space="preserve"> previously drawn center</w:t>
      </w:r>
      <w:r w:rsidR="00334F87" w:rsidRPr="00C27B6B">
        <w:rPr>
          <w:rFonts w:ascii="Times New Roman" w:hAnsi="Times New Roman" w:cs="Times New Roman"/>
        </w:rPr>
        <w:t xml:space="preserve"> </w:t>
      </w:r>
      <w:r w:rsidR="00D2413F" w:rsidRPr="00C27B6B">
        <w:rPr>
          <w:rFonts w:ascii="Times New Roman" w:hAnsi="Times New Roman" w:cs="Times New Roman"/>
        </w:rPr>
        <w:t xml:space="preserve">line on the thumb </w:t>
      </w:r>
      <w:r w:rsidR="00334F87" w:rsidRPr="00C27B6B">
        <w:rPr>
          <w:rFonts w:ascii="Times New Roman" w:hAnsi="Times New Roman" w:cs="Times New Roman"/>
        </w:rPr>
        <w:t>serving</w:t>
      </w:r>
      <w:r w:rsidR="00F12DAD" w:rsidRPr="00C27B6B">
        <w:rPr>
          <w:rFonts w:ascii="Times New Roman" w:hAnsi="Times New Roman" w:cs="Times New Roman"/>
        </w:rPr>
        <w:t xml:space="preserve"> </w:t>
      </w:r>
      <w:r w:rsidR="00D2413F" w:rsidRPr="00C27B6B">
        <w:rPr>
          <w:rFonts w:ascii="Times New Roman" w:hAnsi="Times New Roman" w:cs="Times New Roman"/>
        </w:rPr>
        <w:t>as a reference</w:t>
      </w:r>
      <w:r w:rsidR="00F12DAD" w:rsidRPr="00C27B6B">
        <w:rPr>
          <w:rFonts w:ascii="Times New Roman" w:hAnsi="Times New Roman" w:cs="Times New Roman"/>
        </w:rPr>
        <w:t xml:space="preserve"> during the measurements</w:t>
      </w:r>
      <w:r w:rsidR="00D2413F" w:rsidRPr="00C27B6B">
        <w:rPr>
          <w:rFonts w:ascii="Times New Roman" w:hAnsi="Times New Roman" w:cs="Times New Roman"/>
        </w:rPr>
        <w:t>.</w:t>
      </w:r>
      <w:r w:rsidR="00983CFC" w:rsidRPr="00C27B6B">
        <w:rPr>
          <w:rFonts w:ascii="Times New Roman" w:hAnsi="Times New Roman" w:cs="Times New Roman"/>
        </w:rPr>
        <w:t xml:space="preserve"> </w:t>
      </w:r>
      <w:r w:rsidR="00761881" w:rsidRPr="00C27B6B">
        <w:rPr>
          <w:rFonts w:ascii="Times New Roman" w:hAnsi="Times New Roman" w:cs="Times New Roman"/>
        </w:rPr>
        <w:t xml:space="preserve">The measurements were taken in this posture because the length of </w:t>
      </w:r>
      <w:r w:rsidR="00537455" w:rsidRPr="00C27B6B">
        <w:rPr>
          <w:rFonts w:ascii="Times New Roman" w:hAnsi="Times New Roman" w:cs="Times New Roman"/>
        </w:rPr>
        <w:t>each</w:t>
      </w:r>
      <w:r w:rsidR="00761881" w:rsidRPr="00C27B6B">
        <w:rPr>
          <w:rFonts w:ascii="Times New Roman" w:hAnsi="Times New Roman" w:cs="Times New Roman"/>
        </w:rPr>
        <w:t xml:space="preserve"> thumb </w:t>
      </w:r>
      <w:r w:rsidR="00537455" w:rsidRPr="00C27B6B">
        <w:rPr>
          <w:rFonts w:ascii="Times New Roman" w:hAnsi="Times New Roman" w:cs="Times New Roman"/>
        </w:rPr>
        <w:t>segment</w:t>
      </w:r>
      <w:r w:rsidR="00761881" w:rsidRPr="00C27B6B">
        <w:rPr>
          <w:rFonts w:ascii="Times New Roman" w:hAnsi="Times New Roman" w:cs="Times New Roman"/>
        </w:rPr>
        <w:t xml:space="preserve"> increases when </w:t>
      </w:r>
      <w:r w:rsidR="00983CFC" w:rsidRPr="00C27B6B">
        <w:rPr>
          <w:rFonts w:ascii="Times New Roman" w:hAnsi="Times New Roman" w:cs="Times New Roman"/>
        </w:rPr>
        <w:t xml:space="preserve">the thumb’s joints are </w:t>
      </w:r>
      <w:r w:rsidR="00761881" w:rsidRPr="00C27B6B">
        <w:rPr>
          <w:rFonts w:ascii="Times New Roman" w:hAnsi="Times New Roman" w:cs="Times New Roman"/>
        </w:rPr>
        <w:t>flexed, and the maximum flexion of the thumb</w:t>
      </w:r>
      <w:r w:rsidR="00537455" w:rsidRPr="00C27B6B">
        <w:rPr>
          <w:rFonts w:ascii="Times New Roman" w:hAnsi="Times New Roman" w:cs="Times New Roman"/>
        </w:rPr>
        <w:t>’s</w:t>
      </w:r>
      <w:r w:rsidR="00761881" w:rsidRPr="00C27B6B">
        <w:rPr>
          <w:rFonts w:ascii="Times New Roman" w:hAnsi="Times New Roman" w:cs="Times New Roman"/>
        </w:rPr>
        <w:t xml:space="preserve"> joints during the experimental task happens </w:t>
      </w:r>
      <w:r w:rsidR="00983CFC" w:rsidRPr="00C27B6B">
        <w:rPr>
          <w:rFonts w:ascii="Times New Roman" w:hAnsi="Times New Roman" w:cs="Times New Roman"/>
        </w:rPr>
        <w:t>in this posture</w:t>
      </w:r>
      <w:r w:rsidR="00761881" w:rsidRPr="00C27B6B">
        <w:rPr>
          <w:rFonts w:ascii="Times New Roman" w:hAnsi="Times New Roman" w:cs="Times New Roman"/>
        </w:rPr>
        <w:t>. Additionally, the width and thickness of the proximal phalanx were measured</w:t>
      </w:r>
      <w:r w:rsidR="00983CFC" w:rsidRPr="00C27B6B">
        <w:rPr>
          <w:rFonts w:ascii="Times New Roman" w:hAnsi="Times New Roman" w:cs="Times New Roman"/>
        </w:rPr>
        <w:t xml:space="preserve"> using a scale</w:t>
      </w:r>
      <w:r w:rsidR="00761881" w:rsidRPr="00C27B6B">
        <w:rPr>
          <w:rFonts w:ascii="Times New Roman" w:hAnsi="Times New Roman" w:cs="Times New Roman"/>
        </w:rPr>
        <w:t xml:space="preserve"> and applied uniformly to all thumb segments in the virtual hand model. </w:t>
      </w:r>
    </w:p>
    <w:p w14:paraId="6BDEA5FC" w14:textId="22AEF4A4" w:rsidR="00822E85" w:rsidRPr="00B40762" w:rsidRDefault="003A6883" w:rsidP="00822E85">
      <w:pPr>
        <w:pStyle w:val="ListParagraph"/>
        <w:numPr>
          <w:ilvl w:val="0"/>
          <w:numId w:val="2"/>
        </w:numPr>
        <w:contextualSpacing w:val="0"/>
        <w:jc w:val="both"/>
        <w:rPr>
          <w:rFonts w:ascii="Times New Roman" w:hAnsi="Times New Roman" w:cs="Times New Roman"/>
        </w:rPr>
      </w:pPr>
      <w:r w:rsidRPr="00C27B6B">
        <w:rPr>
          <w:rFonts w:ascii="Times New Roman" w:hAnsi="Times New Roman" w:cs="Times New Roman"/>
          <w:b/>
          <w:bCs/>
        </w:rPr>
        <w:t xml:space="preserve">Pivot Point </w:t>
      </w:r>
      <w:r w:rsidR="003314EB" w:rsidRPr="00C27B6B">
        <w:rPr>
          <w:rFonts w:ascii="Times New Roman" w:hAnsi="Times New Roman" w:cs="Times New Roman"/>
          <w:b/>
          <w:bCs/>
        </w:rPr>
        <w:t>Calculation for the</w:t>
      </w:r>
      <w:r w:rsidR="00D21A24" w:rsidRPr="00C27B6B">
        <w:rPr>
          <w:rFonts w:ascii="Times New Roman" w:hAnsi="Times New Roman" w:cs="Times New Roman"/>
          <w:b/>
          <w:bCs/>
        </w:rPr>
        <w:t xml:space="preserve"> </w:t>
      </w:r>
      <w:r w:rsidRPr="00C27B6B">
        <w:rPr>
          <w:rFonts w:ascii="Times New Roman" w:hAnsi="Times New Roman" w:cs="Times New Roman"/>
          <w:b/>
          <w:bCs/>
        </w:rPr>
        <w:t>V</w:t>
      </w:r>
      <w:r w:rsidR="00D21A24" w:rsidRPr="00C27B6B">
        <w:rPr>
          <w:rFonts w:ascii="Times New Roman" w:hAnsi="Times New Roman" w:cs="Times New Roman"/>
          <w:b/>
          <w:bCs/>
        </w:rPr>
        <w:t>irtual</w:t>
      </w:r>
      <w:r w:rsidR="003314EB" w:rsidRPr="00C27B6B">
        <w:rPr>
          <w:rFonts w:ascii="Times New Roman" w:hAnsi="Times New Roman" w:cs="Times New Roman"/>
          <w:b/>
          <w:bCs/>
        </w:rPr>
        <w:t xml:space="preserve"> </w:t>
      </w:r>
      <w:r w:rsidRPr="00C27B6B">
        <w:rPr>
          <w:rFonts w:ascii="Times New Roman" w:hAnsi="Times New Roman" w:cs="Times New Roman"/>
          <w:b/>
          <w:bCs/>
        </w:rPr>
        <w:t>H</w:t>
      </w:r>
      <w:r w:rsidR="003314EB" w:rsidRPr="00C27B6B">
        <w:rPr>
          <w:rFonts w:ascii="Times New Roman" w:hAnsi="Times New Roman" w:cs="Times New Roman"/>
          <w:b/>
          <w:bCs/>
        </w:rPr>
        <w:t>and</w:t>
      </w:r>
      <w:r w:rsidR="002976E1" w:rsidRPr="00C27B6B">
        <w:rPr>
          <w:rFonts w:ascii="Times New Roman" w:hAnsi="Times New Roman" w:cs="Times New Roman"/>
          <w:b/>
          <w:bCs/>
        </w:rPr>
        <w:t xml:space="preserve"> Model</w:t>
      </w:r>
      <w:r w:rsidR="003314EB" w:rsidRPr="00C27B6B">
        <w:rPr>
          <w:rFonts w:ascii="Times New Roman" w:hAnsi="Times New Roman" w:cs="Times New Roman"/>
          <w:b/>
          <w:bCs/>
        </w:rPr>
        <w:t>:</w:t>
      </w:r>
      <w:r w:rsidR="003314EB" w:rsidRPr="00C27B6B">
        <w:rPr>
          <w:rFonts w:ascii="Times New Roman" w:hAnsi="Times New Roman" w:cs="Times New Roman"/>
        </w:rPr>
        <w:t xml:space="preserve"> </w:t>
      </w:r>
      <w:r w:rsidR="00822E85" w:rsidRPr="00C27B6B">
        <w:rPr>
          <w:rFonts w:ascii="Times New Roman" w:hAnsi="Times New Roman" w:cs="Times New Roman"/>
        </w:rPr>
        <w:t>To determine the pivot point for the virtual hand model, the vertical distance (along the Y-axis) between the MCP joint of the middle finger (position 5) and the wrist (position 19) was calculated using only the y-coordinate values. In the virtual hand model, the pivot point for the hand was placed this distance below the MCP of the middle finger. Specifically, when the orientation of the dorsal hand sensor is applied to the virtual hand’s root segment – a cuboid representing the four metacarpal bones and all carpal bones of the real hand – the cuboid</w:t>
      </w:r>
      <w:r w:rsidR="001B13A0" w:rsidRPr="00C27B6B">
        <w:rPr>
          <w:rFonts w:ascii="Times New Roman" w:hAnsi="Times New Roman" w:cs="Times New Roman"/>
        </w:rPr>
        <w:t xml:space="preserve"> </w:t>
      </w:r>
      <w:r w:rsidR="00822E85" w:rsidRPr="00C27B6B">
        <w:rPr>
          <w:rFonts w:ascii="Times New Roman" w:hAnsi="Times New Roman" w:cs="Times New Roman"/>
        </w:rPr>
        <w:t>rotates about this pivot point.</w:t>
      </w:r>
      <w:r w:rsidR="001B13A0" w:rsidRPr="00C27B6B">
        <w:rPr>
          <w:rFonts w:ascii="Times New Roman" w:hAnsi="Times New Roman" w:cs="Times New Roman"/>
        </w:rPr>
        <w:t xml:space="preserve"> Consequently, the entire virtual hand rotates about this same point.</w:t>
      </w:r>
      <w:r w:rsidR="00822E85" w:rsidRPr="00C27B6B">
        <w:rPr>
          <w:rFonts w:ascii="Times New Roman" w:hAnsi="Times New Roman" w:cs="Times New Roman"/>
        </w:rPr>
        <w:t xml:space="preserve"> For further details on the structure of the virtual hand model, refer to </w:t>
      </w:r>
      <w:r w:rsidR="007337AD" w:rsidRPr="00C27B6B">
        <w:rPr>
          <w:rFonts w:ascii="Times New Roman" w:hAnsi="Times New Roman" w:cs="Times New Roman"/>
        </w:rPr>
        <w:t>S</w:t>
      </w:r>
      <w:r w:rsidR="00822E85" w:rsidRPr="00C27B6B">
        <w:rPr>
          <w:rFonts w:ascii="Times New Roman" w:hAnsi="Times New Roman" w:cs="Times New Roman"/>
        </w:rPr>
        <w:t>ection</w:t>
      </w:r>
      <w:r w:rsidR="007337AD" w:rsidRPr="00C27B6B">
        <w:rPr>
          <w:rFonts w:ascii="Times New Roman" w:hAnsi="Times New Roman" w:cs="Times New Roman"/>
        </w:rPr>
        <w:t xml:space="preserve"> </w:t>
      </w:r>
      <w:r w:rsidR="00822E85" w:rsidRPr="00C27B6B">
        <w:rPr>
          <w:rFonts w:ascii="Times New Roman" w:hAnsi="Times New Roman" w:cs="Times New Roman"/>
        </w:rPr>
        <w:t>3</w:t>
      </w:r>
      <w:r w:rsidR="005D3F80" w:rsidRPr="00C27B6B">
        <w:rPr>
          <w:rFonts w:ascii="Times New Roman" w:hAnsi="Times New Roman" w:cs="Times New Roman"/>
        </w:rPr>
        <w:t>.2</w:t>
      </w:r>
      <w:r w:rsidR="007337AD" w:rsidRPr="00C27B6B">
        <w:rPr>
          <w:rFonts w:ascii="Times New Roman" w:hAnsi="Times New Roman" w:cs="Times New Roman"/>
        </w:rPr>
        <w:t>:</w:t>
      </w:r>
      <w:r w:rsidR="00822E85" w:rsidRPr="00C27B6B">
        <w:rPr>
          <w:rFonts w:ascii="Times New Roman" w:hAnsi="Times New Roman" w:cs="Times New Roman"/>
        </w:rPr>
        <w:t xml:space="preserve"> </w:t>
      </w:r>
      <w:r w:rsidR="00822E85" w:rsidRPr="00C27B6B">
        <w:rPr>
          <w:rFonts w:ascii="Times New Roman" w:hAnsi="Times New Roman" w:cs="Times New Roman"/>
          <w:i/>
          <w:iCs/>
        </w:rPr>
        <w:t>Virtual Hand Animation</w:t>
      </w:r>
      <w:r w:rsidR="00822E85" w:rsidRPr="00C27B6B">
        <w:rPr>
          <w:rFonts w:ascii="Times New Roman" w:hAnsi="Times New Roman" w:cs="Times New Roman"/>
        </w:rPr>
        <w:t xml:space="preserve"> in the</w:t>
      </w:r>
      <w:r w:rsidR="00822E85" w:rsidRPr="00B40762">
        <w:rPr>
          <w:rFonts w:ascii="Times New Roman" w:hAnsi="Times New Roman" w:cs="Times New Roman"/>
        </w:rPr>
        <w:t xml:space="preserve"> main text.</w:t>
      </w:r>
    </w:p>
    <w:p w14:paraId="618A9155" w14:textId="3C83B2BC" w:rsidR="00D90B35" w:rsidRPr="00B40762" w:rsidRDefault="0062577D" w:rsidP="007D0769">
      <w:pPr>
        <w:spacing w:before="360"/>
        <w:jc w:val="both"/>
        <w:rPr>
          <w:rFonts w:ascii="Times New Roman" w:hAnsi="Times New Roman" w:cs="Times New Roman"/>
          <w:b/>
          <w:bCs/>
        </w:rPr>
      </w:pPr>
      <w:r>
        <w:rPr>
          <w:rFonts w:ascii="Times New Roman" w:hAnsi="Times New Roman" w:cs="Times New Roman"/>
          <w:b/>
          <w:bCs/>
        </w:rPr>
        <w:lastRenderedPageBreak/>
        <w:t>7</w:t>
      </w:r>
      <w:r w:rsidR="002C3A86" w:rsidRPr="00B40762">
        <w:rPr>
          <w:rFonts w:ascii="Times New Roman" w:hAnsi="Times New Roman" w:cs="Times New Roman"/>
          <w:b/>
          <w:bCs/>
        </w:rPr>
        <w:t>. Preparation</w:t>
      </w:r>
      <w:r w:rsidR="00377540" w:rsidRPr="00B40762">
        <w:rPr>
          <w:rFonts w:ascii="Times New Roman" w:hAnsi="Times New Roman" w:cs="Times New Roman"/>
          <w:b/>
          <w:bCs/>
        </w:rPr>
        <w:t>s</w:t>
      </w:r>
      <w:r w:rsidR="004D780B" w:rsidRPr="00B40762">
        <w:rPr>
          <w:rFonts w:ascii="Times New Roman" w:hAnsi="Times New Roman" w:cs="Times New Roman"/>
          <w:b/>
          <w:bCs/>
        </w:rPr>
        <w:t xml:space="preserve"> before </w:t>
      </w:r>
      <w:r w:rsidR="00D94077">
        <w:rPr>
          <w:rFonts w:ascii="Times New Roman" w:hAnsi="Times New Roman" w:cs="Times New Roman"/>
          <w:b/>
          <w:bCs/>
        </w:rPr>
        <w:t>Experimental</w:t>
      </w:r>
      <w:r w:rsidR="004D780B" w:rsidRPr="00B40762">
        <w:rPr>
          <w:rFonts w:ascii="Times New Roman" w:hAnsi="Times New Roman" w:cs="Times New Roman"/>
          <w:b/>
          <w:bCs/>
        </w:rPr>
        <w:t xml:space="preserve"> Session</w:t>
      </w:r>
      <w:r w:rsidR="00DE3117" w:rsidRPr="00B40762">
        <w:rPr>
          <w:rFonts w:ascii="Times New Roman" w:hAnsi="Times New Roman" w:cs="Times New Roman"/>
          <w:b/>
          <w:bCs/>
        </w:rPr>
        <w:t>s</w:t>
      </w:r>
    </w:p>
    <w:p w14:paraId="5ECB6CDD" w14:textId="5771E27F" w:rsidR="00D94077" w:rsidRDefault="00D94077" w:rsidP="002C3A86">
      <w:pPr>
        <w:jc w:val="both"/>
        <w:rPr>
          <w:rFonts w:ascii="Times New Roman" w:hAnsi="Times New Roman" w:cs="Times New Roman"/>
        </w:rPr>
      </w:pPr>
      <w:r>
        <w:rPr>
          <w:rFonts w:ascii="Times New Roman" w:hAnsi="Times New Roman" w:cs="Times New Roman"/>
        </w:rPr>
        <w:t xml:space="preserve">Several preparatory steps were carried out before each experimental session. This section provides details of those steps. </w:t>
      </w:r>
    </w:p>
    <w:p w14:paraId="52268BAA" w14:textId="637D524D" w:rsidR="00A375C7" w:rsidRPr="00C27B6B" w:rsidRDefault="00A375C7" w:rsidP="007930FA">
      <w:pPr>
        <w:pStyle w:val="ListParagraph"/>
        <w:numPr>
          <w:ilvl w:val="0"/>
          <w:numId w:val="3"/>
        </w:numPr>
        <w:ind w:left="641" w:hanging="357"/>
        <w:contextualSpacing w:val="0"/>
        <w:jc w:val="both"/>
        <w:rPr>
          <w:rFonts w:ascii="Times New Roman" w:hAnsi="Times New Roman" w:cs="Times New Roman"/>
        </w:rPr>
      </w:pPr>
      <w:r w:rsidRPr="00B40762">
        <w:rPr>
          <w:rFonts w:ascii="Times New Roman" w:hAnsi="Times New Roman" w:cs="Times New Roman"/>
        </w:rPr>
        <w:t>The hand dimensions of both hands</w:t>
      </w:r>
      <w:r w:rsidR="00D27671" w:rsidRPr="00B40762">
        <w:rPr>
          <w:rFonts w:ascii="Times New Roman" w:hAnsi="Times New Roman" w:cs="Times New Roman"/>
        </w:rPr>
        <w:t xml:space="preserve"> were measured</w:t>
      </w:r>
      <w:r w:rsidRPr="00B40762">
        <w:rPr>
          <w:rFonts w:ascii="Times New Roman" w:hAnsi="Times New Roman" w:cs="Times New Roman"/>
        </w:rPr>
        <w:t xml:space="preserve"> </w:t>
      </w:r>
      <w:r w:rsidR="00D27671" w:rsidRPr="00B40762">
        <w:rPr>
          <w:rFonts w:ascii="Times New Roman" w:hAnsi="Times New Roman" w:cs="Times New Roman"/>
        </w:rPr>
        <w:t>for</w:t>
      </w:r>
      <w:r w:rsidRPr="00B40762">
        <w:rPr>
          <w:rFonts w:ascii="Times New Roman" w:hAnsi="Times New Roman" w:cs="Times New Roman"/>
        </w:rPr>
        <w:t xml:space="preserve"> each participant in a separate session</w:t>
      </w:r>
      <w:r w:rsidR="00D94077">
        <w:rPr>
          <w:rFonts w:ascii="Times New Roman" w:hAnsi="Times New Roman" w:cs="Times New Roman"/>
        </w:rPr>
        <w:t xml:space="preserve"> on a </w:t>
      </w:r>
      <w:r w:rsidR="000C63F3">
        <w:rPr>
          <w:rFonts w:ascii="Times New Roman" w:hAnsi="Times New Roman" w:cs="Times New Roman"/>
        </w:rPr>
        <w:t>prior</w:t>
      </w:r>
      <w:r w:rsidR="00D94077">
        <w:rPr>
          <w:rFonts w:ascii="Times New Roman" w:hAnsi="Times New Roman" w:cs="Times New Roman"/>
        </w:rPr>
        <w:t xml:space="preserve"> day</w:t>
      </w:r>
      <w:r w:rsidR="00DA214D" w:rsidRPr="00B40762">
        <w:rPr>
          <w:rFonts w:ascii="Times New Roman" w:hAnsi="Times New Roman" w:cs="Times New Roman"/>
        </w:rPr>
        <w:t xml:space="preserve">. </w:t>
      </w:r>
      <w:r w:rsidR="00D27671" w:rsidRPr="00B40762">
        <w:rPr>
          <w:rFonts w:ascii="Times New Roman" w:hAnsi="Times New Roman" w:cs="Times New Roman"/>
        </w:rPr>
        <w:t xml:space="preserve">These measurements were then used to create participant-specific virtual hand </w:t>
      </w:r>
      <w:r w:rsidR="00D27671" w:rsidRPr="00C27B6B">
        <w:rPr>
          <w:rFonts w:ascii="Times New Roman" w:hAnsi="Times New Roman" w:cs="Times New Roman"/>
        </w:rPr>
        <w:t>models using the Blender software. The methodology for measuring hand dimensions is described</w:t>
      </w:r>
      <w:r w:rsidR="004D780B" w:rsidRPr="00C27B6B">
        <w:rPr>
          <w:rFonts w:ascii="Times New Roman" w:hAnsi="Times New Roman" w:cs="Times New Roman"/>
        </w:rPr>
        <w:t xml:space="preserve"> in detail </w:t>
      </w:r>
      <w:r w:rsidRPr="00C27B6B">
        <w:rPr>
          <w:rFonts w:ascii="Times New Roman" w:hAnsi="Times New Roman" w:cs="Times New Roman"/>
        </w:rPr>
        <w:t xml:space="preserve">in </w:t>
      </w:r>
      <w:r w:rsidR="00D65A8C" w:rsidRPr="00C27B6B">
        <w:rPr>
          <w:rFonts w:ascii="Times New Roman" w:hAnsi="Times New Roman" w:cs="Times New Roman"/>
        </w:rPr>
        <w:t>S</w:t>
      </w:r>
      <w:r w:rsidRPr="00C27B6B">
        <w:rPr>
          <w:rFonts w:ascii="Times New Roman" w:hAnsi="Times New Roman" w:cs="Times New Roman"/>
        </w:rPr>
        <w:t xml:space="preserve">ection </w:t>
      </w:r>
      <w:r w:rsidR="005D3F80" w:rsidRPr="00C27B6B">
        <w:rPr>
          <w:rFonts w:ascii="Times New Roman" w:hAnsi="Times New Roman" w:cs="Times New Roman"/>
        </w:rPr>
        <w:t>6</w:t>
      </w:r>
      <w:r w:rsidRPr="00C27B6B">
        <w:rPr>
          <w:rFonts w:ascii="Times New Roman" w:hAnsi="Times New Roman" w:cs="Times New Roman"/>
        </w:rPr>
        <w:t>.</w:t>
      </w:r>
    </w:p>
    <w:p w14:paraId="20272C20" w14:textId="7243089B" w:rsidR="007242A9" w:rsidRPr="00C27B6B" w:rsidRDefault="00D254A5" w:rsidP="007930FA">
      <w:pPr>
        <w:pStyle w:val="ListParagraph"/>
        <w:numPr>
          <w:ilvl w:val="0"/>
          <w:numId w:val="3"/>
        </w:numPr>
        <w:ind w:left="641" w:hanging="357"/>
        <w:contextualSpacing w:val="0"/>
        <w:jc w:val="both"/>
        <w:rPr>
          <w:rFonts w:ascii="Times New Roman" w:hAnsi="Times New Roman" w:cs="Times New Roman"/>
        </w:rPr>
      </w:pPr>
      <w:r w:rsidRPr="00C27B6B">
        <w:rPr>
          <w:rFonts w:ascii="Times New Roman" w:hAnsi="Times New Roman" w:cs="Times New Roman"/>
        </w:rPr>
        <w:t>Rectangular c</w:t>
      </w:r>
      <w:r w:rsidR="007242A9" w:rsidRPr="00C27B6B">
        <w:rPr>
          <w:rFonts w:ascii="Times New Roman" w:hAnsi="Times New Roman" w:cs="Times New Roman"/>
        </w:rPr>
        <w:t xml:space="preserve">opper patches of the required size and quantity were cut from a roll of copper tape. </w:t>
      </w:r>
      <w:r w:rsidR="001B6FCD" w:rsidRPr="00C27B6B">
        <w:rPr>
          <w:rFonts w:ascii="Times New Roman" w:hAnsi="Times New Roman" w:cs="Times New Roman"/>
        </w:rPr>
        <w:t>Thin, lightweight wires (28 AWG, Teflon-coated, multistrand)</w:t>
      </w:r>
      <w:r w:rsidR="007242A9" w:rsidRPr="00C27B6B">
        <w:rPr>
          <w:rFonts w:ascii="Times New Roman" w:hAnsi="Times New Roman" w:cs="Times New Roman"/>
        </w:rPr>
        <w:t xml:space="preserve"> of the appropriate length were cut, soldered to these copper patches, and connected to the screw terminals on the </w:t>
      </w:r>
      <w:r w:rsidR="00951373" w:rsidRPr="00C27B6B">
        <w:rPr>
          <w:rFonts w:ascii="Times New Roman" w:hAnsi="Times New Roman" w:cs="Times New Roman"/>
        </w:rPr>
        <w:t xml:space="preserve">HKMS-TIS board. </w:t>
      </w:r>
      <w:r w:rsidR="007242A9" w:rsidRPr="00C27B6B">
        <w:rPr>
          <w:rFonts w:ascii="Times New Roman" w:hAnsi="Times New Roman" w:cs="Times New Roman"/>
        </w:rPr>
        <w:t xml:space="preserve">These screw terminals were connected via the </w:t>
      </w:r>
      <w:r w:rsidR="00951373" w:rsidRPr="00C27B6B">
        <w:rPr>
          <w:rFonts w:ascii="Times New Roman" w:hAnsi="Times New Roman" w:cs="Times New Roman"/>
        </w:rPr>
        <w:t>board</w:t>
      </w:r>
      <w:r w:rsidR="007242A9" w:rsidRPr="00C27B6B">
        <w:rPr>
          <w:rFonts w:ascii="Times New Roman" w:hAnsi="Times New Roman" w:cs="Times New Roman"/>
        </w:rPr>
        <w:t xml:space="preserve"> to the digital input pins of the typing device’s microcontroller. Each of these digital input pins represented a character of the </w:t>
      </w:r>
      <w:r w:rsidR="001B6FCD" w:rsidRPr="00C27B6B">
        <w:rPr>
          <w:rFonts w:ascii="Times New Roman" w:hAnsi="Times New Roman" w:cs="Times New Roman"/>
        </w:rPr>
        <w:t>TIS</w:t>
      </w:r>
      <w:r w:rsidR="007242A9" w:rsidRPr="00C27B6B">
        <w:rPr>
          <w:rFonts w:ascii="Times New Roman" w:hAnsi="Times New Roman" w:cs="Times New Roman"/>
        </w:rPr>
        <w:t>.</w:t>
      </w:r>
    </w:p>
    <w:p w14:paraId="19D487D7" w14:textId="5C77E15D" w:rsidR="007242A9" w:rsidRPr="00C27B6B" w:rsidRDefault="007242A9" w:rsidP="007930FA">
      <w:pPr>
        <w:pStyle w:val="ListParagraph"/>
        <w:numPr>
          <w:ilvl w:val="0"/>
          <w:numId w:val="3"/>
        </w:numPr>
        <w:ind w:left="641" w:hanging="357"/>
        <w:contextualSpacing w:val="0"/>
        <w:jc w:val="both"/>
        <w:rPr>
          <w:rFonts w:ascii="Times New Roman" w:hAnsi="Times New Roman" w:cs="Times New Roman"/>
        </w:rPr>
      </w:pPr>
      <w:r w:rsidRPr="00C27B6B">
        <w:rPr>
          <w:rFonts w:ascii="Times New Roman" w:hAnsi="Times New Roman" w:cs="Times New Roman"/>
        </w:rPr>
        <w:t>For efficient organization, the wires whose corresponding copper patches would be attached to a single finger were bundled together using a small tube (0.4 cm diameter, 2 cm length)</w:t>
      </w:r>
      <w:r w:rsidR="001B6FCD" w:rsidRPr="00C27B6B">
        <w:rPr>
          <w:rFonts w:ascii="Times New Roman" w:hAnsi="Times New Roman" w:cs="Times New Roman"/>
        </w:rPr>
        <w:t xml:space="preserve"> (see </w:t>
      </w:r>
      <w:r w:rsidR="004477FC" w:rsidRPr="00C27B6B">
        <w:rPr>
          <w:rFonts w:ascii="Times New Roman" w:hAnsi="Times New Roman" w:cs="Times New Roman"/>
        </w:rPr>
        <w:t>Fig.</w:t>
      </w:r>
      <w:r w:rsidR="001B6FCD" w:rsidRPr="00C27B6B">
        <w:rPr>
          <w:rFonts w:ascii="Times New Roman" w:hAnsi="Times New Roman" w:cs="Times New Roman"/>
        </w:rPr>
        <w:t xml:space="preserve"> 2 in the main text)</w:t>
      </w:r>
      <w:r w:rsidRPr="00C27B6B">
        <w:rPr>
          <w:rFonts w:ascii="Times New Roman" w:hAnsi="Times New Roman" w:cs="Times New Roman"/>
        </w:rPr>
        <w:t xml:space="preserve">, and this tube was </w:t>
      </w:r>
      <w:r w:rsidR="001B6FCD" w:rsidRPr="00C27B6B">
        <w:rPr>
          <w:rFonts w:ascii="Times New Roman" w:hAnsi="Times New Roman" w:cs="Times New Roman"/>
        </w:rPr>
        <w:t>labelled</w:t>
      </w:r>
      <w:r w:rsidRPr="00C27B6B">
        <w:rPr>
          <w:rFonts w:ascii="Times New Roman" w:hAnsi="Times New Roman" w:cs="Times New Roman"/>
        </w:rPr>
        <w:t xml:space="preserve"> with the </w:t>
      </w:r>
      <w:r w:rsidR="00951373" w:rsidRPr="00C27B6B">
        <w:rPr>
          <w:rFonts w:ascii="Times New Roman" w:hAnsi="Times New Roman" w:cs="Times New Roman"/>
        </w:rPr>
        <w:t xml:space="preserve">name of the </w:t>
      </w:r>
      <w:r w:rsidRPr="00C27B6B">
        <w:rPr>
          <w:rFonts w:ascii="Times New Roman" w:hAnsi="Times New Roman" w:cs="Times New Roman"/>
        </w:rPr>
        <w:t xml:space="preserve">corresponding </w:t>
      </w:r>
      <w:r w:rsidR="00951373" w:rsidRPr="00C27B6B">
        <w:rPr>
          <w:rFonts w:ascii="Times New Roman" w:hAnsi="Times New Roman" w:cs="Times New Roman"/>
        </w:rPr>
        <w:t>finger</w:t>
      </w:r>
      <w:r w:rsidRPr="00C27B6B">
        <w:rPr>
          <w:rFonts w:ascii="Times New Roman" w:hAnsi="Times New Roman" w:cs="Times New Roman"/>
        </w:rPr>
        <w:t xml:space="preserve">. </w:t>
      </w:r>
    </w:p>
    <w:p w14:paraId="096C1023" w14:textId="624A2630" w:rsidR="007242A9" w:rsidRPr="00C27B6B" w:rsidRDefault="007242A9" w:rsidP="007930FA">
      <w:pPr>
        <w:pStyle w:val="ListParagraph"/>
        <w:numPr>
          <w:ilvl w:val="0"/>
          <w:numId w:val="3"/>
        </w:numPr>
        <w:ind w:left="641" w:hanging="357"/>
        <w:contextualSpacing w:val="0"/>
        <w:jc w:val="both"/>
        <w:rPr>
          <w:rFonts w:ascii="Times New Roman" w:hAnsi="Times New Roman" w:cs="Times New Roman"/>
        </w:rPr>
      </w:pPr>
      <w:r w:rsidRPr="00C27B6B">
        <w:rPr>
          <w:rFonts w:ascii="Times New Roman" w:hAnsi="Times New Roman" w:cs="Times New Roman"/>
        </w:rPr>
        <w:t xml:space="preserve">Each copper patch was soldered to one of three color-coded wires: green for the distal phalanx, red for the middle phalanx, and blue for the proximal phalanx. </w:t>
      </w:r>
      <w:r w:rsidR="00951373" w:rsidRPr="00C27B6B">
        <w:rPr>
          <w:rFonts w:ascii="Times New Roman" w:hAnsi="Times New Roman" w:cs="Times New Roman"/>
        </w:rPr>
        <w:t xml:space="preserve">Based on the labelled tube in which a wire was bundled and the wire colour, the other end of the wire was connected to the appropriate screw terminal </w:t>
      </w:r>
      <w:r w:rsidR="0004310D" w:rsidRPr="00C27B6B">
        <w:rPr>
          <w:rFonts w:ascii="Times New Roman" w:hAnsi="Times New Roman" w:cs="Times New Roman"/>
        </w:rPr>
        <w:t xml:space="preserve">ensuring that each copper patch represented the intended character according to the predefined phalanx–character map </w:t>
      </w:r>
      <w:r w:rsidR="00951373" w:rsidRPr="00C27B6B">
        <w:rPr>
          <w:rFonts w:ascii="Times New Roman" w:hAnsi="Times New Roman" w:cs="Times New Roman"/>
        </w:rPr>
        <w:t xml:space="preserve">(see Fig. 1 in the main text). </w:t>
      </w:r>
      <w:r w:rsidRPr="00C27B6B">
        <w:rPr>
          <w:rFonts w:ascii="Times New Roman" w:hAnsi="Times New Roman" w:cs="Times New Roman"/>
        </w:rPr>
        <w:t xml:space="preserve">This system of </w:t>
      </w:r>
      <w:r w:rsidR="00383BB6" w:rsidRPr="00C27B6B">
        <w:rPr>
          <w:rFonts w:ascii="Times New Roman" w:hAnsi="Times New Roman" w:cs="Times New Roman"/>
        </w:rPr>
        <w:t>labelled</w:t>
      </w:r>
      <w:r w:rsidRPr="00C27B6B">
        <w:rPr>
          <w:rFonts w:ascii="Times New Roman" w:hAnsi="Times New Roman" w:cs="Times New Roman"/>
        </w:rPr>
        <w:t xml:space="preserve"> wire bundling and </w:t>
      </w:r>
      <w:r w:rsidR="00383BB6" w:rsidRPr="00C27B6B">
        <w:rPr>
          <w:rFonts w:ascii="Times New Roman" w:hAnsi="Times New Roman" w:cs="Times New Roman"/>
        </w:rPr>
        <w:t>colour</w:t>
      </w:r>
      <w:r w:rsidRPr="00C27B6B">
        <w:rPr>
          <w:rFonts w:ascii="Times New Roman" w:hAnsi="Times New Roman" w:cs="Times New Roman"/>
        </w:rPr>
        <w:t xml:space="preserve"> coding enabled quick, error-free attachment of wires to the correct screw terminals and copper patches to the appropriate finger phalanges.</w:t>
      </w:r>
    </w:p>
    <w:p w14:paraId="7B6349A6" w14:textId="13AC3B18" w:rsidR="007242A9" w:rsidRPr="00B40762" w:rsidRDefault="007242A9" w:rsidP="007930FA">
      <w:pPr>
        <w:pStyle w:val="ListParagraph"/>
        <w:numPr>
          <w:ilvl w:val="0"/>
          <w:numId w:val="3"/>
        </w:numPr>
        <w:ind w:left="641" w:hanging="357"/>
        <w:contextualSpacing w:val="0"/>
        <w:jc w:val="both"/>
        <w:rPr>
          <w:rFonts w:ascii="Times New Roman" w:hAnsi="Times New Roman" w:cs="Times New Roman"/>
        </w:rPr>
      </w:pPr>
      <w:r w:rsidRPr="00C27B6B">
        <w:rPr>
          <w:rFonts w:ascii="Times New Roman" w:hAnsi="Times New Roman" w:cs="Times New Roman"/>
        </w:rPr>
        <w:t>An appropriate amount of pre-cut double-sided tape was prepared for quick and easy use. Two sets were cut: one slightly larger than</w:t>
      </w:r>
      <w:r w:rsidRPr="00B40762">
        <w:rPr>
          <w:rFonts w:ascii="Times New Roman" w:hAnsi="Times New Roman" w:cs="Times New Roman"/>
        </w:rPr>
        <w:t xml:space="preserve"> the IMU sensor base to ensure secure sensor attachment</w:t>
      </w:r>
      <w:r w:rsidR="00200AC0">
        <w:rPr>
          <w:rFonts w:ascii="Times New Roman" w:hAnsi="Times New Roman" w:cs="Times New Roman"/>
        </w:rPr>
        <w:t>,</w:t>
      </w:r>
      <w:r w:rsidRPr="00B40762">
        <w:rPr>
          <w:rFonts w:ascii="Times New Roman" w:hAnsi="Times New Roman" w:cs="Times New Roman"/>
        </w:rPr>
        <w:t xml:space="preserve"> and another slightly smaller than the copper patches to prevent the thumb patch from </w:t>
      </w:r>
      <w:r w:rsidR="00200AC0">
        <w:rPr>
          <w:rFonts w:ascii="Times New Roman" w:hAnsi="Times New Roman" w:cs="Times New Roman"/>
        </w:rPr>
        <w:t>sticking to the exposed adhesive</w:t>
      </w:r>
      <w:r w:rsidRPr="00B40762">
        <w:rPr>
          <w:rFonts w:ascii="Times New Roman" w:hAnsi="Times New Roman" w:cs="Times New Roman"/>
        </w:rPr>
        <w:t xml:space="preserve"> during typing.</w:t>
      </w:r>
    </w:p>
    <w:p w14:paraId="6F22F7D1" w14:textId="773D3E7E" w:rsidR="006858D7" w:rsidRPr="00B40762" w:rsidRDefault="0062577D" w:rsidP="007D0769">
      <w:pPr>
        <w:spacing w:before="120"/>
        <w:jc w:val="both"/>
        <w:rPr>
          <w:rFonts w:ascii="Times New Roman" w:hAnsi="Times New Roman" w:cs="Times New Roman"/>
          <w:b/>
          <w:bCs/>
        </w:rPr>
      </w:pPr>
      <w:r>
        <w:rPr>
          <w:rFonts w:ascii="Times New Roman" w:hAnsi="Times New Roman" w:cs="Times New Roman"/>
          <w:b/>
          <w:bCs/>
        </w:rPr>
        <w:t>8</w:t>
      </w:r>
      <w:r w:rsidR="006858D7" w:rsidRPr="00B40762">
        <w:rPr>
          <w:rFonts w:ascii="Times New Roman" w:hAnsi="Times New Roman" w:cs="Times New Roman"/>
          <w:b/>
          <w:bCs/>
        </w:rPr>
        <w:t xml:space="preserve">. </w:t>
      </w:r>
      <w:r w:rsidR="004C7C88">
        <w:rPr>
          <w:rFonts w:ascii="Times New Roman" w:hAnsi="Times New Roman" w:cs="Times New Roman"/>
          <w:b/>
          <w:bCs/>
        </w:rPr>
        <w:t>Attachment of</w:t>
      </w:r>
      <w:r w:rsidR="006858D7" w:rsidRPr="00B40762">
        <w:rPr>
          <w:rFonts w:ascii="Times New Roman" w:hAnsi="Times New Roman" w:cs="Times New Roman"/>
          <w:b/>
          <w:bCs/>
        </w:rPr>
        <w:t xml:space="preserve"> HKMS and TIS Devices </w:t>
      </w:r>
      <w:r w:rsidR="002E3A91" w:rsidRPr="00B40762">
        <w:rPr>
          <w:rFonts w:ascii="Times New Roman" w:hAnsi="Times New Roman" w:cs="Times New Roman"/>
          <w:b/>
          <w:bCs/>
        </w:rPr>
        <w:t>to</w:t>
      </w:r>
      <w:r w:rsidR="006858D7" w:rsidRPr="00B40762">
        <w:rPr>
          <w:rFonts w:ascii="Times New Roman" w:hAnsi="Times New Roman" w:cs="Times New Roman"/>
          <w:b/>
          <w:bCs/>
        </w:rPr>
        <w:t xml:space="preserve"> the Hand</w:t>
      </w:r>
    </w:p>
    <w:p w14:paraId="28B75084" w14:textId="67BC9BC7" w:rsidR="00595CB1" w:rsidRPr="00B40762" w:rsidRDefault="00595CB1" w:rsidP="006858D7">
      <w:pPr>
        <w:jc w:val="both"/>
        <w:rPr>
          <w:rFonts w:ascii="Times New Roman" w:hAnsi="Times New Roman" w:cs="Times New Roman"/>
        </w:rPr>
      </w:pPr>
      <w:r w:rsidRPr="00B40762">
        <w:rPr>
          <w:rFonts w:ascii="Times New Roman" w:hAnsi="Times New Roman" w:cs="Times New Roman"/>
        </w:rPr>
        <w:t xml:space="preserve">This section </w:t>
      </w:r>
      <w:r w:rsidR="00916CC2">
        <w:rPr>
          <w:rFonts w:ascii="Times New Roman" w:hAnsi="Times New Roman" w:cs="Times New Roman"/>
        </w:rPr>
        <w:t>details</w:t>
      </w:r>
      <w:r w:rsidRPr="00B40762">
        <w:rPr>
          <w:rFonts w:ascii="Times New Roman" w:hAnsi="Times New Roman" w:cs="Times New Roman"/>
        </w:rPr>
        <w:t xml:space="preserve"> how the HKMS and TIS systems were attached to the participants’ hands. </w:t>
      </w:r>
    </w:p>
    <w:p w14:paraId="53C2F163" w14:textId="7C084046" w:rsidR="006858D7" w:rsidRPr="00B40762" w:rsidRDefault="00E32D8B" w:rsidP="007930FA">
      <w:pPr>
        <w:pStyle w:val="ListParagraph"/>
        <w:numPr>
          <w:ilvl w:val="0"/>
          <w:numId w:val="4"/>
        </w:numPr>
        <w:contextualSpacing w:val="0"/>
        <w:jc w:val="both"/>
        <w:rPr>
          <w:rFonts w:ascii="Times New Roman" w:hAnsi="Times New Roman" w:cs="Times New Roman"/>
        </w:rPr>
      </w:pPr>
      <w:r w:rsidRPr="00B40762">
        <w:rPr>
          <w:rFonts w:ascii="Times New Roman" w:hAnsi="Times New Roman" w:cs="Times New Roman"/>
          <w:b/>
          <w:bCs/>
        </w:rPr>
        <w:t>Hand Kinematics Measurement System Attachment</w:t>
      </w:r>
      <w:r w:rsidR="006858D7" w:rsidRPr="00B40762">
        <w:rPr>
          <w:rFonts w:ascii="Times New Roman" w:hAnsi="Times New Roman" w:cs="Times New Roman"/>
          <w:b/>
          <w:bCs/>
        </w:rPr>
        <w:t xml:space="preserve">: </w:t>
      </w:r>
      <w:r w:rsidR="006858D7" w:rsidRPr="00B40762">
        <w:rPr>
          <w:rFonts w:ascii="Times New Roman" w:hAnsi="Times New Roman" w:cs="Times New Roman"/>
        </w:rPr>
        <w:t xml:space="preserve">First, the bottom surface of the IMU sensors was affixed to the dorsal surface of the hand </w:t>
      </w:r>
      <w:r w:rsidR="00DB1DE4">
        <w:rPr>
          <w:rFonts w:ascii="Times New Roman" w:hAnsi="Times New Roman" w:cs="Times New Roman"/>
        </w:rPr>
        <w:t>on the finger phalanges (and one on the metacarpal region two cm below the middle finger's MCP)</w:t>
      </w:r>
      <w:r w:rsidR="006858D7" w:rsidRPr="00B40762">
        <w:rPr>
          <w:rFonts w:ascii="Times New Roman" w:hAnsi="Times New Roman" w:cs="Times New Roman"/>
        </w:rPr>
        <w:t xml:space="preserve"> using strongly adhesive double-sided tape. Then</w:t>
      </w:r>
      <w:r w:rsidR="00916CC2">
        <w:rPr>
          <w:rFonts w:ascii="Times New Roman" w:hAnsi="Times New Roman" w:cs="Times New Roman"/>
        </w:rPr>
        <w:t>, another tape (3M Transpore Surgical Tape – 1.25 cm width) was applied over the sensor to reinforce sensor attachment further and minimise any displacement</w:t>
      </w:r>
      <w:r w:rsidR="006858D7" w:rsidRPr="00B40762">
        <w:rPr>
          <w:rFonts w:ascii="Times New Roman" w:hAnsi="Times New Roman" w:cs="Times New Roman"/>
        </w:rPr>
        <w:t xml:space="preserve">. This tape extended beyond the sensor’s edges and adhered to the sides of the finger phalanx, </w:t>
      </w:r>
      <w:r w:rsidR="00DB1DE4">
        <w:rPr>
          <w:rFonts w:ascii="Times New Roman" w:hAnsi="Times New Roman" w:cs="Times New Roman"/>
        </w:rPr>
        <w:t>firmly</w:t>
      </w:r>
      <w:r w:rsidR="006858D7" w:rsidRPr="00B40762">
        <w:rPr>
          <w:rFonts w:ascii="Times New Roman" w:hAnsi="Times New Roman" w:cs="Times New Roman"/>
        </w:rPr>
        <w:t xml:space="preserve"> anchoring the sensor in place.</w:t>
      </w:r>
    </w:p>
    <w:p w14:paraId="260C57F6" w14:textId="77777777" w:rsidR="007930FA" w:rsidRDefault="00E32D8B" w:rsidP="007930FA">
      <w:pPr>
        <w:pStyle w:val="ListParagraph"/>
        <w:numPr>
          <w:ilvl w:val="0"/>
          <w:numId w:val="4"/>
        </w:numPr>
        <w:contextualSpacing w:val="0"/>
        <w:jc w:val="both"/>
        <w:rPr>
          <w:rFonts w:ascii="Times New Roman" w:hAnsi="Times New Roman" w:cs="Times New Roman"/>
        </w:rPr>
      </w:pPr>
      <w:bookmarkStart w:id="5" w:name="_Hlk191147366"/>
      <w:r w:rsidRPr="00B40762">
        <w:rPr>
          <w:rFonts w:ascii="Times New Roman" w:hAnsi="Times New Roman" w:cs="Times New Roman"/>
          <w:b/>
          <w:bCs/>
        </w:rPr>
        <w:lastRenderedPageBreak/>
        <w:t>Text Input System Attachment</w:t>
      </w:r>
      <w:r w:rsidR="006858D7" w:rsidRPr="00B40762">
        <w:rPr>
          <w:rFonts w:ascii="Times New Roman" w:hAnsi="Times New Roman" w:cs="Times New Roman"/>
          <w:b/>
          <w:bCs/>
        </w:rPr>
        <w:t>:</w:t>
      </w:r>
      <w:r w:rsidR="006858D7" w:rsidRPr="00B40762">
        <w:rPr>
          <w:rFonts w:ascii="Times New Roman" w:hAnsi="Times New Roman" w:cs="Times New Roman"/>
        </w:rPr>
        <w:t xml:space="preserve"> To ensure firm attachment of the copper patches </w:t>
      </w:r>
      <w:r w:rsidR="00DB1DE4">
        <w:rPr>
          <w:rFonts w:ascii="Times New Roman" w:hAnsi="Times New Roman" w:cs="Times New Roman"/>
        </w:rPr>
        <w:t>for the duration of</w:t>
      </w:r>
      <w:r w:rsidR="006858D7" w:rsidRPr="00B40762">
        <w:rPr>
          <w:rFonts w:ascii="Times New Roman" w:hAnsi="Times New Roman" w:cs="Times New Roman"/>
        </w:rPr>
        <w:t xml:space="preserve"> the experiment, a layer of 3M Transpore tape was first applied to the palmar surface of the relevant phalanges. Double-sided tape was then applied on top of this layer, followed by the copper patch on top of the double-sided tape. Since the copper patches were cut from copper tape, they </w:t>
      </w:r>
      <w:r w:rsidR="0061042B">
        <w:rPr>
          <w:rFonts w:ascii="Times New Roman" w:hAnsi="Times New Roman" w:cs="Times New Roman"/>
        </w:rPr>
        <w:t>came with an adhesive backing on</w:t>
      </w:r>
      <w:r w:rsidR="006858D7" w:rsidRPr="00B40762">
        <w:rPr>
          <w:rFonts w:ascii="Times New Roman" w:hAnsi="Times New Roman" w:cs="Times New Roman"/>
        </w:rPr>
        <w:t xml:space="preserve"> one surface</w:t>
      </w:r>
      <w:r w:rsidR="00CF0C7A" w:rsidRPr="00B40762">
        <w:rPr>
          <w:rFonts w:ascii="Times New Roman" w:hAnsi="Times New Roman" w:cs="Times New Roman"/>
        </w:rPr>
        <w:t>,</w:t>
      </w:r>
      <w:r w:rsidR="006858D7" w:rsidRPr="00B40762">
        <w:rPr>
          <w:rFonts w:ascii="Times New Roman" w:hAnsi="Times New Roman" w:cs="Times New Roman"/>
        </w:rPr>
        <w:t xml:space="preserve"> which further enhanced the adhesion.</w:t>
      </w:r>
    </w:p>
    <w:p w14:paraId="44A6C864" w14:textId="77777777" w:rsidR="007930FA" w:rsidRDefault="006858D7" w:rsidP="007930FA">
      <w:pPr>
        <w:pStyle w:val="ListParagraph"/>
        <w:ind w:left="644"/>
        <w:contextualSpacing w:val="0"/>
        <w:jc w:val="both"/>
        <w:rPr>
          <w:rFonts w:ascii="Times New Roman" w:hAnsi="Times New Roman" w:cs="Times New Roman"/>
        </w:rPr>
      </w:pPr>
      <w:r w:rsidRPr="007930FA">
        <w:rPr>
          <w:rFonts w:ascii="Times New Roman" w:hAnsi="Times New Roman" w:cs="Times New Roman"/>
        </w:rPr>
        <w:t>The first layer of Transpore tape was applied to address the issue of sweat affecting adhesion. During the experiment, some participants</w:t>
      </w:r>
      <w:r w:rsidR="001A347F" w:rsidRPr="007930FA">
        <w:rPr>
          <w:rFonts w:ascii="Times New Roman" w:hAnsi="Times New Roman" w:cs="Times New Roman"/>
        </w:rPr>
        <w:t>’</w:t>
      </w:r>
      <w:r w:rsidRPr="007930FA">
        <w:rPr>
          <w:rFonts w:ascii="Times New Roman" w:hAnsi="Times New Roman" w:cs="Times New Roman"/>
        </w:rPr>
        <w:t xml:space="preserve"> </w:t>
      </w:r>
      <w:r w:rsidR="00D8173D" w:rsidRPr="007930FA">
        <w:rPr>
          <w:rFonts w:ascii="Times New Roman" w:hAnsi="Times New Roman" w:cs="Times New Roman"/>
        </w:rPr>
        <w:t>palms</w:t>
      </w:r>
      <w:r w:rsidRPr="007930FA">
        <w:rPr>
          <w:rFonts w:ascii="Times New Roman" w:hAnsi="Times New Roman" w:cs="Times New Roman"/>
        </w:rPr>
        <w:t xml:space="preserve"> became sweaty, causing the double-sided tape to detach. The Transpore tape acted as a protective barrier, preventing direct contact between sweat and the double-sided tape. </w:t>
      </w:r>
    </w:p>
    <w:p w14:paraId="43796D87" w14:textId="77777777" w:rsidR="007930FA" w:rsidRDefault="006858D7" w:rsidP="007930FA">
      <w:pPr>
        <w:pStyle w:val="ListParagraph"/>
        <w:ind w:left="644"/>
        <w:contextualSpacing w:val="0"/>
        <w:jc w:val="both"/>
        <w:rPr>
          <w:rFonts w:ascii="Times New Roman" w:hAnsi="Times New Roman" w:cs="Times New Roman"/>
        </w:rPr>
      </w:pPr>
      <w:r w:rsidRPr="007930FA">
        <w:rPr>
          <w:rFonts w:ascii="Times New Roman" w:hAnsi="Times New Roman" w:cs="Times New Roman"/>
        </w:rPr>
        <w:t xml:space="preserve">To ensure its own adhesion, the Transpore tape was applied from one side of the phalanx, across the palmar surface, to the other side. It remained securely in place because the </w:t>
      </w:r>
      <w:r w:rsidR="007930FA" w:rsidRPr="007930FA">
        <w:rPr>
          <w:rFonts w:ascii="Times New Roman" w:hAnsi="Times New Roman" w:cs="Times New Roman"/>
        </w:rPr>
        <w:t>edges</w:t>
      </w:r>
      <w:r w:rsidRPr="007930FA">
        <w:rPr>
          <w:rFonts w:ascii="Times New Roman" w:hAnsi="Times New Roman" w:cs="Times New Roman"/>
        </w:rPr>
        <w:t xml:space="preserve"> of the phalanx were relatively less sweaty than the palmar surface. Additionally, the sides of the phalanx already had a layer of Transpore tape, which had been used to secure the IMU on the dorsal surface. Together, these factors minimized the risk </w:t>
      </w:r>
      <w:r w:rsidR="00D8173D" w:rsidRPr="007930FA">
        <w:rPr>
          <w:rFonts w:ascii="Times New Roman" w:hAnsi="Times New Roman" w:cs="Times New Roman"/>
        </w:rPr>
        <w:t xml:space="preserve">of detachment </w:t>
      </w:r>
      <w:r w:rsidRPr="007930FA">
        <w:rPr>
          <w:rFonts w:ascii="Times New Roman" w:hAnsi="Times New Roman" w:cs="Times New Roman"/>
        </w:rPr>
        <w:t xml:space="preserve">of the Transpore tape </w:t>
      </w:r>
      <w:r w:rsidR="00D8173D" w:rsidRPr="007930FA">
        <w:rPr>
          <w:rFonts w:ascii="Times New Roman" w:hAnsi="Times New Roman" w:cs="Times New Roman"/>
        </w:rPr>
        <w:t>from</w:t>
      </w:r>
      <w:r w:rsidRPr="007930FA">
        <w:rPr>
          <w:rFonts w:ascii="Times New Roman" w:hAnsi="Times New Roman" w:cs="Times New Roman"/>
        </w:rPr>
        <w:t xml:space="preserve"> the palmar surface.</w:t>
      </w:r>
    </w:p>
    <w:p w14:paraId="2634D6D8" w14:textId="09A2BEAB" w:rsidR="001A347F" w:rsidRPr="007930FA" w:rsidRDefault="006858D7" w:rsidP="007930FA">
      <w:pPr>
        <w:pStyle w:val="ListParagraph"/>
        <w:ind w:left="644"/>
        <w:contextualSpacing w:val="0"/>
        <w:jc w:val="both"/>
        <w:rPr>
          <w:rFonts w:ascii="Times New Roman" w:hAnsi="Times New Roman" w:cs="Times New Roman"/>
        </w:rPr>
      </w:pPr>
      <w:r w:rsidRPr="007930FA">
        <w:rPr>
          <w:rFonts w:ascii="Times New Roman" w:hAnsi="Times New Roman" w:cs="Times New Roman"/>
          <w:b/>
          <w:bCs/>
        </w:rPr>
        <w:t>Additional Note:</w:t>
      </w:r>
    </w:p>
    <w:p w14:paraId="20E4CA3E" w14:textId="0112DA78" w:rsidR="001A347F" w:rsidRPr="00C27B6B" w:rsidRDefault="006858D7" w:rsidP="007930FA">
      <w:pPr>
        <w:pStyle w:val="ListParagraph"/>
        <w:numPr>
          <w:ilvl w:val="0"/>
          <w:numId w:val="5"/>
        </w:numPr>
        <w:contextualSpacing w:val="0"/>
        <w:jc w:val="both"/>
        <w:rPr>
          <w:rFonts w:ascii="Times New Roman" w:hAnsi="Times New Roman" w:cs="Times New Roman"/>
        </w:rPr>
      </w:pPr>
      <w:r w:rsidRPr="00C27B6B">
        <w:rPr>
          <w:rFonts w:ascii="Times New Roman" w:hAnsi="Times New Roman" w:cs="Times New Roman"/>
        </w:rPr>
        <w:t xml:space="preserve">Participants with excessively sweaty hands were excluded from the </w:t>
      </w:r>
      <w:r w:rsidR="001A347F" w:rsidRPr="00C27B6B">
        <w:rPr>
          <w:rFonts w:ascii="Times New Roman" w:hAnsi="Times New Roman" w:cs="Times New Roman"/>
        </w:rPr>
        <w:t>test</w:t>
      </w:r>
      <w:r w:rsidRPr="00C27B6B">
        <w:rPr>
          <w:rFonts w:ascii="Times New Roman" w:hAnsi="Times New Roman" w:cs="Times New Roman"/>
        </w:rPr>
        <w:t>, as even the Transpore tape</w:t>
      </w:r>
      <w:r w:rsidR="00853ECD" w:rsidRPr="00C27B6B">
        <w:rPr>
          <w:rFonts w:ascii="Times New Roman" w:hAnsi="Times New Roman" w:cs="Times New Roman"/>
        </w:rPr>
        <w:t xml:space="preserve"> on the palmar surface</w:t>
      </w:r>
      <w:r w:rsidRPr="00C27B6B">
        <w:rPr>
          <w:rFonts w:ascii="Times New Roman" w:hAnsi="Times New Roman" w:cs="Times New Roman"/>
        </w:rPr>
        <w:t xml:space="preserve"> was prone to detachment in such cases. </w:t>
      </w:r>
      <w:bookmarkEnd w:id="5"/>
    </w:p>
    <w:p w14:paraId="54789EBA" w14:textId="331CBCB1" w:rsidR="001A347F" w:rsidRPr="00B40762" w:rsidRDefault="00102A24" w:rsidP="007930FA">
      <w:pPr>
        <w:pStyle w:val="ListParagraph"/>
        <w:numPr>
          <w:ilvl w:val="0"/>
          <w:numId w:val="5"/>
        </w:numPr>
        <w:contextualSpacing w:val="0"/>
        <w:jc w:val="both"/>
        <w:rPr>
          <w:rFonts w:ascii="Times New Roman" w:hAnsi="Times New Roman" w:cs="Times New Roman"/>
        </w:rPr>
      </w:pPr>
      <w:r w:rsidRPr="00C27B6B">
        <w:rPr>
          <w:rFonts w:ascii="Times New Roman" w:hAnsi="Times New Roman" w:cs="Times New Roman"/>
        </w:rPr>
        <w:t>After the attachment of all the copper patches, a small portion of the bundled wires was secured to the dorsal surface of the hand with 3M Transpore tape (</w:t>
      </w:r>
      <w:r w:rsidR="00853ECD" w:rsidRPr="00C27B6B">
        <w:rPr>
          <w:rFonts w:ascii="Times New Roman" w:hAnsi="Times New Roman" w:cs="Times New Roman"/>
        </w:rPr>
        <w:t>s</w:t>
      </w:r>
      <w:r w:rsidRPr="00C27B6B">
        <w:rPr>
          <w:rFonts w:ascii="Times New Roman" w:hAnsi="Times New Roman" w:cs="Times New Roman"/>
        </w:rPr>
        <w:t xml:space="preserve">ee Fig. </w:t>
      </w:r>
      <w:r w:rsidR="00853ECD" w:rsidRPr="00C27B6B">
        <w:rPr>
          <w:rFonts w:ascii="Times New Roman" w:hAnsi="Times New Roman" w:cs="Times New Roman"/>
        </w:rPr>
        <w:t>2 (c) in the main text</w:t>
      </w:r>
      <w:r w:rsidRPr="00C27B6B">
        <w:rPr>
          <w:rFonts w:ascii="Times New Roman" w:hAnsi="Times New Roman" w:cs="Times New Roman"/>
        </w:rPr>
        <w:t>). This prevented the wires from getting entangled with the fingers during typing. Sufficient slack was provided to the wires so that there were no unintended tugs on the copper</w:t>
      </w:r>
      <w:r w:rsidRPr="00B40762">
        <w:rPr>
          <w:rFonts w:ascii="Times New Roman" w:hAnsi="Times New Roman" w:cs="Times New Roman"/>
        </w:rPr>
        <w:t xml:space="preserve"> patches during movement. </w:t>
      </w:r>
    </w:p>
    <w:p w14:paraId="6B0C5D8C" w14:textId="5F2B60A5" w:rsidR="00102A24" w:rsidRDefault="00102A24" w:rsidP="007930FA">
      <w:pPr>
        <w:pStyle w:val="ListParagraph"/>
        <w:numPr>
          <w:ilvl w:val="0"/>
          <w:numId w:val="5"/>
        </w:numPr>
        <w:contextualSpacing w:val="0"/>
        <w:jc w:val="both"/>
        <w:rPr>
          <w:rFonts w:ascii="Times New Roman" w:hAnsi="Times New Roman" w:cs="Times New Roman"/>
        </w:rPr>
      </w:pPr>
      <w:r w:rsidRPr="00B40762">
        <w:rPr>
          <w:rFonts w:ascii="Times New Roman" w:hAnsi="Times New Roman" w:cs="Times New Roman"/>
        </w:rPr>
        <w:t xml:space="preserve">After each </w:t>
      </w:r>
      <w:r w:rsidR="00C36628" w:rsidRPr="00B40762">
        <w:rPr>
          <w:rFonts w:ascii="Times New Roman" w:hAnsi="Times New Roman" w:cs="Times New Roman"/>
        </w:rPr>
        <w:t>test session</w:t>
      </w:r>
      <w:r w:rsidRPr="00B40762">
        <w:rPr>
          <w:rFonts w:ascii="Times New Roman" w:hAnsi="Times New Roman" w:cs="Times New Roman"/>
        </w:rPr>
        <w:t xml:space="preserve">, the copper patches were discarded, and a new batch was used for the next participant. </w:t>
      </w:r>
    </w:p>
    <w:p w14:paraId="275F8405" w14:textId="77777777" w:rsidR="007930FA" w:rsidRDefault="007930FA" w:rsidP="007930FA">
      <w:pPr>
        <w:jc w:val="both"/>
        <w:rPr>
          <w:rFonts w:ascii="Times New Roman" w:hAnsi="Times New Roman" w:cs="Times New Roman"/>
        </w:rPr>
      </w:pPr>
    </w:p>
    <w:p w14:paraId="538129CF" w14:textId="77777777" w:rsidR="007930FA" w:rsidRDefault="007930FA" w:rsidP="007930FA">
      <w:pPr>
        <w:jc w:val="both"/>
        <w:rPr>
          <w:rFonts w:ascii="Times New Roman" w:hAnsi="Times New Roman" w:cs="Times New Roman"/>
        </w:rPr>
      </w:pPr>
    </w:p>
    <w:p w14:paraId="02AF03D0" w14:textId="77777777" w:rsidR="007930FA" w:rsidRDefault="007930FA" w:rsidP="007930FA">
      <w:pPr>
        <w:jc w:val="both"/>
        <w:rPr>
          <w:rFonts w:ascii="Times New Roman" w:hAnsi="Times New Roman" w:cs="Times New Roman"/>
        </w:rPr>
      </w:pPr>
    </w:p>
    <w:p w14:paraId="0BAD0451" w14:textId="77777777" w:rsidR="007930FA" w:rsidRDefault="007930FA" w:rsidP="007930FA">
      <w:pPr>
        <w:jc w:val="both"/>
        <w:rPr>
          <w:rFonts w:ascii="Times New Roman" w:hAnsi="Times New Roman" w:cs="Times New Roman"/>
        </w:rPr>
      </w:pPr>
    </w:p>
    <w:p w14:paraId="0865F355" w14:textId="77777777" w:rsidR="007930FA" w:rsidRDefault="007930FA" w:rsidP="007930FA">
      <w:pPr>
        <w:jc w:val="both"/>
        <w:rPr>
          <w:rFonts w:ascii="Times New Roman" w:hAnsi="Times New Roman" w:cs="Times New Roman"/>
        </w:rPr>
      </w:pPr>
    </w:p>
    <w:p w14:paraId="6290798F" w14:textId="77777777" w:rsidR="007930FA" w:rsidRDefault="007930FA" w:rsidP="007930FA">
      <w:pPr>
        <w:jc w:val="both"/>
        <w:rPr>
          <w:rFonts w:ascii="Times New Roman" w:hAnsi="Times New Roman" w:cs="Times New Roman"/>
        </w:rPr>
      </w:pPr>
    </w:p>
    <w:p w14:paraId="61CD18F7" w14:textId="77777777" w:rsidR="007930FA" w:rsidRDefault="007930FA" w:rsidP="007930FA">
      <w:pPr>
        <w:jc w:val="both"/>
        <w:rPr>
          <w:rFonts w:ascii="Times New Roman" w:hAnsi="Times New Roman" w:cs="Times New Roman"/>
        </w:rPr>
      </w:pPr>
    </w:p>
    <w:p w14:paraId="034EAB5E" w14:textId="77777777" w:rsidR="007930FA" w:rsidRDefault="007930FA" w:rsidP="007930FA">
      <w:pPr>
        <w:jc w:val="both"/>
        <w:rPr>
          <w:rFonts w:ascii="Times New Roman" w:hAnsi="Times New Roman" w:cs="Times New Roman"/>
        </w:rPr>
      </w:pPr>
    </w:p>
    <w:p w14:paraId="6F640D61" w14:textId="77777777" w:rsidR="000E4962" w:rsidRDefault="000E4962" w:rsidP="007930FA">
      <w:pPr>
        <w:jc w:val="both"/>
        <w:rPr>
          <w:rFonts w:ascii="Times New Roman" w:hAnsi="Times New Roman" w:cs="Times New Roman"/>
        </w:rPr>
      </w:pPr>
    </w:p>
    <w:p w14:paraId="6BCDB983" w14:textId="707FB2E1" w:rsidR="00567B41" w:rsidRPr="003813D4" w:rsidRDefault="003813D4" w:rsidP="003813D4">
      <w:pPr>
        <w:jc w:val="center"/>
        <w:rPr>
          <w:rFonts w:ascii="Times New Roman" w:hAnsi="Times New Roman" w:cs="Times New Roman"/>
          <w:b/>
          <w:bCs/>
        </w:rPr>
      </w:pPr>
      <w:r w:rsidRPr="003813D4">
        <w:rPr>
          <w:rFonts w:ascii="Times New Roman" w:hAnsi="Times New Roman" w:cs="Times New Roman"/>
          <w:b/>
          <w:bCs/>
        </w:rPr>
        <w:lastRenderedPageBreak/>
        <w:t>Supplementary Figure S9</w:t>
      </w:r>
    </w:p>
    <w:p w14:paraId="38E3C5E2" w14:textId="5FF642ED" w:rsidR="004975E9" w:rsidRDefault="004975E9" w:rsidP="004975E9">
      <w:pPr>
        <w:jc w:val="center"/>
        <w:rPr>
          <w:rFonts w:ascii="Times New Roman" w:hAnsi="Times New Roman" w:cs="Times New Roman"/>
        </w:rPr>
      </w:pPr>
      <w:r w:rsidRPr="00CC2B89">
        <w:rPr>
          <w:rFonts w:ascii="Times New Roman" w:hAnsi="Times New Roman" w:cs="Times New Roman"/>
          <w:noProof/>
        </w:rPr>
        <w:drawing>
          <wp:inline distT="0" distB="0" distL="0" distR="0" wp14:anchorId="05727610" wp14:editId="1327EFE0">
            <wp:extent cx="5116830" cy="2862580"/>
            <wp:effectExtent l="0" t="0" r="7620" b="0"/>
            <wp:docPr id="11412865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830" cy="2862580"/>
                    </a:xfrm>
                    <a:prstGeom prst="rect">
                      <a:avLst/>
                    </a:prstGeom>
                    <a:noFill/>
                    <a:ln>
                      <a:noFill/>
                    </a:ln>
                  </pic:spPr>
                </pic:pic>
              </a:graphicData>
            </a:graphic>
          </wp:inline>
        </w:drawing>
      </w:r>
    </w:p>
    <w:p w14:paraId="644F2E97" w14:textId="00DA3312" w:rsidR="004975E9" w:rsidRPr="00CC2B89" w:rsidRDefault="004975E9" w:rsidP="004975E9">
      <w:pPr>
        <w:pStyle w:val="Caption"/>
        <w:jc w:val="both"/>
        <w:rPr>
          <w:rFonts w:ascii="Times New Roman" w:hAnsi="Times New Roman" w:cs="Times New Roman"/>
          <w:sz w:val="20"/>
          <w:szCs w:val="20"/>
        </w:rPr>
      </w:pPr>
      <w:r w:rsidRPr="00CC2B89">
        <w:rPr>
          <w:rFonts w:ascii="Times New Roman" w:hAnsi="Times New Roman" w:cs="Times New Roman"/>
          <w:b/>
          <w:bCs/>
          <w:i w:val="0"/>
          <w:iCs w:val="0"/>
          <w:color w:val="000000" w:themeColor="text1"/>
          <w:sz w:val="20"/>
          <w:szCs w:val="20"/>
        </w:rPr>
        <w:t xml:space="preserve">Figure </w:t>
      </w:r>
      <w:r>
        <w:rPr>
          <w:rFonts w:ascii="Times New Roman" w:hAnsi="Times New Roman" w:cs="Times New Roman"/>
          <w:b/>
          <w:bCs/>
          <w:i w:val="0"/>
          <w:iCs w:val="0"/>
          <w:color w:val="000000" w:themeColor="text1"/>
          <w:sz w:val="20"/>
          <w:szCs w:val="20"/>
        </w:rPr>
        <w:t>S9</w:t>
      </w:r>
      <w:r w:rsidRPr="00CC2B89">
        <w:rPr>
          <w:rFonts w:ascii="Times New Roman" w:hAnsi="Times New Roman" w:cs="Times New Roman"/>
          <w:b/>
          <w:bCs/>
          <w:i w:val="0"/>
          <w:iCs w:val="0"/>
          <w:color w:val="000000" w:themeColor="text1"/>
          <w:sz w:val="20"/>
          <w:szCs w:val="20"/>
        </w:rPr>
        <w:t xml:space="preserve">. </w:t>
      </w:r>
      <w:r w:rsidRPr="00CC2B89">
        <w:rPr>
          <w:rFonts w:ascii="Times New Roman" w:hAnsi="Times New Roman" w:cs="Times New Roman"/>
          <w:i w:val="0"/>
          <w:iCs w:val="0"/>
          <w:color w:val="000000" w:themeColor="text1"/>
          <w:sz w:val="20"/>
          <w:szCs w:val="20"/>
        </w:rPr>
        <w:t>The</w:t>
      </w:r>
      <w:r w:rsidRPr="00CC2B89">
        <w:rPr>
          <w:rFonts w:ascii="Times New Roman" w:hAnsi="Times New Roman" w:cs="Times New Roman"/>
          <w:b/>
          <w:bCs/>
          <w:i w:val="0"/>
          <w:iCs w:val="0"/>
          <w:color w:val="000000" w:themeColor="text1"/>
          <w:sz w:val="20"/>
          <w:szCs w:val="20"/>
        </w:rPr>
        <w:t xml:space="preserve"> </w:t>
      </w:r>
      <w:r w:rsidRPr="00CC2B89">
        <w:rPr>
          <w:rFonts w:ascii="Times New Roman" w:hAnsi="Times New Roman" w:cs="Times New Roman"/>
          <w:i w:val="0"/>
          <w:iCs w:val="0"/>
          <w:color w:val="000000" w:themeColor="text1"/>
          <w:sz w:val="20"/>
          <w:szCs w:val="20"/>
        </w:rPr>
        <w:t>Calibration Status of all the IMU sensors from both hands is displayed on the screen for the experimenter to monitor. For further details on interpreting the calibration status of the BNO055, refer to our previously published work</w:t>
      </w:r>
      <w:r w:rsidRPr="00CC2B89">
        <w:rPr>
          <w:rFonts w:ascii="Times New Roman" w:hAnsi="Times New Roman" w:cs="Times New Roman"/>
          <w:i w:val="0"/>
          <w:iCs w:val="0"/>
          <w:color w:val="000000" w:themeColor="text1"/>
          <w:sz w:val="20"/>
          <w:szCs w:val="20"/>
        </w:rPr>
        <w:fldChar w:fldCharType="begin"/>
      </w:r>
      <w:r w:rsidRPr="00CC2B89">
        <w:rPr>
          <w:rFonts w:ascii="Times New Roman" w:hAnsi="Times New Roman" w:cs="Times New Roman"/>
          <w:i w:val="0"/>
          <w:iCs w:val="0"/>
          <w:color w:val="000000" w:themeColor="text1"/>
          <w:sz w:val="20"/>
          <w:szCs w:val="20"/>
        </w:rPr>
        <w:instrText xml:space="preserve"> ADDIN ZOTERO_ITEM CSL_CITATION {"citationID":"0vHZtWKx","properties":{"formattedCitation":"\\super 28\\nosupersub{}","plainCitation":"28","noteIndex":0},"citationItems":[{"id":241,"uris":["http://zotero.org/users/local/H0S8McKc/items/QLRFUADZ"],"itemData":{"id":241,"type":"article-journal","abstract":"Measurement of hand kinematics is commonly done using data gloves and optical trackers and finds application in biomechanics, motor control research, clinical assessment, virtual reality etc. While data gloves are expensive and restrict the dexterity of the hand, optical trackers are susceptible to the line-of-sight problem and can be used only in a laboratory setting. Over the last decade, the use of Inertial Measurement Units (IMUs) to measure kinematics has gained traction due to their affordability and good accuracy. This paper presents the design and validation of a BNO055 IMU-based full Hand Kinematics Measurement System (HKMS). The best features from existing IMU-based devices were identified from the literature and incorporated. The HKMS streams orientation information of 16 BNO055 IMUs in real-time at 100 Hz via Wi-Fi or USB. A rigorous static and dynamic validation of the BNO055 IMU was done against 3D printed models and the highly accurate Electro Magnetic Tracking System (EMTS). The RMSE errors were found to be acceptable for the measurement of hand kinematics. Two experiments were conducted to collect hand kinematic data for various postures and object grasps using the HKMS and EMTS, respectively. Synergy analysis was done and range of motion of the joints was calculated using the two datasets. The results were compared to get an idea of the quality of the dataset collected using the HKMS. The results as well as the overall validation of the sensors indicate that the HKMS may be suitable for usage in a laboratory or clinical setup.","container-title":"IEEE Access","DOI":"10.1109/ACCESS.2022.3203186","ISSN":"2169-3536","note":"event-title: IEEE Access","page":"93812-93830","source":"IEEE Xplore","title":"Design and Validation of an IMU Based Full Hand Kinematic Measurement System","volume":"10","author":[{"family":"Shenoy","given":"Prajwal"},{"family":"Gupta","given":"Anurag"},{"family":"S.K.M.","given":"Varadhan"}],"issued":{"date-parts":[["2022"]]}}}],"schema":"https://github.com/citation-style-language/schema/raw/master/csl-citation.json"} </w:instrText>
      </w:r>
      <w:r w:rsidRPr="00CC2B89">
        <w:rPr>
          <w:rFonts w:ascii="Times New Roman" w:hAnsi="Times New Roman" w:cs="Times New Roman"/>
          <w:i w:val="0"/>
          <w:iCs w:val="0"/>
          <w:color w:val="000000" w:themeColor="text1"/>
          <w:sz w:val="20"/>
          <w:szCs w:val="20"/>
        </w:rPr>
        <w:fldChar w:fldCharType="separate"/>
      </w:r>
      <w:r w:rsidRPr="00CC2B89">
        <w:rPr>
          <w:rFonts w:ascii="Times New Roman" w:hAnsi="Times New Roman" w:cs="Times New Roman"/>
          <w:kern w:val="0"/>
          <w:sz w:val="20"/>
          <w:szCs w:val="20"/>
          <w:vertAlign w:val="superscript"/>
        </w:rPr>
        <w:t>28</w:t>
      </w:r>
      <w:r w:rsidRPr="00CC2B89">
        <w:rPr>
          <w:rFonts w:ascii="Times New Roman" w:hAnsi="Times New Roman" w:cs="Times New Roman"/>
          <w:i w:val="0"/>
          <w:iCs w:val="0"/>
          <w:color w:val="000000" w:themeColor="text1"/>
          <w:sz w:val="20"/>
          <w:szCs w:val="20"/>
        </w:rPr>
        <w:fldChar w:fldCharType="end"/>
      </w:r>
      <w:r w:rsidRPr="00CC2B89">
        <w:rPr>
          <w:rFonts w:ascii="Times New Roman" w:hAnsi="Times New Roman" w:cs="Times New Roman"/>
          <w:i w:val="0"/>
          <w:iCs w:val="0"/>
          <w:color w:val="000000" w:themeColor="text1"/>
          <w:sz w:val="20"/>
          <w:szCs w:val="20"/>
        </w:rPr>
        <w:t>.</w:t>
      </w:r>
    </w:p>
    <w:p w14:paraId="35D6F70A" w14:textId="77777777" w:rsidR="004975E9" w:rsidRDefault="004975E9" w:rsidP="004975E9">
      <w:pPr>
        <w:jc w:val="both"/>
        <w:rPr>
          <w:rFonts w:ascii="Times New Roman" w:hAnsi="Times New Roman" w:cs="Times New Roman"/>
        </w:rPr>
      </w:pPr>
    </w:p>
    <w:p w14:paraId="504FDE6D" w14:textId="77777777" w:rsidR="004975E9" w:rsidRDefault="004975E9" w:rsidP="004975E9">
      <w:pPr>
        <w:jc w:val="both"/>
        <w:rPr>
          <w:rFonts w:ascii="Times New Roman" w:hAnsi="Times New Roman" w:cs="Times New Roman"/>
        </w:rPr>
      </w:pPr>
    </w:p>
    <w:p w14:paraId="719E474C" w14:textId="77777777" w:rsidR="003813D4" w:rsidRDefault="003813D4" w:rsidP="004975E9">
      <w:pPr>
        <w:jc w:val="both"/>
        <w:rPr>
          <w:rFonts w:ascii="Times New Roman" w:hAnsi="Times New Roman" w:cs="Times New Roman"/>
        </w:rPr>
      </w:pPr>
    </w:p>
    <w:p w14:paraId="1A5C5409" w14:textId="77777777" w:rsidR="003813D4" w:rsidRDefault="003813D4" w:rsidP="004975E9">
      <w:pPr>
        <w:jc w:val="both"/>
        <w:rPr>
          <w:rFonts w:ascii="Times New Roman" w:hAnsi="Times New Roman" w:cs="Times New Roman"/>
        </w:rPr>
      </w:pPr>
    </w:p>
    <w:p w14:paraId="0CE9E86F" w14:textId="77777777" w:rsidR="003813D4" w:rsidRDefault="003813D4" w:rsidP="004975E9">
      <w:pPr>
        <w:jc w:val="both"/>
        <w:rPr>
          <w:rFonts w:ascii="Times New Roman" w:hAnsi="Times New Roman" w:cs="Times New Roman"/>
        </w:rPr>
      </w:pPr>
    </w:p>
    <w:p w14:paraId="3C046BC6" w14:textId="77777777" w:rsidR="003813D4" w:rsidRDefault="003813D4" w:rsidP="004975E9">
      <w:pPr>
        <w:jc w:val="both"/>
        <w:rPr>
          <w:rFonts w:ascii="Times New Roman" w:hAnsi="Times New Roman" w:cs="Times New Roman"/>
        </w:rPr>
      </w:pPr>
    </w:p>
    <w:p w14:paraId="000B542A" w14:textId="77777777" w:rsidR="003813D4" w:rsidRDefault="003813D4" w:rsidP="004975E9">
      <w:pPr>
        <w:jc w:val="both"/>
        <w:rPr>
          <w:rFonts w:ascii="Times New Roman" w:hAnsi="Times New Roman" w:cs="Times New Roman"/>
        </w:rPr>
      </w:pPr>
    </w:p>
    <w:p w14:paraId="56F97D75" w14:textId="77777777" w:rsidR="003813D4" w:rsidRDefault="003813D4" w:rsidP="004975E9">
      <w:pPr>
        <w:jc w:val="both"/>
        <w:rPr>
          <w:rFonts w:ascii="Times New Roman" w:hAnsi="Times New Roman" w:cs="Times New Roman"/>
        </w:rPr>
      </w:pPr>
    </w:p>
    <w:p w14:paraId="37B60B4D" w14:textId="77777777" w:rsidR="003813D4" w:rsidRDefault="003813D4" w:rsidP="004975E9">
      <w:pPr>
        <w:jc w:val="both"/>
        <w:rPr>
          <w:rFonts w:ascii="Times New Roman" w:hAnsi="Times New Roman" w:cs="Times New Roman"/>
        </w:rPr>
      </w:pPr>
    </w:p>
    <w:p w14:paraId="6C4BA5C6" w14:textId="77777777" w:rsidR="003813D4" w:rsidRPr="004975E9" w:rsidRDefault="003813D4" w:rsidP="004975E9">
      <w:pPr>
        <w:jc w:val="both"/>
        <w:rPr>
          <w:rFonts w:ascii="Times New Roman" w:hAnsi="Times New Roman" w:cs="Times New Roman"/>
        </w:rPr>
      </w:pPr>
    </w:p>
    <w:sectPr w:rsidR="003813D4" w:rsidRPr="004975E9">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61E186" w14:textId="77777777" w:rsidR="00962168" w:rsidRDefault="00962168" w:rsidP="000E4962">
      <w:pPr>
        <w:spacing w:after="0" w:line="240" w:lineRule="auto"/>
      </w:pPr>
      <w:r>
        <w:separator/>
      </w:r>
    </w:p>
  </w:endnote>
  <w:endnote w:type="continuationSeparator" w:id="0">
    <w:p w14:paraId="1A348F1A" w14:textId="77777777" w:rsidR="00962168" w:rsidRDefault="00962168" w:rsidP="000E4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6395"/>
      <w:docPartObj>
        <w:docPartGallery w:val="Page Numbers (Bottom of Page)"/>
        <w:docPartUnique/>
      </w:docPartObj>
    </w:sdtPr>
    <w:sdtEndPr>
      <w:rPr>
        <w:noProof/>
      </w:rPr>
    </w:sdtEndPr>
    <w:sdtContent>
      <w:p w14:paraId="0ABF1CE3" w14:textId="68A5B71F" w:rsidR="000E4962" w:rsidRDefault="000E496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303FF4" w14:textId="77777777" w:rsidR="000E4962" w:rsidRDefault="000E49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B63CE" w14:textId="77777777" w:rsidR="00962168" w:rsidRDefault="00962168" w:rsidP="000E4962">
      <w:pPr>
        <w:spacing w:after="0" w:line="240" w:lineRule="auto"/>
      </w:pPr>
      <w:r>
        <w:separator/>
      </w:r>
    </w:p>
  </w:footnote>
  <w:footnote w:type="continuationSeparator" w:id="0">
    <w:p w14:paraId="7497B1E8" w14:textId="77777777" w:rsidR="00962168" w:rsidRDefault="00962168" w:rsidP="000E49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456ED9"/>
    <w:multiLevelType w:val="hybridMultilevel"/>
    <w:tmpl w:val="93C80670"/>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 w15:restartNumberingAfterBreak="0">
    <w:nsid w:val="41AD5926"/>
    <w:multiLevelType w:val="hybridMultilevel"/>
    <w:tmpl w:val="E7EE4C8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506" w:hanging="360"/>
      </w:pPr>
      <w:rPr>
        <w:rFonts w:ascii="Courier New" w:hAnsi="Courier New" w:cs="Courier New" w:hint="default"/>
      </w:rPr>
    </w:lvl>
    <w:lvl w:ilvl="2" w:tplc="40090005" w:tentative="1">
      <w:start w:val="1"/>
      <w:numFmt w:val="bullet"/>
      <w:lvlText w:val=""/>
      <w:lvlJc w:val="left"/>
      <w:pPr>
        <w:ind w:left="2226" w:hanging="360"/>
      </w:pPr>
      <w:rPr>
        <w:rFonts w:ascii="Wingdings" w:hAnsi="Wingdings" w:hint="default"/>
      </w:rPr>
    </w:lvl>
    <w:lvl w:ilvl="3" w:tplc="40090001" w:tentative="1">
      <w:start w:val="1"/>
      <w:numFmt w:val="bullet"/>
      <w:lvlText w:val=""/>
      <w:lvlJc w:val="left"/>
      <w:pPr>
        <w:ind w:left="2946" w:hanging="360"/>
      </w:pPr>
      <w:rPr>
        <w:rFonts w:ascii="Symbol" w:hAnsi="Symbol" w:hint="default"/>
      </w:rPr>
    </w:lvl>
    <w:lvl w:ilvl="4" w:tplc="40090003" w:tentative="1">
      <w:start w:val="1"/>
      <w:numFmt w:val="bullet"/>
      <w:lvlText w:val="o"/>
      <w:lvlJc w:val="left"/>
      <w:pPr>
        <w:ind w:left="3666" w:hanging="360"/>
      </w:pPr>
      <w:rPr>
        <w:rFonts w:ascii="Courier New" w:hAnsi="Courier New" w:cs="Courier New" w:hint="default"/>
      </w:rPr>
    </w:lvl>
    <w:lvl w:ilvl="5" w:tplc="40090005" w:tentative="1">
      <w:start w:val="1"/>
      <w:numFmt w:val="bullet"/>
      <w:lvlText w:val=""/>
      <w:lvlJc w:val="left"/>
      <w:pPr>
        <w:ind w:left="4386" w:hanging="360"/>
      </w:pPr>
      <w:rPr>
        <w:rFonts w:ascii="Wingdings" w:hAnsi="Wingdings" w:hint="default"/>
      </w:rPr>
    </w:lvl>
    <w:lvl w:ilvl="6" w:tplc="40090001" w:tentative="1">
      <w:start w:val="1"/>
      <w:numFmt w:val="bullet"/>
      <w:lvlText w:val=""/>
      <w:lvlJc w:val="left"/>
      <w:pPr>
        <w:ind w:left="5106" w:hanging="360"/>
      </w:pPr>
      <w:rPr>
        <w:rFonts w:ascii="Symbol" w:hAnsi="Symbol" w:hint="default"/>
      </w:rPr>
    </w:lvl>
    <w:lvl w:ilvl="7" w:tplc="40090003" w:tentative="1">
      <w:start w:val="1"/>
      <w:numFmt w:val="bullet"/>
      <w:lvlText w:val="o"/>
      <w:lvlJc w:val="left"/>
      <w:pPr>
        <w:ind w:left="5826" w:hanging="360"/>
      </w:pPr>
      <w:rPr>
        <w:rFonts w:ascii="Courier New" w:hAnsi="Courier New" w:cs="Courier New" w:hint="default"/>
      </w:rPr>
    </w:lvl>
    <w:lvl w:ilvl="8" w:tplc="40090005" w:tentative="1">
      <w:start w:val="1"/>
      <w:numFmt w:val="bullet"/>
      <w:lvlText w:val=""/>
      <w:lvlJc w:val="left"/>
      <w:pPr>
        <w:ind w:left="6546" w:hanging="360"/>
      </w:pPr>
      <w:rPr>
        <w:rFonts w:ascii="Wingdings" w:hAnsi="Wingdings" w:hint="default"/>
      </w:rPr>
    </w:lvl>
  </w:abstractNum>
  <w:abstractNum w:abstractNumId="2" w15:restartNumberingAfterBreak="0">
    <w:nsid w:val="5F7F4E21"/>
    <w:multiLevelType w:val="hybridMultilevel"/>
    <w:tmpl w:val="A79EFF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1D90F71"/>
    <w:multiLevelType w:val="hybridMultilevel"/>
    <w:tmpl w:val="E6E09B6C"/>
    <w:lvl w:ilvl="0" w:tplc="2542E058">
      <w:start w:val="1"/>
      <w:numFmt w:val="decimal"/>
      <w:lvlText w:val="%1."/>
      <w:lvlJc w:val="left"/>
      <w:pPr>
        <w:ind w:left="1080" w:hanging="360"/>
      </w:pPr>
      <w:rPr>
        <w:rFonts w:hint="default"/>
        <w:b w:val="0"/>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7D2B3071"/>
    <w:multiLevelType w:val="hybridMultilevel"/>
    <w:tmpl w:val="14461F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25816956">
    <w:abstractNumId w:val="2"/>
  </w:num>
  <w:num w:numId="2" w16cid:durableId="145439350">
    <w:abstractNumId w:val="4"/>
  </w:num>
  <w:num w:numId="3" w16cid:durableId="1939633274">
    <w:abstractNumId w:val="1"/>
  </w:num>
  <w:num w:numId="4" w16cid:durableId="428620297">
    <w:abstractNumId w:val="0"/>
  </w:num>
  <w:num w:numId="5" w16cid:durableId="7780683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01E"/>
    <w:rsid w:val="00002FC3"/>
    <w:rsid w:val="00006481"/>
    <w:rsid w:val="00007A21"/>
    <w:rsid w:val="00010E52"/>
    <w:rsid w:val="00016BA2"/>
    <w:rsid w:val="00016ED7"/>
    <w:rsid w:val="000255A1"/>
    <w:rsid w:val="00031A7F"/>
    <w:rsid w:val="00035DCD"/>
    <w:rsid w:val="000362A8"/>
    <w:rsid w:val="0004310D"/>
    <w:rsid w:val="00043D7C"/>
    <w:rsid w:val="00057CE9"/>
    <w:rsid w:val="00061D98"/>
    <w:rsid w:val="0007287A"/>
    <w:rsid w:val="00077B91"/>
    <w:rsid w:val="0008019D"/>
    <w:rsid w:val="00094B07"/>
    <w:rsid w:val="00094E30"/>
    <w:rsid w:val="00097659"/>
    <w:rsid w:val="000A289C"/>
    <w:rsid w:val="000A71A0"/>
    <w:rsid w:val="000B12C6"/>
    <w:rsid w:val="000B495F"/>
    <w:rsid w:val="000B556A"/>
    <w:rsid w:val="000C106A"/>
    <w:rsid w:val="000C3BD6"/>
    <w:rsid w:val="000C63F3"/>
    <w:rsid w:val="000D763C"/>
    <w:rsid w:val="000E4962"/>
    <w:rsid w:val="000E6748"/>
    <w:rsid w:val="000F03BE"/>
    <w:rsid w:val="000F2E13"/>
    <w:rsid w:val="000F36B4"/>
    <w:rsid w:val="000F4710"/>
    <w:rsid w:val="00102A24"/>
    <w:rsid w:val="001111E5"/>
    <w:rsid w:val="00124833"/>
    <w:rsid w:val="0013068E"/>
    <w:rsid w:val="001363C3"/>
    <w:rsid w:val="001377BB"/>
    <w:rsid w:val="001421BE"/>
    <w:rsid w:val="0015025D"/>
    <w:rsid w:val="00151A74"/>
    <w:rsid w:val="00154222"/>
    <w:rsid w:val="00154248"/>
    <w:rsid w:val="00160004"/>
    <w:rsid w:val="00160DF7"/>
    <w:rsid w:val="00171814"/>
    <w:rsid w:val="00174759"/>
    <w:rsid w:val="001775F7"/>
    <w:rsid w:val="00180E4B"/>
    <w:rsid w:val="00181DC1"/>
    <w:rsid w:val="00182AF0"/>
    <w:rsid w:val="00185881"/>
    <w:rsid w:val="00185B9D"/>
    <w:rsid w:val="001867A1"/>
    <w:rsid w:val="00192114"/>
    <w:rsid w:val="0019268A"/>
    <w:rsid w:val="00196E55"/>
    <w:rsid w:val="001A02E1"/>
    <w:rsid w:val="001A347F"/>
    <w:rsid w:val="001A3503"/>
    <w:rsid w:val="001A453E"/>
    <w:rsid w:val="001A4A46"/>
    <w:rsid w:val="001A6198"/>
    <w:rsid w:val="001A6D60"/>
    <w:rsid w:val="001A7552"/>
    <w:rsid w:val="001B0BB7"/>
    <w:rsid w:val="001B13A0"/>
    <w:rsid w:val="001B4A82"/>
    <w:rsid w:val="001B6FCD"/>
    <w:rsid w:val="001C2FBC"/>
    <w:rsid w:val="001C4C3E"/>
    <w:rsid w:val="001D3D40"/>
    <w:rsid w:val="001E01FE"/>
    <w:rsid w:val="001F3BD3"/>
    <w:rsid w:val="00200AC0"/>
    <w:rsid w:val="0020248C"/>
    <w:rsid w:val="0020752B"/>
    <w:rsid w:val="00226770"/>
    <w:rsid w:val="002316D1"/>
    <w:rsid w:val="00235395"/>
    <w:rsid w:val="00246AEB"/>
    <w:rsid w:val="00251CD2"/>
    <w:rsid w:val="0025260A"/>
    <w:rsid w:val="002571CF"/>
    <w:rsid w:val="0026088A"/>
    <w:rsid w:val="00267F1C"/>
    <w:rsid w:val="002774F8"/>
    <w:rsid w:val="00281223"/>
    <w:rsid w:val="00284330"/>
    <w:rsid w:val="002915A4"/>
    <w:rsid w:val="002934D5"/>
    <w:rsid w:val="002976E1"/>
    <w:rsid w:val="002A1C9F"/>
    <w:rsid w:val="002A67C0"/>
    <w:rsid w:val="002B06E9"/>
    <w:rsid w:val="002B44E8"/>
    <w:rsid w:val="002B501E"/>
    <w:rsid w:val="002C0719"/>
    <w:rsid w:val="002C13E5"/>
    <w:rsid w:val="002C1E83"/>
    <w:rsid w:val="002C3A86"/>
    <w:rsid w:val="002C53C3"/>
    <w:rsid w:val="002C76FA"/>
    <w:rsid w:val="002D6EA8"/>
    <w:rsid w:val="002E0B2B"/>
    <w:rsid w:val="002E3A91"/>
    <w:rsid w:val="002E4F94"/>
    <w:rsid w:val="002F068A"/>
    <w:rsid w:val="00302BA4"/>
    <w:rsid w:val="00311946"/>
    <w:rsid w:val="003157E5"/>
    <w:rsid w:val="00315EF6"/>
    <w:rsid w:val="003314EB"/>
    <w:rsid w:val="00334F87"/>
    <w:rsid w:val="00336308"/>
    <w:rsid w:val="003450E5"/>
    <w:rsid w:val="00347C05"/>
    <w:rsid w:val="00364572"/>
    <w:rsid w:val="00367D9E"/>
    <w:rsid w:val="00377540"/>
    <w:rsid w:val="003813D4"/>
    <w:rsid w:val="003831C2"/>
    <w:rsid w:val="00383BB6"/>
    <w:rsid w:val="00385E3E"/>
    <w:rsid w:val="00391286"/>
    <w:rsid w:val="003A085B"/>
    <w:rsid w:val="003A2F68"/>
    <w:rsid w:val="003A5CA9"/>
    <w:rsid w:val="003A6883"/>
    <w:rsid w:val="003B1870"/>
    <w:rsid w:val="003C0BD9"/>
    <w:rsid w:val="003E0629"/>
    <w:rsid w:val="003E13A8"/>
    <w:rsid w:val="003E183E"/>
    <w:rsid w:val="003E2889"/>
    <w:rsid w:val="003E29A0"/>
    <w:rsid w:val="003E43F8"/>
    <w:rsid w:val="003E6074"/>
    <w:rsid w:val="003F1D5B"/>
    <w:rsid w:val="003F29DC"/>
    <w:rsid w:val="00407247"/>
    <w:rsid w:val="00415FC7"/>
    <w:rsid w:val="00421924"/>
    <w:rsid w:val="00422018"/>
    <w:rsid w:val="004322A3"/>
    <w:rsid w:val="0044047E"/>
    <w:rsid w:val="00442E90"/>
    <w:rsid w:val="0044398B"/>
    <w:rsid w:val="004477FC"/>
    <w:rsid w:val="00450DB7"/>
    <w:rsid w:val="00456593"/>
    <w:rsid w:val="00456F05"/>
    <w:rsid w:val="00461DAB"/>
    <w:rsid w:val="00471F62"/>
    <w:rsid w:val="00480A39"/>
    <w:rsid w:val="00481289"/>
    <w:rsid w:val="004816BF"/>
    <w:rsid w:val="00494921"/>
    <w:rsid w:val="0049514E"/>
    <w:rsid w:val="004975E9"/>
    <w:rsid w:val="004A01F5"/>
    <w:rsid w:val="004A1D85"/>
    <w:rsid w:val="004A1FEE"/>
    <w:rsid w:val="004B3AA0"/>
    <w:rsid w:val="004C253E"/>
    <w:rsid w:val="004C7C88"/>
    <w:rsid w:val="004D199B"/>
    <w:rsid w:val="004D4E4E"/>
    <w:rsid w:val="004D5AAB"/>
    <w:rsid w:val="004D76F5"/>
    <w:rsid w:val="004D780B"/>
    <w:rsid w:val="004E3E16"/>
    <w:rsid w:val="004E5FE9"/>
    <w:rsid w:val="004F442C"/>
    <w:rsid w:val="004F5494"/>
    <w:rsid w:val="004F7590"/>
    <w:rsid w:val="00506290"/>
    <w:rsid w:val="005126C2"/>
    <w:rsid w:val="00515986"/>
    <w:rsid w:val="00524D85"/>
    <w:rsid w:val="005252F7"/>
    <w:rsid w:val="00525DB1"/>
    <w:rsid w:val="0053017F"/>
    <w:rsid w:val="00531546"/>
    <w:rsid w:val="00535A20"/>
    <w:rsid w:val="005373D1"/>
    <w:rsid w:val="00537455"/>
    <w:rsid w:val="00537F49"/>
    <w:rsid w:val="0054128B"/>
    <w:rsid w:val="005448FA"/>
    <w:rsid w:val="0055713E"/>
    <w:rsid w:val="0056068C"/>
    <w:rsid w:val="00560831"/>
    <w:rsid w:val="00561D52"/>
    <w:rsid w:val="00566ADA"/>
    <w:rsid w:val="00567930"/>
    <w:rsid w:val="00567B41"/>
    <w:rsid w:val="00567C96"/>
    <w:rsid w:val="005711D6"/>
    <w:rsid w:val="005754F8"/>
    <w:rsid w:val="005773B0"/>
    <w:rsid w:val="00586072"/>
    <w:rsid w:val="00595CB1"/>
    <w:rsid w:val="00596A01"/>
    <w:rsid w:val="005A4FE5"/>
    <w:rsid w:val="005A69F2"/>
    <w:rsid w:val="005D003C"/>
    <w:rsid w:val="005D03BB"/>
    <w:rsid w:val="005D3F80"/>
    <w:rsid w:val="005E1D01"/>
    <w:rsid w:val="005E609A"/>
    <w:rsid w:val="005F02D3"/>
    <w:rsid w:val="0060692D"/>
    <w:rsid w:val="0061042B"/>
    <w:rsid w:val="0061740F"/>
    <w:rsid w:val="0062577D"/>
    <w:rsid w:val="006302E4"/>
    <w:rsid w:val="006378C6"/>
    <w:rsid w:val="0065698A"/>
    <w:rsid w:val="00662D30"/>
    <w:rsid w:val="00662F45"/>
    <w:rsid w:val="0066788B"/>
    <w:rsid w:val="006762DB"/>
    <w:rsid w:val="00683DD8"/>
    <w:rsid w:val="006858D7"/>
    <w:rsid w:val="006952B3"/>
    <w:rsid w:val="00696C4D"/>
    <w:rsid w:val="0069757B"/>
    <w:rsid w:val="006A4E93"/>
    <w:rsid w:val="006A7908"/>
    <w:rsid w:val="006B4A6B"/>
    <w:rsid w:val="006D69A7"/>
    <w:rsid w:val="006E6C98"/>
    <w:rsid w:val="006E6D54"/>
    <w:rsid w:val="006F30DF"/>
    <w:rsid w:val="00706F87"/>
    <w:rsid w:val="00720D72"/>
    <w:rsid w:val="007242A9"/>
    <w:rsid w:val="007337AD"/>
    <w:rsid w:val="007358FE"/>
    <w:rsid w:val="0074479D"/>
    <w:rsid w:val="00747822"/>
    <w:rsid w:val="007514D4"/>
    <w:rsid w:val="00751A74"/>
    <w:rsid w:val="00754030"/>
    <w:rsid w:val="00761881"/>
    <w:rsid w:val="00764777"/>
    <w:rsid w:val="00766E08"/>
    <w:rsid w:val="00773621"/>
    <w:rsid w:val="007745DE"/>
    <w:rsid w:val="007757B3"/>
    <w:rsid w:val="00786413"/>
    <w:rsid w:val="00790639"/>
    <w:rsid w:val="007930FA"/>
    <w:rsid w:val="007A1BFD"/>
    <w:rsid w:val="007B4FD6"/>
    <w:rsid w:val="007C252D"/>
    <w:rsid w:val="007D0769"/>
    <w:rsid w:val="007D3864"/>
    <w:rsid w:val="007D49EA"/>
    <w:rsid w:val="007D74CC"/>
    <w:rsid w:val="007D755D"/>
    <w:rsid w:val="007E0912"/>
    <w:rsid w:val="007E2F02"/>
    <w:rsid w:val="007E579E"/>
    <w:rsid w:val="00803D62"/>
    <w:rsid w:val="0081756B"/>
    <w:rsid w:val="008208AB"/>
    <w:rsid w:val="00822E85"/>
    <w:rsid w:val="00830BC2"/>
    <w:rsid w:val="008321DC"/>
    <w:rsid w:val="00832B89"/>
    <w:rsid w:val="00837DD8"/>
    <w:rsid w:val="008405AB"/>
    <w:rsid w:val="00853ECD"/>
    <w:rsid w:val="008607E6"/>
    <w:rsid w:val="00864C8C"/>
    <w:rsid w:val="00873092"/>
    <w:rsid w:val="00873BE0"/>
    <w:rsid w:val="008842C0"/>
    <w:rsid w:val="00891CEC"/>
    <w:rsid w:val="0089682A"/>
    <w:rsid w:val="0089693F"/>
    <w:rsid w:val="008A32D5"/>
    <w:rsid w:val="008A6FF5"/>
    <w:rsid w:val="008B1EDA"/>
    <w:rsid w:val="008B2FC6"/>
    <w:rsid w:val="008B5D06"/>
    <w:rsid w:val="008C3C4F"/>
    <w:rsid w:val="008C53AD"/>
    <w:rsid w:val="008D3C65"/>
    <w:rsid w:val="008D4C39"/>
    <w:rsid w:val="008F7800"/>
    <w:rsid w:val="00916CC2"/>
    <w:rsid w:val="00951373"/>
    <w:rsid w:val="009548D4"/>
    <w:rsid w:val="0096065C"/>
    <w:rsid w:val="00962168"/>
    <w:rsid w:val="009748AE"/>
    <w:rsid w:val="00976065"/>
    <w:rsid w:val="00976524"/>
    <w:rsid w:val="00982DDC"/>
    <w:rsid w:val="0098303C"/>
    <w:rsid w:val="00983CFC"/>
    <w:rsid w:val="009A0C9D"/>
    <w:rsid w:val="009A17BE"/>
    <w:rsid w:val="009B1307"/>
    <w:rsid w:val="009C1805"/>
    <w:rsid w:val="009C3175"/>
    <w:rsid w:val="009D2FBF"/>
    <w:rsid w:val="009D7057"/>
    <w:rsid w:val="009D7CB8"/>
    <w:rsid w:val="009E0BDB"/>
    <w:rsid w:val="009E1CA4"/>
    <w:rsid w:val="009E1D59"/>
    <w:rsid w:val="009E31DD"/>
    <w:rsid w:val="009E4045"/>
    <w:rsid w:val="009E58A2"/>
    <w:rsid w:val="009E5CBC"/>
    <w:rsid w:val="009E774D"/>
    <w:rsid w:val="009F0DF3"/>
    <w:rsid w:val="009F2503"/>
    <w:rsid w:val="00A0188C"/>
    <w:rsid w:val="00A12F29"/>
    <w:rsid w:val="00A15AA1"/>
    <w:rsid w:val="00A30313"/>
    <w:rsid w:val="00A30BE6"/>
    <w:rsid w:val="00A31CB2"/>
    <w:rsid w:val="00A339D9"/>
    <w:rsid w:val="00A375C7"/>
    <w:rsid w:val="00A46D26"/>
    <w:rsid w:val="00A50D44"/>
    <w:rsid w:val="00A65221"/>
    <w:rsid w:val="00A7029A"/>
    <w:rsid w:val="00A807E2"/>
    <w:rsid w:val="00A82279"/>
    <w:rsid w:val="00A849DD"/>
    <w:rsid w:val="00A92DFC"/>
    <w:rsid w:val="00A97FB0"/>
    <w:rsid w:val="00AA04DF"/>
    <w:rsid w:val="00AB02AE"/>
    <w:rsid w:val="00AB7F23"/>
    <w:rsid w:val="00AC1D44"/>
    <w:rsid w:val="00AC2316"/>
    <w:rsid w:val="00AC236A"/>
    <w:rsid w:val="00AC7E9B"/>
    <w:rsid w:val="00AC7FA1"/>
    <w:rsid w:val="00AD49FB"/>
    <w:rsid w:val="00AE030A"/>
    <w:rsid w:val="00AE479E"/>
    <w:rsid w:val="00AE4CDD"/>
    <w:rsid w:val="00AE4D6C"/>
    <w:rsid w:val="00AF7476"/>
    <w:rsid w:val="00B04E43"/>
    <w:rsid w:val="00B05AEE"/>
    <w:rsid w:val="00B06B1E"/>
    <w:rsid w:val="00B12019"/>
    <w:rsid w:val="00B3233E"/>
    <w:rsid w:val="00B40762"/>
    <w:rsid w:val="00B40ADA"/>
    <w:rsid w:val="00B43295"/>
    <w:rsid w:val="00B52BB5"/>
    <w:rsid w:val="00B56854"/>
    <w:rsid w:val="00B74B4F"/>
    <w:rsid w:val="00B74C36"/>
    <w:rsid w:val="00B75F48"/>
    <w:rsid w:val="00B85945"/>
    <w:rsid w:val="00B87AB7"/>
    <w:rsid w:val="00B94907"/>
    <w:rsid w:val="00BA7CC6"/>
    <w:rsid w:val="00BB685E"/>
    <w:rsid w:val="00BB7D38"/>
    <w:rsid w:val="00BC7B3F"/>
    <w:rsid w:val="00BC7F74"/>
    <w:rsid w:val="00BD08C2"/>
    <w:rsid w:val="00BD6B88"/>
    <w:rsid w:val="00C00333"/>
    <w:rsid w:val="00C011F9"/>
    <w:rsid w:val="00C024C0"/>
    <w:rsid w:val="00C0732C"/>
    <w:rsid w:val="00C10922"/>
    <w:rsid w:val="00C1119F"/>
    <w:rsid w:val="00C205A8"/>
    <w:rsid w:val="00C2323D"/>
    <w:rsid w:val="00C23984"/>
    <w:rsid w:val="00C27B6B"/>
    <w:rsid w:val="00C331A3"/>
    <w:rsid w:val="00C36628"/>
    <w:rsid w:val="00C4135B"/>
    <w:rsid w:val="00C5447D"/>
    <w:rsid w:val="00C57497"/>
    <w:rsid w:val="00C635F6"/>
    <w:rsid w:val="00C742B6"/>
    <w:rsid w:val="00C85FE5"/>
    <w:rsid w:val="00C92008"/>
    <w:rsid w:val="00C933FC"/>
    <w:rsid w:val="00C97103"/>
    <w:rsid w:val="00CA1F95"/>
    <w:rsid w:val="00CA6784"/>
    <w:rsid w:val="00CB3651"/>
    <w:rsid w:val="00CB36F4"/>
    <w:rsid w:val="00CB55E2"/>
    <w:rsid w:val="00CB6CB9"/>
    <w:rsid w:val="00CC0D44"/>
    <w:rsid w:val="00CC1EE1"/>
    <w:rsid w:val="00CC6C96"/>
    <w:rsid w:val="00CC7B37"/>
    <w:rsid w:val="00CD0DC4"/>
    <w:rsid w:val="00CD19B4"/>
    <w:rsid w:val="00CD5002"/>
    <w:rsid w:val="00CE69DD"/>
    <w:rsid w:val="00CF0C7A"/>
    <w:rsid w:val="00CF3D4C"/>
    <w:rsid w:val="00D07843"/>
    <w:rsid w:val="00D12040"/>
    <w:rsid w:val="00D21A24"/>
    <w:rsid w:val="00D2413F"/>
    <w:rsid w:val="00D254A5"/>
    <w:rsid w:val="00D27671"/>
    <w:rsid w:val="00D45913"/>
    <w:rsid w:val="00D65A8C"/>
    <w:rsid w:val="00D70B4C"/>
    <w:rsid w:val="00D8173D"/>
    <w:rsid w:val="00D81A86"/>
    <w:rsid w:val="00D8545A"/>
    <w:rsid w:val="00D90906"/>
    <w:rsid w:val="00D90B35"/>
    <w:rsid w:val="00D938F7"/>
    <w:rsid w:val="00D94077"/>
    <w:rsid w:val="00DA214D"/>
    <w:rsid w:val="00DA699E"/>
    <w:rsid w:val="00DB1DE4"/>
    <w:rsid w:val="00DB2FA0"/>
    <w:rsid w:val="00DC213B"/>
    <w:rsid w:val="00DD5EB9"/>
    <w:rsid w:val="00DE3117"/>
    <w:rsid w:val="00DE3FA5"/>
    <w:rsid w:val="00DE40B8"/>
    <w:rsid w:val="00DF338F"/>
    <w:rsid w:val="00DF4232"/>
    <w:rsid w:val="00DF5CB1"/>
    <w:rsid w:val="00E16D20"/>
    <w:rsid w:val="00E16E91"/>
    <w:rsid w:val="00E178B7"/>
    <w:rsid w:val="00E27A6F"/>
    <w:rsid w:val="00E32D8B"/>
    <w:rsid w:val="00E35458"/>
    <w:rsid w:val="00E36A04"/>
    <w:rsid w:val="00E40B2C"/>
    <w:rsid w:val="00E50217"/>
    <w:rsid w:val="00E50815"/>
    <w:rsid w:val="00E528AA"/>
    <w:rsid w:val="00E57598"/>
    <w:rsid w:val="00E60694"/>
    <w:rsid w:val="00E66E00"/>
    <w:rsid w:val="00E70E69"/>
    <w:rsid w:val="00E721F9"/>
    <w:rsid w:val="00E768C9"/>
    <w:rsid w:val="00E87EB9"/>
    <w:rsid w:val="00E90C24"/>
    <w:rsid w:val="00E910CA"/>
    <w:rsid w:val="00EA58D7"/>
    <w:rsid w:val="00EB5BD2"/>
    <w:rsid w:val="00EC5463"/>
    <w:rsid w:val="00ED0AD4"/>
    <w:rsid w:val="00ED1BED"/>
    <w:rsid w:val="00ED3126"/>
    <w:rsid w:val="00EE0427"/>
    <w:rsid w:val="00F06658"/>
    <w:rsid w:val="00F07A0A"/>
    <w:rsid w:val="00F12DAD"/>
    <w:rsid w:val="00F324B5"/>
    <w:rsid w:val="00F42FCA"/>
    <w:rsid w:val="00F500DE"/>
    <w:rsid w:val="00F602F3"/>
    <w:rsid w:val="00F74FA8"/>
    <w:rsid w:val="00F77389"/>
    <w:rsid w:val="00F830B0"/>
    <w:rsid w:val="00FA1697"/>
    <w:rsid w:val="00FB55AC"/>
    <w:rsid w:val="00FC4563"/>
    <w:rsid w:val="00FC68C3"/>
    <w:rsid w:val="00FC6EF4"/>
    <w:rsid w:val="00FD1822"/>
    <w:rsid w:val="00FD5B4A"/>
    <w:rsid w:val="00FE4DDB"/>
    <w:rsid w:val="00FE60B3"/>
    <w:rsid w:val="00FF0545"/>
    <w:rsid w:val="00FF3261"/>
    <w:rsid w:val="00FF3973"/>
    <w:rsid w:val="00FF75DD"/>
    <w:rsid w:val="00FF78F5"/>
    <w:rsid w:val="00FF7D5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A41AB8"/>
  <w14:defaultImageDpi w14:val="32767"/>
  <w15:chartTrackingRefBased/>
  <w15:docId w15:val="{4A0723AD-2BC1-4611-B024-CDA2C5790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50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B50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B50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50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50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50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50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50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50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50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50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50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1E"/>
    <w:rPr>
      <w:rFonts w:eastAsiaTheme="majorEastAsia" w:cstheme="majorBidi"/>
      <w:color w:val="272727" w:themeColor="text1" w:themeTint="D8"/>
    </w:rPr>
  </w:style>
  <w:style w:type="paragraph" w:styleId="Title">
    <w:name w:val="Title"/>
    <w:basedOn w:val="Normal"/>
    <w:next w:val="Normal"/>
    <w:link w:val="TitleChar"/>
    <w:uiPriority w:val="10"/>
    <w:qFormat/>
    <w:rsid w:val="002B50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0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50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50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1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1E"/>
    <w:rPr>
      <w:i/>
      <w:iCs/>
      <w:color w:val="404040" w:themeColor="text1" w:themeTint="BF"/>
    </w:rPr>
  </w:style>
  <w:style w:type="paragraph" w:styleId="ListParagraph">
    <w:name w:val="List Paragraph"/>
    <w:basedOn w:val="Normal"/>
    <w:uiPriority w:val="34"/>
    <w:qFormat/>
    <w:rsid w:val="002B501E"/>
    <w:pPr>
      <w:ind w:left="720"/>
      <w:contextualSpacing/>
    </w:pPr>
  </w:style>
  <w:style w:type="character" w:styleId="IntenseEmphasis">
    <w:name w:val="Intense Emphasis"/>
    <w:basedOn w:val="DefaultParagraphFont"/>
    <w:uiPriority w:val="21"/>
    <w:qFormat/>
    <w:rsid w:val="002B501E"/>
    <w:rPr>
      <w:i/>
      <w:iCs/>
      <w:color w:val="2F5496" w:themeColor="accent1" w:themeShade="BF"/>
    </w:rPr>
  </w:style>
  <w:style w:type="paragraph" w:styleId="IntenseQuote">
    <w:name w:val="Intense Quote"/>
    <w:basedOn w:val="Normal"/>
    <w:next w:val="Normal"/>
    <w:link w:val="IntenseQuoteChar"/>
    <w:uiPriority w:val="30"/>
    <w:qFormat/>
    <w:rsid w:val="002B50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501E"/>
    <w:rPr>
      <w:i/>
      <w:iCs/>
      <w:color w:val="2F5496" w:themeColor="accent1" w:themeShade="BF"/>
    </w:rPr>
  </w:style>
  <w:style w:type="character" w:styleId="IntenseReference">
    <w:name w:val="Intense Reference"/>
    <w:basedOn w:val="DefaultParagraphFont"/>
    <w:uiPriority w:val="32"/>
    <w:qFormat/>
    <w:rsid w:val="002B501E"/>
    <w:rPr>
      <w:b/>
      <w:bCs/>
      <w:smallCaps/>
      <w:color w:val="2F5496" w:themeColor="accent1" w:themeShade="BF"/>
      <w:spacing w:val="5"/>
    </w:rPr>
  </w:style>
  <w:style w:type="character" w:styleId="CommentReference">
    <w:name w:val="annotation reference"/>
    <w:basedOn w:val="DefaultParagraphFont"/>
    <w:uiPriority w:val="99"/>
    <w:semiHidden/>
    <w:unhideWhenUsed/>
    <w:rsid w:val="00535A20"/>
    <w:rPr>
      <w:sz w:val="16"/>
      <w:szCs w:val="16"/>
    </w:rPr>
  </w:style>
  <w:style w:type="paragraph" w:styleId="CommentText">
    <w:name w:val="annotation text"/>
    <w:basedOn w:val="Normal"/>
    <w:link w:val="CommentTextChar"/>
    <w:uiPriority w:val="99"/>
    <w:unhideWhenUsed/>
    <w:rsid w:val="00535A20"/>
    <w:pPr>
      <w:spacing w:line="240" w:lineRule="auto"/>
    </w:pPr>
    <w:rPr>
      <w:sz w:val="20"/>
      <w:szCs w:val="20"/>
    </w:rPr>
  </w:style>
  <w:style w:type="character" w:customStyle="1" w:styleId="CommentTextChar">
    <w:name w:val="Comment Text Char"/>
    <w:basedOn w:val="DefaultParagraphFont"/>
    <w:link w:val="CommentText"/>
    <w:uiPriority w:val="99"/>
    <w:rsid w:val="00535A20"/>
    <w:rPr>
      <w:sz w:val="20"/>
      <w:szCs w:val="20"/>
    </w:rPr>
  </w:style>
  <w:style w:type="paragraph" w:styleId="CommentSubject">
    <w:name w:val="annotation subject"/>
    <w:basedOn w:val="CommentText"/>
    <w:next w:val="CommentText"/>
    <w:link w:val="CommentSubjectChar"/>
    <w:uiPriority w:val="99"/>
    <w:semiHidden/>
    <w:unhideWhenUsed/>
    <w:rsid w:val="00535A20"/>
    <w:rPr>
      <w:b/>
      <w:bCs/>
    </w:rPr>
  </w:style>
  <w:style w:type="character" w:customStyle="1" w:styleId="CommentSubjectChar">
    <w:name w:val="Comment Subject Char"/>
    <w:basedOn w:val="CommentTextChar"/>
    <w:link w:val="CommentSubject"/>
    <w:uiPriority w:val="99"/>
    <w:semiHidden/>
    <w:rsid w:val="00535A20"/>
    <w:rPr>
      <w:b/>
      <w:bCs/>
      <w:sz w:val="20"/>
      <w:szCs w:val="20"/>
    </w:rPr>
  </w:style>
  <w:style w:type="paragraph" w:styleId="Caption">
    <w:name w:val="caption"/>
    <w:basedOn w:val="Normal"/>
    <w:next w:val="Normal"/>
    <w:uiPriority w:val="35"/>
    <w:unhideWhenUsed/>
    <w:qFormat/>
    <w:rsid w:val="00586072"/>
    <w:pPr>
      <w:spacing w:after="200" w:line="240" w:lineRule="auto"/>
    </w:pPr>
    <w:rPr>
      <w:i/>
      <w:iCs/>
      <w:color w:val="44546A" w:themeColor="text2"/>
      <w:sz w:val="18"/>
      <w:szCs w:val="18"/>
    </w:rPr>
  </w:style>
  <w:style w:type="character" w:styleId="Hyperlink">
    <w:name w:val="Hyperlink"/>
    <w:basedOn w:val="DefaultParagraphFont"/>
    <w:uiPriority w:val="99"/>
    <w:unhideWhenUsed/>
    <w:rsid w:val="00BC7B3F"/>
    <w:rPr>
      <w:color w:val="0563C1" w:themeColor="hyperlink"/>
      <w:u w:val="single"/>
    </w:rPr>
  </w:style>
  <w:style w:type="character" w:styleId="UnresolvedMention">
    <w:name w:val="Unresolved Mention"/>
    <w:basedOn w:val="DefaultParagraphFont"/>
    <w:uiPriority w:val="99"/>
    <w:semiHidden/>
    <w:unhideWhenUsed/>
    <w:rsid w:val="00BC7B3F"/>
    <w:rPr>
      <w:color w:val="605E5C"/>
      <w:shd w:val="clear" w:color="auto" w:fill="E1DFDD"/>
    </w:rPr>
  </w:style>
  <w:style w:type="table" w:styleId="TableGrid">
    <w:name w:val="Table Grid"/>
    <w:basedOn w:val="TableNormal"/>
    <w:uiPriority w:val="39"/>
    <w:rsid w:val="0062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4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4962"/>
  </w:style>
  <w:style w:type="paragraph" w:styleId="Footer">
    <w:name w:val="footer"/>
    <w:basedOn w:val="Normal"/>
    <w:link w:val="FooterChar"/>
    <w:uiPriority w:val="99"/>
    <w:unhideWhenUsed/>
    <w:rsid w:val="000E4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4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96E9B4F-91F8-49DF-B46C-7FBA918FCD9C}">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64FDB6-461F-4735-964C-E0F398FCF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6954</TotalTime>
  <Pages>15</Pages>
  <Words>5807</Words>
  <Characters>29619</Characters>
  <Application>Microsoft Office Word</Application>
  <DocSecurity>0</DocSecurity>
  <Lines>510</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Gupta</dc:creator>
  <cp:keywords/>
  <dc:description/>
  <cp:lastModifiedBy>Anurag Gupta</cp:lastModifiedBy>
  <cp:revision>227</cp:revision>
  <dcterms:created xsi:type="dcterms:W3CDTF">2025-05-12T08:42:00Z</dcterms:created>
  <dcterms:modified xsi:type="dcterms:W3CDTF">2025-06-23T10:30:00Z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06fb310d-a62f-424e-8c38-53083172111b</vt:lpwstr>
  </property>
</Properties>
</file>