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E5A2" w14:textId="2E4175AA" w:rsidR="000C3BA8" w:rsidRPr="00670DB5" w:rsidRDefault="00D65CB5" w:rsidP="00670DB5">
      <w:pPr>
        <w:rPr>
          <w:rFonts w:ascii="Times New Roman" w:hAnsi="Times New Roman" w:cs="Times New Roman"/>
          <w:sz w:val="22"/>
        </w:rPr>
      </w:pPr>
      <w:bookmarkStart w:id="0" w:name="_Hlk39603706"/>
      <w:r w:rsidRPr="00886B28">
        <w:rPr>
          <w:rFonts w:ascii="Times New Roman" w:hAnsi="Times New Roman" w:cs="Times New Roman"/>
          <w:b/>
          <w:bCs/>
          <w:sz w:val="22"/>
        </w:rPr>
        <w:t>Table</w:t>
      </w:r>
      <w:r w:rsidR="00FC09E8" w:rsidRPr="00886B28">
        <w:rPr>
          <w:rFonts w:ascii="Times New Roman" w:hAnsi="Times New Roman" w:cs="Times New Roman"/>
          <w:b/>
          <w:bCs/>
          <w:sz w:val="22"/>
        </w:rPr>
        <w:t xml:space="preserve"> </w:t>
      </w:r>
      <w:r w:rsidR="003F405E">
        <w:rPr>
          <w:rFonts w:ascii="Times New Roman" w:hAnsi="Times New Roman" w:cs="Times New Roman" w:hint="eastAsia"/>
          <w:b/>
          <w:bCs/>
          <w:sz w:val="22"/>
        </w:rPr>
        <w:t>5</w:t>
      </w:r>
      <w:r w:rsidRPr="00886B28">
        <w:rPr>
          <w:rFonts w:ascii="Times New Roman" w:hAnsi="Times New Roman" w:cs="Times New Roman"/>
          <w:b/>
          <w:bCs/>
          <w:sz w:val="22"/>
        </w:rPr>
        <w:t xml:space="preserve">. </w:t>
      </w:r>
      <w:r w:rsidR="00670DB5" w:rsidRPr="00670DB5">
        <w:rPr>
          <w:rFonts w:ascii="Times New Roman" w:hAnsi="Times New Roman" w:cs="Times New Roman"/>
          <w:sz w:val="22"/>
        </w:rPr>
        <w:t xml:space="preserve">Univariate and multivariate analysis for factors associated with </w:t>
      </w:r>
      <w:r w:rsidR="00575357">
        <w:rPr>
          <w:rFonts w:ascii="Times New Roman" w:hAnsi="Times New Roman" w:cs="Times New Roman" w:hint="eastAsia"/>
          <w:sz w:val="22"/>
        </w:rPr>
        <w:t xml:space="preserve">severe </w:t>
      </w:r>
      <w:r w:rsidR="001B5A22">
        <w:rPr>
          <w:rFonts w:ascii="Times New Roman" w:hAnsi="Times New Roman" w:cs="Times New Roman" w:hint="eastAsia"/>
          <w:sz w:val="22"/>
        </w:rPr>
        <w:t>p</w:t>
      </w:r>
      <w:r w:rsidR="007815EE">
        <w:rPr>
          <w:rFonts w:ascii="Times New Roman" w:hAnsi="Times New Roman" w:cs="Times New Roman" w:hint="eastAsia"/>
          <w:sz w:val="22"/>
        </w:rPr>
        <w:t>ostoperative complication (</w:t>
      </w:r>
      <w:r w:rsidR="007815EE">
        <w:rPr>
          <w:rFonts w:ascii="Times New Roman" w:hAnsi="Times New Roman" w:cs="Times New Roman" w:hint="eastAsia"/>
          <w:color w:val="000000" w:themeColor="text1"/>
          <w:kern w:val="24"/>
          <w:sz w:val="22"/>
        </w:rPr>
        <w:t xml:space="preserve">CDc </w:t>
      </w:r>
      <w:r w:rsidR="007815EE" w:rsidRPr="00427DCA">
        <w:rPr>
          <w:rFonts w:ascii="Times New Roman" w:hAnsi="Times New Roman" w:cs="Times New Roman"/>
          <w:color w:val="000000" w:themeColor="text1"/>
          <w:kern w:val="24"/>
          <w:sz w:val="22"/>
        </w:rPr>
        <w:t>≥</w:t>
      </w:r>
      <w:r w:rsidR="007815EE">
        <w:rPr>
          <w:rFonts w:ascii="Times New Roman" w:hAnsi="Times New Roman" w:cs="Times New Roman" w:hint="eastAsia"/>
          <w:color w:val="000000" w:themeColor="text1"/>
          <w:kern w:val="24"/>
          <w:sz w:val="22"/>
        </w:rPr>
        <w:t xml:space="preserve"> II</w:t>
      </w:r>
      <w:r w:rsidR="006F20C1">
        <w:rPr>
          <w:rFonts w:ascii="Times New Roman" w:hAnsi="Times New Roman" w:cs="Times New Roman" w:hint="eastAsia"/>
          <w:color w:val="000000" w:themeColor="text1"/>
          <w:kern w:val="24"/>
          <w:sz w:val="22"/>
        </w:rPr>
        <w:t>Ib</w:t>
      </w:r>
      <w:r w:rsidR="007815EE">
        <w:rPr>
          <w:rFonts w:ascii="Times New Roman" w:hAnsi="Times New Roman" w:cs="Times New Roman" w:hint="eastAsia"/>
          <w:sz w:val="22"/>
        </w:rPr>
        <w:t xml:space="preserve">) </w:t>
      </w:r>
      <w:r w:rsidR="00670DB5" w:rsidRPr="00670DB5">
        <w:rPr>
          <w:rFonts w:ascii="Times New Roman" w:hAnsi="Times New Roman" w:cs="Times New Roman"/>
          <w:sz w:val="22"/>
        </w:rPr>
        <w:t>in</w:t>
      </w:r>
      <w:r w:rsidR="005116CF" w:rsidRPr="003E047C">
        <w:rPr>
          <w:rFonts w:ascii="Times New Roman" w:hAnsi="Times New Roman" w:cs="Times New Roman"/>
          <w:sz w:val="22"/>
        </w:rPr>
        <w:t xml:space="preserve"> colorectal cancer (CRC) </w:t>
      </w:r>
      <w:r w:rsidR="009B76D3">
        <w:rPr>
          <w:rFonts w:ascii="Times New Roman" w:hAnsi="Times New Roman" w:cs="Times New Roman" w:hint="eastAsia"/>
          <w:sz w:val="22"/>
        </w:rPr>
        <w:t>patients who underwent open colectomy</w:t>
      </w:r>
    </w:p>
    <w:tbl>
      <w:tblPr>
        <w:tblW w:w="132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1"/>
        <w:gridCol w:w="1701"/>
        <w:gridCol w:w="1893"/>
        <w:gridCol w:w="801"/>
        <w:gridCol w:w="1559"/>
        <w:gridCol w:w="1060"/>
        <w:gridCol w:w="783"/>
        <w:gridCol w:w="1559"/>
        <w:gridCol w:w="1078"/>
      </w:tblGrid>
      <w:tr w:rsidR="00FD2677" w:rsidRPr="000105B4" w14:paraId="507EFF94" w14:textId="77777777" w:rsidTr="00A711CE">
        <w:trPr>
          <w:trHeight w:val="285"/>
        </w:trPr>
        <w:tc>
          <w:tcPr>
            <w:tcW w:w="2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6106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bookmarkStart w:id="1" w:name="_Hlk39603747"/>
            <w:bookmarkEnd w:id="0"/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D71A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FBED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F9A1F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03212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</w:tr>
      <w:tr w:rsidR="00FD2677" w:rsidRPr="000105B4" w14:paraId="1ABAD57C" w14:textId="77777777" w:rsidTr="00A711CE">
        <w:trPr>
          <w:trHeight w:val="900"/>
        </w:trPr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1FAEBA" w14:textId="319EEB9C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Factors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EE6DE" w14:textId="1725C340" w:rsidR="00FD2677" w:rsidRPr="000105B4" w:rsidRDefault="00C01D6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C01D67">
              <w:rPr>
                <w:rFonts w:ascii="Times New Roman" w:eastAsia="ＭＳ Ｐゴシック" w:hAnsi="Times New Roman" w:cs="Times New Roman"/>
                <w:kern w:val="0"/>
                <w:sz w:val="22"/>
              </w:rPr>
              <w:t>Objective variable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6BAF8F" w14:textId="5A7B101B" w:rsidR="00FD2677" w:rsidRPr="000105B4" w:rsidRDefault="00C01D6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C01D67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Control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3AE3C8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13989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491A5B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P-value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0D27E5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036DD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057860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P-value</w:t>
            </w:r>
          </w:p>
        </w:tc>
      </w:tr>
      <w:tr w:rsidR="00B444D5" w:rsidRPr="000105B4" w14:paraId="11571A44" w14:textId="77777777" w:rsidTr="00A711CE">
        <w:trPr>
          <w:trHeight w:val="315"/>
        </w:trPr>
        <w:tc>
          <w:tcPr>
            <w:tcW w:w="2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CA99A" w14:textId="56760418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Age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32B38" w14:textId="2C430A37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≥ 70 years</w:t>
            </w:r>
          </w:p>
        </w:tc>
        <w:tc>
          <w:tcPr>
            <w:tcW w:w="1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DFEF9" w14:textId="15BB1AD5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&lt;</w:t>
            </w: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70 years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8B91" w14:textId="55531B38" w:rsidR="00B444D5" w:rsidRPr="00575357" w:rsidRDefault="006F20C1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444D5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73</w:t>
            </w:r>
            <w:r w:rsidR="00B444D5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3647" w14:textId="20DB5599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398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11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939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D44B0" w14:textId="1645BEEE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6F20C1"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49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6519" w14:textId="3375A51F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4EB7" w14:textId="68983D54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AC20" w14:textId="0CBA77F2" w:rsidR="00B444D5" w:rsidRPr="00575357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C84A91" w:rsidRPr="000105B4" w14:paraId="2584392A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753DB" w14:textId="62C9D4EB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8D865" w14:textId="4710ECCC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Male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25A62" w14:textId="62EB2074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Female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2437" w14:textId="2C3C9204" w:rsidR="00C84A91" w:rsidRPr="00575357" w:rsidRDefault="006F20C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C84A91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29</w:t>
            </w:r>
            <w:r w:rsidR="00C84A91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17D0" w14:textId="13A5F25D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="00B444D5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761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B444D5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B444D5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6F20C1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26B7E" w14:textId="590EEBD3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6F20C1"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808F" w14:textId="18E37F8A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F3A0" w14:textId="18EB608B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F667" w14:textId="12CE8C5C" w:rsidR="00C84A91" w:rsidRPr="00575357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0105B4" w:rsidRPr="000105B4" w14:paraId="5C12572D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1D78C" w14:textId="712ECA0C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70726" w14:textId="4D246701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≥ 25 kg/m²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2F38" w14:textId="6179B900" w:rsidR="00670DB5" w:rsidRPr="00575357" w:rsidRDefault="000105B4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&lt;</w:t>
            </w: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670DB5"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25 kg/m²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5F32" w14:textId="36A0F77E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91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D190" w14:textId="16E69EFB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(0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.131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B444D5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444D5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65755" w14:textId="56BE3CA4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792FAC"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91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FD113" w14:textId="4ED8D29B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8105" w14:textId="029FFDD0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82B8" w14:textId="01CBCDBA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CD5D65" w:rsidRPr="000105B4" w14:paraId="2BCA41B5" w14:textId="77777777" w:rsidTr="00284174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73DAD" w14:textId="006580C5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NPS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F802" w14:textId="7EEEAF8B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High-NPS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81641" w14:textId="3C1E05E0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Low-NPS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97EE" w14:textId="7D706A5F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19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308C" w14:textId="25E7EDFE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(1.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052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20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619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A2F59" w14:textId="3B892219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0.0</w:t>
            </w:r>
            <w:r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42</w:t>
            </w: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*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C195" w14:textId="0FF47DF0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19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214E" w14:textId="7EC538A2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(1.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052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20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619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AA5AB" w14:textId="6C296443" w:rsidR="00CD5D65" w:rsidRPr="00575357" w:rsidRDefault="00CD5D65" w:rsidP="00CD5D6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0.0</w:t>
            </w:r>
            <w:r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42</w:t>
            </w: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*</w:t>
            </w:r>
          </w:p>
        </w:tc>
      </w:tr>
      <w:tr w:rsidR="004300BC" w:rsidRPr="000105B4" w14:paraId="19899BFA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7D518" w14:textId="78725087" w:rsidR="004300BC" w:rsidRPr="00575357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Tumor location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6CA7D" w14:textId="54885390" w:rsidR="004300BC" w:rsidRPr="00575357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Right-sided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31645" w14:textId="0CFA935B" w:rsidR="004300BC" w:rsidRPr="00575357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Left-sided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2E75" w14:textId="4F4AC6DC" w:rsidR="004300BC" w:rsidRPr="00575357" w:rsidRDefault="00792FA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4300BC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B444D5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4300BC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0CBA" w14:textId="09E3C56C" w:rsidR="004300BC" w:rsidRPr="00575357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(0.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200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792FAC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891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62DB0" w14:textId="695EF0EB" w:rsidR="004300BC" w:rsidRPr="00575357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792FAC"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98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84EA" w14:textId="77777777" w:rsidR="004300BC" w:rsidRPr="00575357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E5E4" w14:textId="77777777" w:rsidR="004300BC" w:rsidRPr="00575357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3059" w14:textId="77777777" w:rsidR="004300BC" w:rsidRPr="00575357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0105B4" w:rsidRPr="000105B4" w14:paraId="0883B943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78A02" w14:textId="3CB6BD84" w:rsidR="00670DB5" w:rsidRPr="00575357" w:rsidRDefault="004300BC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ASA-PS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62C9F" w14:textId="0BB5FE58" w:rsidR="00670DB5" w:rsidRPr="00575357" w:rsidRDefault="004300BC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8495" w14:textId="39A72B3F" w:rsidR="00670DB5" w:rsidRPr="00575357" w:rsidRDefault="004300BC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1</w:t>
            </w:r>
            <w:r w:rsidR="00C706BA"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, 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4A82" w14:textId="19AF8D8A" w:rsidR="00670DB5" w:rsidRPr="00575357" w:rsidRDefault="00D36282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670DB5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56</w:t>
            </w:r>
            <w:r w:rsidR="00670DB5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012CE" w14:textId="659C10C6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="00424C41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E23C4E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36282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99</w:t>
            </w:r>
            <w:r w:rsidR="00424C41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D36282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14</w:t>
            </w:r>
            <w:r w:rsidR="00424C41"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282" w:rsidRPr="00575357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991</w:t>
            </w:r>
            <w:r w:rsidRPr="00575357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E1770" w14:textId="1AAC9231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75357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D36282" w:rsidRPr="0057535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F4DF" w14:textId="38DC2F0A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CBDA" w14:textId="2CA108D2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56EA" w14:textId="0F96F0D0" w:rsidR="00670DB5" w:rsidRPr="00575357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575357" w:rsidRPr="000105B4" w14:paraId="3508AD55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6F4EA" w14:textId="6569AD1F" w:rsidR="00575357" w:rsidRPr="00CD5D65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CD5D6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Pathological stage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E89FA" w14:textId="48BBB348" w:rsidR="00575357" w:rsidRPr="00CD5D65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Stage III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14E9" w14:textId="736E56B0" w:rsidR="00575357" w:rsidRPr="00CD5D65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CD5D6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Stage 0, I</w:t>
            </w:r>
            <w:r w:rsidR="00ED74E5" w:rsidRPr="00CD5D6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, II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075C" w14:textId="626C2DC4" w:rsidR="00575357" w:rsidRPr="00CD5D65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D5D65"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77</w:t>
            </w: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30A9" w14:textId="73ACBB4E" w:rsidR="00575357" w:rsidRPr="00CD5D65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CD5D65"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58</w:t>
            </w: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CD5D65"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D5D65" w:rsidRPr="00CD5D65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074</w:t>
            </w:r>
            <w:r w:rsidRPr="00CD5D6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98DE0" w14:textId="76EAD0B6" w:rsidR="00575357" w:rsidRPr="00CD5D65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CD5D65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CD5D65" w:rsidRPr="00CD5D6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7</w:t>
            </w:r>
            <w:r w:rsidRPr="00CD5D6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8165" w14:textId="4237680A" w:rsidR="00575357" w:rsidRPr="003A3F9B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F435" w14:textId="06FA0FA9" w:rsidR="00575357" w:rsidRPr="003A3F9B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5A1D" w14:textId="69088598" w:rsidR="00575357" w:rsidRPr="003A3F9B" w:rsidRDefault="00575357" w:rsidP="0057535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</w:p>
        </w:tc>
      </w:tr>
      <w:tr w:rsidR="001117F4" w:rsidRPr="000105B4" w14:paraId="1C528EFD" w14:textId="77777777" w:rsidTr="00D34C0B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E1116F" w14:textId="1A0BEBE6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r w:rsidRPr="004300BC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Comorbidity of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766D200" w14:textId="12F9A939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Present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E931B73" w14:textId="6B424BC8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Absent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0CF44" w14:textId="76D7F252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6C17EE" w14:textId="7D502189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411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893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FDED018" w14:textId="19B44D2C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43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4AC188" w14:textId="4E5344B2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EF2717" w14:textId="0B476DFD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BB8F66" w14:textId="629F1076" w:rsidR="001117F4" w:rsidRPr="001117F4" w:rsidRDefault="001117F4" w:rsidP="001117F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</w:p>
        </w:tc>
      </w:tr>
    </w:tbl>
    <w:p w14:paraId="080955F4" w14:textId="3A6BDFB2" w:rsidR="00D65CB5" w:rsidRPr="00C65A6D" w:rsidRDefault="007815EE" w:rsidP="00D65CB5">
      <w:pPr>
        <w:rPr>
          <w:rFonts w:ascii="Times New Roman" w:eastAsia="ＭＳ ゴシック" w:hAnsi="Times New Roman" w:cs="Times New Roman"/>
          <w:kern w:val="0"/>
          <w:sz w:val="22"/>
        </w:rPr>
      </w:pPr>
      <w:r w:rsidRPr="007815EE">
        <w:rPr>
          <w:rFonts w:ascii="Times New Roman" w:eastAsia="ＭＳ ゴシック" w:hAnsi="Times New Roman" w:cs="Times New Roman"/>
          <w:kern w:val="0"/>
          <w:sz w:val="22"/>
        </w:rPr>
        <w:t>CDc</w:t>
      </w:r>
      <w:r w:rsidR="004300BC">
        <w:rPr>
          <w:rFonts w:ascii="Times New Roman" w:eastAsia="ＭＳ ゴシック" w:hAnsi="Times New Roman" w:cs="Times New Roman" w:hint="eastAsia"/>
          <w:kern w:val="0"/>
          <w:sz w:val="22"/>
        </w:rPr>
        <w:t>;</w:t>
      </w:r>
      <w:r w:rsidRPr="007815EE">
        <w:rPr>
          <w:rFonts w:ascii="Times New Roman" w:eastAsia="ＭＳ ゴシック" w:hAnsi="Times New Roman" w:cs="Times New Roman"/>
          <w:kern w:val="0"/>
          <w:sz w:val="22"/>
        </w:rPr>
        <w:t xml:space="preserve"> Clavien-Dindo classification</w:t>
      </w:r>
      <w:r>
        <w:rPr>
          <w:rFonts w:ascii="Times New Roman" w:eastAsia="ＭＳ ゴシック" w:hAnsi="Times New Roman" w:cs="Times New Roman" w:hint="eastAsia"/>
          <w:kern w:val="0"/>
          <w:sz w:val="22"/>
        </w:rPr>
        <w:t>,</w:t>
      </w:r>
      <w:r w:rsidRPr="007815EE">
        <w:rPr>
          <w:rFonts w:ascii="Times New Roman" w:eastAsia="ＭＳ ゴシック" w:hAnsi="Times New Roman" w:cs="Times New Roman"/>
          <w:kern w:val="0"/>
          <w:sz w:val="22"/>
        </w:rPr>
        <w:t xml:space="preserve"> </w:t>
      </w:r>
      <w:r w:rsidR="00C65A6D">
        <w:rPr>
          <w:rFonts w:ascii="Times New Roman" w:eastAsia="ＭＳ ゴシック" w:hAnsi="Times New Roman" w:cs="Times New Roman"/>
          <w:kern w:val="0"/>
          <w:sz w:val="22"/>
        </w:rPr>
        <w:t>CRC; colorectal cancer,</w:t>
      </w:r>
      <w:r w:rsidR="009B76D3">
        <w:rPr>
          <w:rFonts w:ascii="Times New Roman" w:eastAsia="ＭＳ ゴシック" w:hAnsi="Times New Roman" w:cs="Times New Roman" w:hint="eastAsia"/>
          <w:kern w:val="0"/>
          <w:sz w:val="22"/>
        </w:rPr>
        <w:t xml:space="preserve"> </w:t>
      </w:r>
      <w:r w:rsidR="00C65A6D" w:rsidRPr="00F6045D">
        <w:rPr>
          <w:rFonts w:ascii="Times New Roman" w:eastAsia="ＭＳ ゴシック" w:hAnsi="Times New Roman" w:cs="Times New Roman"/>
          <w:kern w:val="0"/>
          <w:sz w:val="22"/>
        </w:rPr>
        <w:t xml:space="preserve">BMI: Body mass index, </w:t>
      </w:r>
      <w:r w:rsidR="004300BC" w:rsidRPr="004300BC">
        <w:rPr>
          <w:rFonts w:ascii="Times New Roman" w:eastAsia="ＭＳ ゴシック" w:hAnsi="Times New Roman" w:cs="Times New Roman"/>
          <w:kern w:val="0"/>
          <w:sz w:val="22"/>
        </w:rPr>
        <w:t xml:space="preserve">NPS: </w:t>
      </w:r>
      <w:proofErr w:type="gramStart"/>
      <w:r w:rsidR="004300BC" w:rsidRPr="004300BC">
        <w:rPr>
          <w:rFonts w:ascii="Times New Roman" w:eastAsia="ＭＳ ゴシック" w:hAnsi="Times New Roman" w:cs="Times New Roman"/>
          <w:kern w:val="0"/>
          <w:sz w:val="22"/>
        </w:rPr>
        <w:t>Naples</w:t>
      </w:r>
      <w:proofErr w:type="gramEnd"/>
      <w:r w:rsidR="004300BC" w:rsidRPr="004300BC">
        <w:rPr>
          <w:rFonts w:ascii="Times New Roman" w:eastAsia="ＭＳ ゴシック" w:hAnsi="Times New Roman" w:cs="Times New Roman"/>
          <w:kern w:val="0"/>
          <w:sz w:val="22"/>
        </w:rPr>
        <w:t xml:space="preserve"> prognostic score</w:t>
      </w:r>
      <w:r w:rsidR="00C65A6D">
        <w:rPr>
          <w:rFonts w:ascii="Times New Roman" w:eastAsia="ＭＳ ゴシック" w:hAnsi="Times New Roman" w:cs="Times New Roman"/>
          <w:kern w:val="0"/>
          <w:sz w:val="22"/>
        </w:rPr>
        <w:t xml:space="preserve">, </w:t>
      </w:r>
      <w:r w:rsidR="004B3937" w:rsidRPr="004B3937">
        <w:rPr>
          <w:rFonts w:ascii="Times New Roman" w:eastAsia="ＭＳ ゴシック" w:hAnsi="Times New Roman" w:cs="Times New Roman"/>
          <w:kern w:val="0"/>
          <w:sz w:val="22"/>
        </w:rPr>
        <w:t>ASA-PS: American Society of Anesthesiologists physical status,</w:t>
      </w:r>
      <w:r w:rsidR="004B3937">
        <w:rPr>
          <w:rFonts w:ascii="Times New Roman" w:eastAsia="ＭＳ ゴシック" w:hAnsi="Times New Roman" w:cs="Times New Roman" w:hint="eastAsia"/>
          <w:kern w:val="0"/>
          <w:sz w:val="22"/>
        </w:rPr>
        <w:t xml:space="preserve"> </w:t>
      </w:r>
      <w:r w:rsidR="00C65A6D" w:rsidRPr="000730C0">
        <w:rPr>
          <w:rFonts w:ascii="Times New Roman" w:eastAsia="ＭＳ Ｐゴシック" w:hAnsi="Times New Roman" w:cs="Times New Roman"/>
          <w:color w:val="000000"/>
          <w:kern w:val="0"/>
          <w:sz w:val="22"/>
        </w:rPr>
        <w:t>LN</w:t>
      </w:r>
      <w:r w:rsidR="00C65A6D">
        <w:rPr>
          <w:rFonts w:ascii="Times New Roman" w:eastAsia="ＭＳ Ｐゴシック" w:hAnsi="Times New Roman" w:cs="Times New Roman"/>
          <w:color w:val="000000"/>
          <w:kern w:val="0"/>
          <w:sz w:val="22"/>
        </w:rPr>
        <w:t>: lymph node,</w:t>
      </w:r>
      <w:r w:rsidR="00C65A6D" w:rsidRPr="00886B28">
        <w:rPr>
          <w:rFonts w:ascii="Times New Roman" w:hAnsi="Times New Roman" w:cs="Times New Roman"/>
          <w:sz w:val="22"/>
        </w:rPr>
        <w:t xml:space="preserve"> </w:t>
      </w:r>
      <w:r w:rsidR="004B3937">
        <w:rPr>
          <w:rFonts w:ascii="Times New Roman" w:eastAsia="ＭＳ ゴシック" w:hAnsi="Times New Roman" w:cs="Times New Roman" w:hint="eastAsia"/>
          <w:kern w:val="0"/>
          <w:sz w:val="22"/>
        </w:rPr>
        <w:t>DM</w:t>
      </w:r>
      <w:r w:rsidR="004B3937">
        <w:rPr>
          <w:rFonts w:ascii="Times New Roman" w:eastAsia="ＭＳ ゴシック" w:hAnsi="Times New Roman" w:cs="Times New Roman"/>
          <w:kern w:val="0"/>
          <w:sz w:val="22"/>
        </w:rPr>
        <w:t xml:space="preserve">: </w:t>
      </w:r>
      <w:r w:rsidR="004B3937">
        <w:rPr>
          <w:rFonts w:ascii="Times New Roman" w:eastAsia="ＭＳ ゴシック" w:hAnsi="Times New Roman" w:cs="Times New Roman" w:hint="eastAsia"/>
          <w:kern w:val="0"/>
          <w:sz w:val="22"/>
        </w:rPr>
        <w:t>diabetes mellitus,</w:t>
      </w:r>
      <w:r w:rsidR="004B3937" w:rsidRPr="00886B28">
        <w:rPr>
          <w:rFonts w:ascii="Times New Roman" w:hAnsi="Times New Roman" w:cs="Times New Roman"/>
          <w:sz w:val="22"/>
        </w:rPr>
        <w:t xml:space="preserve"> </w:t>
      </w:r>
      <w:r w:rsidR="00D65CB5" w:rsidRPr="00886B28">
        <w:rPr>
          <w:rFonts w:ascii="Times New Roman" w:hAnsi="Times New Roman" w:cs="Times New Roman"/>
          <w:sz w:val="22"/>
        </w:rPr>
        <w:t>HR:</w:t>
      </w:r>
      <w:r w:rsidR="00933E3B" w:rsidRPr="00886B28">
        <w:rPr>
          <w:rFonts w:ascii="Times New Roman" w:hAnsi="Times New Roman" w:cs="Times New Roman"/>
          <w:sz w:val="22"/>
        </w:rPr>
        <w:t xml:space="preserve"> hazard ratio, CI: confidence </w:t>
      </w:r>
      <w:r w:rsidR="00D65CB5" w:rsidRPr="00886B28">
        <w:rPr>
          <w:rFonts w:ascii="Times New Roman" w:hAnsi="Times New Roman" w:cs="Times New Roman"/>
          <w:sz w:val="22"/>
        </w:rPr>
        <w:t>interval</w:t>
      </w:r>
      <w:r w:rsidR="00C65A6D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C65A6D">
        <w:rPr>
          <w:rFonts w:ascii="Times New Roman" w:eastAsia="ＭＳ ゴシック" w:hAnsi="Times New Roman" w:cs="Times New Roman" w:hint="eastAsia"/>
          <w:kern w:val="0"/>
          <w:sz w:val="22"/>
        </w:rPr>
        <w:t xml:space="preserve"> </w:t>
      </w:r>
      <w:r w:rsidR="006F1DB5" w:rsidRPr="00886B28">
        <w:rPr>
          <w:rFonts w:ascii="Times New Roman" w:hAnsi="Times New Roman" w:cs="Times New Roman"/>
          <w:sz w:val="22"/>
        </w:rPr>
        <w:t xml:space="preserve">* </w:t>
      </w:r>
      <w:bookmarkEnd w:id="1"/>
      <w:r w:rsidR="00C01D67">
        <w:rPr>
          <w:rFonts w:ascii="Times New Roman" w:hAnsi="Times New Roman" w:cs="Times New Roman"/>
          <w:sz w:val="22"/>
        </w:rPr>
        <w:t>p&lt;0.05</w:t>
      </w:r>
    </w:p>
    <w:sectPr w:rsidR="00D65CB5" w:rsidRPr="00C65A6D" w:rsidSect="00D65CB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8DC7" w14:textId="77777777" w:rsidR="00286510" w:rsidRDefault="00286510" w:rsidP="00D65CB5">
      <w:r>
        <w:separator/>
      </w:r>
    </w:p>
  </w:endnote>
  <w:endnote w:type="continuationSeparator" w:id="0">
    <w:p w14:paraId="2B86EF84" w14:textId="77777777" w:rsidR="00286510" w:rsidRDefault="00286510" w:rsidP="00D6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4B68" w14:textId="77777777" w:rsidR="00286510" w:rsidRDefault="00286510" w:rsidP="00D65CB5">
      <w:r>
        <w:separator/>
      </w:r>
    </w:p>
  </w:footnote>
  <w:footnote w:type="continuationSeparator" w:id="0">
    <w:p w14:paraId="16CF35E1" w14:textId="77777777" w:rsidR="00286510" w:rsidRDefault="00286510" w:rsidP="00D65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D4"/>
    <w:rsid w:val="000105B4"/>
    <w:rsid w:val="0001342B"/>
    <w:rsid w:val="0003235B"/>
    <w:rsid w:val="0003322F"/>
    <w:rsid w:val="00053FA3"/>
    <w:rsid w:val="000C3BA8"/>
    <w:rsid w:val="000F0705"/>
    <w:rsid w:val="001117F4"/>
    <w:rsid w:val="0016022B"/>
    <w:rsid w:val="001B5A22"/>
    <w:rsid w:val="001D4D4D"/>
    <w:rsid w:val="001E18D2"/>
    <w:rsid w:val="00253EB5"/>
    <w:rsid w:val="00265EBB"/>
    <w:rsid w:val="002853F5"/>
    <w:rsid w:val="00286510"/>
    <w:rsid w:val="00292F9D"/>
    <w:rsid w:val="002B334A"/>
    <w:rsid w:val="00300109"/>
    <w:rsid w:val="00303252"/>
    <w:rsid w:val="00340B93"/>
    <w:rsid w:val="003A3F9B"/>
    <w:rsid w:val="003A4E4D"/>
    <w:rsid w:val="003A75B0"/>
    <w:rsid w:val="003F405E"/>
    <w:rsid w:val="004064FE"/>
    <w:rsid w:val="00424C41"/>
    <w:rsid w:val="004300BC"/>
    <w:rsid w:val="0044628E"/>
    <w:rsid w:val="00460718"/>
    <w:rsid w:val="004969E6"/>
    <w:rsid w:val="004B3937"/>
    <w:rsid w:val="004C00B5"/>
    <w:rsid w:val="004C1FDC"/>
    <w:rsid w:val="005116CF"/>
    <w:rsid w:val="00524ED4"/>
    <w:rsid w:val="00526A94"/>
    <w:rsid w:val="005406C9"/>
    <w:rsid w:val="00575357"/>
    <w:rsid w:val="005965E7"/>
    <w:rsid w:val="005A459B"/>
    <w:rsid w:val="00640000"/>
    <w:rsid w:val="00670DB5"/>
    <w:rsid w:val="00676290"/>
    <w:rsid w:val="006F1DB5"/>
    <w:rsid w:val="006F20C1"/>
    <w:rsid w:val="006F37BD"/>
    <w:rsid w:val="007815EE"/>
    <w:rsid w:val="00792FAC"/>
    <w:rsid w:val="008805DA"/>
    <w:rsid w:val="00886B28"/>
    <w:rsid w:val="008C1CAE"/>
    <w:rsid w:val="008D0BCB"/>
    <w:rsid w:val="008F776F"/>
    <w:rsid w:val="0091558A"/>
    <w:rsid w:val="0092426C"/>
    <w:rsid w:val="00933E3B"/>
    <w:rsid w:val="0094519A"/>
    <w:rsid w:val="00987DA3"/>
    <w:rsid w:val="009B76D3"/>
    <w:rsid w:val="009E2919"/>
    <w:rsid w:val="009F6810"/>
    <w:rsid w:val="00A053DF"/>
    <w:rsid w:val="00A209D2"/>
    <w:rsid w:val="00A20B6E"/>
    <w:rsid w:val="00A711CE"/>
    <w:rsid w:val="00A87DAC"/>
    <w:rsid w:val="00B04458"/>
    <w:rsid w:val="00B05E90"/>
    <w:rsid w:val="00B06E94"/>
    <w:rsid w:val="00B262A1"/>
    <w:rsid w:val="00B37900"/>
    <w:rsid w:val="00B444D5"/>
    <w:rsid w:val="00B45838"/>
    <w:rsid w:val="00B609CC"/>
    <w:rsid w:val="00B65030"/>
    <w:rsid w:val="00B665CC"/>
    <w:rsid w:val="00B8408E"/>
    <w:rsid w:val="00BB3E2E"/>
    <w:rsid w:val="00BD7C69"/>
    <w:rsid w:val="00C01D67"/>
    <w:rsid w:val="00C23D3F"/>
    <w:rsid w:val="00C313AB"/>
    <w:rsid w:val="00C3305A"/>
    <w:rsid w:val="00C34087"/>
    <w:rsid w:val="00C553E8"/>
    <w:rsid w:val="00C65A6D"/>
    <w:rsid w:val="00C706BA"/>
    <w:rsid w:val="00C84A91"/>
    <w:rsid w:val="00CA7323"/>
    <w:rsid w:val="00CD5D65"/>
    <w:rsid w:val="00D36282"/>
    <w:rsid w:val="00D5728B"/>
    <w:rsid w:val="00D65CB5"/>
    <w:rsid w:val="00D8248E"/>
    <w:rsid w:val="00DB12D4"/>
    <w:rsid w:val="00DB3F14"/>
    <w:rsid w:val="00E100AD"/>
    <w:rsid w:val="00E23C4E"/>
    <w:rsid w:val="00E24F0F"/>
    <w:rsid w:val="00E36AF1"/>
    <w:rsid w:val="00E46BAD"/>
    <w:rsid w:val="00E47E17"/>
    <w:rsid w:val="00E61CF5"/>
    <w:rsid w:val="00E772D6"/>
    <w:rsid w:val="00ED74E5"/>
    <w:rsid w:val="00EF2619"/>
    <w:rsid w:val="00F36E20"/>
    <w:rsid w:val="00F72EE9"/>
    <w:rsid w:val="00F849BC"/>
    <w:rsid w:val="00F97160"/>
    <w:rsid w:val="00FB4C96"/>
    <w:rsid w:val="00FB5242"/>
    <w:rsid w:val="00FC09E8"/>
    <w:rsid w:val="00F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5029F"/>
  <w15:docId w15:val="{2DAA086E-F558-40D7-A4CD-C4540413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CB5"/>
  </w:style>
  <w:style w:type="paragraph" w:styleId="a5">
    <w:name w:val="footer"/>
    <w:basedOn w:val="a"/>
    <w:link w:val="a6"/>
    <w:uiPriority w:val="99"/>
    <w:unhideWhenUsed/>
    <w:rsid w:val="00D65C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CB5"/>
  </w:style>
  <w:style w:type="paragraph" w:styleId="Web">
    <w:name w:val="Normal (Web)"/>
    <w:basedOn w:val="a"/>
    <w:uiPriority w:val="99"/>
    <w:semiHidden/>
    <w:unhideWhenUsed/>
    <w:rsid w:val="00FD26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26BDC-2A30-1845-AAC2-11C46048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澤山 浩</dc:creator>
  <cp:keywords/>
  <dc:description/>
  <cp:lastModifiedBy>大侍 山根</cp:lastModifiedBy>
  <cp:revision>47</cp:revision>
  <dcterms:created xsi:type="dcterms:W3CDTF">2021-05-05T01:55:00Z</dcterms:created>
  <dcterms:modified xsi:type="dcterms:W3CDTF">2025-05-03T06:13:00Z</dcterms:modified>
</cp:coreProperties>
</file>