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BA9" w:rsidRPr="00D91BA9" w:rsidRDefault="00D91BA9">
      <w:pPr>
        <w:rPr>
          <w:b/>
          <w:lang w:val="en-US"/>
        </w:rPr>
      </w:pPr>
      <w:r>
        <w:rPr>
          <w:b/>
          <w:lang w:val="en-US"/>
        </w:rPr>
        <w:t>Appendix 4: Number of factors to extract</w:t>
      </w:r>
    </w:p>
    <w:p w:rsidR="003C3B19" w:rsidRPr="004E668D" w:rsidRDefault="004E668D">
      <w:pPr>
        <w:rPr>
          <w:i/>
          <w:lang w:val="en-US"/>
        </w:rPr>
      </w:pPr>
      <w:r>
        <w:rPr>
          <w:i/>
          <w:lang w:val="en-US"/>
        </w:rPr>
        <w:t>Table 1: Minimum average partial correlation of principal components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90466" w:rsidRPr="00D91BA9" w:rsidTr="00290466">
        <w:tc>
          <w:tcPr>
            <w:tcW w:w="3209" w:type="dxa"/>
          </w:tcPr>
          <w:p w:rsidR="00290466" w:rsidRDefault="004E668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Minap</w:t>
            </w:r>
            <w:proofErr w:type="spellEnd"/>
          </w:p>
        </w:tc>
        <w:tc>
          <w:tcPr>
            <w:tcW w:w="3209" w:type="dxa"/>
          </w:tcPr>
          <w:p w:rsidR="00290466" w:rsidRDefault="004E668D">
            <w:pPr>
              <w:rPr>
                <w:lang w:val="en-US"/>
              </w:rPr>
            </w:pPr>
            <w:r>
              <w:rPr>
                <w:lang w:val="en-US"/>
              </w:rPr>
              <w:t>Number of factors</w:t>
            </w:r>
          </w:p>
        </w:tc>
        <w:tc>
          <w:tcPr>
            <w:tcW w:w="3210" w:type="dxa"/>
          </w:tcPr>
          <w:p w:rsidR="00290466" w:rsidRDefault="004E668D">
            <w:pPr>
              <w:rPr>
                <w:lang w:val="en-US"/>
              </w:rPr>
            </w:pPr>
            <w:r>
              <w:rPr>
                <w:lang w:val="en-US"/>
              </w:rPr>
              <w:t>average partial correlation</w:t>
            </w:r>
          </w:p>
        </w:tc>
      </w:tr>
      <w:tr w:rsidR="00290466" w:rsidTr="00290466">
        <w:tc>
          <w:tcPr>
            <w:tcW w:w="3209" w:type="dxa"/>
          </w:tcPr>
          <w:p w:rsidR="00290466" w:rsidRDefault="00290466">
            <w:pPr>
              <w:rPr>
                <w:lang w:val="en-US"/>
              </w:rPr>
            </w:pPr>
            <w:r>
              <w:rPr>
                <w:lang w:val="en-US"/>
              </w:rPr>
              <w:t>m=0</w:t>
            </w:r>
          </w:p>
        </w:tc>
        <w:tc>
          <w:tcPr>
            <w:tcW w:w="3209" w:type="dxa"/>
          </w:tcPr>
          <w:p w:rsidR="00290466" w:rsidRDefault="00290466">
            <w:pPr>
              <w:rPr>
                <w:lang w:val="en-US"/>
              </w:rPr>
            </w:pPr>
            <w:r>
              <w:rPr>
                <w:lang w:val="en-US"/>
              </w:rPr>
              <w:t>f=0</w:t>
            </w:r>
          </w:p>
        </w:tc>
        <w:tc>
          <w:tcPr>
            <w:tcW w:w="3210" w:type="dxa"/>
          </w:tcPr>
          <w:p w:rsidR="00290466" w:rsidRDefault="00290466">
            <w:pPr>
              <w:rPr>
                <w:lang w:val="en-US"/>
              </w:rPr>
            </w:pPr>
            <w:r>
              <w:rPr>
                <w:lang w:val="en-US"/>
              </w:rPr>
              <w:t>0.27045299</w:t>
            </w:r>
          </w:p>
        </w:tc>
      </w:tr>
      <w:tr w:rsidR="00290466" w:rsidTr="00290466">
        <w:tc>
          <w:tcPr>
            <w:tcW w:w="3209" w:type="dxa"/>
          </w:tcPr>
          <w:p w:rsidR="00290466" w:rsidRDefault="00290466">
            <w:pPr>
              <w:rPr>
                <w:lang w:val="en-US"/>
              </w:rPr>
            </w:pPr>
            <w:r>
              <w:rPr>
                <w:lang w:val="en-US"/>
              </w:rPr>
              <w:t>m=1</w:t>
            </w:r>
          </w:p>
        </w:tc>
        <w:tc>
          <w:tcPr>
            <w:tcW w:w="3209" w:type="dxa"/>
          </w:tcPr>
          <w:p w:rsidR="00290466" w:rsidRDefault="00290466">
            <w:pPr>
              <w:rPr>
                <w:lang w:val="en-US"/>
              </w:rPr>
            </w:pPr>
            <w:r>
              <w:rPr>
                <w:lang w:val="en-US"/>
              </w:rPr>
              <w:t>f=1</w:t>
            </w:r>
          </w:p>
        </w:tc>
        <w:tc>
          <w:tcPr>
            <w:tcW w:w="3210" w:type="dxa"/>
          </w:tcPr>
          <w:p w:rsidR="00290466" w:rsidRDefault="00290466">
            <w:pPr>
              <w:rPr>
                <w:lang w:val="en-US"/>
              </w:rPr>
            </w:pPr>
            <w:r>
              <w:rPr>
                <w:lang w:val="en-US"/>
              </w:rPr>
              <w:t>0.02465678</w:t>
            </w:r>
          </w:p>
        </w:tc>
      </w:tr>
      <w:tr w:rsidR="00290466" w:rsidTr="00290466">
        <w:tc>
          <w:tcPr>
            <w:tcW w:w="3209" w:type="dxa"/>
          </w:tcPr>
          <w:p w:rsidR="00290466" w:rsidRDefault="00290466">
            <w:pPr>
              <w:rPr>
                <w:lang w:val="en-US"/>
              </w:rPr>
            </w:pPr>
            <w:r>
              <w:rPr>
                <w:lang w:val="en-US"/>
              </w:rPr>
              <w:t>m=2</w:t>
            </w:r>
          </w:p>
        </w:tc>
        <w:tc>
          <w:tcPr>
            <w:tcW w:w="3209" w:type="dxa"/>
          </w:tcPr>
          <w:p w:rsidR="00290466" w:rsidRDefault="00290466">
            <w:pPr>
              <w:rPr>
                <w:lang w:val="en-US"/>
              </w:rPr>
            </w:pPr>
            <w:r>
              <w:rPr>
                <w:lang w:val="en-US"/>
              </w:rPr>
              <w:t>f=2</w:t>
            </w:r>
          </w:p>
        </w:tc>
        <w:tc>
          <w:tcPr>
            <w:tcW w:w="3210" w:type="dxa"/>
          </w:tcPr>
          <w:p w:rsidR="00290466" w:rsidRDefault="00290466">
            <w:pPr>
              <w:rPr>
                <w:lang w:val="en-US"/>
              </w:rPr>
            </w:pPr>
            <w:r>
              <w:rPr>
                <w:lang w:val="en-US"/>
              </w:rPr>
              <w:t>0.0224226</w:t>
            </w:r>
          </w:p>
        </w:tc>
      </w:tr>
      <w:tr w:rsidR="00290466" w:rsidTr="00290466">
        <w:tc>
          <w:tcPr>
            <w:tcW w:w="3209" w:type="dxa"/>
          </w:tcPr>
          <w:p w:rsidR="00290466" w:rsidRDefault="00290466">
            <w:pPr>
              <w:rPr>
                <w:lang w:val="en-US"/>
              </w:rPr>
            </w:pPr>
            <w:r>
              <w:rPr>
                <w:lang w:val="en-US"/>
              </w:rPr>
              <w:t>m=3</w:t>
            </w:r>
          </w:p>
        </w:tc>
        <w:tc>
          <w:tcPr>
            <w:tcW w:w="3209" w:type="dxa"/>
          </w:tcPr>
          <w:p w:rsidR="00290466" w:rsidRDefault="00290466">
            <w:pPr>
              <w:rPr>
                <w:lang w:val="en-US"/>
              </w:rPr>
            </w:pPr>
            <w:r>
              <w:rPr>
                <w:lang w:val="en-US"/>
              </w:rPr>
              <w:t>f=3</w:t>
            </w:r>
          </w:p>
        </w:tc>
        <w:tc>
          <w:tcPr>
            <w:tcW w:w="3210" w:type="dxa"/>
          </w:tcPr>
          <w:p w:rsidR="00290466" w:rsidRDefault="00290466">
            <w:pPr>
              <w:rPr>
                <w:lang w:val="en-US"/>
              </w:rPr>
            </w:pPr>
            <w:r>
              <w:rPr>
                <w:lang w:val="en-US"/>
              </w:rPr>
              <w:t>0.02400917</w:t>
            </w:r>
          </w:p>
        </w:tc>
      </w:tr>
      <w:tr w:rsidR="00290466" w:rsidTr="00290466">
        <w:tc>
          <w:tcPr>
            <w:tcW w:w="3209" w:type="dxa"/>
          </w:tcPr>
          <w:p w:rsidR="00290466" w:rsidRDefault="00290466">
            <w:pPr>
              <w:rPr>
                <w:lang w:val="en-US"/>
              </w:rPr>
            </w:pPr>
            <w:r>
              <w:rPr>
                <w:lang w:val="en-US"/>
              </w:rPr>
              <w:t>m=4</w:t>
            </w:r>
          </w:p>
        </w:tc>
        <w:tc>
          <w:tcPr>
            <w:tcW w:w="3209" w:type="dxa"/>
          </w:tcPr>
          <w:p w:rsidR="00290466" w:rsidRDefault="00290466">
            <w:pPr>
              <w:rPr>
                <w:lang w:val="en-US"/>
              </w:rPr>
            </w:pPr>
            <w:r>
              <w:rPr>
                <w:lang w:val="en-US"/>
              </w:rPr>
              <w:t>f=4</w:t>
            </w:r>
          </w:p>
        </w:tc>
        <w:tc>
          <w:tcPr>
            <w:tcW w:w="3210" w:type="dxa"/>
          </w:tcPr>
          <w:p w:rsidR="00290466" w:rsidRDefault="00290466">
            <w:pPr>
              <w:rPr>
                <w:lang w:val="en-US"/>
              </w:rPr>
            </w:pPr>
            <w:r>
              <w:rPr>
                <w:lang w:val="en-US"/>
              </w:rPr>
              <w:t>0.003006254</w:t>
            </w:r>
          </w:p>
        </w:tc>
      </w:tr>
    </w:tbl>
    <w:p w:rsidR="004E668D" w:rsidRDefault="004E668D">
      <w:pPr>
        <w:rPr>
          <w:lang w:val="en-US"/>
        </w:rPr>
      </w:pPr>
      <w:proofErr w:type="spellStart"/>
      <w:r w:rsidRPr="00290466">
        <w:rPr>
          <w:lang w:val="en-US"/>
        </w:rPr>
        <w:t>Minap</w:t>
      </w:r>
      <w:proofErr w:type="spellEnd"/>
      <w:r w:rsidRPr="00290466">
        <w:rPr>
          <w:lang w:val="en-US"/>
        </w:rPr>
        <w:t xml:space="preserve"> – </w:t>
      </w:r>
      <w:proofErr w:type="spellStart"/>
      <w:r w:rsidRPr="00290466">
        <w:rPr>
          <w:lang w:val="en-US"/>
        </w:rPr>
        <w:t>Velicer’s</w:t>
      </w:r>
      <w:proofErr w:type="spellEnd"/>
      <w:r w:rsidRPr="00290466">
        <w:rPr>
          <w:lang w:val="en-US"/>
        </w:rPr>
        <w:t xml:space="preserve"> minim</w:t>
      </w:r>
      <w:r>
        <w:rPr>
          <w:lang w:val="en-US"/>
        </w:rPr>
        <w:t>um average partial correlation suggests 2 factors to extract (average partial correlation 0.022)</w:t>
      </w:r>
    </w:p>
    <w:p w:rsidR="004E668D" w:rsidRPr="004E668D" w:rsidRDefault="004E668D">
      <w:pPr>
        <w:rPr>
          <w:i/>
          <w:lang w:val="en-US"/>
        </w:rPr>
      </w:pPr>
      <w:r>
        <w:rPr>
          <w:i/>
          <w:lang w:val="en-US"/>
        </w:rPr>
        <w:t xml:space="preserve">Figure 1: Scree plot of eigenvalues </w:t>
      </w:r>
    </w:p>
    <w:p w:rsidR="00C460B5" w:rsidRDefault="00F42525">
      <w:pPr>
        <w:rPr>
          <w:lang w:val="en-US"/>
        </w:rPr>
      </w:pPr>
      <w:r>
        <w:rPr>
          <w:lang w:val="en-US"/>
        </w:rPr>
        <w:t>The s</w:t>
      </w:r>
      <w:r w:rsidR="00B13B8F">
        <w:rPr>
          <w:lang w:val="en-US"/>
        </w:rPr>
        <w:t xml:space="preserve">cree plot </w:t>
      </w:r>
      <w:r>
        <w:rPr>
          <w:lang w:val="en-US"/>
        </w:rPr>
        <w:t xml:space="preserve">seen in figure 1 shows eigenvalues </w:t>
      </w:r>
      <w:r w:rsidR="00B13B8F">
        <w:rPr>
          <w:lang w:val="en-US"/>
        </w:rPr>
        <w:t>be</w:t>
      </w:r>
      <w:r w:rsidR="00243040">
        <w:rPr>
          <w:lang w:val="en-US"/>
        </w:rPr>
        <w:t>fore rotation</w:t>
      </w:r>
      <w:r>
        <w:rPr>
          <w:lang w:val="en-US"/>
        </w:rPr>
        <w:t>. This figure</w:t>
      </w:r>
      <w:r w:rsidR="00243040">
        <w:rPr>
          <w:lang w:val="en-US"/>
        </w:rPr>
        <w:t xml:space="preserve"> suggests </w:t>
      </w:r>
      <w:r>
        <w:rPr>
          <w:lang w:val="en-US"/>
        </w:rPr>
        <w:t>a 1 factor-solution.</w:t>
      </w:r>
    </w:p>
    <w:p w:rsidR="00243040" w:rsidRDefault="00243040">
      <w:pPr>
        <w:rPr>
          <w:lang w:val="en-US"/>
        </w:rPr>
      </w:pPr>
      <w:r>
        <w:rPr>
          <w:noProof/>
          <w:lang w:eastAsia="da-DK"/>
        </w:rPr>
        <w:drawing>
          <wp:inline distT="0" distB="0" distL="0" distR="0">
            <wp:extent cx="6120130" cy="4453890"/>
            <wp:effectExtent l="0" t="0" r="0" b="381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plot_unrotated_all_item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5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525" w:rsidRDefault="00F42525">
      <w:pPr>
        <w:rPr>
          <w:lang w:val="en-US"/>
        </w:rPr>
      </w:pPr>
    </w:p>
    <w:p w:rsidR="00F42525" w:rsidRDefault="00F42525">
      <w:pPr>
        <w:rPr>
          <w:lang w:val="en-US"/>
        </w:rPr>
      </w:pPr>
    </w:p>
    <w:p w:rsidR="00F42525" w:rsidRDefault="00F42525">
      <w:pPr>
        <w:rPr>
          <w:lang w:val="en-US"/>
        </w:rPr>
      </w:pPr>
    </w:p>
    <w:p w:rsidR="00F42525" w:rsidRDefault="00F42525">
      <w:pPr>
        <w:rPr>
          <w:lang w:val="en-US"/>
        </w:rPr>
      </w:pPr>
    </w:p>
    <w:p w:rsidR="00F42525" w:rsidRPr="00F42525" w:rsidRDefault="00F42525">
      <w:pPr>
        <w:rPr>
          <w:i/>
          <w:lang w:val="en-US"/>
        </w:rPr>
      </w:pPr>
      <w:r>
        <w:rPr>
          <w:i/>
          <w:lang w:val="en-US"/>
        </w:rPr>
        <w:t>Figure 2: Parallel analysis</w:t>
      </w:r>
    </w:p>
    <w:p w:rsidR="00B13B8F" w:rsidRDefault="00F42525">
      <w:pPr>
        <w:rPr>
          <w:lang w:val="en-US"/>
        </w:rPr>
      </w:pPr>
      <w:r>
        <w:rPr>
          <w:lang w:val="en-US"/>
        </w:rPr>
        <w:t>The par</w:t>
      </w:r>
      <w:r w:rsidR="00B13B8F">
        <w:rPr>
          <w:lang w:val="en-US"/>
        </w:rPr>
        <w:t xml:space="preserve">allel analysis </w:t>
      </w:r>
      <w:r>
        <w:rPr>
          <w:lang w:val="en-US"/>
        </w:rPr>
        <w:t xml:space="preserve">depicted below </w:t>
      </w:r>
      <w:r w:rsidR="00B13B8F">
        <w:rPr>
          <w:lang w:val="en-US"/>
        </w:rPr>
        <w:t>suggest</w:t>
      </w:r>
      <w:r w:rsidR="00DE3D4C">
        <w:rPr>
          <w:lang w:val="en-US"/>
        </w:rPr>
        <w:t>s</w:t>
      </w:r>
      <w:r>
        <w:rPr>
          <w:lang w:val="en-US"/>
        </w:rPr>
        <w:t xml:space="preserve"> extracting 2 factors.</w:t>
      </w:r>
    </w:p>
    <w:p w:rsidR="00243040" w:rsidRDefault="00243040">
      <w:pPr>
        <w:rPr>
          <w:lang w:val="en-US"/>
        </w:rPr>
      </w:pPr>
      <w:r>
        <w:rPr>
          <w:noProof/>
          <w:lang w:eastAsia="da-DK"/>
        </w:rPr>
        <w:lastRenderedPageBreak/>
        <w:drawing>
          <wp:inline distT="0" distB="0" distL="0" distR="0">
            <wp:extent cx="6120130" cy="4453890"/>
            <wp:effectExtent l="0" t="0" r="0" b="381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para_unrotated_all_item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5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040" w:rsidRDefault="00243040">
      <w:pPr>
        <w:rPr>
          <w:lang w:val="en-US"/>
        </w:rPr>
      </w:pPr>
    </w:p>
    <w:p w:rsidR="00F42525" w:rsidRDefault="00F42525">
      <w:pPr>
        <w:rPr>
          <w:i/>
          <w:lang w:val="en-US"/>
        </w:rPr>
      </w:pPr>
      <w:r>
        <w:rPr>
          <w:i/>
          <w:lang w:val="en-US"/>
        </w:rPr>
        <w:t>Minus fit correlation matrix</w:t>
      </w:r>
    </w:p>
    <w:p w:rsidR="00A70DB6" w:rsidRPr="00290466" w:rsidRDefault="00A70DB6">
      <w:pPr>
        <w:rPr>
          <w:lang w:val="en-US"/>
        </w:rPr>
      </w:pPr>
      <w:r>
        <w:rPr>
          <w:lang w:val="en-US"/>
        </w:rPr>
        <w:t>After rotation and removal of items “waiting times” and “know story”. Approximately 7% of the items have values greater than 0.05 in the minus fit correlation matrix (</w:t>
      </w:r>
      <w:proofErr w:type="spellStart"/>
      <w:r>
        <w:rPr>
          <w:lang w:val="en-US"/>
        </w:rPr>
        <w:t>estat</w:t>
      </w:r>
      <w:proofErr w:type="spellEnd"/>
      <w:r>
        <w:rPr>
          <w:lang w:val="en-US"/>
        </w:rPr>
        <w:t xml:space="preserve"> residuals).</w:t>
      </w:r>
      <w:bookmarkStart w:id="0" w:name="_GoBack"/>
      <w:bookmarkEnd w:id="0"/>
    </w:p>
    <w:sectPr w:rsidR="00A70DB6" w:rsidRPr="0029046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6F"/>
    <w:rsid w:val="00012B1D"/>
    <w:rsid w:val="000274C1"/>
    <w:rsid w:val="00061505"/>
    <w:rsid w:val="0007123E"/>
    <w:rsid w:val="000830E5"/>
    <w:rsid w:val="0009450D"/>
    <w:rsid w:val="000A72BF"/>
    <w:rsid w:val="000D5916"/>
    <w:rsid w:val="000E71B8"/>
    <w:rsid w:val="000F1F5A"/>
    <w:rsid w:val="000F228C"/>
    <w:rsid w:val="000F2C32"/>
    <w:rsid w:val="000F6004"/>
    <w:rsid w:val="00112B53"/>
    <w:rsid w:val="0013174E"/>
    <w:rsid w:val="00153214"/>
    <w:rsid w:val="001539A8"/>
    <w:rsid w:val="00153A94"/>
    <w:rsid w:val="00160164"/>
    <w:rsid w:val="001628CE"/>
    <w:rsid w:val="00163A04"/>
    <w:rsid w:val="00164862"/>
    <w:rsid w:val="001A016A"/>
    <w:rsid w:val="001A26A7"/>
    <w:rsid w:val="001B59F4"/>
    <w:rsid w:val="001D0ED8"/>
    <w:rsid w:val="001D3B91"/>
    <w:rsid w:val="001E7353"/>
    <w:rsid w:val="001F289A"/>
    <w:rsid w:val="002228DB"/>
    <w:rsid w:val="00243040"/>
    <w:rsid w:val="00251872"/>
    <w:rsid w:val="002777CE"/>
    <w:rsid w:val="002856BB"/>
    <w:rsid w:val="00290466"/>
    <w:rsid w:val="002A2711"/>
    <w:rsid w:val="002B008D"/>
    <w:rsid w:val="002E2B67"/>
    <w:rsid w:val="002F6A37"/>
    <w:rsid w:val="002F7D53"/>
    <w:rsid w:val="00304603"/>
    <w:rsid w:val="00317951"/>
    <w:rsid w:val="00335CD2"/>
    <w:rsid w:val="00341F87"/>
    <w:rsid w:val="00353AFC"/>
    <w:rsid w:val="00357EAA"/>
    <w:rsid w:val="0037361B"/>
    <w:rsid w:val="00387045"/>
    <w:rsid w:val="00396B1B"/>
    <w:rsid w:val="00396CD0"/>
    <w:rsid w:val="003A5398"/>
    <w:rsid w:val="003C3B19"/>
    <w:rsid w:val="003C4C26"/>
    <w:rsid w:val="003D1FA4"/>
    <w:rsid w:val="003E2600"/>
    <w:rsid w:val="00401724"/>
    <w:rsid w:val="0042218B"/>
    <w:rsid w:val="004450FF"/>
    <w:rsid w:val="0048572B"/>
    <w:rsid w:val="00493974"/>
    <w:rsid w:val="004962EC"/>
    <w:rsid w:val="004A0794"/>
    <w:rsid w:val="004A24C2"/>
    <w:rsid w:val="004C049D"/>
    <w:rsid w:val="004C04E7"/>
    <w:rsid w:val="004D4EB5"/>
    <w:rsid w:val="004E668D"/>
    <w:rsid w:val="005001F1"/>
    <w:rsid w:val="00501977"/>
    <w:rsid w:val="005023E5"/>
    <w:rsid w:val="005133CA"/>
    <w:rsid w:val="00532471"/>
    <w:rsid w:val="005407B5"/>
    <w:rsid w:val="00547F84"/>
    <w:rsid w:val="005513C9"/>
    <w:rsid w:val="00551D23"/>
    <w:rsid w:val="0056517C"/>
    <w:rsid w:val="00587CAC"/>
    <w:rsid w:val="005A01D9"/>
    <w:rsid w:val="005A438E"/>
    <w:rsid w:val="005B76DF"/>
    <w:rsid w:val="005C7704"/>
    <w:rsid w:val="005D4481"/>
    <w:rsid w:val="005D6EF0"/>
    <w:rsid w:val="005D7E63"/>
    <w:rsid w:val="005E2370"/>
    <w:rsid w:val="005F573F"/>
    <w:rsid w:val="00600C96"/>
    <w:rsid w:val="00657709"/>
    <w:rsid w:val="0066033C"/>
    <w:rsid w:val="00662B74"/>
    <w:rsid w:val="00681569"/>
    <w:rsid w:val="00683DD5"/>
    <w:rsid w:val="006A37A1"/>
    <w:rsid w:val="006B02DE"/>
    <w:rsid w:val="006B331D"/>
    <w:rsid w:val="006C686F"/>
    <w:rsid w:val="006F73B7"/>
    <w:rsid w:val="00702EBB"/>
    <w:rsid w:val="0072619B"/>
    <w:rsid w:val="007274E0"/>
    <w:rsid w:val="00740BFC"/>
    <w:rsid w:val="007539A0"/>
    <w:rsid w:val="00775456"/>
    <w:rsid w:val="007822AB"/>
    <w:rsid w:val="007838E8"/>
    <w:rsid w:val="00783F0D"/>
    <w:rsid w:val="00795FCA"/>
    <w:rsid w:val="007A2505"/>
    <w:rsid w:val="007B46E0"/>
    <w:rsid w:val="007D75F8"/>
    <w:rsid w:val="007D78AA"/>
    <w:rsid w:val="007E02F2"/>
    <w:rsid w:val="007E18D2"/>
    <w:rsid w:val="007F52C4"/>
    <w:rsid w:val="00804A00"/>
    <w:rsid w:val="00806D86"/>
    <w:rsid w:val="00812016"/>
    <w:rsid w:val="008209F6"/>
    <w:rsid w:val="00821F25"/>
    <w:rsid w:val="008234E2"/>
    <w:rsid w:val="008325FB"/>
    <w:rsid w:val="00834048"/>
    <w:rsid w:val="00834D7E"/>
    <w:rsid w:val="008519B2"/>
    <w:rsid w:val="008836BA"/>
    <w:rsid w:val="00883BAE"/>
    <w:rsid w:val="00892231"/>
    <w:rsid w:val="008A7C6D"/>
    <w:rsid w:val="008C0E40"/>
    <w:rsid w:val="008D1CBF"/>
    <w:rsid w:val="008D707E"/>
    <w:rsid w:val="008F7EC4"/>
    <w:rsid w:val="009068FA"/>
    <w:rsid w:val="00913AB1"/>
    <w:rsid w:val="00940A2C"/>
    <w:rsid w:val="009432E4"/>
    <w:rsid w:val="009500B9"/>
    <w:rsid w:val="0095070A"/>
    <w:rsid w:val="009761ED"/>
    <w:rsid w:val="009E37F3"/>
    <w:rsid w:val="009F4009"/>
    <w:rsid w:val="009F6BCA"/>
    <w:rsid w:val="00A062DD"/>
    <w:rsid w:val="00A40847"/>
    <w:rsid w:val="00A42E8A"/>
    <w:rsid w:val="00A4430B"/>
    <w:rsid w:val="00A51C8E"/>
    <w:rsid w:val="00A57175"/>
    <w:rsid w:val="00A70DB6"/>
    <w:rsid w:val="00A71079"/>
    <w:rsid w:val="00A84C67"/>
    <w:rsid w:val="00A85070"/>
    <w:rsid w:val="00A93C5E"/>
    <w:rsid w:val="00A940D5"/>
    <w:rsid w:val="00AA0330"/>
    <w:rsid w:val="00AC00E8"/>
    <w:rsid w:val="00AD1998"/>
    <w:rsid w:val="00AE040D"/>
    <w:rsid w:val="00AE1275"/>
    <w:rsid w:val="00AF38FA"/>
    <w:rsid w:val="00B121F8"/>
    <w:rsid w:val="00B13B8F"/>
    <w:rsid w:val="00B14755"/>
    <w:rsid w:val="00B31F5B"/>
    <w:rsid w:val="00B32418"/>
    <w:rsid w:val="00B41504"/>
    <w:rsid w:val="00B559F4"/>
    <w:rsid w:val="00B67752"/>
    <w:rsid w:val="00B80B70"/>
    <w:rsid w:val="00B81F65"/>
    <w:rsid w:val="00B93342"/>
    <w:rsid w:val="00B93452"/>
    <w:rsid w:val="00BA6C05"/>
    <w:rsid w:val="00BB30AF"/>
    <w:rsid w:val="00BC5065"/>
    <w:rsid w:val="00BD6FCB"/>
    <w:rsid w:val="00BE0281"/>
    <w:rsid w:val="00BE0C57"/>
    <w:rsid w:val="00BE6A46"/>
    <w:rsid w:val="00C02B4C"/>
    <w:rsid w:val="00C05B16"/>
    <w:rsid w:val="00C0777D"/>
    <w:rsid w:val="00C23AE9"/>
    <w:rsid w:val="00C460B5"/>
    <w:rsid w:val="00C765AB"/>
    <w:rsid w:val="00C97000"/>
    <w:rsid w:val="00CC1B72"/>
    <w:rsid w:val="00CF7F04"/>
    <w:rsid w:val="00D05A23"/>
    <w:rsid w:val="00D065AE"/>
    <w:rsid w:val="00D230EA"/>
    <w:rsid w:val="00D231CB"/>
    <w:rsid w:val="00D2471F"/>
    <w:rsid w:val="00D318A9"/>
    <w:rsid w:val="00D40FE0"/>
    <w:rsid w:val="00D46686"/>
    <w:rsid w:val="00D5387B"/>
    <w:rsid w:val="00D641A1"/>
    <w:rsid w:val="00D67299"/>
    <w:rsid w:val="00D76C39"/>
    <w:rsid w:val="00D869E6"/>
    <w:rsid w:val="00D91BA9"/>
    <w:rsid w:val="00DD6C47"/>
    <w:rsid w:val="00DE02AB"/>
    <w:rsid w:val="00DE3D4C"/>
    <w:rsid w:val="00DE5B0C"/>
    <w:rsid w:val="00E06357"/>
    <w:rsid w:val="00E355E0"/>
    <w:rsid w:val="00E36E11"/>
    <w:rsid w:val="00E461E3"/>
    <w:rsid w:val="00E50EE1"/>
    <w:rsid w:val="00E572FB"/>
    <w:rsid w:val="00E60440"/>
    <w:rsid w:val="00E85ED5"/>
    <w:rsid w:val="00EB6637"/>
    <w:rsid w:val="00EC34C9"/>
    <w:rsid w:val="00EC6F55"/>
    <w:rsid w:val="00ED3AC9"/>
    <w:rsid w:val="00ED7E42"/>
    <w:rsid w:val="00EF0F19"/>
    <w:rsid w:val="00F020B6"/>
    <w:rsid w:val="00F0670E"/>
    <w:rsid w:val="00F06C24"/>
    <w:rsid w:val="00F23FC2"/>
    <w:rsid w:val="00F42525"/>
    <w:rsid w:val="00F51C45"/>
    <w:rsid w:val="00F77155"/>
    <w:rsid w:val="00F8628B"/>
    <w:rsid w:val="00F91A66"/>
    <w:rsid w:val="00FC76A9"/>
    <w:rsid w:val="00FD2C5E"/>
    <w:rsid w:val="00FD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71AA"/>
  <w15:chartTrackingRefBased/>
  <w15:docId w15:val="{57D75335-DB4F-46C4-97E5-96DB2992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9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119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 Walløe</dc:creator>
  <cp:keywords/>
  <dc:description/>
  <cp:lastModifiedBy>Sisse Walløe</cp:lastModifiedBy>
  <cp:revision>7</cp:revision>
  <dcterms:created xsi:type="dcterms:W3CDTF">2023-04-21T08:13:00Z</dcterms:created>
  <dcterms:modified xsi:type="dcterms:W3CDTF">2024-03-05T12:29:00Z</dcterms:modified>
</cp:coreProperties>
</file>