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D6E3C" w14:textId="02B80BB7" w:rsidR="00A64DA0" w:rsidRPr="002C4607" w:rsidRDefault="00A64DA0" w:rsidP="00E214A0">
      <w:pPr>
        <w:spacing w:line="48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Supp</w:t>
      </w:r>
      <w:r w:rsidR="00BA4B3B" w:rsidRPr="002C4607">
        <w:rPr>
          <w:rFonts w:ascii="Times New Roman" w:hAnsi="Times New Roman" w:hint="eastAsia"/>
          <w:b/>
          <w:color w:val="000000"/>
          <w:sz w:val="28"/>
          <w:szCs w:val="28"/>
          <w:shd w:val="clear" w:color="auto" w:fill="FFFFFF"/>
        </w:rPr>
        <w:t>lementary</w:t>
      </w:r>
      <w:r w:rsidRPr="002C4607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Information</w:t>
      </w:r>
    </w:p>
    <w:p w14:paraId="1DEAD428" w14:textId="385E50B3" w:rsidR="00357411" w:rsidRPr="002C4607" w:rsidRDefault="00357411" w:rsidP="00D44C2F">
      <w:pPr>
        <w:spacing w:line="48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2C4607">
        <w:rPr>
          <w:rFonts w:ascii="Times New Roman" w:hAnsi="Times New Roman" w:hint="eastAsia"/>
          <w:b/>
          <w:bCs/>
          <w:i/>
          <w:iCs/>
          <w:sz w:val="28"/>
          <w:szCs w:val="28"/>
        </w:rPr>
        <w:t>I</w:t>
      </w:r>
      <w:r w:rsidRPr="002C4607">
        <w:rPr>
          <w:rFonts w:ascii="Times New Roman" w:hAnsi="Times New Roman"/>
          <w:b/>
          <w:bCs/>
          <w:i/>
          <w:iCs/>
          <w:sz w:val="28"/>
          <w:szCs w:val="28"/>
        </w:rPr>
        <w:t xml:space="preserve">n </w:t>
      </w:r>
      <w:r w:rsidRPr="002C4607">
        <w:rPr>
          <w:rFonts w:ascii="Times New Roman" w:hAnsi="Times New Roman" w:hint="eastAsia"/>
          <w:b/>
          <w:bCs/>
          <w:i/>
          <w:iCs/>
          <w:sz w:val="28"/>
          <w:szCs w:val="28"/>
        </w:rPr>
        <w:t>vivo</w:t>
      </w:r>
      <w:r w:rsidRPr="002C4607">
        <w:rPr>
          <w:rFonts w:ascii="Times New Roman" w:hAnsi="Times New Roman"/>
          <w:b/>
          <w:bCs/>
          <w:sz w:val="28"/>
          <w:szCs w:val="28"/>
        </w:rPr>
        <w:t xml:space="preserve"> activation of pH</w:t>
      </w:r>
      <w:r w:rsidRPr="002C4607">
        <w:rPr>
          <w:rFonts w:ascii="Times New Roman" w:hAnsi="Times New Roman" w:hint="eastAsia"/>
          <w:b/>
          <w:bCs/>
          <w:sz w:val="28"/>
          <w:szCs w:val="28"/>
        </w:rPr>
        <w:t>-</w:t>
      </w:r>
      <w:r w:rsidRPr="002C4607">
        <w:rPr>
          <w:rFonts w:ascii="Times New Roman" w:hAnsi="Times New Roman"/>
          <w:b/>
          <w:bCs/>
          <w:sz w:val="28"/>
          <w:szCs w:val="28"/>
        </w:rPr>
        <w:t xml:space="preserve">responsive </w:t>
      </w:r>
      <w:r w:rsidRPr="002C4607">
        <w:rPr>
          <w:rFonts w:ascii="Times New Roman" w:hAnsi="Times New Roman"/>
          <w:b/>
          <w:bCs/>
          <w:color w:val="000000"/>
          <w:sz w:val="28"/>
          <w:szCs w:val="28"/>
        </w:rPr>
        <w:t>oxidase</w:t>
      </w:r>
      <w:r w:rsidRPr="002C4607">
        <w:rPr>
          <w:rFonts w:ascii="Times New Roman" w:hAnsi="Times New Roman" w:hint="eastAsia"/>
          <w:b/>
          <w:bCs/>
          <w:sz w:val="28"/>
          <w:szCs w:val="28"/>
        </w:rPr>
        <w:t>-like</w:t>
      </w:r>
      <w:r w:rsidRPr="002C4607">
        <w:rPr>
          <w:rFonts w:ascii="Times New Roman" w:hAnsi="Times New Roman"/>
          <w:b/>
          <w:bCs/>
          <w:sz w:val="28"/>
          <w:szCs w:val="28"/>
        </w:rPr>
        <w:t xml:space="preserve"> graphitic-</w:t>
      </w:r>
      <w:r w:rsidRPr="002C4607">
        <w:rPr>
          <w:rFonts w:ascii="Times New Roman" w:hAnsi="Times New Roman" w:hint="eastAsia"/>
          <w:b/>
          <w:bCs/>
          <w:sz w:val="28"/>
          <w:szCs w:val="28"/>
        </w:rPr>
        <w:t>nanozyme</w:t>
      </w:r>
      <w:r w:rsidRPr="002C4607">
        <w:rPr>
          <w:rFonts w:ascii="Times New Roman" w:hAnsi="Times New Roman"/>
          <w:b/>
          <w:bCs/>
          <w:sz w:val="28"/>
          <w:szCs w:val="28"/>
        </w:rPr>
        <w:t xml:space="preserve">s </w:t>
      </w:r>
      <w:r w:rsidRPr="002C4607">
        <w:rPr>
          <w:rFonts w:ascii="Times New Roman" w:hAnsi="Times New Roman" w:hint="eastAsia"/>
          <w:b/>
          <w:bCs/>
          <w:sz w:val="28"/>
          <w:szCs w:val="28"/>
        </w:rPr>
        <w:t>for</w:t>
      </w:r>
      <w:r w:rsidRPr="002C460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2C4607">
        <w:rPr>
          <w:rFonts w:ascii="Times New Roman" w:hAnsi="Times New Roman"/>
          <w:b/>
          <w:bCs/>
          <w:iCs/>
          <w:sz w:val="28"/>
          <w:szCs w:val="28"/>
        </w:rPr>
        <w:t>s</w:t>
      </w:r>
      <w:r w:rsidRPr="002C4607">
        <w:rPr>
          <w:rFonts w:ascii="Times New Roman" w:hAnsi="Times New Roman" w:hint="eastAsia"/>
          <w:b/>
          <w:bCs/>
          <w:iCs/>
          <w:sz w:val="28"/>
          <w:szCs w:val="28"/>
        </w:rPr>
        <w:t>ele</w:t>
      </w:r>
      <w:r w:rsidRPr="002C4607">
        <w:rPr>
          <w:rFonts w:ascii="Times New Roman" w:hAnsi="Times New Roman"/>
          <w:b/>
          <w:bCs/>
          <w:iCs/>
          <w:sz w:val="28"/>
          <w:szCs w:val="28"/>
        </w:rPr>
        <w:t xml:space="preserve">ctive killing of </w:t>
      </w:r>
      <w:r w:rsidRPr="002C4607">
        <w:rPr>
          <w:rFonts w:ascii="Times New Roman" w:hAnsi="Times New Roman"/>
          <w:b/>
          <w:bCs/>
          <w:i/>
          <w:iCs/>
          <w:sz w:val="28"/>
          <w:szCs w:val="28"/>
        </w:rPr>
        <w:t>Helicobacter pylori</w:t>
      </w:r>
    </w:p>
    <w:p w14:paraId="54D9CCA2" w14:textId="77777777" w:rsidR="00D44C2F" w:rsidRPr="00F816D2" w:rsidRDefault="00D44C2F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28C5558" w14:textId="2B1FADB3" w:rsidR="00D44C2F" w:rsidRPr="002C4607" w:rsidRDefault="00D44C2F" w:rsidP="00D44C2F">
      <w:pPr>
        <w:spacing w:line="480" w:lineRule="auto"/>
        <w:rPr>
          <w:rFonts w:ascii="Times New Roman" w:hAnsi="Times New Roman"/>
          <w:szCs w:val="21"/>
          <w:vertAlign w:val="superscript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Lufeng Zhang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r w:rsidR="009A5E6C">
        <w:rPr>
          <w:rFonts w:ascii="Times New Roman" w:hAnsi="Times New Roman"/>
          <w:color w:val="000000"/>
          <w:szCs w:val="21"/>
          <w:shd w:val="clear" w:color="auto" w:fill="FFFFFF"/>
        </w:rPr>
        <w:t>Liang Zhang</w:t>
      </w:r>
      <w:r w:rsidR="009A5E6C" w:rsidRPr="009A5E6C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="009A5E6C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H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>ui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Deng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Huan Li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Wentao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Tang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Luyao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Guan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Ye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 xml:space="preserve">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Qiu</w:t>
      </w:r>
      <w:r w:rsidRPr="002C4607">
        <w:rPr>
          <w:rFonts w:ascii="Times New Roman" w:hAnsi="Times New Roman"/>
          <w:szCs w:val="21"/>
          <w:vertAlign w:val="superscript"/>
        </w:rPr>
        <w:t>1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 xml:space="preserve">, </w:t>
      </w:r>
      <w:r w:rsidR="00726327" w:rsidRPr="002C4607">
        <w:rPr>
          <w:rFonts w:ascii="Times New Roman" w:hAnsi="Times New Roman"/>
          <w:color w:val="000000"/>
          <w:szCs w:val="21"/>
          <w:shd w:val="clear" w:color="auto" w:fill="FFFFFF"/>
        </w:rPr>
        <w:t>Michael J Donovan</w:t>
      </w:r>
      <w:r w:rsidR="00726327"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="00726327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proofErr w:type="spellStart"/>
      <w:r w:rsidRPr="002C4607">
        <w:rPr>
          <w:rFonts w:ascii="Times New Roman" w:hAnsi="Times New Roman"/>
          <w:szCs w:val="21"/>
        </w:rPr>
        <w:t>Zhuo</w:t>
      </w:r>
      <w:proofErr w:type="spellEnd"/>
      <w:r w:rsidRPr="002C4607">
        <w:rPr>
          <w:rFonts w:ascii="Times New Roman" w:hAnsi="Times New Roman"/>
          <w:szCs w:val="21"/>
        </w:rPr>
        <w:t xml:space="preserve"> Chen</w:t>
      </w:r>
      <w:r w:rsidRPr="002C4607">
        <w:rPr>
          <w:rFonts w:ascii="Times New Roman" w:hAnsi="Times New Roman"/>
          <w:szCs w:val="21"/>
          <w:vertAlign w:val="superscript"/>
        </w:rPr>
        <w:t>1</w:t>
      </w:r>
      <w:r w:rsidRPr="002C4607">
        <w:rPr>
          <w:rFonts w:ascii="Times New Roman" w:hAnsi="Times New Roman"/>
          <w:szCs w:val="21"/>
        </w:rPr>
        <w:t xml:space="preserve"> </w:t>
      </w:r>
      <w:r w:rsidR="00A7718C">
        <w:rPr>
          <w:rFonts w:ascii="Times New Roman" w:hAnsi="Times New Roman" w:hint="eastAsia"/>
          <w:color w:val="000000"/>
          <w:szCs w:val="21"/>
          <w:shd w:val="clear" w:color="auto" w:fill="FFFFFF"/>
        </w:rPr>
        <w:t>&amp;</w:t>
      </w:r>
      <w:r w:rsidRPr="002C4607">
        <w:rPr>
          <w:rFonts w:ascii="Times New Roman" w:hAnsi="Times New Roman"/>
          <w:szCs w:val="21"/>
        </w:rPr>
        <w:t xml:space="preserve"> </w:t>
      </w:r>
      <w:proofErr w:type="spellStart"/>
      <w:r w:rsidRPr="002C4607">
        <w:rPr>
          <w:rFonts w:ascii="Times New Roman" w:hAnsi="Times New Roman"/>
          <w:szCs w:val="21"/>
        </w:rPr>
        <w:t>Weihong</w:t>
      </w:r>
      <w:proofErr w:type="spellEnd"/>
      <w:r w:rsidRPr="002C4607">
        <w:rPr>
          <w:rFonts w:ascii="Times New Roman" w:hAnsi="Times New Roman"/>
          <w:szCs w:val="21"/>
        </w:rPr>
        <w:t xml:space="preserve"> Tan</w:t>
      </w:r>
      <w:r w:rsidRPr="002C4607">
        <w:rPr>
          <w:rFonts w:ascii="Times New Roman" w:hAnsi="Times New Roman"/>
          <w:szCs w:val="21"/>
          <w:vertAlign w:val="superscript"/>
        </w:rPr>
        <w:t>1,3</w:t>
      </w:r>
    </w:p>
    <w:p w14:paraId="1CB2D96D" w14:textId="77777777" w:rsidR="00D44C2F" w:rsidRPr="002C4607" w:rsidRDefault="00D44C2F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</w:pPr>
    </w:p>
    <w:p w14:paraId="144BF6E1" w14:textId="77777777" w:rsidR="00D44C2F" w:rsidRPr="002C4607" w:rsidRDefault="00D44C2F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Molecular Science and Biomedicine Laboratory, State Key Laboratory of Chemo/Bio-Sensing and Chemometrics, College of Chemistry and Chemical Engineering, College of Biology, </w:t>
      </w:r>
      <w:r w:rsidR="00210B9B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Hunan Provincial Key Laboratory of </w:t>
      </w:r>
      <w:proofErr w:type="spellStart"/>
      <w:r w:rsidR="00210B9B" w:rsidRPr="002C4607">
        <w:rPr>
          <w:rFonts w:ascii="Times New Roman" w:hAnsi="Times New Roman"/>
          <w:color w:val="000000"/>
          <w:szCs w:val="21"/>
          <w:shd w:val="clear" w:color="auto" w:fill="FFFFFF"/>
        </w:rPr>
        <w:t>Biomacromolecular</w:t>
      </w:r>
      <w:proofErr w:type="spellEnd"/>
      <w:r w:rsidR="00210B9B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Chemical Biology,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Hunan University, Changsha, 410082, China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 xml:space="preserve"> </w:t>
      </w:r>
    </w:p>
    <w:p w14:paraId="414AC5C4" w14:textId="77777777" w:rsidR="00D44C2F" w:rsidRPr="002C4607" w:rsidRDefault="006226C9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Department of Gastroenterology, the Third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Xiangya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Hospital of Central South University, Changsha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>,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410013, China</w:t>
      </w:r>
    </w:p>
    <w:p w14:paraId="6C91DA99" w14:textId="25A41538" w:rsidR="00726327" w:rsidRDefault="00726327" w:rsidP="00726327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3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The Cancer Hospital of the University of Chinese Academy of Sciences, </w:t>
      </w:r>
      <w:r w:rsidR="00F74A36" w:rsidRPr="002C4607">
        <w:rPr>
          <w:rFonts w:ascii="Times New Roman" w:hAnsi="Times New Roman"/>
          <w:color w:val="000000"/>
          <w:szCs w:val="21"/>
          <w:shd w:val="clear" w:color="auto" w:fill="FFFFFF"/>
        </w:rPr>
        <w:t>Institute of Basic Medicine</w:t>
      </w:r>
      <w:r w:rsidR="00F74A36" w:rsidRPr="00F74A36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F74A36">
        <w:rPr>
          <w:rFonts w:ascii="Times New Roman" w:hAnsi="Times New Roman"/>
          <w:color w:val="000000"/>
          <w:szCs w:val="21"/>
          <w:shd w:val="clear" w:color="auto" w:fill="FFFFFF"/>
        </w:rPr>
        <w:t xml:space="preserve">and Cancer </w:t>
      </w:r>
      <w:r w:rsidR="00F74A36" w:rsidRPr="002C4607">
        <w:rPr>
          <w:rFonts w:ascii="Times New Roman" w:hAnsi="Times New Roman"/>
          <w:color w:val="000000"/>
          <w:szCs w:val="21"/>
          <w:shd w:val="clear" w:color="auto" w:fill="FFFFFF"/>
        </w:rPr>
        <w:t>(IBMC), Chinese Academy of Sciences</w:t>
      </w:r>
      <w:r w:rsidR="00F74A36">
        <w:rPr>
          <w:rFonts w:ascii="Times New Roman" w:hAnsi="Times New Roman"/>
          <w:color w:val="000000"/>
          <w:szCs w:val="21"/>
          <w:shd w:val="clear" w:color="auto" w:fill="FFFFFF"/>
        </w:rPr>
        <w:t xml:space="preserve">,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Hangzhou, Zhejiang, 310022, China</w:t>
      </w:r>
    </w:p>
    <w:p w14:paraId="1DE34444" w14:textId="57CC4CC2" w:rsidR="00083E73" w:rsidRPr="00083E73" w:rsidRDefault="00083E73" w:rsidP="00726327">
      <w:pPr>
        <w:spacing w:line="480" w:lineRule="auto"/>
        <w:rPr>
          <w:rFonts w:ascii="Times New Roman" w:hAnsi="Times New Roman"/>
          <w:bCs/>
          <w:iCs/>
          <w:szCs w:val="21"/>
        </w:rPr>
      </w:pPr>
      <w:r w:rsidRPr="004A4948">
        <w:rPr>
          <w:rFonts w:ascii="Times New Roman" w:hAnsi="Times New Roman"/>
          <w:bCs/>
          <w:iCs/>
          <w:szCs w:val="21"/>
        </w:rPr>
        <w:t>These authors contributed equally:</w:t>
      </w:r>
      <w:r>
        <w:rPr>
          <w:rFonts w:ascii="Times New Roman" w:hAnsi="Times New Roman"/>
          <w:bCs/>
          <w:iCs/>
          <w:szCs w:val="21"/>
        </w:rPr>
        <w:t xml:space="preserve">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Lufeng Zhang, </w:t>
      </w:r>
      <w:r>
        <w:rPr>
          <w:rFonts w:ascii="Times New Roman" w:hAnsi="Times New Roman"/>
          <w:color w:val="000000"/>
          <w:szCs w:val="21"/>
          <w:shd w:val="clear" w:color="auto" w:fill="FFFFFF"/>
        </w:rPr>
        <w:t>L</w:t>
      </w:r>
      <w:r>
        <w:rPr>
          <w:rFonts w:ascii="Times New Roman" w:hAnsi="Times New Roman" w:hint="eastAsia"/>
          <w:color w:val="000000"/>
          <w:szCs w:val="21"/>
          <w:shd w:val="clear" w:color="auto" w:fill="FFFFFF"/>
        </w:rPr>
        <w:t>iang</w:t>
      </w:r>
      <w:r>
        <w:rPr>
          <w:rFonts w:ascii="Times New Roman" w:hAnsi="Times New Roman"/>
          <w:color w:val="000000"/>
          <w:szCs w:val="21"/>
          <w:shd w:val="clear" w:color="auto" w:fill="FFFFFF"/>
        </w:rPr>
        <w:t xml:space="preserve"> Z</w:t>
      </w:r>
      <w:r>
        <w:rPr>
          <w:rFonts w:ascii="Times New Roman" w:hAnsi="Times New Roman" w:hint="eastAsia"/>
          <w:color w:val="000000"/>
          <w:szCs w:val="21"/>
          <w:shd w:val="clear" w:color="auto" w:fill="FFFFFF"/>
        </w:rPr>
        <w:t>hang</w:t>
      </w:r>
      <w:r>
        <w:rPr>
          <w:rFonts w:ascii="Times New Roman" w:hAnsi="Times New Roman"/>
          <w:color w:val="000000"/>
          <w:szCs w:val="21"/>
          <w:shd w:val="clear" w:color="auto" w:fill="FFFFFF"/>
        </w:rPr>
        <w:t>.</w:t>
      </w:r>
    </w:p>
    <w:p w14:paraId="327C1D17" w14:textId="77777777" w:rsidR="007A69EF" w:rsidRPr="002C4607" w:rsidRDefault="007A69EF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E74B86C" w14:textId="77777777" w:rsidR="007A69EF" w:rsidRPr="002C4607" w:rsidRDefault="007A69EF" w:rsidP="007A69EF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*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>E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-mail: zhuochen@hnu.edu.cn</w:t>
      </w:r>
    </w:p>
    <w:p w14:paraId="3ED3E27F" w14:textId="77777777" w:rsidR="007A69EF" w:rsidRPr="002C4607" w:rsidRDefault="007A69EF" w:rsidP="00D44C2F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61A5051E" w14:textId="77777777" w:rsidR="009000BD" w:rsidRPr="002C4607" w:rsidRDefault="004119FD" w:rsidP="004119FD">
      <w:pPr>
        <w:spacing w:line="480" w:lineRule="auto"/>
        <w:jc w:val="left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br w:type="page"/>
      </w:r>
      <w:r w:rsidRPr="002C4607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lastRenderedPageBreak/>
        <w:t>Supplementary Figures</w:t>
      </w:r>
    </w:p>
    <w:p w14:paraId="12C227B8" w14:textId="6AE778C3" w:rsidR="004119FD" w:rsidRPr="002C4607" w:rsidRDefault="00A604B4" w:rsidP="004119FD">
      <w:pPr>
        <w:spacing w:line="48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06C29079" wp14:editId="4D10B518">
            <wp:extent cx="1234800" cy="1080000"/>
            <wp:effectExtent l="0" t="0" r="381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0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A6CD3" w14:textId="77777777" w:rsidR="007D544B" w:rsidRPr="002C4607" w:rsidRDefault="004119FD" w:rsidP="007D544B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1.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TEM image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</w:p>
    <w:p w14:paraId="1CADB039" w14:textId="4BAD1315" w:rsidR="004119FD" w:rsidRPr="002C4607" w:rsidRDefault="00A604B4" w:rsidP="004119FD">
      <w:pPr>
        <w:spacing w:line="480" w:lineRule="auto"/>
        <w:jc w:val="center"/>
        <w:rPr>
          <w:rFonts w:ascii="Times New Roman" w:hAnsi="Times New Roman"/>
          <w:b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b/>
          <w:noProof/>
          <w:color w:val="000000"/>
          <w:szCs w:val="21"/>
          <w:shd w:val="clear" w:color="auto" w:fill="FFFFFF"/>
        </w:rPr>
        <w:drawing>
          <wp:inline distT="0" distB="0" distL="0" distR="0" wp14:anchorId="44004409" wp14:editId="49C1E69E">
            <wp:extent cx="2473200" cy="180000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2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4E3ED1" w14:textId="77777777" w:rsidR="007D544B" w:rsidRPr="002C4607" w:rsidRDefault="004119FD" w:rsidP="007D544B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2.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UV-Vis absorbance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solution.</w:t>
      </w:r>
    </w:p>
    <w:p w14:paraId="2ACCB60A" w14:textId="1DA02E02" w:rsidR="004119FD" w:rsidRPr="002C4607" w:rsidRDefault="00B34C3A" w:rsidP="004119FD">
      <w:pPr>
        <w:spacing w:line="480" w:lineRule="auto"/>
        <w:jc w:val="center"/>
        <w:rPr>
          <w:rFonts w:ascii="Times New Roman" w:hAnsi="Times New Roman"/>
          <w:b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b/>
          <w:noProof/>
          <w:color w:val="000000"/>
          <w:szCs w:val="21"/>
          <w:shd w:val="clear" w:color="auto" w:fill="FFFFFF"/>
        </w:rPr>
        <w:drawing>
          <wp:inline distT="0" distB="0" distL="0" distR="0" wp14:anchorId="6FBBADC2" wp14:editId="2511B7ED">
            <wp:extent cx="3733200" cy="1440000"/>
            <wp:effectExtent l="0" t="0" r="635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2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705682" w14:textId="77777777" w:rsidR="004119FD" w:rsidRPr="002C4607" w:rsidRDefault="004119FD" w:rsidP="00CD18C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3.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Hydrodynamic diameter and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Zeta potential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characterized by dynamic light scattering.</w:t>
      </w:r>
    </w:p>
    <w:p w14:paraId="12B36789" w14:textId="77777777" w:rsidR="00CD18C3" w:rsidRPr="002C4607" w:rsidRDefault="00CD18C3" w:rsidP="004119FD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797AFFD" w14:textId="106CBABC" w:rsidR="002668CE" w:rsidRPr="002C4607" w:rsidRDefault="00B34C3A" w:rsidP="004119FD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6160832F" wp14:editId="36446556">
            <wp:extent cx="2559600" cy="180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6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473FBF" w14:textId="6F72FFDC" w:rsidR="007D544B" w:rsidRPr="002C4607" w:rsidRDefault="002668CE" w:rsidP="00CD18C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4.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Hydrodynamic diameter</w:t>
      </w:r>
      <w:r w:rsidR="00D6246A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in 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O, PBS (pH 1.0), and SGF after 12 h incubation.</w:t>
      </w:r>
    </w:p>
    <w:p w14:paraId="05655D21" w14:textId="29D69330" w:rsidR="002668CE" w:rsidRPr="002C4607" w:rsidRDefault="002668CE" w:rsidP="004119FD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   </w:t>
      </w:r>
      <w:r w:rsidR="00B34C3A"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38A2657C" wp14:editId="57531842">
            <wp:extent cx="2548800" cy="180000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B26D31" w14:textId="77777777" w:rsidR="007D544B" w:rsidRPr="002C4607" w:rsidRDefault="00CD18C3" w:rsidP="007D544B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5.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Time-dependent absorbance spectra of TMB catalyzed by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</w:p>
    <w:p w14:paraId="0413BF1B" w14:textId="14457218" w:rsidR="00CD18C3" w:rsidRPr="002C4607" w:rsidRDefault="00B34C3A" w:rsidP="004119FD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5BF3801C" wp14:editId="4736BF69">
            <wp:extent cx="2570400" cy="1800000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971B2C" w14:textId="29CE991A" w:rsidR="00CD18C3" w:rsidRPr="002C4607" w:rsidRDefault="00CD18C3" w:rsidP="00CD18C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6.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The oxidase-like activity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is dependent on pH and temperature. The data indicate the means and SD from three parallel experiments.</w:t>
      </w:r>
    </w:p>
    <w:p w14:paraId="47E474B7" w14:textId="77777777" w:rsidR="00912C76" w:rsidRDefault="00912C76" w:rsidP="004119FD">
      <w:pPr>
        <w:spacing w:line="480" w:lineRule="auto"/>
        <w:jc w:val="center"/>
        <w:rPr>
          <w:rFonts w:ascii="Times New Roman" w:hAnsi="Times New Roman"/>
          <w:noProof/>
          <w:color w:val="000000"/>
          <w:szCs w:val="21"/>
          <w:shd w:val="clear" w:color="auto" w:fill="FFFFFF"/>
        </w:rPr>
      </w:pPr>
    </w:p>
    <w:p w14:paraId="225E75C9" w14:textId="77777777" w:rsidR="00912C76" w:rsidRDefault="00912C76" w:rsidP="004119FD">
      <w:pPr>
        <w:spacing w:line="480" w:lineRule="auto"/>
        <w:jc w:val="center"/>
        <w:rPr>
          <w:rFonts w:ascii="Times New Roman" w:hAnsi="Times New Roman"/>
          <w:noProof/>
          <w:color w:val="000000"/>
          <w:szCs w:val="21"/>
          <w:shd w:val="clear" w:color="auto" w:fill="FFFFFF"/>
        </w:rPr>
      </w:pPr>
    </w:p>
    <w:p w14:paraId="33FA087A" w14:textId="7EF88C30" w:rsidR="00CD18C3" w:rsidRPr="002C4607" w:rsidRDefault="00B34C3A" w:rsidP="004119FD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096F64B0" wp14:editId="626F438B">
            <wp:extent cx="5241600" cy="13788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4" t="4537" r="3396" b="5911"/>
                    <a:stretch/>
                  </pic:blipFill>
                  <pic:spPr bwMode="auto">
                    <a:xfrm>
                      <a:off x="0" y="0"/>
                      <a:ext cx="5241600" cy="13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241194" w14:textId="6D05CDF3" w:rsidR="007D544B" w:rsidRPr="002C4607" w:rsidRDefault="00CD18C3" w:rsidP="00CD18C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7. Peroxidase-like activity of </w:t>
      </w:r>
      <w:proofErr w:type="spellStart"/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 nanocrystals.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The UV-Vis absorbance spectra and visual color changes of TMB in different reaction systems: (1)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(2) TMB, (3) TMB+H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(4)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PtCo@G+TMB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and (5) PtCo@G+TMB+H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in a pH 4.0 PBS buffer after 10 min incubation.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catalyze</w:t>
      </w:r>
      <w:r w:rsidR="00FE5790">
        <w:rPr>
          <w:rFonts w:ascii="Times New Roman" w:hAnsi="Times New Roman"/>
          <w:color w:val="000000"/>
          <w:szCs w:val="21"/>
          <w:shd w:val="clear" w:color="auto" w:fill="FFFFFF"/>
        </w:rPr>
        <w:t>s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oxidation of various peroxidase substrates in the presence of 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to produce different color reactions. (1) TMB, (2) ABTS, (3) OPD. Insert images show corresponding visual color changes.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c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Time-dependent absorbance spectra of TMB catalyzed by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in the presence of 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 Data are presented as means ± standard deviation (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s.d.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). Error bars were based on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s.d.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of three independent experiments.</w:t>
      </w:r>
    </w:p>
    <w:p w14:paraId="74C32BC3" w14:textId="4070359C" w:rsidR="00770612" w:rsidRPr="002C4607" w:rsidRDefault="004967EA" w:rsidP="00770612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62EDCF8A" wp14:editId="2BC56FE6">
            <wp:extent cx="3981600" cy="1440000"/>
            <wp:effectExtent l="0" t="0" r="0" b="825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6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72BF3D" w14:textId="1513B6D0" w:rsidR="00770612" w:rsidRPr="002C4607" w:rsidRDefault="00770612" w:rsidP="00373EF6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8. Peroxidase-like activity of </w:t>
      </w:r>
      <w:proofErr w:type="spellStart"/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 nanocrystals.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and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</w:t>
      </w:r>
      <w:r w:rsidR="001A0A97">
        <w:rPr>
          <w:rFonts w:ascii="Times New Roman" w:hAnsi="Times New Roman"/>
          <w:color w:val="000000"/>
          <w:szCs w:val="21"/>
          <w:shd w:val="clear" w:color="auto" w:fill="FFFFFF"/>
        </w:rPr>
        <w:t xml:space="preserve"> show that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peroxidase-like activity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is dependent on pH and temperature. Data are presented as means ±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s.d.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Error bars were taken from three independent experiments.</w:t>
      </w:r>
    </w:p>
    <w:p w14:paraId="131F7A7A" w14:textId="6AB904F9" w:rsidR="00770612" w:rsidRPr="002C4607" w:rsidRDefault="00FD490C" w:rsidP="00770612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5A168F86" wp14:editId="5700B932">
            <wp:extent cx="2566800" cy="1800000"/>
            <wp:effectExtent l="0" t="0" r="508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8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AA62C7" w14:textId="77777777" w:rsidR="007D544B" w:rsidRPr="002C4607" w:rsidRDefault="00770612" w:rsidP="00373EF6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9.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Oxidase-like activity of the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nanocrystals in PBS (pH 1.0) buffer: (1)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(2) TMB, (3)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PtCo@G+TMB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 Insert images show corresponding visual color changes.</w:t>
      </w:r>
    </w:p>
    <w:p w14:paraId="589C3892" w14:textId="72F9556E" w:rsidR="00770612" w:rsidRPr="002C4607" w:rsidRDefault="00C02357" w:rsidP="00770612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284DF490" wp14:editId="4AA642F1">
            <wp:extent cx="5241600" cy="2584800"/>
            <wp:effectExtent l="0" t="0" r="0" b="635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6" t="8011" r="3793" b="3836"/>
                    <a:stretch/>
                  </pic:blipFill>
                  <pic:spPr bwMode="auto">
                    <a:xfrm>
                      <a:off x="0" y="0"/>
                      <a:ext cx="5241600" cy="25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330F6E" w14:textId="096A01CD" w:rsidR="00770612" w:rsidRPr="002C4607" w:rsidRDefault="00770612" w:rsidP="00770612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10.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Fluorescence spectra of hydroethidine (HE) in different reaction systems: (1)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PtCo@G+HE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(2) HE, (Excitation: 370 nm) (3)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PtCo@G+HE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(4) HE, (5)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(Excitation: 535 nm) in pH 1.0 PBS buffer after 30 min incubation. Insert shows the reaction of HE as a fluorescence probe for trapping the superoxide radical (</w:t>
      </w:r>
      <w:r w:rsidRPr="002C4607">
        <w:rPr>
          <w:rFonts w:ascii="Times New Roman" w:hAnsi="Times New Roman"/>
          <w:sz w:val="24"/>
          <w:szCs w:val="24"/>
          <w:shd w:val="clear" w:color="auto" w:fill="FFFFFF"/>
        </w:rPr>
        <w:t>O</w:t>
      </w:r>
      <w:r w:rsidRPr="002C4607">
        <w:rPr>
          <w:rFonts w:ascii="Times New Roman" w:hAnsi="Times New Roman"/>
          <w:sz w:val="24"/>
          <w:szCs w:val="24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•-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Fluorescence spectra of hydroethidine (HE) before and after the addition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nanocrystals.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c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Histograms of FL intensity show the fluorescence product ethidium catalyzed by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nanocrystals</w:t>
      </w:r>
      <w:r w:rsidR="00D84DFD"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D84DFD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P</w:t>
      </w:r>
      <w:r w:rsidR="00D84DFD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values were calculated by the Student’s </w:t>
      </w:r>
      <w:r w:rsidR="00D84DFD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t</w:t>
      </w:r>
      <w:r w:rsidR="00D84DFD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test: ****</w:t>
      </w:r>
      <w:r w:rsidR="00D84DFD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p</w:t>
      </w:r>
      <w:r w:rsidR="00D84DFD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&lt; 0.0001.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Data are presented as means ±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s.d.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Error bars were taken from three independent experiments.</w:t>
      </w:r>
    </w:p>
    <w:p w14:paraId="4DE3D95C" w14:textId="644CD7CB" w:rsidR="007A768C" w:rsidRPr="002C4607" w:rsidRDefault="00716065" w:rsidP="007A768C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7E6C2161" wp14:editId="72FF7470">
            <wp:extent cx="4334400" cy="28800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4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167590" w14:textId="795803FD" w:rsidR="007D544B" w:rsidRPr="002C4607" w:rsidRDefault="007A768C" w:rsidP="007A768C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11.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The reaction between terephthalic acid (TA) and hydroxyl radical (•OH). The fluorescence</w:t>
      </w:r>
      <w:r w:rsidRPr="002C4607">
        <w:rPr>
          <w:rFonts w:ascii="Times New Roman" w:hAnsi="Times New Roman" w:hint="eastAsia"/>
          <w:color w:val="000000"/>
          <w:szCs w:val="21"/>
          <w:shd w:val="clear" w:color="auto" w:fill="FFFFFF"/>
        </w:rPr>
        <w:t xml:space="preserve">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product is 2-hydroxy terephthalic acid (TAOH).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Fluorescence spectra of the PBS (pH 1.0) solution include only TA; TA and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; TA and 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; TA,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and 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c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Histograms of ΔFL intensity show the fluorescence product, 2-hydroxy terephthalic acid (TAOH) catalyzed by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nanocrystals</w:t>
      </w:r>
      <w:r w:rsidR="00CF2911"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CF2911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P</w:t>
      </w:r>
      <w:r w:rsidR="00CF2911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values were calculated by the Student’s </w:t>
      </w:r>
      <w:r w:rsidR="00CF2911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t</w:t>
      </w:r>
      <w:r w:rsidR="00CF2911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test: ****</w:t>
      </w:r>
      <w:r w:rsidR="00CF2911" w:rsidRPr="002C4607">
        <w:rPr>
          <w:rFonts w:ascii="Times New Roman" w:hAnsi="Times New Roman"/>
          <w:i/>
          <w:iCs/>
          <w:color w:val="000000"/>
          <w:szCs w:val="21"/>
          <w:shd w:val="clear" w:color="auto" w:fill="FFFFFF"/>
        </w:rPr>
        <w:t>p</w:t>
      </w:r>
      <w:r w:rsidR="00CF2911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&lt; 0.0001.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Data are presented as means ±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s.d.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Error bars were taken from three independent experiments.</w:t>
      </w:r>
    </w:p>
    <w:p w14:paraId="2DA8F8AB" w14:textId="6C1D8E83" w:rsidR="007A768C" w:rsidRPr="002C4607" w:rsidRDefault="00716065" w:rsidP="007A768C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4F73BDBF" wp14:editId="44F1395E">
            <wp:extent cx="5241600" cy="1386000"/>
            <wp:effectExtent l="0" t="0" r="0" b="508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" t="4961" r="3675" b="3192"/>
                    <a:stretch/>
                  </pic:blipFill>
                  <pic:spPr bwMode="auto">
                    <a:xfrm>
                      <a:off x="0" y="0"/>
                      <a:ext cx="5241600" cy="13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88C6A" w14:textId="409E02C3" w:rsidR="007A768C" w:rsidRPr="002C4607" w:rsidRDefault="007A768C" w:rsidP="007A768C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12.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The reaction of DEPMPO trapping hydroxyl radical (•OH).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EPR spectra of DEPMPO-OH obtained by trapping •OH with the spin-trap agent DEPMPO in different reaction system</w:t>
      </w:r>
      <w:r w:rsidR="00FE5790">
        <w:rPr>
          <w:rFonts w:ascii="Times New Roman" w:hAnsi="Times New Roman"/>
          <w:color w:val="000000"/>
          <w:szCs w:val="21"/>
          <w:shd w:val="clear" w:color="auto" w:fill="FFFFFF"/>
        </w:rPr>
        <w:t>s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: (1) Fe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2+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(2) Fe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2+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+DEPMPO, (3) PtCo@G+H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, (4) PtCo@G+H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O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2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+DEPMPO in pH 1.0 PBS buffer.  </w:t>
      </w:r>
    </w:p>
    <w:p w14:paraId="4E0FA59C" w14:textId="2847D9C6" w:rsidR="00630303" w:rsidRPr="002C4607" w:rsidRDefault="00716065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30A5E9F7" wp14:editId="677A55F9">
            <wp:extent cx="3099600" cy="2160000"/>
            <wp:effectExtent l="0" t="0" r="571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6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51291D" w14:textId="77777777" w:rsidR="007D544B" w:rsidRPr="002C4607" w:rsidRDefault="00630303" w:rsidP="0063030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13.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perscript"/>
        </w:rPr>
        <w:t>1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H-NMR characterization of C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  <w:vertAlign w:val="subscript"/>
        </w:rPr>
        <w:t>18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-PEGn-Benzeneboronic acid (CPB) with MQ 400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MHz.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   </w:t>
      </w:r>
    </w:p>
    <w:p w14:paraId="2C87334A" w14:textId="339DD2D5" w:rsidR="003319B5" w:rsidRDefault="00FB79C1" w:rsidP="007D544B">
      <w:pPr>
        <w:spacing w:line="480" w:lineRule="auto"/>
        <w:jc w:val="center"/>
        <w:rPr>
          <w:rFonts w:ascii="Times New Roman" w:hAnsi="Times New Roman"/>
          <w:noProof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40D30521" wp14:editId="71BC2AF0">
            <wp:extent cx="2570480" cy="180022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8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9F313B" w14:textId="59C76E81" w:rsidR="007D544B" w:rsidRPr="002C4607" w:rsidRDefault="00630303" w:rsidP="007D544B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14.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Raman spectra characterization of CPB functionalized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.  </w:t>
      </w:r>
    </w:p>
    <w:p w14:paraId="463066AC" w14:textId="1FD25EBF" w:rsidR="00630303" w:rsidRPr="002C4607" w:rsidRDefault="00FB79C1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7A789DA6" wp14:editId="14446B3A">
            <wp:extent cx="2566670" cy="18002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30303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  </w:t>
      </w:r>
    </w:p>
    <w:p w14:paraId="49DF9DD7" w14:textId="77777777" w:rsidR="007D544B" w:rsidRPr="002C4607" w:rsidRDefault="00630303" w:rsidP="0063030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15.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oxidase-like property comparison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and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PtCo@G@CPB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in SGF: (1) TMB, (2)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PtCo@G+TMB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, (3)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PtCo@G@CPB+TMB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 Insert images show corresponding visual color changes.</w:t>
      </w:r>
    </w:p>
    <w:p w14:paraId="22B71447" w14:textId="264CCC46" w:rsidR="00630303" w:rsidRPr="002C4607" w:rsidRDefault="00291B85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148AA61E" wp14:editId="3048D768">
            <wp:extent cx="5241600" cy="16056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00" cy="160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91B318" w14:textId="07DE3786" w:rsidR="007D544B" w:rsidRPr="002C4607" w:rsidRDefault="00630303" w:rsidP="0063030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16. Characterization of </w:t>
      </w:r>
      <w:r w:rsidRPr="002C4607">
        <w:rPr>
          <w:rFonts w:ascii="Times New Roman" w:hAnsi="Times New Roman"/>
          <w:b/>
          <w:i/>
          <w:color w:val="000000"/>
          <w:szCs w:val="21"/>
          <w:shd w:val="clear" w:color="auto" w:fill="FFFFFF"/>
        </w:rPr>
        <w:t>H. pylori</w:t>
      </w:r>
      <w:r w:rsidR="00FE5790">
        <w:rPr>
          <w:rFonts w:ascii="Times New Roman" w:hAnsi="Times New Roman"/>
          <w:b/>
          <w:i/>
          <w:color w:val="000000"/>
          <w:szCs w:val="21"/>
          <w:shd w:val="clear" w:color="auto" w:fill="FFFFFF"/>
        </w:rPr>
        <w:t>-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infected mouse model.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Photographs of </w:t>
      </w:r>
      <w:r w:rsidRPr="002C4607">
        <w:rPr>
          <w:rFonts w:ascii="Times New Roman" w:hAnsi="Times New Roman"/>
          <w:i/>
          <w:color w:val="000000"/>
          <w:szCs w:val="21"/>
          <w:shd w:val="clear" w:color="auto" w:fill="FFFFFF"/>
        </w:rPr>
        <w:t>H. pylori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colonies after gastric mucosa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reculture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) Quantification of bacteria</w:t>
      </w:r>
      <w:r w:rsidR="001A0A97">
        <w:rPr>
          <w:rFonts w:ascii="Times New Roman" w:hAnsi="Times New Roman"/>
          <w:color w:val="000000"/>
          <w:szCs w:val="21"/>
          <w:shd w:val="clear" w:color="auto" w:fill="FFFFFF"/>
        </w:rPr>
        <w:t>l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burden in the stomach of </w:t>
      </w:r>
      <w:r w:rsidRPr="002C4607">
        <w:rPr>
          <w:rFonts w:ascii="Times New Roman" w:hAnsi="Times New Roman"/>
          <w:i/>
          <w:color w:val="000000"/>
          <w:szCs w:val="21"/>
          <w:shd w:val="clear" w:color="auto" w:fill="FFFFFF"/>
        </w:rPr>
        <w:t>H. pylori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-infected mouse. 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c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The gram staining of a slice from the gastric mucosa of </w:t>
      </w:r>
      <w:r w:rsidRPr="002C4607">
        <w:rPr>
          <w:rFonts w:ascii="Times New Roman" w:hAnsi="Times New Roman"/>
          <w:i/>
          <w:color w:val="000000"/>
          <w:szCs w:val="21"/>
          <w:shd w:val="clear" w:color="auto" w:fill="FFFFFF"/>
        </w:rPr>
        <w:t>H. pylori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-infected mouse. </w:t>
      </w:r>
      <w:r w:rsidR="00FE5790">
        <w:rPr>
          <w:rFonts w:ascii="Times New Roman" w:hAnsi="Times New Roman"/>
          <w:color w:val="000000"/>
          <w:szCs w:val="21"/>
          <w:shd w:val="clear" w:color="auto" w:fill="FFFFFF"/>
        </w:rPr>
        <w:t>S</w:t>
      </w:r>
      <w:r w:rsidR="00FE5790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lice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thickness, 5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μm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</w:p>
    <w:p w14:paraId="44908E9D" w14:textId="0A9CDCBF" w:rsidR="00630303" w:rsidRPr="002C4607" w:rsidRDefault="00C107B1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5487AF19" wp14:editId="3ECD3C9D">
            <wp:extent cx="5241600" cy="20196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6"/>
                    <a:stretch/>
                  </pic:blipFill>
                  <pic:spPr bwMode="auto">
                    <a:xfrm>
                      <a:off x="0" y="0"/>
                      <a:ext cx="5241600" cy="20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BF047" w14:textId="656EE53F" w:rsidR="007D544B" w:rsidRPr="002C4607" w:rsidRDefault="00630303" w:rsidP="0063030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17.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Raman imaging and spectra of slice from the gastric mucosa. </w:t>
      </w:r>
      <w:r w:rsidR="004B498A">
        <w:rPr>
          <w:rFonts w:ascii="Times New Roman" w:hAnsi="Times New Roman"/>
          <w:color w:val="000000"/>
          <w:szCs w:val="21"/>
          <w:shd w:val="clear" w:color="auto" w:fill="FFFFFF"/>
        </w:rPr>
        <w:t>Scale bar:</w:t>
      </w:r>
      <w:r w:rsidR="00726723">
        <w:rPr>
          <w:rFonts w:ascii="Times New Roman" w:hAnsi="Times New Roman"/>
          <w:color w:val="000000"/>
          <w:szCs w:val="21"/>
          <w:shd w:val="clear" w:color="auto" w:fill="FFFFFF"/>
        </w:rPr>
        <w:t xml:space="preserve"> 20 </w:t>
      </w:r>
      <w:proofErr w:type="spellStart"/>
      <w:r w:rsidR="00726723" w:rsidRPr="00726723">
        <w:rPr>
          <w:rFonts w:ascii="Times New Roman" w:hAnsi="Times New Roman"/>
          <w:color w:val="000000"/>
          <w:szCs w:val="21"/>
          <w:shd w:val="clear" w:color="auto" w:fill="FFFFFF"/>
        </w:rPr>
        <w:t>μm</w:t>
      </w:r>
      <w:proofErr w:type="spellEnd"/>
      <w:r w:rsidR="004B498A">
        <w:rPr>
          <w:rFonts w:ascii="Times New Roman" w:hAnsi="Times New Roman"/>
          <w:color w:val="000000"/>
          <w:szCs w:val="21"/>
          <w:shd w:val="clear" w:color="auto" w:fill="FFFFFF"/>
        </w:rPr>
        <w:t>,</w:t>
      </w:r>
      <w:r w:rsidR="00726723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FE5790">
        <w:rPr>
          <w:rFonts w:ascii="Times New Roman" w:hAnsi="Times New Roman"/>
          <w:color w:val="000000"/>
          <w:szCs w:val="21"/>
          <w:shd w:val="clear" w:color="auto" w:fill="FFFFFF"/>
        </w:rPr>
        <w:t>S</w:t>
      </w:r>
      <w:r w:rsidR="00FE5790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lice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thickness, </w:t>
      </w:r>
      <w:bookmarkStart w:id="0" w:name="OLE_LINK157"/>
      <w:bookmarkStart w:id="1" w:name="OLE_LINK158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5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μm</w:t>
      </w:r>
      <w:bookmarkEnd w:id="0"/>
      <w:bookmarkEnd w:id="1"/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.</w:t>
      </w:r>
    </w:p>
    <w:p w14:paraId="0F985C86" w14:textId="362BA3DF" w:rsidR="00C63829" w:rsidRPr="002C4607" w:rsidRDefault="00C63829" w:rsidP="00630303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63223BDF" w14:textId="14E3B6E0" w:rsidR="0051757C" w:rsidRPr="002C4607" w:rsidRDefault="006B4A02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 wp14:anchorId="715068B5" wp14:editId="7EEB60E6">
            <wp:extent cx="4705200" cy="2455200"/>
            <wp:effectExtent l="0" t="0" r="635" b="254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200" cy="245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FC6E2" w14:textId="61791276" w:rsidR="007D544B" w:rsidRPr="002C4607" w:rsidRDefault="00630303" w:rsidP="00273ED4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 xml:space="preserve">Supplementary Figure 18. 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(</w:t>
      </w: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a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) H&amp;E staining of slice from the gastric mucosa after treatment with PBS,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PtCo@G@CPB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and OAC. </w:t>
      </w:r>
      <w:r w:rsidR="00AB5538" w:rsidRPr="002C4607">
        <w:rPr>
          <w:rFonts w:ascii="Times New Roman" w:hAnsi="Times New Roman"/>
          <w:color w:val="000000"/>
          <w:szCs w:val="21"/>
          <w:shd w:val="clear" w:color="auto" w:fill="FFFFFF"/>
        </w:rPr>
        <w:t>S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lice thickness, 5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μm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. </w:t>
      </w:r>
      <w:r w:rsidR="0028629C" w:rsidRPr="002C4607">
        <w:rPr>
          <w:rFonts w:ascii="Times New Roman" w:hAnsi="Times New Roman"/>
          <w:color w:val="000000"/>
          <w:szCs w:val="21"/>
          <w:shd w:val="clear" w:color="auto" w:fill="FFFFFF"/>
        </w:rPr>
        <w:t>The inflammation score (</w:t>
      </w:r>
      <w:r w:rsidR="0028629C"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b</w:t>
      </w:r>
      <w:r w:rsidR="0028629C" w:rsidRPr="002C4607">
        <w:rPr>
          <w:rFonts w:ascii="Times New Roman" w:hAnsi="Times New Roman"/>
          <w:color w:val="000000"/>
          <w:szCs w:val="21"/>
          <w:shd w:val="clear" w:color="auto" w:fill="FFFFFF"/>
        </w:rPr>
        <w:t>) and injury score (</w:t>
      </w:r>
      <w:r w:rsidR="0028629C"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c</w:t>
      </w:r>
      <w:r w:rsidR="0028629C" w:rsidRPr="002C4607">
        <w:rPr>
          <w:rFonts w:ascii="Times New Roman" w:hAnsi="Times New Roman"/>
          <w:color w:val="000000"/>
          <w:szCs w:val="21"/>
          <w:shd w:val="clear" w:color="auto" w:fill="FFFFFF"/>
        </w:rPr>
        <w:t>) of gastric mucosa</w:t>
      </w:r>
      <w:r w:rsidR="002460D7">
        <w:rPr>
          <w:rFonts w:ascii="Times New Roman" w:hAnsi="Times New Roman"/>
          <w:color w:val="000000"/>
          <w:szCs w:val="21"/>
          <w:shd w:val="clear" w:color="auto" w:fill="FFFFFF"/>
        </w:rPr>
        <w:t>,</w:t>
      </w:r>
      <w:r w:rsidR="0028629C"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according to the images of H&amp;E staining.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</w:p>
    <w:p w14:paraId="7C5DA304" w14:textId="694A59C9" w:rsidR="00273ED4" w:rsidRPr="002C4607" w:rsidRDefault="006B4A02" w:rsidP="00273ED4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rFonts w:ascii="Times New Roman" w:hAnsi="Times New Roman"/>
          <w:noProof/>
          <w:color w:val="000000"/>
          <w:szCs w:val="21"/>
          <w:shd w:val="clear" w:color="auto" w:fill="FFFFFF"/>
        </w:rPr>
        <w:drawing>
          <wp:inline distT="0" distB="0" distL="0" distR="0" wp14:anchorId="141F5AE2" wp14:editId="64636D7A">
            <wp:extent cx="2563200" cy="1800000"/>
            <wp:effectExtent l="0" t="0" r="889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200" cy="18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43C545" w14:textId="77777777" w:rsidR="00273ED4" w:rsidRDefault="00273ED4" w:rsidP="00273ED4">
      <w:pPr>
        <w:spacing w:line="48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2C4607">
        <w:rPr>
          <w:rFonts w:ascii="Times New Roman" w:hAnsi="Times New Roman"/>
          <w:b/>
          <w:color w:val="000000"/>
          <w:szCs w:val="21"/>
          <w:shd w:val="clear" w:color="auto" w:fill="FFFFFF"/>
        </w:rPr>
        <w:t>Supplementary Figure 19.</w:t>
      </w:r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distribution of </w:t>
      </w:r>
      <w:proofErr w:type="spellStart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>PtCo@G@CPB</w:t>
      </w:r>
      <w:proofErr w:type="spellEnd"/>
      <w:r w:rsidRPr="002C4607">
        <w:rPr>
          <w:rFonts w:ascii="Times New Roman" w:hAnsi="Times New Roman"/>
          <w:color w:val="000000"/>
          <w:szCs w:val="21"/>
          <w:shd w:val="clear" w:color="auto" w:fill="FFFFFF"/>
        </w:rPr>
        <w:t xml:space="preserve"> in organs (72 h) after treatment (n=4).</w:t>
      </w:r>
    </w:p>
    <w:p w14:paraId="55F3A26F" w14:textId="77777777" w:rsidR="00630303" w:rsidRPr="002668CE" w:rsidRDefault="00630303" w:rsidP="00630303">
      <w:pPr>
        <w:spacing w:line="480" w:lineRule="auto"/>
        <w:jc w:val="center"/>
        <w:rPr>
          <w:rFonts w:ascii="Times New Roman" w:hAnsi="Times New Roman"/>
          <w:color w:val="000000"/>
          <w:szCs w:val="21"/>
          <w:shd w:val="clear" w:color="auto" w:fill="FFFFFF"/>
        </w:rPr>
      </w:pPr>
    </w:p>
    <w:sectPr w:rsidR="00630303" w:rsidRPr="00266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47E887" w14:textId="77777777" w:rsidR="00CF4773" w:rsidRDefault="00CF4773" w:rsidP="00E0352F">
      <w:r>
        <w:separator/>
      </w:r>
    </w:p>
  </w:endnote>
  <w:endnote w:type="continuationSeparator" w:id="0">
    <w:p w14:paraId="063408FC" w14:textId="77777777" w:rsidR="00CF4773" w:rsidRDefault="00CF4773" w:rsidP="00E0352F">
      <w:r>
        <w:continuationSeparator/>
      </w:r>
    </w:p>
  </w:endnote>
  <w:endnote w:type="continuationNotice" w:id="1">
    <w:p w14:paraId="3B7E92F7" w14:textId="77777777" w:rsidR="00CF4773" w:rsidRDefault="00CF477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EFF89" w14:textId="77777777" w:rsidR="00CF4773" w:rsidRDefault="00CF4773" w:rsidP="00E0352F">
      <w:r>
        <w:separator/>
      </w:r>
    </w:p>
  </w:footnote>
  <w:footnote w:type="continuationSeparator" w:id="0">
    <w:p w14:paraId="52F7DA3E" w14:textId="77777777" w:rsidR="00CF4773" w:rsidRDefault="00CF4773" w:rsidP="00E0352F">
      <w:r>
        <w:continuationSeparator/>
      </w:r>
    </w:p>
  </w:footnote>
  <w:footnote w:type="continuationNotice" w:id="1">
    <w:p w14:paraId="041807CB" w14:textId="77777777" w:rsidR="00CF4773" w:rsidRDefault="00CF477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E05813"/>
    <w:multiLevelType w:val="hybridMultilevel"/>
    <w:tmpl w:val="489E683E"/>
    <w:lvl w:ilvl="0" w:tplc="E86ABAE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915598"/>
    <w:multiLevelType w:val="hybridMultilevel"/>
    <w:tmpl w:val="EBD61144"/>
    <w:lvl w:ilvl="0" w:tplc="B22CE52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zvvatt09saahe0z96vdts1ddev2902vzfz&quot;&gt;My EndNote Library&lt;record-ids&gt;&lt;item&gt;19&lt;/item&gt;&lt;/record-ids&gt;&lt;/item&gt;&lt;/Libraries&gt;"/>
  </w:docVars>
  <w:rsids>
    <w:rsidRoot w:val="004B4C3F"/>
    <w:rsid w:val="00001795"/>
    <w:rsid w:val="0000278A"/>
    <w:rsid w:val="00002B07"/>
    <w:rsid w:val="000036B9"/>
    <w:rsid w:val="00003D2D"/>
    <w:rsid w:val="000053D9"/>
    <w:rsid w:val="00005CAB"/>
    <w:rsid w:val="000064CD"/>
    <w:rsid w:val="0000792B"/>
    <w:rsid w:val="000079AF"/>
    <w:rsid w:val="00011C7C"/>
    <w:rsid w:val="0001424C"/>
    <w:rsid w:val="00014C75"/>
    <w:rsid w:val="000152A3"/>
    <w:rsid w:val="0001655C"/>
    <w:rsid w:val="000202EA"/>
    <w:rsid w:val="00022052"/>
    <w:rsid w:val="0002396D"/>
    <w:rsid w:val="000305EC"/>
    <w:rsid w:val="00030FFD"/>
    <w:rsid w:val="0003368F"/>
    <w:rsid w:val="000347C9"/>
    <w:rsid w:val="00035ACD"/>
    <w:rsid w:val="00035EBC"/>
    <w:rsid w:val="0003652C"/>
    <w:rsid w:val="00037255"/>
    <w:rsid w:val="00043C05"/>
    <w:rsid w:val="00045D31"/>
    <w:rsid w:val="0004702D"/>
    <w:rsid w:val="00047C07"/>
    <w:rsid w:val="00050927"/>
    <w:rsid w:val="000516AE"/>
    <w:rsid w:val="000533B5"/>
    <w:rsid w:val="000535FC"/>
    <w:rsid w:val="00061578"/>
    <w:rsid w:val="00062B27"/>
    <w:rsid w:val="000631DC"/>
    <w:rsid w:val="0006393C"/>
    <w:rsid w:val="00066166"/>
    <w:rsid w:val="00066579"/>
    <w:rsid w:val="00066BB7"/>
    <w:rsid w:val="00070DE8"/>
    <w:rsid w:val="00073561"/>
    <w:rsid w:val="00074DD7"/>
    <w:rsid w:val="000750B5"/>
    <w:rsid w:val="00081A1C"/>
    <w:rsid w:val="00083E73"/>
    <w:rsid w:val="00085311"/>
    <w:rsid w:val="00085EE2"/>
    <w:rsid w:val="00086C07"/>
    <w:rsid w:val="00087464"/>
    <w:rsid w:val="00092247"/>
    <w:rsid w:val="00092D2A"/>
    <w:rsid w:val="00093303"/>
    <w:rsid w:val="00093B45"/>
    <w:rsid w:val="00094E48"/>
    <w:rsid w:val="00096C93"/>
    <w:rsid w:val="000A0FB5"/>
    <w:rsid w:val="000A14D0"/>
    <w:rsid w:val="000A243F"/>
    <w:rsid w:val="000A2CC5"/>
    <w:rsid w:val="000A5441"/>
    <w:rsid w:val="000A73BB"/>
    <w:rsid w:val="000B0B57"/>
    <w:rsid w:val="000B15F4"/>
    <w:rsid w:val="000B1B19"/>
    <w:rsid w:val="000B3E8D"/>
    <w:rsid w:val="000B47B3"/>
    <w:rsid w:val="000B635F"/>
    <w:rsid w:val="000C002A"/>
    <w:rsid w:val="000C2E52"/>
    <w:rsid w:val="000C47A1"/>
    <w:rsid w:val="000C4BD8"/>
    <w:rsid w:val="000C4CD5"/>
    <w:rsid w:val="000C50D1"/>
    <w:rsid w:val="000D16EA"/>
    <w:rsid w:val="000D2EFB"/>
    <w:rsid w:val="000D4D90"/>
    <w:rsid w:val="000D52B5"/>
    <w:rsid w:val="000D7AE6"/>
    <w:rsid w:val="000E201D"/>
    <w:rsid w:val="000E6A5B"/>
    <w:rsid w:val="000E6FF2"/>
    <w:rsid w:val="000E7461"/>
    <w:rsid w:val="000E7658"/>
    <w:rsid w:val="000F02EF"/>
    <w:rsid w:val="000F28AD"/>
    <w:rsid w:val="000F344C"/>
    <w:rsid w:val="000F3B7B"/>
    <w:rsid w:val="000F5DF1"/>
    <w:rsid w:val="000F61EF"/>
    <w:rsid w:val="000F6643"/>
    <w:rsid w:val="000F6AB5"/>
    <w:rsid w:val="000F6C9A"/>
    <w:rsid w:val="001010EA"/>
    <w:rsid w:val="001011A1"/>
    <w:rsid w:val="00104667"/>
    <w:rsid w:val="001054A0"/>
    <w:rsid w:val="0010557E"/>
    <w:rsid w:val="00107602"/>
    <w:rsid w:val="00107AC8"/>
    <w:rsid w:val="0011402B"/>
    <w:rsid w:val="001163CC"/>
    <w:rsid w:val="00117221"/>
    <w:rsid w:val="00117EE0"/>
    <w:rsid w:val="001201AE"/>
    <w:rsid w:val="0012085E"/>
    <w:rsid w:val="001212CA"/>
    <w:rsid w:val="001225E4"/>
    <w:rsid w:val="001238C9"/>
    <w:rsid w:val="0012397C"/>
    <w:rsid w:val="00124823"/>
    <w:rsid w:val="00125992"/>
    <w:rsid w:val="00126CFC"/>
    <w:rsid w:val="00133004"/>
    <w:rsid w:val="001342B3"/>
    <w:rsid w:val="00134B58"/>
    <w:rsid w:val="00135906"/>
    <w:rsid w:val="00136F87"/>
    <w:rsid w:val="00141AEE"/>
    <w:rsid w:val="0014366D"/>
    <w:rsid w:val="00144132"/>
    <w:rsid w:val="00150AE1"/>
    <w:rsid w:val="00153D9C"/>
    <w:rsid w:val="0015532E"/>
    <w:rsid w:val="00156A31"/>
    <w:rsid w:val="00157B62"/>
    <w:rsid w:val="00160009"/>
    <w:rsid w:val="0016025A"/>
    <w:rsid w:val="001603A8"/>
    <w:rsid w:val="00162371"/>
    <w:rsid w:val="00163637"/>
    <w:rsid w:val="001636E3"/>
    <w:rsid w:val="0016496A"/>
    <w:rsid w:val="001665BC"/>
    <w:rsid w:val="001705FC"/>
    <w:rsid w:val="001710E6"/>
    <w:rsid w:val="00171B71"/>
    <w:rsid w:val="0017431A"/>
    <w:rsid w:val="00174AE0"/>
    <w:rsid w:val="0017555B"/>
    <w:rsid w:val="001757CE"/>
    <w:rsid w:val="00177439"/>
    <w:rsid w:val="0018101D"/>
    <w:rsid w:val="00182C4D"/>
    <w:rsid w:val="00184730"/>
    <w:rsid w:val="001874EC"/>
    <w:rsid w:val="00190EB2"/>
    <w:rsid w:val="00191820"/>
    <w:rsid w:val="001930BA"/>
    <w:rsid w:val="001976AD"/>
    <w:rsid w:val="00197A74"/>
    <w:rsid w:val="001A0A97"/>
    <w:rsid w:val="001A16E3"/>
    <w:rsid w:val="001A2931"/>
    <w:rsid w:val="001A4ED4"/>
    <w:rsid w:val="001B2E53"/>
    <w:rsid w:val="001B31DA"/>
    <w:rsid w:val="001B3504"/>
    <w:rsid w:val="001B383F"/>
    <w:rsid w:val="001B7F6D"/>
    <w:rsid w:val="001C12C0"/>
    <w:rsid w:val="001C5678"/>
    <w:rsid w:val="001C7305"/>
    <w:rsid w:val="001C73C0"/>
    <w:rsid w:val="001C7C9C"/>
    <w:rsid w:val="001D1BBC"/>
    <w:rsid w:val="001D45AC"/>
    <w:rsid w:val="001D5BFC"/>
    <w:rsid w:val="001D7753"/>
    <w:rsid w:val="001E326F"/>
    <w:rsid w:val="001E47EE"/>
    <w:rsid w:val="001E4C03"/>
    <w:rsid w:val="001E5AEE"/>
    <w:rsid w:val="001E605A"/>
    <w:rsid w:val="001E6150"/>
    <w:rsid w:val="001E671B"/>
    <w:rsid w:val="001E743B"/>
    <w:rsid w:val="001E7795"/>
    <w:rsid w:val="001F0DB1"/>
    <w:rsid w:val="001F23C7"/>
    <w:rsid w:val="001F3A1A"/>
    <w:rsid w:val="001F47BE"/>
    <w:rsid w:val="001F5846"/>
    <w:rsid w:val="001F5A1E"/>
    <w:rsid w:val="001F73EC"/>
    <w:rsid w:val="00200316"/>
    <w:rsid w:val="0020037E"/>
    <w:rsid w:val="0020082C"/>
    <w:rsid w:val="0020368B"/>
    <w:rsid w:val="00205611"/>
    <w:rsid w:val="00206AB0"/>
    <w:rsid w:val="002076F2"/>
    <w:rsid w:val="00207CC6"/>
    <w:rsid w:val="00210B9B"/>
    <w:rsid w:val="00210EE3"/>
    <w:rsid w:val="00211699"/>
    <w:rsid w:val="0021187D"/>
    <w:rsid w:val="00211FFC"/>
    <w:rsid w:val="00212D68"/>
    <w:rsid w:val="00213E79"/>
    <w:rsid w:val="00215E8E"/>
    <w:rsid w:val="002161D2"/>
    <w:rsid w:val="002176AE"/>
    <w:rsid w:val="00220CAC"/>
    <w:rsid w:val="00220EE0"/>
    <w:rsid w:val="00221502"/>
    <w:rsid w:val="00221800"/>
    <w:rsid w:val="00221D50"/>
    <w:rsid w:val="002234B4"/>
    <w:rsid w:val="00233144"/>
    <w:rsid w:val="0023321E"/>
    <w:rsid w:val="00234C91"/>
    <w:rsid w:val="00234FD8"/>
    <w:rsid w:val="002367E2"/>
    <w:rsid w:val="00237893"/>
    <w:rsid w:val="00241950"/>
    <w:rsid w:val="00244DD6"/>
    <w:rsid w:val="00244F43"/>
    <w:rsid w:val="002459E6"/>
    <w:rsid w:val="002460D7"/>
    <w:rsid w:val="002474F8"/>
    <w:rsid w:val="00252306"/>
    <w:rsid w:val="002534FE"/>
    <w:rsid w:val="00253AB1"/>
    <w:rsid w:val="00253F17"/>
    <w:rsid w:val="002559F9"/>
    <w:rsid w:val="002578AD"/>
    <w:rsid w:val="00260E11"/>
    <w:rsid w:val="002617D7"/>
    <w:rsid w:val="00262BF0"/>
    <w:rsid w:val="00263444"/>
    <w:rsid w:val="002642B9"/>
    <w:rsid w:val="002668CE"/>
    <w:rsid w:val="00267915"/>
    <w:rsid w:val="00267AC4"/>
    <w:rsid w:val="00267D09"/>
    <w:rsid w:val="00267EDB"/>
    <w:rsid w:val="00273ED4"/>
    <w:rsid w:val="0027413C"/>
    <w:rsid w:val="00276732"/>
    <w:rsid w:val="002806A8"/>
    <w:rsid w:val="002818EC"/>
    <w:rsid w:val="00282A79"/>
    <w:rsid w:val="00282B90"/>
    <w:rsid w:val="00282C96"/>
    <w:rsid w:val="00283508"/>
    <w:rsid w:val="00284DA1"/>
    <w:rsid w:val="002860A0"/>
    <w:rsid w:val="0028629C"/>
    <w:rsid w:val="002873BD"/>
    <w:rsid w:val="0029009D"/>
    <w:rsid w:val="002900EB"/>
    <w:rsid w:val="00291B85"/>
    <w:rsid w:val="00291CBE"/>
    <w:rsid w:val="00293724"/>
    <w:rsid w:val="00293C72"/>
    <w:rsid w:val="002942C2"/>
    <w:rsid w:val="00294EE9"/>
    <w:rsid w:val="002A3774"/>
    <w:rsid w:val="002A53B2"/>
    <w:rsid w:val="002A69C6"/>
    <w:rsid w:val="002B0640"/>
    <w:rsid w:val="002B2CDE"/>
    <w:rsid w:val="002B494B"/>
    <w:rsid w:val="002B755E"/>
    <w:rsid w:val="002C032E"/>
    <w:rsid w:val="002C1501"/>
    <w:rsid w:val="002C4607"/>
    <w:rsid w:val="002C47CC"/>
    <w:rsid w:val="002C5045"/>
    <w:rsid w:val="002C58CC"/>
    <w:rsid w:val="002C5E9E"/>
    <w:rsid w:val="002D0071"/>
    <w:rsid w:val="002D2A63"/>
    <w:rsid w:val="002D7354"/>
    <w:rsid w:val="002D7D71"/>
    <w:rsid w:val="002D7D7C"/>
    <w:rsid w:val="002E0334"/>
    <w:rsid w:val="002E125A"/>
    <w:rsid w:val="002E1FC5"/>
    <w:rsid w:val="002E223C"/>
    <w:rsid w:val="002E263F"/>
    <w:rsid w:val="002E28EF"/>
    <w:rsid w:val="002E4595"/>
    <w:rsid w:val="002E4D56"/>
    <w:rsid w:val="002F27B9"/>
    <w:rsid w:val="002F3549"/>
    <w:rsid w:val="002F6453"/>
    <w:rsid w:val="002F7A81"/>
    <w:rsid w:val="00302507"/>
    <w:rsid w:val="00303F27"/>
    <w:rsid w:val="003053AD"/>
    <w:rsid w:val="00307564"/>
    <w:rsid w:val="003109D7"/>
    <w:rsid w:val="00316109"/>
    <w:rsid w:val="003175BE"/>
    <w:rsid w:val="00317F8E"/>
    <w:rsid w:val="00320DC3"/>
    <w:rsid w:val="003210C1"/>
    <w:rsid w:val="003210E0"/>
    <w:rsid w:val="003219D9"/>
    <w:rsid w:val="00321AAF"/>
    <w:rsid w:val="0032232F"/>
    <w:rsid w:val="00323207"/>
    <w:rsid w:val="0032513E"/>
    <w:rsid w:val="00325EF5"/>
    <w:rsid w:val="003276D7"/>
    <w:rsid w:val="003319B5"/>
    <w:rsid w:val="00332238"/>
    <w:rsid w:val="00334CEC"/>
    <w:rsid w:val="003355DD"/>
    <w:rsid w:val="00335DBC"/>
    <w:rsid w:val="00336353"/>
    <w:rsid w:val="00336605"/>
    <w:rsid w:val="00336C0E"/>
    <w:rsid w:val="00336D21"/>
    <w:rsid w:val="00337131"/>
    <w:rsid w:val="00341003"/>
    <w:rsid w:val="00341562"/>
    <w:rsid w:val="00342F90"/>
    <w:rsid w:val="003430F6"/>
    <w:rsid w:val="003437FB"/>
    <w:rsid w:val="00343951"/>
    <w:rsid w:val="00347EEB"/>
    <w:rsid w:val="003503DB"/>
    <w:rsid w:val="00350D49"/>
    <w:rsid w:val="00357411"/>
    <w:rsid w:val="00357430"/>
    <w:rsid w:val="003609E2"/>
    <w:rsid w:val="00362E48"/>
    <w:rsid w:val="00363AD3"/>
    <w:rsid w:val="00365C49"/>
    <w:rsid w:val="00367BD5"/>
    <w:rsid w:val="00372D7F"/>
    <w:rsid w:val="00373EF6"/>
    <w:rsid w:val="00375195"/>
    <w:rsid w:val="00376295"/>
    <w:rsid w:val="00376883"/>
    <w:rsid w:val="00376A23"/>
    <w:rsid w:val="00380251"/>
    <w:rsid w:val="00381485"/>
    <w:rsid w:val="00381492"/>
    <w:rsid w:val="003822C8"/>
    <w:rsid w:val="00383B6E"/>
    <w:rsid w:val="00385182"/>
    <w:rsid w:val="00386072"/>
    <w:rsid w:val="003861EC"/>
    <w:rsid w:val="00386CEA"/>
    <w:rsid w:val="00387F7C"/>
    <w:rsid w:val="003919A6"/>
    <w:rsid w:val="003941CC"/>
    <w:rsid w:val="00394F48"/>
    <w:rsid w:val="003965B1"/>
    <w:rsid w:val="00396C30"/>
    <w:rsid w:val="003A2C2D"/>
    <w:rsid w:val="003A61B7"/>
    <w:rsid w:val="003A6DA1"/>
    <w:rsid w:val="003B29A5"/>
    <w:rsid w:val="003B2ABF"/>
    <w:rsid w:val="003B309C"/>
    <w:rsid w:val="003B5E43"/>
    <w:rsid w:val="003B77A9"/>
    <w:rsid w:val="003C0EE2"/>
    <w:rsid w:val="003C29B5"/>
    <w:rsid w:val="003C488D"/>
    <w:rsid w:val="003C4BE6"/>
    <w:rsid w:val="003C7607"/>
    <w:rsid w:val="003C7C3A"/>
    <w:rsid w:val="003D34DB"/>
    <w:rsid w:val="003D3EAD"/>
    <w:rsid w:val="003D468F"/>
    <w:rsid w:val="003D5A2F"/>
    <w:rsid w:val="003D6461"/>
    <w:rsid w:val="003D6959"/>
    <w:rsid w:val="003D70B6"/>
    <w:rsid w:val="003E2206"/>
    <w:rsid w:val="003E26E3"/>
    <w:rsid w:val="003E422A"/>
    <w:rsid w:val="003E4BED"/>
    <w:rsid w:val="003E693F"/>
    <w:rsid w:val="003E772F"/>
    <w:rsid w:val="003E7C32"/>
    <w:rsid w:val="003F0627"/>
    <w:rsid w:val="003F1E5E"/>
    <w:rsid w:val="003F3837"/>
    <w:rsid w:val="003F3953"/>
    <w:rsid w:val="003F5A94"/>
    <w:rsid w:val="003F60DC"/>
    <w:rsid w:val="003F7B23"/>
    <w:rsid w:val="004004E5"/>
    <w:rsid w:val="00401907"/>
    <w:rsid w:val="00403702"/>
    <w:rsid w:val="0040650C"/>
    <w:rsid w:val="00406755"/>
    <w:rsid w:val="00411131"/>
    <w:rsid w:val="004119FD"/>
    <w:rsid w:val="004127A7"/>
    <w:rsid w:val="0041434E"/>
    <w:rsid w:val="00414386"/>
    <w:rsid w:val="00417222"/>
    <w:rsid w:val="00417275"/>
    <w:rsid w:val="00427F09"/>
    <w:rsid w:val="00430154"/>
    <w:rsid w:val="00430CB5"/>
    <w:rsid w:val="00430EEE"/>
    <w:rsid w:val="0043323E"/>
    <w:rsid w:val="0044047B"/>
    <w:rsid w:val="00440FB8"/>
    <w:rsid w:val="004426D9"/>
    <w:rsid w:val="0044287A"/>
    <w:rsid w:val="00444B66"/>
    <w:rsid w:val="00444B98"/>
    <w:rsid w:val="00445845"/>
    <w:rsid w:val="00447467"/>
    <w:rsid w:val="00447B69"/>
    <w:rsid w:val="004516FC"/>
    <w:rsid w:val="00451884"/>
    <w:rsid w:val="00453174"/>
    <w:rsid w:val="00455435"/>
    <w:rsid w:val="004566CA"/>
    <w:rsid w:val="004574F1"/>
    <w:rsid w:val="00461758"/>
    <w:rsid w:val="0046301C"/>
    <w:rsid w:val="00464000"/>
    <w:rsid w:val="00464EBA"/>
    <w:rsid w:val="0046540D"/>
    <w:rsid w:val="00466A23"/>
    <w:rsid w:val="00467F62"/>
    <w:rsid w:val="00471AD2"/>
    <w:rsid w:val="00471C88"/>
    <w:rsid w:val="00472079"/>
    <w:rsid w:val="00474886"/>
    <w:rsid w:val="00474DA8"/>
    <w:rsid w:val="00475071"/>
    <w:rsid w:val="00475ED9"/>
    <w:rsid w:val="00476C17"/>
    <w:rsid w:val="0047737F"/>
    <w:rsid w:val="00480D82"/>
    <w:rsid w:val="0048166B"/>
    <w:rsid w:val="004873F8"/>
    <w:rsid w:val="00490F68"/>
    <w:rsid w:val="00491A09"/>
    <w:rsid w:val="00491A97"/>
    <w:rsid w:val="0049207F"/>
    <w:rsid w:val="00493DA2"/>
    <w:rsid w:val="0049502E"/>
    <w:rsid w:val="004967EA"/>
    <w:rsid w:val="004A2218"/>
    <w:rsid w:val="004A319A"/>
    <w:rsid w:val="004A4948"/>
    <w:rsid w:val="004A6EC5"/>
    <w:rsid w:val="004A794A"/>
    <w:rsid w:val="004B0BA9"/>
    <w:rsid w:val="004B22B9"/>
    <w:rsid w:val="004B2846"/>
    <w:rsid w:val="004B345F"/>
    <w:rsid w:val="004B498A"/>
    <w:rsid w:val="004B4C3F"/>
    <w:rsid w:val="004B4DC1"/>
    <w:rsid w:val="004B6AEA"/>
    <w:rsid w:val="004B6E9C"/>
    <w:rsid w:val="004B7EDD"/>
    <w:rsid w:val="004C03E2"/>
    <w:rsid w:val="004C08D7"/>
    <w:rsid w:val="004C355A"/>
    <w:rsid w:val="004C35CD"/>
    <w:rsid w:val="004C3F21"/>
    <w:rsid w:val="004C5085"/>
    <w:rsid w:val="004C6427"/>
    <w:rsid w:val="004C7379"/>
    <w:rsid w:val="004C77F5"/>
    <w:rsid w:val="004C789F"/>
    <w:rsid w:val="004D0B26"/>
    <w:rsid w:val="004D1C76"/>
    <w:rsid w:val="004D34DA"/>
    <w:rsid w:val="004D3F8D"/>
    <w:rsid w:val="004D4682"/>
    <w:rsid w:val="004D4C3D"/>
    <w:rsid w:val="004E0750"/>
    <w:rsid w:val="004E18AD"/>
    <w:rsid w:val="004E2AF5"/>
    <w:rsid w:val="004E3258"/>
    <w:rsid w:val="004E38E9"/>
    <w:rsid w:val="004E4774"/>
    <w:rsid w:val="004E5EC3"/>
    <w:rsid w:val="004E6B5F"/>
    <w:rsid w:val="004E7CEC"/>
    <w:rsid w:val="004F065C"/>
    <w:rsid w:val="004F2D62"/>
    <w:rsid w:val="004F2D7E"/>
    <w:rsid w:val="004F2FBF"/>
    <w:rsid w:val="004F506F"/>
    <w:rsid w:val="004F7988"/>
    <w:rsid w:val="00500988"/>
    <w:rsid w:val="00501571"/>
    <w:rsid w:val="00501947"/>
    <w:rsid w:val="00503EA2"/>
    <w:rsid w:val="00503F2A"/>
    <w:rsid w:val="00503F3A"/>
    <w:rsid w:val="00507374"/>
    <w:rsid w:val="0050754D"/>
    <w:rsid w:val="00512F1A"/>
    <w:rsid w:val="0051324A"/>
    <w:rsid w:val="005145BE"/>
    <w:rsid w:val="005153DF"/>
    <w:rsid w:val="0051609C"/>
    <w:rsid w:val="0051757C"/>
    <w:rsid w:val="0051786E"/>
    <w:rsid w:val="005179D1"/>
    <w:rsid w:val="005228E4"/>
    <w:rsid w:val="00524F93"/>
    <w:rsid w:val="00525612"/>
    <w:rsid w:val="00525E4A"/>
    <w:rsid w:val="00526B23"/>
    <w:rsid w:val="005303DC"/>
    <w:rsid w:val="00530ECB"/>
    <w:rsid w:val="00532D8D"/>
    <w:rsid w:val="00532E74"/>
    <w:rsid w:val="005338DF"/>
    <w:rsid w:val="00533B24"/>
    <w:rsid w:val="00533DDC"/>
    <w:rsid w:val="005340F7"/>
    <w:rsid w:val="0053468C"/>
    <w:rsid w:val="0053479E"/>
    <w:rsid w:val="00541430"/>
    <w:rsid w:val="0054283D"/>
    <w:rsid w:val="00543393"/>
    <w:rsid w:val="00544B3B"/>
    <w:rsid w:val="005451FC"/>
    <w:rsid w:val="0054546A"/>
    <w:rsid w:val="00550813"/>
    <w:rsid w:val="005515C5"/>
    <w:rsid w:val="00551862"/>
    <w:rsid w:val="00551AA2"/>
    <w:rsid w:val="00552076"/>
    <w:rsid w:val="00553A1E"/>
    <w:rsid w:val="00553B90"/>
    <w:rsid w:val="005605AE"/>
    <w:rsid w:val="00560978"/>
    <w:rsid w:val="005634CB"/>
    <w:rsid w:val="00565DFC"/>
    <w:rsid w:val="0056633F"/>
    <w:rsid w:val="0057105E"/>
    <w:rsid w:val="005727B8"/>
    <w:rsid w:val="005736D7"/>
    <w:rsid w:val="005758AC"/>
    <w:rsid w:val="00575FFE"/>
    <w:rsid w:val="005764B2"/>
    <w:rsid w:val="00576AA7"/>
    <w:rsid w:val="00582CA2"/>
    <w:rsid w:val="00585AEB"/>
    <w:rsid w:val="0058612F"/>
    <w:rsid w:val="00591709"/>
    <w:rsid w:val="00593496"/>
    <w:rsid w:val="0059433B"/>
    <w:rsid w:val="0059462C"/>
    <w:rsid w:val="00594BBA"/>
    <w:rsid w:val="00597333"/>
    <w:rsid w:val="005A16B5"/>
    <w:rsid w:val="005A3608"/>
    <w:rsid w:val="005A60ED"/>
    <w:rsid w:val="005A732D"/>
    <w:rsid w:val="005A747C"/>
    <w:rsid w:val="005B29F9"/>
    <w:rsid w:val="005B6132"/>
    <w:rsid w:val="005B6C5F"/>
    <w:rsid w:val="005B78B2"/>
    <w:rsid w:val="005C1862"/>
    <w:rsid w:val="005C4114"/>
    <w:rsid w:val="005C46F5"/>
    <w:rsid w:val="005C4D55"/>
    <w:rsid w:val="005C53AD"/>
    <w:rsid w:val="005C53FD"/>
    <w:rsid w:val="005D6157"/>
    <w:rsid w:val="005D64DF"/>
    <w:rsid w:val="005D712D"/>
    <w:rsid w:val="005D716D"/>
    <w:rsid w:val="005E0120"/>
    <w:rsid w:val="005E22B7"/>
    <w:rsid w:val="005E55A2"/>
    <w:rsid w:val="005E68FB"/>
    <w:rsid w:val="005E6B60"/>
    <w:rsid w:val="005E7C67"/>
    <w:rsid w:val="005F3E8E"/>
    <w:rsid w:val="005F56AD"/>
    <w:rsid w:val="005F5E91"/>
    <w:rsid w:val="00600FE4"/>
    <w:rsid w:val="006015BD"/>
    <w:rsid w:val="006023BD"/>
    <w:rsid w:val="00602CFF"/>
    <w:rsid w:val="0060355D"/>
    <w:rsid w:val="006039B5"/>
    <w:rsid w:val="00603A21"/>
    <w:rsid w:val="00604C7E"/>
    <w:rsid w:val="00605CD8"/>
    <w:rsid w:val="00606050"/>
    <w:rsid w:val="00606095"/>
    <w:rsid w:val="00606A5E"/>
    <w:rsid w:val="00606B28"/>
    <w:rsid w:val="00610918"/>
    <w:rsid w:val="00617051"/>
    <w:rsid w:val="00620A36"/>
    <w:rsid w:val="006226C9"/>
    <w:rsid w:val="00622E94"/>
    <w:rsid w:val="006243EE"/>
    <w:rsid w:val="00625D9A"/>
    <w:rsid w:val="00627DA2"/>
    <w:rsid w:val="00630303"/>
    <w:rsid w:val="00633B16"/>
    <w:rsid w:val="0063454E"/>
    <w:rsid w:val="00635F5D"/>
    <w:rsid w:val="0063717D"/>
    <w:rsid w:val="006374D7"/>
    <w:rsid w:val="006430AC"/>
    <w:rsid w:val="00650618"/>
    <w:rsid w:val="00651C5E"/>
    <w:rsid w:val="00653629"/>
    <w:rsid w:val="00653EA5"/>
    <w:rsid w:val="0065563C"/>
    <w:rsid w:val="00656955"/>
    <w:rsid w:val="006602D4"/>
    <w:rsid w:val="006621EE"/>
    <w:rsid w:val="00662B8F"/>
    <w:rsid w:val="00662DB8"/>
    <w:rsid w:val="00666DC8"/>
    <w:rsid w:val="0067081D"/>
    <w:rsid w:val="00671109"/>
    <w:rsid w:val="00671C0B"/>
    <w:rsid w:val="006724F4"/>
    <w:rsid w:val="006737DF"/>
    <w:rsid w:val="006776D9"/>
    <w:rsid w:val="00682C0F"/>
    <w:rsid w:val="00683214"/>
    <w:rsid w:val="006836ED"/>
    <w:rsid w:val="006846F1"/>
    <w:rsid w:val="00685C0A"/>
    <w:rsid w:val="006861FB"/>
    <w:rsid w:val="00687F1F"/>
    <w:rsid w:val="00691B26"/>
    <w:rsid w:val="00693059"/>
    <w:rsid w:val="00693C08"/>
    <w:rsid w:val="00697EBB"/>
    <w:rsid w:val="006A4F60"/>
    <w:rsid w:val="006A6193"/>
    <w:rsid w:val="006A72A5"/>
    <w:rsid w:val="006A7F90"/>
    <w:rsid w:val="006B09B0"/>
    <w:rsid w:val="006B419E"/>
    <w:rsid w:val="006B4A02"/>
    <w:rsid w:val="006B6807"/>
    <w:rsid w:val="006B749F"/>
    <w:rsid w:val="006B7B4F"/>
    <w:rsid w:val="006C1B80"/>
    <w:rsid w:val="006C1FA2"/>
    <w:rsid w:val="006C459A"/>
    <w:rsid w:val="006C754C"/>
    <w:rsid w:val="006D1675"/>
    <w:rsid w:val="006D3B6A"/>
    <w:rsid w:val="006D41E1"/>
    <w:rsid w:val="006E1333"/>
    <w:rsid w:val="006E373C"/>
    <w:rsid w:val="006E4FF3"/>
    <w:rsid w:val="006E5DC4"/>
    <w:rsid w:val="006E72B4"/>
    <w:rsid w:val="006E7D17"/>
    <w:rsid w:val="006E7DBB"/>
    <w:rsid w:val="006F08B8"/>
    <w:rsid w:val="006F10E3"/>
    <w:rsid w:val="006F1930"/>
    <w:rsid w:val="006F212D"/>
    <w:rsid w:val="006F27C9"/>
    <w:rsid w:val="006F2D9A"/>
    <w:rsid w:val="00702C5F"/>
    <w:rsid w:val="00702EFA"/>
    <w:rsid w:val="007032B9"/>
    <w:rsid w:val="0070350C"/>
    <w:rsid w:val="00703EA0"/>
    <w:rsid w:val="00704070"/>
    <w:rsid w:val="00704A62"/>
    <w:rsid w:val="00704F1E"/>
    <w:rsid w:val="00707235"/>
    <w:rsid w:val="007124BC"/>
    <w:rsid w:val="00714599"/>
    <w:rsid w:val="00716065"/>
    <w:rsid w:val="00717E83"/>
    <w:rsid w:val="0072066B"/>
    <w:rsid w:val="007208FC"/>
    <w:rsid w:val="007220A1"/>
    <w:rsid w:val="007245E9"/>
    <w:rsid w:val="00725573"/>
    <w:rsid w:val="00726327"/>
    <w:rsid w:val="00726622"/>
    <w:rsid w:val="00726723"/>
    <w:rsid w:val="007328CE"/>
    <w:rsid w:val="00732AA8"/>
    <w:rsid w:val="00732DD2"/>
    <w:rsid w:val="00734583"/>
    <w:rsid w:val="0073677D"/>
    <w:rsid w:val="00743CB4"/>
    <w:rsid w:val="00746847"/>
    <w:rsid w:val="00753329"/>
    <w:rsid w:val="00753FAA"/>
    <w:rsid w:val="007542B2"/>
    <w:rsid w:val="0075745A"/>
    <w:rsid w:val="00757850"/>
    <w:rsid w:val="00757A7B"/>
    <w:rsid w:val="00757BB9"/>
    <w:rsid w:val="00760CCA"/>
    <w:rsid w:val="00770612"/>
    <w:rsid w:val="00770746"/>
    <w:rsid w:val="0077079E"/>
    <w:rsid w:val="007728D5"/>
    <w:rsid w:val="007737D0"/>
    <w:rsid w:val="00775B8E"/>
    <w:rsid w:val="00775D86"/>
    <w:rsid w:val="007814F0"/>
    <w:rsid w:val="00781917"/>
    <w:rsid w:val="00783F32"/>
    <w:rsid w:val="00784E79"/>
    <w:rsid w:val="00787DC6"/>
    <w:rsid w:val="00790658"/>
    <w:rsid w:val="0079387A"/>
    <w:rsid w:val="00795A16"/>
    <w:rsid w:val="00796D20"/>
    <w:rsid w:val="00796E37"/>
    <w:rsid w:val="00797462"/>
    <w:rsid w:val="007A2437"/>
    <w:rsid w:val="007A65B8"/>
    <w:rsid w:val="007A69EF"/>
    <w:rsid w:val="007A768C"/>
    <w:rsid w:val="007B01EC"/>
    <w:rsid w:val="007B1013"/>
    <w:rsid w:val="007B2A0A"/>
    <w:rsid w:val="007B4069"/>
    <w:rsid w:val="007C15F8"/>
    <w:rsid w:val="007C22FD"/>
    <w:rsid w:val="007C3231"/>
    <w:rsid w:val="007C3693"/>
    <w:rsid w:val="007C3D02"/>
    <w:rsid w:val="007C594E"/>
    <w:rsid w:val="007C61BA"/>
    <w:rsid w:val="007C6A24"/>
    <w:rsid w:val="007C6BEB"/>
    <w:rsid w:val="007D0A8B"/>
    <w:rsid w:val="007D3E85"/>
    <w:rsid w:val="007D3F87"/>
    <w:rsid w:val="007D50FE"/>
    <w:rsid w:val="007D544B"/>
    <w:rsid w:val="007D77AF"/>
    <w:rsid w:val="007E0278"/>
    <w:rsid w:val="007E1895"/>
    <w:rsid w:val="007E4F93"/>
    <w:rsid w:val="007E5943"/>
    <w:rsid w:val="007F0746"/>
    <w:rsid w:val="007F31EA"/>
    <w:rsid w:val="007F38AC"/>
    <w:rsid w:val="007F3C52"/>
    <w:rsid w:val="00800E18"/>
    <w:rsid w:val="008017A1"/>
    <w:rsid w:val="00802081"/>
    <w:rsid w:val="008030E8"/>
    <w:rsid w:val="00803577"/>
    <w:rsid w:val="0080358C"/>
    <w:rsid w:val="00803E70"/>
    <w:rsid w:val="00806237"/>
    <w:rsid w:val="00807844"/>
    <w:rsid w:val="00807C83"/>
    <w:rsid w:val="00810B7F"/>
    <w:rsid w:val="0081141F"/>
    <w:rsid w:val="00813F54"/>
    <w:rsid w:val="008149C7"/>
    <w:rsid w:val="00814FBE"/>
    <w:rsid w:val="008159EF"/>
    <w:rsid w:val="008172E6"/>
    <w:rsid w:val="0082015A"/>
    <w:rsid w:val="00820625"/>
    <w:rsid w:val="008206D7"/>
    <w:rsid w:val="008211C1"/>
    <w:rsid w:val="00821209"/>
    <w:rsid w:val="00822FA8"/>
    <w:rsid w:val="00825A50"/>
    <w:rsid w:val="00826A07"/>
    <w:rsid w:val="00827606"/>
    <w:rsid w:val="0083237D"/>
    <w:rsid w:val="00836F8D"/>
    <w:rsid w:val="008374C5"/>
    <w:rsid w:val="00837DED"/>
    <w:rsid w:val="00840F49"/>
    <w:rsid w:val="00845246"/>
    <w:rsid w:val="00846A9C"/>
    <w:rsid w:val="00846D7E"/>
    <w:rsid w:val="00847EEB"/>
    <w:rsid w:val="00850108"/>
    <w:rsid w:val="00850640"/>
    <w:rsid w:val="00851139"/>
    <w:rsid w:val="00854620"/>
    <w:rsid w:val="00854717"/>
    <w:rsid w:val="008553F2"/>
    <w:rsid w:val="00855F19"/>
    <w:rsid w:val="008564D2"/>
    <w:rsid w:val="00857232"/>
    <w:rsid w:val="00860409"/>
    <w:rsid w:val="00862EB9"/>
    <w:rsid w:val="00862F16"/>
    <w:rsid w:val="00863FC8"/>
    <w:rsid w:val="00864103"/>
    <w:rsid w:val="00865579"/>
    <w:rsid w:val="0087093A"/>
    <w:rsid w:val="00870CCA"/>
    <w:rsid w:val="0087421D"/>
    <w:rsid w:val="00874DB3"/>
    <w:rsid w:val="00876018"/>
    <w:rsid w:val="008763A8"/>
    <w:rsid w:val="00877264"/>
    <w:rsid w:val="008823AA"/>
    <w:rsid w:val="0088240C"/>
    <w:rsid w:val="008831B5"/>
    <w:rsid w:val="0088439C"/>
    <w:rsid w:val="008849B0"/>
    <w:rsid w:val="00884B38"/>
    <w:rsid w:val="0088799C"/>
    <w:rsid w:val="00891455"/>
    <w:rsid w:val="008937DC"/>
    <w:rsid w:val="0089594E"/>
    <w:rsid w:val="00896EE9"/>
    <w:rsid w:val="00896F3C"/>
    <w:rsid w:val="008A1269"/>
    <w:rsid w:val="008A213C"/>
    <w:rsid w:val="008A2E0E"/>
    <w:rsid w:val="008A357C"/>
    <w:rsid w:val="008A4166"/>
    <w:rsid w:val="008A5D40"/>
    <w:rsid w:val="008A6060"/>
    <w:rsid w:val="008A65DD"/>
    <w:rsid w:val="008A75C5"/>
    <w:rsid w:val="008B2ED2"/>
    <w:rsid w:val="008B3032"/>
    <w:rsid w:val="008B3766"/>
    <w:rsid w:val="008B43E6"/>
    <w:rsid w:val="008C1E67"/>
    <w:rsid w:val="008C320E"/>
    <w:rsid w:val="008C6577"/>
    <w:rsid w:val="008D2875"/>
    <w:rsid w:val="008D3762"/>
    <w:rsid w:val="008D3C4E"/>
    <w:rsid w:val="008D5AF8"/>
    <w:rsid w:val="008D6241"/>
    <w:rsid w:val="008D75D2"/>
    <w:rsid w:val="008E1003"/>
    <w:rsid w:val="008E25DA"/>
    <w:rsid w:val="008E3F3F"/>
    <w:rsid w:val="008E4E7A"/>
    <w:rsid w:val="008E769C"/>
    <w:rsid w:val="008F1A1D"/>
    <w:rsid w:val="008F3C8F"/>
    <w:rsid w:val="008F42BC"/>
    <w:rsid w:val="008F4F55"/>
    <w:rsid w:val="008F5BF4"/>
    <w:rsid w:val="008F6827"/>
    <w:rsid w:val="008F6CF8"/>
    <w:rsid w:val="008F7883"/>
    <w:rsid w:val="009000BD"/>
    <w:rsid w:val="00902F76"/>
    <w:rsid w:val="00903091"/>
    <w:rsid w:val="00903545"/>
    <w:rsid w:val="00903FAC"/>
    <w:rsid w:val="0090479E"/>
    <w:rsid w:val="009055FA"/>
    <w:rsid w:val="00906174"/>
    <w:rsid w:val="00910093"/>
    <w:rsid w:val="009121C2"/>
    <w:rsid w:val="009123F5"/>
    <w:rsid w:val="00912C76"/>
    <w:rsid w:val="00914217"/>
    <w:rsid w:val="00915B79"/>
    <w:rsid w:val="00915F23"/>
    <w:rsid w:val="00916EA4"/>
    <w:rsid w:val="009170A7"/>
    <w:rsid w:val="009216B5"/>
    <w:rsid w:val="00922332"/>
    <w:rsid w:val="00924C92"/>
    <w:rsid w:val="00925048"/>
    <w:rsid w:val="009252EF"/>
    <w:rsid w:val="00926574"/>
    <w:rsid w:val="009266A2"/>
    <w:rsid w:val="00927BD7"/>
    <w:rsid w:val="00927E24"/>
    <w:rsid w:val="00930E9C"/>
    <w:rsid w:val="009347F4"/>
    <w:rsid w:val="009349CB"/>
    <w:rsid w:val="00934C98"/>
    <w:rsid w:val="00935E18"/>
    <w:rsid w:val="0093729B"/>
    <w:rsid w:val="00937C7F"/>
    <w:rsid w:val="00941836"/>
    <w:rsid w:val="00941CBA"/>
    <w:rsid w:val="00941D9B"/>
    <w:rsid w:val="00946154"/>
    <w:rsid w:val="00947C26"/>
    <w:rsid w:val="0095268E"/>
    <w:rsid w:val="00954880"/>
    <w:rsid w:val="0095597F"/>
    <w:rsid w:val="009565D3"/>
    <w:rsid w:val="00956AB9"/>
    <w:rsid w:val="0096185E"/>
    <w:rsid w:val="00962043"/>
    <w:rsid w:val="00962EA8"/>
    <w:rsid w:val="00966331"/>
    <w:rsid w:val="00966F87"/>
    <w:rsid w:val="00967DD7"/>
    <w:rsid w:val="00970E91"/>
    <w:rsid w:val="00971AA4"/>
    <w:rsid w:val="00974536"/>
    <w:rsid w:val="00974721"/>
    <w:rsid w:val="00974865"/>
    <w:rsid w:val="00974F96"/>
    <w:rsid w:val="00975C3A"/>
    <w:rsid w:val="00976065"/>
    <w:rsid w:val="00977AE6"/>
    <w:rsid w:val="00982C28"/>
    <w:rsid w:val="00983E8D"/>
    <w:rsid w:val="00986860"/>
    <w:rsid w:val="00986C9E"/>
    <w:rsid w:val="00986E66"/>
    <w:rsid w:val="00987AEF"/>
    <w:rsid w:val="00990742"/>
    <w:rsid w:val="009919E5"/>
    <w:rsid w:val="00991A6A"/>
    <w:rsid w:val="00994515"/>
    <w:rsid w:val="00994A4E"/>
    <w:rsid w:val="00995401"/>
    <w:rsid w:val="009970DB"/>
    <w:rsid w:val="00997CD4"/>
    <w:rsid w:val="009A1580"/>
    <w:rsid w:val="009A1D6B"/>
    <w:rsid w:val="009A297F"/>
    <w:rsid w:val="009A3D10"/>
    <w:rsid w:val="009A4561"/>
    <w:rsid w:val="009A46D9"/>
    <w:rsid w:val="009A5E6C"/>
    <w:rsid w:val="009B044F"/>
    <w:rsid w:val="009B1CD8"/>
    <w:rsid w:val="009B459A"/>
    <w:rsid w:val="009B6EDA"/>
    <w:rsid w:val="009C2744"/>
    <w:rsid w:val="009C290E"/>
    <w:rsid w:val="009C3476"/>
    <w:rsid w:val="009C603D"/>
    <w:rsid w:val="009C7FE9"/>
    <w:rsid w:val="009D2050"/>
    <w:rsid w:val="009D233D"/>
    <w:rsid w:val="009D3F84"/>
    <w:rsid w:val="009D4005"/>
    <w:rsid w:val="009D4AE5"/>
    <w:rsid w:val="009D5056"/>
    <w:rsid w:val="009D5941"/>
    <w:rsid w:val="009E24EC"/>
    <w:rsid w:val="009E2F98"/>
    <w:rsid w:val="009E38AA"/>
    <w:rsid w:val="009E787A"/>
    <w:rsid w:val="009F004C"/>
    <w:rsid w:val="009F1A47"/>
    <w:rsid w:val="009F213B"/>
    <w:rsid w:val="009F25BD"/>
    <w:rsid w:val="009F3101"/>
    <w:rsid w:val="009F3D08"/>
    <w:rsid w:val="00A00359"/>
    <w:rsid w:val="00A02743"/>
    <w:rsid w:val="00A052A2"/>
    <w:rsid w:val="00A05328"/>
    <w:rsid w:val="00A06C4C"/>
    <w:rsid w:val="00A07712"/>
    <w:rsid w:val="00A10F5B"/>
    <w:rsid w:val="00A115A1"/>
    <w:rsid w:val="00A1334C"/>
    <w:rsid w:val="00A146F4"/>
    <w:rsid w:val="00A15CF6"/>
    <w:rsid w:val="00A16BC7"/>
    <w:rsid w:val="00A20133"/>
    <w:rsid w:val="00A233BB"/>
    <w:rsid w:val="00A24331"/>
    <w:rsid w:val="00A243F1"/>
    <w:rsid w:val="00A254BD"/>
    <w:rsid w:val="00A26973"/>
    <w:rsid w:val="00A27771"/>
    <w:rsid w:val="00A305EE"/>
    <w:rsid w:val="00A30D86"/>
    <w:rsid w:val="00A31685"/>
    <w:rsid w:val="00A3183C"/>
    <w:rsid w:val="00A31956"/>
    <w:rsid w:val="00A31FDB"/>
    <w:rsid w:val="00A342A2"/>
    <w:rsid w:val="00A34492"/>
    <w:rsid w:val="00A34D55"/>
    <w:rsid w:val="00A35A30"/>
    <w:rsid w:val="00A378CC"/>
    <w:rsid w:val="00A40181"/>
    <w:rsid w:val="00A43BD0"/>
    <w:rsid w:val="00A50A79"/>
    <w:rsid w:val="00A50BD9"/>
    <w:rsid w:val="00A518C9"/>
    <w:rsid w:val="00A52F3E"/>
    <w:rsid w:val="00A5600D"/>
    <w:rsid w:val="00A56506"/>
    <w:rsid w:val="00A56A87"/>
    <w:rsid w:val="00A5725E"/>
    <w:rsid w:val="00A604B4"/>
    <w:rsid w:val="00A6069C"/>
    <w:rsid w:val="00A608BD"/>
    <w:rsid w:val="00A621EC"/>
    <w:rsid w:val="00A640D5"/>
    <w:rsid w:val="00A64C89"/>
    <w:rsid w:val="00A64DA0"/>
    <w:rsid w:val="00A65E42"/>
    <w:rsid w:val="00A73639"/>
    <w:rsid w:val="00A74941"/>
    <w:rsid w:val="00A76424"/>
    <w:rsid w:val="00A766B7"/>
    <w:rsid w:val="00A766C2"/>
    <w:rsid w:val="00A7718C"/>
    <w:rsid w:val="00A77DDA"/>
    <w:rsid w:val="00A80467"/>
    <w:rsid w:val="00A80BA6"/>
    <w:rsid w:val="00A80D7C"/>
    <w:rsid w:val="00A81922"/>
    <w:rsid w:val="00A81B01"/>
    <w:rsid w:val="00A857B8"/>
    <w:rsid w:val="00A861B3"/>
    <w:rsid w:val="00A8761D"/>
    <w:rsid w:val="00A94F27"/>
    <w:rsid w:val="00A95DA3"/>
    <w:rsid w:val="00A96257"/>
    <w:rsid w:val="00AA31E7"/>
    <w:rsid w:val="00AA364D"/>
    <w:rsid w:val="00AA46EF"/>
    <w:rsid w:val="00AA5D03"/>
    <w:rsid w:val="00AB1D8E"/>
    <w:rsid w:val="00AB2DA0"/>
    <w:rsid w:val="00AB3CD5"/>
    <w:rsid w:val="00AB4A0E"/>
    <w:rsid w:val="00AB5538"/>
    <w:rsid w:val="00AB5F5C"/>
    <w:rsid w:val="00AB6DC7"/>
    <w:rsid w:val="00AB70F2"/>
    <w:rsid w:val="00AC0633"/>
    <w:rsid w:val="00AC0820"/>
    <w:rsid w:val="00AC0EFE"/>
    <w:rsid w:val="00AC185A"/>
    <w:rsid w:val="00AC42B5"/>
    <w:rsid w:val="00AC4918"/>
    <w:rsid w:val="00AC7CB9"/>
    <w:rsid w:val="00AD01AA"/>
    <w:rsid w:val="00AD6EAE"/>
    <w:rsid w:val="00AD7AD9"/>
    <w:rsid w:val="00AE0AAC"/>
    <w:rsid w:val="00AE0D7C"/>
    <w:rsid w:val="00AE2EA7"/>
    <w:rsid w:val="00AE34E9"/>
    <w:rsid w:val="00AE5FAF"/>
    <w:rsid w:val="00AE6E34"/>
    <w:rsid w:val="00AE7CDF"/>
    <w:rsid w:val="00AF08E3"/>
    <w:rsid w:val="00AF1DC2"/>
    <w:rsid w:val="00AF236D"/>
    <w:rsid w:val="00AF340B"/>
    <w:rsid w:val="00AF5D0D"/>
    <w:rsid w:val="00B01529"/>
    <w:rsid w:val="00B0286B"/>
    <w:rsid w:val="00B0500F"/>
    <w:rsid w:val="00B06839"/>
    <w:rsid w:val="00B10158"/>
    <w:rsid w:val="00B1073F"/>
    <w:rsid w:val="00B11B78"/>
    <w:rsid w:val="00B11C4F"/>
    <w:rsid w:val="00B1253A"/>
    <w:rsid w:val="00B12DCD"/>
    <w:rsid w:val="00B12E08"/>
    <w:rsid w:val="00B13B4D"/>
    <w:rsid w:val="00B140AF"/>
    <w:rsid w:val="00B14CFD"/>
    <w:rsid w:val="00B15D90"/>
    <w:rsid w:val="00B16105"/>
    <w:rsid w:val="00B16DE8"/>
    <w:rsid w:val="00B17B97"/>
    <w:rsid w:val="00B2026E"/>
    <w:rsid w:val="00B23E54"/>
    <w:rsid w:val="00B262F6"/>
    <w:rsid w:val="00B26F26"/>
    <w:rsid w:val="00B27E92"/>
    <w:rsid w:val="00B311BB"/>
    <w:rsid w:val="00B32082"/>
    <w:rsid w:val="00B3213D"/>
    <w:rsid w:val="00B32605"/>
    <w:rsid w:val="00B34C3A"/>
    <w:rsid w:val="00B35312"/>
    <w:rsid w:val="00B401F6"/>
    <w:rsid w:val="00B4433B"/>
    <w:rsid w:val="00B45AD9"/>
    <w:rsid w:val="00B468BA"/>
    <w:rsid w:val="00B46B62"/>
    <w:rsid w:val="00B46BF7"/>
    <w:rsid w:val="00B4784D"/>
    <w:rsid w:val="00B54709"/>
    <w:rsid w:val="00B57A81"/>
    <w:rsid w:val="00B6064C"/>
    <w:rsid w:val="00B61218"/>
    <w:rsid w:val="00B63CEC"/>
    <w:rsid w:val="00B64334"/>
    <w:rsid w:val="00B64FC4"/>
    <w:rsid w:val="00B653C0"/>
    <w:rsid w:val="00B67A1C"/>
    <w:rsid w:val="00B72154"/>
    <w:rsid w:val="00B729D3"/>
    <w:rsid w:val="00B838F7"/>
    <w:rsid w:val="00B86A7B"/>
    <w:rsid w:val="00B87078"/>
    <w:rsid w:val="00B87ED2"/>
    <w:rsid w:val="00B91355"/>
    <w:rsid w:val="00BA2BA8"/>
    <w:rsid w:val="00BA36D3"/>
    <w:rsid w:val="00BA3DAD"/>
    <w:rsid w:val="00BA4B3B"/>
    <w:rsid w:val="00BA516D"/>
    <w:rsid w:val="00BA6CDF"/>
    <w:rsid w:val="00BA76BF"/>
    <w:rsid w:val="00BB022E"/>
    <w:rsid w:val="00BB10F5"/>
    <w:rsid w:val="00BB19C5"/>
    <w:rsid w:val="00BB3258"/>
    <w:rsid w:val="00BB4FF3"/>
    <w:rsid w:val="00BB7599"/>
    <w:rsid w:val="00BC0E93"/>
    <w:rsid w:val="00BC1145"/>
    <w:rsid w:val="00BC1276"/>
    <w:rsid w:val="00BC13FA"/>
    <w:rsid w:val="00BC1F26"/>
    <w:rsid w:val="00BC2C5E"/>
    <w:rsid w:val="00BC49B8"/>
    <w:rsid w:val="00BC4C5F"/>
    <w:rsid w:val="00BC7286"/>
    <w:rsid w:val="00BC7E36"/>
    <w:rsid w:val="00BD0DFF"/>
    <w:rsid w:val="00BD1A2F"/>
    <w:rsid w:val="00BD2805"/>
    <w:rsid w:val="00BD2B4F"/>
    <w:rsid w:val="00BD48A1"/>
    <w:rsid w:val="00BD651D"/>
    <w:rsid w:val="00BE19BA"/>
    <w:rsid w:val="00BE2383"/>
    <w:rsid w:val="00BE2FC4"/>
    <w:rsid w:val="00BE39B0"/>
    <w:rsid w:val="00BE5BD0"/>
    <w:rsid w:val="00BE61C2"/>
    <w:rsid w:val="00BE697F"/>
    <w:rsid w:val="00BE6E03"/>
    <w:rsid w:val="00BE6E59"/>
    <w:rsid w:val="00BF0475"/>
    <w:rsid w:val="00BF1BFC"/>
    <w:rsid w:val="00BF34B1"/>
    <w:rsid w:val="00BF36FE"/>
    <w:rsid w:val="00BF49E2"/>
    <w:rsid w:val="00BF6880"/>
    <w:rsid w:val="00C00A36"/>
    <w:rsid w:val="00C02357"/>
    <w:rsid w:val="00C0564B"/>
    <w:rsid w:val="00C1041D"/>
    <w:rsid w:val="00C107B1"/>
    <w:rsid w:val="00C11E8F"/>
    <w:rsid w:val="00C14F15"/>
    <w:rsid w:val="00C15EF9"/>
    <w:rsid w:val="00C17CE0"/>
    <w:rsid w:val="00C230D0"/>
    <w:rsid w:val="00C23E12"/>
    <w:rsid w:val="00C25893"/>
    <w:rsid w:val="00C2614C"/>
    <w:rsid w:val="00C2633B"/>
    <w:rsid w:val="00C27B47"/>
    <w:rsid w:val="00C30A1E"/>
    <w:rsid w:val="00C31DD6"/>
    <w:rsid w:val="00C34D74"/>
    <w:rsid w:val="00C35FCF"/>
    <w:rsid w:val="00C36453"/>
    <w:rsid w:val="00C36B25"/>
    <w:rsid w:val="00C37707"/>
    <w:rsid w:val="00C406E3"/>
    <w:rsid w:val="00C41AB4"/>
    <w:rsid w:val="00C432D3"/>
    <w:rsid w:val="00C439EC"/>
    <w:rsid w:val="00C44150"/>
    <w:rsid w:val="00C461F0"/>
    <w:rsid w:val="00C46674"/>
    <w:rsid w:val="00C467B3"/>
    <w:rsid w:val="00C503DB"/>
    <w:rsid w:val="00C51C2B"/>
    <w:rsid w:val="00C556B6"/>
    <w:rsid w:val="00C602B9"/>
    <w:rsid w:val="00C62DC1"/>
    <w:rsid w:val="00C62E99"/>
    <w:rsid w:val="00C637C3"/>
    <w:rsid w:val="00C63829"/>
    <w:rsid w:val="00C63AB5"/>
    <w:rsid w:val="00C64BE8"/>
    <w:rsid w:val="00C6589E"/>
    <w:rsid w:val="00C6661E"/>
    <w:rsid w:val="00C70AFB"/>
    <w:rsid w:val="00C711F7"/>
    <w:rsid w:val="00C726F2"/>
    <w:rsid w:val="00C7419D"/>
    <w:rsid w:val="00C757C4"/>
    <w:rsid w:val="00C75847"/>
    <w:rsid w:val="00C7648B"/>
    <w:rsid w:val="00C76B7B"/>
    <w:rsid w:val="00C82ABD"/>
    <w:rsid w:val="00C82B4F"/>
    <w:rsid w:val="00C84F23"/>
    <w:rsid w:val="00C85693"/>
    <w:rsid w:val="00C8659B"/>
    <w:rsid w:val="00C86AD2"/>
    <w:rsid w:val="00C871E7"/>
    <w:rsid w:val="00C87C21"/>
    <w:rsid w:val="00C90488"/>
    <w:rsid w:val="00C90653"/>
    <w:rsid w:val="00C90DC5"/>
    <w:rsid w:val="00C92170"/>
    <w:rsid w:val="00C936C8"/>
    <w:rsid w:val="00C95D8A"/>
    <w:rsid w:val="00C96DD8"/>
    <w:rsid w:val="00C97D47"/>
    <w:rsid w:val="00CA36D1"/>
    <w:rsid w:val="00CA3D62"/>
    <w:rsid w:val="00CA4AA0"/>
    <w:rsid w:val="00CA5310"/>
    <w:rsid w:val="00CA7249"/>
    <w:rsid w:val="00CB0588"/>
    <w:rsid w:val="00CB0A58"/>
    <w:rsid w:val="00CB34B7"/>
    <w:rsid w:val="00CB3620"/>
    <w:rsid w:val="00CB58D8"/>
    <w:rsid w:val="00CC0F92"/>
    <w:rsid w:val="00CC1622"/>
    <w:rsid w:val="00CC20AE"/>
    <w:rsid w:val="00CC220D"/>
    <w:rsid w:val="00CC25C7"/>
    <w:rsid w:val="00CC2FB3"/>
    <w:rsid w:val="00CC354B"/>
    <w:rsid w:val="00CC4034"/>
    <w:rsid w:val="00CC424C"/>
    <w:rsid w:val="00CC6058"/>
    <w:rsid w:val="00CD18C3"/>
    <w:rsid w:val="00CD439E"/>
    <w:rsid w:val="00CE1BAB"/>
    <w:rsid w:val="00CE2501"/>
    <w:rsid w:val="00CE28B5"/>
    <w:rsid w:val="00CE2C39"/>
    <w:rsid w:val="00CE2DA5"/>
    <w:rsid w:val="00CE35C2"/>
    <w:rsid w:val="00CE50FA"/>
    <w:rsid w:val="00CE59BB"/>
    <w:rsid w:val="00CF2911"/>
    <w:rsid w:val="00CF30D2"/>
    <w:rsid w:val="00CF3664"/>
    <w:rsid w:val="00CF3667"/>
    <w:rsid w:val="00CF4773"/>
    <w:rsid w:val="00CF573D"/>
    <w:rsid w:val="00CF7C88"/>
    <w:rsid w:val="00D02275"/>
    <w:rsid w:val="00D034C9"/>
    <w:rsid w:val="00D03A35"/>
    <w:rsid w:val="00D064EA"/>
    <w:rsid w:val="00D07131"/>
    <w:rsid w:val="00D07E5E"/>
    <w:rsid w:val="00D10B79"/>
    <w:rsid w:val="00D11F51"/>
    <w:rsid w:val="00D12133"/>
    <w:rsid w:val="00D2181F"/>
    <w:rsid w:val="00D2194C"/>
    <w:rsid w:val="00D2223D"/>
    <w:rsid w:val="00D22417"/>
    <w:rsid w:val="00D2737B"/>
    <w:rsid w:val="00D273C1"/>
    <w:rsid w:val="00D30CF6"/>
    <w:rsid w:val="00D338B8"/>
    <w:rsid w:val="00D33C5C"/>
    <w:rsid w:val="00D352E7"/>
    <w:rsid w:val="00D378C4"/>
    <w:rsid w:val="00D4170D"/>
    <w:rsid w:val="00D418C0"/>
    <w:rsid w:val="00D41BB5"/>
    <w:rsid w:val="00D421F0"/>
    <w:rsid w:val="00D4473D"/>
    <w:rsid w:val="00D44C2F"/>
    <w:rsid w:val="00D47229"/>
    <w:rsid w:val="00D4750F"/>
    <w:rsid w:val="00D51246"/>
    <w:rsid w:val="00D533C6"/>
    <w:rsid w:val="00D5353A"/>
    <w:rsid w:val="00D53711"/>
    <w:rsid w:val="00D5411A"/>
    <w:rsid w:val="00D56B6E"/>
    <w:rsid w:val="00D57B3D"/>
    <w:rsid w:val="00D60D52"/>
    <w:rsid w:val="00D6246A"/>
    <w:rsid w:val="00D62D62"/>
    <w:rsid w:val="00D63396"/>
    <w:rsid w:val="00D65B6F"/>
    <w:rsid w:val="00D65E40"/>
    <w:rsid w:val="00D66FDC"/>
    <w:rsid w:val="00D67A08"/>
    <w:rsid w:val="00D73C4E"/>
    <w:rsid w:val="00D73DBF"/>
    <w:rsid w:val="00D7501F"/>
    <w:rsid w:val="00D75FFA"/>
    <w:rsid w:val="00D77266"/>
    <w:rsid w:val="00D811A5"/>
    <w:rsid w:val="00D835A7"/>
    <w:rsid w:val="00D83D03"/>
    <w:rsid w:val="00D84DD3"/>
    <w:rsid w:val="00D84DFD"/>
    <w:rsid w:val="00D84EA0"/>
    <w:rsid w:val="00D86AA8"/>
    <w:rsid w:val="00D90A50"/>
    <w:rsid w:val="00D915AF"/>
    <w:rsid w:val="00D95768"/>
    <w:rsid w:val="00D96C99"/>
    <w:rsid w:val="00DA305B"/>
    <w:rsid w:val="00DA3202"/>
    <w:rsid w:val="00DA4C7F"/>
    <w:rsid w:val="00DA55E0"/>
    <w:rsid w:val="00DA64CE"/>
    <w:rsid w:val="00DB2302"/>
    <w:rsid w:val="00DB3025"/>
    <w:rsid w:val="00DB71B2"/>
    <w:rsid w:val="00DB7C7E"/>
    <w:rsid w:val="00DC0347"/>
    <w:rsid w:val="00DC071C"/>
    <w:rsid w:val="00DC0A30"/>
    <w:rsid w:val="00DC1196"/>
    <w:rsid w:val="00DC33BB"/>
    <w:rsid w:val="00DC389A"/>
    <w:rsid w:val="00DD1B7D"/>
    <w:rsid w:val="00DD2782"/>
    <w:rsid w:val="00DD32F5"/>
    <w:rsid w:val="00DD3E67"/>
    <w:rsid w:val="00DD4E30"/>
    <w:rsid w:val="00DD694B"/>
    <w:rsid w:val="00DD6F71"/>
    <w:rsid w:val="00DD710D"/>
    <w:rsid w:val="00DD74D8"/>
    <w:rsid w:val="00DE0FC2"/>
    <w:rsid w:val="00DE13A3"/>
    <w:rsid w:val="00DE4907"/>
    <w:rsid w:val="00DE566B"/>
    <w:rsid w:val="00DE6128"/>
    <w:rsid w:val="00DF0010"/>
    <w:rsid w:val="00DF18EC"/>
    <w:rsid w:val="00DF2769"/>
    <w:rsid w:val="00DF2E22"/>
    <w:rsid w:val="00DF4427"/>
    <w:rsid w:val="00DF4505"/>
    <w:rsid w:val="00DF4BD5"/>
    <w:rsid w:val="00DF6208"/>
    <w:rsid w:val="00DF668B"/>
    <w:rsid w:val="00DF7040"/>
    <w:rsid w:val="00E013A4"/>
    <w:rsid w:val="00E02C2B"/>
    <w:rsid w:val="00E0352F"/>
    <w:rsid w:val="00E03F3C"/>
    <w:rsid w:val="00E10108"/>
    <w:rsid w:val="00E13436"/>
    <w:rsid w:val="00E13738"/>
    <w:rsid w:val="00E14439"/>
    <w:rsid w:val="00E166C0"/>
    <w:rsid w:val="00E17109"/>
    <w:rsid w:val="00E214A0"/>
    <w:rsid w:val="00E22336"/>
    <w:rsid w:val="00E22E10"/>
    <w:rsid w:val="00E252C4"/>
    <w:rsid w:val="00E27F44"/>
    <w:rsid w:val="00E30441"/>
    <w:rsid w:val="00E335F1"/>
    <w:rsid w:val="00E35134"/>
    <w:rsid w:val="00E35DAF"/>
    <w:rsid w:val="00E40198"/>
    <w:rsid w:val="00E40C19"/>
    <w:rsid w:val="00E40F44"/>
    <w:rsid w:val="00E42B94"/>
    <w:rsid w:val="00E441F9"/>
    <w:rsid w:val="00E44982"/>
    <w:rsid w:val="00E44A20"/>
    <w:rsid w:val="00E44FB9"/>
    <w:rsid w:val="00E473D2"/>
    <w:rsid w:val="00E51540"/>
    <w:rsid w:val="00E51A9F"/>
    <w:rsid w:val="00E5263C"/>
    <w:rsid w:val="00E528E1"/>
    <w:rsid w:val="00E53206"/>
    <w:rsid w:val="00E550CA"/>
    <w:rsid w:val="00E60348"/>
    <w:rsid w:val="00E60652"/>
    <w:rsid w:val="00E60E7A"/>
    <w:rsid w:val="00E61FEF"/>
    <w:rsid w:val="00E62355"/>
    <w:rsid w:val="00E64724"/>
    <w:rsid w:val="00E64757"/>
    <w:rsid w:val="00E65075"/>
    <w:rsid w:val="00E6582B"/>
    <w:rsid w:val="00E65C83"/>
    <w:rsid w:val="00E67B10"/>
    <w:rsid w:val="00E67EC5"/>
    <w:rsid w:val="00E67EFE"/>
    <w:rsid w:val="00E71B0D"/>
    <w:rsid w:val="00E730CB"/>
    <w:rsid w:val="00E74C92"/>
    <w:rsid w:val="00E8350C"/>
    <w:rsid w:val="00E85174"/>
    <w:rsid w:val="00E85F4D"/>
    <w:rsid w:val="00E8672A"/>
    <w:rsid w:val="00E912A9"/>
    <w:rsid w:val="00E91B78"/>
    <w:rsid w:val="00E97A21"/>
    <w:rsid w:val="00EA353A"/>
    <w:rsid w:val="00EA36CF"/>
    <w:rsid w:val="00EA4507"/>
    <w:rsid w:val="00EA5F60"/>
    <w:rsid w:val="00EA7A6F"/>
    <w:rsid w:val="00EB0532"/>
    <w:rsid w:val="00EB15FA"/>
    <w:rsid w:val="00EB35A2"/>
    <w:rsid w:val="00EB4B3C"/>
    <w:rsid w:val="00EB4D9C"/>
    <w:rsid w:val="00EB7470"/>
    <w:rsid w:val="00EC0EB6"/>
    <w:rsid w:val="00EC351B"/>
    <w:rsid w:val="00EC41BA"/>
    <w:rsid w:val="00EC42AB"/>
    <w:rsid w:val="00EC6220"/>
    <w:rsid w:val="00EC66DA"/>
    <w:rsid w:val="00ED0720"/>
    <w:rsid w:val="00ED1A39"/>
    <w:rsid w:val="00ED264B"/>
    <w:rsid w:val="00ED277E"/>
    <w:rsid w:val="00ED330F"/>
    <w:rsid w:val="00ED3A36"/>
    <w:rsid w:val="00ED4347"/>
    <w:rsid w:val="00ED59BF"/>
    <w:rsid w:val="00ED5CC7"/>
    <w:rsid w:val="00ED6175"/>
    <w:rsid w:val="00EE0578"/>
    <w:rsid w:val="00EE1513"/>
    <w:rsid w:val="00EE17BA"/>
    <w:rsid w:val="00EE1CD1"/>
    <w:rsid w:val="00EE1DCB"/>
    <w:rsid w:val="00EE2284"/>
    <w:rsid w:val="00EE2F54"/>
    <w:rsid w:val="00EE35EC"/>
    <w:rsid w:val="00EE516C"/>
    <w:rsid w:val="00EE5570"/>
    <w:rsid w:val="00EE7FB1"/>
    <w:rsid w:val="00EF2977"/>
    <w:rsid w:val="00EF6442"/>
    <w:rsid w:val="00EF7237"/>
    <w:rsid w:val="00EF794D"/>
    <w:rsid w:val="00EF7F41"/>
    <w:rsid w:val="00F01BF4"/>
    <w:rsid w:val="00F02636"/>
    <w:rsid w:val="00F029F2"/>
    <w:rsid w:val="00F02FE4"/>
    <w:rsid w:val="00F03070"/>
    <w:rsid w:val="00F03B41"/>
    <w:rsid w:val="00F051AA"/>
    <w:rsid w:val="00F079A3"/>
    <w:rsid w:val="00F10233"/>
    <w:rsid w:val="00F10E75"/>
    <w:rsid w:val="00F11B16"/>
    <w:rsid w:val="00F127E5"/>
    <w:rsid w:val="00F13DE6"/>
    <w:rsid w:val="00F1610C"/>
    <w:rsid w:val="00F209DC"/>
    <w:rsid w:val="00F22AFB"/>
    <w:rsid w:val="00F23BC5"/>
    <w:rsid w:val="00F244A6"/>
    <w:rsid w:val="00F24EE3"/>
    <w:rsid w:val="00F25830"/>
    <w:rsid w:val="00F25ED9"/>
    <w:rsid w:val="00F27274"/>
    <w:rsid w:val="00F33CE6"/>
    <w:rsid w:val="00F3468C"/>
    <w:rsid w:val="00F3569E"/>
    <w:rsid w:val="00F420D7"/>
    <w:rsid w:val="00F427E1"/>
    <w:rsid w:val="00F43B38"/>
    <w:rsid w:val="00F44451"/>
    <w:rsid w:val="00F46386"/>
    <w:rsid w:val="00F46D98"/>
    <w:rsid w:val="00F47363"/>
    <w:rsid w:val="00F51C0D"/>
    <w:rsid w:val="00F529E4"/>
    <w:rsid w:val="00F52F73"/>
    <w:rsid w:val="00F606F3"/>
    <w:rsid w:val="00F60CF9"/>
    <w:rsid w:val="00F62A05"/>
    <w:rsid w:val="00F64552"/>
    <w:rsid w:val="00F66AA1"/>
    <w:rsid w:val="00F67AF4"/>
    <w:rsid w:val="00F7082B"/>
    <w:rsid w:val="00F709DF"/>
    <w:rsid w:val="00F72247"/>
    <w:rsid w:val="00F74A36"/>
    <w:rsid w:val="00F75565"/>
    <w:rsid w:val="00F7677E"/>
    <w:rsid w:val="00F77EC0"/>
    <w:rsid w:val="00F816D2"/>
    <w:rsid w:val="00F81F1B"/>
    <w:rsid w:val="00F82A7A"/>
    <w:rsid w:val="00F82D7E"/>
    <w:rsid w:val="00F82DB6"/>
    <w:rsid w:val="00F82E99"/>
    <w:rsid w:val="00F82F61"/>
    <w:rsid w:val="00F84A10"/>
    <w:rsid w:val="00F86B76"/>
    <w:rsid w:val="00F8798D"/>
    <w:rsid w:val="00F903BC"/>
    <w:rsid w:val="00F90D34"/>
    <w:rsid w:val="00F92997"/>
    <w:rsid w:val="00F94B0B"/>
    <w:rsid w:val="00FA15B4"/>
    <w:rsid w:val="00FA44E1"/>
    <w:rsid w:val="00FA457A"/>
    <w:rsid w:val="00FA6AA8"/>
    <w:rsid w:val="00FB088D"/>
    <w:rsid w:val="00FB1A8B"/>
    <w:rsid w:val="00FB2507"/>
    <w:rsid w:val="00FB3C93"/>
    <w:rsid w:val="00FB4689"/>
    <w:rsid w:val="00FB4B70"/>
    <w:rsid w:val="00FB79C1"/>
    <w:rsid w:val="00FC483E"/>
    <w:rsid w:val="00FD0EDF"/>
    <w:rsid w:val="00FD0F2F"/>
    <w:rsid w:val="00FD1733"/>
    <w:rsid w:val="00FD1F13"/>
    <w:rsid w:val="00FD47A7"/>
    <w:rsid w:val="00FD490C"/>
    <w:rsid w:val="00FD5536"/>
    <w:rsid w:val="00FD6589"/>
    <w:rsid w:val="00FD79A1"/>
    <w:rsid w:val="00FE0222"/>
    <w:rsid w:val="00FE1635"/>
    <w:rsid w:val="00FE38E0"/>
    <w:rsid w:val="00FE5003"/>
    <w:rsid w:val="00FE532A"/>
    <w:rsid w:val="00FE5790"/>
    <w:rsid w:val="00FE6950"/>
    <w:rsid w:val="00FF017D"/>
    <w:rsid w:val="00FF179B"/>
    <w:rsid w:val="00FF1C69"/>
    <w:rsid w:val="00FF2D5E"/>
    <w:rsid w:val="00FF38FA"/>
    <w:rsid w:val="00FF616F"/>
    <w:rsid w:val="00FF65E3"/>
    <w:rsid w:val="00FF71C2"/>
    <w:rsid w:val="00FF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0C728"/>
  <w15:docId w15:val="{A4285365-C074-4EC4-95E9-899F2D580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52F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3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E0352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03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E0352F"/>
    <w:rPr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C61BA"/>
    <w:pPr>
      <w:ind w:firstLineChars="200" w:firstLine="420"/>
    </w:pPr>
  </w:style>
  <w:style w:type="character" w:styleId="CommentReference">
    <w:name w:val="annotation reference"/>
    <w:uiPriority w:val="99"/>
    <w:semiHidden/>
    <w:unhideWhenUsed/>
    <w:rsid w:val="0077074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0746"/>
    <w:pPr>
      <w:jc w:val="left"/>
    </w:pPr>
  </w:style>
  <w:style w:type="character" w:customStyle="1" w:styleId="CommentTextChar">
    <w:name w:val="Comment Text Char"/>
    <w:link w:val="CommentText"/>
    <w:uiPriority w:val="99"/>
    <w:semiHidden/>
    <w:rsid w:val="00770746"/>
    <w:rPr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07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70746"/>
    <w:rPr>
      <w:b/>
      <w:bCs/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0746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70746"/>
    <w:rPr>
      <w:kern w:val="2"/>
      <w:sz w:val="18"/>
      <w:szCs w:val="18"/>
    </w:rPr>
  </w:style>
  <w:style w:type="character" w:styleId="SubtleEmphasis">
    <w:name w:val="Subtle Emphasis"/>
    <w:uiPriority w:val="19"/>
    <w:qFormat/>
    <w:rsid w:val="00093303"/>
    <w:rPr>
      <w:i/>
      <w:iCs/>
      <w:color w:val="404040"/>
    </w:rPr>
  </w:style>
  <w:style w:type="character" w:customStyle="1" w:styleId="ListParagraphChar">
    <w:name w:val="List Paragraph Char"/>
    <w:link w:val="ListParagraph"/>
    <w:uiPriority w:val="34"/>
    <w:locked/>
    <w:rsid w:val="00D47229"/>
    <w:rPr>
      <w:kern w:val="2"/>
      <w:sz w:val="21"/>
      <w:szCs w:val="22"/>
    </w:rPr>
  </w:style>
  <w:style w:type="character" w:customStyle="1" w:styleId="Char1">
    <w:name w:val="批注文字 Char1"/>
    <w:uiPriority w:val="99"/>
    <w:semiHidden/>
    <w:locked/>
    <w:rsid w:val="00551AA2"/>
    <w:rPr>
      <w:kern w:val="2"/>
      <w:sz w:val="21"/>
      <w:szCs w:val="22"/>
    </w:rPr>
  </w:style>
  <w:style w:type="paragraph" w:styleId="NormalWeb">
    <w:name w:val="Normal (Web)"/>
    <w:basedOn w:val="Normal"/>
    <w:uiPriority w:val="99"/>
    <w:semiHidden/>
    <w:unhideWhenUsed/>
    <w:rsid w:val="00807844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466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790AC-DEB6-4016-821A-C1C13C2C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Megan Cerino</cp:lastModifiedBy>
  <cp:revision>2</cp:revision>
  <dcterms:created xsi:type="dcterms:W3CDTF">2020-09-10T16:05:00Z</dcterms:created>
  <dcterms:modified xsi:type="dcterms:W3CDTF">2020-09-10T16:05:00Z</dcterms:modified>
</cp:coreProperties>
</file>