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AC8" w:rsidRPr="007904AC" w:rsidRDefault="000F3AC8" w:rsidP="000F3AC8">
      <w:pPr>
        <w:rPr>
          <w:rFonts w:ascii="Times New Roman" w:hAnsi="Times New Roman" w:cs="Times New Roman"/>
          <w:szCs w:val="21"/>
        </w:rPr>
      </w:pPr>
      <w:r w:rsidRPr="007904AC">
        <w:rPr>
          <w:rFonts w:ascii="Times New Roman" w:hAnsi="Times New Roman" w:cs="Times New Roman"/>
          <w:szCs w:val="21"/>
        </w:rPr>
        <w:t xml:space="preserve">Supplementary </w:t>
      </w:r>
      <w:r w:rsidRPr="007904AC">
        <w:rPr>
          <w:rFonts w:ascii="Times New Roman" w:hAnsi="Times New Roman" w:cs="Times New Roman" w:hint="eastAsia"/>
          <w:szCs w:val="21"/>
        </w:rPr>
        <w:t>t</w:t>
      </w:r>
      <w:r w:rsidRPr="007904AC">
        <w:rPr>
          <w:rFonts w:ascii="Times New Roman" w:hAnsi="Times New Roman" w:cs="Times New Roman"/>
          <w:szCs w:val="21"/>
        </w:rPr>
        <w:t>able</w:t>
      </w:r>
      <w:r w:rsidRPr="007904AC">
        <w:rPr>
          <w:rFonts w:ascii="Times New Roman" w:hAnsi="Times New Roman" w:cs="Times New Roman" w:hint="eastAsia"/>
          <w:szCs w:val="21"/>
        </w:rPr>
        <w:t xml:space="preserve"> </w:t>
      </w:r>
      <w:r w:rsidR="00304EB0">
        <w:rPr>
          <w:rFonts w:ascii="Times New Roman" w:hAnsi="Times New Roman" w:cs="Times New Roman" w:hint="eastAsia"/>
          <w:szCs w:val="21"/>
        </w:rPr>
        <w:t>3</w:t>
      </w:r>
      <w:r w:rsidR="001B3825">
        <w:rPr>
          <w:rFonts w:ascii="Times New Roman" w:hAnsi="Times New Roman" w:cs="Times New Roman" w:hint="eastAsia"/>
          <w:szCs w:val="21"/>
        </w:rPr>
        <w:t xml:space="preserve"> </w:t>
      </w:r>
      <w:r w:rsidRPr="007904AC">
        <w:rPr>
          <w:rFonts w:ascii="Times New Roman" w:hAnsi="Times New Roman" w:cs="Times New Roman"/>
          <w:szCs w:val="21"/>
        </w:rPr>
        <w:t xml:space="preserve">Relationships between </w:t>
      </w:r>
      <w:r w:rsidRPr="007904AC">
        <w:rPr>
          <w:rFonts w:ascii="Times New Roman" w:hAnsi="Times New Roman" w:cs="Times New Roman" w:hint="eastAsia"/>
          <w:szCs w:val="21"/>
        </w:rPr>
        <w:t>mi</w:t>
      </w:r>
      <w:r w:rsidRPr="007904AC">
        <w:rPr>
          <w:rFonts w:ascii="Times New Roman" w:hAnsi="Times New Roman" w:cs="Times New Roman"/>
          <w:szCs w:val="21"/>
        </w:rPr>
        <w:t>R</w:t>
      </w:r>
      <w:r w:rsidRPr="007904AC">
        <w:rPr>
          <w:rFonts w:ascii="Times New Roman" w:hAnsi="Times New Roman" w:cs="Times New Roman" w:hint="eastAsia"/>
          <w:szCs w:val="21"/>
        </w:rPr>
        <w:t>-30c and MTDH</w:t>
      </w:r>
      <w:r w:rsidRPr="007904AC">
        <w:rPr>
          <w:rFonts w:ascii="Times New Roman" w:hAnsi="Times New Roman" w:cs="Times New Roman"/>
          <w:szCs w:val="21"/>
        </w:rPr>
        <w:t xml:space="preserve"> expression and </w:t>
      </w:r>
      <w:proofErr w:type="spellStart"/>
      <w:r w:rsidRPr="007904AC">
        <w:rPr>
          <w:rFonts w:ascii="Times New Roman" w:hAnsi="Times New Roman" w:cs="Times New Roman"/>
          <w:szCs w:val="21"/>
        </w:rPr>
        <w:t>clinicopathologics</w:t>
      </w:r>
      <w:proofErr w:type="spellEnd"/>
      <w:r w:rsidRPr="007904AC">
        <w:rPr>
          <w:rFonts w:ascii="Times New Roman" w:hAnsi="Times New Roman" w:cs="Times New Roman" w:hint="eastAsia"/>
          <w:szCs w:val="21"/>
        </w:rPr>
        <w:t xml:space="preserve"> </w:t>
      </w:r>
    </w:p>
    <w:tbl>
      <w:tblPr>
        <w:tblStyle w:val="a3"/>
        <w:tblpPr w:leftFromText="180" w:rightFromText="180" w:vertAnchor="page" w:horzAnchor="margin" w:tblpY="2306"/>
        <w:tblW w:w="888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5"/>
        <w:gridCol w:w="900"/>
        <w:gridCol w:w="900"/>
        <w:gridCol w:w="901"/>
        <w:gridCol w:w="901"/>
        <w:gridCol w:w="901"/>
        <w:gridCol w:w="901"/>
        <w:gridCol w:w="901"/>
        <w:gridCol w:w="901"/>
      </w:tblGrid>
      <w:tr w:rsidR="000F3AC8" w:rsidRPr="00661341" w:rsidTr="00EF0830">
        <w:trPr>
          <w:trHeight w:val="318"/>
        </w:trPr>
        <w:tc>
          <w:tcPr>
            <w:tcW w:w="1675" w:type="dxa"/>
            <w:vMerge w:val="restart"/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Characteristic</w:t>
            </w:r>
          </w:p>
        </w:tc>
        <w:tc>
          <w:tcPr>
            <w:tcW w:w="1800" w:type="dxa"/>
            <w:gridSpan w:val="2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miR-30c expression</w:t>
            </w:r>
          </w:p>
        </w:tc>
        <w:tc>
          <w:tcPr>
            <w:tcW w:w="901" w:type="dxa"/>
            <w:vMerge w:val="restart"/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z</w:t>
            </w:r>
          </w:p>
        </w:tc>
        <w:tc>
          <w:tcPr>
            <w:tcW w:w="901" w:type="dxa"/>
            <w:vMerge w:val="restart"/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  <w:tc>
          <w:tcPr>
            <w:tcW w:w="1802" w:type="dxa"/>
            <w:gridSpan w:val="2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 xml:space="preserve">MTDH </w:t>
            </w:r>
          </w:p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expression</w:t>
            </w:r>
          </w:p>
        </w:tc>
        <w:tc>
          <w:tcPr>
            <w:tcW w:w="901" w:type="dxa"/>
            <w:vMerge w:val="restart"/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z</w:t>
            </w:r>
          </w:p>
        </w:tc>
        <w:tc>
          <w:tcPr>
            <w:tcW w:w="901" w:type="dxa"/>
            <w:vMerge w:val="restart"/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vMerge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ind w:leftChars="60" w:left="126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High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Low</w:t>
            </w:r>
          </w:p>
        </w:tc>
        <w:tc>
          <w:tcPr>
            <w:tcW w:w="901" w:type="dxa"/>
            <w:vMerge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vMerge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ind w:leftChars="60" w:left="126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High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Low</w:t>
            </w:r>
          </w:p>
        </w:tc>
        <w:tc>
          <w:tcPr>
            <w:tcW w:w="901" w:type="dxa"/>
            <w:vMerge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vMerge/>
            <w:tcBorders>
              <w:bottom w:val="single" w:sz="4" w:space="0" w:color="auto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Age (years)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0.424</w:t>
            </w:r>
          </w:p>
        </w:tc>
        <w:tc>
          <w:tcPr>
            <w:tcW w:w="901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671</w:t>
            </w:r>
          </w:p>
        </w:tc>
        <w:tc>
          <w:tcPr>
            <w:tcW w:w="901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321</w:t>
            </w:r>
          </w:p>
        </w:tc>
        <w:tc>
          <w:tcPr>
            <w:tcW w:w="901" w:type="dxa"/>
            <w:tcBorders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748</w:t>
            </w: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≥55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＜</w:t>
            </w: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Tumor stage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-2.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037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-2.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075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38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T1 - T2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T3 - T4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Nodal stage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3.296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</w:rPr>
              <w:t>&lt;0.01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-3.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461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</w:rPr>
              <w:t>&lt;0.01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N1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N3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Grade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3.268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</w:rPr>
              <w:t>&lt;0.01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-2.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925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</w:rPr>
              <w:t>&lt;0.01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Ⅲ-Ⅳ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Histologic grade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2.493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013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-0.5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0.61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ER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0.664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507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589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556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Negative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Positive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71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PR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427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669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179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858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Negative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Positive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HER2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0.488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626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758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448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Negative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86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69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Positive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color w:val="FF0000"/>
                <w:sz w:val="21"/>
                <w:szCs w:val="21"/>
              </w:rPr>
              <w:t xml:space="preserve">       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Subtype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941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347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-1.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135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56</w:t>
            </w: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ER/PR+HER2-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58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18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ER/PR+HER2+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ER/PR-HER2+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F3AC8" w:rsidRPr="00661341" w:rsidTr="00EF0830">
        <w:trPr>
          <w:trHeight w:val="337"/>
        </w:trPr>
        <w:tc>
          <w:tcPr>
            <w:tcW w:w="1675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Triple negative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661341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6134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0F3AC8" w:rsidRPr="00661341" w:rsidRDefault="000F3AC8" w:rsidP="00EF0830">
            <w:pPr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</w:tbl>
    <w:p w:rsidR="000F3AC8" w:rsidRPr="00661341" w:rsidRDefault="000F3AC8" w:rsidP="000F3AC8">
      <w:pPr>
        <w:autoSpaceDE w:val="0"/>
        <w:autoSpaceDN w:val="0"/>
        <w:ind w:rightChars="-155" w:right="-325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gramStart"/>
      <w:r w:rsidRPr="00661341">
        <w:rPr>
          <w:rFonts w:ascii="Times New Roman" w:hAnsi="Times New Roman" w:cs="Times New Roman" w:hint="eastAsia"/>
          <w:color w:val="221E1F"/>
          <w:sz w:val="18"/>
          <w:szCs w:val="20"/>
        </w:rPr>
        <w:t>p</w:t>
      </w:r>
      <w:r w:rsidRPr="00661341">
        <w:rPr>
          <w:rFonts w:ascii="Times New Roman" w:hAnsi="Times New Roman" w:cs="Times New Roman"/>
          <w:color w:val="221E1F"/>
          <w:sz w:val="20"/>
          <w:szCs w:val="20"/>
        </w:rPr>
        <w:t>-values</w:t>
      </w:r>
      <w:proofErr w:type="gramEnd"/>
      <w:r w:rsidRPr="00661341">
        <w:rPr>
          <w:rFonts w:ascii="Times New Roman" w:hAnsi="Times New Roman" w:cs="Times New Roman"/>
          <w:color w:val="221E1F"/>
          <w:sz w:val="20"/>
          <w:szCs w:val="20"/>
        </w:rPr>
        <w:t xml:space="preserve"> were calculated by Mann</w:t>
      </w:r>
      <w:r>
        <w:rPr>
          <w:rFonts w:ascii="Times New Roman" w:hAnsi="Times New Roman" w:cs="Times New Roman" w:hint="eastAsia"/>
          <w:color w:val="221E1F"/>
          <w:sz w:val="20"/>
          <w:szCs w:val="20"/>
        </w:rPr>
        <w:t>-</w:t>
      </w:r>
      <w:r w:rsidRPr="00661341">
        <w:rPr>
          <w:rFonts w:ascii="Times New Roman" w:hAnsi="Times New Roman" w:cs="Times New Roman"/>
          <w:color w:val="221E1F"/>
          <w:sz w:val="20"/>
          <w:szCs w:val="20"/>
        </w:rPr>
        <w:t>Whitney U-test.</w:t>
      </w:r>
    </w:p>
    <w:p w:rsidR="0086217E" w:rsidRPr="000F3AC8" w:rsidRDefault="0086217E"/>
    <w:sectPr w:rsidR="0086217E" w:rsidRPr="000F3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256"/>
    <w:rsid w:val="000A6120"/>
    <w:rsid w:val="000F3AC8"/>
    <w:rsid w:val="001B3825"/>
    <w:rsid w:val="00304EB0"/>
    <w:rsid w:val="003C3825"/>
    <w:rsid w:val="00765256"/>
    <w:rsid w:val="0086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AC8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AC8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hanyunwei</dc:creator>
  <cp:keywords/>
  <dc:description/>
  <cp:lastModifiedBy>hanyunwei</cp:lastModifiedBy>
  <cp:revision>7</cp:revision>
  <dcterms:created xsi:type="dcterms:W3CDTF">2020-03-14T00:30:00Z</dcterms:created>
  <dcterms:modified xsi:type="dcterms:W3CDTF">2020-08-29T04:47:00Z</dcterms:modified>
</cp:coreProperties>
</file>