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370BF"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aterial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：</w:t>
      </w:r>
    </w:p>
    <w:p w14:paraId="3117397F">
      <w:pPr>
        <w:jc w:val="both"/>
      </w:pPr>
      <w:r>
        <w:rPr>
          <w:rFonts w:hint="default"/>
          <w:sz w:val="20"/>
          <w:szCs w:val="24"/>
        </w:rPr>
        <w:drawing>
          <wp:inline distT="0" distB="0" distL="114300" distR="114300">
            <wp:extent cx="5358765" cy="2703830"/>
            <wp:effectExtent l="0" t="0" r="6350" b="5715"/>
            <wp:docPr id="25" name="图片 33" descr="图形文本幻灯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3" descr="图形文本幻灯片"/>
                    <pic:cNvPicPr>
                      <a:picLocks noChangeAspect="1"/>
                    </pic:cNvPicPr>
                  </pic:nvPicPr>
                  <pic:blipFill>
                    <a:blip r:embed="rId4"/>
                    <a:srcRect b="23895"/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270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0F92B">
      <w:pPr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F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igure S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Data filtering flowchart</w:t>
      </w:r>
    </w:p>
    <w:p w14:paraId="07CB6A1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207CE58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081DB56C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1250449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2FAFC20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725473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25BD582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68DC777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5AE897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21C1586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26C04E2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607B990A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AD7519E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6C90F890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5D52E783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56A0279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S1.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>2×2 contingency table for signal detection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2864"/>
        <w:gridCol w:w="2803"/>
        <w:gridCol w:w="1384"/>
      </w:tblGrid>
      <w:tr w14:paraId="4A46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232655D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70F7A3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Target adverse drug event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664946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Other adverse drug event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C5297A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Total</w:t>
            </w:r>
          </w:p>
        </w:tc>
      </w:tr>
      <w:tr w14:paraId="62BC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95288E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Argatroban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A23E10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580B07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4ECABA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a+b</w:t>
            </w:r>
          </w:p>
        </w:tc>
      </w:tr>
      <w:tr w14:paraId="7C0FD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AA9FC9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Other drugs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F2CB4D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F94729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7BA04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c+d</w:t>
            </w:r>
          </w:p>
        </w:tc>
      </w:tr>
      <w:tr w14:paraId="4633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614281F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5503844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a+c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ABA0C0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b+d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08D37B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N=a+b+c+d</w:t>
            </w:r>
          </w:p>
        </w:tc>
      </w:tr>
    </w:tbl>
    <w:p w14:paraId="53CB4DE0"/>
    <w:p w14:paraId="153CA299"/>
    <w:p w14:paraId="6CAEECF4"/>
    <w:p w14:paraId="35F2FB0F"/>
    <w:p w14:paraId="42C8A7F7"/>
    <w:p w14:paraId="7CE8C9B4"/>
    <w:p w14:paraId="565A9C61"/>
    <w:p w14:paraId="5283885D"/>
    <w:p w14:paraId="7F17CC2D"/>
    <w:p w14:paraId="2E095483"/>
    <w:p w14:paraId="0B975463"/>
    <w:p w14:paraId="67BD0162"/>
    <w:p w14:paraId="1BEE82E6"/>
    <w:p w14:paraId="69C1401E"/>
    <w:p w14:paraId="47000652"/>
    <w:p w14:paraId="1128BC1A"/>
    <w:p w14:paraId="2C382277"/>
    <w:p w14:paraId="1558F625"/>
    <w:p w14:paraId="26C8E313"/>
    <w:p w14:paraId="48C446F0"/>
    <w:p w14:paraId="6D88918A"/>
    <w:p w14:paraId="454E119D"/>
    <w:p w14:paraId="12D03E25"/>
    <w:p w14:paraId="3A7747EE"/>
    <w:p w14:paraId="33BDBDAD"/>
    <w:p w14:paraId="02357239"/>
    <w:p w14:paraId="283904A4"/>
    <w:p w14:paraId="5E085709"/>
    <w:p w14:paraId="46D8DD5B"/>
    <w:p w14:paraId="7B486EAA"/>
    <w:p w14:paraId="1215468B"/>
    <w:p w14:paraId="3C05C48A"/>
    <w:p w14:paraId="29891822"/>
    <w:p w14:paraId="4364B224"/>
    <w:p w14:paraId="0C3B8031"/>
    <w:p w14:paraId="3D84DC4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Table S2.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Methods, formulas, and thresholds of ROR、PRR、BCPNN and EBGM</w:t>
      </w:r>
    </w:p>
    <w:tbl>
      <w:tblPr>
        <w:tblStyle w:val="2"/>
        <w:tblpPr w:leftFromText="180" w:rightFromText="180" w:vertAnchor="text" w:horzAnchor="page" w:tblpXSpec="center" w:tblpY="231"/>
        <w:tblOverlap w:val="never"/>
        <w:tblW w:w="4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6169"/>
        <w:gridCol w:w="1206"/>
      </w:tblGrid>
      <w:tr w14:paraId="29D3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0C71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Algorithms</w:t>
            </w:r>
          </w:p>
        </w:tc>
        <w:tc>
          <w:tcPr>
            <w:tcW w:w="3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7C50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 w:bidi="ar"/>
              </w:rPr>
              <w:t>Equation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A531E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 w:bidi="ar"/>
              </w:rPr>
              <w:t>Criteria</w:t>
            </w:r>
          </w:p>
        </w:tc>
      </w:tr>
      <w:tr w14:paraId="1B3D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081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ROR</w:t>
            </w:r>
          </w:p>
        </w:tc>
        <w:tc>
          <w:tcPr>
            <w:tcW w:w="3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47D8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1143000" cy="348615"/>
                  <wp:effectExtent l="0" t="0" r="0" b="6985"/>
                  <wp:docPr id="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1981200" cy="494665"/>
                  <wp:effectExtent l="0" t="0" r="0" b="13970"/>
                  <wp:docPr id="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50AD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2038350" cy="297815"/>
                  <wp:effectExtent l="0" t="0" r="0" b="6350"/>
                  <wp:docPr id="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975F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lower limit of 95% CI&gt;1, a≥3</w:t>
            </w:r>
          </w:p>
          <w:p w14:paraId="019998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492A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4C8E9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PRR</w:t>
            </w:r>
          </w:p>
        </w:tc>
        <w:tc>
          <w:tcPr>
            <w:tcW w:w="3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3461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QUOTE </w:instrText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819150" cy="266065"/>
                  <wp:effectExtent l="0" t="0" r="19050" b="13335"/>
                  <wp:docPr id="1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819150" cy="266065"/>
                  <wp:effectExtent l="0" t="0" r="19050" b="13335"/>
                  <wp:docPr id="14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fldChar w:fldCharType="end"/>
            </w:r>
          </w:p>
          <w:p w14:paraId="5A4098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position w:val="-17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SE(lnPRR)=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instrText xml:space="preserve"> QUOTE </w:instrText>
            </w:r>
            <w:r>
              <w:rPr>
                <w:rFonts w:hint="default" w:ascii="Times New Roman" w:hAnsi="Times New Roman" w:eastAsia="宋体" w:cs="Times New Roman"/>
                <w:position w:val="-17"/>
                <w:sz w:val="24"/>
                <w:szCs w:val="24"/>
              </w:rPr>
              <w:drawing>
                <wp:inline distT="0" distB="0" distL="114300" distR="114300">
                  <wp:extent cx="1212850" cy="342265"/>
                  <wp:effectExtent l="0" t="0" r="6350" b="13970"/>
                  <wp:docPr id="15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17"/>
                <w:sz w:val="24"/>
                <w:szCs w:val="24"/>
              </w:rPr>
              <w:drawing>
                <wp:inline distT="0" distB="0" distL="114300" distR="114300">
                  <wp:extent cx="1212850" cy="342265"/>
                  <wp:effectExtent l="0" t="0" r="6350" b="13970"/>
                  <wp:docPr id="16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17"/>
                <w:sz w:val="24"/>
                <w:szCs w:val="24"/>
              </w:rPr>
              <w:fldChar w:fldCharType="end"/>
            </w:r>
          </w:p>
          <w:p w14:paraId="4D512AF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QUOTE </w:instrText>
            </w:r>
            <w:r>
              <w:rPr>
                <w:rFonts w:hint="default" w:ascii="Times New Roman" w:hAnsi="Times New Roman" w:eastAsia="宋体" w:cs="Times New Roman"/>
                <w:position w:val="-5"/>
                <w:sz w:val="24"/>
                <w:szCs w:val="24"/>
              </w:rPr>
              <w:drawing>
                <wp:inline distT="0" distB="0" distL="114300" distR="114300">
                  <wp:extent cx="399415" cy="164465"/>
                  <wp:effectExtent l="0" t="0" r="6985" b="15240"/>
                  <wp:docPr id="17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5"/>
                <w:sz w:val="24"/>
                <w:szCs w:val="24"/>
              </w:rPr>
              <w:drawing>
                <wp:inline distT="0" distB="0" distL="114300" distR="114300">
                  <wp:extent cx="399415" cy="164465"/>
                  <wp:effectExtent l="0" t="0" r="6985" b="15240"/>
                  <wp:docPr id="1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5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QUOTE </w:instrText>
            </w:r>
            <w:r>
              <w:rPr>
                <w:rFonts w:hint="default" w:ascii="Times New Roman" w:hAnsi="Times New Roman" w:eastAsia="宋体" w:cs="Times New Roman"/>
                <w:position w:val="-5"/>
                <w:sz w:val="24"/>
                <w:szCs w:val="24"/>
              </w:rPr>
              <w:drawing>
                <wp:inline distT="0" distB="0" distL="114300" distR="114300">
                  <wp:extent cx="1562100" cy="297815"/>
                  <wp:effectExtent l="0" t="0" r="12700" b="6350"/>
                  <wp:docPr id="19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5"/>
                <w:sz w:val="24"/>
                <w:szCs w:val="24"/>
              </w:rPr>
              <w:drawing>
                <wp:inline distT="0" distB="0" distL="114300" distR="114300">
                  <wp:extent cx="1562100" cy="297815"/>
                  <wp:effectExtent l="0" t="0" r="12700" b="6350"/>
                  <wp:docPr id="20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5"/>
                <w:sz w:val="24"/>
                <w:szCs w:val="24"/>
              </w:rPr>
              <w:fldChar w:fldCharType="end"/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550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lower limit of 95% CI&gt;1, a≥3</w:t>
            </w:r>
          </w:p>
          <w:p w14:paraId="3D9A402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2859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D463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BCPNN</w:t>
            </w:r>
          </w:p>
        </w:tc>
        <w:tc>
          <w:tcPr>
            <w:tcW w:w="3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2A585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IC=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QUOTE </w:instrText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1809750" cy="266065"/>
                  <wp:effectExtent l="0" t="0" r="19050" b="13335"/>
                  <wp:docPr id="34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1809750" cy="266065"/>
                  <wp:effectExtent l="0" t="0" r="19050" b="13335"/>
                  <wp:docPr id="35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fldChar w:fldCharType="end"/>
            </w:r>
          </w:p>
          <w:p w14:paraId="41438E6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E(IC)=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instrText xml:space="preserve">QUOTE </w:instrText>
            </w:r>
            <w:r>
              <w:rPr>
                <w:rFonts w:hint="default" w:ascii="Times New Roman" w:hAnsi="Times New Roman" w:eastAsia="宋体" w:cs="Times New Roman"/>
                <w:position w:val="-17"/>
                <w:sz w:val="24"/>
                <w:szCs w:val="24"/>
              </w:rPr>
              <w:drawing>
                <wp:inline distT="0" distB="0" distL="114300" distR="114300">
                  <wp:extent cx="2095500" cy="285115"/>
                  <wp:effectExtent l="0" t="0" r="12700" b="19685"/>
                  <wp:docPr id="36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17"/>
                <w:sz w:val="24"/>
                <w:szCs w:val="24"/>
              </w:rPr>
              <w:drawing>
                <wp:inline distT="0" distB="0" distL="114300" distR="114300">
                  <wp:extent cx="2095500" cy="285115"/>
                  <wp:effectExtent l="0" t="0" r="12700" b="19685"/>
                  <wp:docPr id="37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17"/>
                <w:sz w:val="24"/>
                <w:szCs w:val="24"/>
              </w:rPr>
              <w:fldChar w:fldCharType="end"/>
            </w:r>
          </w:p>
          <w:p w14:paraId="173927D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>V(IC)=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instrText xml:space="preserve"> QUOTE </w:instrText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4940300" cy="272415"/>
                  <wp:effectExtent l="0" t="0" r="12700" b="6985"/>
                  <wp:docPr id="38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030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4052570" cy="223520"/>
                  <wp:effectExtent l="0" t="0" r="11430" b="5080"/>
                  <wp:docPr id="39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5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fldChar w:fldCharType="end"/>
            </w:r>
          </w:p>
          <w:p w14:paraId="6202ACE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2876550" cy="348615"/>
                  <wp:effectExtent l="0" t="0" r="19050" b="6985"/>
                  <wp:docPr id="40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2165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000000"/>
                <w:sz w:val="24"/>
                <w:szCs w:val="24"/>
                <w:shd w:val="clear" w:color="auto" w:fill="FFFFFF"/>
              </w:rPr>
              <w:t>IC-2SD=E(IC)-2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QUOTE </w:instrText>
            </w:r>
            <w:r>
              <w:rPr>
                <w:rFonts w:hint="default" w:ascii="Times New Roman" w:hAnsi="Times New Roman" w:eastAsia="宋体" w:cs="Times New Roman"/>
                <w:position w:val="-7"/>
                <w:sz w:val="24"/>
                <w:szCs w:val="24"/>
              </w:rPr>
              <w:drawing>
                <wp:inline distT="0" distB="0" distL="114300" distR="114300">
                  <wp:extent cx="450215" cy="202565"/>
                  <wp:effectExtent l="0" t="0" r="6985" b="635"/>
                  <wp:docPr id="41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7"/>
                <w:sz w:val="24"/>
                <w:szCs w:val="24"/>
              </w:rPr>
              <w:drawing>
                <wp:inline distT="0" distB="0" distL="114300" distR="114300">
                  <wp:extent cx="450215" cy="202565"/>
                  <wp:effectExtent l="0" t="0" r="6985" b="635"/>
                  <wp:docPr id="42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1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7"/>
                <w:sz w:val="24"/>
                <w:szCs w:val="24"/>
              </w:rPr>
              <w:fldChar w:fldCharType="end"/>
            </w:r>
          </w:p>
          <w:p w14:paraId="2D1BFF8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i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2425700" cy="208915"/>
                  <wp:effectExtent l="0" t="0" r="12700" b="20320"/>
                  <wp:docPr id="43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700" cy="20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B649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BA60C8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IC025&gt;0</w:t>
            </w:r>
          </w:p>
          <w:p w14:paraId="3C2D56C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</w:tr>
      <w:tr w14:paraId="64D1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DDFD3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MGPS</w:t>
            </w:r>
          </w:p>
        </w:tc>
        <w:tc>
          <w:tcPr>
            <w:tcW w:w="3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4533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QUOTE </w:instrText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1149350" cy="266065"/>
                  <wp:effectExtent l="0" t="0" r="19050" b="13335"/>
                  <wp:docPr id="44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instrText xml:space="preserve"> </w:instrTex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drawing>
                <wp:inline distT="0" distB="0" distL="114300" distR="114300">
                  <wp:extent cx="1149350" cy="266065"/>
                  <wp:effectExtent l="0" t="0" r="19050" b="13335"/>
                  <wp:docPr id="45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266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宋体" w:cs="Times New Roman"/>
                <w:position w:val="-15"/>
                <w:sz w:val="24"/>
                <w:szCs w:val="24"/>
              </w:rPr>
              <w:fldChar w:fldCharType="end"/>
            </w:r>
          </w:p>
          <w:p w14:paraId="7A4D46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drawing>
                <wp:inline distT="0" distB="0" distL="114300" distR="114300">
                  <wp:extent cx="2120900" cy="297815"/>
                  <wp:effectExtent l="0" t="0" r="0" b="6350"/>
                  <wp:docPr id="46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00" cy="29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8181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EBGM05&gt;2</w:t>
            </w:r>
          </w:p>
          <w:p w14:paraId="7691704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05A0AA4A"/>
    <w:p w14:paraId="3984A01B"/>
    <w:p w14:paraId="3BF499EE"/>
    <w:p w14:paraId="68382223"/>
    <w:p w14:paraId="40775EDF"/>
    <w:p w14:paraId="37C683A3">
      <w:pP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60D60CA9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bidi w:val="0"/>
        <w:spacing w:before="0" w:beforeAutospacing="0" w:after="0" w:afterAutospacing="0" w:line="480" w:lineRule="auto"/>
        <w:ind w:left="0" w:right="0" w:firstLine="0"/>
        <w:jc w:val="center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en-US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en-US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S3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en-US"/>
        </w:rPr>
        <w:t>The 4 × 2 contingency table for signal detection of drug-drug interaction</w:t>
      </w:r>
    </w:p>
    <w:tbl>
      <w:tblPr>
        <w:tblStyle w:val="4"/>
        <w:tblW w:w="0" w:type="auto"/>
        <w:tblInd w:w="160" w:type="dxa"/>
        <w:tblBorders>
          <w:top w:val="single" w:color="7F7F7F" w:sz="4" w:space="0"/>
          <w:left w:val="none" w:color="auto" w:sz="0" w:space="0"/>
          <w:bottom w:val="single" w:color="7F7F7F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1573"/>
        <w:gridCol w:w="1405"/>
        <w:gridCol w:w="1477"/>
      </w:tblGrid>
      <w:tr w14:paraId="77DB846B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482" w:type="dxa"/>
            <w:tcBorders>
              <w:bottom w:val="single" w:color="auto" w:sz="4" w:space="0"/>
              <w:insideH w:val="single" w:sz="4" w:space="0"/>
            </w:tcBorders>
            <w:shd w:val="clear" w:color="auto" w:fill="E7E6E6"/>
          </w:tcPr>
          <w:p w14:paraId="7364FAB0">
            <w:pPr>
              <w:widowControl w:val="0"/>
              <w:autoSpaceDE w:val="0"/>
              <w:autoSpaceDN w:val="0"/>
              <w:spacing w:before="19" w:line="360" w:lineRule="auto"/>
              <w:ind w:left="153" w:right="38" w:firstLine="240" w:firstLineChars="100"/>
              <w:jc w:val="both"/>
              <w:rPr>
                <w:rFonts w:hint="default" w:ascii="Times New Roman" w:hAnsi="Times New Roman" w:eastAsia="Bookman Old Style" w:cs="Times New Roman"/>
                <w:b/>
                <w:bCs/>
                <w:color w:val="131413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745" w:type="dxa"/>
            <w:tcBorders>
              <w:bottom w:val="single" w:color="auto" w:sz="4" w:space="0"/>
              <w:insideH w:val="single" w:sz="4" w:space="0"/>
            </w:tcBorders>
            <w:shd w:val="clear" w:color="auto" w:fill="E7E6E6"/>
          </w:tcPr>
          <w:p w14:paraId="07EF63AC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Target AE</w:t>
            </w:r>
          </w:p>
        </w:tc>
        <w:tc>
          <w:tcPr>
            <w:tcW w:w="1555" w:type="dxa"/>
            <w:tcBorders>
              <w:bottom w:val="single" w:color="auto" w:sz="4" w:space="0"/>
              <w:insideH w:val="single" w:sz="4" w:space="0"/>
            </w:tcBorders>
            <w:shd w:val="clear" w:color="auto" w:fill="E7E6E6"/>
          </w:tcPr>
          <w:p w14:paraId="7DCCE0D4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Other AEs</w:t>
            </w:r>
          </w:p>
        </w:tc>
        <w:tc>
          <w:tcPr>
            <w:tcW w:w="1656" w:type="dxa"/>
            <w:tcBorders>
              <w:bottom w:val="single" w:color="auto" w:sz="4" w:space="0"/>
              <w:insideH w:val="single" w:sz="4" w:space="0"/>
            </w:tcBorders>
            <w:shd w:val="clear" w:color="auto" w:fill="E7E6E6"/>
          </w:tcPr>
          <w:p w14:paraId="443BD0F8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Total</w:t>
            </w:r>
          </w:p>
        </w:tc>
      </w:tr>
      <w:tr w14:paraId="2EE90101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482" w:type="dxa"/>
            <w:tcBorders>
              <w:top w:val="single" w:color="auto" w:sz="4" w:space="0"/>
              <w:bottom w:val="nil"/>
              <w:insideH w:val="single" w:sz="4" w:space="0"/>
            </w:tcBorders>
          </w:tcPr>
          <w:p w14:paraId="334843E8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Concomitant use of drug D1 and drug D2</w:t>
            </w:r>
          </w:p>
        </w:tc>
        <w:tc>
          <w:tcPr>
            <w:tcW w:w="1745" w:type="dxa"/>
            <w:tcBorders>
              <w:top w:val="single" w:color="auto" w:sz="4" w:space="0"/>
              <w:bottom w:val="nil"/>
              <w:insideH w:val="single" w:sz="4" w:space="0"/>
            </w:tcBorders>
          </w:tcPr>
          <w:p w14:paraId="04DDBBC7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n111</w:t>
            </w:r>
          </w:p>
        </w:tc>
        <w:tc>
          <w:tcPr>
            <w:tcW w:w="1555" w:type="dxa"/>
            <w:tcBorders>
              <w:top w:val="single" w:color="auto" w:sz="4" w:space="0"/>
              <w:bottom w:val="nil"/>
              <w:insideH w:val="single" w:sz="4" w:space="0"/>
            </w:tcBorders>
          </w:tcPr>
          <w:p w14:paraId="51FF00C1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n110</w:t>
            </w:r>
          </w:p>
        </w:tc>
        <w:tc>
          <w:tcPr>
            <w:tcW w:w="1656" w:type="dxa"/>
            <w:tcBorders>
              <w:top w:val="single" w:color="auto" w:sz="4" w:space="0"/>
              <w:bottom w:val="nil"/>
              <w:insideH w:val="single" w:sz="4" w:space="0"/>
            </w:tcBorders>
          </w:tcPr>
          <w:p w14:paraId="4E44E2F6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n11+</w:t>
            </w:r>
          </w:p>
        </w:tc>
      </w:tr>
      <w:tr w14:paraId="76385998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82" w:type="dxa"/>
            <w:tcBorders>
              <w:top w:val="nil"/>
              <w:bottom w:val="nil"/>
            </w:tcBorders>
          </w:tcPr>
          <w:p w14:paraId="0DE2570C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drug D1 without drug D2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38AAD925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n101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5725405E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n100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79041110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n10+</w:t>
            </w:r>
          </w:p>
        </w:tc>
      </w:tr>
      <w:tr w14:paraId="765EEBCE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82" w:type="dxa"/>
            <w:tcBorders>
              <w:top w:val="nil"/>
              <w:bottom w:val="nil"/>
              <w:insideH w:val="single" w:sz="4" w:space="0"/>
            </w:tcBorders>
          </w:tcPr>
          <w:p w14:paraId="434B2875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drug D2 without drug D1</w:t>
            </w:r>
          </w:p>
        </w:tc>
        <w:tc>
          <w:tcPr>
            <w:tcW w:w="1745" w:type="dxa"/>
            <w:tcBorders>
              <w:top w:val="nil"/>
              <w:bottom w:val="nil"/>
              <w:insideH w:val="single" w:sz="4" w:space="0"/>
            </w:tcBorders>
          </w:tcPr>
          <w:p w14:paraId="7591EC1A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n011</w:t>
            </w:r>
          </w:p>
        </w:tc>
        <w:tc>
          <w:tcPr>
            <w:tcW w:w="1555" w:type="dxa"/>
            <w:tcBorders>
              <w:top w:val="nil"/>
              <w:bottom w:val="nil"/>
              <w:insideH w:val="single" w:sz="4" w:space="0"/>
            </w:tcBorders>
          </w:tcPr>
          <w:p w14:paraId="0D0FE156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n010</w:t>
            </w:r>
          </w:p>
        </w:tc>
        <w:tc>
          <w:tcPr>
            <w:tcW w:w="1656" w:type="dxa"/>
            <w:tcBorders>
              <w:top w:val="nil"/>
              <w:bottom w:val="nil"/>
              <w:insideH w:val="single" w:sz="4" w:space="0"/>
            </w:tcBorders>
          </w:tcPr>
          <w:p w14:paraId="3F2A125E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n01+</w:t>
            </w:r>
          </w:p>
        </w:tc>
      </w:tr>
      <w:tr w14:paraId="4712067A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482" w:type="dxa"/>
            <w:tcBorders>
              <w:top w:val="nil"/>
              <w:bottom w:val="nil"/>
            </w:tcBorders>
          </w:tcPr>
          <w:p w14:paraId="66EB10EF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Neither drug D1 nor drug D2</w:t>
            </w:r>
          </w:p>
        </w:tc>
        <w:tc>
          <w:tcPr>
            <w:tcW w:w="1745" w:type="dxa"/>
            <w:tcBorders>
              <w:top w:val="nil"/>
              <w:bottom w:val="nil"/>
            </w:tcBorders>
          </w:tcPr>
          <w:p w14:paraId="16440449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n001</w:t>
            </w:r>
          </w:p>
        </w:tc>
        <w:tc>
          <w:tcPr>
            <w:tcW w:w="1555" w:type="dxa"/>
            <w:tcBorders>
              <w:top w:val="nil"/>
              <w:bottom w:val="nil"/>
            </w:tcBorders>
          </w:tcPr>
          <w:p w14:paraId="2E3B14A6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n000</w:t>
            </w:r>
          </w:p>
        </w:tc>
        <w:tc>
          <w:tcPr>
            <w:tcW w:w="1656" w:type="dxa"/>
            <w:tcBorders>
              <w:top w:val="nil"/>
              <w:bottom w:val="nil"/>
            </w:tcBorders>
          </w:tcPr>
          <w:p w14:paraId="572C35F6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n00+</w:t>
            </w:r>
          </w:p>
        </w:tc>
      </w:tr>
      <w:tr w14:paraId="06BF569F">
        <w:tblPrEx>
          <w:tblBorders>
            <w:top w:val="single" w:color="7F7F7F" w:sz="4" w:space="0"/>
            <w:left w:val="none" w:color="auto" w:sz="0" w:space="0"/>
            <w:bottom w:val="single" w:color="7F7F7F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482" w:type="dxa"/>
            <w:tcBorders>
              <w:top w:val="nil"/>
              <w:bottom w:val="single" w:color="7F7F7F" w:sz="4" w:space="0"/>
              <w:insideH w:val="single" w:sz="4" w:space="0"/>
            </w:tcBorders>
          </w:tcPr>
          <w:p w14:paraId="580F17D0">
            <w:pPr>
              <w:widowControl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Total</w:t>
            </w:r>
          </w:p>
        </w:tc>
        <w:tc>
          <w:tcPr>
            <w:tcW w:w="1745" w:type="dxa"/>
            <w:tcBorders>
              <w:top w:val="nil"/>
              <w:bottom w:val="single" w:color="7F7F7F" w:sz="4" w:space="0"/>
              <w:insideH w:val="single" w:sz="4" w:space="0"/>
            </w:tcBorders>
          </w:tcPr>
          <w:p w14:paraId="31FCA171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n++1</w:t>
            </w:r>
          </w:p>
        </w:tc>
        <w:tc>
          <w:tcPr>
            <w:tcW w:w="1555" w:type="dxa"/>
            <w:tcBorders>
              <w:top w:val="nil"/>
              <w:bottom w:val="single" w:color="7F7F7F" w:sz="4" w:space="0"/>
              <w:insideH w:val="single" w:sz="4" w:space="0"/>
            </w:tcBorders>
          </w:tcPr>
          <w:p w14:paraId="5ACAE623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n++0</w:t>
            </w:r>
          </w:p>
        </w:tc>
        <w:tc>
          <w:tcPr>
            <w:tcW w:w="1656" w:type="dxa"/>
            <w:tcBorders>
              <w:top w:val="nil"/>
              <w:bottom w:val="single" w:color="7F7F7F" w:sz="4" w:space="0"/>
              <w:insideH w:val="single" w:sz="4" w:space="0"/>
            </w:tcBorders>
          </w:tcPr>
          <w:p w14:paraId="5032AB34">
            <w:pPr>
              <w:widowControl w:val="0"/>
              <w:autoSpaceDE w:val="0"/>
              <w:autoSpaceDN w:val="0"/>
              <w:spacing w:before="93" w:line="360" w:lineRule="auto"/>
              <w:jc w:val="both"/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131413"/>
                <w:w w:val="85"/>
                <w:kern w:val="0"/>
                <w:sz w:val="24"/>
                <w:szCs w:val="24"/>
                <w:lang w:val="en-US" w:eastAsia="en-US" w:bidi="ar-SA"/>
              </w:rPr>
              <w:t>n+++</w:t>
            </w:r>
          </w:p>
        </w:tc>
      </w:tr>
    </w:tbl>
    <w:p w14:paraId="374977E9">
      <w:pPr>
        <w:widowControl w:val="0"/>
        <w:autoSpaceDE w:val="0"/>
        <w:autoSpaceDN w:val="0"/>
        <w:spacing w:before="19" w:line="360" w:lineRule="auto"/>
        <w:ind w:right="38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ar-SA"/>
        </w:rPr>
      </w:pPr>
      <w:bookmarkStart w:id="0" w:name="OLE_LINK1"/>
      <w:r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ar-SA"/>
        </w:rPr>
        <w:t xml:space="preserve">AE: adverse event, </w:t>
      </w:r>
      <w:r>
        <w:rPr>
          <w:rFonts w:hint="default" w:ascii="Times New Roman" w:hAnsi="Times New Roman" w:eastAsia="Bookman Old Style" w:cs="Times New Roman"/>
          <w:i/>
          <w:iCs/>
          <w:color w:val="131413"/>
          <w:kern w:val="0"/>
          <w:sz w:val="22"/>
          <w:szCs w:val="22"/>
          <w:lang w:val="en-US" w:eastAsia="en-US" w:bidi="ar-SA"/>
        </w:rPr>
        <w:t>n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ar-SA"/>
        </w:rPr>
        <w:t>: the number of reports.</w:t>
      </w:r>
    </w:p>
    <w:bookmarkEnd w:id="0"/>
    <w:p w14:paraId="285E8F99">
      <w:pPr>
        <w:widowControl w:val="0"/>
        <w:autoSpaceDE w:val="0"/>
        <w:autoSpaceDN w:val="0"/>
        <w:spacing w:before="19" w:line="360" w:lineRule="auto"/>
        <w:ind w:left="153" w:right="38" w:firstLine="220" w:firstLineChars="100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en-US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Ω</m:t>
          </m:r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=</m:t>
          </m:r>
          <m:sSub>
            <m:sSubP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log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2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ub>
          </m:sSub>
          <m:f>
            <m:f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111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+0.5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E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111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ub>
              </m:s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+0.5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</m:ctrlPr>
            </m:den>
          </m:f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4"/>
              <w:lang w:eastAsia="en-US"/>
            </w:rPr>
            <m:t xml:space="preserve">                     …</m:t>
          </m:r>
          <m:d>
            <m:dP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4"/>
                  <w:lang w:eastAsia="en-US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color w:val="131413"/>
                  <w:kern w:val="0"/>
                  <w:sz w:val="22"/>
                  <w:szCs w:val="24"/>
                  <w:lang w:val="en-US" w:eastAsia="zh-CN"/>
                </w:rPr>
                <m:t>1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4"/>
                  <w:lang w:eastAsia="en-US"/>
                </w:rPr>
              </m:ctrlPr>
            </m:e>
          </m:d>
        </m:oMath>
      </m:oMathPara>
    </w:p>
    <w:p w14:paraId="71CBC9A0">
      <w:pPr>
        <w:widowControl w:val="0"/>
        <w:autoSpaceDE w:val="0"/>
        <w:autoSpaceDN w:val="0"/>
        <w:spacing w:before="19" w:line="360" w:lineRule="auto"/>
        <w:ind w:left="153" w:right="38" w:firstLine="240" w:firstLineChars="100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ar-SA"/>
        </w:rPr>
      </w:pPr>
      <m:oMathPara>
        <m:oMathParaPr>
          <m:jc m:val="center"/>
        </m:oMathParaPr>
        <m:oMath>
          <m:sSub>
            <m:sSub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>f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>00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001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00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vertAlign w:val="subscript"/>
                      <w:lang w:eastAsia="en-US"/>
                    </w:rPr>
                    <m:t>+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den>
          </m:f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 xml:space="preserve">, </m:t>
          </m:r>
          <m:sSub>
            <m:sSub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 xml:space="preserve"> f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>10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101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10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vertAlign w:val="subscript"/>
                      <w:lang w:eastAsia="en-US"/>
                    </w:rPr>
                    <m:t>+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den>
          </m:f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 xml:space="preserve">, </m:t>
          </m:r>
          <m:sSub>
            <m:sSub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 xml:space="preserve"> f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>01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011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01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vertAlign w:val="subscript"/>
                      <w:lang w:eastAsia="en-US"/>
                    </w:rPr>
                    <m:t>+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den>
          </m:f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 xml:space="preserve">, </m:t>
          </m:r>
          <m:sSub>
            <m:sSub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 xml:space="preserve"> f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  <m:t>11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>=</m:t>
          </m:r>
          <m:f>
            <m:f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111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lang w:eastAsia="en-US"/>
                    </w:rPr>
                    <m:t>11</m:t>
                  </m:r>
                  <m:r>
                    <m:rPr>
                      <m:sty m:val="p"/>
                    </m:r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4"/>
                      <w:szCs w:val="24"/>
                      <w:vertAlign w:val="subscript"/>
                      <w:lang w:eastAsia="en-US"/>
                    </w:rPr>
                    <m:t>+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4"/>
                      <w:szCs w:val="24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4"/>
                  <w:szCs w:val="24"/>
                  <w:lang w:eastAsia="en-US"/>
                </w:rPr>
              </m:ctrlPr>
            </m:den>
          </m:f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4"/>
              <w:szCs w:val="24"/>
              <w:lang w:eastAsia="en-US"/>
            </w:rPr>
            <m:t xml:space="preserve">                …</m:t>
          </m:r>
          <m:d>
            <m:dP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4"/>
                  <w:szCs w:val="24"/>
                  <w:lang w:eastAsia="en-US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color w:val="131413"/>
                  <w:kern w:val="0"/>
                  <w:sz w:val="24"/>
                  <w:szCs w:val="24"/>
                  <w:lang w:val="en-US" w:eastAsia="zh-CN"/>
                </w:rPr>
                <m:t>2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4"/>
                  <w:szCs w:val="24"/>
                  <w:lang w:eastAsia="en-US"/>
                </w:rPr>
              </m:ctrlPr>
            </m:e>
          </m:d>
        </m:oMath>
      </m:oMathPara>
    </w:p>
    <w:p w14:paraId="594FFF69">
      <w:pPr>
        <w:widowControl w:val="0"/>
        <w:autoSpaceDE w:val="0"/>
        <w:autoSpaceDN w:val="0"/>
        <w:spacing w:before="19" w:line="360" w:lineRule="auto"/>
        <w:ind w:left="153" w:right="38" w:firstLine="240" w:firstLineChars="100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ar-SA"/>
        </w:rPr>
      </w:pPr>
      <w:r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ar-SA"/>
        </w:rPr>
        <w:t xml:space="preserve">Where, </w:t>
      </w:r>
      <w:r>
        <w:rPr>
          <w:rFonts w:hint="default" w:ascii="Times New Roman" w:hAnsi="Times New Roman" w:eastAsia="Bookman Old Style" w:cs="Times New Roman"/>
          <w:i/>
          <w:iCs/>
          <w:color w:val="131413"/>
          <w:kern w:val="0"/>
          <w:sz w:val="24"/>
          <w:szCs w:val="24"/>
          <w:lang w:val="en-US" w:eastAsia="en-US" w:bidi="ar-SA"/>
        </w:rPr>
        <w:t>n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ar-SA"/>
        </w:rPr>
        <w:t xml:space="preserve"> is the number of reports shown in the 4 × 2 contingency table. </w:t>
      </w:r>
    </w:p>
    <w:p w14:paraId="01D6F3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eastAsia="宋体" w:cs="Times New Roman"/>
          <w:snapToGrid w:val="0"/>
          <w:kern w:val="0"/>
          <w:sz w:val="24"/>
          <w:szCs w:val="24"/>
          <w:lang w:val="en-US" w:eastAsia="zh-CN" w:bidi="ar-SA"/>
        </w:rPr>
      </w:pPr>
      <m:oMathPara>
        <m:oMath>
          <m:sSub>
            <m:sSubPr>
              <m:ctrlPr>
                <w:rPr>
                  <w:rFonts w:hint="default" w:ascii="Cambria Math" w:hAnsi="Cambria Math" w:eastAsia="Cambria Math" w:cs="Times New Roman"/>
                  <w:i/>
                  <w:snapToGrid w:val="0"/>
                  <w:kern w:val="0"/>
                  <w:sz w:val="21"/>
                  <w:szCs w:val="21"/>
                </w:rPr>
              </m:ctrlPr>
            </m:sSubPr>
            <m:e>
              <m:r>
                <m:rPr/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  <m:t>g</m:t>
              </m:r>
              <m:ctrlPr>
                <w:rPr>
                  <w:rFonts w:hint="default" w:ascii="Cambria Math" w:hAnsi="Cambria Math" w:eastAsia="Cambria Math" w:cs="Times New Roman"/>
                  <w:i/>
                  <w:snapToGrid w:val="0"/>
                  <w:kern w:val="0"/>
                  <w:sz w:val="21"/>
                  <w:szCs w:val="21"/>
                </w:rPr>
              </m:ctrlPr>
            </m:e>
            <m:sub>
              <m:r>
                <m:rPr/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  <m:t>11</m:t>
              </m:r>
              <m:ctrlPr>
                <w:rPr>
                  <w:rFonts w:hint="default" w:ascii="Cambria Math" w:hAnsi="Cambria Math" w:eastAsia="Cambria Math" w:cs="Times New Roman"/>
                  <w:i/>
                  <w:snapToGrid w:val="0"/>
                  <w:kern w:val="0"/>
                  <w:sz w:val="21"/>
                  <w:szCs w:val="21"/>
                </w:rPr>
              </m:ctrlPr>
            </m:sub>
          </m:sSub>
          <m:r>
            <m:rPr/>
            <w:rPr>
              <w:rFonts w:hint="default" w:ascii="Cambria Math" w:hAnsi="Cambria Math" w:eastAsia="Cambria Math" w:cs="Times New Roman"/>
              <w:snapToGrid w:val="0"/>
              <w:kern w:val="0"/>
              <w:sz w:val="21"/>
              <w:szCs w:val="21"/>
            </w:rPr>
            <m:t>=1−</m:t>
          </m:r>
          <m:f>
            <m:fPr>
              <m:ctrlPr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</m:ctrlPr>
            </m:fPr>
            <m:num>
              <m:r>
                <m:rPr/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  <m:t>1</m:t>
              </m:r>
              <m:ctrlPr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</m:ctrlPr>
            </m:num>
            <m:den>
              <m:func>
                <m:funcPr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hint="default" w:ascii="Cambria Math" w:hAnsi="Cambria Math" w:eastAsia="Cambria Math" w:cs="Times New Roman"/>
                      <w:snapToGrid w:val="0"/>
                      <w:kern w:val="0"/>
                      <w:sz w:val="21"/>
                      <w:szCs w:val="21"/>
                    </w:rPr>
                    <m:t>max</m:t>
                  </m:r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fName>
                <m:e>
                  <m:d>
                    <m:dP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00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eastAsia="Cambria Math" w:cs="Times New Roman"/>
                              <w:snapToGrid w:val="0"/>
                              <w:kern w:val="0"/>
                              <w:sz w:val="21"/>
                              <w:szCs w:val="21"/>
                            </w:rPr>
                            <m:t>1−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00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den>
                      </m:f>
                      <m:r>
                        <m:rPr/>
                        <w:rPr>
                          <w:rFonts w:hint="default" w:ascii="Cambria Math" w:hAnsi="Cambria Math" w:eastAsia="Cambria Math" w:cs="Times New Roman"/>
                          <w:snapToGrid w:val="0"/>
                          <w:kern w:val="0"/>
                          <w:sz w:val="21"/>
                          <w:szCs w:val="21"/>
                        </w:rPr>
                        <m:t xml:space="preserve">, </m:t>
                      </m:r>
                      <m:f>
                        <m:fP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10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eastAsia="Cambria Math" w:cs="Times New Roman"/>
                              <w:snapToGrid w:val="0"/>
                              <w:kern w:val="0"/>
                              <w:sz w:val="21"/>
                              <w:szCs w:val="21"/>
                            </w:rPr>
                            <m:t>1−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10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e>
                  </m:d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e>
              </m:func>
              <m:r>
                <m:rPr/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  <m:t xml:space="preserve">+ </m:t>
              </m:r>
              <m:func>
                <m:funcPr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hint="default" w:ascii="Cambria Math" w:hAnsi="Cambria Math" w:eastAsia="Cambria Math" w:cs="Times New Roman"/>
                      <w:snapToGrid w:val="0"/>
                      <w:kern w:val="0"/>
                      <w:sz w:val="21"/>
                      <w:szCs w:val="21"/>
                    </w:rPr>
                    <m:t>max</m:t>
                  </m:r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fName>
                <m:e>
                  <m:d>
                    <m:dP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00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eastAsia="Cambria Math" w:cs="Times New Roman"/>
                              <w:snapToGrid w:val="0"/>
                              <w:kern w:val="0"/>
                              <w:sz w:val="21"/>
                              <w:szCs w:val="21"/>
                            </w:rPr>
                            <m:t>1−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00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den>
                      </m:f>
                      <m:r>
                        <m:rPr/>
                        <w:rPr>
                          <w:rFonts w:hint="default" w:ascii="Cambria Math" w:hAnsi="Cambria Math" w:eastAsia="Cambria Math" w:cs="Times New Roman"/>
                          <w:snapToGrid w:val="0"/>
                          <w:kern w:val="0"/>
                          <w:sz w:val="21"/>
                          <w:szCs w:val="21"/>
                        </w:rPr>
                        <m:t xml:space="preserve">, </m:t>
                      </m:r>
                      <m:f>
                        <m:fPr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01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eastAsia="Cambria Math" w:cs="Times New Roman"/>
                              <w:snapToGrid w:val="0"/>
                              <w:kern w:val="0"/>
                              <w:sz w:val="21"/>
                              <w:szCs w:val="21"/>
                            </w:rPr>
                            <m:t>1−</m:t>
                          </m:r>
                          <m:sSub>
                            <m:sSubP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f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default" w:ascii="Cambria Math" w:hAnsi="Cambria Math" w:eastAsia="Cambria Math" w:cs="Times New Roman"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  <m:t>01</m:t>
                              </m:r>
                              <m:ctrlPr>
                                <w:rPr>
                                  <w:rFonts w:hint="default" w:ascii="Cambria Math" w:hAnsi="Cambria Math" w:eastAsia="Cambria Math" w:cs="Times New Roman"/>
                                  <w:i/>
                                  <w:snapToGrid w:val="0"/>
                                  <w:kern w:val="0"/>
                                  <w:sz w:val="21"/>
                                  <w:szCs w:val="21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default" w:ascii="Cambria Math" w:hAnsi="Cambria Math" w:eastAsia="Cambria Math" w:cs="Times New Roman"/>
                              <w:i/>
                              <w:snapToGrid w:val="0"/>
                              <w:kern w:val="0"/>
                              <w:sz w:val="21"/>
                              <w:szCs w:val="21"/>
                            </w:rPr>
                          </m:ctrlPr>
                        </m:den>
                      </m:f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e>
                  </m:d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e>
              </m:func>
              <m:r>
                <m:rPr/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  <m:t xml:space="preserve">− </m:t>
              </m:r>
              <m:f>
                <m:fPr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eastAsia="Cambria Math" w:cs="Times New Roman"/>
                          <w:snapToGrid w:val="0"/>
                          <w:kern w:val="0"/>
                          <w:sz w:val="21"/>
                          <w:szCs w:val="21"/>
                        </w:rPr>
                        <m:t>f</m:t>
                      </m: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Cambria Math" w:cs="Times New Roman"/>
                          <w:snapToGrid w:val="0"/>
                          <w:kern w:val="0"/>
                          <w:sz w:val="21"/>
                          <w:szCs w:val="21"/>
                        </w:rPr>
                        <m:t>00</m:t>
                      </m: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eastAsia="Cambria Math" w:cs="Times New Roman"/>
                      <w:snapToGrid w:val="0"/>
                      <w:kern w:val="0"/>
                      <w:sz w:val="21"/>
                      <w:szCs w:val="21"/>
                    </w:rPr>
                    <m:t>1−</m:t>
                  </m:r>
                  <m:sSub>
                    <m:sSubP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eastAsia="Cambria Math" w:cs="Times New Roman"/>
                          <w:snapToGrid w:val="0"/>
                          <w:kern w:val="0"/>
                          <w:sz w:val="21"/>
                          <w:szCs w:val="21"/>
                        </w:rPr>
                        <m:t>f</m:t>
                      </m: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Cambria Math" w:cs="Times New Roman"/>
                          <w:snapToGrid w:val="0"/>
                          <w:kern w:val="0"/>
                          <w:sz w:val="21"/>
                          <w:szCs w:val="21"/>
                        </w:rPr>
                        <m:t>00</m:t>
                      </m:r>
                      <m:ctrlPr>
                        <w:rPr>
                          <w:rFonts w:hint="default" w:ascii="Cambria Math" w:hAnsi="Cambria Math" w:eastAsia="Cambria Math" w:cs="Times New Roman"/>
                          <w:i/>
                          <w:snapToGrid w:val="0"/>
                          <w:kern w:val="0"/>
                          <w:sz w:val="21"/>
                          <w:szCs w:val="21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Cambria Math" w:cs="Times New Roman"/>
                      <w:i/>
                      <w:snapToGrid w:val="0"/>
                      <w:kern w:val="0"/>
                      <w:sz w:val="21"/>
                      <w:szCs w:val="21"/>
                    </w:rPr>
                  </m:ctrlPr>
                </m:den>
              </m:f>
              <m:r>
                <m:rPr/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  <m:t xml:space="preserve"> +1 </m:t>
              </m:r>
              <m:ctrlPr>
                <w:rPr>
                  <w:rFonts w:hint="default" w:ascii="Cambria Math" w:hAnsi="Cambria Math" w:eastAsia="Cambria Math" w:cs="Times New Roman"/>
                  <w:snapToGrid w:val="0"/>
                  <w:kern w:val="0"/>
                  <w:sz w:val="21"/>
                  <w:szCs w:val="21"/>
                </w:rPr>
              </m:ctrlPr>
            </m:den>
          </m:f>
          <m:r>
            <m:rPr/>
            <w:rPr>
              <w:rFonts w:hint="default" w:ascii="Cambria Math" w:hAnsi="Cambria Math" w:eastAsia="Cambria Math" w:cs="Times New Roman"/>
              <w:snapToGrid w:val="0"/>
              <w:kern w:val="0"/>
              <w:sz w:val="21"/>
              <w:szCs w:val="21"/>
            </w:rPr>
            <m:t xml:space="preserve">               …</m:t>
          </m:r>
          <m:d>
            <m:dPr>
              <m:ctrlPr>
                <w:rPr>
                  <w:rFonts w:hint="default" w:ascii="Cambria Math" w:hAnsi="Cambria Math" w:eastAsia="Cambria Math" w:cs="Times New Roman"/>
                  <w:i/>
                  <w:snapToGrid w:val="0"/>
                  <w:kern w:val="0"/>
                  <w:sz w:val="21"/>
                  <w:szCs w:val="21"/>
                </w:rPr>
              </m:ctrlPr>
            </m:dPr>
            <m:e>
              <m:r>
                <m:rPr/>
                <w:rPr>
                  <w:rFonts w:hint="default" w:ascii="Cambria Math" w:hAnsi="Cambria Math" w:cs="Times New Roman"/>
                  <w:snapToGrid w:val="0"/>
                  <w:kern w:val="0"/>
                  <w:sz w:val="21"/>
                  <w:szCs w:val="21"/>
                  <w:lang w:val="en-US" w:eastAsia="zh-CN"/>
                </w:rPr>
                <m:t>3</m:t>
              </m:r>
              <m:ctrlPr>
                <w:rPr>
                  <w:rFonts w:hint="default" w:ascii="Cambria Math" w:hAnsi="Cambria Math" w:eastAsia="Cambria Math" w:cs="Times New Roman"/>
                  <w:i/>
                  <w:snapToGrid w:val="0"/>
                  <w:kern w:val="0"/>
                  <w:sz w:val="21"/>
                  <w:szCs w:val="21"/>
                </w:rPr>
              </m:ctrlPr>
            </m:e>
          </m:d>
        </m:oMath>
      </m:oMathPara>
    </w:p>
    <w:p w14:paraId="0762F2BC">
      <w:pPr>
        <w:widowControl w:val="0"/>
        <w:autoSpaceDE w:val="0"/>
        <w:autoSpaceDN w:val="0"/>
        <w:spacing w:before="19" w:line="360" w:lineRule="auto"/>
        <w:ind w:left="153" w:right="38" w:firstLine="220" w:firstLineChars="100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</w:pP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When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f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10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 &lt;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f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00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 (which denote no risk of AE caused by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drug D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1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), the most sensible estimator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g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11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 = max (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f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00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,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f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01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) is yielded and the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vice versa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 when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f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01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 &lt; </w:t>
      </w:r>
      <w:r>
        <w:rPr>
          <w:rFonts w:hint="default" w:ascii="Times New Roman" w:hAnsi="Times New Roman" w:eastAsia="Bookman Old Style" w:cs="Times New Roman"/>
          <w:i/>
          <w:color w:val="131413"/>
          <w:kern w:val="0"/>
          <w:sz w:val="22"/>
          <w:szCs w:val="22"/>
          <w:lang w:val="en-US" w:eastAsia="en-US" w:bidi="en-US"/>
        </w:rPr>
        <w:t>f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00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>.</w:t>
      </w:r>
    </w:p>
    <w:p w14:paraId="58667612">
      <w:pPr>
        <w:widowControl w:val="0"/>
        <w:autoSpaceDE w:val="0"/>
        <w:autoSpaceDN w:val="0"/>
        <w:spacing w:before="19" w:line="360" w:lineRule="auto"/>
        <w:ind w:left="153" w:right="38" w:firstLine="220" w:firstLineChars="100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ar-SA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E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111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=</m:t>
          </m:r>
          <m:sSub>
            <m:sSubP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g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11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×</m:t>
          </m:r>
          <m:sSub>
            <m:sSubP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SubPr>
            <m:e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n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11</m:t>
              </m:r>
              <m:r>
                <m:rPr>
                  <m:sty m:val="p"/>
                </m:r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vertAlign w:val="subscript"/>
                  <w:lang w:eastAsia="en-US"/>
                </w:rPr>
                <m:t>+</m:t>
              </m: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 xml:space="preserve">        …(10)</m:t>
          </m:r>
        </m:oMath>
      </m:oMathPara>
    </w:p>
    <w:p w14:paraId="7539367C">
      <w:pPr>
        <w:widowControl w:val="0"/>
        <w:autoSpaceDE w:val="0"/>
        <w:autoSpaceDN w:val="0"/>
        <w:spacing w:before="19" w:line="360" w:lineRule="auto"/>
        <w:ind w:left="153" w:right="38" w:firstLine="220" w:firstLineChars="100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Var</m:t>
          </m:r>
          <m:d>
            <m:d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Cs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Ω</m:t>
                  </m:r>
                  <m:ctrlPr>
                    <w:rPr>
                      <w:rFonts w:hint="default" w:ascii="Cambria Math" w:hAnsi="Cambria Math" w:eastAsia="Bookman Old Style" w:cs="Times New Roman"/>
                      <w:iCs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0</m:t>
                  </m:r>
                  <m:ctrlPr>
                    <w:rPr>
                      <w:rFonts w:hint="default" w:ascii="Cambria Math" w:hAnsi="Cambria Math" w:eastAsia="Bookman Old Style" w:cs="Times New Roman"/>
                      <w:iCs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ub>
              </m:sSub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e>
          </m:d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=</m:t>
          </m:r>
          <m:r>
            <m:rPr>
              <m:sty m:val="p"/>
            </m:rPr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Var</m:t>
          </m:r>
          <m:d>
            <m:dPr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log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2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ub>
              </m:sSub>
              <m:f>
                <m:fPr>
                  <m:ctrl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  <m:t>n</m:t>
                      </m: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  <m:t>111</m:t>
                      </m: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num>
                <m:den>
                  <m:sSub>
                    <m:sSubP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  <m:t>E</m:t>
                      </m: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  <m:t>111</m:t>
                      </m: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den>
              </m:f>
              <m:ctrlPr>
                <w:rPr>
                  <w:rFonts w:hint="default" w:ascii="Cambria Math" w:hAnsi="Cambria Math" w:eastAsia="Bookman Old Style" w:cs="Times New Roman"/>
                  <w:i/>
                  <w:color w:val="131413"/>
                  <w:kern w:val="0"/>
                  <w:sz w:val="22"/>
                  <w:szCs w:val="22"/>
                  <w:lang w:eastAsia="en-US"/>
                </w:rPr>
              </m:ctrlPr>
            </m:e>
          </m:d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≈</m:t>
          </m:r>
          <m:f>
            <m:fP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</m:ctrlPr>
            </m:fPr>
            <m:num>
              <m:r>
                <m:rPr/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  <m:t>1</m:t>
              </m:r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n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111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ub>
              </m:sSub>
              <m:sSup>
                <m:sSupPr>
                  <m:ctrl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SupPr>
                <m:e>
                  <m:func>
                    <m:funcPr>
                      <m:ctrlPr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  <m:t>log</m:t>
                      </m:r>
                      <m:ctrlPr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hint="default" w:ascii="Cambria Math" w:hAnsi="Cambria Math" w:eastAsia="Bookman Old Style" w:cs="Times New Roman"/>
                              <w:i/>
                              <w:color w:val="131413"/>
                              <w:kern w:val="0"/>
                              <w:sz w:val="22"/>
                              <w:szCs w:val="22"/>
                              <w:lang w:eastAsia="en-US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hint="default" w:ascii="Cambria Math" w:hAnsi="Cambria Math" w:eastAsia="Bookman Old Style" w:cs="Times New Roman"/>
                              <w:color w:val="131413"/>
                              <w:kern w:val="0"/>
                              <w:sz w:val="22"/>
                              <w:szCs w:val="22"/>
                              <w:lang w:eastAsia="en-US"/>
                            </w:rPr>
                            <m:t>2</m:t>
                          </m:r>
                          <m:ctrlPr>
                            <w:rPr>
                              <w:rFonts w:hint="default" w:ascii="Cambria Math" w:hAnsi="Cambria Math" w:eastAsia="Bookman Old Style" w:cs="Times New Roman"/>
                              <w:i/>
                              <w:color w:val="131413"/>
                              <w:kern w:val="0"/>
                              <w:sz w:val="22"/>
                              <w:szCs w:val="22"/>
                              <w:lang w:eastAsia="en-US"/>
                            </w:rPr>
                          </m:ctrlPr>
                        </m:e>
                      </m:d>
                      <m:ctrlPr>
                        <w:rPr>
                          <w:rFonts w:hint="default" w:ascii="Cambria Math" w:hAnsi="Cambria Math" w:eastAsia="Bookman Old Style" w:cs="Times New Roman"/>
                          <w:color w:val="131413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e>
                  </m:func>
                  <m:ctrl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  <m:t>2</m:t>
                  </m:r>
                  <m:ctrlPr>
                    <w:rPr>
                      <w:rFonts w:hint="default" w:ascii="Cambria Math" w:hAnsi="Cambria Math" w:eastAsia="Bookman Old Style" w:cs="Times New Roman"/>
                      <w:color w:val="131413"/>
                      <w:kern w:val="0"/>
                      <w:sz w:val="22"/>
                      <w:szCs w:val="22"/>
                      <w:lang w:eastAsia="en-US"/>
                    </w:rPr>
                  </m:ctrlPr>
                </m:sup>
              </m:sSup>
              <m:ctrlPr>
                <w:rPr>
                  <w:rFonts w:hint="default" w:ascii="Cambria Math" w:hAnsi="Cambria Math" w:eastAsia="Bookman Old Style" w:cs="Times New Roman"/>
                  <w:color w:val="131413"/>
                  <w:kern w:val="0"/>
                  <w:sz w:val="22"/>
                  <w:szCs w:val="22"/>
                  <w:lang w:eastAsia="en-US"/>
                </w:rPr>
              </m:ctrlPr>
            </m:den>
          </m:f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 xml:space="preserve">                     …(</m:t>
          </m:r>
          <m:r>
            <m:rPr/>
            <w:rPr>
              <w:rFonts w:hint="default" w:ascii="Cambria Math" w:hAnsi="Cambria Math" w:cs="Times New Roman"/>
              <w:color w:val="131413"/>
              <w:kern w:val="0"/>
              <w:sz w:val="22"/>
              <w:szCs w:val="22"/>
              <w:lang w:val="en-US" w:eastAsia="zh-CN"/>
            </w:rPr>
            <m:t>4</m:t>
          </m:r>
          <m:r>
            <m:rPr/>
            <w:rPr>
              <w:rFonts w:hint="default" w:ascii="Cambria Math" w:hAnsi="Cambria Math" w:eastAsia="Bookman Old Style" w:cs="Times New Roman"/>
              <w:color w:val="131413"/>
              <w:kern w:val="0"/>
              <w:sz w:val="22"/>
              <w:szCs w:val="22"/>
              <w:lang w:eastAsia="en-US"/>
            </w:rPr>
            <m:t>)</m:t>
          </m:r>
        </m:oMath>
      </m:oMathPara>
    </w:p>
    <w:p w14:paraId="571ABE14">
      <w:pPr>
        <w:widowControl w:val="0"/>
        <w:autoSpaceDE w:val="0"/>
        <w:autoSpaceDN w:val="0"/>
        <w:spacing w:before="19" w:line="360" w:lineRule="auto"/>
        <w:ind w:left="153" w:right="38" w:firstLine="220" w:firstLineChars="100"/>
        <w:jc w:val="both"/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</w:pP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Where, </w:t>
      </w:r>
      <w:r>
        <w:rPr>
          <w:rFonts w:hint="default" w:ascii="Times New Roman" w:hAnsi="Times New Roman" w:eastAsia="Bookman Old Style" w:cs="Times New Roman"/>
          <w:i/>
          <w:iCs/>
          <w:color w:val="131413"/>
          <w:kern w:val="0"/>
          <w:sz w:val="22"/>
          <w:szCs w:val="22"/>
          <w:lang w:val="en-US" w:eastAsia="en-US" w:bidi="en-US"/>
        </w:rPr>
        <w:t>n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111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 is the number of reports and </w:t>
      </w:r>
      <w:r>
        <w:rPr>
          <w:rFonts w:hint="default" w:ascii="Times New Roman" w:hAnsi="Times New Roman" w:eastAsia="Bookman Old Style" w:cs="Times New Roman"/>
          <w:i/>
          <w:iCs/>
          <w:color w:val="131413"/>
          <w:kern w:val="0"/>
          <w:sz w:val="22"/>
          <w:szCs w:val="22"/>
          <w:lang w:val="en-US" w:eastAsia="en-US" w:bidi="en-US"/>
        </w:rPr>
        <w:t>E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vertAlign w:val="subscript"/>
          <w:lang w:val="en-US" w:eastAsia="en-US" w:bidi="en-US"/>
        </w:rPr>
        <w:t>111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en-US"/>
        </w:rPr>
        <w:t xml:space="preserve"> is the expected value.</w:t>
      </w:r>
    </w:p>
    <w:p w14:paraId="4B2C78F6">
      <w:pPr>
        <w:widowControl w:val="0"/>
        <w:autoSpaceDE w:val="0"/>
        <w:autoSpaceDN w:val="0"/>
        <w:spacing w:before="19" w:line="360" w:lineRule="auto"/>
        <w:ind w:left="153" w:right="38" w:firstLine="220" w:firstLineChars="100"/>
        <w:jc w:val="both"/>
        <w:rPr>
          <w:rFonts w:hint="default" w:ascii="Times New Roman" w:hAnsi="Times New Roman" w:eastAsia="Bookman Old Style" w:cs="Times New Roman"/>
          <w:color w:val="000000"/>
          <w:kern w:val="0"/>
          <w:sz w:val="24"/>
          <w:szCs w:val="24"/>
          <w:lang w:val="en-US" w:eastAsia="en-US" w:bidi="ar-SA"/>
        </w:rPr>
      </w:pPr>
      <m:oMathPara>
        <m:oMathParaPr>
          <m:jc m:val="left"/>
        </m:oMathParaPr>
        <m:oMath>
          <m:sSub>
            <m:sSubPr>
              <m:ctrl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  <m:t>Ω</m:t>
              </m:r>
              <m:ctrl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</m:ctrlPr>
            </m:e>
            <m:sub>
              <m:r>
                <m:rPr/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  <m:t>025</m:t>
              </m:r>
              <m:ctrl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</m:ctrlPr>
            </m:sub>
          </m:sSub>
          <m:r>
            <m:rPr/>
            <w:rPr>
              <w:rFonts w:hint="default" w:ascii="Cambria Math" w:hAnsi="Cambria Math" w:eastAsia="Bookman Old Style" w:cs="Times New Roman"/>
              <w:color w:val="000000"/>
              <w:kern w:val="0"/>
              <w:sz w:val="22"/>
              <w:szCs w:val="22"/>
              <w:lang w:eastAsia="en-US"/>
            </w:rPr>
            <m:t>=</m:t>
          </m:r>
          <m:r>
            <m:rPr>
              <m:sty m:val="p"/>
            </m:rPr>
            <w:rPr>
              <w:rFonts w:hint="default" w:ascii="Cambria Math" w:hAnsi="Cambria Math" w:eastAsia="Bookman Old Style" w:cs="Times New Roman"/>
              <w:color w:val="000000"/>
              <w:kern w:val="0"/>
              <w:sz w:val="22"/>
              <w:szCs w:val="22"/>
              <w:lang w:eastAsia="en-US"/>
            </w:rPr>
            <m:t>Ω−</m:t>
          </m:r>
          <m:f>
            <m:fPr>
              <m:ctrl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</m:ctrlPr>
            </m:fPr>
            <m:num>
              <m:r>
                <m:rPr/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  <m:t>ϕ</m:t>
              </m:r>
              <m:d>
                <m:dPr>
                  <m:ctrlPr>
                    <w:rPr>
                      <w:rFonts w:hint="default" w:ascii="Cambria Math" w:hAnsi="Cambria Math" w:eastAsia="Bookman Old Style" w:cs="Times New Roman"/>
                      <w:i/>
                      <w:color w:val="000000"/>
                      <w:kern w:val="0"/>
                      <w:sz w:val="22"/>
                      <w:szCs w:val="22"/>
                      <w:lang w:eastAsia="en-US"/>
                    </w:rPr>
                  </m:ctrlPr>
                </m:dPr>
                <m:e>
                  <m:r>
                    <m:rPr/>
                    <w:rPr>
                      <w:rFonts w:hint="default" w:ascii="Cambria Math" w:hAnsi="Cambria Math" w:eastAsia="Bookman Old Style" w:cs="Times New Roman"/>
                      <w:color w:val="000000"/>
                      <w:kern w:val="0"/>
                      <w:sz w:val="22"/>
                      <w:szCs w:val="22"/>
                      <w:lang w:eastAsia="en-US"/>
                    </w:rPr>
                    <m:t>0.975</m:t>
                  </m:r>
                  <m:ctrlPr>
                    <w:rPr>
                      <w:rFonts w:hint="default" w:ascii="Cambria Math" w:hAnsi="Cambria Math" w:eastAsia="Bookman Old Style" w:cs="Times New Roman"/>
                      <w:i/>
                      <w:color w:val="000000"/>
                      <w:kern w:val="0"/>
                      <w:sz w:val="22"/>
                      <w:szCs w:val="22"/>
                      <w:lang w:eastAsia="en-US"/>
                    </w:rPr>
                  </m:ctrlPr>
                </m:e>
              </m:d>
              <m:ctrl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  <m:t>ln⁡</m:t>
              </m:r>
              <m:r>
                <m:rPr/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  <m:t>(2)</m:t>
              </m:r>
              <m:rad>
                <m:radPr>
                  <m:degHide m:val="1"/>
                  <m:ctrlPr>
                    <w:rPr>
                      <w:rFonts w:hint="default" w:ascii="Cambria Math" w:hAnsi="Cambria Math" w:eastAsia="Bookman Old Style" w:cs="Times New Roman"/>
                      <w:i/>
                      <w:color w:val="000000"/>
                      <w:kern w:val="0"/>
                      <w:sz w:val="22"/>
                      <w:szCs w:val="22"/>
                      <w:lang w:eastAsia="en-US"/>
                    </w:rPr>
                  </m:ctrlPr>
                </m:radPr>
                <m:deg>
                  <m:ctrlPr>
                    <w:rPr>
                      <w:rFonts w:hint="default" w:ascii="Cambria Math" w:hAnsi="Cambria Math" w:eastAsia="Bookman Old Style" w:cs="Times New Roman"/>
                      <w:i/>
                      <w:color w:val="000000"/>
                      <w:kern w:val="0"/>
                      <w:sz w:val="22"/>
                      <w:szCs w:val="22"/>
                      <w:lang w:eastAsia="en-US"/>
                    </w:rPr>
                  </m:ctrlPr>
                </m:deg>
                <m:e>
                  <m:sSub>
                    <m:sSubP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eastAsia="Bookman Old Style" w:cs="Times New Roman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m:t>n</m:t>
                      </m: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eastAsia="Bookman Old Style" w:cs="Times New Roman"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  <m:t>111</m:t>
                      </m:r>
                      <m:ctrlPr>
                        <w:rPr>
                          <w:rFonts w:hint="default" w:ascii="Cambria Math" w:hAnsi="Cambria Math" w:eastAsia="Bookman Old Style" w:cs="Times New Roman"/>
                          <w:i/>
                          <w:color w:val="000000"/>
                          <w:kern w:val="0"/>
                          <w:sz w:val="22"/>
                          <w:szCs w:val="22"/>
                          <w:lang w:eastAsia="en-US"/>
                        </w:rPr>
                      </m:ctrlPr>
                    </m:sub>
                  </m:sSub>
                  <m:ctrlPr>
                    <w:rPr>
                      <w:rFonts w:hint="default" w:ascii="Cambria Math" w:hAnsi="Cambria Math" w:eastAsia="Bookman Old Style" w:cs="Times New Roman"/>
                      <w:i/>
                      <w:color w:val="000000"/>
                      <w:kern w:val="0"/>
                      <w:sz w:val="22"/>
                      <w:szCs w:val="22"/>
                      <w:lang w:eastAsia="en-US"/>
                    </w:rPr>
                  </m:ctrlPr>
                </m:e>
              </m:rad>
              <m:ctrlPr>
                <w:rPr>
                  <w:rFonts w:hint="default" w:ascii="Cambria Math" w:hAnsi="Cambria Math" w:eastAsia="Bookman Old Style" w:cs="Times New Roman"/>
                  <w:color w:val="000000"/>
                  <w:kern w:val="0"/>
                  <w:sz w:val="22"/>
                  <w:szCs w:val="22"/>
                  <w:lang w:eastAsia="en-US"/>
                </w:rPr>
              </m:ctrlPr>
            </m:den>
          </m:f>
          <m:r>
            <m:rPr/>
            <w:rPr>
              <w:rFonts w:hint="default" w:ascii="Cambria Math" w:hAnsi="Cambria Math" w:eastAsia="Bookman Old Style" w:cs="Times New Roman"/>
              <w:color w:val="000000"/>
              <w:kern w:val="0"/>
              <w:sz w:val="22"/>
              <w:szCs w:val="22"/>
              <w:lang w:eastAsia="en-US"/>
            </w:rPr>
            <m:t xml:space="preserve">                     …(</m:t>
          </m:r>
          <m:r>
            <m:rPr/>
            <w:rPr>
              <w:rFonts w:hint="default" w:ascii="Cambria Math" w:hAnsi="Cambria Math" w:cs="Times New Roman"/>
              <w:color w:val="000000"/>
              <w:kern w:val="0"/>
              <w:sz w:val="22"/>
              <w:szCs w:val="22"/>
              <w:lang w:val="en-US" w:eastAsia="zh-CN"/>
            </w:rPr>
            <m:t>5</m:t>
          </m:r>
          <m:r>
            <m:rPr/>
            <w:rPr>
              <w:rFonts w:hint="default" w:ascii="Cambria Math" w:hAnsi="Cambria Math" w:eastAsia="Bookman Old Style" w:cs="Times New Roman"/>
              <w:color w:val="000000"/>
              <w:kern w:val="0"/>
              <w:sz w:val="22"/>
              <w:szCs w:val="22"/>
              <w:lang w:eastAsia="en-US"/>
            </w:rPr>
            <m:t>)</m:t>
          </m:r>
        </m:oMath>
      </m:oMathPara>
    </w:p>
    <w:p w14:paraId="799B3F8D">
      <w:pPr>
        <w:widowControl w:val="0"/>
        <w:autoSpaceDE w:val="0"/>
        <w:autoSpaceDN w:val="0"/>
        <w:spacing w:before="19" w:line="360" w:lineRule="auto"/>
        <w:ind w:left="153" w:right="38" w:firstLine="220" w:firstLineChars="100"/>
        <w:jc w:val="both"/>
        <w:rPr>
          <w:rFonts w:hint="default" w:ascii="Times New Roman" w:hAnsi="Times New Roman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ar-SA"/>
        </w:rPr>
        <w:t xml:space="preserve">Where, </w:t>
      </w:r>
      <w:r>
        <w:rPr>
          <w:rFonts w:hint="default" w:ascii="Times New Roman" w:hAnsi="Times New Roman" w:eastAsia="Bookman Old Style" w:cs="Times New Roman"/>
          <w:i/>
          <w:iCs/>
          <w:color w:val="131413"/>
          <w:kern w:val="0"/>
          <w:sz w:val="22"/>
          <w:szCs w:val="22"/>
          <w:lang w:val="en-US" w:eastAsia="en-US" w:bidi="ar-SA"/>
        </w:rPr>
        <w:t>ϕ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2"/>
          <w:szCs w:val="22"/>
          <w:lang w:val="en-US" w:eastAsia="en-US" w:bidi="ar-SA"/>
        </w:rPr>
        <w:t xml:space="preserve"> (0.975) is 97.5% of the standard normal distribution.</w:t>
      </w:r>
      <w:r>
        <w:rPr>
          <w:rFonts w:hint="default" w:ascii="Times New Roman" w:hAnsi="Times New Roman" w:eastAsia="Bookman Old Style" w:cs="Times New Roman"/>
          <w:color w:val="131413"/>
          <w:kern w:val="0"/>
          <w:sz w:val="24"/>
          <w:szCs w:val="24"/>
          <w:lang w:val="en-US" w:eastAsia="en-US" w:bidi="ar-SA"/>
        </w:rPr>
        <w:t xml:space="preserve"> </w:t>
      </w:r>
    </w:p>
    <w:p w14:paraId="07D8078E">
      <w:pP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316862BE">
      <w:pP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 w14:paraId="456A54D9">
      <w:pPr>
        <w:widowControl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4B3079C">
      <w:pPr>
        <w:widowControl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706F6A98">
      <w:pPr>
        <w:widowControl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2330485B">
      <w:pPr>
        <w:widowControl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59267939">
      <w:pPr>
        <w:widowControl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</w:rPr>
        <w:t>Signal strength of adverse events at the Preferred Term(PT) level ranked by ROR</w:t>
      </w:r>
    </w:p>
    <w:tbl>
      <w:tblPr>
        <w:tblStyle w:val="2"/>
        <w:tblW w:w="113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8"/>
        <w:gridCol w:w="1276"/>
        <w:gridCol w:w="2276"/>
        <w:gridCol w:w="2400"/>
        <w:gridCol w:w="1543"/>
        <w:gridCol w:w="1752"/>
      </w:tblGrid>
      <w:tr w14:paraId="0454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2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3B43A40B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Preferred Term(PT)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703FC88B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Case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reports</w:t>
            </w:r>
          </w:p>
        </w:tc>
        <w:tc>
          <w:tcPr>
            <w:tcW w:w="2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4CDF9656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ROR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(95% CI)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43B3E1A5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PRR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(95% CI)</w:t>
            </w:r>
          </w:p>
        </w:tc>
        <w:tc>
          <w:tcPr>
            <w:tcW w:w="154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56F79B57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IC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(IC025)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792F0B6F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EBGM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1"/>
                <w:szCs w:val="21"/>
              </w:rPr>
              <w:t>(EBGM05)</w:t>
            </w:r>
          </w:p>
        </w:tc>
      </w:tr>
      <w:tr w14:paraId="1EE73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CEBFF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Coagulation time prolonged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BF53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B6460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1214.10</w:t>
            </w:r>
          </w:p>
          <w:p w14:paraId="2DA1FC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(944.98,1559.86)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846B2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1178.25</w:t>
            </w:r>
          </w:p>
          <w:p w14:paraId="75F9F5F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(923.58,1503.13)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A906E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10.13</w:t>
            </w:r>
          </w:p>
          <w:p w14:paraId="2A1688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(5.62)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137E5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1123.87</w:t>
            </w:r>
          </w:p>
          <w:p w14:paraId="1529E0A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(874.75)</w:t>
            </w:r>
          </w:p>
        </w:tc>
      </w:tr>
      <w:tr w14:paraId="7A49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77575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Activated partial thromboplastin time abnormal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73629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B81C4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999.45</w:t>
            </w:r>
          </w:p>
          <w:p w14:paraId="08E52C0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(512.52,1948.98)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84B1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995.42</w:t>
            </w:r>
          </w:p>
          <w:p w14:paraId="4CB0C7E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(511.78,1936.12)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08451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9.90</w:t>
            </w:r>
          </w:p>
          <w:p w14:paraId="3FAE8A3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B9D17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956.34</w:t>
            </w:r>
          </w:p>
          <w:p w14:paraId="1D31627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(490.42)</w:t>
            </w:r>
          </w:p>
        </w:tc>
      </w:tr>
      <w:tr w14:paraId="2FBF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28BAE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Coagulation time abnormal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32349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2738D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760.15</w:t>
            </w:r>
          </w:p>
          <w:p w14:paraId="38FF0CC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(375.64,1538.27)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39CAF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757.43</w:t>
            </w:r>
          </w:p>
          <w:p w14:paraId="6593DFF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(375.21,1529.02)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B0CA0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9.52</w:t>
            </w:r>
          </w:p>
          <w:p w14:paraId="01C6100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(2.17)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70998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734.60</w:t>
            </w:r>
          </w:p>
          <w:p w14:paraId="6202931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(363.01)</w:t>
            </w:r>
          </w:p>
        </w:tc>
      </w:tr>
      <w:tr w14:paraId="7464C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61BE5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Activated partial thromboplastin time shortened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B732C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E9313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512.75</w:t>
            </w:r>
          </w:p>
          <w:p w14:paraId="5BB6D07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(254.26,1034.04)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0441E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510.92</w:t>
            </w:r>
          </w:p>
          <w:p w14:paraId="08F1C43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(253.98,1027.81)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571FC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8.97</w:t>
            </w:r>
          </w:p>
          <w:p w14:paraId="160DD46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(2.17)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2F6DB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500.43</w:t>
            </w:r>
          </w:p>
          <w:p w14:paraId="2036861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(248.15)</w:t>
            </w:r>
          </w:p>
        </w:tc>
      </w:tr>
      <w:tr w14:paraId="7DB7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591B1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Haemorrhagic cerebral infarction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98FA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483FE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450.94</w:t>
            </w:r>
          </w:p>
          <w:p w14:paraId="54EA147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(254.38,799.39)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70D88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448.53</w:t>
            </w:r>
          </w:p>
          <w:p w14:paraId="741C0AA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(253.78,792.71)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44D7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8.78</w:t>
            </w:r>
          </w:p>
          <w:p w14:paraId="17DFF1B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49877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440.43</w:t>
            </w:r>
          </w:p>
          <w:p w14:paraId="6E5C55C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(248.45)</w:t>
            </w:r>
          </w:p>
        </w:tc>
      </w:tr>
      <w:tr w14:paraId="790FC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ABE37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Activated partial thromboplastin time prolonged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C1EC3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B884B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444.74</w:t>
            </w:r>
          </w:p>
          <w:p w14:paraId="5C57052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(356.06,555.51)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EF974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428.45</w:t>
            </w:r>
          </w:p>
          <w:p w14:paraId="0966715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(345.78,530.88)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CB3E5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8.72</w:t>
            </w:r>
          </w:p>
          <w:p w14:paraId="0A97C75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(5.79)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DAFDB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421.05</w:t>
            </w:r>
          </w:p>
          <w:p w14:paraId="14F88B2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(337.09)</w:t>
            </w:r>
          </w:p>
        </w:tc>
      </w:tr>
      <w:tr w14:paraId="028E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ACEB4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Coagulation factor V level decreased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4A751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1F73E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401.10</w:t>
            </w:r>
          </w:p>
          <w:p w14:paraId="719D4C7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(165.59,971.57)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5AB32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400.21</w:t>
            </w:r>
          </w:p>
          <w:p w14:paraId="698E48E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(165.54,967.51)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345B4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8.62</w:t>
            </w:r>
          </w:p>
          <w:p w14:paraId="7BFAC29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1F112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393.75</w:t>
            </w:r>
          </w:p>
          <w:p w14:paraId="550FE8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(162.56)</w:t>
            </w:r>
          </w:p>
        </w:tc>
      </w:tr>
      <w:tr w14:paraId="30C2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DDD52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Bronchial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43364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07D28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350.74</w:t>
            </w:r>
          </w:p>
          <w:p w14:paraId="27EE48F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(130.60,941.93)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51E1F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350.11</w:t>
            </w:r>
          </w:p>
          <w:p w14:paraId="0D68F9E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(130.59,938.61)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5BE2F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8.43</w:t>
            </w:r>
          </w:p>
          <w:p w14:paraId="1D7B63E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CA9FF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345.16</w:t>
            </w:r>
          </w:p>
          <w:p w14:paraId="37F597F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(128.52)</w:t>
            </w:r>
          </w:p>
        </w:tc>
      </w:tr>
      <w:tr w14:paraId="519B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2599E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Haemorrhagic infarction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B211F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7199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293.95</w:t>
            </w:r>
          </w:p>
          <w:p w14:paraId="7374187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(131.28,658.16)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82C72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293.16</w:t>
            </w:r>
          </w:p>
          <w:p w14:paraId="1E36D12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(131.21,655.00)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10D4E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8.18</w:t>
            </w:r>
          </w:p>
          <w:p w14:paraId="52F0304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(1.68)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03E66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289.69</w:t>
            </w:r>
          </w:p>
          <w:p w14:paraId="0EE00FF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(129.38)</w:t>
            </w:r>
          </w:p>
        </w:tc>
      </w:tr>
      <w:tr w14:paraId="7BD8E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7F520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Hypofibrinogenaemia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CCE1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D93B9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235.09</w:t>
            </w:r>
          </w:p>
          <w:p w14:paraId="079555E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(117.03,472.24)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6764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234.25</w:t>
            </w:r>
          </w:p>
          <w:p w14:paraId="667C950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(116.90,469.39)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3A00E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7.86</w:t>
            </w:r>
          </w:p>
          <w:p w14:paraId="7C9EC86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(2.15)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5605D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232.02</w:t>
            </w:r>
          </w:p>
          <w:p w14:paraId="23B35DE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(115.50)</w:t>
            </w:r>
          </w:p>
        </w:tc>
      </w:tr>
      <w:tr w14:paraId="492FC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C8CB9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Prothrombin time ratio decreased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4C484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37F0F5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182.59</w:t>
            </w:r>
          </w:p>
          <w:p w14:paraId="08F3DD2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(68.22,488.72)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1050C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182.27</w:t>
            </w:r>
          </w:p>
          <w:p w14:paraId="68B745A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(68.22,487.00)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8B324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7.50</w:t>
            </w:r>
          </w:p>
          <w:p w14:paraId="296489A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42E27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180.92</w:t>
            </w:r>
          </w:p>
          <w:p w14:paraId="686B977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(67.59)</w:t>
            </w:r>
          </w:p>
        </w:tc>
      </w:tr>
      <w:tr w14:paraId="6F75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964F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Heparin-induced thrombocytopenia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027EF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4B326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165.70</w:t>
            </w:r>
          </w:p>
          <w:p w14:paraId="4EFECC7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(115.44,237.85)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1667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163.49</w:t>
            </w:r>
          </w:p>
          <w:p w14:paraId="1E2199D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(114.45,233.55)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F8C1C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7.34</w:t>
            </w:r>
          </w:p>
          <w:p w14:paraId="3F04AC3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5FDCB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162.40</w:t>
            </w:r>
          </w:p>
          <w:p w14:paraId="5CF2926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(113.14)</w:t>
            </w:r>
          </w:p>
        </w:tc>
      </w:tr>
      <w:tr w14:paraId="6541F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6A106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Bleeding time prolonged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E9C94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423A3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151.20</w:t>
            </w:r>
          </w:p>
          <w:p w14:paraId="64C29EB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(71.83,318.27)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AB656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150.73</w:t>
            </w:r>
          </w:p>
          <w:p w14:paraId="0E79579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(71.78,316.54)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2CC39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7.23</w:t>
            </w:r>
          </w:p>
          <w:p w14:paraId="0A1C58B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(1.91)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D2B1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149.81</w:t>
            </w:r>
          </w:p>
          <w:p w14:paraId="258A5B8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(71.17)</w:t>
            </w:r>
          </w:p>
        </w:tc>
      </w:tr>
      <w:tr w14:paraId="1D99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EDB60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Blood fibrinogen decreased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8B7EF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80F13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105.18</w:t>
            </w:r>
          </w:p>
          <w:p w14:paraId="7DC3987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(39.36,281.09)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2F9F2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104.99</w:t>
            </w:r>
          </w:p>
          <w:p w14:paraId="0222535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(39.36,280.10)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9E904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6.71</w:t>
            </w:r>
          </w:p>
          <w:p w14:paraId="561B73D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25E50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104.55</w:t>
            </w:r>
          </w:p>
          <w:p w14:paraId="0885150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(39.12)</w:t>
            </w:r>
          </w:p>
        </w:tc>
      </w:tr>
      <w:tr w14:paraId="3593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07DEF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Ischaemic hepatitis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27719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9862A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104.57</w:t>
            </w:r>
          </w:p>
          <w:p w14:paraId="051B904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(43.40,251.97)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3E24E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104.34</w:t>
            </w:r>
          </w:p>
          <w:p w14:paraId="3FF28E3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(43.39,250.91)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87B7B1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6.70</w:t>
            </w:r>
          </w:p>
          <w:p w14:paraId="2F9F6A7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0F23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103.90</w:t>
            </w:r>
          </w:p>
          <w:p w14:paraId="12FF0D4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(43.12)</w:t>
            </w:r>
          </w:p>
        </w:tc>
      </w:tr>
      <w:tr w14:paraId="6DBBA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9A271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Aortic 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6736E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2C2E1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98.99</w:t>
            </w:r>
          </w:p>
          <w:p w14:paraId="028DAF8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(37.05,264.51)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0D3F7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98.81</w:t>
            </w:r>
          </w:p>
          <w:p w14:paraId="26150D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(37.04,263.57)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47624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6.62</w:t>
            </w:r>
          </w:p>
          <w:p w14:paraId="53B290E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BA7D0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98.42</w:t>
            </w:r>
          </w:p>
          <w:p w14:paraId="125E938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(36.83)</w:t>
            </w:r>
          </w:p>
        </w:tc>
      </w:tr>
      <w:tr w14:paraId="0C018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C9F9F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Prothrombin time shortened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50FBA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B587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92.87</w:t>
            </w:r>
          </w:p>
          <w:p w14:paraId="1AD6B55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(38.55,223.71)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0512C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92.66</w:t>
            </w:r>
          </w:p>
          <w:p w14:paraId="43EA47E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(38.54,222.78)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E35E5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6.53</w:t>
            </w:r>
          </w:p>
          <w:p w14:paraId="4C36981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3E081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92.31</w:t>
            </w:r>
          </w:p>
          <w:p w14:paraId="726481B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(38.32)</w:t>
            </w:r>
          </w:p>
        </w:tc>
      </w:tr>
      <w:tr w14:paraId="0BCA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D2090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Embolism arterial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182EB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16B7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90.70</w:t>
            </w:r>
          </w:p>
          <w:p w14:paraId="2A8E11E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(33.95,242.32)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7926E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90.54</w:t>
            </w:r>
          </w:p>
          <w:p w14:paraId="1BB5905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(33.95,241.47)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71FB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6.50</w:t>
            </w:r>
          </w:p>
          <w:p w14:paraId="595A50A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3D5AB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90.21</w:t>
            </w:r>
          </w:p>
          <w:p w14:paraId="2727A98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(33.76)</w:t>
            </w:r>
          </w:p>
        </w:tc>
      </w:tr>
      <w:tr w14:paraId="2898C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A525E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International normalised ratio increased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140B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2070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87.82</w:t>
            </w:r>
          </w:p>
          <w:p w14:paraId="0DA424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(71.48,107.90)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6C3FA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84.13</w:t>
            </w:r>
          </w:p>
          <w:p w14:paraId="341187E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(69.08,102.46)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A7282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6.39</w:t>
            </w:r>
          </w:p>
          <w:p w14:paraId="2AC63D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(5.19)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A24A8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83.84</w:t>
            </w:r>
          </w:p>
          <w:p w14:paraId="2228AED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(68.24)</w:t>
            </w:r>
          </w:p>
        </w:tc>
      </w:tr>
      <w:tr w14:paraId="5E6A2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6C039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Vascular stent 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8814E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26868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81.51</w:t>
            </w:r>
          </w:p>
          <w:p w14:paraId="7498381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(36.53,181.86)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930D0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81.29</w:t>
            </w:r>
          </w:p>
          <w:p w14:paraId="087C3EB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(36.51,180.99)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EB3E3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6.34</w:t>
            </w:r>
          </w:p>
          <w:p w14:paraId="77FC41F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(1.61)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4BCB1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81.02</w:t>
            </w:r>
          </w:p>
          <w:p w14:paraId="0D129C2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(36.31)</w:t>
            </w:r>
          </w:p>
        </w:tc>
      </w:tr>
      <w:tr w14:paraId="14F2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B0C8B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Prothrombin level decreased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43713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5967D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79.97</w:t>
            </w:r>
          </w:p>
          <w:p w14:paraId="0909A0E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(25.72,248.61)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6B873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79.87</w:t>
            </w:r>
          </w:p>
          <w:p w14:paraId="3A65E1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(25.73,247.91)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28640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6.31</w:t>
            </w:r>
          </w:p>
          <w:p w14:paraId="6E4B852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(0.50)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3AD37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79.61</w:t>
            </w:r>
          </w:p>
          <w:p w14:paraId="4576D82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(25.61)</w:t>
            </w:r>
          </w:p>
        </w:tc>
      </w:tr>
      <w:tr w14:paraId="2DB4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5B435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Continuous haemodiafiltration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AA3B8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56D9C5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75.98</w:t>
            </w:r>
          </w:p>
          <w:p w14:paraId="10CBFE7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(24.44,236.19)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760C5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75.88</w:t>
            </w:r>
          </w:p>
          <w:p w14:paraId="345E43A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(24.45,235.52)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835F1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6.24</w:t>
            </w:r>
          </w:p>
          <w:p w14:paraId="4E28D25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(0.50)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32B41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75.65</w:t>
            </w:r>
          </w:p>
          <w:p w14:paraId="2522A7D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(24.34)</w:t>
            </w:r>
          </w:p>
        </w:tc>
      </w:tr>
      <w:tr w14:paraId="24B9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52EE3E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Brain stem infarction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F7C2B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C7262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73.83</w:t>
            </w:r>
          </w:p>
          <w:p w14:paraId="1D8694A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(23.75,229.50)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EEAE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73.74</w:t>
            </w:r>
          </w:p>
          <w:p w14:paraId="0D7D700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(23.76,228.84)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51B37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6.20</w:t>
            </w:r>
          </w:p>
          <w:p w14:paraId="0EE0C7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(0.50)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9E68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73.52</w:t>
            </w:r>
          </w:p>
          <w:p w14:paraId="6B3512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(23.65)</w:t>
            </w:r>
          </w:p>
        </w:tc>
      </w:tr>
      <w:tr w14:paraId="18A6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07956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Thrombosis in device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1467A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FFFC6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61.49</w:t>
            </w:r>
          </w:p>
          <w:p w14:paraId="547D2D1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(30.68,123.21)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9C071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61.27</w:t>
            </w:r>
          </w:p>
          <w:p w14:paraId="5FA69D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(30.65,122.48)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DC37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5.93</w:t>
            </w:r>
          </w:p>
          <w:p w14:paraId="10226EB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(2.03)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5628C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61.12</w:t>
            </w:r>
          </w:p>
          <w:p w14:paraId="48667B8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(30.50)</w:t>
            </w:r>
          </w:p>
        </w:tc>
      </w:tr>
      <w:tr w14:paraId="43C92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F15CB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Prothrombin time prolonged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C5D6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77F84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59.19</w:t>
            </w:r>
          </w:p>
          <w:p w14:paraId="3A7B72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(34.98,100.17)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CB128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58.83</w:t>
            </w:r>
          </w:p>
          <w:p w14:paraId="60A05AC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(34.87,99.23)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850439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5.87</w:t>
            </w:r>
          </w:p>
          <w:p w14:paraId="4623417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258E0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58.69</w:t>
            </w:r>
          </w:p>
          <w:p w14:paraId="0E2576E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(34.68)</w:t>
            </w:r>
          </w:p>
        </w:tc>
      </w:tr>
      <w:tr w14:paraId="4221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B999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Catheter site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5243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29FBC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56.79</w:t>
            </w:r>
          </w:p>
          <w:p w14:paraId="7346A4A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(23.59,136.72)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83EE1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56.67</w:t>
            </w:r>
          </w:p>
          <w:p w14:paraId="5D8602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(23.58,136.15)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D9E46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5.82</w:t>
            </w:r>
          </w:p>
          <w:p w14:paraId="4E16633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7FCAF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56.54</w:t>
            </w:r>
          </w:p>
          <w:p w14:paraId="5E8AB02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(23.48)</w:t>
            </w:r>
          </w:p>
        </w:tc>
      </w:tr>
      <w:tr w14:paraId="4AD57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7CF81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Cardiac ventricular 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F2063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FCB39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56.06</w:t>
            </w:r>
          </w:p>
          <w:p w14:paraId="51EA45F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(29.11,107.97)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1FF66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55.84</w:t>
            </w:r>
          </w:p>
          <w:p w14:paraId="55237E5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(29.07,107.25)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194AF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5.80</w:t>
            </w:r>
          </w:p>
          <w:p w14:paraId="0060BA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(2.19)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1D1A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55.71</w:t>
            </w:r>
          </w:p>
          <w:p w14:paraId="229A84D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(28.93)</w:t>
            </w:r>
          </w:p>
        </w:tc>
      </w:tr>
      <w:tr w14:paraId="6EBF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4B8B5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Vena cava 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C6155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79731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48.50</w:t>
            </w:r>
          </w:p>
          <w:p w14:paraId="53DEF80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(15.61,150.67)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6A167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48.44</w:t>
            </w:r>
          </w:p>
          <w:p w14:paraId="6A3C351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(15.62,150.25)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3AFD6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5.60</w:t>
            </w:r>
          </w:p>
          <w:p w14:paraId="24E335A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10ED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48.34</w:t>
            </w:r>
          </w:p>
          <w:p w14:paraId="4474F14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(15.56)</w:t>
            </w:r>
          </w:p>
        </w:tc>
      </w:tr>
      <w:tr w14:paraId="4EBD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04164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Venous thrombosis limb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75E17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2C596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47.98</w:t>
            </w:r>
          </w:p>
          <w:p w14:paraId="2557DCE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(17.98,128.08)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F73D6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47.90</w:t>
            </w:r>
          </w:p>
          <w:p w14:paraId="7339BC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(17.98,127.64)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67220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5.58</w:t>
            </w:r>
          </w:p>
          <w:p w14:paraId="5D16548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0720F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47.81</w:t>
            </w:r>
          </w:p>
          <w:p w14:paraId="52EB45D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(17.91)</w:t>
            </w:r>
          </w:p>
        </w:tc>
      </w:tr>
      <w:tr w14:paraId="4AE74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001A14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Vascular pseudoaneurysm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2442C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FEA1A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47.71</w:t>
            </w:r>
          </w:p>
          <w:p w14:paraId="2F71C6A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(15.36,148.21)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116C0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47.65</w:t>
            </w:r>
          </w:p>
          <w:p w14:paraId="05B2452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(15.36,147.79)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FB5F9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5.57</w:t>
            </w:r>
          </w:p>
          <w:p w14:paraId="1CF47E9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698EC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47.56</w:t>
            </w:r>
          </w:p>
          <w:p w14:paraId="1FC0869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(15.31)</w:t>
            </w:r>
          </w:p>
        </w:tc>
      </w:tr>
      <w:tr w14:paraId="3466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615E6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Subarachnoid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242BB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4614B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45.34</w:t>
            </w:r>
          </w:p>
          <w:p w14:paraId="6160D36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(28.12,73.10)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E6DC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45.00</w:t>
            </w:r>
          </w:p>
          <w:p w14:paraId="24C60C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(28.01,72.29)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839BD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5.49</w:t>
            </w:r>
          </w:p>
          <w:p w14:paraId="02497C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D30BE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44.92</w:t>
            </w:r>
          </w:p>
          <w:p w14:paraId="7053C5A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(27.86)</w:t>
            </w:r>
          </w:p>
        </w:tc>
      </w:tr>
      <w:tr w14:paraId="10A58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B5D8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Peripheral artery 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BEE79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C9C59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42.03</w:t>
            </w:r>
          </w:p>
          <w:p w14:paraId="6ADC7F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(13.53,130.55)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AAAA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41.98</w:t>
            </w:r>
          </w:p>
          <w:p w14:paraId="1E0F0EC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(13.54,130.18)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398A6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5.39</w:t>
            </w:r>
          </w:p>
          <w:p w14:paraId="3910089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CB62C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41.91</w:t>
            </w:r>
          </w:p>
          <w:p w14:paraId="5A9F602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(13.49)</w:t>
            </w:r>
          </w:p>
        </w:tc>
      </w:tr>
      <w:tr w14:paraId="207C6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72D7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Pulmonary alveolar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0D5E5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0236A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41.88</w:t>
            </w:r>
          </w:p>
          <w:p w14:paraId="394645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(20.91,83.91)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2008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41.74</w:t>
            </w:r>
          </w:p>
          <w:p w14:paraId="3BBB8C3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(20.89,83.40)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94419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5.38</w:t>
            </w:r>
          </w:p>
          <w:p w14:paraId="389F814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(1.95)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CC93A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41.67</w:t>
            </w:r>
          </w:p>
          <w:p w14:paraId="36CF53C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(20.80)</w:t>
            </w:r>
          </w:p>
        </w:tc>
      </w:tr>
      <w:tr w14:paraId="0828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5BCA3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Disseminated intravascular coagulation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120601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756D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40.14</w:t>
            </w:r>
          </w:p>
          <w:p w14:paraId="6DB2C68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(26.11,61.71)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0B71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39.77</w:t>
            </w:r>
          </w:p>
          <w:p w14:paraId="50879F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(25.97,60.90)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251B2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5.31</w:t>
            </w:r>
          </w:p>
          <w:p w14:paraId="591C04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(3.23)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125FC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39.71</w:t>
            </w:r>
          </w:p>
          <w:p w14:paraId="785695B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(25.83)</w:t>
            </w:r>
          </w:p>
        </w:tc>
      </w:tr>
      <w:tr w14:paraId="2711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26BCC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Fibrin D dimer increased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98BE6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A3BD1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38.55</w:t>
            </w:r>
          </w:p>
          <w:p w14:paraId="43C4D04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(16.02,92.77)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7A7D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38.46</w:t>
            </w:r>
          </w:p>
          <w:p w14:paraId="135A579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(16.01,92.39)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6EF1C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5.26</w:t>
            </w:r>
          </w:p>
          <w:p w14:paraId="5FB407F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4FB3C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38.41</w:t>
            </w:r>
          </w:p>
          <w:p w14:paraId="4EA42E9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(15.96)</w:t>
            </w:r>
          </w:p>
        </w:tc>
      </w:tr>
      <w:tr w14:paraId="46D73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982E3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Coagulopathy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78613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54F42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37.68</w:t>
            </w:r>
          </w:p>
          <w:p w14:paraId="07DE74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(24.98,56.84)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69E2B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37.30</w:t>
            </w:r>
          </w:p>
          <w:p w14:paraId="7538B40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(24.83,56.03)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835B7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5.22</w:t>
            </w:r>
          </w:p>
          <w:p w14:paraId="64B7681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(3.30)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B6824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37.24</w:t>
            </w:r>
          </w:p>
          <w:p w14:paraId="4BF3623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(24.69)</w:t>
            </w:r>
          </w:p>
        </w:tc>
      </w:tr>
      <w:tr w14:paraId="6F638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6D5E5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Embolism venous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4123A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DD354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37.41</w:t>
            </w:r>
          </w:p>
          <w:p w14:paraId="4D8A10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(14.02,99.85)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206E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37.35</w:t>
            </w:r>
          </w:p>
          <w:p w14:paraId="3B7C074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(14.02,99.50)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5B11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5.22</w:t>
            </w:r>
          </w:p>
          <w:p w14:paraId="0ABC53A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01EE9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37.29</w:t>
            </w:r>
          </w:p>
          <w:p w14:paraId="402EB0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(13.97)</w:t>
            </w:r>
          </w:p>
        </w:tc>
      </w:tr>
      <w:tr w14:paraId="3619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4959C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Retroperitoneal haematoma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9D269C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DFBE8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36.82</w:t>
            </w:r>
          </w:p>
          <w:p w14:paraId="693C217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(11.86,114.36)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6F6AB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36.77</w:t>
            </w:r>
          </w:p>
          <w:p w14:paraId="7E9E70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(11.86,114.04)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DFB38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5.20</w:t>
            </w:r>
          </w:p>
          <w:p w14:paraId="5EF4A89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5DB1C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36.72</w:t>
            </w:r>
          </w:p>
          <w:p w14:paraId="384678D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(11.82)</w:t>
            </w:r>
          </w:p>
        </w:tc>
      </w:tr>
      <w:tr w14:paraId="369D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E5107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Incorrect drug administration rate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927F9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8A11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35.05</w:t>
            </w:r>
          </w:p>
          <w:p w14:paraId="5F33EE7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(14.56,84.34)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CD8BD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34.97</w:t>
            </w:r>
          </w:p>
          <w:p w14:paraId="47DAD4E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(14.56,83.99)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F79BA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5.13</w:t>
            </w:r>
          </w:p>
          <w:p w14:paraId="642FEE2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2EF95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34.92</w:t>
            </w:r>
          </w:p>
          <w:p w14:paraId="404551D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(14.51)</w:t>
            </w:r>
          </w:p>
        </w:tc>
      </w:tr>
      <w:tr w14:paraId="1624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FDDF5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Cerebral infarction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3903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50EB2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33.53</w:t>
            </w:r>
          </w:p>
          <w:p w14:paraId="2DC90DA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(23.38,48.08)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F0DE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33.09</w:t>
            </w:r>
          </w:p>
          <w:p w14:paraId="546337A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(23.19,47.22)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33381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5.05</w:t>
            </w:r>
          </w:p>
          <w:p w14:paraId="65867E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(3.50)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CE2DA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33.05</w:t>
            </w:r>
          </w:p>
          <w:p w14:paraId="234D5E7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(23.04)</w:t>
            </w:r>
          </w:p>
        </w:tc>
      </w:tr>
      <w:tr w14:paraId="0BE79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693C5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Peripheral ischaemia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BBCEB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8DB84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33.39</w:t>
            </w:r>
          </w:p>
          <w:p w14:paraId="63C309C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(13.87,80.34)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37CB7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33.31</w:t>
            </w:r>
          </w:p>
          <w:p w14:paraId="40B4318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(13.87,80.01)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10125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5.06</w:t>
            </w:r>
          </w:p>
          <w:p w14:paraId="3D67F1B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4C60F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33.27</w:t>
            </w:r>
          </w:p>
          <w:p w14:paraId="46040B4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(13.83)</w:t>
            </w:r>
          </w:p>
        </w:tc>
      </w:tr>
      <w:tr w14:paraId="7CD5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78AEB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Skin necrosis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1DC23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CD649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31.57</w:t>
            </w:r>
          </w:p>
          <w:p w14:paraId="24B7A8B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(14.16,70.39)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85F21A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31.49</w:t>
            </w:r>
          </w:p>
          <w:p w14:paraId="6798C1D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(14.16,70.06)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C2A88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4.98</w:t>
            </w:r>
          </w:p>
          <w:p w14:paraId="12EC630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(1.46)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AAC6B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31.45</w:t>
            </w:r>
          </w:p>
          <w:p w14:paraId="676CA1A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(14.11)</w:t>
            </w:r>
          </w:p>
        </w:tc>
      </w:tr>
      <w:tr w14:paraId="2DD0B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2BD82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Intraventricular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1DB7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BCF15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31.42</w:t>
            </w:r>
          </w:p>
          <w:p w14:paraId="346F597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(10.12,97.58)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98AF2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31.38</w:t>
            </w:r>
          </w:p>
          <w:p w14:paraId="05B8A89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(10.12,97.31)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91FF7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4.97</w:t>
            </w:r>
          </w:p>
          <w:p w14:paraId="5FAEA16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A7983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31.34</w:t>
            </w:r>
          </w:p>
          <w:p w14:paraId="4CE895E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(10.09)</w:t>
            </w:r>
          </w:p>
        </w:tc>
      </w:tr>
      <w:tr w14:paraId="7F7A5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0B3A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Intestinal ischaemia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18FFA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5F6EC0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30.53</w:t>
            </w:r>
          </w:p>
          <w:p w14:paraId="52001D2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(13.70,68.07)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8BF41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30.45</w:t>
            </w:r>
          </w:p>
          <w:p w14:paraId="3E5B6A2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(13.69,67.75)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79DF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4.93</w:t>
            </w:r>
          </w:p>
          <w:p w14:paraId="2E809D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(1.45)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F83A9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30.42</w:t>
            </w:r>
          </w:p>
          <w:p w14:paraId="79824E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(13.64)</w:t>
            </w:r>
          </w:p>
        </w:tc>
      </w:tr>
      <w:tr w14:paraId="23F0A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EDE2C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Embolism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55CF8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DB14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29.13</w:t>
            </w:r>
          </w:p>
          <w:p w14:paraId="3E96495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(15.13,56.08)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E0997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29.01</w:t>
            </w:r>
          </w:p>
          <w:p w14:paraId="5E472D6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(15.11,55.71)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1553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4.86</w:t>
            </w:r>
          </w:p>
          <w:p w14:paraId="007FE41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(2.02)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7F2399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28.98</w:t>
            </w:r>
          </w:p>
          <w:p w14:paraId="046EF70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(15.05)</w:t>
            </w:r>
          </w:p>
        </w:tc>
      </w:tr>
      <w:tr w14:paraId="40610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1B71A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Procedural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4AEFA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CE12F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26.82</w:t>
            </w:r>
          </w:p>
          <w:p w14:paraId="02EFFE7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(10.05,71.57)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D060D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26.78</w:t>
            </w:r>
          </w:p>
          <w:p w14:paraId="3035FA7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(10.05,71.32)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1D11D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4.74</w:t>
            </w:r>
          </w:p>
          <w:p w14:paraId="18EEEEE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DD918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26.75</w:t>
            </w:r>
          </w:p>
          <w:p w14:paraId="698040F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(10.02)</w:t>
            </w:r>
          </w:p>
        </w:tc>
      </w:tr>
      <w:tr w14:paraId="4EB3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53B03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International normalised ratio decreased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0DF98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9781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24.65</w:t>
            </w:r>
          </w:p>
          <w:p w14:paraId="27828B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(9.24,65.76)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D653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24.60</w:t>
            </w:r>
          </w:p>
          <w:p w14:paraId="5D8DA3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(9.24,65.53)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16562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4.62</w:t>
            </w:r>
          </w:p>
          <w:p w14:paraId="2EAAB78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0A3DF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24.58</w:t>
            </w:r>
          </w:p>
          <w:p w14:paraId="2A0064C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(9.21)</w:t>
            </w:r>
          </w:p>
        </w:tc>
      </w:tr>
      <w:tr w14:paraId="6563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5B988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Cardiac tamponade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2854E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4A929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22.95</w:t>
            </w:r>
          </w:p>
          <w:p w14:paraId="27652A9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(8.60,61.23)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9D7316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22.91</w:t>
            </w:r>
          </w:p>
          <w:p w14:paraId="46496B8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(8.60,61.02)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13315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4.52</w:t>
            </w:r>
          </w:p>
          <w:p w14:paraId="56FBA26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779E5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22.89</w:t>
            </w:r>
          </w:p>
          <w:p w14:paraId="7801874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(8.58)</w:t>
            </w:r>
          </w:p>
        </w:tc>
      </w:tr>
      <w:tr w14:paraId="69B31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B3AB4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Thrombotic thrombocytopenic purpura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BC51C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2AFCE1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22.75</w:t>
            </w:r>
          </w:p>
          <w:p w14:paraId="3BD36F6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(7.33,70.63)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F88C1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22.72</w:t>
            </w:r>
          </w:p>
          <w:p w14:paraId="4D89C7E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(7.33,70.43)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E56C7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4.50</w:t>
            </w:r>
          </w:p>
          <w:p w14:paraId="4BE8A8D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4DD748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22.70</w:t>
            </w:r>
          </w:p>
          <w:p w14:paraId="64DE5C5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(7.31)</w:t>
            </w:r>
          </w:p>
        </w:tc>
      </w:tr>
      <w:tr w14:paraId="539BF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36BB5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Cardiogenic shock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D11B8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18C5C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22.42</w:t>
            </w:r>
          </w:p>
          <w:p w14:paraId="4C46244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(12.40,40.56)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0F3F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22.32</w:t>
            </w:r>
          </w:p>
          <w:p w14:paraId="154B4A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(12.37,40.25)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192C9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4.48</w:t>
            </w:r>
          </w:p>
          <w:p w14:paraId="2D859AE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(2.17)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FE14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22.30</w:t>
            </w:r>
          </w:p>
          <w:p w14:paraId="616F86C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(12.33)</w:t>
            </w:r>
          </w:p>
        </w:tc>
      </w:tr>
      <w:tr w14:paraId="0376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04F2C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Pulseless electrical activity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CF0E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0190A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22.37</w:t>
            </w:r>
          </w:p>
          <w:p w14:paraId="456F6E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(8.38,59.67)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159CF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22.33</w:t>
            </w:r>
          </w:p>
          <w:p w14:paraId="3F03F72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(8.38,59.47)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55497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4.48</w:t>
            </w:r>
          </w:p>
          <w:p w14:paraId="3DBC362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(0.79)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6079B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22.31</w:t>
            </w:r>
          </w:p>
          <w:p w14:paraId="6F345BC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(8.36)</w:t>
            </w:r>
          </w:p>
        </w:tc>
      </w:tr>
      <w:tr w14:paraId="7E73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193DB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International normalised ratio abnormal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E3C90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F1DA7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22.12</w:t>
            </w:r>
          </w:p>
          <w:p w14:paraId="6D5DDBD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(7.12,68.66)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28D49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22.09</w:t>
            </w:r>
          </w:p>
          <w:p w14:paraId="731CCC1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(7.13,68.47)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7280CA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4.46</w:t>
            </w:r>
          </w:p>
          <w:p w14:paraId="236833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37BA0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22.07</w:t>
            </w:r>
          </w:p>
          <w:p w14:paraId="60E71B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(7.11)</w:t>
            </w:r>
          </w:p>
        </w:tc>
      </w:tr>
      <w:tr w14:paraId="5F1E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52134F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Gangrene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FD64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3F387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21.96</w:t>
            </w:r>
          </w:p>
          <w:p w14:paraId="21ABAC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(9.13,52.83)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33AE9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21.91</w:t>
            </w:r>
          </w:p>
          <w:p w14:paraId="03FDFFF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(9.13,52.62)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12259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4.45</w:t>
            </w:r>
          </w:p>
          <w:p w14:paraId="12FAAA5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(1.11)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16BDF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21.89</w:t>
            </w:r>
          </w:p>
          <w:p w14:paraId="5A8C907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(9.10)</w:t>
            </w:r>
          </w:p>
        </w:tc>
      </w:tr>
      <w:tr w14:paraId="5573E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0FBCD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Hypoxic-ischaemic encephalopathy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97EE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336F2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21.32</w:t>
            </w:r>
          </w:p>
          <w:p w14:paraId="332FD72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(6.87,66.18)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F734A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21.29</w:t>
            </w:r>
          </w:p>
          <w:p w14:paraId="7070C4E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(6.87,65.99)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8479D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4.41</w:t>
            </w:r>
          </w:p>
          <w:p w14:paraId="626AE9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051C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21.27</w:t>
            </w:r>
          </w:p>
          <w:p w14:paraId="7FD8AEB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(6.85)</w:t>
            </w:r>
          </w:p>
        </w:tc>
      </w:tr>
      <w:tr w14:paraId="3735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DC02E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Muscle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77C4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231C1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20.96</w:t>
            </w:r>
          </w:p>
          <w:p w14:paraId="77B112F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(6.75,65.07)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D6B36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20.93</w:t>
            </w:r>
          </w:p>
          <w:p w14:paraId="3F221BC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(6.75,64.89)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2EFBB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4.39</w:t>
            </w:r>
          </w:p>
          <w:p w14:paraId="6BBFE1C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9EEC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20.92</w:t>
            </w:r>
          </w:p>
          <w:p w14:paraId="36D93B5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(6.74)</w:t>
            </w:r>
          </w:p>
        </w:tc>
      </w:tr>
      <w:tr w14:paraId="2E13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B626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Superficial vein 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8FB51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E0C99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20.60</w:t>
            </w:r>
          </w:p>
          <w:p w14:paraId="4737A43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(6.64,63.95)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2A462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20.57</w:t>
            </w:r>
          </w:p>
          <w:p w14:paraId="1992004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(6.64,63.78)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2E444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4.36</w:t>
            </w:r>
          </w:p>
          <w:p w14:paraId="0BD48CD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839A3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20.56</w:t>
            </w:r>
          </w:p>
          <w:p w14:paraId="789748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(6.62)</w:t>
            </w:r>
          </w:p>
        </w:tc>
      </w:tr>
      <w:tr w14:paraId="5A83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73FC4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Pulmonary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6A27B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2B801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20.29</w:t>
            </w:r>
          </w:p>
          <w:p w14:paraId="6E0AFB6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(9.10,45.23)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18DE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20.24</w:t>
            </w:r>
          </w:p>
          <w:p w14:paraId="1D3B0E3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(9.10,45.01)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3A6A5F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4.34</w:t>
            </w:r>
          </w:p>
          <w:p w14:paraId="3F6FAB3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B21BA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20.22</w:t>
            </w:r>
          </w:p>
          <w:p w14:paraId="3287614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(9.07)</w:t>
            </w:r>
          </w:p>
        </w:tc>
      </w:tr>
      <w:tr w14:paraId="6A6D1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2D160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Staphylococcal bacteraemia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D4B92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73D0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20.14</w:t>
            </w:r>
          </w:p>
          <w:p w14:paraId="288A09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(6.49,62.53)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8AE13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20.12</w:t>
            </w:r>
          </w:p>
          <w:p w14:paraId="719A6C2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(6.49,62.35)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C24CC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4.33</w:t>
            </w:r>
          </w:p>
          <w:p w14:paraId="7AA2534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CADF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20.10</w:t>
            </w:r>
          </w:p>
          <w:p w14:paraId="0D9BC48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(6.47)</w:t>
            </w:r>
          </w:p>
        </w:tc>
      </w:tr>
      <w:tr w14:paraId="45520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5FC98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C433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0E9E2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18.00</w:t>
            </w:r>
          </w:p>
          <w:p w14:paraId="735CA97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(14.07,23.04)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AAE0C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17.51</w:t>
            </w:r>
          </w:p>
          <w:p w14:paraId="1F6FC5D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(13.78,22.25)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9FF23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4.13</w:t>
            </w:r>
          </w:p>
          <w:p w14:paraId="6264DEB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(3.45)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EC35D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17.50</w:t>
            </w:r>
          </w:p>
          <w:p w14:paraId="345291C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(13.67)</w:t>
            </w:r>
          </w:p>
        </w:tc>
      </w:tr>
      <w:tr w14:paraId="4858D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FB09A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Shock haemorrhagic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21029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0570E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17.50</w:t>
            </w:r>
          </w:p>
          <w:p w14:paraId="738A2F7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(7.28,42.10)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5AAC81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17.47</w:t>
            </w:r>
          </w:p>
          <w:p w14:paraId="2BBA2E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(7.27,41.93)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A206F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4.13</w:t>
            </w:r>
          </w:p>
          <w:p w14:paraId="113278D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3418B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17.45</w:t>
            </w:r>
          </w:p>
          <w:p w14:paraId="69A74FB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(7.26)</w:t>
            </w:r>
          </w:p>
        </w:tc>
      </w:tr>
      <w:tr w14:paraId="0C448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2D4039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Procedural complication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F0F7C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12968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17.00</w:t>
            </w:r>
          </w:p>
          <w:p w14:paraId="54922E7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(7.07,40.89)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98B3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16.96</w:t>
            </w:r>
          </w:p>
          <w:p w14:paraId="18EA00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(7.06,40.72)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CA73C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4.08</w:t>
            </w:r>
          </w:p>
          <w:p w14:paraId="0F151E1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00866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16.95</w:t>
            </w:r>
          </w:p>
          <w:p w14:paraId="34CA9E2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(7.05)</w:t>
            </w:r>
          </w:p>
        </w:tc>
      </w:tr>
      <w:tr w14:paraId="462DE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88AB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Hepatic function abnormal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91D4B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8A7A6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16.27</w:t>
            </w:r>
          </w:p>
          <w:p w14:paraId="076A788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(10.58,25.01)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8EB9A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16.12</w:t>
            </w:r>
          </w:p>
          <w:p w14:paraId="5E3F42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(10.53,24.68)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B9B1E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4.01</w:t>
            </w:r>
          </w:p>
          <w:p w14:paraId="4C2676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(2.64)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C5BC8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16.11</w:t>
            </w:r>
          </w:p>
          <w:p w14:paraId="623207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(10.48)</w:t>
            </w:r>
          </w:p>
        </w:tc>
      </w:tr>
      <w:tr w14:paraId="15391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1412F9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Hemiplegia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9CE12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BC836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16.13</w:t>
            </w:r>
          </w:p>
          <w:p w14:paraId="11BEF7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(6.71,38.81)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B9A4E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16.10</w:t>
            </w:r>
          </w:p>
          <w:p w14:paraId="7A85C38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(6.70,38.65)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4CA1D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4.01</w:t>
            </w:r>
          </w:p>
          <w:p w14:paraId="4BF48C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7827B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16.09</w:t>
            </w:r>
          </w:p>
          <w:p w14:paraId="4842E62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(6.69)</w:t>
            </w:r>
          </w:p>
        </w:tc>
      </w:tr>
      <w:tr w14:paraId="1298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F0E53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Mouth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579E49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794B5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15.20</w:t>
            </w:r>
          </w:p>
          <w:p w14:paraId="2E637D1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(5.70,40.54)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DD78F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15.17</w:t>
            </w:r>
          </w:p>
          <w:p w14:paraId="0B1952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(5.70,40.40)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D3C34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3.92</w:t>
            </w:r>
          </w:p>
          <w:p w14:paraId="1415833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(0.69)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57235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15.16</w:t>
            </w:r>
          </w:p>
          <w:p w14:paraId="2FE1C38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(5.68)</w:t>
            </w:r>
          </w:p>
        </w:tc>
      </w:tr>
      <w:tr w14:paraId="5EAA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D511A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Cerebral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C9DA5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2CFD9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14.55</w:t>
            </w:r>
          </w:p>
          <w:p w14:paraId="630D1E1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(9.26,22.85)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8C3AA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14.43</w:t>
            </w:r>
          </w:p>
          <w:p w14:paraId="4636695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(9.22,22.58)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7B266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3.85</w:t>
            </w:r>
          </w:p>
          <w:p w14:paraId="364469A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(2.46)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36D2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14.42</w:t>
            </w:r>
          </w:p>
          <w:p w14:paraId="32E8227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(9.18)</w:t>
            </w:r>
          </w:p>
        </w:tc>
      </w:tr>
      <w:tr w14:paraId="507DB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9B480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Necrosis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8C27D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36929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14.48</w:t>
            </w:r>
          </w:p>
          <w:p w14:paraId="39818DF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(4.67,44.95)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A8578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14.46</w:t>
            </w:r>
          </w:p>
          <w:p w14:paraId="689C1A2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(4.67,44.83)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2F2B7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3.85</w:t>
            </w:r>
          </w:p>
          <w:p w14:paraId="29E74B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(0.28)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B9676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14.46</w:t>
            </w:r>
          </w:p>
          <w:p w14:paraId="15129E8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(4.66)</w:t>
            </w:r>
          </w:p>
        </w:tc>
      </w:tr>
      <w:tr w14:paraId="7895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2715F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Haemorrhagic stroke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D204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841DA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13.64</w:t>
            </w:r>
          </w:p>
          <w:p w14:paraId="5A5FB05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(5.11,36.39)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673D4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13.62</w:t>
            </w:r>
          </w:p>
          <w:p w14:paraId="3307CE2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(5.11,36.26)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4D217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3.77</w:t>
            </w:r>
          </w:p>
          <w:p w14:paraId="4A4352A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(0.66)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EEF9F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13.61</w:t>
            </w:r>
          </w:p>
          <w:p w14:paraId="664BCA8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(5.10)</w:t>
            </w:r>
          </w:p>
        </w:tc>
      </w:tr>
      <w:tr w14:paraId="3F26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A19CE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Cardiac failure acute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83D5B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17A94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12.85</w:t>
            </w:r>
          </w:p>
          <w:p w14:paraId="62ACD8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(4.14,39.90)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832C8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12.84</w:t>
            </w:r>
          </w:p>
          <w:p w14:paraId="7B30E17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(4.14,39.79)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CE4E2F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3.68</w:t>
            </w:r>
          </w:p>
          <w:p w14:paraId="46531B9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(0.25)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73494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12.83</w:t>
            </w:r>
          </w:p>
          <w:p w14:paraId="6D73F5B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(4.13)</w:t>
            </w:r>
          </w:p>
        </w:tc>
      </w:tr>
      <w:tr w14:paraId="4F05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0C123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Multiple organ dysfunction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B132D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974A9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12.40</w:t>
            </w:r>
          </w:p>
          <w:p w14:paraId="16F7DF4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(7.98,19.26)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B2AB5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12.30</w:t>
            </w:r>
          </w:p>
          <w:p w14:paraId="7C6EDD6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(7.95,19.02)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3283F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3.62</w:t>
            </w:r>
          </w:p>
          <w:p w14:paraId="102D77E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B6075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12.29</w:t>
            </w:r>
          </w:p>
          <w:p w14:paraId="7E8EFC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(7.91)</w:t>
            </w:r>
          </w:p>
        </w:tc>
      </w:tr>
      <w:tr w14:paraId="5D174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3659F5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Haemorrhage intracranial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EEDEB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C0C6A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12.26</w:t>
            </w:r>
          </w:p>
          <w:p w14:paraId="4AE1C4A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(5.84,25.76)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1E5EE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12.23</w:t>
            </w:r>
          </w:p>
          <w:p w14:paraId="609604F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(5.84,25.63)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C3570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3.61</w:t>
            </w:r>
          </w:p>
          <w:p w14:paraId="7E6667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D03E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12.22</w:t>
            </w:r>
          </w:p>
          <w:p w14:paraId="20CCD1D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(5.82)</w:t>
            </w:r>
          </w:p>
        </w:tc>
      </w:tr>
      <w:tr w14:paraId="2721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3CD676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Hepatic failure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13E64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A3AAB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11.76</w:t>
            </w:r>
          </w:p>
          <w:p w14:paraId="28381FA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(6.81,20.28)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3B74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11.69</w:t>
            </w:r>
          </w:p>
          <w:p w14:paraId="61745CE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(6.80,20.11)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CCEAC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3.55</w:t>
            </w:r>
          </w:p>
          <w:p w14:paraId="1E73224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(1.95)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4A96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11.69</w:t>
            </w:r>
          </w:p>
          <w:p w14:paraId="541859C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(6.77)</w:t>
            </w:r>
          </w:p>
        </w:tc>
      </w:tr>
      <w:tr w14:paraId="68A12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ECBC0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Haemodynamic instability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2A51E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53FF3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11.49</w:t>
            </w:r>
          </w:p>
          <w:p w14:paraId="2E64E6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(3.70,35.65)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BBE68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11.47</w:t>
            </w:r>
          </w:p>
          <w:p w14:paraId="3F897D0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(3.70,35.55)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B4A42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3.52</w:t>
            </w:r>
          </w:p>
          <w:p w14:paraId="797B12D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(0.22)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6BFD8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11.47</w:t>
            </w:r>
          </w:p>
          <w:p w14:paraId="45A609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(3.69)</w:t>
            </w:r>
          </w:p>
        </w:tc>
      </w:tr>
      <w:tr w14:paraId="75AD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5589E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Blood bilirubin increased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D02DB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C7E9A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9.94</w:t>
            </w:r>
          </w:p>
          <w:p w14:paraId="4D33254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(5.34,18.51)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993A4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9.90</w:t>
            </w:r>
          </w:p>
          <w:p w14:paraId="73C85E8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(5.34,18.38)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340D9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3.31</w:t>
            </w:r>
          </w:p>
          <w:p w14:paraId="0D996F5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(1.58)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3A334A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9.90</w:t>
            </w:r>
          </w:p>
          <w:p w14:paraId="01C50AB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(5.32)</w:t>
            </w:r>
          </w:p>
        </w:tc>
      </w:tr>
      <w:tr w14:paraId="0F78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B1C91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Gastrointestinal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5D815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F0CDE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9.80</w:t>
            </w:r>
          </w:p>
          <w:p w14:paraId="1F0B4B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(6.88,13.98)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5BC7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9.68</w:t>
            </w:r>
          </w:p>
          <w:p w14:paraId="3BF490B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(6.83,13.74)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D2F3D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3.27</w:t>
            </w:r>
          </w:p>
          <w:p w14:paraId="73272F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(2.41)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3BDD0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9.68</w:t>
            </w:r>
          </w:p>
          <w:p w14:paraId="2E395D7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(6.79)</w:t>
            </w:r>
          </w:p>
        </w:tc>
      </w:tr>
      <w:tr w14:paraId="343A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FB5C3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Deep vein 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5BF192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981F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9.78</w:t>
            </w:r>
          </w:p>
          <w:p w14:paraId="083AF7C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(6.54,14.62)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C64F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9.69</w:t>
            </w:r>
          </w:p>
          <w:p w14:paraId="12E585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(6.51,14.42)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B7E1F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3.28</w:t>
            </w:r>
          </w:p>
          <w:p w14:paraId="33386DE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(2.26)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93AC29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9.68</w:t>
            </w:r>
          </w:p>
          <w:p w14:paraId="6082431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(6.48)</w:t>
            </w:r>
          </w:p>
        </w:tc>
      </w:tr>
      <w:tr w14:paraId="6F34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8AF56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Upper gastrointestinal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4F9A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E96B5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9.53</w:t>
            </w:r>
          </w:p>
          <w:p w14:paraId="06FDC92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(4.28,21.25)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7D68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9.51</w:t>
            </w:r>
          </w:p>
          <w:p w14:paraId="14F6E52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(4.28,21.15)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5FC73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3.25</w:t>
            </w:r>
          </w:p>
          <w:p w14:paraId="583B109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EFBF8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9.51</w:t>
            </w:r>
          </w:p>
          <w:p w14:paraId="4AFCF39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(4.27)</w:t>
            </w:r>
          </w:p>
        </w:tc>
      </w:tr>
      <w:tr w14:paraId="4FA4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1FEE7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Atrial septal defect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27674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844B8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9.20</w:t>
            </w:r>
          </w:p>
          <w:p w14:paraId="2BEBF2B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(2.97,28.57)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90FA9C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9.19</w:t>
            </w:r>
          </w:p>
          <w:p w14:paraId="470E124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(2.97,28.49)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385D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3.20</w:t>
            </w:r>
          </w:p>
          <w:p w14:paraId="773B650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1E2DA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9.19</w:t>
            </w:r>
          </w:p>
          <w:p w14:paraId="13A2DF2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(2.96)</w:t>
            </w:r>
          </w:p>
        </w:tc>
      </w:tr>
      <w:tr w14:paraId="219B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96D6F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Post procedural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13AA7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48373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9.19</w:t>
            </w:r>
          </w:p>
          <w:p w14:paraId="33BC97B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(3.44,24.50)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86998F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9.17</w:t>
            </w:r>
          </w:p>
          <w:p w14:paraId="079A0D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(3.44,24.42)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DC8D63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3.20</w:t>
            </w:r>
          </w:p>
          <w:p w14:paraId="25E841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(0.51)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18D0A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9.17</w:t>
            </w:r>
          </w:p>
          <w:p w14:paraId="6BA8672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(3.44)</w:t>
            </w:r>
          </w:p>
        </w:tc>
      </w:tr>
      <w:tr w14:paraId="20DB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55604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Ischaemic stroke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6B6AA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54FD8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9.14</w:t>
            </w:r>
          </w:p>
          <w:p w14:paraId="56A2539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(4.10,20.36)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D9B0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9.12</w:t>
            </w:r>
          </w:p>
          <w:p w14:paraId="45206A2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(4.10,20.27)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FCDB61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3.19</w:t>
            </w:r>
          </w:p>
          <w:p w14:paraId="2902C83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13049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9.11</w:t>
            </w:r>
          </w:p>
          <w:p w14:paraId="1133B0F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(4.09)</w:t>
            </w:r>
          </w:p>
        </w:tc>
      </w:tr>
      <w:tr w14:paraId="72CF1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0B0616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Drug resistance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74F3B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79B1B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8.88</w:t>
            </w:r>
          </w:p>
          <w:p w14:paraId="1D5C9C0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(4.43,17.78)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75E6D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8.85</w:t>
            </w:r>
          </w:p>
          <w:p w14:paraId="513AADE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(4.43,17.68)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1FDD1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3.15</w:t>
            </w:r>
          </w:p>
          <w:p w14:paraId="6A2E51A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AFDD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8.85</w:t>
            </w:r>
          </w:p>
          <w:p w14:paraId="4E5F616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(4.42)</w:t>
            </w:r>
          </w:p>
        </w:tc>
      </w:tr>
      <w:tr w14:paraId="1CA14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9E236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Haemodialysis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FA6BF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246F6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8.82</w:t>
            </w:r>
          </w:p>
          <w:p w14:paraId="45D000B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(2.84,27.36)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228F3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8.81</w:t>
            </w:r>
          </w:p>
          <w:p w14:paraId="503C679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(2.84,27.29)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1667E4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3.14</w:t>
            </w:r>
          </w:p>
          <w:p w14:paraId="4BE40A3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(0.13)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0E127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8.80</w:t>
            </w:r>
          </w:p>
          <w:p w14:paraId="688278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(2.84)</w:t>
            </w:r>
          </w:p>
        </w:tc>
      </w:tr>
      <w:tr w14:paraId="7315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661D6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Brain oedema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36D9E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635AD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8.81</w:t>
            </w:r>
          </w:p>
          <w:p w14:paraId="5385214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(3.30,23.49)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9B1321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8.79</w:t>
            </w:r>
          </w:p>
          <w:p w14:paraId="68C973F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(3.30,23.41)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37429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3.14</w:t>
            </w:r>
          </w:p>
          <w:p w14:paraId="6B31C84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B82D1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8.79</w:t>
            </w:r>
          </w:p>
          <w:p w14:paraId="27993F3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(3.30)</w:t>
            </w:r>
          </w:p>
        </w:tc>
      </w:tr>
      <w:tr w14:paraId="5A739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9AD457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Thrombosis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B86D5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99F26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8.50</w:t>
            </w:r>
          </w:p>
          <w:p w14:paraId="4AB42AF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(5.73,12.61)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97729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8.41</w:t>
            </w:r>
          </w:p>
          <w:p w14:paraId="7B9AA2A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(5.70,12.43)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5ADBA4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3.07</w:t>
            </w:r>
          </w:p>
          <w:p w14:paraId="6C0FA8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(2.14)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5D67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8.41</w:t>
            </w:r>
          </w:p>
          <w:p w14:paraId="573CD4C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(5.67)</w:t>
            </w:r>
          </w:p>
        </w:tc>
      </w:tr>
      <w:tr w14:paraId="3CB7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ED974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Aspartate aminotransferase increased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15774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EB7FB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8.20</w:t>
            </w:r>
          </w:p>
          <w:p w14:paraId="5D8F80B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(5.02,13.42)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0D3D9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8.15</w:t>
            </w:r>
          </w:p>
          <w:p w14:paraId="5836E41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(5.00,13.28)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F4574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3.03</w:t>
            </w:r>
          </w:p>
          <w:p w14:paraId="0B0861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(1.82)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E31BE4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8.15</w:t>
            </w:r>
          </w:p>
          <w:p w14:paraId="45049EB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(4.98)</w:t>
            </w:r>
          </w:p>
        </w:tc>
      </w:tr>
      <w:tr w14:paraId="2F2AA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1FBE2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Liver function test abnormal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666D2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5607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8.08</w:t>
            </w:r>
          </w:p>
          <w:p w14:paraId="71F2D1F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(4.20,15.55)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3A6A1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8.05</w:t>
            </w:r>
          </w:p>
          <w:p w14:paraId="1752D16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(4.20,15.46)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B011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3.01</w:t>
            </w:r>
          </w:p>
          <w:p w14:paraId="012B852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EE00B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8.05</w:t>
            </w:r>
          </w:p>
          <w:p w14:paraId="4664434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(4.18)</w:t>
            </w:r>
          </w:p>
        </w:tc>
      </w:tr>
      <w:tr w14:paraId="79A06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27923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Petechiae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D159B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F7B5D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7.93</w:t>
            </w:r>
          </w:p>
          <w:p w14:paraId="560E7AD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(2.56,24.61)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9C8C6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7.92</w:t>
            </w:r>
          </w:p>
          <w:p w14:paraId="58E597F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(2.56,24.55)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7C1D93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2.99</w:t>
            </w:r>
          </w:p>
          <w:p w14:paraId="00B020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(0.09)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30267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7.92</w:t>
            </w:r>
          </w:p>
          <w:p w14:paraId="0CDC758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(2.55)</w:t>
            </w:r>
          </w:p>
        </w:tc>
      </w:tr>
      <w:tr w14:paraId="3A74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BDE818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Acute respiratory distress syndrome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C849C6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752FB4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7.75</w:t>
            </w:r>
          </w:p>
          <w:p w14:paraId="35AC00E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(3.22,18.64)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57FFE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7.73</w:t>
            </w:r>
          </w:p>
          <w:p w14:paraId="45251F0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(3.22,18.57)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DB122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2.95</w:t>
            </w:r>
          </w:p>
          <w:p w14:paraId="06D113A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(0.69)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2C21B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7.73</w:t>
            </w:r>
          </w:p>
          <w:p w14:paraId="3DD9136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(3.21)</w:t>
            </w:r>
          </w:p>
        </w:tc>
      </w:tr>
      <w:tr w14:paraId="4F44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8869B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Dialysis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CDABB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F16A4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7.56</w:t>
            </w:r>
          </w:p>
          <w:p w14:paraId="787DA85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(2.84,20.17)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A8144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7.55</w:t>
            </w:r>
          </w:p>
          <w:p w14:paraId="0CD567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(2.84,20.10)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64E849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2.92</w:t>
            </w:r>
          </w:p>
          <w:p w14:paraId="6258682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(0.42)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6558E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7.55</w:t>
            </w:r>
          </w:p>
          <w:p w14:paraId="6038DB9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(2.83)</w:t>
            </w:r>
          </w:p>
        </w:tc>
      </w:tr>
      <w:tr w14:paraId="2CA8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69C467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Blood alkaline phosphatase increased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A88ED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E88F7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7.41</w:t>
            </w:r>
          </w:p>
          <w:p w14:paraId="4EE042B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(3.53,15.56)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8B4AE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7.39</w:t>
            </w:r>
          </w:p>
          <w:p w14:paraId="3DAFBC4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(3.53,15.48)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0F3B31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2.89</w:t>
            </w:r>
          </w:p>
          <w:p w14:paraId="315E833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61692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7.39</w:t>
            </w:r>
          </w:p>
          <w:p w14:paraId="5AA7830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(3.52)</w:t>
            </w:r>
          </w:p>
        </w:tc>
      </w:tr>
      <w:tr w14:paraId="62C3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0E95AE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Ventricular fibrillation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F07D7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7004C3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7.29</w:t>
            </w:r>
          </w:p>
          <w:p w14:paraId="5DFBD10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(2.35,22.64)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D7694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7.29</w:t>
            </w:r>
          </w:p>
          <w:p w14:paraId="4036092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(2.35,22.58)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C1BF8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2.86</w:t>
            </w:r>
          </w:p>
          <w:p w14:paraId="1039C58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(0.06)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005BF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7.28</w:t>
            </w:r>
          </w:p>
          <w:p w14:paraId="7CDCD9F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(2.35)</w:t>
            </w:r>
          </w:p>
        </w:tc>
      </w:tr>
      <w:tr w14:paraId="0ABC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C6D6B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Septic shock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41006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19A0C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7.26</w:t>
            </w:r>
          </w:p>
          <w:p w14:paraId="4EF6FC1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(4.01,13.13)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EB16E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7.23</w:t>
            </w:r>
          </w:p>
          <w:p w14:paraId="1432E97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(4.01,13.04)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B5721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2.85</w:t>
            </w:r>
          </w:p>
          <w:p w14:paraId="619024A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(1.41)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2E1DDD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7.23</w:t>
            </w:r>
          </w:p>
          <w:p w14:paraId="0F565AC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(4.00)</w:t>
            </w:r>
          </w:p>
        </w:tc>
      </w:tr>
      <w:tr w14:paraId="5218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2ECD4D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Vasculitis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3B7E0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4CFD3F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7.15</w:t>
            </w:r>
          </w:p>
          <w:p w14:paraId="55C99D0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(2.30,22.19)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8E450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7.14</w:t>
            </w:r>
          </w:p>
          <w:p w14:paraId="72953D5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(2.30,22.13)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69480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2.84</w:t>
            </w:r>
          </w:p>
          <w:p w14:paraId="3C920AD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(0.05)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8F06FA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7.14</w:t>
            </w:r>
          </w:p>
          <w:p w14:paraId="442132E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(2.30)</w:t>
            </w:r>
          </w:p>
        </w:tc>
      </w:tr>
      <w:tr w14:paraId="1F89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C29741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Anaphylactic shock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23A7A4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D7C6A4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6.69</w:t>
            </w:r>
          </w:p>
          <w:p w14:paraId="2AB1BC1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(3.00,14.92)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3F048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6.68</w:t>
            </w:r>
          </w:p>
          <w:p w14:paraId="1DC8DC7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(3.00,14.85)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0B75D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2.74</w:t>
            </w:r>
          </w:p>
          <w:p w14:paraId="292824B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(0.79)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C32A2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6.68</w:t>
            </w:r>
          </w:p>
          <w:p w14:paraId="1072FB8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(3.00)</w:t>
            </w:r>
          </w:p>
        </w:tc>
      </w:tr>
      <w:tr w14:paraId="528E1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95163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Ventricular tachycardia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E9EF6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ED1EC4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6.60</w:t>
            </w:r>
          </w:p>
          <w:p w14:paraId="1B367B4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(2.47,17.59)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48D8EA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6.59</w:t>
            </w:r>
          </w:p>
          <w:p w14:paraId="66E5E98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(2.47,17.54)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2A833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2.72</w:t>
            </w:r>
          </w:p>
          <w:p w14:paraId="7E77FA8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49CA1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6.58</w:t>
            </w:r>
          </w:p>
          <w:p w14:paraId="0BB4008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(2.47)</w:t>
            </w:r>
          </w:p>
        </w:tc>
      </w:tr>
      <w:tr w14:paraId="5BF2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83908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Thrombocytopenia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E33F5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5C52D4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6.57</w:t>
            </w:r>
          </w:p>
          <w:p w14:paraId="3948769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(4.46,9.67)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0795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6.50</w:t>
            </w:r>
          </w:p>
          <w:p w14:paraId="0E53E6F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(4.44,9.53)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93852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2.70</w:t>
            </w:r>
          </w:p>
          <w:p w14:paraId="04F4516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(1.87)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8FE97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6.50</w:t>
            </w:r>
          </w:p>
          <w:p w14:paraId="5F08F2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(4.42)</w:t>
            </w:r>
          </w:p>
        </w:tc>
      </w:tr>
      <w:tr w14:paraId="1CB4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F243C7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Hepatocellular injury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233B8C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ECE6C2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6.32</w:t>
            </w:r>
          </w:p>
          <w:p w14:paraId="1D4146C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(2.37,16.85)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D4D78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6.31</w:t>
            </w:r>
          </w:p>
          <w:p w14:paraId="61C9BC1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(2.37,16.79)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0CCDB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2.66</w:t>
            </w:r>
          </w:p>
          <w:p w14:paraId="381A06A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2872E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6.31</w:t>
            </w:r>
          </w:p>
          <w:p w14:paraId="749A457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(2.36)</w:t>
            </w:r>
          </w:p>
        </w:tc>
      </w:tr>
      <w:tr w14:paraId="07DEE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43AF23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Accidental overdose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000BC4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2866F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6.26</w:t>
            </w:r>
          </w:p>
          <w:p w14:paraId="17943D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(3.13,12.54)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9313A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6.25</w:t>
            </w:r>
          </w:p>
          <w:p w14:paraId="26217FD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(3.13,12.47)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538FF2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2.64</w:t>
            </w:r>
          </w:p>
          <w:p w14:paraId="03DD52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443552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6.24</w:t>
            </w:r>
          </w:p>
          <w:p w14:paraId="3E441AE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(3.12)</w:t>
            </w:r>
          </w:p>
        </w:tc>
      </w:tr>
      <w:tr w14:paraId="4A60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8DD2AC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Acute myocardial infarction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58342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F413EE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6.23</w:t>
            </w:r>
          </w:p>
          <w:p w14:paraId="02338AB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(2.97,13.08)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8412C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6.21</w:t>
            </w:r>
          </w:p>
          <w:p w14:paraId="1396B85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(2.97,13.02)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0F38F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2.64</w:t>
            </w:r>
          </w:p>
          <w:p w14:paraId="3AAB7EF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A78D21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6.21</w:t>
            </w:r>
          </w:p>
          <w:p w14:paraId="6D7D437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(2.96)</w:t>
            </w:r>
          </w:p>
        </w:tc>
      </w:tr>
      <w:tr w14:paraId="57C7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E8681B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Leukocytosis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CD90C9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BF30B1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6.15</w:t>
            </w:r>
          </w:p>
          <w:p w14:paraId="589E9C1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(2.31,16.40)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71029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6.14</w:t>
            </w:r>
          </w:p>
          <w:p w14:paraId="0FFD255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(2.31,16.34)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52E52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2.62</w:t>
            </w:r>
          </w:p>
          <w:p w14:paraId="3664EEB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(0.31)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B9C11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6.14</w:t>
            </w:r>
          </w:p>
          <w:p w14:paraId="2A5C53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(2.30)</w:t>
            </w:r>
          </w:p>
        </w:tc>
      </w:tr>
      <w:tr w14:paraId="3554D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2FDD8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Haemoptysis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FD3100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C753D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5.85</w:t>
            </w:r>
          </w:p>
          <w:p w14:paraId="3D17525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(2.62,13.03)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0DA505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5.83</w:t>
            </w:r>
          </w:p>
          <w:p w14:paraId="6B03BA4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(2.62,12.97)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90A211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2.54</w:t>
            </w:r>
          </w:p>
          <w:p w14:paraId="7BC409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(0.69)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FEF7C5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5.83</w:t>
            </w:r>
          </w:p>
          <w:p w14:paraId="24558C0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(2.62)</w:t>
            </w:r>
          </w:p>
        </w:tc>
      </w:tr>
      <w:tr w14:paraId="68C1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BC307B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Liver disorder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6C635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BC1F61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5.71</w:t>
            </w:r>
          </w:p>
          <w:p w14:paraId="629A1D7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(2.97,10.99)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C6669B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5.69</w:t>
            </w:r>
          </w:p>
          <w:p w14:paraId="55E892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(2.96,10.92)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44AED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2.51</w:t>
            </w:r>
          </w:p>
          <w:p w14:paraId="06EED7B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782DD0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5.69</w:t>
            </w:r>
          </w:p>
          <w:p w14:paraId="5BE78DD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(2.96)</w:t>
            </w:r>
          </w:p>
        </w:tc>
      </w:tr>
      <w:tr w14:paraId="4C9D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DC5784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Rectal haemorrhage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AF774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1DA33E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5.69</w:t>
            </w:r>
          </w:p>
          <w:p w14:paraId="1AFA8C98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(2.95,10.94)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7CC4DD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5.67</w:t>
            </w:r>
          </w:p>
          <w:p w14:paraId="24D36E1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(2.95,10.88)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0D9DDB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2.50</w:t>
            </w:r>
          </w:p>
          <w:p w14:paraId="26F72C8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(1.03)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6F3B7F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5.67</w:t>
            </w:r>
          </w:p>
          <w:p w14:paraId="00A4172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(2.94)</w:t>
            </w:r>
          </w:p>
        </w:tc>
      </w:tr>
      <w:tr w14:paraId="41C1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B30A46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Rhabdomyolysis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9FA7FD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75C9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5.33</w:t>
            </w:r>
          </w:p>
          <w:p w14:paraId="359F656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(2.66,10.67)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234494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5.31</w:t>
            </w:r>
          </w:p>
          <w:p w14:paraId="3619C2C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(2.66,10.61)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F81A1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2.41</w:t>
            </w:r>
          </w:p>
          <w:p w14:paraId="278B6E7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EF3FB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5.31</w:t>
            </w:r>
          </w:p>
          <w:p w14:paraId="63A40FF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(2.65)</w:t>
            </w:r>
          </w:p>
        </w:tc>
      </w:tr>
      <w:tr w14:paraId="6ADA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435AF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Alanine aminotransferase increased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67A947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96E84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5.32</w:t>
            </w:r>
          </w:p>
          <w:p w14:paraId="2AC2558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(3.02,9.38)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BF3DD1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5.30</w:t>
            </w:r>
          </w:p>
          <w:p w14:paraId="5E21E90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(3.01,9.31)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096BD8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2.40</w:t>
            </w:r>
          </w:p>
          <w:p w14:paraId="08DF914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(1.19)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DACAA8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5.30</w:t>
            </w:r>
          </w:p>
          <w:p w14:paraId="7E8E707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(3.00)</w:t>
            </w:r>
          </w:p>
        </w:tc>
      </w:tr>
      <w:tr w14:paraId="098BB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086914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Respiratory failure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6A0E5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A515F2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5.25</w:t>
            </w:r>
          </w:p>
          <w:p w14:paraId="2BE745C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(3.10,8.88)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A86060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5.22</w:t>
            </w:r>
          </w:p>
          <w:p w14:paraId="4D80443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(3.10,8.80)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8F513C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2.38</w:t>
            </w:r>
          </w:p>
          <w:p w14:paraId="7A95270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E224E5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5.22</w:t>
            </w:r>
          </w:p>
          <w:p w14:paraId="68501F0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(3.09)</w:t>
            </w:r>
          </w:p>
        </w:tc>
      </w:tr>
      <w:tr w14:paraId="04C8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A7AA43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Cardiac arrest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187F8A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D95D4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5.24</w:t>
            </w:r>
          </w:p>
          <w:p w14:paraId="640E4FD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(3.20,8.57)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BCE4B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5.21</w:t>
            </w:r>
          </w:p>
          <w:p w14:paraId="4513E8A1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(3.20,8.49)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B7DBA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2.38</w:t>
            </w:r>
          </w:p>
          <w:p w14:paraId="295F970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041B6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5.21</w:t>
            </w:r>
          </w:p>
          <w:p w14:paraId="321F9E1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(3.18)</w:t>
            </w:r>
          </w:p>
        </w:tc>
      </w:tr>
      <w:tr w14:paraId="2776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B1EF5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Pulmonary embolism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18E202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AA0398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5.08</w:t>
            </w:r>
          </w:p>
          <w:p w14:paraId="7F024BA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(3.19,8.08)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194475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5.05</w:t>
            </w:r>
          </w:p>
          <w:p w14:paraId="2FEC1D6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(3.19,8.00)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04F6B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2.34</w:t>
            </w:r>
          </w:p>
          <w:p w14:paraId="1814FC2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(1.39)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34F4C3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5.05</w:t>
            </w:r>
          </w:p>
          <w:p w14:paraId="4A86AF9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(3.17)</w:t>
            </w:r>
          </w:p>
        </w:tc>
      </w:tr>
      <w:tr w14:paraId="0E12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CAB132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Medication error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29130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44698DC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4.51</w:t>
            </w:r>
          </w:p>
          <w:p w14:paraId="62C37C3E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(2.34,8.68)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D9A5C2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4.49</w:t>
            </w:r>
          </w:p>
          <w:p w14:paraId="74DE082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(2.34,8.63)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FA8762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2.17</w:t>
            </w:r>
          </w:p>
          <w:p w14:paraId="4DC2396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(0.82)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35B6359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4.49</w:t>
            </w:r>
          </w:p>
          <w:p w14:paraId="17FF00ED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(2.34)</w:t>
            </w:r>
          </w:p>
        </w:tc>
      </w:tr>
      <w:tr w14:paraId="1B5B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1B03F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Sepsis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AE4550A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CE4DCC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4.46</w:t>
            </w:r>
          </w:p>
          <w:p w14:paraId="0AFE2AA6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(2.80,7.09)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AE29A8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4.43</w:t>
            </w:r>
          </w:p>
          <w:p w14:paraId="5A4F1A0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(2.80,7.02)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E206BE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2.15</w:t>
            </w:r>
          </w:p>
          <w:p w14:paraId="2533FC3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(1.24)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8B680A5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4.43</w:t>
            </w:r>
          </w:p>
          <w:p w14:paraId="40A4C0CF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(2.78)</w:t>
            </w:r>
          </w:p>
        </w:tc>
      </w:tr>
      <w:tr w14:paraId="45509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D3BB229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Epistaxis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EF25AD0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90C4B00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4.40</w:t>
            </w:r>
          </w:p>
          <w:p w14:paraId="2C796BC7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(2.50,7.76)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14B8669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4.38</w:t>
            </w:r>
          </w:p>
          <w:p w14:paraId="56EA19E8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(2.49,7.71)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6D6EE90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2.13</w:t>
            </w:r>
          </w:p>
          <w:p w14:paraId="7F33D174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(0.99)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8E8D5FF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4.38</w:t>
            </w:r>
          </w:p>
          <w:p w14:paraId="38550A25">
            <w:pPr>
              <w:keepNext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(2.49)</w:t>
            </w:r>
          </w:p>
        </w:tc>
      </w:tr>
      <w:tr w14:paraId="03B6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2138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4D5888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Platelet count decreased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F4FF5E3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276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B69AFD7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4.15</w:t>
            </w:r>
          </w:p>
          <w:p w14:paraId="1D7D5BC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(2.54,6.78)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5846222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4.13</w:t>
            </w:r>
          </w:p>
          <w:p w14:paraId="3BF69DDB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(2.53,6.72)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82281C0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2.04</w:t>
            </w:r>
          </w:p>
          <w:p w14:paraId="7ADB6D7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(1.10)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8972E84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4.13</w:t>
            </w:r>
          </w:p>
          <w:p w14:paraId="220301BC">
            <w:pPr>
              <w:keepNext w:val="0"/>
              <w:keepLines w:val="0"/>
              <w:widowControl w:val="0"/>
              <w:suppressLineNumbers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(2.52)</w:t>
            </w:r>
          </w:p>
        </w:tc>
      </w:tr>
    </w:tbl>
    <w:p w14:paraId="6ADE729E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  <w:t>Note1: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  <w:t xml:space="preserve">ranked by ROR </w:t>
      </w:r>
    </w:p>
    <w:p w14:paraId="6828A342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</w:rPr>
      </w:pPr>
    </w:p>
    <w:p w14:paraId="2FBD6A13"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5E3CF9F8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C06C616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815614E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772A5F7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DDE129B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9DB882A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2F16DCC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8759728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72086361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0CDA953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468DD96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FE10C16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00A7CF8F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5335048A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633EF7A4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6FD64BE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1FEA0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. </w:t>
      </w:r>
      <w:bookmarkStart w:id="1" w:name="_GoBack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The gender-stratified subgroup with detailed data</w:t>
      </w:r>
    </w:p>
    <w:bookmarkEnd w:id="1"/>
    <w:tbl>
      <w:tblPr>
        <w:tblStyle w:val="2"/>
        <w:tblW w:w="11377" w:type="dxa"/>
        <w:tblInd w:w="-14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081"/>
        <w:gridCol w:w="1159"/>
        <w:gridCol w:w="2220"/>
        <w:gridCol w:w="2160"/>
        <w:gridCol w:w="1286"/>
        <w:gridCol w:w="1529"/>
      </w:tblGrid>
      <w:tr w14:paraId="4EDC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10E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gender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6C67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337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a（Target drug-Target report）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E0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ROR(95% CI)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774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PRR(95% CI)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24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IC(IC025)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6E6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EBGM(EBGM05)</w:t>
            </w:r>
          </w:p>
        </w:tc>
      </w:tr>
      <w:tr w14:paraId="08370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E0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B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C1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7E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15.59(11.19,21.73)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E2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15.16(10.98,20.91)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19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3.92(2.97)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AB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15.14(10.87)</w:t>
            </w:r>
          </w:p>
        </w:tc>
      </w:tr>
      <w:tr w14:paraId="340D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C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BF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6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58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243.42(173.48,341.56)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80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236.40(170.11,328.51)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8B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7.86(4.48)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BE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232.81(165.92)</w:t>
            </w:r>
          </w:p>
        </w:tc>
      </w:tr>
      <w:tr w14:paraId="5D5F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A5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C4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1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EA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41.59(29.56,58.52)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4B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40.45(29.03,56.37)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4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5.33(3.75)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AF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40.35(28.68)</w:t>
            </w:r>
          </w:p>
        </w:tc>
      </w:tr>
      <w:tr w14:paraId="08F4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00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BE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time prolonged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15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46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655.44(433.96,989.96)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F4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642.44(428.71,962.72)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CA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9.27(3.99)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0B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616.57(408.22)</w:t>
            </w:r>
          </w:p>
        </w:tc>
      </w:tr>
      <w:tr w14:paraId="7816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0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3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Gastrointestinal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1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11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9.98(6.61,15.08)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86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9.81(6.54,14.71)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4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3.29(2.25)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39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9.80(6.49)</w:t>
            </w:r>
          </w:p>
        </w:tc>
      </w:tr>
      <w:tr w14:paraId="6892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7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0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A4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9E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0.88(0.57,1.36)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50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0.88(0.58,1.35)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9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-0.18(-0.79)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26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0.88(0.57)</w:t>
            </w:r>
          </w:p>
        </w:tc>
      </w:tr>
      <w:tr w14:paraId="497A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C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0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4B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79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30.11(19.35,46.87)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62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29.63(19.18,45.78)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84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4.89(3.01)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3D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29.57(19.00)</w:t>
            </w:r>
          </w:p>
        </w:tc>
      </w:tr>
      <w:tr w14:paraId="4957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25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8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8F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2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7.05(4.48,11.09)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F7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6.95(4.45,10.87)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9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2.80(1.77)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95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6.95(4.42)</w:t>
            </w:r>
          </w:p>
        </w:tc>
      </w:tr>
      <w:tr w14:paraId="1430F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9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47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38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33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1.25(0.80,1.97)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8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1.25(0.80,1.95)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6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0.32(-0.35)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8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1.25(0.79)</w:t>
            </w:r>
          </w:p>
        </w:tc>
      </w:tr>
      <w:tr w14:paraId="0BDD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CD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DE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5E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B0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43.09(27.04,68.68)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38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42.46(26.83,67.21)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75E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5.40(3.07)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25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42.35(26.57)</w:t>
            </w:r>
          </w:p>
        </w:tc>
      </w:tr>
      <w:tr w14:paraId="4BCF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52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F5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57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4C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43.15(26.72,69.69)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A7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42.55(26.53,68.27)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FF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5.41(3.00)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41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42.44(26.28)</w:t>
            </w:r>
          </w:p>
        </w:tc>
      </w:tr>
      <w:tr w14:paraId="15719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6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4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3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F3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13.70(8.49,22.12)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27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13.52(8.43,21.69)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4B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3.76(2.31)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7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13.51(8.37)</w:t>
            </w:r>
          </w:p>
        </w:tc>
      </w:tr>
      <w:tr w14:paraId="74BC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66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25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7B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BD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14.34(8.46,24.29)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F8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14.19(8.42,23.88)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FF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3.83(2.17)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C0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14.17(8.37)</w:t>
            </w:r>
          </w:p>
        </w:tc>
      </w:tr>
      <w:tr w14:paraId="02049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D5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E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Deep vein thrombosis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92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6E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9.50(5.50,16.42)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9B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9.41(5.48,16.16)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60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3.23(1.78)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C2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9.41(5.44)</w:t>
            </w:r>
          </w:p>
        </w:tc>
      </w:tr>
      <w:tr w14:paraId="5BE8C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0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BF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Heparin-induced thrombocytopenia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C9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DB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91.96(53.15,159.10)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DA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90.98(52.90,156.48)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73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6.50(2.84)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F7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90.45(52.28)</w:t>
            </w:r>
          </w:p>
        </w:tc>
      </w:tr>
      <w:tr w14:paraId="45F57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6B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56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arrest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E9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5.20(2.95,9.19)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8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5.16(2.94,9.07)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7A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2.37(1.16)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8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5.16(2.92)</w:t>
            </w:r>
          </w:p>
        </w:tc>
      </w:tr>
      <w:tr w14:paraId="72D9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2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22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Pneumonia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0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46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1.52(0.86,2.69)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92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1.52(0.86,2.67)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A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0.60(-0.26)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BB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1.52(0.86)</w:t>
            </w:r>
          </w:p>
        </w:tc>
      </w:tr>
      <w:tr w14:paraId="4C29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C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A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8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9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4.24(2.40,7.49)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E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4.21(2.40,7.39)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38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2.07(0.95)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DA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4.21(2.38)</w:t>
            </w:r>
          </w:p>
        </w:tc>
      </w:tr>
      <w:tr w14:paraId="50D4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51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C2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F6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7F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6.78(3.84,11.97)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95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6.72(3.83,11.80)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6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2.75(1.42)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3E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6.72(3.80)</w:t>
            </w:r>
          </w:p>
        </w:tc>
      </w:tr>
      <w:tr w14:paraId="0769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32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6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E9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3A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2.29(1.29,4.04)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47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2.27(1.29,3.99)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BD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1.18(0.24)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82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2.27(1.29)</w:t>
            </w:r>
          </w:p>
        </w:tc>
      </w:tr>
      <w:tr w14:paraId="3C35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C3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E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Subarachnoid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E8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D2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44.94(24.80,81.44)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B7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44.54(24.71,80.28)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03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5.47(2.43)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FE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44.41(24.51)</w:t>
            </w:r>
          </w:p>
        </w:tc>
      </w:tr>
      <w:tr w14:paraId="5E06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1E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B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Anaemia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D6A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09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2.13(1.10,4.10)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86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2.12(1.11,4.07)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0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1.08(0.01)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2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2.12(1.10)</w:t>
            </w:r>
          </w:p>
        </w:tc>
      </w:tr>
      <w:tr w14:paraId="47A85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4CA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5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F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54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9.36(4.86,18.03)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49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9.29(4.85,17.82)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856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3.22(1.43)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EC9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9.29(4.82)</w:t>
            </w:r>
          </w:p>
        </w:tc>
      </w:tr>
      <w:tr w14:paraId="2F66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0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C1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DB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48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1.86(0.96,3.58)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54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1.85(0.97,3.55)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1C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0.89(-0.15)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97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1.85(0.96)</w:t>
            </w:r>
          </w:p>
        </w:tc>
      </w:tr>
      <w:tr w14:paraId="2F909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12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8C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embolism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5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2E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4.59(2.38,8.85)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AA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4.57(2.38,8.76)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7B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2.19(0.83)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99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4.57(2.37)</w:t>
            </w:r>
          </w:p>
        </w:tc>
      </w:tr>
      <w:tr w14:paraId="79B6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C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36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BE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1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4.50(2.33,8.67)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3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4.47(2.33,8.58)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4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2.16(0.81)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9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4.47(2.32)</w:t>
            </w:r>
          </w:p>
        </w:tc>
      </w:tr>
      <w:tr w14:paraId="72D2B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80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4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Aspartate aminotransferase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8F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D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6.14(3.06,12.31)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F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6.11(3.06,12.19)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71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2.61(1.00)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F9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6.11(3.05)</w:t>
            </w:r>
          </w:p>
        </w:tc>
      </w:tr>
      <w:tr w14:paraId="5B33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8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6C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Condition aggravated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34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87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1.51(0.75,3.02)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A4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1.50(0.75,3.00)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E4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0.59(-0.46)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0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1.50(0.75)</w:t>
            </w:r>
          </w:p>
        </w:tc>
      </w:tr>
      <w:tr w14:paraId="1CE1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B2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40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failure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A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0B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10.39(5.18,20.83)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95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10.33(5.18,20.61)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D0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3.37(1.38)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D15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10.32(5.15)</w:t>
            </w:r>
          </w:p>
        </w:tc>
      </w:tr>
      <w:tr w14:paraId="07BA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B5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2F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Rhabdomyolysis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B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43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6.05(3.02,12.13)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E1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6.02(3.01,12.00)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91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2.59(0.98)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391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6.01(3.00)</w:t>
            </w:r>
          </w:p>
        </w:tc>
      </w:tr>
      <w:tr w14:paraId="0971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98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F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Blood bilirubin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C4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3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9.14(4.35,19.23)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C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9.10(4.34,19.04)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A4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3.18(1.15)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C4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9.09(4.32)</w:t>
            </w:r>
          </w:p>
        </w:tc>
      </w:tr>
      <w:tr w14:paraId="77C59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5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80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Epistaxis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F7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D4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4.05(1.93,8.52)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C4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4.04(1.93,8.45)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88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2.01(0.52)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12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4.04(1.92)</w:t>
            </w:r>
          </w:p>
        </w:tc>
      </w:tr>
      <w:tr w14:paraId="4469E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9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4D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Haemorrhagic cerebral infarction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FC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5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336.30(158.70,712.65)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368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334.35(158.45,705.52)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EF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8.35(1.93)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08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327.22(154.41)</w:t>
            </w:r>
          </w:p>
        </w:tc>
      </w:tr>
      <w:tr w14:paraId="44D9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2F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0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Overdose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A2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73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1.27(0.60,2.66)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1C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1.27(0.60,2.65)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27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0.34(-0.73)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B4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1.27(0.60)</w:t>
            </w:r>
          </w:p>
        </w:tc>
      </w:tr>
      <w:tr w14:paraId="32566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79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9C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Platelet count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28D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C9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2.68(1.28,5.64)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24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2.67(1.28,5.59)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30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1.42(0.12)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5C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2.67(1.27)</w:t>
            </w:r>
          </w:p>
        </w:tc>
      </w:tr>
      <w:tr w14:paraId="6540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AC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18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A9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B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6.09(2.90,12.80)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D8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6.06(2.89,12.68)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1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2.60(0.87)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72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6.06(2.88)</w:t>
            </w:r>
          </w:p>
        </w:tc>
      </w:tr>
      <w:tr w14:paraId="263A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AC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0C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ventricular thrombosis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70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5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61.24(29.09,128.93)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D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60.90(29.05,127.65)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566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5.92(1.82)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8D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60.66(28.81)</w:t>
            </w:r>
          </w:p>
        </w:tc>
      </w:tr>
      <w:tr w14:paraId="578B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F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21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Embolism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AD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1E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41.08(19.52,86.45)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96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40.85(19.50,85.59)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5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5.35(1.75)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7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40.75(19.36)</w:t>
            </w:r>
          </w:p>
        </w:tc>
      </w:tr>
      <w:tr w14:paraId="28EA0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29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D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Accidental overdose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44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86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7.20(3.23,16.06)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FC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7.17(3.23,15.93)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89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2.84(0.84)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9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7.17(3.21)</w:t>
            </w:r>
          </w:p>
        </w:tc>
      </w:tr>
      <w:tr w14:paraId="7475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B0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2FC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Anaphylactic shock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0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CB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12.11(5.43,27.02)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ED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12.06(5.43,26.79)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E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3.59(1.13)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39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12.05(5.40)</w:t>
            </w:r>
          </w:p>
        </w:tc>
      </w:tr>
      <w:tr w14:paraId="254C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B1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83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Atrial fibrillation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25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CB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2.29(1.03,5.11)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35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2.28(1.03,5.07)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D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1.19(-0.15)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7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2.28(1.02)</w:t>
            </w:r>
          </w:p>
        </w:tc>
      </w:tr>
      <w:tr w14:paraId="3F95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C9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90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Cardiogenic shock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82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87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17.00(7.62,37.93)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AC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16.92(7.61,37.61)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BE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4.08(1.27)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46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16.90(7.58)</w:t>
            </w:r>
          </w:p>
        </w:tc>
      </w:tr>
      <w:tr w14:paraId="7D7B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E0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26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Death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AE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E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0.27(0.12,0.60)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F9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0.27(0.12,0.60)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2E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-1.88(-2.82)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35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0.27(0.12)</w:t>
            </w:r>
          </w:p>
        </w:tc>
      </w:tr>
      <w:tr w14:paraId="5574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82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1C0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Liver disorder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E5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2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6.16(2.76,13.74)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4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6.13(2.76,13.62)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09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2.62(0.73)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D6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6.13(2.75)</w:t>
            </w:r>
          </w:p>
        </w:tc>
      </w:tr>
      <w:tr w14:paraId="0F472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42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34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Neutropenia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7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0C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2.18(0.98,4.86)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8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2.17(0.98,4.83)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45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1.12(-0.20)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C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2.17(0.97)</w:t>
            </w:r>
          </w:p>
        </w:tc>
      </w:tr>
      <w:tr w14:paraId="17C4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38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70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Skin discolouration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D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40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7.56(3.39,16.86)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AA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7.52(3.39,16.72)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AE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2.91(0.87)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60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7.52(3.37)</w:t>
            </w:r>
          </w:p>
        </w:tc>
      </w:tr>
      <w:tr w14:paraId="0EE82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58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C2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Renal impairment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3A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D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2.76(1.24,6.16)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B2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2.75(1.24,6.11)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83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1.46(0.04)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8E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2.75(1.23)</w:t>
            </w:r>
          </w:p>
        </w:tc>
      </w:tr>
      <w:tr w14:paraId="52DA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D7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D1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Vascular stent thrombosis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D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D0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89.48(40.02,200.03)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01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89.04(39.99,198.26)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2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6.47(1.62)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46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88.53(39.60)</w:t>
            </w:r>
          </w:p>
        </w:tc>
      </w:tr>
      <w:tr w14:paraId="16CFA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D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Acute myocardial infarction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AC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DB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4.78(1.99,11.51)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E6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4.77(1.99,11.43)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5C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2.25(0.37)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E1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4.77(1.98)</w:t>
            </w:r>
          </w:p>
        </w:tc>
      </w:tr>
      <w:tr w14:paraId="6A1A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4C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07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6F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78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3.31(1.37,7.96)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7E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3.30(1.38,7.91)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4E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1.72(0.07)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5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3.30(1.37)</w:t>
            </w:r>
          </w:p>
        </w:tc>
      </w:tr>
      <w:tr w14:paraId="525D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D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A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Blood pressure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DC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01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3.25(1.35,7.83)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E2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3.24(1.35,7.78)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A1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1.70(0.06)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29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3.24(1.35)</w:t>
            </w:r>
          </w:p>
        </w:tc>
      </w:tr>
      <w:tr w14:paraId="7280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7C6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D1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Cardio-respiratory arrest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6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88D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4.31(1.79,10.38)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D8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4.30(1.79,10.31)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31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2.10(0.29)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FD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4.30(1.79)</w:t>
            </w:r>
          </w:p>
        </w:tc>
      </w:tr>
      <w:tr w14:paraId="4DB7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FB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A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Haemoglobin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E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40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1.98(0.82,4.77)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3B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1.98(0.82,4.74)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2A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0.98(-0.42)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07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1.98(0.82)</w:t>
            </w:r>
          </w:p>
        </w:tc>
      </w:tr>
      <w:tr w14:paraId="63C08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517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92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Haemoptysis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41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99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6.08(2.52,14.63)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E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6.05(2.52,14.52)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5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2.60(0.53)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5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6.05(2.51)</w:t>
            </w:r>
          </w:p>
        </w:tc>
      </w:tr>
      <w:tr w14:paraId="7DEA6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8D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EA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Liver function test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3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2D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7.58(3.15,18.26)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A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7.56(3.15,18.13)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24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2.92(0.67)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F3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7.55(3.14)</w:t>
            </w:r>
          </w:p>
        </w:tc>
      </w:tr>
      <w:tr w14:paraId="6C925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B4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E0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63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D5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22.01(9.14,53.01)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C5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21.92(9.14,52.61)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91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4.45(1.11)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C2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21.89(9.09)</w:t>
            </w:r>
          </w:p>
        </w:tc>
      </w:tr>
      <w:tr w14:paraId="1A4B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7E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3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Rectal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F5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DA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4.72(1.96,11.35)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8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4.70(1.96,11.28)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18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2.23(0.36)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11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4.70(1.95)</w:t>
            </w:r>
          </w:p>
        </w:tc>
      </w:tr>
      <w:tr w14:paraId="028D3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D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C0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Renal failure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0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938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1.32(0.55,3.18)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F0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1.32(0.55,3.17)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B9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0.40(-0.85)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A4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1.32(0.55)</w:t>
            </w:r>
          </w:p>
        </w:tc>
      </w:tr>
      <w:tr w14:paraId="53A1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49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56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shortened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DA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38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342.69(127.02,924.56)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E9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341.56(127.01,918.55)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1E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8.38(0.99)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30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334.11(123.84)</w:t>
            </w:r>
          </w:p>
        </w:tc>
      </w:tr>
      <w:tr w14:paraId="2DFB0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94B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80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Acute respiratory distress syndrome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48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83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8.34(3.13,22.27)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F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8.32(3.13,22.14)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80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3.06(0.46)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C8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8.32(3.11)</w:t>
            </w:r>
          </w:p>
        </w:tc>
      </w:tr>
      <w:tr w14:paraId="1E569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8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D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factor V level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2D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2C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475.52(175.51,1288.30)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1B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473.94(175.50,1279.94)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40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8.84(0.99)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80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459.72(169.68)</w:t>
            </w:r>
          </w:p>
        </w:tc>
      </w:tr>
      <w:tr w14:paraId="0046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7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D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Depressed level of consciousness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A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22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4.19(1.57,11.18)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99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4.18(1.57,11.12)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2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2.06(0.06)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2B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4.18(1.57)</w:t>
            </w:r>
          </w:p>
        </w:tc>
      </w:tr>
      <w:tr w14:paraId="0EE1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BB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8E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Fibrin D dimer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AC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36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53.48(20.00,142.96)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E6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53.30(20.00,142.04)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BA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5.73(0.92)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5C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53.12(19.87)</w:t>
            </w:r>
          </w:p>
        </w:tc>
      </w:tr>
      <w:tr w14:paraId="62EF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1C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CC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 intracranial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7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EB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9.79(3.67,26.13)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6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9.76(3.67,25.97)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A1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3.29(0.53)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6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9.75(3.65)</w:t>
            </w:r>
          </w:p>
        </w:tc>
      </w:tr>
      <w:tr w14:paraId="060F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C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35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Hepatocellular injury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B5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3F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9.65(3.61,25.75)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5B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9.62(3.61,25.59)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3E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3.26(0.53)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BA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9.61(3.60)</w:t>
            </w:r>
          </w:p>
        </w:tc>
      </w:tr>
      <w:tr w14:paraId="3D23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B6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42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Intestinal ischaemia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B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9F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29.95(11.21,80.00)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7A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29.85(11.21,79.49)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5B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4.90(0.85)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56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29.80(11.15)</w:t>
            </w:r>
          </w:p>
        </w:tc>
      </w:tr>
      <w:tr w14:paraId="2285E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9E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70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Leukocytosis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0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8D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8.44(3.16,22.53)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E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8.41(3.16,22.39)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C9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3.07(0.47)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0E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8.41(3.15)</w:t>
            </w:r>
          </w:p>
        </w:tc>
      </w:tr>
      <w:tr w14:paraId="671F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DC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970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Leukopenia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E2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54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3.74(1.40,9.99)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6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3.73(1.40,9.94)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9D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1.90(-0.02)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23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3.73(1.40)</w:t>
            </w:r>
          </w:p>
        </w:tc>
      </w:tr>
      <w:tr w14:paraId="1E36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97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01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Prothrombin time prolonged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C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34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22.92(8.58,61.21)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6A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22.85(8.58,60.82)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3A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4.51(0.79)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C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22.81(8.54)</w:t>
            </w:r>
          </w:p>
        </w:tc>
      </w:tr>
      <w:tr w14:paraId="70122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AF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D4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Prothrombin time ratio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F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4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280.10(104.02,754.20)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9C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279.17(104.01,749.29)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A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8.10(0.99)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41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274.18(101.83)</w:t>
            </w:r>
          </w:p>
        </w:tc>
      </w:tr>
      <w:tr w14:paraId="210C4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9C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D4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alveolar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B3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4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25.29(9.47,67.55)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C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25.21(9.47,67.12)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A0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4.65(0.81)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B0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25.17(9.42)</w:t>
            </w:r>
          </w:p>
        </w:tc>
      </w:tr>
      <w:tr w14:paraId="68E85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E0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B6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Rash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85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6A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0.48(0.18,1.27)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9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0.48(0.18,1.28)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6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-1.06(-2.20)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10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0.48(0.18)</w:t>
            </w:r>
          </w:p>
        </w:tc>
      </w:tr>
      <w:tr w14:paraId="12A2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A3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6F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Brain oedema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0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C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12.69(4.75,33.89)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23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12.65(4.75,33.67)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DF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3.66(0.63)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42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12.64(4.74)</w:t>
            </w:r>
          </w:p>
        </w:tc>
      </w:tr>
      <w:tr w14:paraId="10A1E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6AE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EC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Bronchial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B87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49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464.71(171.58,1258.59)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91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463.17(171.57,1250.42)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89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8.81(0.99)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10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449.58(166.00)</w:t>
            </w:r>
          </w:p>
        </w:tc>
      </w:tr>
      <w:tr w14:paraId="5D12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5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13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Toxicity to various agents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A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08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1.02(0.38,2.71)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8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1.02(0.38,2.70)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DA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0.02(-1.28)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B6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1.02(0.38)</w:t>
            </w:r>
          </w:p>
        </w:tc>
      </w:tr>
      <w:tr w14:paraId="2804B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1C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19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B5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E3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469.06(148.49,1481.66)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98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467.90(148.54,1473.90)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10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8.83(0.52)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5B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454.03(143.74)</w:t>
            </w:r>
          </w:p>
        </w:tc>
      </w:tr>
      <w:tr w14:paraId="3C36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F5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E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Atrial septal defect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62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1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14.53(4.68,45.14)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C6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14.50(4.68,44.91)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48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3.86(0.28)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20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14.48(4.66)</w:t>
            </w:r>
          </w:p>
        </w:tc>
      </w:tr>
      <w:tr w14:paraId="564A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EC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C8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Blister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93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2B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3.09(1.00,9.61)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8F8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3.09(1.00,9.56)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67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1.63(-0.43)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2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3.09(0.99)</w:t>
            </w:r>
          </w:p>
        </w:tc>
      </w:tr>
      <w:tr w14:paraId="0058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9C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2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Bradycardia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D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D1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2.12(0.68,6.57)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61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2.11(0.68,6.55)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5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1.08(-0.72)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7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2.11(0.68)</w:t>
            </w:r>
          </w:p>
        </w:tc>
      </w:tr>
      <w:tr w14:paraId="7880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9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82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failure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0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A1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1.42(0.46,4.40)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E7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1.42(0.46,4.39)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D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0.50(-1.09)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0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1.42(0.46)</w:t>
            </w:r>
          </w:p>
        </w:tc>
      </w:tr>
      <w:tr w14:paraId="6C00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1B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84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Chest pain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F6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FD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0.78(0.25,2.43)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8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0.78(0.25,2.43)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A5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-0.35(-1.72)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02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0.78(0.25)</w:t>
            </w:r>
          </w:p>
        </w:tc>
      </w:tr>
      <w:tr w14:paraId="6EDBC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86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77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time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D1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1D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399.72(126.86,1259.45)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302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398.73(126.90,1252.84)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4F4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8.60(0.52)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83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388.62(123.34)</w:t>
            </w:r>
          </w:p>
        </w:tc>
      </w:tr>
      <w:tr w14:paraId="48B5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BE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18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Dyspnoea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B5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1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0.27(0.09,0.83)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2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0.27(0.09,0.83)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FD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-1.90(-3.06)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1D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0.27(0.09)</w:t>
            </w:r>
          </w:p>
        </w:tc>
      </w:tr>
      <w:tr w14:paraId="59BB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1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A1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Haematochezia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14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B7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2.27(0.73,7.03)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1F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2.26(0.73,7.00)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A0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1.18(-0.66)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3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2.26(0.73)</w:t>
            </w:r>
          </w:p>
        </w:tc>
      </w:tr>
      <w:tr w14:paraId="6427B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0C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2A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Haemodialysis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2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8D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10.71(3.45,33.25)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5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10.68(3.45,33.08)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54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3.42(0.20)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DC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10.67(3.44)</w:t>
            </w:r>
          </w:p>
        </w:tc>
      </w:tr>
      <w:tr w14:paraId="7025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08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5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Intraventricular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2B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77B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40.97(13.17,127.40)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2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40.87(13.18,126.73)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E2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5.35(0.45)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A0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40.76(13.11)</w:t>
            </w:r>
          </w:p>
        </w:tc>
      </w:tr>
      <w:tr w14:paraId="075E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90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8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Loss of consciousness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9A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A0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1.03(0.33,3.21)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19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1.03(0.33,3.20)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0.05(-1.41)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DA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1.03(0.33)</w:t>
            </w:r>
          </w:p>
        </w:tc>
      </w:tr>
      <w:tr w14:paraId="56F8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03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47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Medication error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72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80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2.92(0.94,9.08)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5B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2.92(0.94,9.04)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AB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1.54(-0.47)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B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2.92(0.94)</w:t>
            </w:r>
          </w:p>
        </w:tc>
      </w:tr>
      <w:tr w14:paraId="07AD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34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16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Melaena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6C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52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4.49(1.45,13.94)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D1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4.48(1.45,13.88)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5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2.16(-0.19)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AA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4.48(1.44)</w:t>
            </w:r>
          </w:p>
        </w:tc>
      </w:tr>
      <w:tr w14:paraId="321D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47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D2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Mouth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84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25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16.21(5.22,50.35)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0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16.17(5.22,50.09)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46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4.01(0.31)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39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16.15(5.20)</w:t>
            </w:r>
          </w:p>
        </w:tc>
      </w:tr>
      <w:tr w14:paraId="6C63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C9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DD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Necrosis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0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5F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21.58(6.94,67.06)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8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21.53(6.95,66.71)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52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4.43(0.36)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A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21.50(6.92)</w:t>
            </w:r>
          </w:p>
        </w:tc>
      </w:tr>
      <w:tr w14:paraId="25BD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B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4D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Peripheral ischaemia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5D6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EE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26.30(8.46,81.73)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00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26.23(8.46,81.30)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E5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4.71(0.40)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F7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26.19(8.43)</w:t>
            </w:r>
          </w:p>
        </w:tc>
      </w:tr>
      <w:tr w14:paraId="48D1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CF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6A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Pneumonia aspiration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9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63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3.83(1.23,11.89)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7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3.82(1.23,11.84)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6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1.93(-0.28)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2B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3.82(1.23)</w:t>
            </w:r>
          </w:p>
        </w:tc>
      </w:tr>
      <w:tr w14:paraId="7DE7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18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53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Prothrombin time shortened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9F6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51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84.34(27.08,262.70)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1F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84.14(27.09,261.32)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02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6.39(0.50)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5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83.68(26.87)</w:t>
            </w:r>
          </w:p>
        </w:tc>
      </w:tr>
      <w:tr w14:paraId="340E7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DD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6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oedema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9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E2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2.65(0.85,8.22)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D4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2.64(0.85,8.19)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46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1.40(-0.54)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D2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2.64(0.85)</w:t>
            </w:r>
          </w:p>
        </w:tc>
      </w:tr>
      <w:tr w14:paraId="7EB72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CB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5B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Pyrexia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23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75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0.38(0.12,1.18)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0F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0.38(0.12,1.18)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258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-1.39(-2.59)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619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0.38(0.12)</w:t>
            </w:r>
          </w:p>
        </w:tc>
      </w:tr>
      <w:tr w14:paraId="5DD7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5F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27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Skin necrosis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C5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9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26.97(8.68,83.84)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00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26.91(8.68,83.40)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D5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4.75(0.40)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16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26.86(8.64)</w:t>
            </w:r>
          </w:p>
        </w:tc>
      </w:tr>
      <w:tr w14:paraId="1991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28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7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Upper gastrointestinal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2F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D9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5.55(1.79,17.25)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E0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5.54(1.79,17.17)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8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2.47(-0.07)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E8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5.54(1.78)</w:t>
            </w:r>
          </w:p>
        </w:tc>
      </w:tr>
      <w:tr w14:paraId="29E2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4D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2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Urticaria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EF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22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1.23(0.40,3.83)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92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1.23(0.40,3.82)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87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0.30(-1.23)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80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1.23(0.40)</w:t>
            </w:r>
          </w:p>
        </w:tc>
      </w:tr>
      <w:tr w14:paraId="29F4C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5A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C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Ventricular fibrillation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02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35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9.03(2.91,28.04)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9C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9.01(2.91,27.90)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45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3.17(0.14)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A4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9.00(2.90)</w:t>
            </w:r>
          </w:p>
        </w:tc>
      </w:tr>
      <w:tr w14:paraId="7BE1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4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B7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Vascular pseudoaneurysm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63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B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59.62(19.16,185.52)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0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59.47(19.17,184.55)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E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5.89(0.48)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2E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59.25(19.04)</w:t>
            </w:r>
          </w:p>
        </w:tc>
      </w:tr>
      <w:tr w14:paraId="157C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7E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CD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Post procedural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D6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8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12.17(3.92,37.80)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12.14(3.92,37.61)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77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3.60(0.24)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45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12.13(3.91)</w:t>
            </w:r>
          </w:p>
        </w:tc>
      </w:tr>
      <w:tr w14:paraId="7589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CF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A5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Catheter site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4F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19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54.40(17.48,169.24)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77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54.27(17.49,168.36)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E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5.76(0.47)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7D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54.08(17.38)</w:t>
            </w:r>
          </w:p>
        </w:tc>
      </w:tr>
      <w:tr w14:paraId="62F7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190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799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Post procedural complication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8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A3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7.13(2.30,22.14)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6E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7.11(2.30,22.03)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95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2.83(0.05)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3A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7.11(2.29)</w:t>
            </w:r>
          </w:p>
        </w:tc>
      </w:tr>
      <w:tr w14:paraId="64F2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0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D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Pulseless electrical activity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F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B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22.04(7.09,68.50)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D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21.99(7.10,68.15)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B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4.46(0.37)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8D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21.96(7.07)</w:t>
            </w:r>
          </w:p>
        </w:tc>
      </w:tr>
      <w:tr w14:paraId="2534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AB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89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Dialysis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26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BB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7.59(2.44,23.57)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FC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7.57(2.45,23.45)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1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2.92(0.07)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B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7.57(2.44)</w:t>
            </w:r>
          </w:p>
        </w:tc>
      </w:tr>
      <w:tr w14:paraId="3E2C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33B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9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Venous thrombosis limb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BE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44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59.54(19.13,185.28)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84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59.40(19.14,184.31)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D8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5.89(0.48)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B5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59.17(19.01)</w:t>
            </w:r>
          </w:p>
        </w:tc>
      </w:tr>
      <w:tr w14:paraId="1EDF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54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7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Disease progression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15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68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1.11(0.36,3.44)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84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1.11(0.36,3.43)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6C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0.15(-1.34)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1D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1.11(0.36)</w:t>
            </w:r>
          </w:p>
        </w:tc>
      </w:tr>
      <w:tr w14:paraId="65BF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DF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1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Hypoxic-ischaemic encephalopathy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B6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3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27.69(8.91,86.06)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C2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27.62(8.91,85.62)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1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4.79(0.40)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CB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27.57(8.87)</w:t>
            </w:r>
          </w:p>
        </w:tc>
      </w:tr>
      <w:tr w14:paraId="3DF9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78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FB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Product use in unapproved indication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5D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8E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0.72(0.23,2.23)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2A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0.72(0.23,2.22)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CD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-0.48(-1.82)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E8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0.72(0.23)</w:t>
            </w:r>
          </w:p>
        </w:tc>
      </w:tr>
      <w:tr w14:paraId="5990E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84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88B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5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359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122.65(88.51,169.96)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116.92(85.68,159.55)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17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6.86(4.40)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E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116.56(84.12)</w:t>
            </w:r>
          </w:p>
        </w:tc>
      </w:tr>
      <w:tr w14:paraId="622E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5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D5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B4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540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633.23(445.76,899.54)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9A3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607.34(433.63,850.64)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BA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9.22(4.50)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D9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597.82(420.83)</w:t>
            </w:r>
          </w:p>
        </w:tc>
      </w:tr>
      <w:tr w14:paraId="506C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3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65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time prolonged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43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E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2034.48(1423.88,2906.93)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67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1951.22(1384.74,2749.45)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95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10.86(4.54)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B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1856.16(1299.08)</w:t>
            </w:r>
          </w:p>
        </w:tc>
      </w:tr>
      <w:tr w14:paraId="2A874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89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D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77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37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1.28(0.83,1.97)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5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1.27(0.83,1.94)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C2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0.34(-0.30)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E3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1.27(0.82)</w:t>
            </w:r>
          </w:p>
        </w:tc>
      </w:tr>
      <w:tr w14:paraId="3BB7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6A8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28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18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0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14.32(8.59,23.87)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AE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14.08(8.52,23.24)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C2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3.81(2.22)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DE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14.07(8.44)</w:t>
            </w:r>
          </w:p>
        </w:tc>
      </w:tr>
      <w:tr w14:paraId="545D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BC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A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Heparin-induced thrombocytopenia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28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3F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314.85(185.22,535.21)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70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309.40(183.69,521.15)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0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8.26(3.09)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BC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306.92(180.55)</w:t>
            </w:r>
          </w:p>
        </w:tc>
      </w:tr>
      <w:tr w14:paraId="0EFE4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C6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3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85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56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11.77(6.66,20.82)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93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11.61(6.62,20.36)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2D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3.54(1.87)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FC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11.61(6.56)</w:t>
            </w:r>
          </w:p>
        </w:tc>
      </w:tr>
      <w:tr w14:paraId="214B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4E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AE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B5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0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38.11(19.75,73.53)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8D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37.69(19.68,72.20)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4B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5.23(2.09)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0F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37.66(19.51)</w:t>
            </w:r>
          </w:p>
        </w:tc>
      </w:tr>
      <w:tr w14:paraId="0AACF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F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D6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Platelet count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DE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4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7.79(4.04,15.03)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3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7.72(4.03,14.78)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79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2.95(1.29)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AE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7.72(4.00)</w:t>
            </w:r>
          </w:p>
        </w:tc>
      </w:tr>
      <w:tr w14:paraId="0CE4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E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EC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Deep vein thrombosis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B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90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10.22(5.30,19.72)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33F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10.12(5.28,19.38)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B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3.34(1.48)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32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10.12(5.24)</w:t>
            </w:r>
          </w:p>
        </w:tc>
      </w:tr>
      <w:tr w14:paraId="66827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574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15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EA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0F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0.96(0.50,1.86)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75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0.96(0.50,1.84)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87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-0.05(-0.97)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73F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0.96(0.50)</w:t>
            </w:r>
          </w:p>
        </w:tc>
      </w:tr>
      <w:tr w14:paraId="22D20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C3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F4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390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41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22.84(11.38,45.85)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3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22.63(11.35,45.10)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D6A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4.50(1.76)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E7E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22.61(11.27)</w:t>
            </w:r>
          </w:p>
        </w:tc>
      </w:tr>
      <w:tr w14:paraId="5DC2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3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2B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Gastrointestinal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2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35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9.42(4.70,18.91)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F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9.34(4.69,18.61)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DC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3.22(1.31)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1B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9.34(4.65)</w:t>
            </w:r>
          </w:p>
        </w:tc>
      </w:tr>
      <w:tr w14:paraId="5BAB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C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6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Prothrombin time prolonged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7F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0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111.96(55.74,224.87)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19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110.85(55.57,221.13)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02D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6.79(2.10)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110.54(55.03)</w:t>
            </w:r>
          </w:p>
        </w:tc>
      </w:tr>
      <w:tr w14:paraId="17FD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20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Hypofibrinogenaemia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49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69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1220.95(601.90,2476.68)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F3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1208.84(600.00,2435.48)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9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10.19(2.18)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73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1171.67(577.61)</w:t>
            </w:r>
          </w:p>
        </w:tc>
      </w:tr>
      <w:tr w14:paraId="5456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A6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C0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Aspartate aminotransferase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FC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7E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11.25(5.34,23.67)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6E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11.16(5.34,23.33)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7C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3.48(1.27)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C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11.15(5.30)</w:t>
            </w:r>
          </w:p>
        </w:tc>
      </w:tr>
      <w:tr w14:paraId="191E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65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E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Death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75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1E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0.89(0.43,1.88)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8D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0.90(0.43,1.87)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D2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-0.16(-1.17)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47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0.90(0.43)</w:t>
            </w:r>
          </w:p>
        </w:tc>
      </w:tr>
      <w:tr w14:paraId="66231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44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E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DC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3D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3.02(1.44,6.36)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7D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3.01(1.44,6.28)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E8B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1.59(0.24)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FE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3.01(1.43)</w:t>
            </w:r>
          </w:p>
        </w:tc>
      </w:tr>
      <w:tr w14:paraId="5A246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C7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C8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D6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14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6.72(3.19,14.14)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55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6.67(3.19,13.95)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FA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2.74(0.94)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C9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6.67(3.17)</w:t>
            </w:r>
          </w:p>
        </w:tc>
      </w:tr>
      <w:tr w14:paraId="6D87E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B1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86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Anaphylactic reaction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6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6A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8.90(3.98,19.86)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7D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8.84(3.98,19.61)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93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3.14(0.96)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E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8.83(3.96)</w:t>
            </w:r>
          </w:p>
        </w:tc>
      </w:tr>
      <w:tr w14:paraId="683E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1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3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Haemoglobin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E1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7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4.99(2.24,11.15)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7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4.96(2.24,11.01)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FD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2.31(0.57)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1C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4.96(2.22)</w:t>
            </w:r>
          </w:p>
        </w:tc>
      </w:tr>
      <w:tr w14:paraId="696E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63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DB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3D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85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17.04(7.63,38.05)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9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16.92(7.62,37.56)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F0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4.08(1.27)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A3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16.91(7.57)</w:t>
            </w:r>
          </w:p>
        </w:tc>
      </w:tr>
      <w:tr w14:paraId="24058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C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38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embolism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6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FA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4.64(2.08,10.36)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8D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4.61(2.08,10.24)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B4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2.21(0.51)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D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4.61(2.07)</w:t>
            </w:r>
          </w:p>
        </w:tc>
      </w:tr>
      <w:tr w14:paraId="456C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3D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4A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resistance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31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40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28.10(12.58,62.75)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A8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27.90(12.57,61.93)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26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4.80(1.43)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94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27.88(12.48)</w:t>
            </w:r>
          </w:p>
        </w:tc>
      </w:tr>
      <w:tr w14:paraId="6BBFB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48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84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Thrombosis in device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90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196.90(88.01,440.49)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CF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195.44(87.88,434.63)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1E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7.60(1.66)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B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194.45(86.92)</w:t>
            </w:r>
          </w:p>
        </w:tc>
      </w:tr>
      <w:tr w14:paraId="3DE8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4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00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84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53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2060.00(835.48,5079.23)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B5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2047.23(834.72,5020.99)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10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10.92(1.36)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6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1942.83(787.96)</w:t>
            </w:r>
          </w:p>
        </w:tc>
      </w:tr>
      <w:tr w14:paraId="4F5B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ED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03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68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FD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7.07(2.94,17.04)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A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7.04(2.94,16.86)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7D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2.81(0.63)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19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7.03(2.92)</w:t>
            </w:r>
          </w:p>
        </w:tc>
      </w:tr>
      <w:tr w14:paraId="498D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05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2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Bleeding time prolonged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E5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F1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380.11(157.10,919.72)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04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377.76(156.98,909.08)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27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8.55(1.38)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17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374.06(154.60)</w:t>
            </w:r>
          </w:p>
        </w:tc>
      </w:tr>
      <w:tr w14:paraId="721F8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95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75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Haemorrhagic cerebral infarction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AD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3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689.13(283.82,1673.26)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994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684.86(283.59,1653.93)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AB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9.39(1.38)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97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672.78(277.09)</w:t>
            </w:r>
          </w:p>
        </w:tc>
      </w:tr>
      <w:tr w14:paraId="4ADB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67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07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failure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BF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4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15.77(6.55,38.00)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D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15.68(6.54,37.57)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E0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3.97(1.00)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33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15.67(6.50)</w:t>
            </w:r>
          </w:p>
        </w:tc>
      </w:tr>
      <w:tr w14:paraId="34C00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0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203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CE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B4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6.55(2.72,15.77)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06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6.51(2.72,15.60)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60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2.70(0.58)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3A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6.51(2.70)</w:t>
            </w:r>
          </w:p>
        </w:tc>
      </w:tr>
      <w:tr w14:paraId="09776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06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15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Subarachnoid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7B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3B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41.65(17.28,100.39)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85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41.40(17.27,99.24)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05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5.37(1.24)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2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41.35(17.16)</w:t>
            </w:r>
          </w:p>
        </w:tc>
      </w:tr>
      <w:tr w14:paraId="49460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56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EE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Therapeutic response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96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3D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6.93(2.87,16.69)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6B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6.89(2.87,16.51)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E2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2.78(0.61)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5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6.89(2.86)</w:t>
            </w:r>
          </w:p>
        </w:tc>
      </w:tr>
      <w:tr w14:paraId="7CA5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BE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45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Blood alkaline phosphatase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9FF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F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15.68(6.51,37.79)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EF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15.59(6.51,37.36)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11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3.96(1.00)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16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15.58(6.47)</w:t>
            </w:r>
          </w:p>
        </w:tc>
      </w:tr>
      <w:tr w14:paraId="3DD34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B7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C5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B1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5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5.73(2.38,13.80)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E8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5.70(2.38,13.65)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91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2.51(0.49)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5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5.70(2.36)</w:t>
            </w:r>
          </w:p>
        </w:tc>
      </w:tr>
      <w:tr w14:paraId="22A2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D2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DE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Maternal exposure during pregnancy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5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9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3.03(1.26,7.30)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87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3.02(1.26,7.23)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E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1.59(-0.01)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5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3.02(1.25)</w:t>
            </w:r>
          </w:p>
        </w:tc>
      </w:tr>
      <w:tr w14:paraId="079E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F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483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shortened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94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77E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889.96(329.45,2404.06)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32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885.55(329.40,2380.64)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AB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9.76(1.00)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3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865.44(320.38)</w:t>
            </w:r>
          </w:p>
        </w:tc>
      </w:tr>
      <w:tr w14:paraId="1213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E1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B8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Anaemia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9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1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1.74(0.65,4.65)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95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1.74(0.65,4.62)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73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0.80(-0.70)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77A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1.74(0.65)</w:t>
            </w:r>
          </w:p>
        </w:tc>
      </w:tr>
      <w:tr w14:paraId="22E13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3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34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arrest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54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7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4.67(1.75,12.48)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0A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4.65(1.75,12.37)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FE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2.22(0.13)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6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4.65(1.74)</w:t>
            </w:r>
          </w:p>
        </w:tc>
      </w:tr>
      <w:tr w14:paraId="491E6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9B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38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Chest discomfort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9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F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2.70(1.01,7.20)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9B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2.69(1.01,7.15)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2C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1.43(-0.29)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8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2.69(1.01)</w:t>
            </w:r>
          </w:p>
        </w:tc>
      </w:tr>
      <w:tr w14:paraId="15AFD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7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6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4D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EF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20.66(7.73,55.20)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BA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20.56(7.73,54.67)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FE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4.36(0.77)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4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20.55(7.69)</w:t>
            </w:r>
          </w:p>
        </w:tc>
      </w:tr>
      <w:tr w14:paraId="0879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22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15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B90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F6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26.74(10.01,71.45)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E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26.61(10.01,70.76)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D8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4.73(0.82)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3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26.60(9.95)</w:t>
            </w:r>
          </w:p>
        </w:tc>
      </w:tr>
      <w:tr w14:paraId="63FD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BC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1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interaction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06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0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2.31(0.86,6.16)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5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2.30(0.87,6.11)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11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1.20(-0.43)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D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2.30(0.86)</w:t>
            </w:r>
          </w:p>
        </w:tc>
      </w:tr>
      <w:tr w14:paraId="153C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906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C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Dyspnoea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2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8D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0.52(0.19,1.39)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E2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0.52(0.20,1.39)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F27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-0.94(-2.09)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4A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0.52(0.20)</w:t>
            </w:r>
          </w:p>
        </w:tc>
      </w:tr>
      <w:tr w14:paraId="1E90E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A9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C8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Gangrene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CB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22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72.17(26.99,192.93)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C9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71.81(26.99,191.05)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EF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6.16(0.95)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16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71.68(26.81)</w:t>
            </w:r>
          </w:p>
        </w:tc>
      </w:tr>
      <w:tr w14:paraId="7B4B7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7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4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Haemorrhagic stroke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0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DE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49.23(18.42,131.58)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2F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48.99(18.42,130.30)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3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5.61(0.91)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F8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48.93(18.31)</w:t>
            </w:r>
          </w:p>
        </w:tc>
      </w:tr>
      <w:tr w14:paraId="0A0B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62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3F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Overdose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F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BA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1.72(0.64,4.60)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7C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1.72(0.65,4.57)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DC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0.78(-0.71)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19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1.72(0.64)</w:t>
            </w:r>
          </w:p>
        </w:tc>
      </w:tr>
      <w:tr w14:paraId="6F3C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67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56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alveolar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1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44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90.95(34.01,243.20)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9F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90.50(34.01,240.83)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2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6.50(0.96)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86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90.29(33.76)</w:t>
            </w:r>
          </w:p>
        </w:tc>
      </w:tr>
      <w:tr w14:paraId="1939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7C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6E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Rectal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F13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0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7.86(2.94,21.00)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F9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7.83(2.94,20.81)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DC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2.97(0.43)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49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7.83(2.93)</w:t>
            </w:r>
          </w:p>
        </w:tc>
      </w:tr>
      <w:tr w14:paraId="025A5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F5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E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1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E7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3.46(1.29,9.23)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6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3.44(1.30,9.15)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E1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1.78(-0.09)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A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3.44(1.29)</w:t>
            </w:r>
          </w:p>
        </w:tc>
      </w:tr>
      <w:tr w14:paraId="77FE4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0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FE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59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A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9.77(3.66,26.09)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DA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9.72(3.66,25.85)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D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3.28(0.53)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3E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9.72(3.64)</w:t>
            </w:r>
          </w:p>
        </w:tc>
      </w:tr>
      <w:tr w14:paraId="07D1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A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BF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Shock haemorrhagic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CB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A7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51.85(19.40,138.58)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E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51.60(19.40,137.23)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60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5.69(0.92)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8F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51.53(19.28)</w:t>
            </w:r>
          </w:p>
        </w:tc>
      </w:tr>
      <w:tr w14:paraId="1487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E7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47D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61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4A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2.21(0.83,5.90)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A2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2.20(0.83,5.86)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3B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1.14(-0.47)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7A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2.20(0.83)</w:t>
            </w:r>
          </w:p>
        </w:tc>
      </w:tr>
      <w:tr w14:paraId="23D1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02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1C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Aortic thrombosis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E6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7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246.58(79.07,768.97)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9B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245.67(79.11,762.90)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7.93(0.53)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A8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244.10(78.27)</w:t>
            </w:r>
          </w:p>
        </w:tc>
      </w:tr>
      <w:tr w14:paraId="1146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CE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E9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Blood bilirubin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B9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C4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11.00(3.54,34.19)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27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10.96(3.54,33.93)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1E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3.45(0.20)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F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10.96(3.53)</w:t>
            </w:r>
          </w:p>
        </w:tc>
      </w:tr>
      <w:tr w14:paraId="27DE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F5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D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failure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B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1C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3.61(1.16,11.21)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E7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3.60(1.16,11.13)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B6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1.85(-0.32)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CC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3.60(1.16)</w:t>
            </w:r>
          </w:p>
        </w:tc>
      </w:tr>
      <w:tr w14:paraId="5CE6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9A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D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tamponade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81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96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68.82(22.13,214.06)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43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68.57(22.14,212.38)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D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6.10(0.49)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4A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68.45(22.01)</w:t>
            </w:r>
          </w:p>
        </w:tc>
      </w:tr>
      <w:tr w14:paraId="1B32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F7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A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Cerebrovascular accident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17A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6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1.48(0.48,4.59)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10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1.47(0.48,4.56)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7F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0.56(-1.05)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84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1.47(0.47)</w:t>
            </w:r>
          </w:p>
        </w:tc>
      </w:tr>
      <w:tr w14:paraId="2829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1E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DA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time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D27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72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1333.28(420.79,4224.45)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78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1328.32(420.97,4191.32)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3F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10.33(0.52)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90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1283.58(405.11)</w:t>
            </w:r>
          </w:p>
        </w:tc>
      </w:tr>
      <w:tr w14:paraId="1EB0B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A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4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Epistaxis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D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B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3.33(1.07,10.34)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B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3.32(1.07,10.27)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FB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1.73(-0.38)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1C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3.32(1.07)</w:t>
            </w:r>
          </w:p>
        </w:tc>
      </w:tr>
      <w:tr w14:paraId="175A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73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DA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Gamma-glutamyltransferase increased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7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3E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11.19(3.60,34.77)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DD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11.15(3.60,34.51)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68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3.48(0.21)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09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11.15(3.59)</w:t>
            </w:r>
          </w:p>
        </w:tc>
      </w:tr>
      <w:tr w14:paraId="6F21E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CD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97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Haematochezia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D56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4B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4.87(1.57,15.13)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3A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4.85(1.57,15.02)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7E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2.28(-0.14)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2B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4.85(1.56)</w:t>
            </w:r>
          </w:p>
        </w:tc>
      </w:tr>
      <w:tr w14:paraId="4510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D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E2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 intracranial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63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23.26(7.48,72.29)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D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23.18(7.49,71.73)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98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4.53(0.38)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6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23.16(7.45)</w:t>
            </w:r>
          </w:p>
        </w:tc>
      </w:tr>
      <w:tr w14:paraId="3CAB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A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1D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Haemorrhagic infarction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FF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D9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651.49(207.67,2043.79)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04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649.06(207.77,2027.69)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19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9.32(0.53)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D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638.20(203.44)</w:t>
            </w:r>
          </w:p>
        </w:tc>
      </w:tr>
      <w:tr w14:paraId="6770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E3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3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decreased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9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BC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62.01(19.94,192.85)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DC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61.78(19.95,191.34)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64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5.95(0.48)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AB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61.68(19.83)</w:t>
            </w:r>
          </w:p>
        </w:tc>
      </w:tr>
      <w:tr w14:paraId="5913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EC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58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Ischaemic hepatitis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46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69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204.39(65.58,636.98)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9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203.63(65.61,631.96)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09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7.66(0.53)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EF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202.55(64.99)</w:t>
            </w:r>
          </w:p>
        </w:tc>
      </w:tr>
      <w:tr w14:paraId="6340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8A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D6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Liver function test abnormal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AF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D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7.96(2.56,24.73)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C0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7.93(2.56,24.55)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17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2.99(0.09)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42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7.93(2.55)</w:t>
            </w:r>
          </w:p>
        </w:tc>
      </w:tr>
      <w:tr w14:paraId="0C8C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70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1A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Medication error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3E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A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4.83(1.56,15.02)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07C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4.82(1.56,14.91)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906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2.27(-0.15)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D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4.82(1.55)</w:t>
            </w:r>
          </w:p>
        </w:tc>
      </w:tr>
      <w:tr w14:paraId="238F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2B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88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Paralysis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80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4B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15.23(4.90,47.33)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35D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15.18(4.90,46.97)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80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3.92(0.29)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26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15.17(4.88)</w:t>
            </w:r>
          </w:p>
        </w:tc>
      </w:tr>
      <w:tr w14:paraId="6726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8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A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Premature baby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A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1F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13.32(4.28,41.38)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5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13.27(4.29,41.06)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7E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3.73(0.26)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07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13.27(4.27)</w:t>
            </w:r>
          </w:p>
        </w:tc>
      </w:tr>
      <w:tr w14:paraId="7CFA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00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895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Pruritus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59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8B0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0.55(0.18,1.72)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3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0.56(0.18,1.72)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F3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-0.85(-2.12)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D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0.56(0.18)</w:t>
            </w:r>
          </w:p>
        </w:tc>
      </w:tr>
      <w:tr w14:paraId="38F31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D4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7D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Pyrexia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71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09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0.70(0.23,2.18)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96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0.70(0.23,2.17)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A5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-0.51(-1.85)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38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0.70(0.23)</w:t>
            </w:r>
          </w:p>
        </w:tc>
      </w:tr>
      <w:tr w14:paraId="04F26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20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3B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Rash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D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23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0.49(0.16,1.53)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63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0.50(0.16,1.53)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99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-1.01(-2.27)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DD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0.50(0.16)</w:t>
            </w:r>
          </w:p>
        </w:tc>
      </w:tr>
      <w:tr w14:paraId="65BE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DB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8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Skin necrosis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23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2C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45.66(14.69,141.97)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E6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45.49(14.69,140.86)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81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5.51(0.46)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F5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45.44(14.61)</w:t>
            </w:r>
          </w:p>
        </w:tc>
      </w:tr>
      <w:tr w14:paraId="5B237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1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3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Syncope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C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E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2.30(0.74,7.14)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7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2.29(0.74,7.10)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F0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1.20(-0.65)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C3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2.29(0.74)</w:t>
            </w:r>
          </w:p>
        </w:tc>
      </w:tr>
      <w:tr w14:paraId="1EB2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D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D6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Upper gastrointestinal haemorrhage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26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31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19.15(6.16,59.51)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E7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19.08(6.16,59.05)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B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4.25(0.34)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88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19.07(6.14)</w:t>
            </w:r>
          </w:p>
        </w:tc>
      </w:tr>
      <w:tr w14:paraId="616C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C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6E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Ischaemic stroke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B5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E2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15.69(5.05,48.76)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4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15.64(5.05,48.39)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E2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3.97(0.30)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CD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15.63(5.03)</w:t>
            </w:r>
          </w:p>
        </w:tc>
      </w:tr>
      <w:tr w14:paraId="58F90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0C3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Female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9184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Accidental exposure to product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030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BC6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2.34(0.75,7.26)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ED7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2.33(0.75,7.21)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D2A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1.22(-0.64)</w:t>
            </w:r>
          </w:p>
        </w:tc>
        <w:tc>
          <w:tcPr>
            <w:tcW w:w="152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1ED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2.33(0.75)</w:t>
            </w:r>
          </w:p>
        </w:tc>
      </w:tr>
    </w:tbl>
    <w:p w14:paraId="03459CF0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421C61A8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057F8335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0EE145CC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021EFC7A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1CD17E69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75401F9C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73FE8336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6213FF8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fill="FFFFFF"/>
          <w:lang w:val="en-US" w:eastAsia="zh-CN" w:bidi="ar"/>
        </w:rPr>
        <w:t>able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The age-stratified subgroup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with detailed data</w:t>
      </w:r>
    </w:p>
    <w:tbl>
      <w:tblPr>
        <w:tblStyle w:val="2"/>
        <w:tblW w:w="11477" w:type="dxa"/>
        <w:tblInd w:w="-14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509"/>
        <w:gridCol w:w="1283"/>
        <w:gridCol w:w="2348"/>
        <w:gridCol w:w="2306"/>
        <w:gridCol w:w="1277"/>
        <w:gridCol w:w="1714"/>
      </w:tblGrid>
      <w:tr w14:paraId="0A91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6FE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color w:val="auto"/>
                <w:sz w:val="21"/>
                <w:szCs w:val="21"/>
                <w:lang w:val="en-US" w:eastAsia="zh-CN"/>
              </w:rPr>
              <w:t>age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000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17E1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a（Target drug-Target report）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B94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ROR(95% CI)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135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PRR(95% CI)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13C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IC(IC025)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6A9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EBGM(EBGM05)</w:t>
            </w:r>
          </w:p>
        </w:tc>
      </w:tr>
      <w:tr w14:paraId="2139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DD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&lt;18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5A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Anaphylactic shock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E1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9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133.67(48.47,368.67)</w:t>
            </w:r>
          </w:p>
        </w:tc>
        <w:tc>
          <w:tcPr>
            <w:tcW w:w="230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BC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125.25(48.42,323.97)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33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6.96(0.93)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49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124.77(45.24)</w:t>
            </w:r>
          </w:p>
        </w:tc>
      </w:tr>
      <w:tr w14:paraId="7DA0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4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&lt;18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E7F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1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B0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124.23(45.05,342.59)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43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116.41(45.01,301.06)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EE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6.86(0.93)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05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115.99(42.06)</w:t>
            </w:r>
          </w:p>
        </w:tc>
      </w:tr>
      <w:tr w14:paraId="443C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1D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&lt;18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E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Subarachnoid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37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C8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637.03(197.73,2052.35)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95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606.74(198.92,1850.71)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2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9.22(0.49)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8F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595.52(184.85)</w:t>
            </w:r>
          </w:p>
        </w:tc>
      </w:tr>
      <w:tr w14:paraId="391F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2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62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FD7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0E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556.62(317.74,975.08)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8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534.12(311.75,915.08)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C7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9.03(2.98)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E8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522.92(298.50)</w:t>
            </w:r>
          </w:p>
        </w:tc>
      </w:tr>
      <w:tr w14:paraId="419DE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8F7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28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AE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11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20.23(10.78,37.98)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2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19.63(10.66,36.14)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5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4.29(1.98)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8A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19.62(10.45)</w:t>
            </w:r>
          </w:p>
        </w:tc>
      </w:tr>
      <w:tr w14:paraId="2A5F6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AD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66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C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69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1.70(0.88,3.30)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DF7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1.68(0.88,3.20)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AF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0.75(-0.28)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7B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1.68(0.87)</w:t>
            </w:r>
          </w:p>
        </w:tc>
      </w:tr>
      <w:tr w14:paraId="1253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A1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C8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Hypofibrinogenaemia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3F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89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1634.17(792.79,3368.50)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61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1593.47(786.27,3229.38)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E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10.55(2.16)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C3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1497.68(726.58)</w:t>
            </w:r>
          </w:p>
        </w:tc>
      </w:tr>
      <w:tr w14:paraId="147D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46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5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Heparin-induced thrombocytopenia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81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EE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439.28(216.48,891.36)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98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428.35(214.79,854.26)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C8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8.72(2.16)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2D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421.12(207.54)</w:t>
            </w:r>
          </w:p>
        </w:tc>
      </w:tr>
      <w:tr w14:paraId="7EDD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A0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88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3D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9D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94.65(44.69,200.45)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3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92.61(44.45,192.95)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53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6.53(1.86)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B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92.27(43.57)</w:t>
            </w:r>
          </w:p>
        </w:tc>
      </w:tr>
      <w:tr w14:paraId="40CF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92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5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E5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D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19.93(8.88,44.71)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02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19.57(8.86,43.26)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5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4.29(1.32)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2A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19.56(8.72)</w:t>
            </w:r>
          </w:p>
        </w:tc>
      </w:tr>
      <w:tr w14:paraId="452B9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3D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1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Anaphylactic reaction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7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1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13.80(5.70,33.40)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4A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13.60(5.70,32.47)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836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3.77(0.94)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7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13.60(5.62)</w:t>
            </w:r>
          </w:p>
        </w:tc>
      </w:tr>
      <w:tr w14:paraId="1F7C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CB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86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77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D8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22.20(8.28,59.53)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40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21.93(8.28,58.10)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E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4.45(0.78)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AE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21.91(8.17)</w:t>
            </w:r>
          </w:p>
        </w:tc>
      </w:tr>
      <w:tr w14:paraId="7AC7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AD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6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alveolar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3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899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124.80(46.44,335.39)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5E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123.26(46.43,327.21)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6D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6.94(0.97)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5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122.66(45.64)</w:t>
            </w:r>
          </w:p>
        </w:tc>
      </w:tr>
      <w:tr w14:paraId="4542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A8F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C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0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D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1.07(0.40,2.86)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62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1.07(0.40,2.82)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35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0.09(-1.23)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39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1.07(0.40)</w:t>
            </w:r>
          </w:p>
        </w:tc>
      </w:tr>
      <w:tr w14:paraId="36525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E8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1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arrest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F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EB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4.87(1.56,15.18)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E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4.83(1.57,14.91)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1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2.27(-0.15)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53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4.83(1.55)</w:t>
            </w:r>
          </w:p>
        </w:tc>
      </w:tr>
      <w:tr w14:paraId="2718C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65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F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Cardiogenic shock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F3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1D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32.83(10.52,102.41)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69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32.53(10.54,100.41)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22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5.02(0.42)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2E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32.49(10.42)</w:t>
            </w:r>
          </w:p>
        </w:tc>
      </w:tr>
      <w:tr w14:paraId="56C7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6F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1C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6E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4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35.69(11.44,111.34)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E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35.37(11.46,109.17)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E0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5.14(0.43)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939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35.32(11.32)</w:t>
            </w:r>
          </w:p>
        </w:tc>
      </w:tr>
      <w:tr w14:paraId="686F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F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5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D3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C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41.62(13.34,129.87)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35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41.24(13.36,127.33)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86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5.36(0.44)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C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41.18(13.20)</w:t>
            </w:r>
          </w:p>
        </w:tc>
      </w:tr>
      <w:tr w14:paraId="13CDB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D4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0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Cerebrovascular accident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4E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D3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8.86(2.84,27.61)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CB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8.78(2.85,27.10)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28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3.13(0.12)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A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8.78(2.82)</w:t>
            </w:r>
          </w:p>
        </w:tc>
      </w:tr>
      <w:tr w14:paraId="40889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68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98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B1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C8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35.96(11.53,112.19)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2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35.64(11.54,110.00)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50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5.15(0.43)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B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35.59(11.41)</w:t>
            </w:r>
          </w:p>
        </w:tc>
      </w:tr>
      <w:tr w14:paraId="7FD3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21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AF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Dyspnoea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B5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3C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1.21(0.39,3.77)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0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1.21(0.39,3.72)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2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0.27(-1.26)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B4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1.21(0.39)</w:t>
            </w:r>
          </w:p>
        </w:tc>
      </w:tr>
      <w:tr w14:paraId="1BB9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FF2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3B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Epistaxis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A4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50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12.12(3.89,37.78)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6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12.01(3.89,37.06)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8D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3.59(0.23)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6B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12.01(3.85)</w:t>
            </w:r>
          </w:p>
        </w:tc>
      </w:tr>
      <w:tr w14:paraId="652C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0C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BD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Haemoptysis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6F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21.35(6.85,66.58)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EC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21.16(6.86,65.29)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058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4.40(0.36)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4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21.14(6.78)</w:t>
            </w:r>
          </w:p>
        </w:tc>
      </w:tr>
      <w:tr w14:paraId="2ECC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AE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B5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40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85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3.43(1.10,10.69)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65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3.41(1.10,10.51)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3A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1.77(-0.36)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A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3.41(1.09)</w:t>
            </w:r>
          </w:p>
        </w:tc>
      </w:tr>
      <w:tr w14:paraId="731E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05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B0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Hypoxia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D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C5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18.58(5.96,57.96)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0A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18.42(5.97,56.84)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14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4.20(0.33)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BB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18.41(5.90)</w:t>
            </w:r>
          </w:p>
        </w:tc>
      </w:tr>
      <w:tr w14:paraId="64F2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AB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BF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Prothrombin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37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48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91.94(29.43,287.19)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4A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91.09(29.47,281.53)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C5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6.50(0.50)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A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90.76(29.06)</w:t>
            </w:r>
          </w:p>
        </w:tc>
      </w:tr>
      <w:tr w14:paraId="6792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A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17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83E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284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10.24(3.28,31.92)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DC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10.15(3.29,31.32)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B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3.34(0.17)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D8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10.15(3.26)</w:t>
            </w:r>
          </w:p>
        </w:tc>
      </w:tr>
      <w:tr w14:paraId="6522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65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5E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892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E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7.59(2.44,23.67)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E5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7.53(2.44,23.23)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95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2.91(0.06)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53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7.53(2.41)</w:t>
            </w:r>
          </w:p>
        </w:tc>
      </w:tr>
      <w:tr w14:paraId="221C0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4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BD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Pulseless electrical activity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8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2F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82.39(26.38,257.31)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F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81.63(26.42,252.24)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C0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6.35(0.49)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C4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81.37(26.06)</w:t>
            </w:r>
          </w:p>
        </w:tc>
      </w:tr>
      <w:tr w14:paraId="353E9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54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E2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Maternal exposure during pregnancy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7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AA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2.28(0.73,7.09)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3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2.26(0.73,6.98)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27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1.18(-0.67)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2F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2.26(0.73)</w:t>
            </w:r>
          </w:p>
        </w:tc>
      </w:tr>
      <w:tr w14:paraId="67E1F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C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18-44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6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02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52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13.23(4.24,41.27)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BE5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13.12(4.25,40.48)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5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3.71(0.25)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DD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13.11(4.21)</w:t>
            </w:r>
          </w:p>
        </w:tc>
      </w:tr>
      <w:tr w14:paraId="699D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93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7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E9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25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1.94(1.25,3.04)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9C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1.91(1.24,2.95)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39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0.94(0.23)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07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1.91(1.23)</w:t>
            </w:r>
          </w:p>
        </w:tc>
      </w:tr>
      <w:tr w14:paraId="1F91C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D0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16B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95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43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414.93(261.69,657.89)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6A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402.32(257.26,629.18)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B5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8.62(3.59)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336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394.67(248.92)</w:t>
            </w:r>
          </w:p>
        </w:tc>
      </w:tr>
      <w:tr w14:paraId="4CBEF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25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12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0D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74.92(46.85,119.83)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BD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72.79(46.13,114.86)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7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6.18(3.25)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2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72.54(45.36)</w:t>
            </w:r>
          </w:p>
        </w:tc>
      </w:tr>
      <w:tr w14:paraId="3938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2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6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E3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D6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24.19(14.94,39.18)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3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23.56(14.74,37.66)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93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4.56(2.69)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9C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23.53(14.53)</w:t>
            </w:r>
          </w:p>
        </w:tc>
      </w:tr>
      <w:tr w14:paraId="4643E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94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F5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73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9C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13.83(8.42,22.72)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4F7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13.50(8.32,21.90)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67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3.75(2.25)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A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13.49(8.21)</w:t>
            </w:r>
          </w:p>
        </w:tc>
      </w:tr>
      <w:tr w14:paraId="53FC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46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6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Deep vein thrombosis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2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C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20.84(12.26,35.40)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41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20.39(12.15,34.24)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33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4.35(2.40)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A3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20.37(11.99)</w:t>
            </w:r>
          </w:p>
        </w:tc>
      </w:tr>
      <w:tr w14:paraId="7CD2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79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C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Heparin-induced thrombocytopenia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6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62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215.83(126.73,367.58)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3E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211.01(125.37,355.14)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6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7.71(3.06)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73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208.89(122.65)</w:t>
            </w:r>
          </w:p>
        </w:tc>
      </w:tr>
      <w:tr w14:paraId="31E9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91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20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DEB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4A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951.35(542.70,1667.71)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30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931.55(537.39,1614.82)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94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9.80(2.99)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B1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891.49(508.55)</w:t>
            </w:r>
          </w:p>
        </w:tc>
      </w:tr>
      <w:tr w14:paraId="6BB7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EA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7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405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4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17.14(9.89,29.69)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79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16.80(9.81,28.77)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16A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4.07(2.20)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15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16.79(9.69)</w:t>
            </w:r>
          </w:p>
        </w:tc>
      </w:tr>
      <w:tr w14:paraId="2BBF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72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2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34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59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77.44(43.69,137.26)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29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75.97(43.34,133.19)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4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6.24(2.68)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34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75.70(42.71)</w:t>
            </w:r>
          </w:p>
        </w:tc>
      </w:tr>
      <w:tr w14:paraId="706AE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0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3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02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5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1.83(1.04,3.25)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C1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1.82(1.04,3.18)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81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0.86(-0.04)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28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1.82(1.03)</w:t>
            </w:r>
          </w:p>
        </w:tc>
      </w:tr>
      <w:tr w14:paraId="0255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DB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5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embolism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16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9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11.11(6.12,20.18)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2E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10.93(6.09,19.64)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B7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3.45(1.74)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E5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10.93(6.02)</w:t>
            </w:r>
          </w:p>
        </w:tc>
      </w:tr>
      <w:tr w14:paraId="1214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BF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03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Gastrointestinal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24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E4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11.41(5.68,22.93)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44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11.28(5.66,22.46)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2F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3.49(1.43)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FE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11.27(5.61)</w:t>
            </w:r>
          </w:p>
        </w:tc>
      </w:tr>
      <w:tr w14:paraId="2468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61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02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1A7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E1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47.48(22.52,100.10)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4E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46.96(22.46,98.18)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EE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5.55(1.77)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8B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46.86(22.23)</w:t>
            </w:r>
          </w:p>
        </w:tc>
      </w:tr>
      <w:tr w14:paraId="2E32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06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1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Haemoglobin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BB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B0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5.70(2.55,12.73)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84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5.65(2.55,12.53)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74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2.50(0.67)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83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5.65(2.53)</w:t>
            </w:r>
          </w:p>
        </w:tc>
      </w:tr>
      <w:tr w14:paraId="1C67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0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C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AC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62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2.82(1.26,6.31)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4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2.80(1.26,6.22)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50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1.49(0.06)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D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2.80(1.26)</w:t>
            </w:r>
          </w:p>
        </w:tc>
      </w:tr>
      <w:tr w14:paraId="097B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1F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00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ventricular thrombosis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0E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9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123.72(55.24,277.11)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D2A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122.54(55.13,272.36)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E5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6.93(1.64)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B2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121.82(54.39)</w:t>
            </w:r>
          </w:p>
        </w:tc>
      </w:tr>
      <w:tr w14:paraId="061F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5E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A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Vascular stent thrombosis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95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24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217.05(96.73,487.01)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24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214.97(96.55,478.66)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67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7.73(1.66)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CB3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212.77(94.83)</w:t>
            </w:r>
          </w:p>
        </w:tc>
      </w:tr>
      <w:tr w14:paraId="1D25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3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8F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79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7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2.74(1.22,6.11)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ED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2.72(1.23,6.03)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4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1.44(0.03)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8C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2.72(1.22)</w:t>
            </w:r>
          </w:p>
        </w:tc>
      </w:tr>
      <w:tr w14:paraId="016F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D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DD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BA8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44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12.02(5.38,26.86)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875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11.91(5.37,26.42)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70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3.57(1.12)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3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11.91(5.33)</w:t>
            </w:r>
          </w:p>
        </w:tc>
      </w:tr>
      <w:tr w14:paraId="53B2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E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3C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abnormal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6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2982.32(1164.55,7637.48)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C92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2958.43(1162.87,7526.49)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A3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11.34(1.32)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F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2588.76(1010.87)</w:t>
            </w:r>
          </w:p>
        </w:tc>
      </w:tr>
      <w:tr w14:paraId="6254C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A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74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Acute myocardial infarction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43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4A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11.08(4.59,26.72)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9B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11.00(4.59,26.34)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7B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3.46(0.86)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AB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10.99(4.56)</w:t>
            </w:r>
          </w:p>
        </w:tc>
      </w:tr>
      <w:tr w14:paraId="4878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6B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20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Aspartate aminotransferase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A8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7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7.40(3.07,17.85)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7BA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7.35(3.07,17.60)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028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2.88(0.65)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26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7.35(3.05)</w:t>
            </w:r>
          </w:p>
        </w:tc>
      </w:tr>
      <w:tr w14:paraId="3726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86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3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arrest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A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7F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5.07(2.10,12.23)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13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5.04(2.10,12.06)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3A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2.33(0.41)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5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5.04(2.09)</w:t>
            </w:r>
          </w:p>
        </w:tc>
      </w:tr>
      <w:tr w14:paraId="718A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73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9C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6D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EC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21.89(9.08,52.81)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20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21.73(9.07,52.04)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B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4.44(1.10)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6A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21.70(9.00)</w:t>
            </w:r>
          </w:p>
        </w:tc>
      </w:tr>
      <w:tr w14:paraId="60DD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7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69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D4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A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11.99(4.97,28.92)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1B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11.90(4.97,28.51)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F4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3.57(0.89)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0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11.90(4.93)</w:t>
            </w:r>
          </w:p>
        </w:tc>
      </w:tr>
      <w:tr w14:paraId="44DA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67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42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Rhabdomyolysis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9E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2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11.16(4.63,26.92)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A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11.08(4.63,26.53)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3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3.47(0.86)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E1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11.07(4.59)</w:t>
            </w:r>
          </w:p>
        </w:tc>
      </w:tr>
      <w:tr w14:paraId="116D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9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A1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Skin necrosis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6E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68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72.33(29.95,174.65)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07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71.76(29.93,172.06)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2F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6.16(1.30)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26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71.51(29.62)</w:t>
            </w:r>
          </w:p>
        </w:tc>
      </w:tr>
      <w:tr w14:paraId="4F5A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43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63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Blood bilirubin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1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E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11.89(4.45,31.80)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0B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11.82(4.45,31.41)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3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3.56(0.60)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5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11.82(4.42)</w:t>
            </w:r>
          </w:p>
        </w:tc>
      </w:tr>
      <w:tr w14:paraId="4927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B4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9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Dyspnoea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85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0.65(0.24,1.73)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F9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0.65(0.24,1.72)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9C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-0.63(-1.82)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3C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0.65(0.24)</w:t>
            </w:r>
          </w:p>
        </w:tc>
      </w:tr>
      <w:tr w14:paraId="3F0E8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69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42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Leukocytosis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99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7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18.48(6.91,49.40)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C07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18.36(6.91,48.80)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8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4.20(0.74)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A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18.35(6.86)</w:t>
            </w:r>
          </w:p>
        </w:tc>
      </w:tr>
      <w:tr w14:paraId="31BD7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0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6F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Nausea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85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7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0.43(0.16,1.15)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FB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0.43(0.16,1.15)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6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-1.21(-2.33)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7D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0.43(0.16)</w:t>
            </w:r>
          </w:p>
        </w:tc>
      </w:tr>
      <w:tr w14:paraId="0576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2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04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Platelet count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E9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3.64(1.36,9.72)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E9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3.62(1.36,9.62)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F6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1.86(-0.05)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F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3.62(1.35)</w:t>
            </w:r>
          </w:p>
        </w:tc>
      </w:tr>
      <w:tr w14:paraId="1B08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C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F0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Pneumonia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99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0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1.16(0.43,3.10)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D2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1.16(0.44,3.08)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AC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0.21(-1.13)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C0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1.16(0.43)</w:t>
            </w:r>
          </w:p>
        </w:tc>
      </w:tr>
      <w:tr w14:paraId="1A73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D2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B2A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Renal failure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C1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35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2.63(0.98,7.02)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E1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2.62(0.98,6.95)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DF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1.39(-0.31)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C8D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2.62(0.98)</w:t>
            </w:r>
          </w:p>
        </w:tc>
      </w:tr>
      <w:tr w14:paraId="491D9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CA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ED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E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6F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7.82(2.92,20.90)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C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7.77(2.93,20.65)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0B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2.96(0.43)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500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7.77(2.91)</w:t>
            </w:r>
          </w:p>
        </w:tc>
      </w:tr>
      <w:tr w14:paraId="6622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5D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E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resistance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EE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22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16.36(6.12,43.75)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0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16.26(6.12,43.22)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2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4.02(0.71)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96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16.25(6.08)</w:t>
            </w:r>
          </w:p>
        </w:tc>
      </w:tr>
      <w:tr w14:paraId="5D44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1D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F5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shortened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C3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F33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600.26(189.97,1896.68)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B2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597.38(190.08,1877.46)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3D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9.18(0.52)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1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580.66(183.76)</w:t>
            </w:r>
          </w:p>
        </w:tc>
      </w:tr>
      <w:tr w14:paraId="09830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F4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F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00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BE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3.83(1.23,11.90)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D05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3.81(1.23,11.79)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6C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1.93(-0.29)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AA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3.81(1.23)</w:t>
            </w:r>
          </w:p>
        </w:tc>
      </w:tr>
      <w:tr w14:paraId="7EA9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2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3E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Blister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87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DA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4.97(1.60,15.45)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E6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4.95(1.60,15.31)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29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2.31(-0.13)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6D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4.95(1.59)</w:t>
            </w:r>
          </w:p>
        </w:tc>
      </w:tr>
      <w:tr w14:paraId="006B5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FB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8F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Cardiogenic shock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D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2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18.90(6.08,58.80)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C4E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18.82(6.08,58.21)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25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4.23(0.34)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C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18.80(6.04)</w:t>
            </w:r>
          </w:p>
        </w:tc>
      </w:tr>
      <w:tr w14:paraId="51C5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A8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F9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Chest discomfort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2F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7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2.35(0.76,7.31)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D2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2.35(0.76,7.25)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55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1.23(-0.64)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C0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2.35(0.75)</w:t>
            </w:r>
          </w:p>
        </w:tc>
      </w:tr>
      <w:tr w14:paraId="793C9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C5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8B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Chest pain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B8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4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1.23(0.40,3.82)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2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1.23(0.40,3.80)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14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0.30(-1.23)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17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1.23(0.39)</w:t>
            </w:r>
          </w:p>
        </w:tc>
      </w:tr>
      <w:tr w14:paraId="47695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0B3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D9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Condition aggravated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57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56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1.01(0.32,3.13)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9C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1.01(0.33,3.11)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5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0.01(-1.44)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7F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1.01(0.32)</w:t>
            </w:r>
          </w:p>
        </w:tc>
      </w:tr>
      <w:tr w14:paraId="01B71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01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D1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Gangrene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95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EE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31.64(10.17,98.44)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46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31.49(10.17,97.45)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E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4.97(0.42)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AB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31.44(10.10)</w:t>
            </w:r>
          </w:p>
        </w:tc>
      </w:tr>
      <w:tr w14:paraId="7A61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B2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3E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Haematochezia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2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DD1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5.88(1.89,18.29)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00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5.86(1.89,18.12)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F6E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2.55(-0.05)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88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5.86(1.88)</w:t>
            </w:r>
          </w:p>
        </w:tc>
      </w:tr>
      <w:tr w14:paraId="4144C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3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86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failure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1B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24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8.20(2.64,25.52)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99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8.17(2.64,25.27)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8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3.03(0.10)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E3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8.17(2.63)</w:t>
            </w:r>
          </w:p>
        </w:tc>
      </w:tr>
      <w:tr w14:paraId="6A18F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B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D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Hypersensitivity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F8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91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1.76(0.57,5.47)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6F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1.75(0.57,5.43)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17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0.81(-0.89)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14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1.75(0.56)</w:t>
            </w:r>
          </w:p>
        </w:tc>
      </w:tr>
      <w:tr w14:paraId="2AD5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DBE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2E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Overdose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2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E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2.40(0.77,7.45)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7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2.39(0.77,7.39)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E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1.26(-0.62)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8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2.39(0.77)</w:t>
            </w:r>
          </w:p>
        </w:tc>
      </w:tr>
      <w:tr w14:paraId="0EA28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CD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4B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Rash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73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31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0.67(0.22,2.09)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4A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0.67(0.22,2.08)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814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-0.57(-1.90)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50D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0.67(0.22)</w:t>
            </w:r>
          </w:p>
        </w:tc>
      </w:tr>
      <w:tr w14:paraId="7D49B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1B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B1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Rectal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A8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C3F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7.17(2.31,22.29)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7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7.14(2.31,22.08)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0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2.84(0.05)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D2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7.14(2.30)</w:t>
            </w:r>
          </w:p>
        </w:tc>
      </w:tr>
      <w:tr w14:paraId="413D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7C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2B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8D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90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2.51(0.81,7.79)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FB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2.50(0.81,7.73)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D9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1.32(-0.59)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4B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2.50(0.80)</w:t>
            </w:r>
          </w:p>
        </w:tc>
      </w:tr>
      <w:tr w14:paraId="19D6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59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5C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Subarachnoid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36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8A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26.97(8.67,83.92)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65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26.85(8.68,83.08)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B5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4.74(0.40)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354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26.81(8.62)</w:t>
            </w:r>
          </w:p>
        </w:tc>
      </w:tr>
      <w:tr w14:paraId="6B9AA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4C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5C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Syncope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30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91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2.98(0.96,9.27)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F5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2.97(0.96,9.19)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5F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1.57(-0.46)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5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2.97(0.96)</w:t>
            </w:r>
          </w:p>
        </w:tc>
      </w:tr>
      <w:tr w14:paraId="1FFF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65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B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Urticaria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6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66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1.73(0.56,5.38)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D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1.73(0.56,5.34)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7E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0.79(-0.90)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1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1.73(0.56)</w:t>
            </w:r>
          </w:p>
        </w:tc>
      </w:tr>
      <w:tr w14:paraId="1C112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1D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D9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34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C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4.07(1.31,12.65)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C6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4.05(1.31,12.53)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EB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2.02(-0.25)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57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4.05(1.30)</w:t>
            </w:r>
          </w:p>
        </w:tc>
      </w:tr>
      <w:tr w14:paraId="0991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3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8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Embolism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C7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32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38.77(12.46,120.67)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9C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38.59(12.47,119.45)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7F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5.27(0.44)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B4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38.52(12.38)</w:t>
            </w:r>
          </w:p>
        </w:tc>
      </w:tr>
      <w:tr w14:paraId="5523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08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B3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Venous thrombosis limb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45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05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110.68(35.49,345.16)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BD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110.15(35.52,341.65)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6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6.78(0.51)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AC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109.58(35.14)</w:t>
            </w:r>
          </w:p>
        </w:tc>
      </w:tr>
      <w:tr w14:paraId="6B4E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4B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AA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Thrombosis in device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D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D9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65.85(21.14,205.09)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ED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65.53(21.16,203.01)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32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6.03(0.48)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4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65.33(20.98)</w:t>
            </w:r>
          </w:p>
        </w:tc>
      </w:tr>
      <w:tr w14:paraId="713E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9A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45-64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24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Toxicity to various agents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73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12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1.61(0.52,5.01)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2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1.61(0.52,4.97)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66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0.69(-0.97)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4B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1.61(0.52)</w:t>
            </w:r>
          </w:p>
        </w:tc>
      </w:tr>
      <w:tr w14:paraId="35A6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D8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71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BE7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CB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748.73(515.51,1087.46)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CA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722.47(503.68,1036.30)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A1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9.42(4.35)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FD7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687.22(473.16)</w:t>
            </w:r>
          </w:p>
        </w:tc>
      </w:tr>
      <w:tr w14:paraId="1B2BB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978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90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AE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A1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28.76(19.85,41.67)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3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27.82(19.45,39.80)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0F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4.80(3.34)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0A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27.77(19.17)</w:t>
            </w:r>
          </w:p>
        </w:tc>
      </w:tr>
      <w:tr w14:paraId="2A55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36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9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0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DA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192.94(129.28,287.96)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1C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187.32(126.97,276.35)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C7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7.53(3.94)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A8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184.87(123.87)</w:t>
            </w:r>
          </w:p>
        </w:tc>
      </w:tr>
      <w:tr w14:paraId="5149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4E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DB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3E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34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25.93(16.25,41.39)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22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25.41(16.08,40.15)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13A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4.66(2.80)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A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25.37(15.90)</w:t>
            </w:r>
          </w:p>
        </w:tc>
      </w:tr>
      <w:tr w14:paraId="7221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0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4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Gastrointestinal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C0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E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5.94(3.62,9.75)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2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5.85(3.60,9.51)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2C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2.55(1.48)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0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5.85(3.57)</w:t>
            </w:r>
          </w:p>
        </w:tc>
      </w:tr>
      <w:tr w14:paraId="1ADC9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28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1F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A8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D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9.36(5.62,15.60)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C90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9.21(5.58,15.21)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28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3.20(1.88)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B24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9.21(5.52)</w:t>
            </w:r>
          </w:p>
        </w:tc>
      </w:tr>
      <w:tr w14:paraId="46B0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92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7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F0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5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11.81(6.68,20.88)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8E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11.66(6.64,20.45)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2A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3.54(1.87)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AE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11.65(6.59)</w:t>
            </w:r>
          </w:p>
        </w:tc>
      </w:tr>
      <w:tr w14:paraId="4FD9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F6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D4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Haemorrhagic cerebral infarction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95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D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541.67(303.16,967.83)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64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534.08(301.27,946.78)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F11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9.01(2.85)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A7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514.57(288.00)</w:t>
            </w:r>
          </w:p>
        </w:tc>
      </w:tr>
      <w:tr w14:paraId="0DCA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E4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D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Death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A1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1C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0.63(0.34,1.13)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6F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0.63(0.35,1.13)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-0.67(-1.46)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E5D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0.63(0.35)</w:t>
            </w:r>
          </w:p>
        </w:tc>
      </w:tr>
      <w:tr w14:paraId="368A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71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1E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Drug ineffective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0C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1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0.93(0.51,1.69)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AF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0.93(0.52,1.68)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A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-0.10(-0.93)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4A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0.93(0.52)</w:t>
            </w:r>
          </w:p>
        </w:tc>
      </w:tr>
      <w:tr w14:paraId="42A6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D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F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7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ED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5.05(2.79,9.16)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65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5.00(2.78,8.99)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AF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2.32(1.07)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F8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5.00(2.76)</w:t>
            </w:r>
          </w:p>
        </w:tc>
      </w:tr>
      <w:tr w14:paraId="775E1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6C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0B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function abnormal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6D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5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13.44(7.20,25.07)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1E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13.29(7.17,24.62)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DF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3.73(1.77)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EF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13.28(7.12)</w:t>
            </w:r>
          </w:p>
        </w:tc>
      </w:tr>
      <w:tr w14:paraId="05A8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8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13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Platelet count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3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5A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4.63(2.48,8.64)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9E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4.59(2.48,8.50)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13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2.20(0.91)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95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4.59(2.46)</w:t>
            </w:r>
          </w:p>
        </w:tc>
      </w:tr>
      <w:tr w14:paraId="722E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0AF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A69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Respiratory failure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4C8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E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5.68(2.94,10.95)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02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5.63(2.94,10.78)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53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2.49(1.02)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78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5.62(2.92)</w:t>
            </w:r>
          </w:p>
        </w:tc>
      </w:tr>
      <w:tr w14:paraId="2F09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EEF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623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Subarachnoid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0A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65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32.59(16.89,62.90)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FC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32.26(16.83,61.83)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B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5.01(2.05)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D3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32.19(16.68)</w:t>
            </w:r>
          </w:p>
        </w:tc>
      </w:tr>
      <w:tr w14:paraId="2575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5E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2D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Multiple organ dysfunction syndrome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221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CB0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10.54(5.46,20.33)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E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10.44(5.45,19.99)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A1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3.38(1.51)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97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10.43(5.41)</w:t>
            </w:r>
          </w:p>
        </w:tc>
      </w:tr>
      <w:tr w14:paraId="3233A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B9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AA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Anaemia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86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42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1.81(0.90,3.62)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EAD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1.80(0.90,3.59)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E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0.85(-0.24)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E3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1.80(0.90)</w:t>
            </w:r>
          </w:p>
        </w:tc>
      </w:tr>
      <w:tr w14:paraId="37A1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59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54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arrest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4A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CB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5.41(2.70,10.86)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0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5.37(2.70,10.71)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0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2.43(0.89)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FD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5.37(2.68)</w:t>
            </w:r>
          </w:p>
        </w:tc>
      </w:tr>
      <w:tr w14:paraId="4C821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12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21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Liver disorder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9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75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11.73(5.84,23.53)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4F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11.63(5.83,23.18)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69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3.54(1.45)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3BA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11.62(5.79)</w:t>
            </w:r>
          </w:p>
        </w:tc>
      </w:tr>
      <w:tr w14:paraId="1E16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B0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3D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Deep vein thrombosis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21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2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8.32(4.15,16.69)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A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8.25(4.14,16.45)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3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3.04(1.22)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3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8.25(4.11)</w:t>
            </w:r>
          </w:p>
        </w:tc>
      </w:tr>
      <w:tr w14:paraId="05EC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48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BD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Acute kidney injury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E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7E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1.66(0.83,3.33)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34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1.66(0.83,3.30)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F8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0.73(-0.34)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DB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1.66(0.83)</w:t>
            </w:r>
          </w:p>
        </w:tc>
      </w:tr>
      <w:tr w14:paraId="5843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65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A2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Disseminated intravascular coagulation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E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F1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22.17(10.53,46.68)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A1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22.00(10.51,46.03)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6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4.46(1.57)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A2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21.97(10.43)</w:t>
            </w:r>
          </w:p>
        </w:tc>
      </w:tr>
      <w:tr w14:paraId="3F85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1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F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Overdose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F3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5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5.20(2.47,10.94)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5E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5.17(2.47,10.81)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23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2.37(0.74)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9A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5.16(2.45)</w:t>
            </w:r>
          </w:p>
        </w:tc>
      </w:tr>
      <w:tr w14:paraId="1E2E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EF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C9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Pneumonia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02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A1A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0.97(0.46,2.04)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AE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0.97(0.46,2.03)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A7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-0.04(-1.06)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05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0.97(0.46)</w:t>
            </w:r>
          </w:p>
        </w:tc>
      </w:tr>
      <w:tr w14:paraId="4ED50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AE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F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Prothrombin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38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35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44.13(20.95,92.95)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B08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43.77(20.91,91.65)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17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5.45(1.76)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753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43.64(20.72)</w:t>
            </w:r>
          </w:p>
        </w:tc>
      </w:tr>
      <w:tr w14:paraId="3987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21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7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1C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C26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3.24(1.54,6.83)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CD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3.23(1.54,6.75)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2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1.69(0.31)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4D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3.22(1.53)</w:t>
            </w:r>
          </w:p>
        </w:tc>
      </w:tr>
      <w:tr w14:paraId="1228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86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A2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4C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0C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17.73(7.94,39.60)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C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17.61(7.93,39.11)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59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4.14(1.29)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67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17.59(7.88)</w:t>
            </w:r>
          </w:p>
        </w:tc>
      </w:tr>
      <w:tr w14:paraId="4AE0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4D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F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Medication error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50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2D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7.93(3.55,17.71)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8F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7.88(3.55,17.50)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5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2.98(0.89)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47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7.88(3.53)</w:t>
            </w:r>
          </w:p>
        </w:tc>
      </w:tr>
      <w:tr w14:paraId="775C1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A0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06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Septic shock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39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E9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6.81(3.05,15.21)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9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6.77(3.05,15.03)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30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2.76(0.80)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C8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6.77(3.03)</w:t>
            </w:r>
          </w:p>
        </w:tc>
      </w:tr>
      <w:tr w14:paraId="66202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D6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B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Off label use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9F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3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0.54(0.24,1.21)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4B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0.54(0.25,1.21)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11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-0.88(-1.88)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63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0.54(0.24)</w:t>
            </w:r>
          </w:p>
        </w:tc>
      </w:tr>
      <w:tr w14:paraId="648C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0D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37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Heparin-induced thrombocytopenia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75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5A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51.03(22.83,114.08)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31A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50.68(22.80,112.66)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8E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5.66(1.55)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90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50.50(22.59)</w:t>
            </w:r>
          </w:p>
        </w:tc>
      </w:tr>
      <w:tr w14:paraId="4ACCD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80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73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Accidental overdose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EF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21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11.83(4.91,28.50)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FA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11.77(4.91,28.20)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E6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3.56(0.89)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CA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11.76(4.88)</w:t>
            </w:r>
          </w:p>
        </w:tc>
      </w:tr>
      <w:tr w14:paraId="04D57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F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1D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Aspartate aminotransferase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B4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C0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6.13(2.54,14.76)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7C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6.10(2.54,14.62)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05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2.61(0.54)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BA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6.10(2.53)</w:t>
            </w:r>
          </w:p>
        </w:tc>
      </w:tr>
      <w:tr w14:paraId="70D0A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5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D5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Condition aggravated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76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B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1.39(0.58,3.34)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FF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1.38(0.58,3.32)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FF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0.47(-0.80)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0D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1.38(0.57)</w:t>
            </w:r>
          </w:p>
        </w:tc>
      </w:tr>
      <w:tr w14:paraId="0A63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A3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58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Epistaxis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11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C6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3.15(1.31,7.58)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B5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3.14(1.31,7.52)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D6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1.65(0.03)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75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3.14(1.30)</w:t>
            </w:r>
          </w:p>
        </w:tc>
      </w:tr>
      <w:tr w14:paraId="4E83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E6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7C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failure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AE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32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10.91(4.53,26.29)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CE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10.85(4.53,26.02)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F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3.44(0.85)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5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10.85(4.50)</w:t>
            </w:r>
          </w:p>
        </w:tc>
      </w:tr>
      <w:tr w14:paraId="7F755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D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2D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Hypotension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DD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2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1.21(0.50,2.91)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1.21(0.50,2.89)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E17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0.27(-0.96)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2B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1.21(0.50)</w:t>
            </w:r>
          </w:p>
        </w:tc>
      </w:tr>
      <w:tr w14:paraId="4BA9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014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8A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Hepatic enzyme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13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F7B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7.54(3.13,18.17)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C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7.50(3.13,17.99)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51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2.91(0.66)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63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7.50(3.11)</w:t>
            </w:r>
          </w:p>
        </w:tc>
      </w:tr>
      <w:tr w14:paraId="7B6A2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D9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AB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Renal impairment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E7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81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2.74(1.14,6.61)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3E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2.73(1.14,6.55)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40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1.45(-0.10)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B8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2.73(1.13)</w:t>
            </w:r>
          </w:p>
        </w:tc>
      </w:tr>
      <w:tr w14:paraId="2336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79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1D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Alanine aminotransferase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7B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AB3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4.63(1.73,12.37)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8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4.61(1.74,12.27)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1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2.21(0.13)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0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4.61(1.73)</w:t>
            </w:r>
          </w:p>
        </w:tc>
      </w:tr>
      <w:tr w14:paraId="5023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C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FD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Atrial fibrillation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64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900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1.34(0.50,3.59)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50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1.34(0.50,3.57)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3B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0.42(-0.97)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763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1.34(0.50)</w:t>
            </w:r>
          </w:p>
        </w:tc>
      </w:tr>
      <w:tr w14:paraId="26BA3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A3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8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Bleeding time prolonged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E4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AA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142.37(53.05,382.07)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C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141.70(53.04,378.56)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F4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7.13(0.98)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C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140.30(52.28)</w:t>
            </w:r>
          </w:p>
        </w:tc>
      </w:tr>
      <w:tr w14:paraId="7BBD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3F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78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failure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03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A5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1.87(0.70,5.01)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A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1.87(0.70,4.97)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4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0.90(-0.62)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E22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1.87(0.70)</w:t>
            </w:r>
          </w:p>
        </w:tc>
      </w:tr>
      <w:tr w14:paraId="37C3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C1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7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tamponade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5F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CC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34.93(13.06,93.39)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31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34.77(13.06,92.54)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08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5.12(0.87)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CF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34.69(12.97)</w:t>
            </w:r>
          </w:p>
        </w:tc>
      </w:tr>
      <w:tr w14:paraId="127A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7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F1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Depressed level of consciousness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CE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A4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5.27(1.97,14.07)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F8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5.25(1.97,13.95)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2.39(0.21)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04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5.24(1.96)</w:t>
            </w:r>
          </w:p>
        </w:tc>
      </w:tr>
      <w:tr w14:paraId="545BD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49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1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Haemorrhagic infarction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0E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91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315.75(116.96,852.46)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4C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314.28(116.94,844.63)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7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8.26(0.99)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98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307.43(113.87)</w:t>
            </w:r>
          </w:p>
        </w:tc>
      </w:tr>
      <w:tr w14:paraId="1B61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CC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62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Haemorrhagic stroke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73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19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15.88(5.94,42.43)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6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15.81(5.94,42.05)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AB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3.98(0.70)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1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15.79(5.91)</w:t>
            </w:r>
          </w:p>
        </w:tc>
      </w:tr>
      <w:tr w14:paraId="6BF3F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90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E0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Pneumonia aspiration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04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05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6.18(2.31,16.51)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7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6.16(2.32,16.37)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C6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2.62(0.30)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7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6.15(2.30)</w:t>
            </w:r>
          </w:p>
        </w:tc>
      </w:tr>
      <w:tr w14:paraId="5071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10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E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Skin discolouration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1F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FF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6.47(2.42,17.29)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5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6.45(2.43,17.15)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49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2.69(0.33)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41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6.45(2.41)</w:t>
            </w:r>
          </w:p>
        </w:tc>
      </w:tr>
      <w:tr w14:paraId="557F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57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AC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Thrombosis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DD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EA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2.98(1.12,7.96)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9F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2.97(1.12,7.90)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77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1.57(-0.20)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D6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2.97(1.11)</w:t>
            </w:r>
          </w:p>
        </w:tc>
      </w:tr>
      <w:tr w14:paraId="30D1F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A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2B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Blood alkaline phosphatase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7C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9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8.18(3.06,21.85)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D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8.14(3.06,21.66)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BD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3.03(0.45)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BD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8.14(3.05)</w:t>
            </w:r>
          </w:p>
        </w:tc>
      </w:tr>
      <w:tr w14:paraId="0EB02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0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08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Product administration error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81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AA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5.90(2.21,15.76)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AD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5.88(2.21,15.63)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F58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2.55(0.28)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A9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5.87(2.20)</w:t>
            </w:r>
          </w:p>
        </w:tc>
      </w:tr>
      <w:tr w14:paraId="7848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59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D3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abnormal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1D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44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492.33(155.40,1559.76)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C4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490.61(155.46,1548.22)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1E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8.89(0.51)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50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474.10(149.65)</w:t>
            </w:r>
          </w:p>
        </w:tc>
      </w:tr>
      <w:tr w14:paraId="03EEB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34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E1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Blood bilirubin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BC0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50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6.81(2.19,21.17)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B9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6.79(2.19,21.02)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F1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2.76(0.02)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8B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6.79(2.18)</w:t>
            </w:r>
          </w:p>
        </w:tc>
      </w:tr>
      <w:tr w14:paraId="66938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71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7B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Cardiac failure acute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52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F1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16.93(5.44,52.62)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209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16.87(5.45,52.24)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43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4.07(0.32)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68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16.85(5.42)</w:t>
            </w:r>
          </w:p>
        </w:tc>
      </w:tr>
      <w:tr w14:paraId="63CDD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E7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4E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Cardiogenic shock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94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BF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11.07(3.56,34.42)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46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11.04(3.57,34.18)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2B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3.46(0.21)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41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11.03(3.55)</w:t>
            </w:r>
          </w:p>
        </w:tc>
      </w:tr>
      <w:tr w14:paraId="4FB7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79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D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Coagulation factor V level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FD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6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432.05(136.70,1365.52)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CD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430.53(136.75,1355.41)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4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8.71(0.52)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B4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417.77(132.18)</w:t>
            </w:r>
          </w:p>
        </w:tc>
      </w:tr>
      <w:tr w14:paraId="4E22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EB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9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Fibrin D dimer increased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27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0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42.98(13.81,133.77)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5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42.83(13.82,132.78)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13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5.42(0.45)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6C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42.71(13.72)</w:t>
            </w:r>
          </w:p>
        </w:tc>
      </w:tr>
      <w:tr w14:paraId="00A62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D0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AD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Haematocrit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1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6.95(2.23,21.58)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F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6.92(2.24,21.43)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1F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2.79(0.03)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D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6.92(2.23)</w:t>
            </w:r>
          </w:p>
        </w:tc>
      </w:tr>
      <w:tr w14:paraId="5A97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54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AC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Haematoma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B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90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3.94(1.27,12.23)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B6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3.93(1.27,12.15)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85D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1.97(-0.27)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C6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3.93(1.26)</w:t>
            </w:r>
          </w:p>
        </w:tc>
      </w:tr>
      <w:tr w14:paraId="02C3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5C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F862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Haemoglobin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B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CB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1.30(0.42,4.03)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77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1.30(0.42,4.01)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A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0.37(-1.18)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36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1.30(0.42)</w:t>
            </w:r>
          </w:p>
        </w:tc>
      </w:tr>
      <w:tr w14:paraId="5A7C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7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7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Haemorrhage intracranial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C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4F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7.16(2.30,22.25)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B3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7.14(2.31,22.09)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B3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2.83(0.05)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0F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7.13(2.30)</w:t>
            </w:r>
          </w:p>
        </w:tc>
      </w:tr>
      <w:tr w14:paraId="7E36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6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42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7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2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25.50(8.20,79.31)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59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25.42(8.21,78.73)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8C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4.67(0.39)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8D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25.37(8.16)</w:t>
            </w:r>
          </w:p>
        </w:tc>
      </w:tr>
      <w:tr w14:paraId="2CA7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15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7B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Intestinal ischaemia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030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C0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24.61(7.91,76.54)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C0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24.53(7.92,75.98)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14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4.61(0.39)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3E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24.49(7.87)</w:t>
            </w:r>
          </w:p>
        </w:tc>
      </w:tr>
      <w:tr w14:paraId="7A78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28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28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Liver function test abnormal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4AE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F6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6.86(2.21,21.31)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3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6.84(2.21,21.16)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89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2.77(0.03)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B5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6.83(2.20)</w:t>
            </w:r>
          </w:p>
        </w:tc>
      </w:tr>
      <w:tr w14:paraId="68D1F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A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5D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Melaena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C1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C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3.68(1.18,11.43)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3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3.67(1.19,11.35)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AB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1.87(-0.31)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F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3.67(1.18)</w:t>
            </w:r>
          </w:p>
        </w:tc>
      </w:tr>
      <w:tr w14:paraId="54C4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21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E1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Mouth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23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AE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20.01(6.43,62.21)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13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19.94(6.44,61.75)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E9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4.32(0.35)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8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19.91(6.40)</w:t>
            </w:r>
          </w:p>
        </w:tc>
      </w:tr>
      <w:tr w14:paraId="0D16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48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F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Muscle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5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65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28.88(9.28,89.82)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8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28.78(9.29,89.16)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27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4.84(0.41)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01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28.72(9.23)</w:t>
            </w:r>
          </w:p>
        </w:tc>
      </w:tr>
      <w:tr w14:paraId="0239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1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32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Neutropenia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BC8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B9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1.38(0.45,4.30)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52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1.38(0.45,4.28)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0E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0.47(-1.11)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C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1.38(0.44)</w:t>
            </w:r>
          </w:p>
        </w:tc>
      </w:tr>
      <w:tr w14:paraId="04D30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AE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DC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Peripheral ischaemia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6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51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33.44(10.75,104.03)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76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33.33(10.76,103.27)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05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5.06(0.43)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EE5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33.25(10.69)</w:t>
            </w:r>
          </w:p>
        </w:tc>
      </w:tr>
      <w:tr w14:paraId="5639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B1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97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Prothrombin time shortened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5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C1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88.39(28.35,275.59)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D5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88.08(28.36,273.54)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7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6.45(0.50)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CC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87.54(28.08)</w:t>
            </w:r>
          </w:p>
        </w:tc>
      </w:tr>
      <w:tr w14:paraId="516D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5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C5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alveolar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69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C7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22.93(7.37,71.31)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EC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22.86(7.38,70.79)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B0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4.51(0.37)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22.82(7.34)</w:t>
            </w:r>
          </w:p>
        </w:tc>
      </w:tr>
      <w:tr w14:paraId="292E7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5D9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7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Pulmonary embolism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34E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A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2.06(0.66,6.39)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25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2.05(0.66,6.35)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A0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1.04(-0.75)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1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2.05(0.66)</w:t>
            </w:r>
          </w:p>
        </w:tc>
      </w:tr>
      <w:tr w14:paraId="25A3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3E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8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Pyrexia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4E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FF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0.62(0.20,1.93)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9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0.62(0.20,1.92)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B4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-0.68(-1.99)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D2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0.62(0.20)</w:t>
            </w:r>
          </w:p>
        </w:tc>
      </w:tr>
      <w:tr w14:paraId="0195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99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43D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Rectal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1C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6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2.87(0.92,8.93)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65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2.87(0.93,8.87)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E8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1.52(-0.48)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0E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2.87(0.92)</w:t>
            </w:r>
          </w:p>
        </w:tc>
      </w:tr>
      <w:tr w14:paraId="613F3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1F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E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Therapeutic response decreased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2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9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5.82(1.87,18.10)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5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5.81(1.88,17.97)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B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2.54(-0.05)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8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5.80(1.87)</w:t>
            </w:r>
          </w:p>
        </w:tc>
      </w:tr>
      <w:tr w14:paraId="78F5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A9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41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Upper gastrointestinal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8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59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4.74(1.53,14.74)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7D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4.73(1.53,14.64)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F9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2.24(-0.16)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40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4.73(1.52)</w:t>
            </w:r>
          </w:p>
        </w:tc>
      </w:tr>
      <w:tr w14:paraId="2830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FB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A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Brain oedema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CA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75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24.34(7.83,75.71)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F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24.26(7.83,75.15)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3A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4.60(0.38)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5E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24.22(7.79)</w:t>
            </w:r>
          </w:p>
        </w:tc>
      </w:tr>
      <w:tr w14:paraId="7C87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0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Post procedural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3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4F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15.21(4.89,47.29)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B0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15.16(4.90,46.94)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CA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3.92(0.29)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9C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15.15(4.87)</w:t>
            </w:r>
          </w:p>
        </w:tc>
      </w:tr>
      <w:tr w14:paraId="0F53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59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5D6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Dialysis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9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8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11.78(3.79,36.62)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9C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11.74(3.79,36.36)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B9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3.55(0.22)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49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11.73(3.78)</w:t>
            </w:r>
          </w:p>
        </w:tc>
      </w:tr>
      <w:tr w14:paraId="6BAC6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88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43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Ischaemic stroke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6B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0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5.64(1.81,17.52)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9A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5.62(1.82,17.40)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A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2.49(-0.06)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3D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5.62(1.81)</w:t>
            </w:r>
          </w:p>
        </w:tc>
      </w:tr>
      <w:tr w14:paraId="2A3F1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89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1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Incorrect drug administration rate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2D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3D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74.54(23.92,232.27)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8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74.28(23.93,230.55)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67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6.21(0.49)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A0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73.90(23.71)</w:t>
            </w:r>
          </w:p>
        </w:tc>
      </w:tr>
      <w:tr w14:paraId="55D9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0F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96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Bronchial haemorrhage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8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03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423.40(134.01,1337.75)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D9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421.92(134.06,1327.84)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B4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8.68(0.52)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71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409.66(129.66)</w:t>
            </w:r>
          </w:p>
        </w:tc>
      </w:tr>
      <w:tr w14:paraId="42FD8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A79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≥65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EC6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Continuous haemodiafiltration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D2C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F0E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154.52(49.43,483.05)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4BD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153.99(49.45,479.46)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A80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7.25(0.52)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668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152.33(48.73)</w:t>
            </w:r>
          </w:p>
        </w:tc>
      </w:tr>
    </w:tbl>
    <w:p w14:paraId="4E21E666">
      <w:pPr>
        <w:widowControl w:val="0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63DB7CBF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4855F1B8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01615EE7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59FECC33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7F11FF27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7747828A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30282D69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1566732F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362B227C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099E7983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35383419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1980D78B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4EECD7A6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5FC05093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4F1157C1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210AC2F9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18760557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74ACC179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374D2A7B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172E0207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67F98BEF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4E12E9B9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533B0CF8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57C7D0AF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115FACE0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65DC03D4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751E6B83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7D572FF4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2A0C373B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4FAB847C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75CDED39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6FBB6C8B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1022B34E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0CDC9DA8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2026465D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213DFD1D">
      <w:pPr>
        <w:numPr>
          <w:ilvl w:val="0"/>
          <w:numId w:val="0"/>
        </w:numPr>
        <w:jc w:val="center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78A5B9F8">
      <w:pPr>
        <w:numPr>
          <w:ilvl w:val="0"/>
          <w:numId w:val="0"/>
        </w:numPr>
        <w:jc w:val="both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</w:p>
    <w:p w14:paraId="257F57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en-US" w:eastAsia="zh-CN"/>
        </w:rPr>
        <w:t>Supplementary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fill="FFFFFF"/>
          <w:lang w:val="en-US" w:eastAsia="zh-CN"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fill="FFFFFF"/>
          <w:lang w:val="en-US" w:eastAsia="zh-CN" w:bidi="ar"/>
        </w:rPr>
        <w:t>7</w:t>
      </w:r>
      <w:r>
        <w:rPr>
          <w:rFonts w:hint="default" w:ascii="Times New Roman" w:hAnsi="Times New Roman" w:eastAsia="宋体" w:cs="Times New Roman"/>
          <w:b/>
          <w:bCs/>
          <w:color w:val="000000"/>
          <w:kern w:val="2"/>
          <w:sz w:val="24"/>
          <w:szCs w:val="24"/>
          <w:shd w:val="clear" w:fill="FFFFFF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The 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 xml:space="preserve">Drug-interaction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with detailed data</w:t>
      </w:r>
    </w:p>
    <w:tbl>
      <w:tblPr>
        <w:tblStyle w:val="2"/>
        <w:tblW w:w="11460" w:type="dxa"/>
        <w:tblInd w:w="-14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980"/>
        <w:gridCol w:w="2058"/>
        <w:gridCol w:w="1462"/>
        <w:gridCol w:w="1260"/>
        <w:gridCol w:w="1300"/>
        <w:gridCol w:w="1480"/>
      </w:tblGrid>
      <w:tr w14:paraId="33EC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526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DrugA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114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DrugB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236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C69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n111(Combined drug target ADRs)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373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D367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Ω025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E22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Ω095</w:t>
            </w:r>
          </w:p>
        </w:tc>
      </w:tr>
      <w:tr w14:paraId="4985A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E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F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20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D9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Leukocytosis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6F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F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3.434864392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A4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2.170286432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7A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4.699442351</w:t>
            </w:r>
          </w:p>
        </w:tc>
      </w:tr>
      <w:tr w14:paraId="54A1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D9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3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6C4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Rhabdomyolysis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02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D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3.301169535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BD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2.036591575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7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4.565747494</w:t>
            </w:r>
          </w:p>
        </w:tc>
      </w:tr>
      <w:tr w14:paraId="7D8A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4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E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FB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Blister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9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D8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3.074347341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8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1.660506201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7B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4.488188482</w:t>
            </w:r>
          </w:p>
        </w:tc>
      </w:tr>
      <w:tr w14:paraId="22491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B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0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224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Thrombocytopenia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66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45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2.909744593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EB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1.645166633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4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4.174322552</w:t>
            </w:r>
          </w:p>
        </w:tc>
      </w:tr>
      <w:tr w14:paraId="0E2E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D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A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Warfarin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8B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Drug interaction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F6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C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2.796132462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95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1.382291322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5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4.209973603</w:t>
            </w:r>
          </w:p>
        </w:tc>
      </w:tr>
      <w:tr w14:paraId="24D9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E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3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AF0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Coagulopathy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80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2E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2.428404723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5E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1.163826764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0D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3.692982682</w:t>
            </w:r>
          </w:p>
        </w:tc>
      </w:tr>
      <w:tr w14:paraId="7212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0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Acetylsalicylic Acid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A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7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Labelled drug-drug interaction medication error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2D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C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2.656640227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FD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1.024077101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1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4.289203353</w:t>
            </w:r>
          </w:p>
        </w:tc>
      </w:tr>
      <w:tr w14:paraId="3823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Norepinephrine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33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Toxicity to various agents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7A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C5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2.570884026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B9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0.938320901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2A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4.203447152</w:t>
            </w:r>
          </w:p>
        </w:tc>
      </w:tr>
      <w:tr w14:paraId="71BD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9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C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Cardiac ventricular thrombosis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B9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0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1.864644462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F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0.795881019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14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2.933407905</w:t>
            </w:r>
          </w:p>
        </w:tc>
      </w:tr>
      <w:tr w14:paraId="248C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0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A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Edaravone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64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Cerebral infarction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222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1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2.299453989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AD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0.666890863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2E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3.932017114</w:t>
            </w:r>
          </w:p>
        </w:tc>
      </w:tr>
      <w:tr w14:paraId="20CB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Acetylsalicylic Acid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8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Subarachnoid haemorrhage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2D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9B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2.193962455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31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0.56139933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3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3.826525581</w:t>
            </w:r>
          </w:p>
        </w:tc>
      </w:tr>
      <w:tr w14:paraId="79C6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7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F0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Peripheral artery thrombosis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0E2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4A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2.055039706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69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0.42247658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5C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3.687602831</w:t>
            </w:r>
          </w:p>
        </w:tc>
      </w:tr>
      <w:tr w14:paraId="29CB1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6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C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80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Heparin-induced thrombocytopenia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86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D5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0.836008282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D5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0.351064772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8D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1.320951792</w:t>
            </w:r>
          </w:p>
        </w:tc>
      </w:tr>
      <w:tr w14:paraId="56E4D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B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3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Enoxaparin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61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Microembolism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FA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DD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2.321844973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2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0.322371657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E5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4.321318288</w:t>
            </w:r>
          </w:p>
        </w:tc>
      </w:tr>
      <w:tr w14:paraId="5304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A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A8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Glucose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F4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Wrong product stored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7E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06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2.321767175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7C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0.32229386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DF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4.32124049</w:t>
            </w:r>
          </w:p>
        </w:tc>
      </w:tr>
      <w:tr w14:paraId="2F11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Danaparoid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2E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Product name confusion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1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7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2.320082091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C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0.320608776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F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4.319555407</w:t>
            </w:r>
          </w:p>
        </w:tc>
      </w:tr>
      <w:tr w14:paraId="298A4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C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4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Cilostazol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81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Colon cancer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24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7E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2.308671998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2C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0.309198683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68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4.308145314</w:t>
            </w:r>
          </w:p>
        </w:tc>
      </w:tr>
      <w:tr w14:paraId="21F5F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A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Cefotetan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EB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Syncope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C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4F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2.301169535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08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0.301696219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44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4.30064285</w:t>
            </w:r>
          </w:p>
        </w:tc>
      </w:tr>
      <w:tr w14:paraId="545D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3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Bivalirudin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E5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Intestinal ischaemia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F7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09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2.29600587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8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0.296532554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F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4.295479185</w:t>
            </w:r>
          </w:p>
        </w:tc>
      </w:tr>
      <w:tr w14:paraId="429D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Cilostazol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D4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Supraventricular extrasystoles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0A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FF2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2.295536596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20B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0.296063281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AA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4.295009911</w:t>
            </w:r>
          </w:p>
        </w:tc>
      </w:tr>
      <w:tr w14:paraId="1AB5E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D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8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79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Cerebellar stroke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83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00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2.290419338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6D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0.290946023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34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4.289892654</w:t>
            </w:r>
          </w:p>
        </w:tc>
      </w:tr>
      <w:tr w14:paraId="42A0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7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A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Activated partial thromboplastin time abnormal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19A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E7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1.878455556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9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0.24589243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B2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3.511018681</w:t>
            </w:r>
          </w:p>
        </w:tc>
      </w:tr>
      <w:tr w14:paraId="0BD5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5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D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Bivalirudin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73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Incision site haemorrhage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CC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79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2.232360974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6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0.232887658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9E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4.231834289</w:t>
            </w:r>
          </w:p>
        </w:tc>
      </w:tr>
      <w:tr w14:paraId="0A02F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C9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Acetylsalicylic Acid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0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Haemorrhagic cerebral infarction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4A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D7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2.205519337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74B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0.206046021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AE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4.204992652</w:t>
            </w:r>
          </w:p>
        </w:tc>
      </w:tr>
      <w:tr w14:paraId="06049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7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6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A93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Ejection fraction decreased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A2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F3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2.190223302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4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0.190749986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47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4.189696617</w:t>
            </w:r>
          </w:p>
        </w:tc>
      </w:tr>
      <w:tr w14:paraId="2BA5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E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Acetylsalicylic Acid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7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0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Pulmonary haemorrhage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22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6F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2.18757275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88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0.188099435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96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4.187046066</w:t>
            </w:r>
          </w:p>
        </w:tc>
      </w:tr>
      <w:tr w14:paraId="6A1F0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Alteplase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469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Gastrointestinal disorder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11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06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2.163028099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0B0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0.163554784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E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4.162501414</w:t>
            </w:r>
          </w:p>
        </w:tc>
      </w:tr>
      <w:tr w14:paraId="4031D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F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7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Heparin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E7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Tachypnoea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E8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E2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2.142439092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C2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0.142965777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FD8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4.141912407</w:t>
            </w:r>
          </w:p>
        </w:tc>
      </w:tr>
      <w:tr w14:paraId="1223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A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F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Cilostazol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09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Anaemia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3C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5C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2.126030072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566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0.126556756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4A3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4.125503387</w:t>
            </w:r>
          </w:p>
        </w:tc>
      </w:tr>
      <w:tr w14:paraId="55D7A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D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Alteplase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7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93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Melaena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A2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3B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2.100769589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E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0.101296274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23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4.100242904</w:t>
            </w:r>
          </w:p>
        </w:tc>
      </w:tr>
      <w:tr w14:paraId="5431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C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Warfarin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C0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International normalised ratio increased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CF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16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0.789162054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17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0.082241484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72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1.496082624</w:t>
            </w:r>
          </w:p>
        </w:tc>
      </w:tr>
      <w:tr w14:paraId="29E1A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7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E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Danaparoid</w:t>
            </w: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403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Inappropriate schedule of product administration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73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A3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2.07751442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DD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0.078041104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D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4.076987735</w:t>
            </w:r>
          </w:p>
        </w:tc>
      </w:tr>
      <w:tr w14:paraId="5F14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920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Argatroban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09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Danaparoid</w:t>
            </w:r>
          </w:p>
        </w:tc>
        <w:tc>
          <w:tcPr>
            <w:tcW w:w="20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FDD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Cerebral haemorrhage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C8D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8B6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2.007546809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17F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0.008073494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ECB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4.007020124</w:t>
            </w:r>
          </w:p>
        </w:tc>
      </w:tr>
    </w:tbl>
    <w:p w14:paraId="775F413D">
      <w:pPr>
        <w:widowControl w:val="0"/>
        <w:adjustRightInd w:val="0"/>
        <w:rPr>
          <w:rFonts w:hint="default" w:ascii="Times New Roman" w:hAnsi="Times New Roman" w:eastAsia="宋体" w:cs="Times New Roman"/>
          <w:color w:val="000000"/>
          <w:sz w:val="21"/>
          <w:szCs w:val="21"/>
          <w:shd w:val="clear" w:color="auto" w:fill="FFFFFF"/>
          <w:lang w:val="en-US" w:eastAsia="zh-CN"/>
        </w:rPr>
      </w:pPr>
    </w:p>
    <w:p w14:paraId="39CABC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FCA8F"/>
    <w:rsid w:val="0AB61E7D"/>
    <w:rsid w:val="0D384A98"/>
    <w:rsid w:val="7BC791AA"/>
    <w:rsid w:val="7EFB26EC"/>
    <w:rsid w:val="7F4B54E4"/>
    <w:rsid w:val="7FBF43EB"/>
    <w:rsid w:val="7FCFCA8F"/>
    <w:rsid w:val="A7769C5D"/>
    <w:rsid w:val="C9FBD44C"/>
    <w:rsid w:val="E855F9BF"/>
    <w:rsid w:val="FF7BA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无格式表格 21"/>
    <w:qFormat/>
    <w:uiPriority w:val="4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color="7F7F7F" w:sz="4" w:space="0"/>
        <w:bottom w:val="single" w:color="7F7F7F" w:sz="4" w:space="0"/>
      </w:tblBorders>
    </w:tblPr>
    <w:tblStylePr w:type="firstRow">
      <w:rPr>
        <w:b/>
        <w:bCs/>
      </w:rPr>
      <w:tcPr>
        <w:tcBorders>
          <w:bottom w:val="single" w:color="7F7F7F" w:sz="4" w:space="0"/>
        </w:tcBorders>
      </w:tcPr>
    </w:tblStylePr>
    <w:tblStylePr w:type="lastRow">
      <w:rPr>
        <w:b/>
        <w:bCs/>
      </w:rPr>
      <w:tcPr>
        <w:tcBorders>
          <w:top w:val="single" w:color="7F7F7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160</Words>
  <Characters>758</Characters>
  <Lines>1</Lines>
  <Paragraphs>1</Paragraphs>
  <TotalTime>1</TotalTime>
  <ScaleCrop>false</ScaleCrop>
  <LinksUpToDate>false</LinksUpToDate>
  <CharactersWithSpaces>864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2025-04-05T15:45:00Z</dcterms:created>
  <dc:creator>小鱼儿</dc:creator>
  <cp:lastModifiedBy>admin</cp:lastModifiedBy>
  <dcterms:modified xsi:type="dcterms:W3CDTF">2025-04-21T03:59:10Z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3877F3856CD6006FB03CEE67859BCB48_41</vt:lpwstr>
  </property>
  <property fmtid="{D5CDD505-2E9C-101B-9397-08002B2CF9AE}" pid="4" name="KSOTemplateDocerSaveRecord">
    <vt:lpwstr>eyJoZGlkIjoiODhkMTMxMmIxYmExMGU0MjVmY2ZhZWNjZWQzZDlkOGUiLCJ1c2VySWQiOiIzNTcyODM3ODQifQ==</vt:lpwstr>
  </property>
</Properties>
</file>