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A63FCB" w14:textId="77777777" w:rsidR="00324E7C" w:rsidRPr="00E94EF6" w:rsidRDefault="00324E7C" w:rsidP="00ED1454">
      <w:pPr>
        <w:spacing w:after="120"/>
        <w:rPr>
          <w:rFonts w:ascii="Times New Roman" w:hAnsi="Times New Roman" w:cs="Times New Roman"/>
          <w:sz w:val="22"/>
        </w:rPr>
      </w:pPr>
      <w:r w:rsidRPr="00E94EF6">
        <w:rPr>
          <w:rFonts w:ascii="Times New Roman" w:hAnsi="Times New Roman" w:cs="Times New Roman"/>
          <w:sz w:val="22"/>
        </w:rPr>
        <w:t>Supplementary information for</w:t>
      </w:r>
    </w:p>
    <w:p w14:paraId="050A192F" w14:textId="3832FE41" w:rsidR="00EE7E3C" w:rsidRPr="00EE7E3C" w:rsidRDefault="00C60DD3" w:rsidP="00EE7E3C">
      <w:pPr>
        <w:spacing w:after="120"/>
        <w:rPr>
          <w:b/>
          <w:szCs w:val="21"/>
        </w:rPr>
      </w:pPr>
      <w:r>
        <w:rPr>
          <w:rFonts w:ascii="Times New Roman" w:hAnsi="Times New Roman" w:cs="Times New Roman" w:hint="eastAsia"/>
          <w:b/>
          <w:sz w:val="22"/>
        </w:rPr>
        <w:t>Reversibl</w:t>
      </w:r>
      <w:r w:rsidR="007E6925">
        <w:rPr>
          <w:rFonts w:ascii="Times New Roman" w:hAnsi="Times New Roman" w:cs="Times New Roman"/>
          <w:b/>
          <w:sz w:val="22"/>
        </w:rPr>
        <w:t>y</w:t>
      </w:r>
      <w:r>
        <w:rPr>
          <w:rFonts w:ascii="Times New Roman" w:hAnsi="Times New Roman" w:cs="Times New Roman" w:hint="eastAsia"/>
          <w:b/>
          <w:sz w:val="22"/>
        </w:rPr>
        <w:t xml:space="preserve"> grow</w:t>
      </w:r>
      <w:r w:rsidR="007E6925">
        <w:rPr>
          <w:rFonts w:ascii="Times New Roman" w:hAnsi="Times New Roman" w:cs="Times New Roman"/>
          <w:b/>
          <w:sz w:val="22"/>
        </w:rPr>
        <w:t>ing</w:t>
      </w:r>
      <w:r>
        <w:rPr>
          <w:rFonts w:ascii="Times New Roman" w:hAnsi="Times New Roman" w:cs="Times New Roman" w:hint="eastAsia"/>
          <w:b/>
          <w:sz w:val="22"/>
        </w:rPr>
        <w:t xml:space="preserve"> crosslinked</w:t>
      </w:r>
      <w:r w:rsidR="00D05B29" w:rsidRPr="00E94EF6">
        <w:rPr>
          <w:rFonts w:ascii="Times New Roman" w:hAnsi="Times New Roman" w:cs="Times New Roman"/>
          <w:b/>
          <w:sz w:val="22"/>
        </w:rPr>
        <w:t xml:space="preserve"> </w:t>
      </w:r>
      <w:r>
        <w:rPr>
          <w:rFonts w:ascii="Times New Roman" w:hAnsi="Times New Roman" w:cs="Times New Roman" w:hint="eastAsia"/>
          <w:b/>
          <w:sz w:val="22"/>
        </w:rPr>
        <w:t>polymers</w:t>
      </w:r>
      <w:r w:rsidRPr="00EE7E3C">
        <w:rPr>
          <w:rFonts w:ascii="Times New Roman" w:hAnsi="Times New Roman" w:cs="Times New Roman"/>
          <w:b/>
          <w:sz w:val="22"/>
        </w:rPr>
        <w:t xml:space="preserve"> </w:t>
      </w:r>
      <w:r w:rsidR="00EE7E3C" w:rsidRPr="00EE7E3C">
        <w:rPr>
          <w:rFonts w:ascii="Times New Roman" w:hAnsi="Times New Roman" w:cs="Times New Roman"/>
          <w:b/>
          <w:sz w:val="22"/>
        </w:rPr>
        <w:t xml:space="preserve">with </w:t>
      </w:r>
      <w:r w:rsidR="00DE2B19">
        <w:rPr>
          <w:rFonts w:ascii="Times New Roman" w:hAnsi="Times New Roman" w:cs="Times New Roman"/>
          <w:b/>
          <w:sz w:val="22"/>
        </w:rPr>
        <w:t xml:space="preserve">programmable </w:t>
      </w:r>
      <w:r w:rsidR="00093C3C">
        <w:rPr>
          <w:rFonts w:ascii="Times New Roman" w:hAnsi="Times New Roman" w:cs="Times New Roman"/>
          <w:b/>
          <w:sz w:val="22"/>
        </w:rPr>
        <w:t xml:space="preserve">sizes and </w:t>
      </w:r>
      <w:r w:rsidR="00EE7E3C" w:rsidRPr="00EE7E3C">
        <w:rPr>
          <w:rFonts w:ascii="Times New Roman" w:hAnsi="Times New Roman" w:cs="Times New Roman"/>
          <w:b/>
          <w:sz w:val="22"/>
        </w:rPr>
        <w:t>properties</w:t>
      </w:r>
    </w:p>
    <w:p w14:paraId="21F938A3" w14:textId="77777777" w:rsidR="00B120E7" w:rsidRPr="007E6925" w:rsidRDefault="00B120E7" w:rsidP="00ED1454">
      <w:pPr>
        <w:spacing w:after="120"/>
        <w:rPr>
          <w:rFonts w:ascii="Times New Roman" w:hAnsi="Times New Roman" w:cs="Times New Roman"/>
          <w:sz w:val="22"/>
        </w:rPr>
      </w:pPr>
    </w:p>
    <w:p w14:paraId="70FE837A" w14:textId="77777777" w:rsidR="00324E7C" w:rsidRPr="00E94EF6" w:rsidRDefault="00324E7C" w:rsidP="00ED1454">
      <w:pPr>
        <w:spacing w:after="120"/>
        <w:rPr>
          <w:rFonts w:ascii="Times New Roman" w:hAnsi="Times New Roman" w:cs="Times New Roman"/>
          <w:sz w:val="22"/>
        </w:rPr>
      </w:pPr>
      <w:r w:rsidRPr="00E94EF6">
        <w:rPr>
          <w:rFonts w:ascii="Times New Roman" w:hAnsi="Times New Roman" w:cs="Times New Roman"/>
          <w:sz w:val="22"/>
        </w:rPr>
        <w:t>Content</w:t>
      </w:r>
    </w:p>
    <w:p w14:paraId="488A8BD5" w14:textId="3464EFF6" w:rsidR="006566E0" w:rsidRPr="00555656" w:rsidRDefault="00E06A39" w:rsidP="00ED1454">
      <w:pPr>
        <w:pStyle w:val="a3"/>
        <w:numPr>
          <w:ilvl w:val="0"/>
          <w:numId w:val="2"/>
        </w:numPr>
        <w:spacing w:after="120"/>
        <w:ind w:left="450"/>
        <w:rPr>
          <w:rFonts w:ascii="Times New Roman" w:hAnsi="Times New Roman" w:cs="Times New Roman"/>
          <w:b/>
          <w:sz w:val="22"/>
        </w:rPr>
      </w:pPr>
      <w:bookmarkStart w:id="0" w:name="OLE_LINK34"/>
      <w:bookmarkStart w:id="1" w:name="OLE_LINK35"/>
      <w:r w:rsidRPr="00555656">
        <w:rPr>
          <w:rFonts w:ascii="Times New Roman" w:hAnsi="Times New Roman" w:cs="Times New Roman"/>
          <w:b/>
          <w:sz w:val="22"/>
        </w:rPr>
        <w:t xml:space="preserve">Materials and </w:t>
      </w:r>
      <w:r w:rsidR="00D415B6">
        <w:rPr>
          <w:rFonts w:ascii="Times New Roman" w:hAnsi="Times New Roman" w:cs="Times New Roman"/>
          <w:b/>
          <w:sz w:val="22"/>
        </w:rPr>
        <w:t>m</w:t>
      </w:r>
      <w:r w:rsidRPr="00555656">
        <w:rPr>
          <w:rFonts w:ascii="Times New Roman" w:hAnsi="Times New Roman" w:cs="Times New Roman"/>
          <w:b/>
          <w:sz w:val="22"/>
        </w:rPr>
        <w:t>ethods</w:t>
      </w:r>
    </w:p>
    <w:p w14:paraId="6F06DD59" w14:textId="191D3669" w:rsidR="00324E7C" w:rsidRPr="00555656" w:rsidRDefault="00E06A39" w:rsidP="00ED1454">
      <w:pPr>
        <w:pStyle w:val="a3"/>
        <w:numPr>
          <w:ilvl w:val="0"/>
          <w:numId w:val="2"/>
        </w:numPr>
        <w:spacing w:after="120"/>
        <w:ind w:left="450"/>
        <w:rPr>
          <w:rFonts w:ascii="Times New Roman" w:hAnsi="Times New Roman" w:cs="Times New Roman"/>
          <w:b/>
          <w:sz w:val="22"/>
        </w:rPr>
      </w:pPr>
      <w:r w:rsidRPr="00D73A0E">
        <w:rPr>
          <w:rFonts w:ascii="Times New Roman" w:hAnsi="Times New Roman" w:cs="Times New Roman"/>
          <w:b/>
          <w:kern w:val="0"/>
          <w:sz w:val="22"/>
        </w:rPr>
        <w:t>Acid-catalyzed</w:t>
      </w:r>
      <w:r w:rsidRPr="00CB29A9">
        <w:rPr>
          <w:rFonts w:ascii="Times New Roman" w:hAnsi="Times New Roman" w:cs="Times New Roman"/>
          <w:b/>
          <w:kern w:val="0"/>
          <w:sz w:val="22"/>
        </w:rPr>
        <w:t xml:space="preserve"> ring-opening polymerization and equilibration of siloxane</w:t>
      </w:r>
      <w:r w:rsidRPr="00CB29A9">
        <w:rPr>
          <w:rFonts w:ascii="Times New Roman" w:hAnsi="Times New Roman" w:cs="Times New Roman" w:hint="eastAsia"/>
          <w:b/>
          <w:kern w:val="0"/>
          <w:sz w:val="22"/>
        </w:rPr>
        <w:t xml:space="preserve"> </w:t>
      </w:r>
      <w:bookmarkEnd w:id="0"/>
      <w:bookmarkEnd w:id="1"/>
      <w:r w:rsidR="00C264DC" w:rsidRPr="00555656">
        <w:rPr>
          <w:rFonts w:ascii="Times New Roman" w:hAnsi="Times New Roman" w:cs="Times New Roman"/>
          <w:b/>
          <w:sz w:val="22"/>
        </w:rPr>
        <w:t xml:space="preserve"> </w:t>
      </w:r>
    </w:p>
    <w:p w14:paraId="75668D40" w14:textId="5A926E12" w:rsidR="00E632A7" w:rsidRPr="00555656" w:rsidRDefault="00230D1B" w:rsidP="00ED1454">
      <w:pPr>
        <w:pStyle w:val="a3"/>
        <w:numPr>
          <w:ilvl w:val="1"/>
          <w:numId w:val="2"/>
        </w:numPr>
        <w:spacing w:after="120"/>
        <w:rPr>
          <w:rFonts w:ascii="Times New Roman" w:hAnsi="Times New Roman" w:cs="Times New Roman"/>
          <w:i/>
          <w:sz w:val="22"/>
        </w:rPr>
      </w:pPr>
      <w:bookmarkStart w:id="2" w:name="OLE_LINK48"/>
      <w:bookmarkStart w:id="3" w:name="OLE_LINK52"/>
      <w:r w:rsidRPr="00555656">
        <w:rPr>
          <w:rFonts w:ascii="Times New Roman" w:hAnsi="Times New Roman" w:cs="Times New Roman"/>
          <w:i/>
          <w:sz w:val="22"/>
        </w:rPr>
        <w:t>Acid-activated</w:t>
      </w:r>
      <w:r w:rsidR="00E632A7" w:rsidRPr="00555656">
        <w:rPr>
          <w:rFonts w:ascii="Times New Roman" w:hAnsi="Times New Roman" w:cs="Times New Roman"/>
          <w:i/>
          <w:sz w:val="22"/>
        </w:rPr>
        <w:t xml:space="preserve"> polymerization and </w:t>
      </w:r>
      <w:r w:rsidR="00633BE0" w:rsidRPr="00555656">
        <w:rPr>
          <w:rFonts w:ascii="Times New Roman" w:hAnsi="Times New Roman" w:cs="Times New Roman"/>
          <w:i/>
          <w:sz w:val="22"/>
        </w:rPr>
        <w:t xml:space="preserve">related </w:t>
      </w:r>
      <w:r w:rsidR="00E632A7" w:rsidRPr="00555656">
        <w:rPr>
          <w:rFonts w:ascii="Times New Roman" w:hAnsi="Times New Roman" w:cs="Times New Roman"/>
          <w:i/>
          <w:sz w:val="22"/>
        </w:rPr>
        <w:t>reactions</w:t>
      </w:r>
      <w:bookmarkEnd w:id="2"/>
      <w:bookmarkEnd w:id="3"/>
      <w:r w:rsidR="00FF09A4" w:rsidRPr="00555656">
        <w:rPr>
          <w:rFonts w:ascii="Times New Roman" w:hAnsi="Times New Roman" w:cs="Times New Roman"/>
          <w:i/>
          <w:sz w:val="22"/>
        </w:rPr>
        <w:t xml:space="preserve"> (</w:t>
      </w:r>
      <w:r w:rsidR="004E0C05" w:rsidRPr="00555656">
        <w:rPr>
          <w:rFonts w:ascii="Times New Roman" w:hAnsi="Times New Roman" w:cs="Times New Roman"/>
          <w:i/>
          <w:sz w:val="22"/>
        </w:rPr>
        <w:t xml:space="preserve">Supplementary Figure </w:t>
      </w:r>
      <w:r w:rsidR="00E06A39" w:rsidRPr="00555656">
        <w:rPr>
          <w:rFonts w:ascii="Times New Roman" w:hAnsi="Times New Roman" w:cs="Times New Roman"/>
          <w:i/>
          <w:sz w:val="22"/>
        </w:rPr>
        <w:t>1</w:t>
      </w:r>
      <w:r w:rsidR="00FF09A4" w:rsidRPr="00555656">
        <w:rPr>
          <w:rFonts w:ascii="Times New Roman" w:hAnsi="Times New Roman" w:cs="Times New Roman"/>
          <w:i/>
          <w:sz w:val="22"/>
        </w:rPr>
        <w:t>)</w:t>
      </w:r>
    </w:p>
    <w:p w14:paraId="7A45BC12" w14:textId="5D0AF939" w:rsidR="00FF09A4" w:rsidRPr="00555656" w:rsidRDefault="00E06A39" w:rsidP="00ED1454">
      <w:pPr>
        <w:pStyle w:val="a3"/>
        <w:numPr>
          <w:ilvl w:val="1"/>
          <w:numId w:val="2"/>
        </w:numPr>
        <w:spacing w:after="120"/>
        <w:rPr>
          <w:rFonts w:ascii="Times New Roman" w:hAnsi="Times New Roman" w:cs="Times New Roman"/>
          <w:sz w:val="22"/>
        </w:rPr>
      </w:pPr>
      <w:r w:rsidRPr="00D73A0E">
        <w:rPr>
          <w:rFonts w:ascii="Times New Roman" w:hAnsi="Times New Roman" w:cs="Times New Roman"/>
          <w:i/>
          <w:kern w:val="0"/>
          <w:sz w:val="22"/>
        </w:rPr>
        <w:t>Transfer of active</w:t>
      </w:r>
      <w:r w:rsidRPr="00CB29A9">
        <w:rPr>
          <w:rFonts w:ascii="Times New Roman" w:hAnsi="Times New Roman" w:cs="Times New Roman"/>
          <w:i/>
          <w:kern w:val="0"/>
          <w:sz w:val="22"/>
        </w:rPr>
        <w:t xml:space="preserve"> living species</w:t>
      </w:r>
      <w:r w:rsidR="00FF09A4" w:rsidRPr="00555656">
        <w:rPr>
          <w:rFonts w:ascii="Times New Roman" w:hAnsi="Times New Roman" w:cs="Times New Roman"/>
          <w:i/>
          <w:sz w:val="22"/>
        </w:rPr>
        <w:t xml:space="preserve"> (</w:t>
      </w:r>
      <w:r w:rsidR="002730D9" w:rsidRPr="00555656">
        <w:rPr>
          <w:rFonts w:ascii="Times New Roman" w:hAnsi="Times New Roman" w:cs="Times New Roman"/>
          <w:i/>
          <w:sz w:val="22"/>
        </w:rPr>
        <w:t>Supplementary Figure</w:t>
      </w:r>
      <w:r w:rsidR="004E0C05" w:rsidRPr="00555656">
        <w:rPr>
          <w:rFonts w:ascii="Times New Roman" w:hAnsi="Times New Roman" w:cs="Times New Roman"/>
          <w:i/>
          <w:sz w:val="22"/>
        </w:rPr>
        <w:t xml:space="preserve"> </w:t>
      </w:r>
      <w:r w:rsidRPr="00555656">
        <w:rPr>
          <w:rFonts w:ascii="Times New Roman" w:hAnsi="Times New Roman" w:cs="Times New Roman"/>
          <w:i/>
          <w:sz w:val="22"/>
        </w:rPr>
        <w:t>2</w:t>
      </w:r>
      <w:r w:rsidR="00FF09A4" w:rsidRPr="00555656">
        <w:rPr>
          <w:rFonts w:ascii="Times New Roman" w:hAnsi="Times New Roman" w:cs="Times New Roman"/>
          <w:i/>
          <w:sz w:val="22"/>
        </w:rPr>
        <w:t>)</w:t>
      </w:r>
    </w:p>
    <w:p w14:paraId="71350079" w14:textId="77777777" w:rsidR="00324E7C" w:rsidRPr="00555656" w:rsidRDefault="00324E7C" w:rsidP="00ED1454">
      <w:pPr>
        <w:pStyle w:val="a3"/>
        <w:numPr>
          <w:ilvl w:val="0"/>
          <w:numId w:val="2"/>
        </w:numPr>
        <w:spacing w:after="120"/>
        <w:ind w:left="450"/>
        <w:rPr>
          <w:rFonts w:ascii="Times New Roman" w:hAnsi="Times New Roman" w:cs="Times New Roman"/>
          <w:b/>
          <w:sz w:val="22"/>
        </w:rPr>
      </w:pPr>
      <w:r w:rsidRPr="00555656">
        <w:rPr>
          <w:rFonts w:ascii="Times New Roman" w:hAnsi="Times New Roman" w:cs="Times New Roman"/>
          <w:b/>
          <w:sz w:val="22"/>
        </w:rPr>
        <w:t>Synthesis</w:t>
      </w:r>
    </w:p>
    <w:p w14:paraId="19600F22" w14:textId="0164880E" w:rsidR="00324E7C" w:rsidRPr="005E7998" w:rsidRDefault="00324E7C" w:rsidP="00ED1454">
      <w:pPr>
        <w:pStyle w:val="a3"/>
        <w:numPr>
          <w:ilvl w:val="1"/>
          <w:numId w:val="2"/>
        </w:numPr>
        <w:spacing w:after="120"/>
        <w:rPr>
          <w:rFonts w:ascii="Times New Roman" w:hAnsi="Times New Roman" w:cs="Times New Roman"/>
          <w:i/>
          <w:sz w:val="22"/>
        </w:rPr>
      </w:pPr>
      <w:r w:rsidRPr="005E7998">
        <w:rPr>
          <w:rFonts w:ascii="Times New Roman" w:hAnsi="Times New Roman" w:cs="Times New Roman"/>
          <w:i/>
          <w:sz w:val="22"/>
        </w:rPr>
        <w:t>TriD</w:t>
      </w:r>
      <w:r w:rsidRPr="005E7998">
        <w:rPr>
          <w:rFonts w:ascii="Times New Roman" w:hAnsi="Times New Roman" w:cs="Times New Roman"/>
          <w:i/>
          <w:sz w:val="22"/>
          <w:vertAlign w:val="subscript"/>
        </w:rPr>
        <w:t>4</w:t>
      </w:r>
      <w:r w:rsidR="008A2F2E" w:rsidRPr="005E7998">
        <w:rPr>
          <w:rFonts w:ascii="Times New Roman" w:hAnsi="Times New Roman" w:cs="Times New Roman"/>
          <w:i/>
          <w:sz w:val="22"/>
        </w:rPr>
        <w:t xml:space="preserve"> </w:t>
      </w:r>
      <w:bookmarkStart w:id="4" w:name="OLE_LINK18"/>
      <w:r w:rsidR="008A2F2E" w:rsidRPr="005E7998">
        <w:rPr>
          <w:rFonts w:ascii="Times New Roman" w:hAnsi="Times New Roman" w:cs="Times New Roman"/>
          <w:i/>
          <w:sz w:val="22"/>
        </w:rPr>
        <w:t>(</w:t>
      </w:r>
      <w:r w:rsidR="004E0C05" w:rsidRPr="005E7998">
        <w:rPr>
          <w:rFonts w:ascii="Times New Roman" w:hAnsi="Times New Roman" w:cs="Times New Roman"/>
          <w:i/>
          <w:kern w:val="0"/>
          <w:sz w:val="22"/>
        </w:rPr>
        <w:t>Supplementary</w:t>
      </w:r>
      <w:r w:rsidR="004E0C05" w:rsidRPr="005E7998">
        <w:rPr>
          <w:rFonts w:ascii="Times New Roman" w:hAnsi="Times New Roman" w:cs="Times New Roman"/>
          <w:i/>
          <w:sz w:val="22"/>
        </w:rPr>
        <w:t xml:space="preserve"> </w:t>
      </w:r>
      <w:r w:rsidR="008A2F2E" w:rsidRPr="005E7998">
        <w:rPr>
          <w:rFonts w:ascii="Times New Roman" w:hAnsi="Times New Roman" w:cs="Times New Roman"/>
          <w:i/>
          <w:sz w:val="22"/>
        </w:rPr>
        <w:t>Scheme 1)</w:t>
      </w:r>
      <w:bookmarkEnd w:id="4"/>
    </w:p>
    <w:p w14:paraId="15313D08" w14:textId="13A41808" w:rsidR="00324E7C" w:rsidRPr="005E7998" w:rsidRDefault="00324E7C" w:rsidP="00ED1454">
      <w:pPr>
        <w:pStyle w:val="a3"/>
        <w:numPr>
          <w:ilvl w:val="1"/>
          <w:numId w:val="2"/>
        </w:numPr>
        <w:spacing w:after="120"/>
        <w:rPr>
          <w:rFonts w:ascii="Times New Roman" w:hAnsi="Times New Roman" w:cs="Times New Roman"/>
          <w:i/>
          <w:sz w:val="22"/>
        </w:rPr>
      </w:pPr>
      <w:r w:rsidRPr="005E7998">
        <w:rPr>
          <w:rFonts w:ascii="Times New Roman" w:hAnsi="Times New Roman" w:cs="Times New Roman"/>
          <w:i/>
          <w:sz w:val="22"/>
        </w:rPr>
        <w:t>PDI-</w:t>
      </w:r>
      <w:r w:rsidR="0010102F">
        <w:rPr>
          <w:rFonts w:ascii="Times New Roman" w:hAnsi="Times New Roman" w:cs="Times New Roman"/>
          <w:i/>
          <w:sz w:val="22"/>
        </w:rPr>
        <w:t>based dye crosslinker</w:t>
      </w:r>
      <w:r w:rsidRPr="005E7998">
        <w:rPr>
          <w:rFonts w:ascii="Times New Roman" w:hAnsi="Times New Roman" w:cs="Times New Roman"/>
          <w:i/>
          <w:sz w:val="22"/>
        </w:rPr>
        <w:t xml:space="preserve"> </w:t>
      </w:r>
      <w:r w:rsidR="008A2F2E" w:rsidRPr="005E7998">
        <w:rPr>
          <w:rFonts w:ascii="Times New Roman" w:hAnsi="Times New Roman" w:cs="Times New Roman"/>
          <w:i/>
          <w:sz w:val="22"/>
        </w:rPr>
        <w:t>(</w:t>
      </w:r>
      <w:r w:rsidR="004E0C05" w:rsidRPr="005E7998">
        <w:rPr>
          <w:rFonts w:ascii="Times New Roman" w:hAnsi="Times New Roman" w:cs="Times New Roman"/>
          <w:i/>
          <w:kern w:val="0"/>
          <w:sz w:val="22"/>
        </w:rPr>
        <w:t>Supplementary</w:t>
      </w:r>
      <w:r w:rsidR="004E0C05" w:rsidRPr="005E7998">
        <w:rPr>
          <w:rFonts w:ascii="Times New Roman" w:hAnsi="Times New Roman" w:cs="Times New Roman"/>
          <w:i/>
          <w:sz w:val="22"/>
        </w:rPr>
        <w:t xml:space="preserve"> </w:t>
      </w:r>
      <w:r w:rsidR="008A2F2E" w:rsidRPr="005E7998">
        <w:rPr>
          <w:rFonts w:ascii="Times New Roman" w:hAnsi="Times New Roman" w:cs="Times New Roman"/>
          <w:i/>
          <w:sz w:val="22"/>
        </w:rPr>
        <w:t>Scheme 2)</w:t>
      </w:r>
    </w:p>
    <w:p w14:paraId="027377F5" w14:textId="77777777" w:rsidR="00324E7C" w:rsidRPr="005E7998" w:rsidRDefault="00752A5C" w:rsidP="00ED1454">
      <w:pPr>
        <w:pStyle w:val="a3"/>
        <w:numPr>
          <w:ilvl w:val="0"/>
          <w:numId w:val="2"/>
        </w:numPr>
        <w:spacing w:after="120"/>
        <w:ind w:left="450"/>
        <w:rPr>
          <w:rFonts w:ascii="Times New Roman" w:hAnsi="Times New Roman" w:cs="Times New Roman"/>
          <w:b/>
          <w:sz w:val="22"/>
        </w:rPr>
      </w:pPr>
      <w:r w:rsidRPr="005E7998">
        <w:rPr>
          <w:rFonts w:ascii="Times New Roman" w:hAnsi="Times New Roman" w:cs="Times New Roman"/>
          <w:b/>
          <w:sz w:val="22"/>
        </w:rPr>
        <w:t>Sample fabrication and tests</w:t>
      </w:r>
    </w:p>
    <w:p w14:paraId="69C9EB78" w14:textId="352CAD6D" w:rsidR="00E06A39" w:rsidRPr="005E7998" w:rsidRDefault="00E06A39" w:rsidP="00ED1454">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Preparation of living siloxane elastomers</w:t>
      </w:r>
    </w:p>
    <w:p w14:paraId="433BB4EC" w14:textId="307CBEA3" w:rsidR="00F40E57" w:rsidRPr="005E7998" w:rsidRDefault="001A279F" w:rsidP="00ED1454">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Deactivation of</w:t>
      </w:r>
      <w:r w:rsidR="00406883" w:rsidRPr="005E7998">
        <w:rPr>
          <w:rFonts w:ascii="Times New Roman" w:hAnsi="Times New Roman" w:cs="Times New Roman"/>
          <w:i/>
          <w:sz w:val="22"/>
        </w:rPr>
        <w:t xml:space="preserve"> living</w:t>
      </w:r>
      <w:r w:rsidRPr="005E7998">
        <w:rPr>
          <w:rFonts w:ascii="Times New Roman" w:hAnsi="Times New Roman" w:cs="Times New Roman"/>
          <w:i/>
          <w:sz w:val="22"/>
        </w:rPr>
        <w:t xml:space="preserve"> </w:t>
      </w:r>
      <w:r w:rsidR="00E06A39" w:rsidRPr="005E7998">
        <w:rPr>
          <w:rFonts w:ascii="Times New Roman" w:hAnsi="Times New Roman" w:cs="Times New Roman"/>
          <w:i/>
          <w:sz w:val="22"/>
        </w:rPr>
        <w:t>siloxane elastomers</w:t>
      </w:r>
    </w:p>
    <w:p w14:paraId="38C21DDA" w14:textId="70550013" w:rsidR="00E06A39" w:rsidRPr="005E7998" w:rsidRDefault="00E06A39" w:rsidP="00ED1454">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Preparation of filler-contain</w:t>
      </w:r>
      <w:r w:rsidR="00D415B6">
        <w:rPr>
          <w:rFonts w:ascii="Times New Roman" w:hAnsi="Times New Roman" w:cs="Times New Roman"/>
          <w:i/>
          <w:sz w:val="22"/>
        </w:rPr>
        <w:t>ing</w:t>
      </w:r>
      <w:r w:rsidRPr="005E7998">
        <w:rPr>
          <w:rFonts w:ascii="Times New Roman" w:hAnsi="Times New Roman" w:cs="Times New Roman"/>
          <w:i/>
          <w:sz w:val="22"/>
        </w:rPr>
        <w:t xml:space="preserve"> siloxane elastomers and the stabilization of the </w:t>
      </w:r>
      <w:proofErr w:type="spellStart"/>
      <w:r w:rsidRPr="005E7998">
        <w:rPr>
          <w:rFonts w:ascii="Times New Roman" w:hAnsi="Times New Roman" w:cs="Times New Roman"/>
          <w:i/>
          <w:sz w:val="22"/>
        </w:rPr>
        <w:t>triflic</w:t>
      </w:r>
      <w:proofErr w:type="spellEnd"/>
      <w:r w:rsidRPr="005E7998">
        <w:rPr>
          <w:rFonts w:ascii="Times New Roman" w:hAnsi="Times New Roman" w:cs="Times New Roman"/>
          <w:i/>
          <w:sz w:val="22"/>
        </w:rPr>
        <w:t xml:space="preserve"> acid</w:t>
      </w:r>
      <w:r w:rsidR="005E7998">
        <w:rPr>
          <w:rFonts w:ascii="Times New Roman" w:hAnsi="Times New Roman" w:cs="Times New Roman"/>
          <w:i/>
          <w:sz w:val="22"/>
        </w:rPr>
        <w:t xml:space="preserve"> (Supplementary Figure </w:t>
      </w:r>
      <w:r w:rsidR="005E7998">
        <w:rPr>
          <w:rFonts w:ascii="Times New Roman" w:hAnsi="Times New Roman" w:cs="Times New Roman" w:hint="eastAsia"/>
          <w:i/>
          <w:sz w:val="22"/>
        </w:rPr>
        <w:t>3-5</w:t>
      </w:r>
      <w:r w:rsidR="000D50C5" w:rsidRPr="005E7998">
        <w:rPr>
          <w:rFonts w:ascii="Times New Roman" w:hAnsi="Times New Roman" w:cs="Times New Roman"/>
          <w:i/>
          <w:sz w:val="22"/>
        </w:rPr>
        <w:t>)</w:t>
      </w:r>
    </w:p>
    <w:p w14:paraId="6498A084" w14:textId="4D64C1DC" w:rsidR="00F40E57" w:rsidRPr="005E7998" w:rsidRDefault="001A279F" w:rsidP="00ED1454">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Swelling</w:t>
      </w:r>
      <w:r w:rsidR="008A2F2E" w:rsidRPr="005E7998">
        <w:rPr>
          <w:rFonts w:ascii="Times New Roman" w:hAnsi="Times New Roman" w:cs="Times New Roman"/>
          <w:i/>
          <w:sz w:val="22"/>
        </w:rPr>
        <w:t xml:space="preserve"> (</w:t>
      </w:r>
      <w:r w:rsidR="007B3CC4" w:rsidRPr="005E7998">
        <w:rPr>
          <w:rFonts w:ascii="Times New Roman" w:hAnsi="Times New Roman" w:cs="Times New Roman"/>
          <w:i/>
          <w:sz w:val="22"/>
        </w:rPr>
        <w:t xml:space="preserve">Supplementary Table </w:t>
      </w:r>
      <w:r w:rsidR="008A2F2E" w:rsidRPr="005E7998">
        <w:rPr>
          <w:rFonts w:ascii="Times New Roman" w:hAnsi="Times New Roman" w:cs="Times New Roman"/>
          <w:i/>
          <w:sz w:val="22"/>
        </w:rPr>
        <w:t xml:space="preserve">1 and </w:t>
      </w:r>
      <w:bookmarkStart w:id="5" w:name="OLE_LINK153"/>
      <w:bookmarkStart w:id="6" w:name="OLE_LINK154"/>
      <w:bookmarkStart w:id="7" w:name="OLE_LINK159"/>
      <w:r w:rsidR="004E0C05" w:rsidRPr="005E7998">
        <w:rPr>
          <w:rFonts w:ascii="Times New Roman" w:hAnsi="Times New Roman" w:cs="Times New Roman"/>
          <w:i/>
          <w:sz w:val="22"/>
        </w:rPr>
        <w:t xml:space="preserve">Supplementary </w:t>
      </w:r>
      <w:r w:rsidR="00F13BE6" w:rsidRPr="005E7998">
        <w:rPr>
          <w:rFonts w:ascii="Times New Roman" w:hAnsi="Times New Roman" w:cs="Times New Roman"/>
          <w:i/>
          <w:sz w:val="22"/>
        </w:rPr>
        <w:t xml:space="preserve">Figure </w:t>
      </w:r>
      <w:bookmarkEnd w:id="5"/>
      <w:bookmarkEnd w:id="6"/>
      <w:bookmarkEnd w:id="7"/>
      <w:r w:rsidR="005E7998">
        <w:rPr>
          <w:rFonts w:ascii="Times New Roman" w:hAnsi="Times New Roman" w:cs="Times New Roman" w:hint="eastAsia"/>
          <w:i/>
          <w:sz w:val="22"/>
        </w:rPr>
        <w:t>6</w:t>
      </w:r>
      <w:r w:rsidR="008A2F2E" w:rsidRPr="005E7998">
        <w:rPr>
          <w:rFonts w:ascii="Times New Roman" w:hAnsi="Times New Roman" w:cs="Times New Roman"/>
          <w:i/>
          <w:sz w:val="22"/>
        </w:rPr>
        <w:t>)</w:t>
      </w:r>
    </w:p>
    <w:p w14:paraId="4E52DF8A" w14:textId="6E2B37F9" w:rsidR="00F40E57" w:rsidRPr="005C1CCF" w:rsidRDefault="001A279F" w:rsidP="00ED1454">
      <w:pPr>
        <w:pStyle w:val="a3"/>
        <w:numPr>
          <w:ilvl w:val="1"/>
          <w:numId w:val="2"/>
        </w:numPr>
        <w:tabs>
          <w:tab w:val="left" w:pos="990"/>
        </w:tabs>
        <w:spacing w:after="120"/>
        <w:ind w:left="990" w:hanging="540"/>
        <w:rPr>
          <w:rFonts w:ascii="Times New Roman" w:hAnsi="Times New Roman" w:cs="Times New Roman"/>
          <w:sz w:val="22"/>
        </w:rPr>
      </w:pPr>
      <w:r w:rsidRPr="005E7998">
        <w:rPr>
          <w:rFonts w:ascii="Times New Roman" w:hAnsi="Times New Roman" w:cs="Times New Roman"/>
          <w:i/>
          <w:sz w:val="22"/>
        </w:rPr>
        <w:t>Polymerization</w:t>
      </w:r>
      <w:r w:rsidR="009A0D8E" w:rsidRPr="005E7998">
        <w:rPr>
          <w:rFonts w:ascii="Times New Roman" w:hAnsi="Times New Roman" w:cs="Times New Roman"/>
          <w:i/>
          <w:sz w:val="22"/>
        </w:rPr>
        <w:t xml:space="preserve"> (Supplementary Figure </w:t>
      </w:r>
      <w:r w:rsidR="005E7998">
        <w:rPr>
          <w:rFonts w:ascii="Times New Roman" w:hAnsi="Times New Roman" w:cs="Times New Roman" w:hint="eastAsia"/>
          <w:i/>
          <w:sz w:val="22"/>
        </w:rPr>
        <w:t>7</w:t>
      </w:r>
      <w:r w:rsidR="009A0D8E" w:rsidRPr="005E7998">
        <w:rPr>
          <w:rFonts w:ascii="Times New Roman" w:hAnsi="Times New Roman" w:cs="Times New Roman"/>
          <w:i/>
          <w:sz w:val="22"/>
        </w:rPr>
        <w:t>)</w:t>
      </w:r>
    </w:p>
    <w:p w14:paraId="01ED5B49" w14:textId="193A9CD0" w:rsidR="008F7319" w:rsidRPr="008F7319" w:rsidRDefault="005C1CCF" w:rsidP="008F7319">
      <w:pPr>
        <w:pStyle w:val="a3"/>
        <w:numPr>
          <w:ilvl w:val="1"/>
          <w:numId w:val="2"/>
        </w:numPr>
        <w:tabs>
          <w:tab w:val="left" w:pos="990"/>
        </w:tabs>
        <w:spacing w:after="120"/>
        <w:ind w:left="990" w:hanging="540"/>
        <w:rPr>
          <w:rFonts w:ascii="Times New Roman" w:hAnsi="Times New Roman" w:cs="Times New Roman"/>
          <w:sz w:val="22"/>
        </w:rPr>
      </w:pPr>
      <w:r w:rsidRPr="005C1CCF">
        <w:rPr>
          <w:rFonts w:ascii="Times New Roman" w:hAnsi="Times New Roman" w:cs="Times New Roman" w:hint="eastAsia"/>
          <w:i/>
          <w:sz w:val="22"/>
        </w:rPr>
        <w:t xml:space="preserve">Uniform </w:t>
      </w:r>
      <w:r w:rsidR="0010102F" w:rsidRPr="005C1CCF">
        <w:rPr>
          <w:rFonts w:ascii="Times New Roman" w:hAnsi="Times New Roman" w:cs="Times New Roman" w:hint="eastAsia"/>
          <w:i/>
          <w:sz w:val="22"/>
        </w:rPr>
        <w:t>grow</w:t>
      </w:r>
      <w:r w:rsidR="0010102F">
        <w:rPr>
          <w:rFonts w:ascii="Times New Roman" w:hAnsi="Times New Roman" w:cs="Times New Roman"/>
          <w:i/>
          <w:sz w:val="22"/>
        </w:rPr>
        <w:t>th</w:t>
      </w:r>
      <w:r w:rsidR="0010102F" w:rsidRPr="005C1CCF">
        <w:rPr>
          <w:rFonts w:ascii="Times New Roman" w:hAnsi="Times New Roman" w:cs="Times New Roman" w:hint="eastAsia"/>
          <w:i/>
          <w:sz w:val="22"/>
        </w:rPr>
        <w:t xml:space="preserve"> </w:t>
      </w:r>
      <w:r w:rsidRPr="005C1CCF">
        <w:rPr>
          <w:rFonts w:ascii="Times New Roman" w:hAnsi="Times New Roman" w:cs="Times New Roman" w:hint="eastAsia"/>
          <w:i/>
          <w:sz w:val="22"/>
        </w:rPr>
        <w:t>(Supplementary Figure 8)</w:t>
      </w:r>
    </w:p>
    <w:p w14:paraId="3AE6E5F2" w14:textId="7520921D" w:rsidR="008F7319" w:rsidRPr="00BF51BF" w:rsidRDefault="0010102F" w:rsidP="008F7319">
      <w:pPr>
        <w:pStyle w:val="a3"/>
        <w:numPr>
          <w:ilvl w:val="1"/>
          <w:numId w:val="2"/>
        </w:numPr>
        <w:tabs>
          <w:tab w:val="left" w:pos="990"/>
        </w:tabs>
        <w:spacing w:after="120"/>
        <w:ind w:left="990" w:hanging="540"/>
        <w:rPr>
          <w:rFonts w:ascii="Times New Roman" w:hAnsi="Times New Roman" w:cs="Times New Roman"/>
          <w:i/>
          <w:sz w:val="22"/>
        </w:rPr>
      </w:pPr>
      <w:r>
        <w:rPr>
          <w:rFonts w:ascii="Times New Roman" w:hAnsi="Times New Roman" w:cs="Times New Roman"/>
          <w:i/>
          <w:sz w:val="22"/>
        </w:rPr>
        <w:t>G</w:t>
      </w:r>
      <w:r w:rsidR="008F7319" w:rsidRPr="00BF51BF">
        <w:rPr>
          <w:rFonts w:ascii="Times New Roman" w:hAnsi="Times New Roman" w:cs="Times New Roman"/>
          <w:i/>
          <w:sz w:val="22"/>
        </w:rPr>
        <w:t>row</w:t>
      </w:r>
      <w:r>
        <w:rPr>
          <w:rFonts w:ascii="Times New Roman" w:hAnsi="Times New Roman" w:cs="Times New Roman"/>
          <w:i/>
          <w:sz w:val="22"/>
        </w:rPr>
        <w:t>th</w:t>
      </w:r>
      <w:r w:rsidR="008F7319" w:rsidRPr="00BF51BF">
        <w:rPr>
          <w:rFonts w:ascii="Times New Roman" w:hAnsi="Times New Roman" w:cs="Times New Roman"/>
          <w:i/>
          <w:sz w:val="22"/>
        </w:rPr>
        <w:t xml:space="preserve"> model </w:t>
      </w:r>
    </w:p>
    <w:p w14:paraId="73F303CD" w14:textId="25818373" w:rsidR="005E7998" w:rsidRPr="00BF51BF" w:rsidRDefault="001A279F" w:rsidP="005E7998">
      <w:pPr>
        <w:pStyle w:val="a3"/>
        <w:numPr>
          <w:ilvl w:val="1"/>
          <w:numId w:val="2"/>
        </w:numPr>
        <w:tabs>
          <w:tab w:val="left" w:pos="990"/>
        </w:tabs>
        <w:spacing w:after="120"/>
        <w:ind w:left="990" w:hanging="540"/>
        <w:rPr>
          <w:rFonts w:ascii="Times New Roman" w:hAnsi="Times New Roman" w:cs="Times New Roman"/>
          <w:sz w:val="22"/>
        </w:rPr>
      </w:pPr>
      <w:r w:rsidRPr="005E7998">
        <w:rPr>
          <w:rFonts w:ascii="Times New Roman" w:hAnsi="Times New Roman" w:cs="Times New Roman"/>
          <w:i/>
          <w:sz w:val="22"/>
        </w:rPr>
        <w:t xml:space="preserve">Mechanical properties of </w:t>
      </w:r>
      <w:r w:rsidR="00230D1B" w:rsidRPr="005E7998">
        <w:rPr>
          <w:rFonts w:ascii="Times New Roman" w:hAnsi="Times New Roman" w:cs="Times New Roman"/>
          <w:i/>
          <w:sz w:val="22"/>
        </w:rPr>
        <w:t xml:space="preserve">acid-activated </w:t>
      </w:r>
      <w:r w:rsidR="00E632A7" w:rsidRPr="005E7998">
        <w:rPr>
          <w:rFonts w:ascii="Times New Roman" w:hAnsi="Times New Roman" w:cs="Times New Roman"/>
          <w:i/>
          <w:sz w:val="22"/>
        </w:rPr>
        <w:t xml:space="preserve">growth </w:t>
      </w:r>
      <w:r w:rsidR="00D415B6">
        <w:rPr>
          <w:rFonts w:ascii="Times New Roman" w:hAnsi="Times New Roman" w:cs="Times New Roman"/>
          <w:i/>
          <w:sz w:val="22"/>
        </w:rPr>
        <w:t>samples</w:t>
      </w:r>
      <w:r w:rsidR="00D415B6" w:rsidRPr="005E7998">
        <w:rPr>
          <w:rFonts w:ascii="Times New Roman" w:hAnsi="Times New Roman" w:cs="Times New Roman"/>
          <w:i/>
          <w:sz w:val="22"/>
        </w:rPr>
        <w:t xml:space="preserve"> </w:t>
      </w:r>
      <w:r w:rsidR="008A2F2E" w:rsidRPr="005E7998">
        <w:rPr>
          <w:rFonts w:ascii="Times New Roman" w:hAnsi="Times New Roman" w:cs="Times New Roman"/>
          <w:i/>
          <w:sz w:val="22"/>
        </w:rPr>
        <w:t>(</w:t>
      </w:r>
      <w:r w:rsidR="007B3CC4" w:rsidRPr="005E7998">
        <w:rPr>
          <w:rFonts w:ascii="Times New Roman" w:hAnsi="Times New Roman" w:cs="Times New Roman"/>
          <w:i/>
          <w:sz w:val="22"/>
        </w:rPr>
        <w:t xml:space="preserve">Supplementary Table </w:t>
      </w:r>
      <w:r w:rsidR="008F7319">
        <w:rPr>
          <w:rFonts w:ascii="Times New Roman" w:hAnsi="Times New Roman" w:cs="Times New Roman" w:hint="eastAsia"/>
          <w:i/>
          <w:sz w:val="22"/>
        </w:rPr>
        <w:t>2</w:t>
      </w:r>
      <w:r w:rsidR="00D73A0E" w:rsidRPr="005E7998">
        <w:rPr>
          <w:rFonts w:ascii="Times New Roman" w:hAnsi="Times New Roman" w:cs="Times New Roman"/>
          <w:i/>
          <w:sz w:val="22"/>
        </w:rPr>
        <w:t>)</w:t>
      </w:r>
    </w:p>
    <w:p w14:paraId="2FDD13AB" w14:textId="1BCC70F4" w:rsidR="008A2F2E" w:rsidRPr="00BF51BF" w:rsidRDefault="00D73A0E" w:rsidP="005E7998">
      <w:pPr>
        <w:pStyle w:val="a3"/>
        <w:numPr>
          <w:ilvl w:val="1"/>
          <w:numId w:val="2"/>
        </w:numPr>
        <w:tabs>
          <w:tab w:val="left" w:pos="990"/>
        </w:tabs>
        <w:spacing w:after="120"/>
        <w:ind w:left="990" w:hanging="540"/>
        <w:rPr>
          <w:rFonts w:ascii="Times New Roman" w:hAnsi="Times New Roman" w:cs="Times New Roman"/>
          <w:sz w:val="22"/>
        </w:rPr>
      </w:pPr>
      <w:r w:rsidRPr="005E7998">
        <w:rPr>
          <w:rFonts w:ascii="Times New Roman" w:hAnsi="Times New Roman" w:cs="Times New Roman"/>
          <w:i/>
          <w:sz w:val="22"/>
        </w:rPr>
        <w:t>Degrowing mechani</w:t>
      </w:r>
      <w:r w:rsidR="005E7998" w:rsidRPr="005E7998">
        <w:rPr>
          <w:rFonts w:ascii="Times New Roman" w:hAnsi="Times New Roman" w:cs="Times New Roman"/>
          <w:i/>
          <w:sz w:val="22"/>
        </w:rPr>
        <w:t>sm and the effect of stabilizer</w:t>
      </w:r>
      <w:r w:rsidR="005E7998" w:rsidRPr="005E7998">
        <w:rPr>
          <w:rFonts w:ascii="Times New Roman" w:hAnsi="Times New Roman" w:cs="Times New Roman" w:hint="eastAsia"/>
          <w:i/>
          <w:sz w:val="22"/>
        </w:rPr>
        <w:t xml:space="preserve"> (</w:t>
      </w:r>
      <w:r w:rsidR="005E7998" w:rsidRPr="005E7998">
        <w:rPr>
          <w:rFonts w:ascii="Times New Roman" w:hAnsi="Times New Roman" w:cs="Times New Roman"/>
          <w:i/>
          <w:sz w:val="22"/>
        </w:rPr>
        <w:t xml:space="preserve">Supplementary Figure </w:t>
      </w:r>
      <w:r w:rsidR="005C1CCF">
        <w:rPr>
          <w:rFonts w:ascii="Times New Roman" w:hAnsi="Times New Roman" w:cs="Times New Roman" w:hint="eastAsia"/>
          <w:i/>
          <w:sz w:val="22"/>
        </w:rPr>
        <w:t>9</w:t>
      </w:r>
      <w:r w:rsidR="005E7998" w:rsidRPr="005E7998">
        <w:rPr>
          <w:rFonts w:ascii="Times New Roman" w:hAnsi="Times New Roman" w:cs="Times New Roman" w:hint="eastAsia"/>
          <w:i/>
          <w:sz w:val="22"/>
        </w:rPr>
        <w:t>-</w:t>
      </w:r>
      <w:r w:rsidR="00A4111E">
        <w:rPr>
          <w:rFonts w:ascii="Times New Roman" w:hAnsi="Times New Roman" w:cs="Times New Roman" w:hint="eastAsia"/>
          <w:i/>
          <w:sz w:val="22"/>
        </w:rPr>
        <w:t>11</w:t>
      </w:r>
      <w:r w:rsidR="005E7998" w:rsidRPr="005E7998">
        <w:rPr>
          <w:rFonts w:ascii="Times New Roman" w:hAnsi="Times New Roman" w:cs="Times New Roman" w:hint="eastAsia"/>
          <w:i/>
          <w:sz w:val="22"/>
        </w:rPr>
        <w:t>)</w:t>
      </w:r>
    </w:p>
    <w:p w14:paraId="18610140" w14:textId="2747E1C3" w:rsidR="00BF51BF" w:rsidRPr="00BF51BF" w:rsidRDefault="00BF51BF" w:rsidP="00BF51BF">
      <w:pPr>
        <w:pStyle w:val="a3"/>
        <w:numPr>
          <w:ilvl w:val="1"/>
          <w:numId w:val="2"/>
        </w:numPr>
        <w:tabs>
          <w:tab w:val="left" w:pos="990"/>
        </w:tabs>
        <w:spacing w:after="120"/>
        <w:rPr>
          <w:rFonts w:ascii="Times New Roman" w:hAnsi="Times New Roman" w:cs="Times New Roman"/>
          <w:sz w:val="22"/>
        </w:rPr>
      </w:pPr>
      <w:r>
        <w:rPr>
          <w:rFonts w:ascii="Times New Roman" w:hAnsi="Times New Roman" w:cs="Times New Roman" w:hint="eastAsia"/>
          <w:i/>
          <w:sz w:val="22"/>
        </w:rPr>
        <w:t>Degrowth model</w:t>
      </w:r>
    </w:p>
    <w:p w14:paraId="7630E646" w14:textId="77777777" w:rsidR="00BF51BF" w:rsidRDefault="005E7998" w:rsidP="00BF51BF">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On-off control of the degrowth</w:t>
      </w:r>
    </w:p>
    <w:p w14:paraId="22B1B708" w14:textId="214551EA" w:rsidR="00BF51BF" w:rsidRPr="00BF51BF" w:rsidRDefault="00BF51BF" w:rsidP="00BF51BF">
      <w:pPr>
        <w:pStyle w:val="a3"/>
        <w:numPr>
          <w:ilvl w:val="1"/>
          <w:numId w:val="2"/>
        </w:numPr>
        <w:tabs>
          <w:tab w:val="left" w:pos="990"/>
        </w:tabs>
        <w:spacing w:after="120"/>
        <w:ind w:left="990" w:hanging="540"/>
        <w:rPr>
          <w:rFonts w:ascii="Times New Roman" w:hAnsi="Times New Roman" w:cs="Times New Roman"/>
          <w:i/>
          <w:sz w:val="22"/>
        </w:rPr>
      </w:pPr>
      <w:r w:rsidRPr="00BF51BF">
        <w:rPr>
          <w:rFonts w:ascii="Times New Roman" w:hAnsi="Times New Roman" w:cs="Times New Roman" w:hint="eastAsia"/>
          <w:i/>
          <w:sz w:val="22"/>
        </w:rPr>
        <w:t>Self-stiffens during the degrowth</w:t>
      </w:r>
      <w:r w:rsidR="00A4111E">
        <w:rPr>
          <w:rFonts w:ascii="Times New Roman" w:hAnsi="Times New Roman" w:cs="Times New Roman" w:hint="eastAsia"/>
          <w:i/>
          <w:sz w:val="22"/>
        </w:rPr>
        <w:t xml:space="preserve"> (Supplementary Figure 12)</w:t>
      </w:r>
    </w:p>
    <w:p w14:paraId="739981A8" w14:textId="20741CC6" w:rsidR="00F34C36" w:rsidRPr="005E7998" w:rsidRDefault="00F34C36" w:rsidP="005E7998">
      <w:pPr>
        <w:pStyle w:val="a3"/>
        <w:numPr>
          <w:ilvl w:val="1"/>
          <w:numId w:val="2"/>
        </w:numPr>
        <w:tabs>
          <w:tab w:val="left" w:pos="990"/>
        </w:tabs>
        <w:spacing w:after="120"/>
        <w:ind w:left="990" w:hanging="540"/>
        <w:rPr>
          <w:rFonts w:ascii="Times New Roman" w:hAnsi="Times New Roman" w:cs="Times New Roman"/>
          <w:i/>
          <w:sz w:val="22"/>
        </w:rPr>
      </w:pPr>
      <w:r w:rsidRPr="005E7998">
        <w:rPr>
          <w:rFonts w:ascii="Times New Roman" w:hAnsi="Times New Roman" w:cs="Times New Roman"/>
          <w:i/>
          <w:sz w:val="22"/>
        </w:rPr>
        <w:t xml:space="preserve">Removal of small cyclic molecules from </w:t>
      </w:r>
      <w:r w:rsidR="004762E4">
        <w:rPr>
          <w:rFonts w:ascii="Times New Roman" w:hAnsi="Times New Roman" w:cs="Times New Roman" w:hint="eastAsia"/>
          <w:i/>
          <w:sz w:val="22"/>
        </w:rPr>
        <w:t xml:space="preserve">deactivated </w:t>
      </w:r>
      <w:r w:rsidRPr="005E7998">
        <w:rPr>
          <w:rFonts w:ascii="Times New Roman" w:hAnsi="Times New Roman" w:cs="Times New Roman"/>
          <w:i/>
          <w:sz w:val="22"/>
        </w:rPr>
        <w:t>siloxane elastomers</w:t>
      </w:r>
      <w:r w:rsidR="005E7998" w:rsidRPr="005E7998">
        <w:rPr>
          <w:rFonts w:ascii="Times New Roman" w:hAnsi="Times New Roman" w:cs="Times New Roman" w:hint="eastAsia"/>
          <w:i/>
          <w:sz w:val="22"/>
        </w:rPr>
        <w:t xml:space="preserve"> (</w:t>
      </w:r>
      <w:r w:rsidR="005E7998" w:rsidRPr="005E7998">
        <w:rPr>
          <w:rFonts w:ascii="Times New Roman" w:hAnsi="Times New Roman" w:cs="Times New Roman"/>
          <w:i/>
          <w:sz w:val="22"/>
        </w:rPr>
        <w:t xml:space="preserve">Supplementary Figure </w:t>
      </w:r>
      <w:r w:rsidR="005C1CCF" w:rsidRPr="005E7998">
        <w:rPr>
          <w:rFonts w:ascii="Times New Roman" w:hAnsi="Times New Roman" w:cs="Times New Roman" w:hint="eastAsia"/>
          <w:i/>
          <w:sz w:val="22"/>
        </w:rPr>
        <w:t>1</w:t>
      </w:r>
      <w:r w:rsidR="005C1CCF">
        <w:rPr>
          <w:rFonts w:ascii="Times New Roman" w:hAnsi="Times New Roman" w:cs="Times New Roman" w:hint="eastAsia"/>
          <w:i/>
          <w:sz w:val="22"/>
        </w:rPr>
        <w:t>3</w:t>
      </w:r>
      <w:r w:rsidR="005E7998" w:rsidRPr="005E7998">
        <w:rPr>
          <w:rFonts w:ascii="Times New Roman" w:hAnsi="Times New Roman" w:cs="Times New Roman" w:hint="eastAsia"/>
          <w:i/>
          <w:sz w:val="22"/>
        </w:rPr>
        <w:t>)</w:t>
      </w:r>
    </w:p>
    <w:p w14:paraId="3D531F78" w14:textId="3444785F" w:rsidR="00BF51BF" w:rsidRPr="00BF51BF" w:rsidRDefault="00BF51BF" w:rsidP="00BF51BF">
      <w:pPr>
        <w:pStyle w:val="a3"/>
        <w:numPr>
          <w:ilvl w:val="1"/>
          <w:numId w:val="2"/>
        </w:numPr>
        <w:tabs>
          <w:tab w:val="left" w:pos="990"/>
        </w:tabs>
        <w:spacing w:after="120"/>
        <w:rPr>
          <w:rFonts w:ascii="Times New Roman" w:hAnsi="Times New Roman" w:cs="Times New Roman"/>
          <w:i/>
          <w:sz w:val="22"/>
        </w:rPr>
      </w:pPr>
      <w:r w:rsidRPr="00BF51BF">
        <w:rPr>
          <w:rFonts w:ascii="Times New Roman" w:hAnsi="Times New Roman" w:cs="Times New Roman" w:hint="eastAsia"/>
          <w:i/>
          <w:sz w:val="22"/>
        </w:rPr>
        <w:t>Homogenous degrowth for the living siloxane elastomers</w:t>
      </w:r>
      <w:r w:rsidR="008A7EF0">
        <w:rPr>
          <w:rFonts w:ascii="Times New Roman" w:hAnsi="Times New Roman" w:cs="Times New Roman" w:hint="eastAsia"/>
          <w:i/>
          <w:sz w:val="22"/>
        </w:rPr>
        <w:t xml:space="preserve"> </w:t>
      </w:r>
    </w:p>
    <w:p w14:paraId="3E22C761" w14:textId="4AA208C9" w:rsidR="00EE74B5" w:rsidRDefault="00BF51BF" w:rsidP="005E7998">
      <w:pPr>
        <w:pStyle w:val="a3"/>
        <w:numPr>
          <w:ilvl w:val="1"/>
          <w:numId w:val="2"/>
        </w:numPr>
        <w:tabs>
          <w:tab w:val="left" w:pos="990"/>
        </w:tabs>
        <w:spacing w:after="120"/>
        <w:rPr>
          <w:rFonts w:ascii="Times New Roman" w:hAnsi="Times New Roman" w:cs="Times New Roman"/>
          <w:i/>
          <w:sz w:val="22"/>
        </w:rPr>
      </w:pPr>
      <w:r w:rsidRPr="005000AE">
        <w:rPr>
          <w:rFonts w:ascii="Times New Roman" w:hAnsi="Times New Roman" w:cs="Times New Roman" w:hint="eastAsia"/>
          <w:i/>
          <w:noProof/>
          <w:sz w:val="22"/>
        </w:rPr>
        <w:t>Heterogeneous degrowth of the living filler/siloxane composites</w:t>
      </w:r>
      <w:r w:rsidR="00A4111E">
        <w:rPr>
          <w:rFonts w:ascii="Times New Roman" w:hAnsi="Times New Roman" w:cs="Times New Roman" w:hint="eastAsia"/>
          <w:i/>
          <w:noProof/>
          <w:sz w:val="22"/>
        </w:rPr>
        <w:t xml:space="preserve"> (Supplementary</w:t>
      </w:r>
      <w:r w:rsidR="00D415B6">
        <w:rPr>
          <w:rFonts w:ascii="Times New Roman" w:hAnsi="Times New Roman" w:cs="Times New Roman"/>
          <w:i/>
          <w:noProof/>
          <w:sz w:val="22"/>
        </w:rPr>
        <w:t xml:space="preserve"> Figure</w:t>
      </w:r>
      <w:r w:rsidR="00A4111E">
        <w:rPr>
          <w:rFonts w:ascii="Times New Roman" w:hAnsi="Times New Roman" w:cs="Times New Roman" w:hint="eastAsia"/>
          <w:i/>
          <w:noProof/>
          <w:sz w:val="22"/>
        </w:rPr>
        <w:t xml:space="preserve"> </w:t>
      </w:r>
      <w:r w:rsidR="00D415B6">
        <w:rPr>
          <w:rFonts w:ascii="Times New Roman" w:hAnsi="Times New Roman" w:cs="Times New Roman" w:hint="eastAsia"/>
          <w:i/>
          <w:noProof/>
          <w:sz w:val="22"/>
        </w:rPr>
        <w:t>1</w:t>
      </w:r>
      <w:r w:rsidR="00D415B6">
        <w:rPr>
          <w:rFonts w:ascii="Times New Roman" w:hAnsi="Times New Roman" w:cs="Times New Roman"/>
          <w:i/>
          <w:noProof/>
          <w:sz w:val="22"/>
        </w:rPr>
        <w:t>4-16</w:t>
      </w:r>
      <w:r w:rsidR="00A4111E">
        <w:rPr>
          <w:rFonts w:ascii="Times New Roman" w:hAnsi="Times New Roman" w:cs="Times New Roman" w:hint="eastAsia"/>
          <w:i/>
          <w:noProof/>
          <w:sz w:val="22"/>
        </w:rPr>
        <w:t>)</w:t>
      </w:r>
    </w:p>
    <w:p w14:paraId="7ACB739A" w14:textId="7CFAD730" w:rsidR="004D675D" w:rsidRDefault="001C096E" w:rsidP="004D675D">
      <w:pPr>
        <w:pStyle w:val="a3"/>
        <w:numPr>
          <w:ilvl w:val="1"/>
          <w:numId w:val="2"/>
        </w:numPr>
        <w:tabs>
          <w:tab w:val="left" w:pos="990"/>
        </w:tabs>
        <w:spacing w:after="120"/>
        <w:rPr>
          <w:rFonts w:ascii="Times New Roman" w:hAnsi="Times New Roman" w:cs="Times New Roman"/>
          <w:i/>
          <w:sz w:val="22"/>
        </w:rPr>
      </w:pPr>
      <w:r>
        <w:rPr>
          <w:rFonts w:ascii="Times New Roman" w:hAnsi="Times New Roman" w:cs="Times New Roman"/>
          <w:i/>
          <w:sz w:val="22"/>
        </w:rPr>
        <w:t xml:space="preserve"> </w:t>
      </w:r>
      <w:r w:rsidR="004D675D" w:rsidRPr="004D675D">
        <w:rPr>
          <w:rFonts w:ascii="Times New Roman" w:hAnsi="Times New Roman" w:cs="Times New Roman"/>
          <w:i/>
          <w:sz w:val="22"/>
        </w:rPr>
        <w:t>Memory effect during the heterogeneous degrowth-growth cycle</w:t>
      </w:r>
      <w:r w:rsidR="004D675D">
        <w:rPr>
          <w:rFonts w:ascii="Times New Roman" w:hAnsi="Times New Roman" w:cs="Times New Roman"/>
          <w:i/>
          <w:sz w:val="22"/>
        </w:rPr>
        <w:t xml:space="preserve"> (Supplementary Figure 17)</w:t>
      </w:r>
    </w:p>
    <w:p w14:paraId="15336CD7" w14:textId="25EB7DA7" w:rsidR="00EE74B5" w:rsidRPr="00F34C36" w:rsidRDefault="00FA7114" w:rsidP="00EE74B5">
      <w:pPr>
        <w:pStyle w:val="a3"/>
        <w:numPr>
          <w:ilvl w:val="1"/>
          <w:numId w:val="2"/>
        </w:numPr>
        <w:tabs>
          <w:tab w:val="left" w:pos="990"/>
        </w:tabs>
        <w:spacing w:after="120"/>
        <w:rPr>
          <w:rFonts w:ascii="Times New Roman" w:hAnsi="Times New Roman" w:cs="Times New Roman"/>
          <w:i/>
          <w:sz w:val="22"/>
        </w:rPr>
      </w:pPr>
      <w:r>
        <w:rPr>
          <w:rFonts w:ascii="Times New Roman" w:hAnsi="Times New Roman" w:cs="Times New Roman" w:hint="eastAsia"/>
          <w:i/>
          <w:sz w:val="22"/>
        </w:rPr>
        <w:t xml:space="preserve">Growth demonstration </w:t>
      </w:r>
    </w:p>
    <w:p w14:paraId="6A034AC2" w14:textId="7E7856B4" w:rsidR="00EE74B5" w:rsidRPr="00EE74B5" w:rsidRDefault="00FA7114" w:rsidP="005E7998">
      <w:pPr>
        <w:pStyle w:val="a3"/>
        <w:numPr>
          <w:ilvl w:val="1"/>
          <w:numId w:val="2"/>
        </w:numPr>
        <w:tabs>
          <w:tab w:val="left" w:pos="990"/>
        </w:tabs>
        <w:spacing w:after="120"/>
        <w:rPr>
          <w:rFonts w:ascii="Times New Roman" w:hAnsi="Times New Roman" w:cs="Times New Roman"/>
          <w:i/>
          <w:sz w:val="22"/>
        </w:rPr>
      </w:pPr>
      <w:r>
        <w:rPr>
          <w:rFonts w:ascii="Times New Roman" w:hAnsi="Times New Roman" w:cs="Times New Roman" w:hint="eastAsia"/>
          <w:i/>
          <w:sz w:val="22"/>
        </w:rPr>
        <w:t>Self-healing tests</w:t>
      </w:r>
    </w:p>
    <w:p w14:paraId="0D280711" w14:textId="0D0A7A77" w:rsidR="00FA7114" w:rsidRDefault="00FA7114" w:rsidP="005E7998">
      <w:pPr>
        <w:pStyle w:val="a3"/>
        <w:numPr>
          <w:ilvl w:val="1"/>
          <w:numId w:val="2"/>
        </w:numPr>
        <w:tabs>
          <w:tab w:val="left" w:pos="990"/>
        </w:tabs>
        <w:spacing w:after="120"/>
        <w:ind w:left="990" w:hanging="540"/>
        <w:rPr>
          <w:rFonts w:ascii="Times New Roman" w:hAnsi="Times New Roman" w:cs="Times New Roman"/>
          <w:i/>
          <w:sz w:val="22"/>
        </w:rPr>
      </w:pPr>
      <w:r w:rsidRPr="00FA7114">
        <w:rPr>
          <w:rFonts w:ascii="Times New Roman" w:hAnsi="Times New Roman" w:cs="Times New Roman"/>
          <w:i/>
          <w:sz w:val="22"/>
        </w:rPr>
        <w:t>Surface structure and property of the SiO</w:t>
      </w:r>
      <w:r w:rsidRPr="00815BE4">
        <w:rPr>
          <w:rFonts w:ascii="Times New Roman" w:hAnsi="Times New Roman" w:cs="Times New Roman"/>
          <w:i/>
          <w:sz w:val="22"/>
          <w:vertAlign w:val="subscript"/>
        </w:rPr>
        <w:t>2</w:t>
      </w:r>
      <w:r w:rsidRPr="00BF74DF">
        <w:rPr>
          <w:rFonts w:ascii="Times New Roman" w:hAnsi="Times New Roman" w:cs="Times New Roman"/>
          <w:i/>
          <w:sz w:val="22"/>
        </w:rPr>
        <w:t>/</w:t>
      </w:r>
      <w:r w:rsidRPr="00FA7114">
        <w:rPr>
          <w:rFonts w:ascii="Times New Roman" w:hAnsi="Times New Roman" w:cs="Times New Roman"/>
          <w:i/>
          <w:sz w:val="22"/>
        </w:rPr>
        <w:t>siloxane composites at different states</w:t>
      </w:r>
      <w:r>
        <w:rPr>
          <w:rFonts w:ascii="Times New Roman" w:hAnsi="Times New Roman" w:cs="Times New Roman" w:hint="eastAsia"/>
          <w:i/>
          <w:sz w:val="22"/>
        </w:rPr>
        <w:t xml:space="preserve"> (Supplementary Figure </w:t>
      </w:r>
      <w:r w:rsidR="004D675D">
        <w:rPr>
          <w:rFonts w:ascii="Times New Roman" w:hAnsi="Times New Roman" w:cs="Times New Roman" w:hint="eastAsia"/>
          <w:i/>
          <w:sz w:val="22"/>
        </w:rPr>
        <w:t>1</w:t>
      </w:r>
      <w:r w:rsidR="004D675D">
        <w:rPr>
          <w:rFonts w:ascii="Times New Roman" w:hAnsi="Times New Roman" w:cs="Times New Roman"/>
          <w:i/>
          <w:sz w:val="22"/>
        </w:rPr>
        <w:t>8</w:t>
      </w:r>
      <w:r>
        <w:rPr>
          <w:rFonts w:ascii="Times New Roman" w:hAnsi="Times New Roman" w:cs="Times New Roman" w:hint="eastAsia"/>
          <w:i/>
          <w:sz w:val="22"/>
        </w:rPr>
        <w:t>)</w:t>
      </w:r>
    </w:p>
    <w:p w14:paraId="1FA57791" w14:textId="7F25279E" w:rsidR="00F34C36" w:rsidRPr="00F34C36" w:rsidRDefault="00153EE7" w:rsidP="005E7998">
      <w:pPr>
        <w:pStyle w:val="a3"/>
        <w:numPr>
          <w:ilvl w:val="1"/>
          <w:numId w:val="2"/>
        </w:numPr>
        <w:tabs>
          <w:tab w:val="left" w:pos="990"/>
        </w:tabs>
        <w:spacing w:after="120"/>
        <w:rPr>
          <w:rFonts w:ascii="Times New Roman" w:hAnsi="Times New Roman" w:cs="Times New Roman"/>
          <w:i/>
          <w:sz w:val="22"/>
        </w:rPr>
      </w:pPr>
      <w:r>
        <w:rPr>
          <w:rFonts w:ascii="Times New Roman" w:hAnsi="Times New Roman" w:cs="Times New Roman" w:hint="eastAsia"/>
          <w:i/>
          <w:sz w:val="22"/>
        </w:rPr>
        <w:t>Superhydrophobic living SiO</w:t>
      </w:r>
      <w:r w:rsidRPr="00BF51BF">
        <w:rPr>
          <w:rFonts w:ascii="Times New Roman" w:hAnsi="Times New Roman" w:cs="Times New Roman" w:hint="eastAsia"/>
          <w:i/>
          <w:sz w:val="22"/>
          <w:vertAlign w:val="subscript"/>
        </w:rPr>
        <w:t>2</w:t>
      </w:r>
      <w:r>
        <w:rPr>
          <w:rFonts w:ascii="Times New Roman" w:hAnsi="Times New Roman" w:cs="Times New Roman" w:hint="eastAsia"/>
          <w:i/>
          <w:sz w:val="22"/>
        </w:rPr>
        <w:t>/siloxane patterns</w:t>
      </w:r>
      <w:r w:rsidR="005E7998">
        <w:rPr>
          <w:rFonts w:ascii="Times New Roman" w:hAnsi="Times New Roman" w:cs="Times New Roman" w:hint="eastAsia"/>
          <w:i/>
          <w:sz w:val="22"/>
        </w:rPr>
        <w:t xml:space="preserve"> </w:t>
      </w:r>
      <w:r w:rsidR="005E7998" w:rsidRPr="005E7998">
        <w:rPr>
          <w:rFonts w:ascii="Times New Roman" w:hAnsi="Times New Roman" w:cs="Times New Roman"/>
          <w:i/>
          <w:sz w:val="22"/>
        </w:rPr>
        <w:t xml:space="preserve">(Supplementary Figure </w:t>
      </w:r>
      <w:r w:rsidR="004D675D">
        <w:rPr>
          <w:rFonts w:ascii="Times New Roman" w:hAnsi="Times New Roman" w:cs="Times New Roman" w:hint="eastAsia"/>
          <w:i/>
          <w:sz w:val="22"/>
        </w:rPr>
        <w:t>1</w:t>
      </w:r>
      <w:r w:rsidR="004D675D">
        <w:rPr>
          <w:rFonts w:ascii="Times New Roman" w:hAnsi="Times New Roman" w:cs="Times New Roman"/>
          <w:i/>
          <w:sz w:val="22"/>
        </w:rPr>
        <w:t>9</w:t>
      </w:r>
      <w:r w:rsidR="004D675D">
        <w:rPr>
          <w:rFonts w:ascii="Times New Roman" w:hAnsi="Times New Roman" w:cs="Times New Roman" w:hint="eastAsia"/>
          <w:i/>
          <w:sz w:val="22"/>
        </w:rPr>
        <w:t xml:space="preserve"> </w:t>
      </w:r>
      <w:r w:rsidR="008A7EF0">
        <w:rPr>
          <w:rFonts w:ascii="Times New Roman" w:hAnsi="Times New Roman" w:cs="Times New Roman" w:hint="eastAsia"/>
          <w:i/>
          <w:sz w:val="22"/>
        </w:rPr>
        <w:t xml:space="preserve">and </w:t>
      </w:r>
      <w:r w:rsidR="004D675D">
        <w:rPr>
          <w:rFonts w:ascii="Times New Roman" w:hAnsi="Times New Roman" w:cs="Times New Roman"/>
          <w:i/>
          <w:sz w:val="22"/>
        </w:rPr>
        <w:t>20</w:t>
      </w:r>
      <w:r w:rsidR="005E7998" w:rsidRPr="005E7998">
        <w:rPr>
          <w:rFonts w:ascii="Times New Roman" w:hAnsi="Times New Roman" w:cs="Times New Roman"/>
          <w:i/>
          <w:sz w:val="22"/>
        </w:rPr>
        <w:t>)</w:t>
      </w:r>
    </w:p>
    <w:p w14:paraId="0043A4EA" w14:textId="4F6DD47B" w:rsidR="00F34C36" w:rsidRDefault="00F34C36" w:rsidP="005E7998">
      <w:pPr>
        <w:pStyle w:val="a3"/>
        <w:numPr>
          <w:ilvl w:val="1"/>
          <w:numId w:val="2"/>
        </w:numPr>
        <w:tabs>
          <w:tab w:val="left" w:pos="990"/>
        </w:tabs>
        <w:spacing w:after="120"/>
        <w:rPr>
          <w:rFonts w:ascii="Times New Roman" w:hAnsi="Times New Roman" w:cs="Times New Roman"/>
          <w:i/>
          <w:sz w:val="22"/>
        </w:rPr>
      </w:pPr>
      <w:r w:rsidRPr="00F34C36">
        <w:rPr>
          <w:rFonts w:ascii="Times New Roman" w:hAnsi="Times New Roman" w:cs="Times New Roman"/>
          <w:i/>
          <w:sz w:val="22"/>
        </w:rPr>
        <w:t>Reversible actuation during the degrowth-growth cycle</w:t>
      </w:r>
      <w:r w:rsidR="005E7998">
        <w:rPr>
          <w:rFonts w:ascii="Times New Roman" w:hAnsi="Times New Roman" w:cs="Times New Roman" w:hint="eastAsia"/>
          <w:i/>
          <w:sz w:val="22"/>
        </w:rPr>
        <w:t xml:space="preserve"> </w:t>
      </w:r>
      <w:r w:rsidR="005E7998" w:rsidRPr="005E7998">
        <w:rPr>
          <w:rFonts w:ascii="Times New Roman" w:hAnsi="Times New Roman" w:cs="Times New Roman"/>
          <w:i/>
          <w:sz w:val="22"/>
        </w:rPr>
        <w:t xml:space="preserve">(Supplementary Figure </w:t>
      </w:r>
      <w:r w:rsidR="008A7EF0">
        <w:rPr>
          <w:rFonts w:ascii="Times New Roman" w:hAnsi="Times New Roman" w:cs="Times New Roman" w:hint="eastAsia"/>
          <w:i/>
          <w:sz w:val="22"/>
        </w:rPr>
        <w:t>2</w:t>
      </w:r>
      <w:r w:rsidR="004D675D">
        <w:rPr>
          <w:rFonts w:ascii="Times New Roman" w:hAnsi="Times New Roman" w:cs="Times New Roman"/>
          <w:i/>
          <w:sz w:val="22"/>
        </w:rPr>
        <w:t>1</w:t>
      </w:r>
      <w:r w:rsidR="005E7998" w:rsidRPr="005E7998">
        <w:rPr>
          <w:rFonts w:ascii="Times New Roman" w:hAnsi="Times New Roman" w:cs="Times New Roman"/>
          <w:i/>
          <w:sz w:val="22"/>
        </w:rPr>
        <w:t>)</w:t>
      </w:r>
    </w:p>
    <w:p w14:paraId="48517DDA" w14:textId="437D44BB" w:rsidR="00B74019" w:rsidRPr="00E94EF6" w:rsidRDefault="00F34C36" w:rsidP="004150F4">
      <w:pPr>
        <w:widowControl/>
        <w:jc w:val="left"/>
        <w:rPr>
          <w:rFonts w:ascii="Times New Roman" w:hAnsi="Times New Roman" w:cs="Times New Roman"/>
          <w:b/>
          <w:sz w:val="22"/>
        </w:rPr>
      </w:pPr>
      <w:r>
        <w:rPr>
          <w:rFonts w:ascii="Times New Roman" w:hAnsi="Times New Roman" w:cs="Times New Roman" w:hint="eastAsia"/>
          <w:b/>
          <w:sz w:val="22"/>
        </w:rPr>
        <w:t>5</w:t>
      </w:r>
      <w:r w:rsidR="00B430E5" w:rsidRPr="00F34C36">
        <w:rPr>
          <w:rFonts w:ascii="Times New Roman" w:hAnsi="Times New Roman" w:cs="Times New Roman"/>
          <w:b/>
          <w:sz w:val="22"/>
        </w:rPr>
        <w:t>.</w:t>
      </w:r>
      <w:r w:rsidR="00B430E5" w:rsidRPr="00F34C36">
        <w:rPr>
          <w:rFonts w:ascii="Times New Roman" w:hAnsi="Times New Roman" w:cs="Times New Roman"/>
          <w:b/>
          <w:sz w:val="22"/>
        </w:rPr>
        <w:tab/>
        <w:t>Ref</w:t>
      </w:r>
      <w:r w:rsidR="007F44BB" w:rsidRPr="004150F4">
        <w:rPr>
          <w:rFonts w:ascii="Times New Roman" w:hAnsi="Times New Roman" w:cs="Times New Roman"/>
          <w:b/>
          <w:sz w:val="22"/>
        </w:rPr>
        <w:t>e</w:t>
      </w:r>
      <w:r w:rsidR="002A60C5" w:rsidRPr="004150F4">
        <w:rPr>
          <w:rFonts w:ascii="Times New Roman" w:hAnsi="Times New Roman" w:cs="Times New Roman"/>
          <w:b/>
          <w:sz w:val="22"/>
        </w:rPr>
        <w:t>rences</w:t>
      </w:r>
      <w:r w:rsidR="004F679B">
        <w:rPr>
          <w:rFonts w:ascii="Times New Roman" w:hAnsi="Times New Roman" w:cs="Times New Roman"/>
          <w:b/>
          <w:sz w:val="22"/>
        </w:rPr>
        <w:br w:type="page"/>
      </w:r>
      <w:r w:rsidR="00B74019">
        <w:rPr>
          <w:rFonts w:ascii="Times New Roman" w:hAnsi="Times New Roman" w:cs="Times New Roman"/>
          <w:b/>
          <w:sz w:val="22"/>
        </w:rPr>
        <w:lastRenderedPageBreak/>
        <w:t>1</w:t>
      </w:r>
      <w:r w:rsidR="00B74019" w:rsidRPr="00E94EF6">
        <w:rPr>
          <w:rFonts w:ascii="Times New Roman" w:hAnsi="Times New Roman" w:cs="Times New Roman"/>
          <w:b/>
          <w:sz w:val="22"/>
        </w:rPr>
        <w:t>. Materials and methods</w:t>
      </w:r>
    </w:p>
    <w:p w14:paraId="1ABA3837" w14:textId="7D6E9744" w:rsidR="00B74019" w:rsidRDefault="00B74019" w:rsidP="00B74019">
      <w:pPr>
        <w:widowControl/>
        <w:spacing w:before="120" w:after="120"/>
        <w:ind w:firstLine="360"/>
        <w:rPr>
          <w:rFonts w:ascii="Times New Roman" w:eastAsia="宋体" w:hAnsi="Times New Roman" w:cs="Times New Roman"/>
          <w:kern w:val="21"/>
          <w:sz w:val="22"/>
        </w:rPr>
      </w:pPr>
      <w:proofErr w:type="spellStart"/>
      <w:r w:rsidRPr="00E94EF6">
        <w:rPr>
          <w:rFonts w:ascii="Times New Roman" w:eastAsia="宋体" w:hAnsi="Times New Roman" w:cs="Times New Roman"/>
          <w:kern w:val="21"/>
          <w:sz w:val="22"/>
        </w:rPr>
        <w:t>Octamethylcyclotetrasiloxane</w:t>
      </w:r>
      <w:proofErr w:type="spellEnd"/>
      <w:r w:rsidRPr="00E94EF6">
        <w:rPr>
          <w:rFonts w:ascii="Times New Roman" w:eastAsia="宋体" w:hAnsi="Times New Roman" w:cs="Times New Roman"/>
          <w:kern w:val="21"/>
          <w:sz w:val="22"/>
        </w:rPr>
        <w:t xml:space="preserve"> (D</w:t>
      </w:r>
      <w:r w:rsidRPr="00E94EF6">
        <w:rPr>
          <w:rFonts w:ascii="Times New Roman" w:eastAsia="宋体" w:hAnsi="Times New Roman" w:cs="Times New Roman"/>
          <w:kern w:val="21"/>
          <w:sz w:val="22"/>
          <w:vertAlign w:val="subscript"/>
        </w:rPr>
        <w:t>4</w:t>
      </w:r>
      <w:r w:rsidRPr="00E94EF6">
        <w:rPr>
          <w:rFonts w:ascii="Times New Roman" w:eastAsia="宋体" w:hAnsi="Times New Roman" w:cs="Times New Roman"/>
          <w:kern w:val="21"/>
          <w:sz w:val="22"/>
        </w:rPr>
        <w:t xml:space="preserve">, 98%, Sigma-Aldrich), </w:t>
      </w:r>
      <w:r w:rsidRPr="00DE499A">
        <w:rPr>
          <w:rFonts w:ascii="Times New Roman" w:hAnsi="Times New Roman" w:cs="Times New Roman"/>
          <w:noProof/>
          <w:kern w:val="0"/>
          <w:sz w:val="22"/>
        </w:rPr>
        <w:t>trifluoro</w:t>
      </w:r>
      <w:r>
        <w:rPr>
          <w:rFonts w:ascii="Times New Roman" w:hAnsi="Times New Roman" w:cs="Times New Roman"/>
          <w:noProof/>
          <w:kern w:val="0"/>
          <w:sz w:val="22"/>
        </w:rPr>
        <w:t>methane</w:t>
      </w:r>
      <w:r w:rsidRPr="00DE499A">
        <w:rPr>
          <w:rFonts w:ascii="Times New Roman" w:hAnsi="Times New Roman" w:cs="Times New Roman"/>
          <w:noProof/>
          <w:kern w:val="0"/>
          <w:sz w:val="22"/>
        </w:rPr>
        <w:t>sulfonic</w:t>
      </w:r>
      <w:r>
        <w:rPr>
          <w:rFonts w:ascii="Times New Roman" w:hAnsi="Times New Roman" w:cs="Times New Roman"/>
          <w:kern w:val="0"/>
          <w:sz w:val="22"/>
        </w:rPr>
        <w:t xml:space="preserve"> acid (</w:t>
      </w:r>
      <w:proofErr w:type="spellStart"/>
      <w:r w:rsidR="00D432FB" w:rsidRPr="00E04D7A">
        <w:rPr>
          <w:rFonts w:ascii="Times New Roman" w:hAnsi="Times New Roman" w:cs="Times New Roman"/>
          <w:sz w:val="22"/>
        </w:rPr>
        <w:t>triflic</w:t>
      </w:r>
      <w:proofErr w:type="spellEnd"/>
      <w:r w:rsidR="00D432FB" w:rsidRPr="00E04D7A">
        <w:rPr>
          <w:rFonts w:ascii="Times New Roman" w:hAnsi="Times New Roman" w:cs="Times New Roman"/>
          <w:sz w:val="22"/>
        </w:rPr>
        <w:t xml:space="preserve"> acid</w:t>
      </w:r>
      <w:r>
        <w:rPr>
          <w:rFonts w:ascii="Times New Roman" w:hAnsi="Times New Roman" w:cs="Times New Roman"/>
          <w:kern w:val="0"/>
          <w:sz w:val="22"/>
        </w:rPr>
        <w:t>,</w:t>
      </w:r>
      <w:r w:rsidRPr="00E94EF6">
        <w:rPr>
          <w:rFonts w:ascii="Times New Roman" w:eastAsia="宋体" w:hAnsi="Times New Roman" w:cs="Times New Roman"/>
          <w:kern w:val="21"/>
          <w:sz w:val="22"/>
        </w:rPr>
        <w:t xml:space="preserve"> 9</w:t>
      </w:r>
      <w:r>
        <w:rPr>
          <w:rFonts w:ascii="Times New Roman" w:eastAsia="宋体" w:hAnsi="Times New Roman" w:cs="Times New Roman"/>
          <w:kern w:val="21"/>
          <w:sz w:val="22"/>
        </w:rPr>
        <w:t>9</w:t>
      </w:r>
      <w:r w:rsidRPr="00E94EF6">
        <w:rPr>
          <w:rFonts w:ascii="Times New Roman" w:eastAsia="宋体" w:hAnsi="Times New Roman" w:cs="Times New Roman"/>
          <w:kern w:val="21"/>
          <w:sz w:val="22"/>
        </w:rPr>
        <w:t>%, Sigma-Aldrich</w:t>
      </w:r>
      <w:r>
        <w:rPr>
          <w:rFonts w:ascii="Times New Roman" w:hAnsi="Times New Roman" w:cs="Times New Roman"/>
          <w:kern w:val="0"/>
          <w:sz w:val="22"/>
        </w:rPr>
        <w:t xml:space="preserve">), </w:t>
      </w:r>
      <w:r w:rsidRPr="00DE499A">
        <w:rPr>
          <w:rFonts w:ascii="Times New Roman" w:eastAsia="宋体" w:hAnsi="Times New Roman" w:cs="Times New Roman"/>
          <w:noProof/>
          <w:kern w:val="21"/>
          <w:sz w:val="22"/>
        </w:rPr>
        <w:t>heptamethylcyclotetrasiloxane</w:t>
      </w:r>
      <w:r w:rsidRPr="00E94EF6">
        <w:rPr>
          <w:rFonts w:ascii="Times New Roman" w:eastAsia="宋体" w:hAnsi="Times New Roman" w:cs="Times New Roman"/>
          <w:kern w:val="21"/>
          <w:sz w:val="22"/>
        </w:rPr>
        <w:t xml:space="preserve"> (tech-95, </w:t>
      </w:r>
      <w:proofErr w:type="spellStart"/>
      <w:r w:rsidRPr="00E94EF6">
        <w:rPr>
          <w:rFonts w:ascii="Times New Roman" w:eastAsia="宋体" w:hAnsi="Times New Roman" w:cs="Times New Roman"/>
          <w:kern w:val="21"/>
          <w:sz w:val="22"/>
        </w:rPr>
        <w:t>Gelest</w:t>
      </w:r>
      <w:proofErr w:type="spellEnd"/>
      <w:r w:rsidRPr="00E94EF6">
        <w:rPr>
          <w:rFonts w:ascii="Times New Roman" w:eastAsia="宋体" w:hAnsi="Times New Roman" w:cs="Times New Roman"/>
          <w:kern w:val="21"/>
          <w:sz w:val="22"/>
        </w:rPr>
        <w:t xml:space="preserve">), </w:t>
      </w:r>
      <w:r w:rsidRPr="00782620">
        <w:rPr>
          <w:rFonts w:ascii="Times New Roman" w:eastAsia="宋体" w:hAnsi="Times New Roman" w:cs="Times New Roman"/>
          <w:noProof/>
          <w:kern w:val="21"/>
          <w:sz w:val="22"/>
        </w:rPr>
        <w:t>trivinylmethylsilane</w:t>
      </w:r>
      <w:r w:rsidRPr="00E94EF6">
        <w:rPr>
          <w:rFonts w:ascii="Times New Roman" w:eastAsia="宋体" w:hAnsi="Times New Roman" w:cs="Times New Roman"/>
          <w:kern w:val="21"/>
          <w:sz w:val="22"/>
        </w:rPr>
        <w:t xml:space="preserve"> (95%, </w:t>
      </w:r>
      <w:proofErr w:type="spellStart"/>
      <w:r w:rsidRPr="00E94EF6">
        <w:rPr>
          <w:rFonts w:ascii="Times New Roman" w:eastAsia="宋体" w:hAnsi="Times New Roman" w:cs="Times New Roman"/>
          <w:kern w:val="21"/>
          <w:sz w:val="22"/>
        </w:rPr>
        <w:t>Gelest</w:t>
      </w:r>
      <w:proofErr w:type="spellEnd"/>
      <w:r w:rsidRPr="00E94EF6">
        <w:rPr>
          <w:rFonts w:ascii="Times New Roman" w:eastAsia="宋体" w:hAnsi="Times New Roman" w:cs="Times New Roman"/>
          <w:kern w:val="21"/>
          <w:sz w:val="22"/>
        </w:rPr>
        <w:t>), platinum(0</w:t>
      </w:r>
      <w:r>
        <w:rPr>
          <w:rFonts w:ascii="Times New Roman" w:eastAsia="宋体" w:hAnsi="Times New Roman" w:cs="Times New Roman"/>
          <w:kern w:val="21"/>
          <w:sz w:val="22"/>
        </w:rPr>
        <w:t>)-1,3-divinyl-1,1,3,3-tertramethyldisiloxane in xylene (Pt catalyst, 2% of Pt, Sigma-Aldrich)</w:t>
      </w:r>
      <w:r w:rsidRPr="00E94EF6">
        <w:rPr>
          <w:rFonts w:ascii="Times New Roman" w:eastAsia="宋体" w:hAnsi="Times New Roman" w:cs="Times New Roman"/>
          <w:kern w:val="21"/>
          <w:sz w:val="22"/>
        </w:rPr>
        <w:t xml:space="preserve">, </w:t>
      </w:r>
      <w:r>
        <w:rPr>
          <w:rFonts w:ascii="Times New Roman" w:eastAsia="宋体" w:hAnsi="Times New Roman" w:cs="Times New Roman"/>
          <w:kern w:val="21"/>
          <w:sz w:val="22"/>
        </w:rPr>
        <w:t>perylene-3,4,9,10-</w:t>
      </w:r>
      <w:r w:rsidRPr="00E94EF6">
        <w:rPr>
          <w:rFonts w:ascii="Times New Roman" w:eastAsia="宋体" w:hAnsi="Times New Roman" w:cs="Times New Roman"/>
          <w:bCs/>
          <w:kern w:val="21"/>
          <w:sz w:val="22"/>
        </w:rPr>
        <w:t xml:space="preserve">tetracarboxylic dianhydride (97%, </w:t>
      </w:r>
      <w:r w:rsidRPr="00E94EF6">
        <w:rPr>
          <w:rFonts w:ascii="Times New Roman" w:eastAsia="宋体" w:hAnsi="Times New Roman" w:cs="Times New Roman"/>
          <w:kern w:val="21"/>
          <w:sz w:val="22"/>
        </w:rPr>
        <w:t>Sigma-Aldrich</w:t>
      </w:r>
      <w:r w:rsidRPr="00E94EF6">
        <w:rPr>
          <w:rFonts w:ascii="Times New Roman" w:eastAsia="宋体" w:hAnsi="Times New Roman" w:cs="Times New Roman"/>
          <w:bCs/>
          <w:kern w:val="21"/>
          <w:sz w:val="22"/>
        </w:rPr>
        <w:t xml:space="preserve">), </w:t>
      </w:r>
      <w:r w:rsidRPr="00E94EF6">
        <w:rPr>
          <w:rFonts w:ascii="Times New Roman" w:eastAsia="宋体" w:hAnsi="Times New Roman" w:cs="Times New Roman"/>
          <w:kern w:val="21"/>
          <w:sz w:val="22"/>
        </w:rPr>
        <w:t>and</w:t>
      </w:r>
      <w:r w:rsidRPr="00E94EF6">
        <w:rPr>
          <w:rFonts w:ascii="Times New Roman" w:eastAsia="宋体" w:hAnsi="Times New Roman" w:cs="Times New Roman"/>
          <w:bCs/>
          <w:kern w:val="21"/>
          <w:sz w:val="22"/>
        </w:rPr>
        <w:t xml:space="preserve"> solvents were used as </w:t>
      </w:r>
      <w:r w:rsidRPr="00E94EF6">
        <w:rPr>
          <w:rFonts w:ascii="Times New Roman" w:eastAsia="宋体" w:hAnsi="Times New Roman" w:cs="Times New Roman"/>
          <w:kern w:val="21"/>
          <w:sz w:val="22"/>
        </w:rPr>
        <w:t>purchased.</w:t>
      </w:r>
      <w:r>
        <w:rPr>
          <w:rFonts w:ascii="Times New Roman" w:eastAsia="宋体" w:hAnsi="Times New Roman" w:cs="Times New Roman" w:hint="eastAsia"/>
          <w:kern w:val="21"/>
          <w:sz w:val="22"/>
        </w:rPr>
        <w:t xml:space="preserve"> </w:t>
      </w:r>
      <w:r w:rsidRPr="00CA1E86">
        <w:rPr>
          <w:rFonts w:ascii="Times New Roman" w:eastAsia="宋体" w:hAnsi="Times New Roman" w:cs="Times New Roman"/>
          <w:kern w:val="21"/>
          <w:sz w:val="22"/>
        </w:rPr>
        <w:t>Carbon black pearls 2000 (BP-2000) w</w:t>
      </w:r>
      <w:r>
        <w:rPr>
          <w:rFonts w:ascii="Times New Roman" w:eastAsia="宋体" w:hAnsi="Times New Roman" w:cs="Times New Roman"/>
          <w:kern w:val="21"/>
          <w:sz w:val="22"/>
        </w:rPr>
        <w:t>ere</w:t>
      </w:r>
      <w:r w:rsidRPr="00CA1E86">
        <w:rPr>
          <w:rFonts w:ascii="Times New Roman" w:eastAsia="宋体" w:hAnsi="Times New Roman" w:cs="Times New Roman"/>
          <w:kern w:val="21"/>
          <w:sz w:val="22"/>
        </w:rPr>
        <w:t xml:space="preserve"> offered by Cabot Corporation</w:t>
      </w:r>
      <w:r w:rsidR="009E280C">
        <w:rPr>
          <w:rFonts w:ascii="Times New Roman" w:eastAsia="宋体" w:hAnsi="Times New Roman" w:cs="Times New Roman" w:hint="eastAsia"/>
          <w:kern w:val="21"/>
          <w:sz w:val="22"/>
        </w:rPr>
        <w:t>,</w:t>
      </w:r>
      <w:r>
        <w:rPr>
          <w:rFonts w:ascii="Times New Roman" w:eastAsia="宋体" w:hAnsi="Times New Roman" w:cs="Times New Roman" w:hint="eastAsia"/>
          <w:kern w:val="21"/>
          <w:sz w:val="22"/>
        </w:rPr>
        <w:t xml:space="preserve"> silica nanoparticles (20 nm)</w:t>
      </w:r>
      <w:r w:rsidR="002A04EC">
        <w:rPr>
          <w:rFonts w:ascii="Times New Roman" w:eastAsia="宋体" w:hAnsi="Times New Roman" w:cs="Times New Roman" w:hint="eastAsia"/>
          <w:kern w:val="21"/>
          <w:sz w:val="22"/>
        </w:rPr>
        <w:t xml:space="preserve"> </w:t>
      </w:r>
      <w:r>
        <w:rPr>
          <w:rFonts w:ascii="Times New Roman" w:eastAsia="宋体" w:hAnsi="Times New Roman" w:cs="Times New Roman" w:hint="eastAsia"/>
          <w:kern w:val="21"/>
          <w:sz w:val="22"/>
        </w:rPr>
        <w:t>w</w:t>
      </w:r>
      <w:r>
        <w:rPr>
          <w:rFonts w:ascii="Times New Roman" w:eastAsia="宋体" w:hAnsi="Times New Roman" w:cs="Times New Roman"/>
          <w:kern w:val="21"/>
          <w:sz w:val="22"/>
        </w:rPr>
        <w:t>ere</w:t>
      </w:r>
      <w:r>
        <w:rPr>
          <w:rFonts w:ascii="Times New Roman" w:eastAsia="宋体" w:hAnsi="Times New Roman" w:cs="Times New Roman" w:hint="eastAsia"/>
          <w:kern w:val="21"/>
          <w:sz w:val="22"/>
        </w:rPr>
        <w:t xml:space="preserve"> purchased from Sigma-Aldrich</w:t>
      </w:r>
      <w:r w:rsidR="002A04EC">
        <w:rPr>
          <w:rFonts w:ascii="Times New Roman" w:eastAsia="宋体" w:hAnsi="Times New Roman" w:cs="Times New Roman" w:hint="eastAsia"/>
          <w:kern w:val="21"/>
          <w:sz w:val="22"/>
        </w:rPr>
        <w:t xml:space="preserve"> and PTFE nanoparticles (MPD170, 20-50 nm) were purchased from DuPont</w:t>
      </w:r>
      <w:r>
        <w:rPr>
          <w:rFonts w:ascii="Times New Roman" w:eastAsia="宋体" w:hAnsi="Times New Roman" w:cs="Times New Roman" w:hint="eastAsia"/>
          <w:kern w:val="21"/>
          <w:sz w:val="22"/>
        </w:rPr>
        <w:t>.</w:t>
      </w:r>
      <w:r>
        <w:rPr>
          <w:rFonts w:ascii="Times New Roman" w:eastAsia="宋体" w:hAnsi="Times New Roman" w:cs="Times New Roman"/>
          <w:kern w:val="21"/>
          <w:sz w:val="22"/>
        </w:rPr>
        <w:t xml:space="preserve"> </w:t>
      </w:r>
    </w:p>
    <w:p w14:paraId="26E55DF0" w14:textId="52F2335F" w:rsidR="00B74019" w:rsidRPr="00555656" w:rsidRDefault="00B74019" w:rsidP="00555656">
      <w:pPr>
        <w:widowControl/>
        <w:spacing w:before="120" w:after="120"/>
        <w:ind w:firstLine="360"/>
        <w:rPr>
          <w:rFonts w:ascii="Times New Roman" w:eastAsia="宋体" w:hAnsi="Times New Roman" w:cs="Times New Roman"/>
          <w:kern w:val="21"/>
          <w:sz w:val="22"/>
        </w:rPr>
      </w:pPr>
      <w:r w:rsidRPr="00E94EF6">
        <w:rPr>
          <w:rFonts w:ascii="Times New Roman" w:eastAsia="宋体" w:hAnsi="Times New Roman" w:cs="Times New Roman"/>
          <w:kern w:val="21"/>
          <w:sz w:val="22"/>
          <w:lang w:val="en-GB"/>
        </w:rPr>
        <w:t xml:space="preserve">Solution </w:t>
      </w:r>
      <w:r w:rsidRPr="00E94EF6">
        <w:rPr>
          <w:rFonts w:ascii="Times New Roman" w:eastAsia="宋体" w:hAnsi="Times New Roman" w:cs="Times New Roman"/>
          <w:kern w:val="21"/>
          <w:sz w:val="22"/>
          <w:vertAlign w:val="superscript"/>
          <w:lang w:val="en-GB"/>
        </w:rPr>
        <w:t>1</w:t>
      </w:r>
      <w:r w:rsidRPr="00E94EF6">
        <w:rPr>
          <w:rFonts w:ascii="Times New Roman" w:eastAsia="宋体" w:hAnsi="Times New Roman" w:cs="Times New Roman"/>
          <w:kern w:val="21"/>
          <w:sz w:val="22"/>
          <w:lang w:val="en-GB"/>
        </w:rPr>
        <w:t xml:space="preserve">H spectra </w:t>
      </w:r>
      <w:r w:rsidRPr="00E94EF6">
        <w:rPr>
          <w:rFonts w:ascii="Times New Roman" w:eastAsia="宋体" w:hAnsi="Times New Roman" w:cs="Times New Roman"/>
          <w:kern w:val="21"/>
          <w:sz w:val="22"/>
        </w:rPr>
        <w:t>were measured in CDCl</w:t>
      </w:r>
      <w:r w:rsidRPr="00E94EF6">
        <w:rPr>
          <w:rFonts w:ascii="Times New Roman" w:eastAsia="宋体" w:hAnsi="Times New Roman" w:cs="Times New Roman"/>
          <w:kern w:val="21"/>
          <w:sz w:val="22"/>
          <w:vertAlign w:val="subscript"/>
        </w:rPr>
        <w:t>3</w:t>
      </w:r>
      <w:r w:rsidRPr="00E94EF6">
        <w:rPr>
          <w:rFonts w:ascii="Times New Roman" w:eastAsia="宋体" w:hAnsi="Times New Roman" w:cs="Times New Roman"/>
          <w:kern w:val="21"/>
          <w:sz w:val="22"/>
        </w:rPr>
        <w:t xml:space="preserve"> solution at 25 ºC </w:t>
      </w:r>
      <w:r w:rsidRPr="00E94EF6">
        <w:rPr>
          <w:rFonts w:ascii="Times New Roman" w:eastAsia="宋体" w:hAnsi="Times New Roman" w:cs="Times New Roman"/>
          <w:kern w:val="21"/>
          <w:sz w:val="22"/>
          <w:lang w:val="en-GB"/>
        </w:rPr>
        <w:t>using Varian M400 400 MHz or I500C 500 MHz</w:t>
      </w:r>
      <w:r w:rsidRPr="00E94EF6">
        <w:rPr>
          <w:rFonts w:ascii="Times New Roman" w:eastAsia="宋体" w:hAnsi="Times New Roman" w:cs="Times New Roman"/>
          <w:kern w:val="21"/>
          <w:sz w:val="22"/>
        </w:rPr>
        <w:t xml:space="preserve"> spectrometer. UV spectra</w:t>
      </w:r>
      <w:r w:rsidR="00D432FB">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rPr>
        <w:t xml:space="preserve">were measured on Agilent 8453 UV-Vis spectrometer. Fluorescence images were obtained </w:t>
      </w:r>
      <w:r>
        <w:rPr>
          <w:rFonts w:ascii="Times New Roman" w:eastAsia="宋体" w:hAnsi="Times New Roman" w:cs="Times New Roman"/>
          <w:kern w:val="21"/>
          <w:sz w:val="22"/>
        </w:rPr>
        <w:t xml:space="preserve">by </w:t>
      </w:r>
      <w:r w:rsidRPr="00E94EF6">
        <w:rPr>
          <w:rFonts w:ascii="Times New Roman" w:eastAsia="宋体" w:hAnsi="Times New Roman" w:cs="Times New Roman"/>
          <w:kern w:val="21"/>
          <w:sz w:val="22"/>
        </w:rPr>
        <w:t xml:space="preserve">using a fluorescence confocal microscope LSM 710 (ZEISS). The mechanical properties were tested on </w:t>
      </w:r>
      <w:r w:rsidR="00EA32C0">
        <w:rPr>
          <w:rFonts w:ascii="Times New Roman" w:eastAsia="宋体" w:hAnsi="Times New Roman" w:cs="Times New Roman"/>
          <w:kern w:val="21"/>
          <w:sz w:val="22"/>
        </w:rPr>
        <w:t xml:space="preserve">an </w:t>
      </w:r>
      <w:r w:rsidRPr="00956329">
        <w:rPr>
          <w:rFonts w:ascii="Times New Roman" w:eastAsia="宋体" w:hAnsi="Times New Roman" w:cs="Times New Roman"/>
          <w:noProof/>
          <w:kern w:val="21"/>
          <w:sz w:val="22"/>
        </w:rPr>
        <w:t>Instron</w:t>
      </w:r>
      <w:r w:rsidRPr="00E94EF6">
        <w:rPr>
          <w:rFonts w:ascii="Times New Roman" w:eastAsia="宋体" w:hAnsi="Times New Roman" w:cs="Times New Roman"/>
          <w:kern w:val="21"/>
          <w:sz w:val="22"/>
        </w:rPr>
        <w:t xml:space="preserve"> Model 5566 (Instron).</w:t>
      </w:r>
      <w:r>
        <w:rPr>
          <w:rFonts w:ascii="Times New Roman" w:eastAsia="宋体" w:hAnsi="Times New Roman" w:cs="Times New Roman" w:hint="eastAsia"/>
          <w:kern w:val="21"/>
          <w:sz w:val="22"/>
        </w:rPr>
        <w:t xml:space="preserve"> </w:t>
      </w:r>
      <w:r w:rsidRPr="00CA1E86">
        <w:rPr>
          <w:rFonts w:ascii="Times New Roman" w:eastAsia="宋体" w:hAnsi="Times New Roman" w:cs="Times New Roman"/>
          <w:kern w:val="21"/>
          <w:sz w:val="22"/>
        </w:rPr>
        <w:t>Gas chromatography</w:t>
      </w:r>
      <w:r w:rsidR="000015DA">
        <w:rPr>
          <w:rFonts w:ascii="Times New Roman" w:eastAsia="宋体" w:hAnsi="Times New Roman" w:cs="Times New Roman"/>
          <w:kern w:val="21"/>
          <w:sz w:val="22"/>
        </w:rPr>
        <w:t>-</w:t>
      </w:r>
      <w:r w:rsidRPr="00CA1E86">
        <w:rPr>
          <w:rFonts w:ascii="Times New Roman" w:eastAsia="宋体" w:hAnsi="Times New Roman" w:cs="Times New Roman"/>
          <w:kern w:val="21"/>
          <w:sz w:val="22"/>
        </w:rPr>
        <w:t>mass spectrometry</w:t>
      </w:r>
      <w:r w:rsidR="00DE6E3F">
        <w:rPr>
          <w:rFonts w:ascii="Times New Roman" w:eastAsia="宋体" w:hAnsi="Times New Roman" w:cs="Times New Roman"/>
          <w:kern w:val="21"/>
          <w:sz w:val="22"/>
        </w:rPr>
        <w:t xml:space="preserve"> (GC-MS)</w:t>
      </w:r>
      <w:r w:rsidRPr="00CA1E86">
        <w:rPr>
          <w:rFonts w:ascii="Times New Roman" w:eastAsia="宋体" w:hAnsi="Times New Roman" w:cs="Times New Roman"/>
          <w:kern w:val="21"/>
          <w:sz w:val="22"/>
        </w:rPr>
        <w:t xml:space="preserve"> was performed by GC-MS Shimadzu QP 2010 using ZB-5HT-Inferno columns.</w:t>
      </w:r>
      <w:r w:rsidRPr="00DE6E3F">
        <w:rPr>
          <w:rFonts w:ascii="Times New Roman" w:eastAsia="宋体" w:hAnsi="Times New Roman" w:cs="Times New Roman"/>
          <w:kern w:val="21"/>
          <w:sz w:val="22"/>
        </w:rPr>
        <w:t xml:space="preserve"> </w:t>
      </w:r>
      <w:r w:rsidR="00DB0358" w:rsidRPr="00DE6E3F">
        <w:rPr>
          <w:rFonts w:ascii="Times New Roman" w:eastAsia="宋体" w:hAnsi="Times New Roman" w:cs="Times New Roman"/>
          <w:kern w:val="21"/>
          <w:sz w:val="22"/>
        </w:rPr>
        <w:t xml:space="preserve">Scanning electron microscopy (SEM) images and </w:t>
      </w:r>
      <w:r w:rsidR="00AA28BA" w:rsidRPr="008075CC">
        <w:rPr>
          <w:rFonts w:ascii="Times New Roman" w:eastAsia="宋体" w:hAnsi="Times New Roman" w:cs="Times New Roman"/>
          <w:kern w:val="21"/>
          <w:sz w:val="22"/>
        </w:rPr>
        <w:t xml:space="preserve">energy-dispersive X-ray (EDX) elementary </w:t>
      </w:r>
      <w:r w:rsidR="00DB0358" w:rsidRPr="00DE6E3F">
        <w:rPr>
          <w:rFonts w:ascii="Times New Roman" w:eastAsia="宋体" w:hAnsi="Times New Roman" w:cs="Times New Roman"/>
          <w:kern w:val="21"/>
          <w:sz w:val="22"/>
        </w:rPr>
        <w:t>mapping were performed on a FEI Quanta 400 FEG-ESEM with an operati</w:t>
      </w:r>
      <w:r w:rsidR="00D432FB">
        <w:rPr>
          <w:rFonts w:ascii="Times New Roman" w:eastAsia="宋体" w:hAnsi="Times New Roman" w:cs="Times New Roman"/>
          <w:kern w:val="21"/>
          <w:sz w:val="22"/>
        </w:rPr>
        <w:t>ng</w:t>
      </w:r>
      <w:r w:rsidR="00DB0358" w:rsidRPr="00DE6E3F">
        <w:rPr>
          <w:rFonts w:ascii="Times New Roman" w:eastAsia="宋体" w:hAnsi="Times New Roman" w:cs="Times New Roman"/>
          <w:kern w:val="21"/>
          <w:sz w:val="22"/>
        </w:rPr>
        <w:t xml:space="preserve"> voltage of 3.0 kV. The contact angle</w:t>
      </w:r>
      <w:r w:rsidR="00B92117" w:rsidRPr="00DE6E3F">
        <w:rPr>
          <w:rFonts w:ascii="Times New Roman" w:eastAsia="宋体" w:hAnsi="Times New Roman" w:cs="Times New Roman"/>
          <w:kern w:val="21"/>
          <w:sz w:val="22"/>
        </w:rPr>
        <w:t xml:space="preserve"> measurements </w:t>
      </w:r>
      <w:r w:rsidR="00DB0358" w:rsidRPr="00DE6E3F">
        <w:rPr>
          <w:rFonts w:ascii="Times New Roman" w:eastAsia="宋体" w:hAnsi="Times New Roman" w:cs="Times New Roman"/>
          <w:kern w:val="21"/>
          <w:sz w:val="22"/>
        </w:rPr>
        <w:t>w</w:t>
      </w:r>
      <w:r w:rsidR="00B92117" w:rsidRPr="00DE6E3F">
        <w:rPr>
          <w:rFonts w:ascii="Times New Roman" w:eastAsia="宋体" w:hAnsi="Times New Roman" w:cs="Times New Roman"/>
          <w:kern w:val="21"/>
          <w:sz w:val="22"/>
        </w:rPr>
        <w:t>ere conducted using an OCA 50 AF (</w:t>
      </w:r>
      <w:proofErr w:type="spellStart"/>
      <w:r w:rsidR="00B92117" w:rsidRPr="00DE6E3F">
        <w:rPr>
          <w:rFonts w:ascii="Times New Roman" w:eastAsia="宋体" w:hAnsi="Times New Roman" w:cs="Times New Roman"/>
          <w:kern w:val="21"/>
          <w:sz w:val="22"/>
        </w:rPr>
        <w:t>Data</w:t>
      </w:r>
      <w:r w:rsidR="00815BE4">
        <w:rPr>
          <w:rFonts w:ascii="Times New Roman" w:eastAsia="宋体" w:hAnsi="Times New Roman" w:cs="Times New Roman"/>
          <w:kern w:val="21"/>
          <w:sz w:val="22"/>
        </w:rPr>
        <w:t>P</w:t>
      </w:r>
      <w:r w:rsidR="00B92117" w:rsidRPr="00DE6E3F">
        <w:rPr>
          <w:rFonts w:ascii="Times New Roman" w:eastAsia="宋体" w:hAnsi="Times New Roman" w:cs="Times New Roman"/>
          <w:kern w:val="21"/>
          <w:sz w:val="22"/>
        </w:rPr>
        <w:t>hysics</w:t>
      </w:r>
      <w:proofErr w:type="spellEnd"/>
      <w:r w:rsidR="00B92117" w:rsidRPr="00DE6E3F">
        <w:rPr>
          <w:rFonts w:ascii="Times New Roman" w:eastAsia="宋体" w:hAnsi="Times New Roman" w:cs="Times New Roman"/>
          <w:kern w:val="21"/>
          <w:sz w:val="22"/>
        </w:rPr>
        <w:t xml:space="preserve">). A sessile </w:t>
      </w:r>
      <w:r w:rsidR="00DE6E3F" w:rsidRPr="008075CC">
        <w:rPr>
          <w:rFonts w:ascii="Times New Roman" w:eastAsia="宋体" w:hAnsi="Times New Roman" w:cs="Times New Roman"/>
          <w:kern w:val="21"/>
          <w:sz w:val="22"/>
        </w:rPr>
        <w:t xml:space="preserve">water </w:t>
      </w:r>
      <w:r w:rsidR="00B92117" w:rsidRPr="00DE6E3F">
        <w:rPr>
          <w:rFonts w:ascii="Times New Roman" w:eastAsia="宋体" w:hAnsi="Times New Roman" w:cs="Times New Roman"/>
          <w:kern w:val="21"/>
          <w:sz w:val="22"/>
        </w:rPr>
        <w:t xml:space="preserve">drop (5 </w:t>
      </w:r>
      <w:proofErr w:type="spellStart"/>
      <w:r w:rsidR="00B92117" w:rsidRPr="00DE6E3F">
        <w:rPr>
          <w:rFonts w:ascii="Times New Roman" w:eastAsia="宋体" w:hAnsi="Times New Roman" w:cs="Times New Roman"/>
          <w:kern w:val="21"/>
          <w:sz w:val="22"/>
        </w:rPr>
        <w:t>μ</w:t>
      </w:r>
      <w:r w:rsidR="003D0CE3">
        <w:rPr>
          <w:rFonts w:ascii="Times New Roman" w:eastAsia="宋体" w:hAnsi="Times New Roman" w:cs="Times New Roman"/>
          <w:kern w:val="21"/>
          <w:sz w:val="22"/>
        </w:rPr>
        <w:t>l</w:t>
      </w:r>
      <w:proofErr w:type="spellEnd"/>
      <w:r w:rsidR="00B92117" w:rsidRPr="00DE6E3F">
        <w:rPr>
          <w:rFonts w:ascii="Times New Roman" w:eastAsia="宋体" w:hAnsi="Times New Roman" w:cs="Times New Roman"/>
          <w:kern w:val="21"/>
          <w:sz w:val="22"/>
        </w:rPr>
        <w:t xml:space="preserve">) was dispensed onto the </w:t>
      </w:r>
      <w:r w:rsidR="007B248A" w:rsidRPr="008075CC">
        <w:rPr>
          <w:rFonts w:ascii="Times New Roman" w:eastAsia="宋体" w:hAnsi="Times New Roman" w:cs="Times New Roman"/>
          <w:kern w:val="21"/>
          <w:sz w:val="22"/>
        </w:rPr>
        <w:t>sample</w:t>
      </w:r>
      <w:r w:rsidR="007B248A" w:rsidRPr="00DE6E3F">
        <w:rPr>
          <w:rFonts w:ascii="Times New Roman" w:eastAsia="宋体" w:hAnsi="Times New Roman" w:cs="Times New Roman"/>
          <w:kern w:val="21"/>
          <w:sz w:val="22"/>
        </w:rPr>
        <w:t xml:space="preserve"> </w:t>
      </w:r>
      <w:r w:rsidR="00B92117" w:rsidRPr="00DE6E3F">
        <w:rPr>
          <w:rFonts w:ascii="Times New Roman" w:eastAsia="宋体" w:hAnsi="Times New Roman" w:cs="Times New Roman"/>
          <w:kern w:val="21"/>
          <w:sz w:val="22"/>
        </w:rPr>
        <w:t>surface</w:t>
      </w:r>
      <w:r w:rsidR="00C11DB6" w:rsidRPr="00DE6E3F">
        <w:rPr>
          <w:rFonts w:ascii="Times New Roman" w:eastAsia="宋体" w:hAnsi="Times New Roman" w:cs="Times New Roman"/>
          <w:kern w:val="21"/>
          <w:sz w:val="22"/>
        </w:rPr>
        <w:t>s</w:t>
      </w:r>
      <w:r w:rsidR="00B92117" w:rsidRPr="00DE6E3F">
        <w:rPr>
          <w:rFonts w:ascii="Times New Roman" w:eastAsia="宋体" w:hAnsi="Times New Roman" w:cs="Times New Roman"/>
          <w:kern w:val="21"/>
          <w:sz w:val="22"/>
        </w:rPr>
        <w:t xml:space="preserve">, and the contact angles were determined by the provided software (SCA 20). </w:t>
      </w:r>
      <w:r w:rsidR="007B248A" w:rsidRPr="008075CC">
        <w:rPr>
          <w:rFonts w:ascii="Times New Roman" w:eastAsia="宋体" w:hAnsi="Times New Roman" w:cs="Times New Roman"/>
          <w:kern w:val="21"/>
          <w:sz w:val="22"/>
        </w:rPr>
        <w:t xml:space="preserve">The 3D morphology of the sample surface was characterized by the </w:t>
      </w:r>
      <w:r w:rsidR="00D1076E">
        <w:rPr>
          <w:rFonts w:ascii="Times New Roman" w:eastAsia="宋体" w:hAnsi="Times New Roman" w:cs="Times New Roman" w:hint="eastAsia"/>
          <w:kern w:val="21"/>
          <w:sz w:val="22"/>
        </w:rPr>
        <w:t xml:space="preserve">3D </w:t>
      </w:r>
      <w:r w:rsidR="00D1076E" w:rsidRPr="00D1076E">
        <w:rPr>
          <w:rFonts w:ascii="Times New Roman" w:eastAsia="宋体" w:hAnsi="Times New Roman" w:cs="Times New Roman"/>
          <w:kern w:val="21"/>
          <w:sz w:val="22"/>
        </w:rPr>
        <w:t>Profilometer</w:t>
      </w:r>
      <w:r w:rsidR="00D1076E">
        <w:rPr>
          <w:rFonts w:ascii="Times New Roman" w:eastAsia="宋体" w:hAnsi="Times New Roman" w:cs="Times New Roman" w:hint="eastAsia"/>
          <w:kern w:val="21"/>
          <w:sz w:val="22"/>
        </w:rPr>
        <w:t xml:space="preserve"> </w:t>
      </w:r>
      <w:r w:rsidR="007B248A" w:rsidRPr="00D432FB">
        <w:rPr>
          <w:rFonts w:ascii="Times New Roman" w:eastAsia="宋体" w:hAnsi="Times New Roman" w:cs="Times New Roman"/>
          <w:kern w:val="21"/>
          <w:sz w:val="22"/>
        </w:rPr>
        <w:t>(</w:t>
      </w:r>
      <w:r w:rsidR="00D1076E" w:rsidRPr="00D432FB">
        <w:rPr>
          <w:rFonts w:ascii="Times New Roman" w:eastAsia="宋体" w:hAnsi="Times New Roman" w:cs="Times New Roman" w:hint="eastAsia"/>
          <w:kern w:val="21"/>
          <w:sz w:val="22"/>
        </w:rPr>
        <w:t>NANOVEA</w:t>
      </w:r>
      <w:r w:rsidR="001A2D64" w:rsidRPr="00D432FB">
        <w:rPr>
          <w:rFonts w:ascii="Times New Roman" w:eastAsia="宋体" w:hAnsi="Times New Roman" w:cs="Times New Roman" w:hint="eastAsia"/>
          <w:kern w:val="21"/>
          <w:sz w:val="22"/>
        </w:rPr>
        <w:t xml:space="preserve"> ST400</w:t>
      </w:r>
      <w:r w:rsidR="00D1076E" w:rsidRPr="00D432FB">
        <w:rPr>
          <w:rFonts w:ascii="Times New Roman" w:eastAsia="宋体" w:hAnsi="Times New Roman" w:cs="Times New Roman" w:hint="eastAsia"/>
          <w:kern w:val="21"/>
          <w:sz w:val="22"/>
        </w:rPr>
        <w:t>, USA</w:t>
      </w:r>
      <w:r w:rsidR="007B248A" w:rsidRPr="00D432FB">
        <w:rPr>
          <w:rFonts w:ascii="Times New Roman" w:eastAsia="宋体" w:hAnsi="Times New Roman" w:cs="Times New Roman"/>
          <w:kern w:val="21"/>
          <w:sz w:val="22"/>
        </w:rPr>
        <w:t>)</w:t>
      </w:r>
      <w:r w:rsidR="007B248A" w:rsidRPr="008075CC">
        <w:rPr>
          <w:rFonts w:ascii="Times New Roman" w:eastAsia="宋体" w:hAnsi="Times New Roman" w:cs="Times New Roman"/>
          <w:kern w:val="21"/>
          <w:sz w:val="22"/>
        </w:rPr>
        <w:t>.</w:t>
      </w:r>
    </w:p>
    <w:p w14:paraId="53E799E1" w14:textId="6F1BF0F1" w:rsidR="00324E7C" w:rsidRPr="00E94EF6" w:rsidRDefault="00B74019" w:rsidP="00ED1454">
      <w:pPr>
        <w:spacing w:after="120"/>
        <w:rPr>
          <w:rFonts w:ascii="Times New Roman" w:hAnsi="Times New Roman" w:cs="Times New Roman"/>
          <w:b/>
          <w:sz w:val="22"/>
        </w:rPr>
      </w:pPr>
      <w:r>
        <w:rPr>
          <w:rFonts w:ascii="Times New Roman" w:hAnsi="Times New Roman" w:cs="Times New Roman"/>
          <w:b/>
          <w:kern w:val="0"/>
          <w:sz w:val="22"/>
        </w:rPr>
        <w:t xml:space="preserve">2 </w:t>
      </w:r>
      <w:r w:rsidR="00C264DC">
        <w:rPr>
          <w:rFonts w:ascii="Times New Roman" w:hAnsi="Times New Roman" w:cs="Times New Roman"/>
          <w:b/>
          <w:kern w:val="0"/>
          <w:sz w:val="22"/>
        </w:rPr>
        <w:t>Acid</w:t>
      </w:r>
      <w:r w:rsidR="00230D1B">
        <w:rPr>
          <w:rFonts w:ascii="Times New Roman" w:hAnsi="Times New Roman" w:cs="Times New Roman"/>
          <w:b/>
          <w:kern w:val="0"/>
          <w:sz w:val="22"/>
        </w:rPr>
        <w:t>-</w:t>
      </w:r>
      <w:r>
        <w:rPr>
          <w:rFonts w:ascii="Times New Roman" w:hAnsi="Times New Roman" w:cs="Times New Roman"/>
          <w:b/>
          <w:kern w:val="0"/>
          <w:sz w:val="22"/>
        </w:rPr>
        <w:t>catalyzed</w:t>
      </w:r>
      <w:r w:rsidR="00C264DC">
        <w:rPr>
          <w:rFonts w:ascii="Times New Roman" w:hAnsi="Times New Roman" w:cs="Times New Roman"/>
          <w:b/>
          <w:kern w:val="0"/>
          <w:sz w:val="22"/>
        </w:rPr>
        <w:t xml:space="preserve"> ring-opening polymerization and equilibration</w:t>
      </w:r>
      <w:r w:rsidRPr="00B74019">
        <w:rPr>
          <w:rFonts w:ascii="Times New Roman" w:hAnsi="Times New Roman" w:cs="Times New Roman"/>
          <w:b/>
          <w:kern w:val="0"/>
          <w:sz w:val="22"/>
        </w:rPr>
        <w:t xml:space="preserve"> </w:t>
      </w:r>
      <w:r>
        <w:rPr>
          <w:rFonts w:ascii="Times New Roman" w:hAnsi="Times New Roman" w:cs="Times New Roman"/>
          <w:b/>
          <w:kern w:val="0"/>
          <w:sz w:val="22"/>
        </w:rPr>
        <w:t>of siloxane</w:t>
      </w:r>
    </w:p>
    <w:p w14:paraId="77071C75" w14:textId="1DF74956" w:rsidR="000A59C9" w:rsidRDefault="00E06A39" w:rsidP="00ED1454">
      <w:pPr>
        <w:spacing w:after="120"/>
        <w:rPr>
          <w:rFonts w:ascii="Times New Roman" w:hAnsi="Times New Roman" w:cs="Times New Roman"/>
          <w:sz w:val="22"/>
        </w:rPr>
      </w:pPr>
      <w:bookmarkStart w:id="8" w:name="OLE_LINK39"/>
      <w:r>
        <w:rPr>
          <w:rFonts w:ascii="Times New Roman" w:hAnsi="Times New Roman" w:cs="Times New Roman" w:hint="eastAsia"/>
          <w:sz w:val="22"/>
        </w:rPr>
        <w:t>2</w:t>
      </w:r>
      <w:r w:rsidR="00E632A7" w:rsidRPr="00E632A7">
        <w:rPr>
          <w:rFonts w:ascii="Times New Roman" w:hAnsi="Times New Roman" w:cs="Times New Roman"/>
          <w:sz w:val="22"/>
        </w:rPr>
        <w:t>.1</w:t>
      </w:r>
      <w:r w:rsidR="00E632A7">
        <w:rPr>
          <w:rFonts w:ascii="Times New Roman" w:hAnsi="Times New Roman" w:cs="Times New Roman"/>
          <w:i/>
          <w:sz w:val="22"/>
        </w:rPr>
        <w:t xml:space="preserve"> </w:t>
      </w:r>
      <w:bookmarkStart w:id="9" w:name="OLE_LINK47"/>
      <w:r w:rsidR="00230D1B">
        <w:rPr>
          <w:rFonts w:ascii="Times New Roman" w:hAnsi="Times New Roman" w:cs="Times New Roman" w:hint="eastAsia"/>
          <w:i/>
          <w:sz w:val="22"/>
        </w:rPr>
        <w:t>Acid-activated</w:t>
      </w:r>
      <w:r w:rsidR="00D26AF0" w:rsidRPr="000A59C9">
        <w:rPr>
          <w:rFonts w:ascii="Times New Roman" w:hAnsi="Times New Roman" w:cs="Times New Roman"/>
          <w:i/>
          <w:sz w:val="22"/>
        </w:rPr>
        <w:t xml:space="preserve"> </w:t>
      </w:r>
      <w:r w:rsidR="00E632A7">
        <w:rPr>
          <w:rFonts w:ascii="Times New Roman" w:hAnsi="Times New Roman" w:cs="Times New Roman"/>
          <w:i/>
          <w:sz w:val="22"/>
        </w:rPr>
        <w:t>polymerization and</w:t>
      </w:r>
      <w:r w:rsidR="00633BE0">
        <w:rPr>
          <w:rFonts w:ascii="Times New Roman" w:hAnsi="Times New Roman" w:cs="Times New Roman"/>
          <w:i/>
          <w:sz w:val="22"/>
        </w:rPr>
        <w:t xml:space="preserve"> related</w:t>
      </w:r>
      <w:r w:rsidR="00E632A7">
        <w:rPr>
          <w:rFonts w:ascii="Times New Roman" w:hAnsi="Times New Roman" w:cs="Times New Roman"/>
          <w:i/>
          <w:sz w:val="22"/>
        </w:rPr>
        <w:t xml:space="preserve"> reactions</w:t>
      </w:r>
      <w:bookmarkEnd w:id="8"/>
    </w:p>
    <w:bookmarkEnd w:id="9"/>
    <w:p w14:paraId="6E45DA10" w14:textId="17A4A1F0" w:rsidR="003428CC" w:rsidRDefault="00B74019" w:rsidP="00A530C5">
      <w:pPr>
        <w:spacing w:after="120"/>
        <w:ind w:firstLineChars="193" w:firstLine="425"/>
        <w:rPr>
          <w:rFonts w:ascii="Times New Roman" w:eastAsia="宋体" w:hAnsi="Times New Roman" w:cs="Times New Roman"/>
          <w:kern w:val="0"/>
          <w:sz w:val="22"/>
        </w:rPr>
      </w:pPr>
      <w:r>
        <w:rPr>
          <w:rFonts w:ascii="Times New Roman" w:hAnsi="Times New Roman" w:cs="Times New Roman"/>
          <w:sz w:val="22"/>
        </w:rPr>
        <w:t>The ring-opening polymerization of D</w:t>
      </w:r>
      <w:r w:rsidRPr="00555656">
        <w:rPr>
          <w:rFonts w:ascii="Times New Roman" w:hAnsi="Times New Roman" w:cs="Times New Roman"/>
          <w:sz w:val="22"/>
          <w:vertAlign w:val="subscript"/>
        </w:rPr>
        <w:t>4</w:t>
      </w:r>
      <w:r>
        <w:rPr>
          <w:rFonts w:ascii="Times New Roman" w:hAnsi="Times New Roman" w:cs="Times New Roman"/>
          <w:sz w:val="22"/>
        </w:rPr>
        <w:t xml:space="preserve"> </w:t>
      </w:r>
      <w:r w:rsidRPr="00E94EF6">
        <w:rPr>
          <w:rFonts w:ascii="Times New Roman" w:eastAsia="宋体" w:hAnsi="Times New Roman" w:cs="Times New Roman"/>
          <w:kern w:val="21"/>
          <w:sz w:val="22"/>
        </w:rPr>
        <w:t>(</w:t>
      </w:r>
      <w:r>
        <w:rPr>
          <w:rFonts w:ascii="Times New Roman" w:hAnsi="Times New Roman" w:cs="Times New Roman"/>
          <w:sz w:val="22"/>
        </w:rPr>
        <w:t>on</w:t>
      </w:r>
      <w:r w:rsidRPr="00FA5E88">
        <w:rPr>
          <w:rFonts w:ascii="Times New Roman" w:hAnsi="Times New Roman" w:cs="Times New Roman"/>
          <w:sz w:val="22"/>
        </w:rPr>
        <w:t xml:space="preserve">e of the most </w:t>
      </w:r>
      <w:r>
        <w:rPr>
          <w:rFonts w:ascii="Times New Roman" w:hAnsi="Times New Roman" w:cs="Times New Roman"/>
          <w:sz w:val="22"/>
        </w:rPr>
        <w:t>common</w:t>
      </w:r>
      <w:r w:rsidRPr="00FA5E88">
        <w:rPr>
          <w:rFonts w:ascii="Times New Roman" w:hAnsi="Times New Roman" w:cs="Times New Roman"/>
          <w:sz w:val="22"/>
        </w:rPr>
        <w:t xml:space="preserve"> siloxanes</w:t>
      </w:r>
      <w:r>
        <w:rPr>
          <w:rFonts w:ascii="Times New Roman" w:hAnsi="Times New Roman" w:cs="Times New Roman"/>
          <w:sz w:val="22"/>
        </w:rPr>
        <w:t>) is accompanied by various processes of depolymerization, repolymerization, and chain transfer and the nature of the active center in polymerization is still obscure</w:t>
      </w:r>
      <w:hyperlink w:anchor="_ENREF_1" w:tooltip="Chojnowski, 1991 #105" w:history="1">
        <w:r w:rsidR="00AB52F6">
          <w:rPr>
            <w:rFonts w:ascii="Times New Roman" w:hAnsi="Times New Roman" w:cs="Times New Roman"/>
            <w:sz w:val="22"/>
          </w:rPr>
          <w:fldChar w:fldCharType="begin">
            <w:fldData xml:space="preserve">PEVuZE5vdGU+PENpdGU+PEF1dGhvcj5DaG9qbm93c2tpPC9BdXRob3I+PFllYXI+MTk5MTwvWWVh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</w:fldData>
          </w:fldChar>
        </w:r>
        <w:r w:rsidR="00AB52F6">
          <w:rPr>
            <w:rFonts w:ascii="Times New Roman" w:hAnsi="Times New Roman" w:cs="Times New Roman"/>
            <w:sz w:val="22"/>
          </w:rPr>
          <w:instrText xml:space="preserve"> ADDIN EN.CITE </w:instrText>
        </w:r>
        <w:r w:rsidR="00AB52F6">
          <w:rPr>
            <w:rFonts w:ascii="Times New Roman" w:hAnsi="Times New Roman" w:cs="Times New Roman"/>
            <w:sz w:val="22"/>
          </w:rPr>
          <w:fldChar w:fldCharType="begin">
            <w:fldData xml:space="preserve">PEVuZE5vdGU+PENpdGU+PEF1dGhvcj5DaG9qbm93c2tpPC9BdXRob3I+PFllYXI+MTk5MTwvWWVh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</w:fldData>
          </w:fldChar>
        </w:r>
        <w:r w:rsidR="00AB52F6">
          <w:rPr>
            <w:rFonts w:ascii="Times New Roman" w:hAnsi="Times New Roman" w:cs="Times New Roman"/>
            <w:sz w:val="22"/>
          </w:rPr>
          <w:instrText xml:space="preserve"> ADDIN EN.CITE.DATA </w:instrText>
        </w:r>
        <w:r w:rsidR="00AB52F6">
          <w:rPr>
            <w:rFonts w:ascii="Times New Roman" w:hAnsi="Times New Roman" w:cs="Times New Roman"/>
            <w:sz w:val="22"/>
          </w:rPr>
        </w:r>
        <w:r w:rsidR="00AB52F6">
          <w:rPr>
            <w:rFonts w:ascii="Times New Roman" w:hAnsi="Times New Roman" w:cs="Times New Roman"/>
            <w:sz w:val="22"/>
          </w:rPr>
          <w:fldChar w:fldCharType="end"/>
        </w:r>
        <w:r w:rsidR="00AB52F6">
          <w:rPr>
            <w:rFonts w:ascii="Times New Roman" w:hAnsi="Times New Roman" w:cs="Times New Roman"/>
            <w:sz w:val="22"/>
          </w:rPr>
        </w:r>
        <w:r w:rsidR="00AB52F6">
          <w:rPr>
            <w:rFonts w:ascii="Times New Roman" w:hAnsi="Times New Roman" w:cs="Times New Roman"/>
            <w:sz w:val="22"/>
          </w:rPr>
          <w:fldChar w:fldCharType="separate"/>
        </w:r>
        <w:r w:rsidR="00AB52F6" w:rsidRPr="00F45DBF">
          <w:rPr>
            <w:rFonts w:ascii="Times New Roman" w:hAnsi="Times New Roman" w:cs="Times New Roman"/>
            <w:noProof/>
            <w:sz w:val="22"/>
            <w:vertAlign w:val="superscript"/>
          </w:rPr>
          <w:t>1-4</w:t>
        </w:r>
        <w:r w:rsidR="00AB52F6">
          <w:rPr>
            <w:rFonts w:ascii="Times New Roman" w:hAnsi="Times New Roman" w:cs="Times New Roman"/>
            <w:sz w:val="22"/>
          </w:rPr>
          <w:fldChar w:fldCharType="end"/>
        </w:r>
      </w:hyperlink>
      <w:r w:rsidR="000015DA">
        <w:rPr>
          <w:rFonts w:ascii="Times New Roman" w:hAnsi="Times New Roman" w:cs="Times New Roman"/>
          <w:sz w:val="22"/>
        </w:rPr>
        <w:t>.</w:t>
      </w:r>
      <w:r w:rsidRPr="00E94EF6">
        <w:rPr>
          <w:rFonts w:ascii="Times New Roman" w:eastAsia="宋体" w:hAnsi="Times New Roman" w:cs="Times New Roman"/>
          <w:kern w:val="0"/>
          <w:sz w:val="22"/>
        </w:rPr>
        <w:t xml:space="preserve"> </w:t>
      </w:r>
      <w:r>
        <w:rPr>
          <w:rFonts w:ascii="Times New Roman" w:hAnsi="Times New Roman" w:cs="Times New Roman"/>
          <w:sz w:val="22"/>
        </w:rPr>
        <w:t xml:space="preserve"> </w:t>
      </w:r>
      <w:r w:rsidR="004E0C05">
        <w:rPr>
          <w:rFonts w:ascii="Times New Roman" w:hAnsi="Times New Roman" w:cs="Times New Roman"/>
          <w:sz w:val="22"/>
        </w:rPr>
        <w:t xml:space="preserve">Supplementary Figure </w:t>
      </w:r>
      <w:r w:rsidR="00EF5259">
        <w:rPr>
          <w:rFonts w:ascii="Times New Roman" w:hAnsi="Times New Roman" w:cs="Times New Roman" w:hint="eastAsia"/>
          <w:sz w:val="22"/>
        </w:rPr>
        <w:t>1</w:t>
      </w:r>
      <w:r w:rsidR="00D26AF0">
        <w:rPr>
          <w:rFonts w:ascii="Times New Roman" w:hAnsi="Times New Roman" w:cs="Times New Roman"/>
          <w:sz w:val="22"/>
        </w:rPr>
        <w:t xml:space="preserve"> shows the main reactions </w:t>
      </w:r>
      <w:r w:rsidR="006830A8">
        <w:rPr>
          <w:rFonts w:ascii="Times New Roman" w:hAnsi="Times New Roman" w:cs="Times New Roman"/>
          <w:sz w:val="22"/>
        </w:rPr>
        <w:t xml:space="preserve">occurring </w:t>
      </w:r>
      <w:r w:rsidR="00D26AF0">
        <w:rPr>
          <w:rFonts w:ascii="Times New Roman" w:hAnsi="Times New Roman" w:cs="Times New Roman"/>
          <w:sz w:val="22"/>
        </w:rPr>
        <w:t xml:space="preserve">in the polymerization </w:t>
      </w:r>
      <w:r w:rsidR="00FA5E88">
        <w:rPr>
          <w:rFonts w:ascii="Times New Roman" w:hAnsi="Times New Roman" w:cs="Times New Roman"/>
          <w:sz w:val="22"/>
        </w:rPr>
        <w:t xml:space="preserve">with </w:t>
      </w:r>
      <w:bookmarkStart w:id="10" w:name="OLE_LINK36"/>
      <w:bookmarkStart w:id="11" w:name="OLE_LINK69"/>
      <w:r w:rsidR="00FA5E88" w:rsidRPr="00782620">
        <w:rPr>
          <w:rFonts w:ascii="Times New Roman" w:hAnsi="Times New Roman" w:cs="Times New Roman"/>
          <w:noProof/>
          <w:sz w:val="22"/>
        </w:rPr>
        <w:t>trifluoro</w:t>
      </w:r>
      <w:r w:rsidR="006830A8">
        <w:rPr>
          <w:rFonts w:ascii="Times New Roman" w:hAnsi="Times New Roman" w:cs="Times New Roman"/>
          <w:noProof/>
          <w:sz w:val="22"/>
        </w:rPr>
        <w:t>methane</w:t>
      </w:r>
      <w:r w:rsidR="00FA5E88" w:rsidRPr="00782620">
        <w:rPr>
          <w:rFonts w:ascii="Times New Roman" w:hAnsi="Times New Roman" w:cs="Times New Roman"/>
          <w:noProof/>
          <w:sz w:val="22"/>
        </w:rPr>
        <w:t>sulfonic</w:t>
      </w:r>
      <w:r w:rsidR="00FA5E88" w:rsidRPr="00FA5E88">
        <w:rPr>
          <w:rFonts w:ascii="Times New Roman" w:hAnsi="Times New Roman" w:cs="Times New Roman"/>
          <w:sz w:val="22"/>
        </w:rPr>
        <w:t xml:space="preserve"> acid</w:t>
      </w:r>
      <w:bookmarkEnd w:id="10"/>
      <w:bookmarkEnd w:id="11"/>
      <w:r w:rsidR="00FA5E88">
        <w:rPr>
          <w:rFonts w:ascii="Times New Roman" w:hAnsi="Times New Roman" w:cs="Times New Roman"/>
          <w:sz w:val="22"/>
        </w:rPr>
        <w:t xml:space="preserve"> as </w:t>
      </w:r>
      <w:r w:rsidR="008155EF">
        <w:rPr>
          <w:rFonts w:ascii="Times New Roman" w:hAnsi="Times New Roman" w:cs="Times New Roman"/>
          <w:sz w:val="22"/>
        </w:rPr>
        <w:t xml:space="preserve">a </w:t>
      </w:r>
      <w:r w:rsidR="00766B0A">
        <w:rPr>
          <w:rFonts w:ascii="Times New Roman" w:hAnsi="Times New Roman" w:cs="Times New Roman"/>
          <w:sz w:val="22"/>
        </w:rPr>
        <w:t>catalyst</w:t>
      </w:r>
      <w:r>
        <w:rPr>
          <w:rFonts w:ascii="Times New Roman" w:hAnsi="Times New Roman" w:cs="Times New Roman"/>
          <w:sz w:val="22"/>
        </w:rPr>
        <w:t xml:space="preserve"> and the complex active centers are represented by “*”</w:t>
      </w:r>
      <w:r w:rsidR="00FA5E88">
        <w:rPr>
          <w:rFonts w:ascii="Times New Roman" w:hAnsi="Times New Roman" w:cs="Times New Roman"/>
          <w:sz w:val="22"/>
        </w:rPr>
        <w:t xml:space="preserve">. </w:t>
      </w:r>
      <w:r w:rsidR="00165170">
        <w:rPr>
          <w:rFonts w:ascii="Times New Roman" w:eastAsia="宋体" w:hAnsi="Times New Roman" w:cs="Times New Roman"/>
          <w:kern w:val="0"/>
          <w:sz w:val="22"/>
        </w:rPr>
        <w:t>T</w:t>
      </w:r>
      <w:r w:rsidR="00324E7C" w:rsidRPr="00E94EF6">
        <w:rPr>
          <w:rFonts w:ascii="Times New Roman" w:eastAsia="宋体" w:hAnsi="Times New Roman" w:cs="Times New Roman"/>
          <w:kern w:val="0"/>
          <w:sz w:val="22"/>
        </w:rPr>
        <w:t xml:space="preserve">he </w:t>
      </w:r>
      <w:r w:rsidR="00324E7C" w:rsidRPr="00E94EF6">
        <w:rPr>
          <w:rFonts w:ascii="Times New Roman" w:eastAsia="宋体" w:hAnsi="Times New Roman" w:cs="Times New Roman"/>
          <w:i/>
          <w:kern w:val="0"/>
          <w:sz w:val="22"/>
        </w:rPr>
        <w:t>initiation</w:t>
      </w:r>
      <w:r w:rsidR="00324E7C" w:rsidRPr="00E94EF6">
        <w:rPr>
          <w:rFonts w:ascii="Times New Roman" w:eastAsia="宋体" w:hAnsi="Times New Roman" w:cs="Times New Roman"/>
          <w:kern w:val="0"/>
          <w:sz w:val="22"/>
        </w:rPr>
        <w:t xml:space="preserve"> of the polymerization </w:t>
      </w:r>
      <w:r w:rsidR="00165170">
        <w:rPr>
          <w:rFonts w:ascii="Times New Roman" w:eastAsia="宋体" w:hAnsi="Times New Roman" w:cs="Times New Roman"/>
          <w:kern w:val="0"/>
          <w:sz w:val="22"/>
        </w:rPr>
        <w:t>start</w:t>
      </w:r>
      <w:r w:rsidR="00324E7C" w:rsidRPr="00E94EF6">
        <w:rPr>
          <w:rFonts w:ascii="Times New Roman" w:eastAsia="宋体" w:hAnsi="Times New Roman" w:cs="Times New Roman"/>
          <w:kern w:val="0"/>
          <w:sz w:val="22"/>
        </w:rPr>
        <w:t xml:space="preserve">s from the </w:t>
      </w:r>
      <w:r w:rsidR="00165170" w:rsidRPr="00165170">
        <w:rPr>
          <w:rFonts w:ascii="Times New Roman" w:eastAsia="宋体" w:hAnsi="Times New Roman" w:cs="Times New Roman"/>
          <w:kern w:val="0"/>
          <w:sz w:val="22"/>
        </w:rPr>
        <w:t>el</w:t>
      </w:r>
      <w:r w:rsidR="00165170">
        <w:rPr>
          <w:rFonts w:ascii="Times New Roman" w:eastAsia="宋体" w:hAnsi="Times New Roman" w:cs="Times New Roman"/>
          <w:kern w:val="0"/>
          <w:sz w:val="22"/>
        </w:rPr>
        <w:t xml:space="preserve">ectrophilic </w:t>
      </w:r>
      <w:r w:rsidR="006830A8">
        <w:rPr>
          <w:rFonts w:ascii="Times New Roman" w:eastAsia="宋体" w:hAnsi="Times New Roman" w:cs="Times New Roman"/>
          <w:kern w:val="0"/>
          <w:sz w:val="22"/>
        </w:rPr>
        <w:t>attack</w:t>
      </w:r>
      <w:r w:rsidR="00165170">
        <w:rPr>
          <w:rFonts w:ascii="Times New Roman" w:eastAsia="宋体" w:hAnsi="Times New Roman" w:cs="Times New Roman"/>
          <w:kern w:val="0"/>
          <w:sz w:val="22"/>
        </w:rPr>
        <w:t xml:space="preserve"> </w:t>
      </w:r>
      <w:r w:rsidR="006830A8">
        <w:rPr>
          <w:rFonts w:ascii="Times New Roman" w:eastAsia="宋体" w:hAnsi="Times New Roman" w:cs="Times New Roman"/>
          <w:kern w:val="0"/>
          <w:sz w:val="22"/>
        </w:rPr>
        <w:t xml:space="preserve">of the proton of </w:t>
      </w:r>
      <w:r w:rsidR="006830A8" w:rsidRPr="00782620">
        <w:rPr>
          <w:rFonts w:ascii="Times New Roman" w:hAnsi="Times New Roman" w:cs="Times New Roman"/>
          <w:noProof/>
          <w:sz w:val="22"/>
        </w:rPr>
        <w:t>trifluoro</w:t>
      </w:r>
      <w:r w:rsidR="006830A8">
        <w:rPr>
          <w:rFonts w:ascii="Times New Roman" w:hAnsi="Times New Roman" w:cs="Times New Roman"/>
          <w:noProof/>
          <w:sz w:val="22"/>
        </w:rPr>
        <w:t>methane</w:t>
      </w:r>
      <w:r w:rsidR="006830A8" w:rsidRPr="00782620">
        <w:rPr>
          <w:rFonts w:ascii="Times New Roman" w:hAnsi="Times New Roman" w:cs="Times New Roman"/>
          <w:noProof/>
          <w:sz w:val="22"/>
        </w:rPr>
        <w:t>sulfonic</w:t>
      </w:r>
      <w:r w:rsidR="006830A8" w:rsidRPr="00FA5E88">
        <w:rPr>
          <w:rFonts w:ascii="Times New Roman" w:hAnsi="Times New Roman" w:cs="Times New Roman"/>
          <w:sz w:val="22"/>
        </w:rPr>
        <w:t xml:space="preserve"> acid</w:t>
      </w:r>
      <w:r w:rsidR="006830A8">
        <w:rPr>
          <w:rFonts w:ascii="Times New Roman" w:hAnsi="Times New Roman" w:cs="Times New Roman"/>
          <w:sz w:val="22"/>
        </w:rPr>
        <w:t xml:space="preserve"> on a siloxane ring oxygen and </w:t>
      </w:r>
      <w:r w:rsidR="00956329">
        <w:rPr>
          <w:rFonts w:ascii="Times New Roman" w:hAnsi="Times New Roman" w:cs="Times New Roman"/>
          <w:sz w:val="22"/>
        </w:rPr>
        <w:t xml:space="preserve">the </w:t>
      </w:r>
      <w:r w:rsidR="006830A8" w:rsidRPr="00956329">
        <w:rPr>
          <w:rFonts w:ascii="Times New Roman" w:hAnsi="Times New Roman" w:cs="Times New Roman"/>
          <w:noProof/>
          <w:sz w:val="22"/>
        </w:rPr>
        <w:t>opening</w:t>
      </w:r>
      <w:r w:rsidR="006830A8">
        <w:rPr>
          <w:rFonts w:ascii="Times New Roman" w:hAnsi="Times New Roman" w:cs="Times New Roman"/>
          <w:sz w:val="22"/>
        </w:rPr>
        <w:t xml:space="preserve"> of the ring</w:t>
      </w:r>
      <w:r w:rsidR="00E77F5E">
        <w:rPr>
          <w:rFonts w:ascii="Times New Roman" w:eastAsia="宋体" w:hAnsi="Times New Roman" w:cs="Times New Roman"/>
          <w:kern w:val="0"/>
          <w:sz w:val="22"/>
        </w:rPr>
        <w:t xml:space="preserve">, resulting in </w:t>
      </w:r>
      <w:r w:rsidR="00E77F5E">
        <w:rPr>
          <w:rFonts w:ascii="Times New Roman" w:eastAsia="宋体" w:hAnsi="Times New Roman" w:cs="Times New Roman" w:hint="eastAsia"/>
          <w:kern w:val="0"/>
          <w:sz w:val="22"/>
        </w:rPr>
        <w:t>an active center</w:t>
      </w:r>
      <w:r w:rsidR="00165170">
        <w:rPr>
          <w:rFonts w:ascii="Times New Roman" w:eastAsia="宋体" w:hAnsi="Times New Roman" w:cs="Times New Roman"/>
          <w:kern w:val="0"/>
          <w:sz w:val="22"/>
        </w:rPr>
        <w:t xml:space="preserve"> that </w:t>
      </w:r>
      <w:r w:rsidR="00406883">
        <w:rPr>
          <w:rFonts w:ascii="Times New Roman" w:eastAsia="宋体" w:hAnsi="Times New Roman" w:cs="Times New Roman"/>
          <w:kern w:val="0"/>
          <w:sz w:val="22"/>
        </w:rPr>
        <w:t>can</w:t>
      </w:r>
      <w:r w:rsidR="00165170">
        <w:rPr>
          <w:rFonts w:ascii="Times New Roman" w:eastAsia="宋体" w:hAnsi="Times New Roman" w:cs="Times New Roman"/>
          <w:kern w:val="0"/>
          <w:sz w:val="22"/>
        </w:rPr>
        <w:t xml:space="preserve"> att</w:t>
      </w:r>
      <w:r w:rsidR="00D85FEA">
        <w:rPr>
          <w:rFonts w:ascii="Times New Roman" w:eastAsia="宋体" w:hAnsi="Times New Roman" w:cs="Times New Roman"/>
          <w:kern w:val="0"/>
          <w:sz w:val="22"/>
        </w:rPr>
        <w:t>ack cyclic monomers to propagate (</w:t>
      </w:r>
      <w:r w:rsidR="00D85FEA" w:rsidRPr="009A07B4">
        <w:rPr>
          <w:rFonts w:ascii="Times New Roman" w:eastAsia="宋体" w:hAnsi="Times New Roman" w:cs="Times New Roman"/>
          <w:i/>
          <w:noProof/>
          <w:kern w:val="0"/>
          <w:sz w:val="22"/>
        </w:rPr>
        <w:t>prop</w:t>
      </w:r>
      <w:r w:rsidR="009A07B4">
        <w:rPr>
          <w:rFonts w:ascii="Times New Roman" w:eastAsia="宋体" w:hAnsi="Times New Roman" w:cs="Times New Roman"/>
          <w:i/>
          <w:noProof/>
          <w:kern w:val="0"/>
          <w:sz w:val="22"/>
        </w:rPr>
        <w:t>a</w:t>
      </w:r>
      <w:r w:rsidR="00D85FEA" w:rsidRPr="009A07B4">
        <w:rPr>
          <w:rFonts w:ascii="Times New Roman" w:eastAsia="宋体" w:hAnsi="Times New Roman" w:cs="Times New Roman"/>
          <w:i/>
          <w:noProof/>
          <w:kern w:val="0"/>
          <w:sz w:val="22"/>
        </w:rPr>
        <w:t>gation</w:t>
      </w:r>
      <w:r w:rsidR="00D85FEA">
        <w:rPr>
          <w:rFonts w:ascii="Times New Roman" w:eastAsia="宋体" w:hAnsi="Times New Roman" w:cs="Times New Roman"/>
          <w:kern w:val="0"/>
          <w:sz w:val="22"/>
        </w:rPr>
        <w:t>)</w:t>
      </w:r>
      <w:r w:rsidR="00324E7C" w:rsidRPr="00E94EF6">
        <w:rPr>
          <w:rFonts w:ascii="Times New Roman" w:eastAsia="宋体" w:hAnsi="Times New Roman" w:cs="Times New Roman"/>
          <w:kern w:val="0"/>
          <w:sz w:val="22"/>
        </w:rPr>
        <w:t xml:space="preserve">. A </w:t>
      </w:r>
      <w:r w:rsidR="00324E7C" w:rsidRPr="00E94EF6">
        <w:rPr>
          <w:rFonts w:ascii="Times New Roman" w:eastAsia="宋体" w:hAnsi="Times New Roman" w:cs="Times New Roman"/>
          <w:i/>
          <w:kern w:val="0"/>
          <w:sz w:val="22"/>
        </w:rPr>
        <w:t>backbiting</w:t>
      </w:r>
      <w:r w:rsidR="00324E7C" w:rsidRPr="00E94EF6">
        <w:rPr>
          <w:rFonts w:ascii="Times New Roman" w:eastAsia="宋体" w:hAnsi="Times New Roman" w:cs="Times New Roman"/>
          <w:kern w:val="0"/>
          <w:sz w:val="22"/>
        </w:rPr>
        <w:t xml:space="preserve"> </w:t>
      </w:r>
      <w:r w:rsidR="00324E7C" w:rsidRPr="009A07B4">
        <w:rPr>
          <w:rFonts w:ascii="Times New Roman" w:eastAsia="宋体" w:hAnsi="Times New Roman" w:cs="Times New Roman"/>
          <w:noProof/>
          <w:kern w:val="0"/>
          <w:sz w:val="22"/>
        </w:rPr>
        <w:t>reaction</w:t>
      </w:r>
      <w:r w:rsidR="00324E7C" w:rsidRPr="00E94EF6">
        <w:rPr>
          <w:rFonts w:ascii="Times New Roman" w:eastAsia="宋体" w:hAnsi="Times New Roman" w:cs="Times New Roman"/>
          <w:kern w:val="0"/>
          <w:sz w:val="22"/>
        </w:rPr>
        <w:t xml:space="preserve"> </w:t>
      </w:r>
      <w:r w:rsidR="009A07B4">
        <w:rPr>
          <w:rFonts w:ascii="Times New Roman" w:eastAsia="宋体" w:hAnsi="Times New Roman" w:cs="Times New Roman"/>
          <w:kern w:val="0"/>
          <w:sz w:val="22"/>
        </w:rPr>
        <w:t xml:space="preserve">would </w:t>
      </w:r>
      <w:r w:rsidR="00D85FEA">
        <w:rPr>
          <w:rFonts w:ascii="Times New Roman" w:eastAsia="宋体" w:hAnsi="Times New Roman" w:cs="Times New Roman"/>
          <w:kern w:val="0"/>
          <w:sz w:val="22"/>
        </w:rPr>
        <w:t>lead</w:t>
      </w:r>
      <w:r w:rsidR="00324E7C" w:rsidRPr="00E94EF6">
        <w:rPr>
          <w:rFonts w:ascii="Times New Roman" w:eastAsia="宋体" w:hAnsi="Times New Roman" w:cs="Times New Roman"/>
          <w:kern w:val="0"/>
          <w:sz w:val="22"/>
        </w:rPr>
        <w:t xml:space="preserve"> to </w:t>
      </w:r>
      <w:r w:rsidR="00D85FEA">
        <w:rPr>
          <w:rFonts w:ascii="Times New Roman" w:eastAsia="宋体" w:hAnsi="Times New Roman" w:cs="Times New Roman"/>
          <w:kern w:val="0"/>
          <w:sz w:val="22"/>
        </w:rPr>
        <w:t xml:space="preserve">the </w:t>
      </w:r>
      <w:r w:rsidR="00324E7C" w:rsidRPr="00E94EF6">
        <w:rPr>
          <w:rFonts w:ascii="Times New Roman" w:eastAsia="宋体" w:hAnsi="Times New Roman" w:cs="Times New Roman"/>
          <w:kern w:val="0"/>
          <w:sz w:val="22"/>
        </w:rPr>
        <w:t>reform</w:t>
      </w:r>
      <w:r w:rsidR="00D85FEA">
        <w:rPr>
          <w:rFonts w:ascii="Times New Roman" w:eastAsia="宋体" w:hAnsi="Times New Roman" w:cs="Times New Roman"/>
          <w:kern w:val="0"/>
          <w:sz w:val="22"/>
        </w:rPr>
        <w:t>ation of</w:t>
      </w:r>
      <w:r w:rsidR="00324E7C" w:rsidRPr="00E94EF6">
        <w:rPr>
          <w:rFonts w:ascii="Times New Roman" w:eastAsia="宋体" w:hAnsi="Times New Roman" w:cs="Times New Roman"/>
          <w:kern w:val="0"/>
          <w:sz w:val="22"/>
        </w:rPr>
        <w:t xml:space="preserve"> the cyclic monomer</w:t>
      </w:r>
      <w:r w:rsidR="008155EF">
        <w:rPr>
          <w:rFonts w:ascii="Times New Roman" w:eastAsia="宋体" w:hAnsi="Times New Roman" w:cs="Times New Roman"/>
          <w:kern w:val="0"/>
          <w:sz w:val="22"/>
        </w:rPr>
        <w:t>s</w:t>
      </w:r>
      <w:r>
        <w:rPr>
          <w:rFonts w:ascii="Times New Roman" w:eastAsia="宋体" w:hAnsi="Times New Roman" w:cs="Times New Roman"/>
          <w:kern w:val="0"/>
          <w:sz w:val="22"/>
        </w:rPr>
        <w:t>, accompanied by the</w:t>
      </w:r>
      <w:r w:rsidR="000C1021">
        <w:rPr>
          <w:rFonts w:ascii="Times New Roman" w:eastAsia="宋体" w:hAnsi="Times New Roman" w:cs="Times New Roman"/>
          <w:kern w:val="0"/>
          <w:sz w:val="22"/>
        </w:rPr>
        <w:t xml:space="preserve"> </w:t>
      </w:r>
      <w:r w:rsidR="00324E7C" w:rsidRPr="00E94EF6">
        <w:rPr>
          <w:rFonts w:ascii="Times New Roman" w:eastAsia="宋体" w:hAnsi="Times New Roman" w:cs="Times New Roman"/>
          <w:noProof/>
          <w:kern w:val="0"/>
          <w:sz w:val="22"/>
        </w:rPr>
        <w:t>decrease</w:t>
      </w:r>
      <w:r w:rsidR="000C1021">
        <w:rPr>
          <w:rFonts w:ascii="Times New Roman" w:eastAsia="宋体" w:hAnsi="Times New Roman" w:cs="Times New Roman"/>
          <w:noProof/>
          <w:kern w:val="0"/>
          <w:sz w:val="22"/>
        </w:rPr>
        <w:t xml:space="preserve"> of</w:t>
      </w:r>
      <w:r w:rsidR="00324E7C" w:rsidRPr="00E94EF6">
        <w:rPr>
          <w:rFonts w:ascii="Times New Roman" w:eastAsia="宋体" w:hAnsi="Times New Roman" w:cs="Times New Roman"/>
          <w:kern w:val="0"/>
          <w:sz w:val="22"/>
        </w:rPr>
        <w:t xml:space="preserve"> the molecular weight of the polymer chains</w:t>
      </w:r>
      <w:r w:rsidR="00EA32C0">
        <w:rPr>
          <w:rFonts w:ascii="Times New Roman" w:eastAsia="宋体" w:hAnsi="Times New Roman" w:cs="Times New Roman"/>
          <w:kern w:val="0"/>
          <w:sz w:val="22"/>
        </w:rPr>
        <w:t xml:space="preserve"> (depolymerization)</w:t>
      </w:r>
      <w:r w:rsidR="00324E7C" w:rsidRPr="00E94EF6">
        <w:rPr>
          <w:rFonts w:ascii="Times New Roman" w:eastAsia="宋体" w:hAnsi="Times New Roman" w:cs="Times New Roman"/>
          <w:kern w:val="0"/>
          <w:sz w:val="22"/>
        </w:rPr>
        <w:t xml:space="preserve">. </w:t>
      </w:r>
      <w:hyperlink w:anchor="_ENREF_1" w:tooltip="Chojnowski, 1991 #790" w:history="1"/>
      <w:r w:rsidR="00BF368A">
        <w:rPr>
          <w:rFonts w:ascii="Times New Roman" w:eastAsia="宋体" w:hAnsi="Times New Roman" w:cs="Times New Roman"/>
          <w:kern w:val="0"/>
          <w:sz w:val="22"/>
        </w:rPr>
        <w:t xml:space="preserve">In </w:t>
      </w:r>
      <w:r w:rsidR="00633BE0">
        <w:rPr>
          <w:rFonts w:ascii="Times New Roman" w:eastAsia="宋体" w:hAnsi="Times New Roman" w:cs="Times New Roman"/>
          <w:kern w:val="0"/>
          <w:sz w:val="22"/>
        </w:rPr>
        <w:t xml:space="preserve">the </w:t>
      </w:r>
      <w:r w:rsidR="00BF368A">
        <w:rPr>
          <w:rFonts w:ascii="Times New Roman" w:eastAsia="宋体" w:hAnsi="Times New Roman" w:cs="Times New Roman"/>
          <w:kern w:val="0"/>
          <w:sz w:val="22"/>
        </w:rPr>
        <w:t>presence of acid</w:t>
      </w:r>
      <w:r>
        <w:rPr>
          <w:rFonts w:ascii="Times New Roman" w:eastAsia="宋体" w:hAnsi="Times New Roman" w:cs="Times New Roman"/>
          <w:kern w:val="0"/>
          <w:sz w:val="22"/>
        </w:rPr>
        <w:t>ic species</w:t>
      </w:r>
      <w:r w:rsidR="00BF368A">
        <w:rPr>
          <w:rFonts w:ascii="Times New Roman" w:eastAsia="宋体" w:hAnsi="Times New Roman" w:cs="Times New Roman"/>
          <w:kern w:val="0"/>
          <w:sz w:val="22"/>
        </w:rPr>
        <w:t xml:space="preserve">, two polymer chains can undergo </w:t>
      </w:r>
      <w:r w:rsidR="009A07B4">
        <w:rPr>
          <w:rFonts w:ascii="Times New Roman" w:eastAsia="宋体" w:hAnsi="Times New Roman" w:cs="Times New Roman"/>
          <w:kern w:val="0"/>
          <w:sz w:val="22"/>
        </w:rPr>
        <w:t>chain-</w:t>
      </w:r>
      <w:r w:rsidR="00BF368A">
        <w:rPr>
          <w:rFonts w:ascii="Times New Roman" w:eastAsia="宋体" w:hAnsi="Times New Roman" w:cs="Times New Roman"/>
          <w:kern w:val="0"/>
          <w:sz w:val="22"/>
        </w:rPr>
        <w:t>exchange reactions (</w:t>
      </w:r>
      <w:r w:rsidR="006536FA">
        <w:rPr>
          <w:rFonts w:ascii="Times New Roman" w:eastAsia="宋体" w:hAnsi="Times New Roman" w:cs="Times New Roman"/>
          <w:i/>
          <w:kern w:val="0"/>
          <w:sz w:val="22"/>
        </w:rPr>
        <w:t>rearrangement</w:t>
      </w:r>
      <w:r w:rsidR="00BF368A">
        <w:rPr>
          <w:rFonts w:ascii="Times New Roman" w:eastAsia="宋体" w:hAnsi="Times New Roman" w:cs="Times New Roman"/>
          <w:kern w:val="0"/>
          <w:sz w:val="22"/>
        </w:rPr>
        <w:t>)</w:t>
      </w:r>
      <w:r w:rsidR="000A59C9">
        <w:rPr>
          <w:rFonts w:ascii="Times New Roman" w:eastAsia="宋体" w:hAnsi="Times New Roman" w:cs="Times New Roman"/>
          <w:kern w:val="0"/>
          <w:sz w:val="22"/>
        </w:rPr>
        <w:t>.</w:t>
      </w:r>
      <w:r w:rsidR="00977925">
        <w:rPr>
          <w:rFonts w:ascii="Times New Roman" w:eastAsia="宋体" w:hAnsi="Times New Roman" w:cs="Times New Roman"/>
          <w:kern w:val="0"/>
          <w:sz w:val="22"/>
        </w:rPr>
        <w:t xml:space="preserve"> </w:t>
      </w:r>
      <w:r w:rsidR="000A59C9">
        <w:rPr>
          <w:rFonts w:ascii="Times New Roman" w:eastAsia="宋体" w:hAnsi="Times New Roman" w:cs="Times New Roman"/>
          <w:kern w:val="0"/>
          <w:sz w:val="22"/>
        </w:rPr>
        <w:t xml:space="preserve">The system is living and </w:t>
      </w:r>
      <w:r w:rsidR="000532DF">
        <w:rPr>
          <w:rFonts w:ascii="Times New Roman" w:eastAsia="宋体" w:hAnsi="Times New Roman" w:cs="Times New Roman"/>
          <w:kern w:val="0"/>
          <w:sz w:val="22"/>
        </w:rPr>
        <w:t xml:space="preserve">maintains </w:t>
      </w:r>
      <w:r w:rsidR="00977925">
        <w:rPr>
          <w:rFonts w:ascii="Times New Roman" w:eastAsia="宋体" w:hAnsi="Times New Roman" w:cs="Times New Roman"/>
          <w:kern w:val="0"/>
          <w:sz w:val="22"/>
        </w:rPr>
        <w:t xml:space="preserve">a </w:t>
      </w:r>
      <w:r w:rsidR="000A59C9">
        <w:rPr>
          <w:rFonts w:ascii="Times New Roman" w:eastAsia="宋体" w:hAnsi="Times New Roman" w:cs="Times New Roman"/>
          <w:kern w:val="0"/>
          <w:sz w:val="22"/>
        </w:rPr>
        <w:t xml:space="preserve">dynamic </w:t>
      </w:r>
      <w:r w:rsidR="00977925">
        <w:rPr>
          <w:rFonts w:ascii="Times New Roman" w:eastAsia="宋体" w:hAnsi="Times New Roman" w:cs="Times New Roman"/>
          <w:kern w:val="0"/>
          <w:sz w:val="22"/>
        </w:rPr>
        <w:t>equilibrium state</w:t>
      </w:r>
      <w:r w:rsidR="00BF368A">
        <w:rPr>
          <w:rFonts w:ascii="Times New Roman" w:eastAsia="宋体" w:hAnsi="Times New Roman" w:cs="Times New Roman"/>
          <w:kern w:val="0"/>
          <w:sz w:val="22"/>
        </w:rPr>
        <w:t xml:space="preserve">. </w:t>
      </w:r>
    </w:p>
    <w:p w14:paraId="173743EA" w14:textId="08A5213A" w:rsidR="00FA5E88" w:rsidRPr="003428CC" w:rsidRDefault="00835747" w:rsidP="00555656">
      <w:pPr>
        <w:spacing w:after="120"/>
        <w:rPr>
          <w:rFonts w:ascii="Times New Roman" w:eastAsia="宋体" w:hAnsi="Times New Roman" w:cs="Times New Roman"/>
          <w:kern w:val="0"/>
          <w:sz w:val="22"/>
        </w:rPr>
      </w:pPr>
      <w:r w:rsidRPr="00555656">
        <w:rPr>
          <w:rFonts w:ascii="Times New Roman" w:eastAsia="宋体" w:hAnsi="Times New Roman" w:cs="Times New Roman"/>
          <w:noProof/>
          <w:kern w:val="0"/>
          <w:sz w:val="22"/>
        </w:rPr>
        <w:lastRenderedPageBreak/>
        <w:drawing>
          <wp:inline distT="0" distB="0" distL="0" distR="0" wp14:anchorId="773EDECD" wp14:editId="4A72A112">
            <wp:extent cx="5300011" cy="2903967"/>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S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36367" cy="2923887"/>
                    </a:xfrm>
                    <a:prstGeom prst="rect">
                      <a:avLst/>
                    </a:prstGeom>
                  </pic:spPr>
                </pic:pic>
              </a:graphicData>
            </a:graphic>
          </wp:inline>
        </w:drawing>
      </w:r>
    </w:p>
    <w:p w14:paraId="49A558D2" w14:textId="4D565B86" w:rsidR="00231D93" w:rsidRDefault="004E0C05" w:rsidP="00ED1454">
      <w:pPr>
        <w:spacing w:after="120"/>
        <w:rPr>
          <w:rFonts w:ascii="Times New Roman" w:eastAsia="宋体" w:hAnsi="Times New Roman" w:cs="Times New Roman"/>
          <w:kern w:val="0"/>
          <w:sz w:val="22"/>
        </w:rPr>
      </w:pPr>
      <w:r>
        <w:rPr>
          <w:rFonts w:ascii="Times New Roman" w:hAnsi="Times New Roman" w:cs="Times New Roman"/>
          <w:b/>
          <w:sz w:val="22"/>
        </w:rPr>
        <w:t xml:space="preserve">Supplementary Figure </w:t>
      </w:r>
      <w:r w:rsidR="001523DF">
        <w:rPr>
          <w:rFonts w:ascii="Times New Roman" w:hAnsi="Times New Roman" w:cs="Times New Roman" w:hint="eastAsia"/>
          <w:b/>
          <w:sz w:val="22"/>
        </w:rPr>
        <w:t>1</w:t>
      </w:r>
      <w:r w:rsidR="00FA5E88" w:rsidRPr="00E94EF6">
        <w:rPr>
          <w:rFonts w:ascii="Times New Roman" w:hAnsi="Times New Roman" w:cs="Times New Roman"/>
          <w:sz w:val="22"/>
        </w:rPr>
        <w:t xml:space="preserve">. </w:t>
      </w:r>
      <w:r w:rsidR="00230D1B">
        <w:rPr>
          <w:rFonts w:ascii="Times New Roman" w:hAnsi="Times New Roman" w:cs="Times New Roman"/>
          <w:sz w:val="22"/>
        </w:rPr>
        <w:t>Acid-</w:t>
      </w:r>
      <w:r w:rsidR="00DE6E3F">
        <w:rPr>
          <w:rFonts w:ascii="Times New Roman" w:hAnsi="Times New Roman" w:cs="Times New Roman"/>
          <w:sz w:val="22"/>
        </w:rPr>
        <w:t>catalyzed</w:t>
      </w:r>
      <w:r w:rsidR="00DE6E3F" w:rsidRPr="00E94EF6">
        <w:rPr>
          <w:rFonts w:ascii="Times New Roman" w:hAnsi="Times New Roman" w:cs="Times New Roman"/>
          <w:sz w:val="22"/>
        </w:rPr>
        <w:t xml:space="preserve"> </w:t>
      </w:r>
      <w:r w:rsidR="00DE6E3F">
        <w:rPr>
          <w:rFonts w:ascii="Times New Roman" w:hAnsi="Times New Roman" w:cs="Times New Roman"/>
          <w:sz w:val="22"/>
        </w:rPr>
        <w:t xml:space="preserve">ring-opening </w:t>
      </w:r>
      <w:r w:rsidR="00FA5E88" w:rsidRPr="00E94EF6">
        <w:rPr>
          <w:rFonts w:ascii="Times New Roman" w:hAnsi="Times New Roman" w:cs="Times New Roman"/>
          <w:sz w:val="22"/>
        </w:rPr>
        <w:t>polymerization of D</w:t>
      </w:r>
      <w:r w:rsidR="00FA5E88" w:rsidRPr="00326916">
        <w:rPr>
          <w:rFonts w:ascii="Times New Roman" w:hAnsi="Times New Roman" w:cs="Times New Roman"/>
          <w:sz w:val="22"/>
          <w:vertAlign w:val="subscript"/>
        </w:rPr>
        <w:t>4</w:t>
      </w:r>
      <w:r w:rsidR="00FA5E88" w:rsidRPr="00E94EF6">
        <w:rPr>
          <w:rFonts w:ascii="Times New Roman" w:hAnsi="Times New Roman" w:cs="Times New Roman"/>
          <w:sz w:val="22"/>
        </w:rPr>
        <w:t xml:space="preserve"> and related reactions.</w:t>
      </w:r>
    </w:p>
    <w:p w14:paraId="2E48BE62" w14:textId="77777777" w:rsidR="00EF5259" w:rsidRPr="00EF5259" w:rsidRDefault="00EF5259" w:rsidP="00ED1454">
      <w:pPr>
        <w:spacing w:after="120"/>
        <w:rPr>
          <w:rFonts w:ascii="Times New Roman" w:eastAsia="宋体" w:hAnsi="Times New Roman" w:cs="Times New Roman"/>
          <w:kern w:val="0"/>
          <w:sz w:val="22"/>
        </w:rPr>
      </w:pPr>
    </w:p>
    <w:p w14:paraId="674D4D93" w14:textId="1237AE5B" w:rsidR="00231D93" w:rsidRDefault="00DC7EBB" w:rsidP="00ED1454">
      <w:pPr>
        <w:spacing w:after="120"/>
        <w:rPr>
          <w:rFonts w:ascii="Times New Roman" w:hAnsi="Times New Roman" w:cs="Times New Roman"/>
          <w:i/>
          <w:kern w:val="0"/>
          <w:sz w:val="22"/>
        </w:rPr>
      </w:pPr>
      <w:r>
        <w:rPr>
          <w:rFonts w:ascii="Times New Roman" w:hAnsi="Times New Roman" w:cs="Times New Roman" w:hint="eastAsia"/>
          <w:kern w:val="0"/>
          <w:sz w:val="22"/>
        </w:rPr>
        <w:t>2</w:t>
      </w:r>
      <w:r w:rsidR="00FF09A4" w:rsidRPr="00FF09A4">
        <w:rPr>
          <w:rFonts w:ascii="Times New Roman" w:hAnsi="Times New Roman" w:cs="Times New Roman"/>
          <w:kern w:val="0"/>
          <w:sz w:val="22"/>
        </w:rPr>
        <w:t>.</w:t>
      </w:r>
      <w:r w:rsidR="00EF5259">
        <w:rPr>
          <w:rFonts w:ascii="Times New Roman" w:hAnsi="Times New Roman" w:cs="Times New Roman" w:hint="eastAsia"/>
          <w:kern w:val="0"/>
          <w:sz w:val="22"/>
        </w:rPr>
        <w:t>2</w:t>
      </w:r>
      <w:r w:rsidR="00FF09A4">
        <w:rPr>
          <w:rFonts w:ascii="Times New Roman" w:hAnsi="Times New Roman" w:cs="Times New Roman"/>
          <w:i/>
          <w:kern w:val="0"/>
          <w:sz w:val="22"/>
        </w:rPr>
        <w:t xml:space="preserve"> </w:t>
      </w:r>
      <w:bookmarkStart w:id="12" w:name="OLE_LINK53"/>
      <w:bookmarkStart w:id="13" w:name="OLE_LINK54"/>
      <w:bookmarkStart w:id="14" w:name="OLE_LINK96"/>
      <w:bookmarkStart w:id="15" w:name="OLE_LINK97"/>
      <w:bookmarkStart w:id="16" w:name="OLE_LINK98"/>
      <w:bookmarkStart w:id="17" w:name="OLE_LINK99"/>
      <w:bookmarkStart w:id="18" w:name="OLE_LINK100"/>
      <w:r w:rsidR="00B74019">
        <w:rPr>
          <w:rFonts w:ascii="Times New Roman" w:hAnsi="Times New Roman" w:cs="Times New Roman"/>
          <w:i/>
          <w:kern w:val="0"/>
          <w:sz w:val="22"/>
        </w:rPr>
        <w:t>T</w:t>
      </w:r>
      <w:r w:rsidR="00FF09A4">
        <w:rPr>
          <w:rFonts w:ascii="Times New Roman" w:hAnsi="Times New Roman" w:cs="Times New Roman"/>
          <w:i/>
          <w:kern w:val="0"/>
          <w:sz w:val="22"/>
        </w:rPr>
        <w:t xml:space="preserve">ransfer of </w:t>
      </w:r>
      <w:r w:rsidR="00957F8F">
        <w:rPr>
          <w:rFonts w:ascii="Times New Roman" w:hAnsi="Times New Roman" w:cs="Times New Roman"/>
          <w:i/>
          <w:kern w:val="0"/>
          <w:sz w:val="22"/>
        </w:rPr>
        <w:t>active</w:t>
      </w:r>
      <w:r w:rsidR="003230D2">
        <w:rPr>
          <w:rFonts w:ascii="Times New Roman" w:hAnsi="Times New Roman" w:cs="Times New Roman"/>
          <w:i/>
          <w:kern w:val="0"/>
          <w:sz w:val="22"/>
        </w:rPr>
        <w:t xml:space="preserve"> living</w:t>
      </w:r>
      <w:r w:rsidR="00957F8F">
        <w:rPr>
          <w:rFonts w:ascii="Times New Roman" w:hAnsi="Times New Roman" w:cs="Times New Roman"/>
          <w:i/>
          <w:kern w:val="0"/>
          <w:sz w:val="22"/>
        </w:rPr>
        <w:t xml:space="preserve"> </w:t>
      </w:r>
      <w:r w:rsidR="00591C60">
        <w:rPr>
          <w:rFonts w:ascii="Times New Roman" w:hAnsi="Times New Roman" w:cs="Times New Roman"/>
          <w:i/>
          <w:kern w:val="0"/>
          <w:sz w:val="22"/>
        </w:rPr>
        <w:t>specie</w:t>
      </w:r>
      <w:r w:rsidR="00FF09A4">
        <w:rPr>
          <w:rFonts w:ascii="Times New Roman" w:hAnsi="Times New Roman" w:cs="Times New Roman"/>
          <w:i/>
          <w:kern w:val="0"/>
          <w:sz w:val="22"/>
        </w:rPr>
        <w:t>s</w:t>
      </w:r>
      <w:bookmarkEnd w:id="12"/>
      <w:bookmarkEnd w:id="13"/>
      <w:bookmarkEnd w:id="14"/>
    </w:p>
    <w:p w14:paraId="1BA5DFB7" w14:textId="242FBAB2" w:rsidR="00822DE8" w:rsidRDefault="004E0C05" w:rsidP="00ED1C59">
      <w:pPr>
        <w:autoSpaceDE w:val="0"/>
        <w:autoSpaceDN w:val="0"/>
        <w:adjustRightInd w:val="0"/>
        <w:ind w:firstLineChars="193" w:firstLine="425"/>
        <w:rPr>
          <w:rFonts w:ascii="Times New Roman" w:eastAsia="宋体" w:hAnsi="Times New Roman" w:cs="Times New Roman"/>
          <w:kern w:val="0"/>
          <w:sz w:val="22"/>
        </w:rPr>
      </w:pPr>
      <w:r>
        <w:rPr>
          <w:rFonts w:ascii="Times New Roman" w:eastAsia="宋体" w:hAnsi="Times New Roman" w:cs="Times New Roman"/>
          <w:kern w:val="0"/>
          <w:sz w:val="22"/>
        </w:rPr>
        <w:t xml:space="preserve">Supplementary Figure </w:t>
      </w:r>
      <w:r w:rsidR="00E77F5E">
        <w:rPr>
          <w:rFonts w:ascii="Times New Roman" w:eastAsia="宋体" w:hAnsi="Times New Roman" w:cs="Times New Roman" w:hint="eastAsia"/>
          <w:kern w:val="0"/>
          <w:sz w:val="22"/>
        </w:rPr>
        <w:t>2</w:t>
      </w:r>
      <w:r w:rsidR="00D00312">
        <w:rPr>
          <w:rFonts w:ascii="Times New Roman" w:eastAsia="宋体" w:hAnsi="Times New Roman" w:cs="Times New Roman"/>
          <w:kern w:val="0"/>
          <w:sz w:val="22"/>
        </w:rPr>
        <w:t xml:space="preserve"> shows the transfer mechanism of </w:t>
      </w:r>
      <w:r w:rsidR="00957F8F">
        <w:rPr>
          <w:rFonts w:ascii="Times New Roman" w:eastAsia="宋体" w:hAnsi="Times New Roman" w:cs="Times New Roman"/>
          <w:kern w:val="0"/>
          <w:sz w:val="22"/>
        </w:rPr>
        <w:t xml:space="preserve">active </w:t>
      </w:r>
      <w:r w:rsidR="003230D2">
        <w:rPr>
          <w:rFonts w:ascii="Times New Roman" w:eastAsia="宋体" w:hAnsi="Times New Roman" w:cs="Times New Roman"/>
          <w:kern w:val="0"/>
          <w:sz w:val="22"/>
        </w:rPr>
        <w:t>living species</w:t>
      </w:r>
      <w:r w:rsidR="00DE356C">
        <w:rPr>
          <w:rFonts w:ascii="Times New Roman" w:eastAsia="宋体" w:hAnsi="Times New Roman" w:cs="Times New Roman"/>
          <w:kern w:val="0"/>
          <w:sz w:val="22"/>
        </w:rPr>
        <w:t xml:space="preserve"> (redistribution of the active </w:t>
      </w:r>
      <w:r w:rsidR="003345D9">
        <w:rPr>
          <w:rFonts w:ascii="Times New Roman" w:eastAsia="宋体" w:hAnsi="Times New Roman" w:cs="Times New Roman"/>
          <w:kern w:val="0"/>
          <w:sz w:val="22"/>
        </w:rPr>
        <w:t>living species</w:t>
      </w:r>
      <w:r w:rsidR="00DE356C">
        <w:rPr>
          <w:rFonts w:ascii="Times New Roman" w:eastAsia="宋体" w:hAnsi="Times New Roman" w:cs="Times New Roman"/>
          <w:kern w:val="0"/>
          <w:sz w:val="22"/>
        </w:rPr>
        <w:t>)</w:t>
      </w:r>
      <w:r w:rsidR="00D00312">
        <w:rPr>
          <w:rFonts w:ascii="Times New Roman" w:eastAsia="宋体" w:hAnsi="Times New Roman" w:cs="Times New Roman"/>
          <w:kern w:val="0"/>
          <w:sz w:val="22"/>
        </w:rPr>
        <w:t xml:space="preserve">. </w:t>
      </w:r>
      <w:r w:rsidR="00786E0E">
        <w:rPr>
          <w:rFonts w:ascii="Times New Roman" w:eastAsia="宋体" w:hAnsi="Times New Roman" w:cs="Times New Roman"/>
          <w:kern w:val="0"/>
          <w:sz w:val="22"/>
        </w:rPr>
        <w:t xml:space="preserve">In </w:t>
      </w:r>
      <w:r w:rsidR="008A54CE">
        <w:rPr>
          <w:rFonts w:ascii="Times New Roman" w:eastAsia="宋体" w:hAnsi="Times New Roman" w:cs="Times New Roman" w:hint="eastAsia"/>
          <w:kern w:val="0"/>
          <w:sz w:val="22"/>
        </w:rPr>
        <w:t>the</w:t>
      </w:r>
      <w:r w:rsidR="00786E0E">
        <w:rPr>
          <w:rFonts w:ascii="Times New Roman" w:eastAsia="宋体" w:hAnsi="Times New Roman" w:cs="Times New Roman"/>
          <w:kern w:val="0"/>
          <w:sz w:val="22"/>
        </w:rPr>
        <w:t xml:space="preserve"> </w:t>
      </w:r>
      <w:r w:rsidR="00B74019">
        <w:rPr>
          <w:rFonts w:ascii="Times New Roman" w:eastAsia="宋体" w:hAnsi="Times New Roman" w:cs="Times New Roman" w:hint="eastAsia"/>
          <w:kern w:val="0"/>
          <w:sz w:val="22"/>
        </w:rPr>
        <w:t>acid</w:t>
      </w:r>
      <w:r w:rsidR="00B74019">
        <w:rPr>
          <w:rFonts w:ascii="Times New Roman" w:eastAsia="宋体" w:hAnsi="Times New Roman" w:cs="Times New Roman"/>
          <w:kern w:val="0"/>
          <w:sz w:val="22"/>
        </w:rPr>
        <w:t>-</w:t>
      </w:r>
      <w:r w:rsidR="008A54CE">
        <w:rPr>
          <w:rFonts w:ascii="Times New Roman" w:eastAsia="宋体" w:hAnsi="Times New Roman" w:cs="Times New Roman" w:hint="eastAsia"/>
          <w:kern w:val="0"/>
          <w:sz w:val="22"/>
        </w:rPr>
        <w:t xml:space="preserve">catalyzed </w:t>
      </w:r>
      <w:r w:rsidR="00B74019">
        <w:rPr>
          <w:rFonts w:ascii="Times New Roman" w:eastAsia="宋体" w:hAnsi="Times New Roman" w:cs="Times New Roman"/>
          <w:kern w:val="0"/>
          <w:sz w:val="22"/>
        </w:rPr>
        <w:t>siloxane</w:t>
      </w:r>
      <w:r w:rsidR="00927B53">
        <w:rPr>
          <w:rFonts w:ascii="Times New Roman" w:eastAsia="宋体" w:hAnsi="Times New Roman" w:cs="Times New Roman"/>
          <w:kern w:val="0"/>
          <w:sz w:val="22"/>
        </w:rPr>
        <w:t xml:space="preserve"> formation</w:t>
      </w:r>
      <w:r w:rsidR="00786E0E">
        <w:rPr>
          <w:rFonts w:ascii="Times New Roman" w:eastAsia="宋体" w:hAnsi="Times New Roman" w:cs="Times New Roman"/>
          <w:kern w:val="0"/>
          <w:sz w:val="22"/>
        </w:rPr>
        <w:t xml:space="preserve">, the transfer of </w:t>
      </w:r>
      <w:r w:rsidR="004731A6">
        <w:rPr>
          <w:rFonts w:ascii="Times New Roman" w:eastAsia="宋体" w:hAnsi="Times New Roman" w:cs="Times New Roman"/>
          <w:kern w:val="0"/>
          <w:sz w:val="22"/>
        </w:rPr>
        <w:t xml:space="preserve">the </w:t>
      </w:r>
      <w:r w:rsidR="00957F8F">
        <w:rPr>
          <w:rFonts w:ascii="Times New Roman" w:eastAsia="宋体" w:hAnsi="Times New Roman" w:cs="Times New Roman"/>
          <w:kern w:val="0"/>
          <w:sz w:val="22"/>
        </w:rPr>
        <w:t xml:space="preserve">active </w:t>
      </w:r>
      <w:r w:rsidR="003230D2">
        <w:rPr>
          <w:rFonts w:ascii="Times New Roman" w:eastAsia="宋体" w:hAnsi="Times New Roman" w:cs="Times New Roman"/>
          <w:kern w:val="0"/>
          <w:sz w:val="22"/>
        </w:rPr>
        <w:t>living species</w:t>
      </w:r>
      <w:r w:rsidR="00786E0E">
        <w:rPr>
          <w:rFonts w:ascii="Times New Roman" w:eastAsia="宋体" w:hAnsi="Times New Roman" w:cs="Times New Roman"/>
          <w:kern w:val="0"/>
          <w:sz w:val="22"/>
        </w:rPr>
        <w:t xml:space="preserve"> </w:t>
      </w:r>
      <w:r w:rsidR="00786E0E" w:rsidRPr="00956329">
        <w:rPr>
          <w:rFonts w:ascii="Times New Roman" w:eastAsia="宋体" w:hAnsi="Times New Roman" w:cs="Times New Roman"/>
          <w:noProof/>
          <w:kern w:val="0"/>
          <w:sz w:val="22"/>
        </w:rPr>
        <w:t>involve</w:t>
      </w:r>
      <w:r w:rsidR="00956329" w:rsidRPr="00956329">
        <w:rPr>
          <w:rFonts w:ascii="Times New Roman" w:eastAsia="宋体" w:hAnsi="Times New Roman" w:cs="Times New Roman"/>
          <w:noProof/>
          <w:kern w:val="0"/>
          <w:sz w:val="22"/>
        </w:rPr>
        <w:t>s</w:t>
      </w:r>
      <w:r w:rsidR="00786E0E">
        <w:rPr>
          <w:rFonts w:ascii="Times New Roman" w:eastAsia="宋体" w:hAnsi="Times New Roman" w:cs="Times New Roman"/>
          <w:kern w:val="0"/>
          <w:sz w:val="22"/>
        </w:rPr>
        <w:t xml:space="preserve"> the</w:t>
      </w:r>
      <w:r w:rsidR="00E0351F">
        <w:rPr>
          <w:rFonts w:ascii="Times New Roman" w:eastAsia="宋体" w:hAnsi="Times New Roman" w:cs="Times New Roman"/>
          <w:kern w:val="0"/>
          <w:sz w:val="22"/>
        </w:rPr>
        <w:t xml:space="preserve"> dissociation</w:t>
      </w:r>
      <w:r w:rsidR="00D97199">
        <w:rPr>
          <w:rFonts w:ascii="Times New Roman" w:eastAsia="宋体" w:hAnsi="Times New Roman" w:cs="Times New Roman"/>
          <w:kern w:val="0"/>
          <w:sz w:val="22"/>
        </w:rPr>
        <w:t xml:space="preserve"> and</w:t>
      </w:r>
      <w:r w:rsidR="003345D9">
        <w:rPr>
          <w:rFonts w:ascii="Times New Roman" w:eastAsia="宋体" w:hAnsi="Times New Roman" w:cs="Times New Roman"/>
          <w:kern w:val="0"/>
          <w:sz w:val="22"/>
        </w:rPr>
        <w:t xml:space="preserve"> </w:t>
      </w:r>
      <w:r w:rsidR="003345D9" w:rsidRPr="002730D9">
        <w:rPr>
          <w:rFonts w:ascii="Times New Roman" w:eastAsia="宋体" w:hAnsi="Times New Roman" w:cs="Times New Roman"/>
          <w:kern w:val="0"/>
          <w:sz w:val="22"/>
        </w:rPr>
        <w:t>r</w:t>
      </w:r>
      <w:r w:rsidR="003345D9">
        <w:rPr>
          <w:rFonts w:ascii="Times New Roman" w:eastAsia="宋体" w:hAnsi="Times New Roman" w:cs="Times New Roman"/>
          <w:kern w:val="0"/>
          <w:sz w:val="22"/>
        </w:rPr>
        <w:t>e-bonding</w:t>
      </w:r>
      <w:r w:rsidR="00E0351F">
        <w:rPr>
          <w:rFonts w:ascii="Times New Roman" w:eastAsia="宋体" w:hAnsi="Times New Roman" w:cs="Times New Roman"/>
          <w:kern w:val="0"/>
          <w:sz w:val="22"/>
        </w:rPr>
        <w:t xml:space="preserve"> of </w:t>
      </w:r>
      <w:r w:rsidR="00956329">
        <w:rPr>
          <w:rFonts w:ascii="Times New Roman" w:eastAsia="宋体" w:hAnsi="Times New Roman" w:cs="Times New Roman"/>
          <w:kern w:val="0"/>
          <w:sz w:val="22"/>
        </w:rPr>
        <w:t xml:space="preserve">the </w:t>
      </w:r>
      <w:r w:rsidR="00E0351F" w:rsidRPr="00956329">
        <w:rPr>
          <w:rFonts w:ascii="Times New Roman" w:eastAsia="宋体" w:hAnsi="Times New Roman" w:cs="Times New Roman"/>
          <w:noProof/>
          <w:kern w:val="0"/>
          <w:sz w:val="22"/>
        </w:rPr>
        <w:t>Si</w:t>
      </w:r>
      <w:r w:rsidR="00E0351F" w:rsidRPr="00956329">
        <w:rPr>
          <w:rFonts w:ascii="Times New Roman" w:eastAsia="宋体" w:hAnsi="Times New Roman" w:cs="Times New Roman" w:hint="eastAsia"/>
          <w:noProof/>
          <w:kern w:val="0"/>
          <w:sz w:val="22"/>
        </w:rPr>
        <w:t>-O</w:t>
      </w:r>
      <w:r w:rsidR="00E0351F" w:rsidRPr="002730D9">
        <w:rPr>
          <w:rFonts w:ascii="Times New Roman" w:eastAsia="宋体" w:hAnsi="Times New Roman" w:cs="Times New Roman"/>
          <w:kern w:val="0"/>
          <w:sz w:val="22"/>
        </w:rPr>
        <w:t xml:space="preserve"> </w:t>
      </w:r>
      <w:r w:rsidR="00E0351F">
        <w:rPr>
          <w:rFonts w:ascii="Times New Roman" w:eastAsia="宋体" w:hAnsi="Times New Roman" w:cs="Times New Roman"/>
          <w:kern w:val="0"/>
          <w:sz w:val="22"/>
        </w:rPr>
        <w:t>bond</w:t>
      </w:r>
      <w:r w:rsidR="003809F2">
        <w:rPr>
          <w:rFonts w:ascii="Times New Roman" w:eastAsia="宋体" w:hAnsi="Times New Roman" w:cs="Times New Roman"/>
          <w:kern w:val="0"/>
          <w:sz w:val="22"/>
          <w:vertAlign w:val="superscript"/>
        </w:rPr>
        <w:t>1,4</w:t>
      </w:r>
      <w:r w:rsidR="00D432FB">
        <w:rPr>
          <w:rFonts w:ascii="Times New Roman" w:eastAsia="宋体" w:hAnsi="Times New Roman" w:cs="Times New Roman"/>
          <w:kern w:val="0"/>
          <w:sz w:val="22"/>
        </w:rPr>
        <w:t>.</w:t>
      </w:r>
      <w:r w:rsidR="003809F2">
        <w:rPr>
          <w:rFonts w:ascii="Times New Roman" w:eastAsia="宋体" w:hAnsi="Times New Roman" w:cs="Times New Roman"/>
          <w:kern w:val="0"/>
          <w:sz w:val="22"/>
        </w:rPr>
        <w:t xml:space="preserve"> The </w:t>
      </w:r>
      <w:r w:rsidR="003345D9">
        <w:rPr>
          <w:rFonts w:ascii="Times New Roman" w:eastAsia="宋体" w:hAnsi="Times New Roman" w:cs="Times New Roman"/>
          <w:kern w:val="0"/>
          <w:sz w:val="22"/>
        </w:rPr>
        <w:t>transfer</w:t>
      </w:r>
      <w:r w:rsidR="004731A6">
        <w:rPr>
          <w:rFonts w:ascii="Times New Roman" w:eastAsia="宋体" w:hAnsi="Times New Roman" w:cs="Times New Roman"/>
          <w:kern w:val="0"/>
          <w:sz w:val="22"/>
        </w:rPr>
        <w:t xml:space="preserve"> of </w:t>
      </w:r>
      <w:r w:rsidR="00B74019">
        <w:rPr>
          <w:rFonts w:ascii="Times New Roman" w:eastAsia="宋体" w:hAnsi="Times New Roman" w:cs="Times New Roman"/>
          <w:kern w:val="0"/>
          <w:sz w:val="22"/>
        </w:rPr>
        <w:t>active species</w:t>
      </w:r>
      <w:r w:rsidR="003809F2">
        <w:rPr>
          <w:rFonts w:ascii="Times New Roman" w:eastAsia="宋体" w:hAnsi="Times New Roman" w:cs="Times New Roman"/>
          <w:kern w:val="0"/>
          <w:sz w:val="22"/>
        </w:rPr>
        <w:t xml:space="preserve"> can occur at </w:t>
      </w:r>
      <w:r w:rsidR="00250246">
        <w:rPr>
          <w:rFonts w:ascii="Times New Roman" w:eastAsia="宋体" w:hAnsi="Times New Roman" w:cs="Times New Roman"/>
          <w:kern w:val="0"/>
          <w:sz w:val="22"/>
        </w:rPr>
        <w:t>room temperature</w:t>
      </w:r>
      <w:r w:rsidR="008A54CE">
        <w:rPr>
          <w:rFonts w:ascii="Times New Roman" w:eastAsia="宋体" w:hAnsi="Times New Roman" w:cs="Times New Roman" w:hint="eastAsia"/>
          <w:kern w:val="0"/>
          <w:sz w:val="22"/>
        </w:rPr>
        <w:t xml:space="preserve"> </w:t>
      </w:r>
      <w:r w:rsidR="00250246">
        <w:rPr>
          <w:rFonts w:ascii="Times New Roman" w:eastAsia="宋体" w:hAnsi="Times New Roman" w:cs="Times New Roman"/>
          <w:kern w:val="0"/>
          <w:sz w:val="22"/>
        </w:rPr>
        <w:t xml:space="preserve">(rt) </w:t>
      </w:r>
      <w:r w:rsidR="008A54CE">
        <w:rPr>
          <w:rFonts w:ascii="Times New Roman" w:eastAsia="宋体" w:hAnsi="Times New Roman" w:cs="Times New Roman" w:hint="eastAsia"/>
          <w:kern w:val="0"/>
          <w:sz w:val="22"/>
        </w:rPr>
        <w:t>and t</w:t>
      </w:r>
      <w:r w:rsidR="007B7C8B">
        <w:rPr>
          <w:rFonts w:ascii="Times New Roman" w:eastAsia="宋体" w:hAnsi="Times New Roman" w:cs="Times New Roman"/>
          <w:kern w:val="0"/>
          <w:sz w:val="22"/>
        </w:rPr>
        <w:t xml:space="preserve">herefore, homogeneous distribution of active </w:t>
      </w:r>
      <w:r w:rsidR="00B74019">
        <w:rPr>
          <w:rFonts w:ascii="Times New Roman" w:eastAsia="宋体" w:hAnsi="Times New Roman" w:cs="Times New Roman"/>
          <w:kern w:val="0"/>
          <w:sz w:val="22"/>
        </w:rPr>
        <w:t xml:space="preserve">species </w:t>
      </w:r>
      <w:r w:rsidR="007B7C8B">
        <w:rPr>
          <w:rFonts w:ascii="Times New Roman" w:eastAsia="宋体" w:hAnsi="Times New Roman" w:cs="Times New Roman"/>
          <w:kern w:val="0"/>
          <w:sz w:val="22"/>
        </w:rPr>
        <w:t xml:space="preserve">is readily established </w:t>
      </w:r>
      <w:r w:rsidR="00DE356C">
        <w:rPr>
          <w:rFonts w:ascii="Times New Roman" w:eastAsia="宋体" w:hAnsi="Times New Roman" w:cs="Times New Roman"/>
          <w:kern w:val="0"/>
          <w:sz w:val="22"/>
        </w:rPr>
        <w:t>at r</w:t>
      </w:r>
      <w:r w:rsidR="00250246">
        <w:rPr>
          <w:rFonts w:ascii="Times New Roman" w:eastAsia="宋体" w:hAnsi="Times New Roman" w:cs="Times New Roman"/>
          <w:kern w:val="0"/>
          <w:sz w:val="22"/>
        </w:rPr>
        <w:t>t</w:t>
      </w:r>
      <w:r w:rsidR="008A54CE">
        <w:rPr>
          <w:rFonts w:ascii="Times New Roman" w:eastAsia="宋体" w:hAnsi="Times New Roman" w:cs="Times New Roman" w:hint="eastAsia"/>
          <w:kern w:val="0"/>
          <w:sz w:val="22"/>
        </w:rPr>
        <w:t>.</w:t>
      </w:r>
      <w:r w:rsidR="00DE356C">
        <w:rPr>
          <w:rFonts w:ascii="Times New Roman" w:eastAsia="宋体" w:hAnsi="Times New Roman" w:cs="Times New Roman"/>
          <w:kern w:val="0"/>
          <w:sz w:val="22"/>
        </w:rPr>
        <w:t xml:space="preserve"> </w:t>
      </w:r>
      <w:r w:rsidR="00EE5EEC">
        <w:rPr>
          <w:rFonts w:ascii="Times New Roman" w:eastAsia="宋体" w:hAnsi="Times New Roman" w:cs="Times New Roman"/>
          <w:kern w:val="0"/>
          <w:sz w:val="22"/>
        </w:rPr>
        <w:t>On</w:t>
      </w:r>
      <w:r w:rsidR="003809F2">
        <w:rPr>
          <w:rFonts w:ascii="Times New Roman" w:eastAsia="宋体" w:hAnsi="Times New Roman" w:cs="Times New Roman"/>
          <w:kern w:val="0"/>
          <w:sz w:val="22"/>
        </w:rPr>
        <w:t xml:space="preserve"> the other hand, the</w:t>
      </w:r>
      <w:r w:rsidR="003345D9">
        <w:rPr>
          <w:rFonts w:ascii="Times New Roman" w:eastAsia="宋体" w:hAnsi="Times New Roman" w:cs="Times New Roman"/>
          <w:kern w:val="0"/>
          <w:sz w:val="22"/>
        </w:rPr>
        <w:t xml:space="preserve"> transfer rate</w:t>
      </w:r>
      <w:r w:rsidR="004731A6">
        <w:rPr>
          <w:rFonts w:ascii="Times New Roman" w:eastAsia="宋体" w:hAnsi="Times New Roman" w:cs="Times New Roman"/>
          <w:kern w:val="0"/>
          <w:sz w:val="22"/>
        </w:rPr>
        <w:t xml:space="preserve"> of</w:t>
      </w:r>
      <w:r w:rsidR="0093439D">
        <w:rPr>
          <w:rFonts w:ascii="Times New Roman" w:eastAsia="宋体" w:hAnsi="Times New Roman" w:cs="Times New Roman"/>
          <w:kern w:val="0"/>
          <w:sz w:val="22"/>
        </w:rPr>
        <w:t xml:space="preserve"> </w:t>
      </w:r>
      <w:r w:rsidR="003345D9">
        <w:rPr>
          <w:rFonts w:ascii="Times New Roman" w:eastAsia="宋体" w:hAnsi="Times New Roman" w:cs="Times New Roman"/>
          <w:kern w:val="0"/>
          <w:sz w:val="22"/>
        </w:rPr>
        <w:t>active species</w:t>
      </w:r>
      <w:r w:rsidR="00EE5EEC">
        <w:rPr>
          <w:rFonts w:ascii="Times New Roman" w:eastAsia="宋体" w:hAnsi="Times New Roman" w:cs="Times New Roman"/>
          <w:kern w:val="0"/>
          <w:sz w:val="22"/>
        </w:rPr>
        <w:t xml:space="preserve"> </w:t>
      </w:r>
      <w:r w:rsidR="003809F2">
        <w:rPr>
          <w:rFonts w:ascii="Times New Roman" w:eastAsia="宋体" w:hAnsi="Times New Roman" w:cs="Times New Roman"/>
          <w:kern w:val="0"/>
          <w:sz w:val="22"/>
        </w:rPr>
        <w:t xml:space="preserve">is comparable to </w:t>
      </w:r>
      <w:r w:rsidR="003345D9">
        <w:rPr>
          <w:rFonts w:ascii="Times New Roman" w:eastAsia="宋体" w:hAnsi="Times New Roman" w:cs="Times New Roman"/>
          <w:kern w:val="0"/>
          <w:sz w:val="22"/>
        </w:rPr>
        <w:t>the rate</w:t>
      </w:r>
      <w:r w:rsidR="008F2A67">
        <w:rPr>
          <w:rFonts w:ascii="Times New Roman" w:eastAsia="宋体" w:hAnsi="Times New Roman" w:cs="Times New Roman"/>
          <w:kern w:val="0"/>
          <w:sz w:val="22"/>
        </w:rPr>
        <w:t xml:space="preserve"> of </w:t>
      </w:r>
      <w:r w:rsidR="003809F2">
        <w:rPr>
          <w:rFonts w:ascii="Times New Roman" w:eastAsia="宋体" w:hAnsi="Times New Roman" w:cs="Times New Roman"/>
          <w:kern w:val="0"/>
          <w:sz w:val="22"/>
        </w:rPr>
        <w:t>acid-catalyzed polymerization</w:t>
      </w:r>
      <w:r w:rsidR="00B74019">
        <w:rPr>
          <w:rFonts w:ascii="Times New Roman" w:eastAsia="宋体" w:hAnsi="Times New Roman" w:cs="Times New Roman"/>
          <w:kern w:val="0"/>
          <w:sz w:val="22"/>
          <w:vertAlign w:val="superscript"/>
        </w:rPr>
        <w:t>4</w:t>
      </w:r>
      <w:r w:rsidR="000015DA">
        <w:rPr>
          <w:rFonts w:ascii="Times New Roman" w:eastAsia="宋体" w:hAnsi="Times New Roman" w:cs="Times New Roman"/>
          <w:kern w:val="0"/>
          <w:sz w:val="22"/>
        </w:rPr>
        <w:t>.</w:t>
      </w:r>
      <w:r w:rsidR="008F2A67">
        <w:rPr>
          <w:rFonts w:ascii="Times New Roman" w:eastAsia="宋体" w:hAnsi="Times New Roman" w:cs="Times New Roman"/>
          <w:kern w:val="0"/>
          <w:sz w:val="22"/>
        </w:rPr>
        <w:t xml:space="preserve"> </w:t>
      </w:r>
    </w:p>
    <w:p w14:paraId="39689A02" w14:textId="77777777" w:rsidR="002E32E0" w:rsidRDefault="002E32E0" w:rsidP="00ED1C59">
      <w:pPr>
        <w:autoSpaceDE w:val="0"/>
        <w:autoSpaceDN w:val="0"/>
        <w:adjustRightInd w:val="0"/>
        <w:ind w:firstLineChars="193" w:firstLine="425"/>
        <w:rPr>
          <w:rFonts w:ascii="Times New Roman" w:eastAsia="宋体" w:hAnsi="Times New Roman" w:cs="Times New Roman"/>
          <w:kern w:val="0"/>
          <w:sz w:val="22"/>
        </w:rPr>
      </w:pPr>
    </w:p>
    <w:p w14:paraId="12BF3DFA" w14:textId="6F4CA7D2" w:rsidR="008A54CE" w:rsidRPr="002E32E0" w:rsidRDefault="00E77F5E" w:rsidP="00555656">
      <w:pPr>
        <w:widowControl/>
        <w:spacing w:after="120" w:line="259" w:lineRule="auto"/>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2F35CB56" wp14:editId="1F6BE13E">
            <wp:extent cx="3936320" cy="1190034"/>
            <wp:effectExtent l="0" t="0" r="762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75078" cy="1201751"/>
                    </a:xfrm>
                    <a:prstGeom prst="rect">
                      <a:avLst/>
                    </a:prstGeom>
                    <a:noFill/>
                    <a:ln>
                      <a:noFill/>
                    </a:ln>
                    <a:effectLst/>
                  </pic:spPr>
                </pic:pic>
              </a:graphicData>
            </a:graphic>
          </wp:inline>
        </w:drawing>
      </w:r>
    </w:p>
    <w:p w14:paraId="7982DF92" w14:textId="270EC596" w:rsidR="00231D93" w:rsidRDefault="004E0C05" w:rsidP="00ED1454">
      <w:pPr>
        <w:spacing w:after="120"/>
        <w:rPr>
          <w:rFonts w:ascii="Times New Roman" w:hAnsi="Times New Roman" w:cs="Times New Roman"/>
          <w:sz w:val="22"/>
        </w:rPr>
      </w:pPr>
      <w:r>
        <w:rPr>
          <w:rFonts w:ascii="Times New Roman" w:hAnsi="Times New Roman" w:cs="Times New Roman"/>
          <w:b/>
          <w:sz w:val="22"/>
        </w:rPr>
        <w:t xml:space="preserve">Supplementary Figure </w:t>
      </w:r>
      <w:r w:rsidR="00E77F5E">
        <w:rPr>
          <w:rFonts w:ascii="Times New Roman" w:hAnsi="Times New Roman" w:cs="Times New Roman" w:hint="eastAsia"/>
          <w:b/>
          <w:sz w:val="22"/>
        </w:rPr>
        <w:t>2</w:t>
      </w:r>
      <w:r w:rsidR="00231D93" w:rsidRPr="00E94EF6">
        <w:rPr>
          <w:rFonts w:ascii="Times New Roman" w:hAnsi="Times New Roman" w:cs="Times New Roman"/>
          <w:sz w:val="22"/>
        </w:rPr>
        <w:t xml:space="preserve">. </w:t>
      </w:r>
      <w:r w:rsidR="00EF6973">
        <w:rPr>
          <w:rFonts w:ascii="Times New Roman" w:hAnsi="Times New Roman" w:cs="Times New Roman"/>
          <w:sz w:val="22"/>
        </w:rPr>
        <w:t>M</w:t>
      </w:r>
      <w:r w:rsidR="00231D93" w:rsidRPr="00E94EF6">
        <w:rPr>
          <w:rFonts w:ascii="Times New Roman" w:hAnsi="Times New Roman" w:cs="Times New Roman"/>
          <w:sz w:val="22"/>
        </w:rPr>
        <w:t>echanism</w:t>
      </w:r>
      <w:r w:rsidR="00231D93">
        <w:rPr>
          <w:rFonts w:ascii="Times New Roman" w:hAnsi="Times New Roman" w:cs="Times New Roman"/>
          <w:sz w:val="22"/>
        </w:rPr>
        <w:t>s</w:t>
      </w:r>
      <w:r w:rsidR="00231D93" w:rsidRPr="00E94EF6">
        <w:rPr>
          <w:rFonts w:ascii="Times New Roman" w:hAnsi="Times New Roman" w:cs="Times New Roman"/>
          <w:sz w:val="22"/>
        </w:rPr>
        <w:t xml:space="preserve"> </w:t>
      </w:r>
      <w:r w:rsidR="00EF6973">
        <w:rPr>
          <w:rFonts w:ascii="Times New Roman" w:hAnsi="Times New Roman" w:cs="Times New Roman"/>
          <w:sz w:val="22"/>
        </w:rPr>
        <w:t xml:space="preserve">of transfer </w:t>
      </w:r>
      <w:r w:rsidR="00231D93" w:rsidRPr="00E94EF6">
        <w:rPr>
          <w:rFonts w:ascii="Times New Roman" w:hAnsi="Times New Roman" w:cs="Times New Roman"/>
          <w:sz w:val="22"/>
        </w:rPr>
        <w:t xml:space="preserve">of the </w:t>
      </w:r>
      <w:r w:rsidR="008155EF">
        <w:rPr>
          <w:rFonts w:ascii="Times New Roman" w:hAnsi="Times New Roman" w:cs="Times New Roman"/>
          <w:sz w:val="22"/>
        </w:rPr>
        <w:t>active living</w:t>
      </w:r>
      <w:r w:rsidR="008155EF" w:rsidRPr="00E94EF6">
        <w:rPr>
          <w:rFonts w:ascii="Times New Roman" w:hAnsi="Times New Roman" w:cs="Times New Roman"/>
          <w:sz w:val="22"/>
        </w:rPr>
        <w:t xml:space="preserve"> </w:t>
      </w:r>
      <w:r w:rsidR="00231D93" w:rsidRPr="00E94EF6">
        <w:rPr>
          <w:rFonts w:ascii="Times New Roman" w:hAnsi="Times New Roman" w:cs="Times New Roman"/>
          <w:sz w:val="22"/>
        </w:rPr>
        <w:t xml:space="preserve">species in </w:t>
      </w:r>
      <w:r w:rsidR="00231D93">
        <w:rPr>
          <w:rFonts w:ascii="Times New Roman" w:hAnsi="Times New Roman" w:cs="Times New Roman"/>
          <w:sz w:val="22"/>
        </w:rPr>
        <w:t xml:space="preserve">the </w:t>
      </w:r>
      <w:r w:rsidR="00B74019">
        <w:rPr>
          <w:rFonts w:ascii="Times New Roman" w:hAnsi="Times New Roman" w:cs="Times New Roman"/>
          <w:sz w:val="22"/>
        </w:rPr>
        <w:t xml:space="preserve">siloxane </w:t>
      </w:r>
      <w:r w:rsidR="00231D93" w:rsidRPr="00E94EF6">
        <w:rPr>
          <w:rFonts w:ascii="Times New Roman" w:hAnsi="Times New Roman" w:cs="Times New Roman"/>
          <w:sz w:val="22"/>
        </w:rPr>
        <w:t xml:space="preserve">polymer </w:t>
      </w:r>
      <w:r w:rsidR="00F33239">
        <w:rPr>
          <w:rFonts w:ascii="Times New Roman" w:hAnsi="Times New Roman" w:cs="Times New Roman"/>
          <w:sz w:val="22"/>
        </w:rPr>
        <w:t>networks</w:t>
      </w:r>
      <w:r w:rsidR="00231D93" w:rsidRPr="00E94EF6">
        <w:rPr>
          <w:rFonts w:ascii="Times New Roman" w:hAnsi="Times New Roman" w:cs="Times New Roman"/>
          <w:sz w:val="22"/>
        </w:rPr>
        <w:t>.</w:t>
      </w:r>
    </w:p>
    <w:bookmarkEnd w:id="15"/>
    <w:bookmarkEnd w:id="16"/>
    <w:bookmarkEnd w:id="17"/>
    <w:bookmarkEnd w:id="18"/>
    <w:p w14:paraId="1C2C93FA" w14:textId="77777777" w:rsidR="00747252" w:rsidRPr="00E94EF6" w:rsidRDefault="00747252" w:rsidP="00555656">
      <w:pPr>
        <w:widowControl/>
        <w:spacing w:before="120" w:after="120"/>
        <w:ind w:firstLine="360"/>
        <w:rPr>
          <w:rFonts w:ascii="Times New Roman" w:eastAsia="宋体" w:hAnsi="Times New Roman" w:cs="Times New Roman"/>
          <w:kern w:val="21"/>
          <w:sz w:val="22"/>
        </w:rPr>
      </w:pPr>
    </w:p>
    <w:p w14:paraId="75359052" w14:textId="44B202D7" w:rsidR="00324E7C" w:rsidRPr="00E94EF6" w:rsidRDefault="00A530C5" w:rsidP="00ED1454">
      <w:pPr>
        <w:spacing w:after="120"/>
        <w:rPr>
          <w:rFonts w:ascii="Times New Roman" w:hAnsi="Times New Roman" w:cs="Times New Roman"/>
          <w:b/>
          <w:sz w:val="22"/>
        </w:rPr>
      </w:pPr>
      <w:r>
        <w:rPr>
          <w:rFonts w:ascii="Times New Roman" w:hAnsi="Times New Roman" w:cs="Times New Roman" w:hint="eastAsia"/>
          <w:b/>
          <w:sz w:val="22"/>
        </w:rPr>
        <w:t>3</w:t>
      </w:r>
      <w:r w:rsidR="00324E7C" w:rsidRPr="00E94EF6">
        <w:rPr>
          <w:rFonts w:ascii="Times New Roman" w:hAnsi="Times New Roman" w:cs="Times New Roman"/>
          <w:b/>
          <w:sz w:val="22"/>
        </w:rPr>
        <w:t>. Synthesis</w:t>
      </w:r>
    </w:p>
    <w:p w14:paraId="22EE83F7" w14:textId="03CF9A8A" w:rsidR="00324E7C" w:rsidRPr="00E94EF6" w:rsidRDefault="00A530C5" w:rsidP="00ED1454">
      <w:pPr>
        <w:spacing w:after="120"/>
        <w:rPr>
          <w:rFonts w:ascii="Times New Roman" w:hAnsi="Times New Roman" w:cs="Times New Roman"/>
          <w:sz w:val="22"/>
        </w:rPr>
      </w:pPr>
      <w:r>
        <w:rPr>
          <w:rFonts w:ascii="Times New Roman" w:hAnsi="Times New Roman" w:cs="Times New Roman" w:hint="eastAsia"/>
          <w:sz w:val="22"/>
        </w:rPr>
        <w:t>3</w:t>
      </w:r>
      <w:r w:rsidR="00324E7C" w:rsidRPr="00E94EF6">
        <w:rPr>
          <w:rFonts w:ascii="Times New Roman" w:hAnsi="Times New Roman" w:cs="Times New Roman"/>
          <w:sz w:val="22"/>
        </w:rPr>
        <w:t xml:space="preserve">.1 </w:t>
      </w:r>
      <w:bookmarkStart w:id="19" w:name="OLE_LINK109"/>
      <w:bookmarkStart w:id="20" w:name="OLE_LINK110"/>
      <w:bookmarkStart w:id="21" w:name="OLE_LINK111"/>
      <w:r w:rsidR="00260A7D" w:rsidRPr="00260A7D">
        <w:rPr>
          <w:rFonts w:ascii="Times New Roman" w:hAnsi="Times New Roman" w:cs="Times New Roman"/>
          <w:i/>
          <w:sz w:val="22"/>
        </w:rPr>
        <w:t>1,1,1-tri(</w:t>
      </w:r>
      <w:r w:rsidR="00260A7D">
        <w:rPr>
          <w:rFonts w:ascii="Times New Roman" w:hAnsi="Times New Roman" w:cs="Times New Roman"/>
          <w:i/>
          <w:sz w:val="22"/>
        </w:rPr>
        <w:t>2-</w:t>
      </w:r>
      <w:r w:rsidR="00260A7D" w:rsidRPr="00956329">
        <w:rPr>
          <w:rFonts w:ascii="Times New Roman" w:hAnsi="Times New Roman" w:cs="Times New Roman"/>
          <w:i/>
          <w:noProof/>
          <w:sz w:val="22"/>
        </w:rPr>
        <w:t>heptamethylcyclotetrasiloxane</w:t>
      </w:r>
      <w:r w:rsidR="00260A7D">
        <w:rPr>
          <w:rFonts w:ascii="Times New Roman" w:hAnsi="Times New Roman" w:cs="Times New Roman"/>
          <w:i/>
          <w:sz w:val="22"/>
        </w:rPr>
        <w:t>-</w:t>
      </w:r>
      <w:r w:rsidR="00260A7D" w:rsidRPr="00956329">
        <w:rPr>
          <w:rFonts w:ascii="Times New Roman" w:hAnsi="Times New Roman" w:cs="Times New Roman"/>
          <w:i/>
          <w:noProof/>
          <w:sz w:val="22"/>
        </w:rPr>
        <w:t>yl</w:t>
      </w:r>
      <w:r w:rsidR="00260A7D">
        <w:rPr>
          <w:rFonts w:ascii="Times New Roman" w:hAnsi="Times New Roman" w:cs="Times New Roman"/>
          <w:i/>
          <w:sz w:val="22"/>
        </w:rPr>
        <w:t>-eth</w:t>
      </w:r>
      <w:r w:rsidR="00260A7D" w:rsidRPr="00260A7D">
        <w:rPr>
          <w:rFonts w:ascii="Times New Roman" w:hAnsi="Times New Roman" w:cs="Times New Roman"/>
          <w:i/>
          <w:sz w:val="22"/>
        </w:rPr>
        <w:t>yl)-</w:t>
      </w:r>
      <w:proofErr w:type="spellStart"/>
      <w:r w:rsidR="00260A7D" w:rsidRPr="00956329">
        <w:rPr>
          <w:rFonts w:ascii="Times New Roman" w:hAnsi="Times New Roman" w:cs="Times New Roman"/>
          <w:i/>
          <w:noProof/>
          <w:sz w:val="22"/>
        </w:rPr>
        <w:t>methylsilane</w:t>
      </w:r>
      <w:bookmarkEnd w:id="19"/>
      <w:bookmarkEnd w:id="20"/>
      <w:bookmarkEnd w:id="21"/>
      <w:proofErr w:type="spellEnd"/>
      <w:r w:rsidR="00260A7D" w:rsidRPr="00260A7D">
        <w:rPr>
          <w:rFonts w:ascii="Times New Roman" w:hAnsi="Times New Roman" w:cs="Times New Roman"/>
          <w:i/>
          <w:sz w:val="22"/>
        </w:rPr>
        <w:t xml:space="preserve"> </w:t>
      </w:r>
      <w:r w:rsidR="00324E7C" w:rsidRPr="00E94EF6">
        <w:rPr>
          <w:rFonts w:ascii="Times New Roman" w:hAnsi="Times New Roman" w:cs="Times New Roman"/>
          <w:i/>
          <w:sz w:val="22"/>
        </w:rPr>
        <w:t>(triD</w:t>
      </w:r>
      <w:r w:rsidR="00324E7C" w:rsidRPr="00260A7D">
        <w:rPr>
          <w:rFonts w:ascii="Times New Roman" w:hAnsi="Times New Roman" w:cs="Times New Roman"/>
          <w:i/>
          <w:sz w:val="22"/>
          <w:vertAlign w:val="subscript"/>
        </w:rPr>
        <w:t>4</w:t>
      </w:r>
      <w:r w:rsidR="00324E7C" w:rsidRPr="00E94EF6">
        <w:rPr>
          <w:rFonts w:ascii="Times New Roman" w:hAnsi="Times New Roman" w:cs="Times New Roman"/>
          <w:i/>
          <w:sz w:val="22"/>
        </w:rPr>
        <w:t>)</w:t>
      </w:r>
      <w:r w:rsidR="00324E7C" w:rsidRPr="00E94EF6">
        <w:rPr>
          <w:rFonts w:ascii="Times New Roman" w:hAnsi="Times New Roman" w:cs="Times New Roman"/>
          <w:sz w:val="22"/>
        </w:rPr>
        <w:t xml:space="preserve"> </w:t>
      </w:r>
    </w:p>
    <w:p w14:paraId="33495D0B" w14:textId="54A08171" w:rsidR="00324E7C" w:rsidRPr="00E94EF6" w:rsidRDefault="006E29B9" w:rsidP="00ED1454">
      <w:pPr>
        <w:spacing w:after="120"/>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66CDFFBF" wp14:editId="0CA229E0">
            <wp:extent cx="4335407" cy="1143921"/>
            <wp:effectExtent l="0" t="0" r="825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19652" cy="1166150"/>
                    </a:xfrm>
                    <a:prstGeom prst="rect">
                      <a:avLst/>
                    </a:prstGeom>
                    <a:noFill/>
                    <a:ln>
                      <a:noFill/>
                    </a:ln>
                  </pic:spPr>
                </pic:pic>
              </a:graphicData>
            </a:graphic>
          </wp:inline>
        </w:drawing>
      </w:r>
    </w:p>
    <w:p w14:paraId="20833F52" w14:textId="05B0A13F" w:rsidR="00324E7C" w:rsidRDefault="004E0C05" w:rsidP="00ED1454">
      <w:pPr>
        <w:spacing w:after="120"/>
        <w:rPr>
          <w:rFonts w:ascii="Times New Roman" w:hAnsi="Times New Roman" w:cs="Times New Roman"/>
          <w:sz w:val="22"/>
        </w:rPr>
      </w:pPr>
      <w:r>
        <w:rPr>
          <w:rFonts w:ascii="Times New Roman" w:hAnsi="Times New Roman" w:cs="Times New Roman"/>
          <w:b/>
          <w:sz w:val="22"/>
        </w:rPr>
        <w:t>Supplementary Scheme</w:t>
      </w:r>
      <w:r w:rsidR="00324E7C" w:rsidRPr="00E94EF6">
        <w:rPr>
          <w:rFonts w:ascii="Times New Roman" w:hAnsi="Times New Roman" w:cs="Times New Roman"/>
          <w:b/>
          <w:sz w:val="22"/>
        </w:rPr>
        <w:t xml:space="preserve"> 1</w:t>
      </w:r>
      <w:r w:rsidR="00324E7C" w:rsidRPr="00E94EF6">
        <w:rPr>
          <w:rFonts w:ascii="Times New Roman" w:hAnsi="Times New Roman" w:cs="Times New Roman"/>
          <w:sz w:val="22"/>
        </w:rPr>
        <w:t>. Synthesis of triD</w:t>
      </w:r>
      <w:r w:rsidR="00324E7C" w:rsidRPr="00260A7D">
        <w:rPr>
          <w:rFonts w:ascii="Times New Roman" w:hAnsi="Times New Roman" w:cs="Times New Roman"/>
          <w:sz w:val="22"/>
          <w:vertAlign w:val="subscript"/>
        </w:rPr>
        <w:t>4</w:t>
      </w:r>
      <w:r w:rsidR="00324E7C" w:rsidRPr="00E94EF6">
        <w:rPr>
          <w:rFonts w:ascii="Times New Roman" w:hAnsi="Times New Roman" w:cs="Times New Roman"/>
          <w:sz w:val="22"/>
        </w:rPr>
        <w:t>. The products include triD</w:t>
      </w:r>
      <w:r w:rsidR="00324E7C" w:rsidRPr="00260A7D">
        <w:rPr>
          <w:rFonts w:ascii="Times New Roman" w:hAnsi="Times New Roman" w:cs="Times New Roman"/>
          <w:sz w:val="22"/>
          <w:vertAlign w:val="subscript"/>
        </w:rPr>
        <w:t>4</w:t>
      </w:r>
      <w:r w:rsidR="00324E7C" w:rsidRPr="00E94EF6">
        <w:rPr>
          <w:rFonts w:ascii="Times New Roman" w:hAnsi="Times New Roman" w:cs="Times New Roman"/>
          <w:sz w:val="22"/>
        </w:rPr>
        <w:t xml:space="preserve"> and its isomers. All the isomers have similar branch structure</w:t>
      </w:r>
      <w:r w:rsidR="00B74019">
        <w:rPr>
          <w:rFonts w:ascii="Times New Roman" w:hAnsi="Times New Roman" w:cs="Times New Roman"/>
          <w:sz w:val="22"/>
        </w:rPr>
        <w:t>s</w:t>
      </w:r>
      <w:r w:rsidR="00324E7C" w:rsidRPr="00E94EF6">
        <w:rPr>
          <w:rFonts w:ascii="Times New Roman" w:hAnsi="Times New Roman" w:cs="Times New Roman"/>
          <w:sz w:val="22"/>
        </w:rPr>
        <w:t xml:space="preserve"> and act as triD</w:t>
      </w:r>
      <w:r w:rsidR="00324E7C" w:rsidRPr="00260A7D">
        <w:rPr>
          <w:rFonts w:ascii="Times New Roman" w:hAnsi="Times New Roman" w:cs="Times New Roman"/>
          <w:sz w:val="22"/>
          <w:vertAlign w:val="subscript"/>
        </w:rPr>
        <w:t>4</w:t>
      </w:r>
      <w:r w:rsidR="00324E7C" w:rsidRPr="00E94EF6">
        <w:rPr>
          <w:rFonts w:ascii="Times New Roman" w:hAnsi="Times New Roman" w:cs="Times New Roman"/>
          <w:sz w:val="22"/>
        </w:rPr>
        <w:t>.</w:t>
      </w:r>
    </w:p>
    <w:p w14:paraId="6620FBD6" w14:textId="77777777" w:rsidR="00822DE8" w:rsidRPr="00B74019" w:rsidRDefault="00822DE8" w:rsidP="00ED1454">
      <w:pPr>
        <w:spacing w:after="120"/>
        <w:rPr>
          <w:rFonts w:ascii="Times New Roman" w:hAnsi="Times New Roman" w:cs="Times New Roman"/>
          <w:sz w:val="22"/>
        </w:rPr>
      </w:pPr>
    </w:p>
    <w:p w14:paraId="1A6A32C9" w14:textId="007D70AB" w:rsidR="00324E7C" w:rsidRDefault="00324E7C" w:rsidP="00ED1C59">
      <w:pPr>
        <w:spacing w:after="120"/>
        <w:ind w:firstLine="426"/>
        <w:rPr>
          <w:rFonts w:ascii="Times New Roman" w:eastAsia="宋体" w:hAnsi="Times New Roman" w:cs="Times New Roman"/>
          <w:sz w:val="22"/>
        </w:rPr>
      </w:pPr>
      <w:r w:rsidRPr="00E94EF6">
        <w:rPr>
          <w:rFonts w:ascii="Times New Roman" w:eastAsia="宋体" w:hAnsi="Times New Roman" w:cs="Times New Roman"/>
          <w:sz w:val="22"/>
        </w:rPr>
        <w:t xml:space="preserve">To the mixture of </w:t>
      </w:r>
      <w:r w:rsidRPr="00956329">
        <w:rPr>
          <w:rFonts w:ascii="Times New Roman" w:eastAsia="宋体" w:hAnsi="Times New Roman" w:cs="Times New Roman"/>
          <w:noProof/>
          <w:sz w:val="22"/>
        </w:rPr>
        <w:t>heptamethylcyclotetrasiloxane</w:t>
      </w:r>
      <w:r w:rsidRPr="00E94EF6">
        <w:rPr>
          <w:rFonts w:ascii="Times New Roman" w:eastAsia="宋体" w:hAnsi="Times New Roman" w:cs="Times New Roman"/>
          <w:sz w:val="22"/>
        </w:rPr>
        <w:t xml:space="preserve"> (30 mmol, 8.46g) and </w:t>
      </w:r>
      <w:r w:rsidRPr="00956329">
        <w:rPr>
          <w:rFonts w:ascii="Times New Roman" w:eastAsia="宋体" w:hAnsi="Times New Roman" w:cs="Times New Roman"/>
          <w:noProof/>
          <w:sz w:val="22"/>
        </w:rPr>
        <w:t>trivinylmethylsilane</w:t>
      </w:r>
      <w:r w:rsidRPr="00E94EF6">
        <w:rPr>
          <w:rFonts w:ascii="Times New Roman" w:eastAsia="宋体" w:hAnsi="Times New Roman" w:cs="Times New Roman"/>
          <w:sz w:val="22"/>
        </w:rPr>
        <w:t xml:space="preserve"> (10 mmol, 1.24g)</w:t>
      </w:r>
      <w:r w:rsidR="004A23D1">
        <w:rPr>
          <w:rFonts w:ascii="Times New Roman" w:eastAsia="宋体" w:hAnsi="Times New Roman" w:cs="Times New Roman"/>
          <w:sz w:val="22"/>
        </w:rPr>
        <w:t xml:space="preserve"> was added</w:t>
      </w:r>
      <w:r w:rsidRPr="00E94EF6">
        <w:rPr>
          <w:rFonts w:ascii="Times New Roman" w:eastAsia="宋体" w:hAnsi="Times New Roman" w:cs="Times New Roman"/>
          <w:sz w:val="22"/>
        </w:rPr>
        <w:t xml:space="preserve"> </w:t>
      </w:r>
      <w:r w:rsidR="00927B53" w:rsidRPr="00E94EF6">
        <w:rPr>
          <w:rFonts w:ascii="Times New Roman" w:eastAsia="宋体" w:hAnsi="Times New Roman" w:cs="Times New Roman"/>
          <w:sz w:val="22"/>
        </w:rPr>
        <w:t xml:space="preserve">xylene solution </w:t>
      </w:r>
      <w:r w:rsidR="00927B53">
        <w:rPr>
          <w:rFonts w:ascii="Times New Roman" w:eastAsia="宋体" w:hAnsi="Times New Roman" w:cs="Times New Roman"/>
          <w:sz w:val="22"/>
        </w:rPr>
        <w:t xml:space="preserve">of </w:t>
      </w:r>
      <w:r w:rsidRPr="00E94EF6">
        <w:rPr>
          <w:rFonts w:ascii="Times New Roman" w:eastAsia="宋体" w:hAnsi="Times New Roman" w:cs="Times New Roman"/>
          <w:sz w:val="22"/>
        </w:rPr>
        <w:t xml:space="preserve">Pt catalyst (10 </w:t>
      </w:r>
      <w:proofErr w:type="spellStart"/>
      <w:r w:rsidR="00DE2B19">
        <w:rPr>
          <w:rFonts w:ascii="Times New Roman" w:eastAsia="宋体" w:hAnsi="Times New Roman" w:cs="Times New Roman"/>
          <w:sz w:val="22"/>
        </w:rPr>
        <w:t>μ</w:t>
      </w:r>
      <w:r w:rsidRPr="00E94EF6">
        <w:rPr>
          <w:rFonts w:ascii="Times New Roman" w:eastAsia="宋体" w:hAnsi="Times New Roman" w:cs="Times New Roman"/>
          <w:sz w:val="22"/>
        </w:rPr>
        <w:t>l</w:t>
      </w:r>
      <w:proofErr w:type="spellEnd"/>
      <w:r w:rsidRPr="00E94EF6">
        <w:rPr>
          <w:rFonts w:ascii="Times New Roman" w:eastAsia="宋体" w:hAnsi="Times New Roman" w:cs="Times New Roman"/>
          <w:sz w:val="22"/>
        </w:rPr>
        <w:t>) under stirring. The</w:t>
      </w:r>
      <w:r w:rsidR="004A23D1">
        <w:rPr>
          <w:rFonts w:ascii="Times New Roman" w:eastAsia="宋体" w:hAnsi="Times New Roman" w:cs="Times New Roman"/>
          <w:sz w:val="22"/>
        </w:rPr>
        <w:t xml:space="preserve"> </w:t>
      </w:r>
      <w:r w:rsidR="00B74019">
        <w:rPr>
          <w:rFonts w:ascii="Times New Roman" w:eastAsia="宋体" w:hAnsi="Times New Roman" w:cs="Times New Roman"/>
          <w:sz w:val="22"/>
        </w:rPr>
        <w:t xml:space="preserve">colorless </w:t>
      </w:r>
      <w:r w:rsidR="004A23D1">
        <w:rPr>
          <w:rFonts w:ascii="Times New Roman" w:eastAsia="宋体" w:hAnsi="Times New Roman" w:cs="Times New Roman"/>
          <w:sz w:val="22"/>
        </w:rPr>
        <w:t>mixture</w:t>
      </w:r>
      <w:r w:rsidRPr="00E94EF6">
        <w:rPr>
          <w:rFonts w:ascii="Times New Roman" w:eastAsia="宋体" w:hAnsi="Times New Roman" w:cs="Times New Roman"/>
          <w:sz w:val="22"/>
        </w:rPr>
        <w:t xml:space="preserve"> became viscous and </w:t>
      </w:r>
      <w:r w:rsidR="00B74019">
        <w:rPr>
          <w:rFonts w:ascii="Times New Roman" w:eastAsia="宋体" w:hAnsi="Times New Roman" w:cs="Times New Roman"/>
          <w:sz w:val="22"/>
        </w:rPr>
        <w:t>light</w:t>
      </w:r>
      <w:r w:rsidR="00B74019" w:rsidRPr="00E94EF6">
        <w:rPr>
          <w:rFonts w:ascii="Times New Roman" w:eastAsia="宋体" w:hAnsi="Times New Roman" w:cs="Times New Roman"/>
          <w:sz w:val="22"/>
        </w:rPr>
        <w:t xml:space="preserve"> </w:t>
      </w:r>
      <w:r w:rsidRPr="00E94EF6">
        <w:rPr>
          <w:rFonts w:ascii="Times New Roman" w:eastAsia="宋体" w:hAnsi="Times New Roman" w:cs="Times New Roman"/>
          <w:sz w:val="22"/>
        </w:rPr>
        <w:t xml:space="preserve">yellow after 30 min. The obtained product </w:t>
      </w:r>
      <w:r w:rsidR="00B74019">
        <w:rPr>
          <w:rFonts w:ascii="Times New Roman" w:eastAsia="宋体" w:hAnsi="Times New Roman" w:cs="Times New Roman"/>
          <w:sz w:val="22"/>
        </w:rPr>
        <w:t>was</w:t>
      </w:r>
      <w:r w:rsidRPr="00E94EF6">
        <w:rPr>
          <w:rFonts w:ascii="Times New Roman" w:eastAsia="宋体" w:hAnsi="Times New Roman" w:cs="Times New Roman"/>
          <w:sz w:val="22"/>
        </w:rPr>
        <w:t xml:space="preserve"> a mixture of triD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xml:space="preserve"> and its isomers</w:t>
      </w:r>
      <w:r w:rsidR="004A23D1" w:rsidRPr="004A23D1">
        <w:rPr>
          <w:rFonts w:ascii="Times New Roman" w:eastAsia="宋体" w:hAnsi="Times New Roman" w:cs="Times New Roman"/>
          <w:sz w:val="22"/>
        </w:rPr>
        <w:t xml:space="preserve"> </w:t>
      </w:r>
      <w:r w:rsidR="00B74019">
        <w:rPr>
          <w:rFonts w:ascii="Times New Roman" w:eastAsia="宋体" w:hAnsi="Times New Roman" w:cs="Times New Roman"/>
          <w:sz w:val="22"/>
        </w:rPr>
        <w:t>and could be</w:t>
      </w:r>
      <w:r w:rsidR="004A23D1" w:rsidRPr="00E94EF6">
        <w:rPr>
          <w:rFonts w:ascii="Times New Roman" w:eastAsia="宋体" w:hAnsi="Times New Roman" w:cs="Times New Roman"/>
          <w:sz w:val="22"/>
        </w:rPr>
        <w:t xml:space="preserve"> used directly without any purification.</w:t>
      </w:r>
      <w:r w:rsidRPr="00E94EF6">
        <w:rPr>
          <w:rFonts w:ascii="Times New Roman" w:eastAsia="宋体" w:hAnsi="Times New Roman" w:cs="Times New Roman"/>
          <w:sz w:val="22"/>
        </w:rPr>
        <w:t xml:space="preserve"> </w:t>
      </w:r>
      <w:r w:rsidRPr="00E94EF6">
        <w:rPr>
          <w:rFonts w:ascii="Times New Roman" w:eastAsia="宋体" w:hAnsi="Times New Roman" w:cs="Times New Roman"/>
          <w:sz w:val="22"/>
          <w:vertAlign w:val="superscript"/>
        </w:rPr>
        <w:t>1</w:t>
      </w:r>
      <w:r w:rsidRPr="00E94EF6">
        <w:rPr>
          <w:rFonts w:ascii="Times New Roman" w:eastAsia="宋体" w:hAnsi="Times New Roman" w:cs="Times New Roman"/>
          <w:sz w:val="22"/>
        </w:rPr>
        <w:t>H NMR (400 MHz, CDCl</w:t>
      </w:r>
      <w:r w:rsidRPr="00E94EF6">
        <w:rPr>
          <w:rFonts w:ascii="Times New Roman" w:eastAsia="宋体" w:hAnsi="Times New Roman" w:cs="Times New Roman"/>
          <w:sz w:val="22"/>
          <w:vertAlign w:val="subscript"/>
        </w:rPr>
        <w:t>3</w:t>
      </w:r>
      <w:r w:rsidRPr="00E94EF6">
        <w:rPr>
          <w:rFonts w:ascii="Times New Roman" w:eastAsia="宋体" w:hAnsi="Times New Roman" w:cs="Times New Roman"/>
          <w:sz w:val="22"/>
        </w:rPr>
        <w:t xml:space="preserve">, </w:t>
      </w:r>
      <w:r w:rsidRPr="00E94EF6">
        <w:rPr>
          <w:rFonts w:ascii="Times New Roman" w:eastAsia="宋体" w:hAnsi="Times New Roman" w:cs="Times New Roman"/>
          <w:i/>
          <w:sz w:val="22"/>
        </w:rPr>
        <w:t>δ</w:t>
      </w:r>
      <w:r w:rsidRPr="00E94EF6">
        <w:rPr>
          <w:rFonts w:ascii="Times New Roman" w:eastAsia="宋体" w:hAnsi="Times New Roman" w:cs="Times New Roman"/>
          <w:sz w:val="22"/>
        </w:rPr>
        <w:t xml:space="preserve"> ppm): 0.500-0.342 (m, 1</w:t>
      </w:r>
      <w:r w:rsidR="00C425C7">
        <w:rPr>
          <w:rFonts w:ascii="Times New Roman" w:eastAsia="宋体" w:hAnsi="Times New Roman" w:cs="Times New Roman"/>
          <w:sz w:val="22"/>
        </w:rPr>
        <w:t>2</w:t>
      </w:r>
      <w:r w:rsidRPr="00E94EF6">
        <w:rPr>
          <w:rFonts w:ascii="Times New Roman" w:eastAsia="宋体" w:hAnsi="Times New Roman" w:cs="Times New Roman"/>
          <w:sz w:val="22"/>
        </w:rPr>
        <w:t>H, CH</w:t>
      </w:r>
      <w:r w:rsidRPr="00E94EF6">
        <w:rPr>
          <w:rFonts w:ascii="Times New Roman" w:eastAsia="宋体" w:hAnsi="Times New Roman" w:cs="Times New Roman"/>
          <w:sz w:val="22"/>
          <w:vertAlign w:val="subscript"/>
        </w:rPr>
        <w:t>2</w:t>
      </w:r>
      <w:r w:rsidRPr="00E94EF6">
        <w:rPr>
          <w:rFonts w:ascii="Times New Roman" w:eastAsia="宋体" w:hAnsi="Times New Roman" w:cs="Times New Roman"/>
          <w:sz w:val="22"/>
        </w:rPr>
        <w:t>), 0.100 (s, 63H, CH</w:t>
      </w:r>
      <w:r w:rsidRPr="00E94EF6">
        <w:rPr>
          <w:rFonts w:ascii="Times New Roman" w:eastAsia="宋体" w:hAnsi="Times New Roman" w:cs="Times New Roman"/>
          <w:sz w:val="22"/>
          <w:vertAlign w:val="subscript"/>
        </w:rPr>
        <w:t>3</w:t>
      </w:r>
      <w:r w:rsidRPr="00E94EF6">
        <w:rPr>
          <w:rFonts w:ascii="Times New Roman" w:eastAsia="宋体" w:hAnsi="Times New Roman" w:cs="Times New Roman"/>
          <w:sz w:val="22"/>
        </w:rPr>
        <w:t>), -0.076 (s, 3H, CH</w:t>
      </w:r>
      <w:r w:rsidRPr="00E94EF6">
        <w:rPr>
          <w:rFonts w:ascii="Times New Roman" w:eastAsia="宋体" w:hAnsi="Times New Roman" w:cs="Times New Roman"/>
          <w:sz w:val="22"/>
          <w:vertAlign w:val="subscript"/>
        </w:rPr>
        <w:t>3</w:t>
      </w:r>
      <w:r w:rsidRPr="00E94EF6">
        <w:rPr>
          <w:rFonts w:ascii="Times New Roman" w:eastAsia="宋体" w:hAnsi="Times New Roman" w:cs="Times New Roman"/>
          <w:sz w:val="22"/>
        </w:rPr>
        <w:t>).</w:t>
      </w:r>
      <w:r w:rsidR="001C5E09">
        <w:rPr>
          <w:rFonts w:ascii="Times New Roman" w:eastAsia="宋体" w:hAnsi="Times New Roman" w:cs="Times New Roman"/>
          <w:sz w:val="22"/>
        </w:rPr>
        <w:t xml:space="preserve"> The isomer show</w:t>
      </w:r>
      <w:r w:rsidR="00B74019">
        <w:rPr>
          <w:rFonts w:ascii="Times New Roman" w:eastAsia="宋体" w:hAnsi="Times New Roman" w:cs="Times New Roman"/>
          <w:sz w:val="22"/>
        </w:rPr>
        <w:t>ed</w:t>
      </w:r>
      <w:r w:rsidR="001C5E09">
        <w:rPr>
          <w:rFonts w:ascii="Times New Roman" w:eastAsia="宋体" w:hAnsi="Times New Roman" w:cs="Times New Roman"/>
          <w:sz w:val="22"/>
        </w:rPr>
        <w:t xml:space="preserve"> </w:t>
      </w:r>
      <w:r w:rsidR="006E29B9" w:rsidRPr="002730D9">
        <w:rPr>
          <w:rFonts w:ascii="Times New Roman" w:eastAsia="宋体" w:hAnsi="Times New Roman" w:cs="Times New Roman"/>
          <w:sz w:val="22"/>
        </w:rPr>
        <w:t xml:space="preserve">peaks at </w:t>
      </w:r>
      <w:r w:rsidR="001C5E09" w:rsidRPr="00E94EF6">
        <w:rPr>
          <w:rFonts w:ascii="Times New Roman" w:eastAsia="宋体" w:hAnsi="Times New Roman" w:cs="Times New Roman"/>
          <w:sz w:val="22"/>
        </w:rPr>
        <w:t xml:space="preserve">1.0 </w:t>
      </w:r>
      <w:r w:rsidR="006E29B9">
        <w:rPr>
          <w:rFonts w:ascii="Times New Roman" w:eastAsia="宋体" w:hAnsi="Times New Roman" w:cs="Times New Roman"/>
          <w:sz w:val="22"/>
        </w:rPr>
        <w:t xml:space="preserve">ppm </w:t>
      </w:r>
      <w:r w:rsidR="001C5E09" w:rsidRPr="00E94EF6">
        <w:rPr>
          <w:rFonts w:ascii="Times New Roman" w:eastAsia="宋体" w:hAnsi="Times New Roman" w:cs="Times New Roman"/>
          <w:sz w:val="22"/>
        </w:rPr>
        <w:t xml:space="preserve">(d, </w:t>
      </w:r>
      <w:r w:rsidR="00D825B0" w:rsidRPr="002730D9">
        <w:rPr>
          <w:rFonts w:ascii="Times New Roman" w:eastAsia="宋体" w:hAnsi="Times New Roman" w:cs="Times New Roman"/>
          <w:i/>
          <w:sz w:val="22"/>
        </w:rPr>
        <w:t>J</w:t>
      </w:r>
      <w:r w:rsidR="00D825B0">
        <w:rPr>
          <w:rFonts w:ascii="Times New Roman" w:eastAsia="宋体" w:hAnsi="Times New Roman" w:cs="Times New Roman"/>
          <w:i/>
          <w:sz w:val="22"/>
        </w:rPr>
        <w:t xml:space="preserve"> </w:t>
      </w:r>
      <w:r w:rsidR="00D825B0">
        <w:rPr>
          <w:rFonts w:ascii="Times New Roman" w:eastAsia="宋体" w:hAnsi="Times New Roman" w:cs="Times New Roman"/>
          <w:sz w:val="22"/>
        </w:rPr>
        <w:t xml:space="preserve">= 12 Hz, </w:t>
      </w:r>
      <w:r w:rsidR="001C5E09" w:rsidRPr="00E94EF6">
        <w:rPr>
          <w:rFonts w:ascii="Times New Roman" w:eastAsia="宋体" w:hAnsi="Times New Roman" w:cs="Times New Roman"/>
          <w:sz w:val="22"/>
        </w:rPr>
        <w:t>CHC</w:t>
      </w:r>
      <w:r w:rsidR="001C5E09" w:rsidRPr="00E94EF6">
        <w:rPr>
          <w:rFonts w:ascii="Times New Roman" w:eastAsia="宋体" w:hAnsi="Times New Roman" w:cs="Times New Roman"/>
          <w:i/>
          <w:sz w:val="22"/>
        </w:rPr>
        <w:t>H</w:t>
      </w:r>
      <w:r w:rsidR="001C5E09" w:rsidRPr="00E94EF6">
        <w:rPr>
          <w:rFonts w:ascii="Times New Roman" w:eastAsia="宋体" w:hAnsi="Times New Roman" w:cs="Times New Roman"/>
          <w:sz w:val="22"/>
          <w:vertAlign w:val="subscript"/>
        </w:rPr>
        <w:t>3</w:t>
      </w:r>
      <w:r w:rsidR="001C5E09" w:rsidRPr="00E94EF6">
        <w:rPr>
          <w:rFonts w:ascii="Times New Roman" w:eastAsia="宋体" w:hAnsi="Times New Roman" w:cs="Times New Roman"/>
          <w:sz w:val="22"/>
        </w:rPr>
        <w:t xml:space="preserve"> </w:t>
      </w:r>
      <w:r w:rsidR="003513E7">
        <w:rPr>
          <w:rFonts w:ascii="Times New Roman" w:eastAsia="宋体" w:hAnsi="Times New Roman" w:cs="Times New Roman"/>
          <w:sz w:val="22"/>
        </w:rPr>
        <w:t>i</w:t>
      </w:r>
      <w:r w:rsidR="003513E7" w:rsidRPr="00E94EF6">
        <w:rPr>
          <w:rFonts w:ascii="Times New Roman" w:eastAsia="宋体" w:hAnsi="Times New Roman" w:cs="Times New Roman"/>
          <w:sz w:val="22"/>
        </w:rPr>
        <w:t xml:space="preserve">n </w:t>
      </w:r>
      <w:r w:rsidR="003513E7">
        <w:rPr>
          <w:rFonts w:ascii="Times New Roman" w:eastAsia="宋体" w:hAnsi="Times New Roman" w:cs="Times New Roman"/>
          <w:sz w:val="22"/>
        </w:rPr>
        <w:t xml:space="preserve">an </w:t>
      </w:r>
      <w:r w:rsidR="001C5E09" w:rsidRPr="00E94EF6">
        <w:rPr>
          <w:rFonts w:ascii="Times New Roman" w:eastAsia="宋体" w:hAnsi="Times New Roman" w:cs="Times New Roman"/>
          <w:sz w:val="22"/>
        </w:rPr>
        <w:t>isomer)</w:t>
      </w:r>
      <w:r w:rsidR="006E29B9">
        <w:rPr>
          <w:rFonts w:ascii="Times New Roman" w:eastAsia="宋体" w:hAnsi="Times New Roman" w:cs="Times New Roman"/>
          <w:sz w:val="22"/>
        </w:rPr>
        <w:t xml:space="preserve"> and the integration of the peaks </w:t>
      </w:r>
      <w:r w:rsidR="00B74019">
        <w:rPr>
          <w:rFonts w:ascii="Times New Roman" w:eastAsia="宋体" w:hAnsi="Times New Roman" w:cs="Times New Roman"/>
          <w:sz w:val="22"/>
        </w:rPr>
        <w:t>suggested an</w:t>
      </w:r>
      <w:r w:rsidR="006E29B9">
        <w:rPr>
          <w:rFonts w:ascii="Times New Roman" w:eastAsia="宋体" w:hAnsi="Times New Roman" w:cs="Times New Roman"/>
          <w:sz w:val="22"/>
        </w:rPr>
        <w:t xml:space="preserve"> isomer/triD</w:t>
      </w:r>
      <w:r w:rsidR="006E29B9" w:rsidRPr="002730D9">
        <w:rPr>
          <w:rFonts w:ascii="Times New Roman" w:eastAsia="宋体" w:hAnsi="Times New Roman" w:cs="Times New Roman"/>
          <w:sz w:val="22"/>
          <w:vertAlign w:val="subscript"/>
        </w:rPr>
        <w:t>4</w:t>
      </w:r>
      <w:r w:rsidR="006E29B9">
        <w:rPr>
          <w:rFonts w:ascii="Times New Roman" w:eastAsia="宋体" w:hAnsi="Times New Roman" w:cs="Times New Roman"/>
          <w:sz w:val="22"/>
        </w:rPr>
        <w:t xml:space="preserve"> ratio </w:t>
      </w:r>
      <w:r w:rsidR="00B74019">
        <w:rPr>
          <w:rFonts w:ascii="Times New Roman" w:eastAsia="宋体" w:hAnsi="Times New Roman" w:cs="Times New Roman"/>
          <w:sz w:val="22"/>
        </w:rPr>
        <w:t xml:space="preserve">of </w:t>
      </w:r>
      <w:r w:rsidR="006E29B9">
        <w:rPr>
          <w:rFonts w:ascii="Times New Roman" w:eastAsia="宋体" w:hAnsi="Times New Roman" w:cs="Times New Roman"/>
          <w:sz w:val="22"/>
        </w:rPr>
        <w:t>0.23/1.</w:t>
      </w:r>
    </w:p>
    <w:p w14:paraId="03E16C98" w14:textId="0EE60148" w:rsidR="00230D1B" w:rsidRDefault="00230D1B" w:rsidP="00ED1454">
      <w:pPr>
        <w:widowControl/>
        <w:spacing w:before="120" w:after="120"/>
        <w:rPr>
          <w:rFonts w:ascii="Times New Roman" w:eastAsia="宋体" w:hAnsi="Times New Roman" w:cs="Times New Roman"/>
          <w:kern w:val="21"/>
          <w:sz w:val="22"/>
        </w:rPr>
      </w:pPr>
    </w:p>
    <w:p w14:paraId="3438D917" w14:textId="22F9C903" w:rsidR="00486902" w:rsidRPr="00E94EF6" w:rsidRDefault="00A530C5" w:rsidP="00486902">
      <w:pPr>
        <w:widowControl/>
        <w:spacing w:before="120" w:after="120"/>
        <w:rPr>
          <w:rFonts w:ascii="Times New Roman" w:eastAsia="宋体" w:hAnsi="Times New Roman" w:cs="Times New Roman"/>
          <w:kern w:val="21"/>
          <w:sz w:val="22"/>
          <w:vertAlign w:val="subscript"/>
        </w:rPr>
      </w:pPr>
      <w:r>
        <w:rPr>
          <w:rFonts w:ascii="Times New Roman" w:eastAsia="宋体" w:hAnsi="Times New Roman" w:cs="Times New Roman" w:hint="eastAsia"/>
          <w:kern w:val="21"/>
          <w:sz w:val="22"/>
        </w:rPr>
        <w:t>3</w:t>
      </w:r>
      <w:r w:rsidR="00486902" w:rsidRPr="00E94EF6">
        <w:rPr>
          <w:rFonts w:ascii="Times New Roman" w:eastAsia="宋体" w:hAnsi="Times New Roman" w:cs="Times New Roman"/>
          <w:kern w:val="21"/>
          <w:sz w:val="22"/>
        </w:rPr>
        <w:t xml:space="preserve">.2 </w:t>
      </w:r>
      <w:bookmarkStart w:id="22" w:name="OLE_LINK105"/>
      <w:proofErr w:type="gramStart"/>
      <w:r w:rsidR="00486902" w:rsidRPr="00E94EF6">
        <w:rPr>
          <w:rFonts w:ascii="Times New Roman" w:eastAsia="宋体" w:hAnsi="Times New Roman" w:cs="Times New Roman"/>
          <w:i/>
          <w:kern w:val="21"/>
          <w:sz w:val="22"/>
        </w:rPr>
        <w:t>N,N</w:t>
      </w:r>
      <w:proofErr w:type="gramEnd"/>
      <w:r w:rsidR="00486902" w:rsidRPr="00E94EF6">
        <w:rPr>
          <w:rFonts w:ascii="Times New Roman" w:eastAsia="宋体" w:hAnsi="Times New Roman" w:cs="Times New Roman"/>
          <w:i/>
          <w:kern w:val="21"/>
          <w:sz w:val="22"/>
        </w:rPr>
        <w:t>`-</w:t>
      </w:r>
      <w:bookmarkStart w:id="23" w:name="OLE_LINK106"/>
      <w:bookmarkStart w:id="24" w:name="OLE_LINK107"/>
      <w:bookmarkStart w:id="25" w:name="OLE_LINK108"/>
      <w:r w:rsidR="00486902" w:rsidRPr="00E94EF6">
        <w:rPr>
          <w:rFonts w:ascii="Times New Roman" w:eastAsia="宋体" w:hAnsi="Times New Roman" w:cs="Times New Roman"/>
          <w:i/>
          <w:kern w:val="21"/>
          <w:sz w:val="22"/>
        </w:rPr>
        <w:t>bis(3-</w:t>
      </w:r>
      <w:r w:rsidR="00486902" w:rsidRPr="00956329">
        <w:rPr>
          <w:rFonts w:ascii="Times New Roman" w:eastAsia="宋体" w:hAnsi="Times New Roman" w:cs="Times New Roman"/>
          <w:i/>
          <w:noProof/>
          <w:kern w:val="21"/>
          <w:sz w:val="22"/>
        </w:rPr>
        <w:t>heptamethylcyclotetrasiloxane</w:t>
      </w:r>
      <w:r w:rsidR="00486902" w:rsidRPr="00E94EF6">
        <w:rPr>
          <w:rFonts w:ascii="Times New Roman" w:eastAsia="宋体" w:hAnsi="Times New Roman" w:cs="Times New Roman"/>
          <w:i/>
          <w:kern w:val="21"/>
          <w:sz w:val="22"/>
        </w:rPr>
        <w:t>-</w:t>
      </w:r>
      <w:r w:rsidR="00486902" w:rsidRPr="00956329">
        <w:rPr>
          <w:rFonts w:ascii="Times New Roman" w:eastAsia="宋体" w:hAnsi="Times New Roman" w:cs="Times New Roman"/>
          <w:i/>
          <w:noProof/>
          <w:kern w:val="21"/>
          <w:sz w:val="22"/>
        </w:rPr>
        <w:t>yl</w:t>
      </w:r>
      <w:r w:rsidR="00486902" w:rsidRPr="00E94EF6">
        <w:rPr>
          <w:rFonts w:ascii="Times New Roman" w:eastAsia="宋体" w:hAnsi="Times New Roman" w:cs="Times New Roman"/>
          <w:i/>
          <w:kern w:val="21"/>
          <w:sz w:val="22"/>
        </w:rPr>
        <w:t>-propyl)-</w:t>
      </w:r>
      <w:r w:rsidR="00486902" w:rsidRPr="00956329">
        <w:rPr>
          <w:rFonts w:ascii="Times New Roman" w:eastAsia="宋体" w:hAnsi="Times New Roman" w:cs="Times New Roman"/>
          <w:i/>
          <w:noProof/>
          <w:kern w:val="21"/>
          <w:sz w:val="22"/>
        </w:rPr>
        <w:t>perylenediimide</w:t>
      </w:r>
      <w:bookmarkEnd w:id="22"/>
      <w:bookmarkEnd w:id="23"/>
      <w:bookmarkEnd w:id="24"/>
      <w:bookmarkEnd w:id="25"/>
      <w:r w:rsidR="00486902" w:rsidRPr="00E94EF6">
        <w:rPr>
          <w:rFonts w:ascii="Times New Roman" w:eastAsia="宋体" w:hAnsi="Times New Roman" w:cs="Times New Roman"/>
          <w:i/>
          <w:kern w:val="21"/>
          <w:sz w:val="22"/>
        </w:rPr>
        <w:t xml:space="preserve"> (PDI-</w:t>
      </w:r>
      <w:r w:rsidR="0010102F">
        <w:rPr>
          <w:rFonts w:ascii="Times New Roman" w:eastAsia="宋体" w:hAnsi="Times New Roman" w:cs="Times New Roman"/>
          <w:i/>
          <w:kern w:val="21"/>
          <w:sz w:val="22"/>
        </w:rPr>
        <w:t>based dye crosslinker</w:t>
      </w:r>
      <w:r w:rsidR="00486902" w:rsidRPr="00E94EF6">
        <w:rPr>
          <w:rFonts w:ascii="Times New Roman" w:eastAsia="宋体" w:hAnsi="Times New Roman" w:cs="Times New Roman"/>
          <w:i/>
          <w:kern w:val="21"/>
          <w:sz w:val="22"/>
        </w:rPr>
        <w:t>)</w:t>
      </w:r>
    </w:p>
    <w:p w14:paraId="03ED1E93" w14:textId="4710AA3D" w:rsidR="00486902" w:rsidRPr="00E94EF6" w:rsidRDefault="0010102F" w:rsidP="00486902">
      <w:pPr>
        <w:widowControl/>
        <w:spacing w:before="120" w:after="120"/>
        <w:jc w:val="center"/>
        <w:rPr>
          <w:rFonts w:ascii="Times New Roman" w:eastAsia="宋体" w:hAnsi="Times New Roman" w:cs="Times New Roman"/>
          <w:kern w:val="21"/>
          <w:sz w:val="22"/>
        </w:rPr>
      </w:pPr>
      <w:r w:rsidRPr="001962E6">
        <w:rPr>
          <w:rFonts w:ascii="Times New Roman" w:eastAsia="宋体" w:hAnsi="Times New Roman" w:cs="Times New Roman"/>
          <w:noProof/>
          <w:kern w:val="21"/>
          <w:sz w:val="22"/>
        </w:rPr>
        <w:drawing>
          <wp:inline distT="0" distB="0" distL="0" distR="0" wp14:anchorId="655FBB0D" wp14:editId="0030694D">
            <wp:extent cx="2961139" cy="158733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5832" cy="1595206"/>
                    </a:xfrm>
                    <a:prstGeom prst="rect">
                      <a:avLst/>
                    </a:prstGeom>
                  </pic:spPr>
                </pic:pic>
              </a:graphicData>
            </a:graphic>
          </wp:inline>
        </w:drawing>
      </w:r>
    </w:p>
    <w:p w14:paraId="3ABAB15D" w14:textId="1A7B504E" w:rsidR="00486902" w:rsidRDefault="00486902" w:rsidP="00486902">
      <w:pPr>
        <w:widowControl/>
        <w:spacing w:before="120" w:after="120"/>
        <w:rPr>
          <w:rFonts w:ascii="Times New Roman" w:eastAsia="宋体" w:hAnsi="Times New Roman" w:cs="Times New Roman"/>
          <w:kern w:val="21"/>
          <w:sz w:val="22"/>
        </w:rPr>
      </w:pPr>
      <w:r>
        <w:rPr>
          <w:rFonts w:ascii="Times New Roman" w:eastAsia="宋体" w:hAnsi="Times New Roman" w:cs="Times New Roman"/>
          <w:b/>
          <w:kern w:val="21"/>
          <w:sz w:val="22"/>
        </w:rPr>
        <w:t>Supplementary Scheme</w:t>
      </w:r>
      <w:r w:rsidRPr="00E94EF6">
        <w:rPr>
          <w:rFonts w:ascii="Times New Roman" w:eastAsia="宋体" w:hAnsi="Times New Roman" w:cs="Times New Roman"/>
          <w:b/>
          <w:kern w:val="21"/>
          <w:sz w:val="22"/>
        </w:rPr>
        <w:t xml:space="preserve"> 2</w:t>
      </w:r>
      <w:r w:rsidRPr="00E94EF6">
        <w:rPr>
          <w:rFonts w:ascii="Times New Roman" w:eastAsia="宋体" w:hAnsi="Times New Roman" w:cs="Times New Roman"/>
          <w:kern w:val="21"/>
          <w:sz w:val="22"/>
        </w:rPr>
        <w:t>. Synthesis of PDI-</w:t>
      </w:r>
      <w:r w:rsidR="007E6925">
        <w:rPr>
          <w:rFonts w:ascii="Times New Roman" w:eastAsia="宋体" w:hAnsi="Times New Roman" w:cs="Times New Roman"/>
          <w:kern w:val="21"/>
          <w:sz w:val="22"/>
        </w:rPr>
        <w:t>based dye crosslinker</w:t>
      </w:r>
      <w:r w:rsidRPr="00E94EF6">
        <w:rPr>
          <w:rFonts w:ascii="Times New Roman" w:eastAsia="宋体" w:hAnsi="Times New Roman" w:cs="Times New Roman"/>
          <w:kern w:val="21"/>
          <w:sz w:val="22"/>
        </w:rPr>
        <w:t xml:space="preserve">. The structure </w:t>
      </w:r>
      <w:r w:rsidR="003513E7">
        <w:rPr>
          <w:rFonts w:ascii="Times New Roman" w:eastAsia="宋体" w:hAnsi="Times New Roman" w:cs="Times New Roman"/>
          <w:kern w:val="21"/>
          <w:sz w:val="22"/>
        </w:rPr>
        <w:t xml:space="preserve">of the labeled crosslinker </w:t>
      </w:r>
      <w:r w:rsidRPr="00E94EF6">
        <w:rPr>
          <w:rFonts w:ascii="Times New Roman" w:eastAsia="宋体" w:hAnsi="Times New Roman" w:cs="Times New Roman"/>
          <w:noProof/>
          <w:kern w:val="21"/>
          <w:sz w:val="22"/>
        </w:rPr>
        <w:t>allows</w:t>
      </w:r>
      <w:r w:rsidRPr="00E94EF6">
        <w:rPr>
          <w:rFonts w:ascii="Times New Roman" w:eastAsia="宋体" w:hAnsi="Times New Roman" w:cs="Times New Roman"/>
          <w:kern w:val="21"/>
          <w:sz w:val="22"/>
        </w:rPr>
        <w:t xml:space="preserve"> for covalently bonding PDI dye into the polymer matrix.</w:t>
      </w:r>
    </w:p>
    <w:p w14:paraId="317DB034" w14:textId="77777777" w:rsidR="00486902" w:rsidRDefault="00486902" w:rsidP="00486902">
      <w:pPr>
        <w:widowControl/>
        <w:spacing w:before="120" w:after="120"/>
        <w:rPr>
          <w:rFonts w:ascii="Times New Roman" w:eastAsia="宋体" w:hAnsi="Times New Roman" w:cs="Times New Roman"/>
          <w:kern w:val="21"/>
          <w:sz w:val="22"/>
        </w:rPr>
      </w:pPr>
    </w:p>
    <w:p w14:paraId="2325CEAF" w14:textId="6757F37C" w:rsidR="00486902" w:rsidRPr="00E94EF6" w:rsidRDefault="00486902" w:rsidP="00486902">
      <w:pPr>
        <w:widowControl/>
        <w:spacing w:before="120" w:after="120"/>
        <w:rPr>
          <w:rFonts w:ascii="Times New Roman" w:eastAsia="宋体" w:hAnsi="Times New Roman" w:cs="Times New Roman"/>
          <w:kern w:val="21"/>
          <w:sz w:val="22"/>
        </w:rPr>
      </w:pPr>
      <w:r w:rsidRPr="00E94EF6">
        <w:rPr>
          <w:rFonts w:ascii="Times New Roman" w:eastAsia="宋体" w:hAnsi="Times New Roman" w:cs="Times New Roman"/>
          <w:i/>
          <w:kern w:val="21"/>
          <w:sz w:val="22"/>
        </w:rPr>
        <w:t xml:space="preserve">N,N`-diallyl </w:t>
      </w:r>
      <w:r w:rsidRPr="00956329">
        <w:rPr>
          <w:rFonts w:ascii="Times New Roman" w:eastAsia="宋体" w:hAnsi="Times New Roman" w:cs="Times New Roman"/>
          <w:i/>
          <w:noProof/>
          <w:kern w:val="21"/>
          <w:sz w:val="22"/>
        </w:rPr>
        <w:t>perylenediimide</w:t>
      </w:r>
      <w:r w:rsidRPr="00E94EF6">
        <w:rPr>
          <w:rFonts w:ascii="Times New Roman" w:eastAsia="宋体" w:hAnsi="Times New Roman" w:cs="Times New Roman"/>
          <w:kern w:val="21"/>
          <w:sz w:val="22"/>
        </w:rPr>
        <w:t xml:space="preserve">: To the </w:t>
      </w:r>
      <w:r>
        <w:rPr>
          <w:rFonts w:ascii="Times New Roman" w:eastAsia="宋体" w:hAnsi="Times New Roman" w:cs="Times New Roman"/>
          <w:kern w:val="21"/>
          <w:sz w:val="22"/>
        </w:rPr>
        <w:t>solution</w:t>
      </w:r>
      <w:r w:rsidRPr="00E94EF6">
        <w:rPr>
          <w:rFonts w:ascii="Times New Roman" w:eastAsia="宋体" w:hAnsi="Times New Roman" w:cs="Times New Roman"/>
          <w:kern w:val="21"/>
          <w:sz w:val="22"/>
        </w:rPr>
        <w:t xml:space="preserve"> of perylene</w:t>
      </w:r>
      <w:r>
        <w:rPr>
          <w:rFonts w:ascii="Times New Roman" w:eastAsia="宋体" w:hAnsi="Times New Roman" w:cs="Times New Roman"/>
          <w:kern w:val="21"/>
          <w:sz w:val="22"/>
        </w:rPr>
        <w:t xml:space="preserve">-3,4,9,10-tetracarboxylic </w:t>
      </w:r>
      <w:r w:rsidRPr="00E94EF6">
        <w:rPr>
          <w:rFonts w:ascii="Times New Roman" w:eastAsia="宋体" w:hAnsi="Times New Roman" w:cs="Times New Roman"/>
          <w:kern w:val="21"/>
          <w:sz w:val="22"/>
        </w:rPr>
        <w:t>dianhydride (0.1 mmol, 39 mg) in 20 ml dried DMF at 60</w:t>
      </w:r>
      <w:r>
        <w:rPr>
          <w:rFonts w:ascii="Times New Roman" w:eastAsia="宋体" w:hAnsi="Times New Roman" w:cs="Times New Roman"/>
          <w:kern w:val="21"/>
          <w:sz w:val="22"/>
        </w:rPr>
        <w:t xml:space="preserve"> </w:t>
      </w:r>
      <w:r w:rsidRPr="00956329">
        <w:rPr>
          <w:rFonts w:ascii="Times New Roman" w:eastAsia="宋体" w:hAnsi="Times New Roman" w:cs="Times New Roman"/>
          <w:noProof/>
          <w:kern w:val="21"/>
          <w:sz w:val="22"/>
          <w:vertAlign w:val="superscript"/>
        </w:rPr>
        <w:t>o</w:t>
      </w:r>
      <w:r w:rsidRPr="00956329">
        <w:rPr>
          <w:rFonts w:ascii="Times New Roman" w:eastAsia="宋体" w:hAnsi="Times New Roman" w:cs="Times New Roman"/>
          <w:noProof/>
          <w:kern w:val="21"/>
          <w:sz w:val="22"/>
        </w:rPr>
        <w:t>C</w:t>
      </w:r>
      <w:r>
        <w:rPr>
          <w:rFonts w:ascii="Times New Roman" w:eastAsia="宋体" w:hAnsi="Times New Roman" w:cs="Times New Roman"/>
          <w:kern w:val="21"/>
          <w:sz w:val="22"/>
        </w:rPr>
        <w:t xml:space="preserve"> was added</w:t>
      </w:r>
      <w:r w:rsidRPr="00E94EF6">
        <w:rPr>
          <w:rFonts w:ascii="Times New Roman" w:eastAsia="宋体" w:hAnsi="Times New Roman" w:cs="Times New Roman"/>
          <w:kern w:val="21"/>
          <w:sz w:val="22"/>
        </w:rPr>
        <w:t xml:space="preserve"> </w:t>
      </w:r>
      <w:r w:rsidRPr="009A07B4">
        <w:rPr>
          <w:rFonts w:ascii="Times New Roman" w:eastAsia="宋体" w:hAnsi="Times New Roman" w:cs="Times New Roman"/>
          <w:noProof/>
          <w:kern w:val="21"/>
          <w:sz w:val="22"/>
        </w:rPr>
        <w:t>allylamine</w:t>
      </w:r>
      <w:r w:rsidRPr="00E94EF6">
        <w:rPr>
          <w:rFonts w:ascii="Times New Roman" w:eastAsia="宋体" w:hAnsi="Times New Roman" w:cs="Times New Roman"/>
          <w:kern w:val="21"/>
          <w:sz w:val="22"/>
        </w:rPr>
        <w:t xml:space="preserve"> (10 mmol, 75 </w:t>
      </w:r>
      <w:r w:rsidR="0025431C" w:rsidRPr="0075525D">
        <w:rPr>
          <w:rFonts w:ascii="Times New Roman" w:eastAsia="宋体" w:hAnsi="Times New Roman" w:cs="Times New Roman" w:hint="eastAsia"/>
          <w:sz w:val="22"/>
        </w:rPr>
        <w:t>μ</w:t>
      </w:r>
      <w:r w:rsidRPr="00E94EF6">
        <w:rPr>
          <w:rFonts w:ascii="Times New Roman" w:eastAsia="宋体" w:hAnsi="Times New Roman" w:cs="Times New Roman"/>
          <w:kern w:val="21"/>
          <w:sz w:val="22"/>
        </w:rPr>
        <w:t>l) dropwise under stirring. After stirring for 1 hour at 60</w:t>
      </w:r>
      <w:r>
        <w:rPr>
          <w:rFonts w:ascii="Times New Roman" w:eastAsia="宋体" w:hAnsi="Times New Roman" w:cs="Times New Roman"/>
          <w:kern w:val="21"/>
          <w:sz w:val="22"/>
        </w:rPr>
        <w:t xml:space="preserve"> </w:t>
      </w:r>
      <w:proofErr w:type="spellStart"/>
      <w:r w:rsidRPr="00E94EF6">
        <w:rPr>
          <w:rFonts w:ascii="Times New Roman" w:eastAsia="宋体" w:hAnsi="Times New Roman" w:cs="Times New Roman"/>
          <w:kern w:val="21"/>
          <w:sz w:val="22"/>
          <w:vertAlign w:val="superscript"/>
        </w:rPr>
        <w:t>o</w:t>
      </w:r>
      <w:r w:rsidRPr="00E94EF6">
        <w:rPr>
          <w:rFonts w:ascii="Times New Roman" w:eastAsia="宋体" w:hAnsi="Times New Roman" w:cs="Times New Roman"/>
          <w:kern w:val="21"/>
          <w:sz w:val="22"/>
        </w:rPr>
        <w:t>C</w:t>
      </w:r>
      <w:proofErr w:type="spellEnd"/>
      <w:r w:rsidRPr="00E94EF6">
        <w:rPr>
          <w:rFonts w:ascii="Times New Roman" w:eastAsia="宋体" w:hAnsi="Times New Roman" w:cs="Times New Roman"/>
          <w:kern w:val="21"/>
          <w:sz w:val="22"/>
        </w:rPr>
        <w:t>, the mixture was heated to 150</w:t>
      </w:r>
      <w:r w:rsidRPr="00E94EF6">
        <w:rPr>
          <w:rFonts w:ascii="Times New Roman" w:eastAsia="宋体" w:hAnsi="Times New Roman" w:cs="Times New Roman"/>
          <w:kern w:val="21"/>
          <w:sz w:val="22"/>
          <w:vertAlign w:val="superscript"/>
        </w:rPr>
        <w:t xml:space="preserve"> </w:t>
      </w:r>
      <w:proofErr w:type="spellStart"/>
      <w:r w:rsidRPr="00E94EF6">
        <w:rPr>
          <w:rFonts w:ascii="Times New Roman" w:eastAsia="宋体" w:hAnsi="Times New Roman" w:cs="Times New Roman"/>
          <w:kern w:val="21"/>
          <w:sz w:val="22"/>
          <w:vertAlign w:val="superscript"/>
        </w:rPr>
        <w:t>o</w:t>
      </w:r>
      <w:r w:rsidRPr="00E94EF6">
        <w:rPr>
          <w:rFonts w:ascii="Times New Roman" w:eastAsia="宋体" w:hAnsi="Times New Roman" w:cs="Times New Roman"/>
          <w:kern w:val="21"/>
          <w:sz w:val="22"/>
        </w:rPr>
        <w:t>C</w:t>
      </w:r>
      <w:proofErr w:type="spellEnd"/>
      <w:r w:rsidRPr="00E94EF6">
        <w:rPr>
          <w:rFonts w:ascii="Times New Roman" w:eastAsia="宋体" w:hAnsi="Times New Roman" w:cs="Times New Roman"/>
          <w:kern w:val="21"/>
          <w:sz w:val="22"/>
        </w:rPr>
        <w:t xml:space="preserve"> for 12 hours. </w:t>
      </w:r>
      <w:r>
        <w:rPr>
          <w:rFonts w:ascii="Times New Roman" w:eastAsia="宋体" w:hAnsi="Times New Roman" w:cs="Times New Roman"/>
          <w:noProof/>
          <w:kern w:val="21"/>
          <w:sz w:val="22"/>
        </w:rPr>
        <w:t xml:space="preserve">An amaranthine </w:t>
      </w:r>
      <w:r w:rsidRPr="00E94EF6">
        <w:rPr>
          <w:rFonts w:ascii="Times New Roman" w:eastAsia="宋体" w:hAnsi="Times New Roman" w:cs="Times New Roman"/>
          <w:kern w:val="21"/>
          <w:sz w:val="22"/>
        </w:rPr>
        <w:t xml:space="preserve">crystal </w:t>
      </w:r>
      <w:r>
        <w:rPr>
          <w:rFonts w:ascii="Times New Roman" w:eastAsia="宋体" w:hAnsi="Times New Roman" w:cs="Times New Roman"/>
          <w:kern w:val="21"/>
          <w:sz w:val="22"/>
        </w:rPr>
        <w:t xml:space="preserve">formed </w:t>
      </w:r>
      <w:r w:rsidRPr="00E94EF6">
        <w:rPr>
          <w:rFonts w:ascii="Times New Roman" w:eastAsia="宋体" w:hAnsi="Times New Roman" w:cs="Times New Roman"/>
          <w:kern w:val="21"/>
          <w:sz w:val="22"/>
        </w:rPr>
        <w:t xml:space="preserve">as the solution cooled down to </w:t>
      </w:r>
      <w:r w:rsidR="00250246">
        <w:rPr>
          <w:rFonts w:ascii="Times New Roman" w:eastAsia="宋体" w:hAnsi="Times New Roman" w:cs="Times New Roman"/>
          <w:kern w:val="21"/>
          <w:sz w:val="22"/>
        </w:rPr>
        <w:t>rt</w:t>
      </w:r>
      <w:r w:rsidRPr="00E94EF6">
        <w:rPr>
          <w:rFonts w:ascii="Times New Roman" w:eastAsia="宋体" w:hAnsi="Times New Roman" w:cs="Times New Roman"/>
          <w:kern w:val="21"/>
          <w:sz w:val="22"/>
        </w:rPr>
        <w:t xml:space="preserve">. The crystal was collected and </w:t>
      </w:r>
      <w:r>
        <w:rPr>
          <w:rFonts w:ascii="Times New Roman" w:eastAsia="宋体" w:hAnsi="Times New Roman" w:cs="Times New Roman"/>
          <w:kern w:val="21"/>
          <w:sz w:val="22"/>
        </w:rPr>
        <w:t>washed with isopropanol to give 38.5 mg product with a y</w:t>
      </w:r>
      <w:r w:rsidRPr="00E94EF6">
        <w:rPr>
          <w:rFonts w:ascii="Times New Roman" w:eastAsia="宋体" w:hAnsi="Times New Roman" w:cs="Times New Roman"/>
          <w:kern w:val="21"/>
          <w:sz w:val="22"/>
        </w:rPr>
        <w:t>ield</w:t>
      </w:r>
      <w:r>
        <w:rPr>
          <w:rFonts w:ascii="Times New Roman" w:eastAsia="宋体" w:hAnsi="Times New Roman" w:cs="Times New Roman"/>
          <w:kern w:val="21"/>
          <w:sz w:val="22"/>
        </w:rPr>
        <w:t xml:space="preserve"> of</w:t>
      </w:r>
      <w:r w:rsidRPr="00E94EF6">
        <w:rPr>
          <w:rFonts w:ascii="Times New Roman" w:eastAsia="宋体" w:hAnsi="Times New Roman" w:cs="Times New Roman"/>
          <w:kern w:val="21"/>
          <w:sz w:val="22"/>
        </w:rPr>
        <w:t xml:space="preserve"> 82</w:t>
      </w:r>
      <w:r>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vertAlign w:val="superscript"/>
        </w:rPr>
        <w:t>1</w:t>
      </w:r>
      <w:r w:rsidRPr="00E94EF6">
        <w:rPr>
          <w:rFonts w:ascii="Times New Roman" w:eastAsia="宋体" w:hAnsi="Times New Roman" w:cs="Times New Roman"/>
          <w:kern w:val="21"/>
          <w:sz w:val="22"/>
        </w:rPr>
        <w:t>H NMR (400 MHz, CDCl</w:t>
      </w:r>
      <w:r w:rsidRPr="00BF51BF">
        <w:rPr>
          <w:rFonts w:ascii="Times New Roman" w:eastAsia="宋体" w:hAnsi="Times New Roman" w:cs="Times New Roman"/>
          <w:kern w:val="21"/>
          <w:sz w:val="22"/>
          <w:vertAlign w:val="subscript"/>
        </w:rPr>
        <w:t>3</w:t>
      </w:r>
      <w:r w:rsidRPr="00E94EF6">
        <w:rPr>
          <w:rFonts w:ascii="Times New Roman" w:eastAsia="宋体" w:hAnsi="Times New Roman" w:cs="Times New Roman"/>
          <w:kern w:val="21"/>
          <w:sz w:val="22"/>
        </w:rPr>
        <w:t xml:space="preserve">, </w:t>
      </w:r>
      <w:r w:rsidRPr="00E94EF6">
        <w:rPr>
          <w:rFonts w:ascii="Times New Roman" w:eastAsia="宋体" w:hAnsi="Times New Roman" w:cs="Times New Roman"/>
          <w:i/>
          <w:kern w:val="21"/>
          <w:sz w:val="22"/>
        </w:rPr>
        <w:t>δ</w:t>
      </w:r>
      <w:r w:rsidRPr="00E94EF6">
        <w:rPr>
          <w:rFonts w:ascii="Times New Roman" w:eastAsia="宋体" w:hAnsi="Times New Roman" w:cs="Times New Roman"/>
          <w:kern w:val="21"/>
          <w:sz w:val="22"/>
        </w:rPr>
        <w:t xml:space="preserve"> ppm): 8.7</w:t>
      </w:r>
      <w:r>
        <w:rPr>
          <w:rFonts w:ascii="Times New Roman" w:eastAsia="宋体" w:hAnsi="Times New Roman" w:cs="Times New Roman"/>
          <w:kern w:val="21"/>
          <w:sz w:val="22"/>
        </w:rPr>
        <w:t>3</w:t>
      </w:r>
      <w:r w:rsidRPr="00E94EF6">
        <w:rPr>
          <w:rFonts w:ascii="Times New Roman" w:eastAsia="宋体" w:hAnsi="Times New Roman" w:cs="Times New Roman"/>
          <w:kern w:val="21"/>
          <w:sz w:val="22"/>
        </w:rPr>
        <w:t xml:space="preserve"> (d, 4H, </w:t>
      </w:r>
      <w:r w:rsidRPr="00980340">
        <w:rPr>
          <w:rFonts w:ascii="Times New Roman" w:eastAsia="宋体" w:hAnsi="Times New Roman" w:cs="Times New Roman"/>
          <w:i/>
          <w:sz w:val="22"/>
        </w:rPr>
        <w:t>J</w:t>
      </w:r>
      <w:r>
        <w:rPr>
          <w:rFonts w:ascii="Times New Roman" w:eastAsia="宋体" w:hAnsi="Times New Roman" w:cs="Times New Roman"/>
          <w:i/>
          <w:sz w:val="22"/>
        </w:rPr>
        <w:t xml:space="preserve"> </w:t>
      </w:r>
      <w:r>
        <w:rPr>
          <w:rFonts w:ascii="Times New Roman" w:eastAsia="宋体" w:hAnsi="Times New Roman" w:cs="Times New Roman"/>
          <w:sz w:val="22"/>
        </w:rPr>
        <w:t>= 6 Hz</w:t>
      </w:r>
      <w:r w:rsidRPr="003821AD">
        <w:rPr>
          <w:rFonts w:ascii="Times New Roman" w:eastAsia="宋体" w:hAnsi="Times New Roman" w:cs="Times New Roman"/>
          <w:sz w:val="22"/>
        </w:rPr>
        <w:t>,</w:t>
      </w:r>
      <w:r w:rsidRPr="00E94EF6">
        <w:rPr>
          <w:rFonts w:ascii="Times New Roman" w:eastAsia="宋体" w:hAnsi="Times New Roman" w:cs="Times New Roman"/>
          <w:kern w:val="21"/>
          <w:sz w:val="22"/>
        </w:rPr>
        <w:t xml:space="preserve"> PDI), 8.6</w:t>
      </w:r>
      <w:r>
        <w:rPr>
          <w:rFonts w:ascii="Times New Roman" w:eastAsia="宋体" w:hAnsi="Times New Roman" w:cs="Times New Roman"/>
          <w:kern w:val="21"/>
          <w:sz w:val="22"/>
        </w:rPr>
        <w:t>7</w:t>
      </w:r>
      <w:r w:rsidRPr="00E94EF6">
        <w:rPr>
          <w:rFonts w:ascii="Times New Roman" w:eastAsia="宋体" w:hAnsi="Times New Roman" w:cs="Times New Roman"/>
          <w:kern w:val="21"/>
          <w:sz w:val="22"/>
        </w:rPr>
        <w:t xml:space="preserve"> (d, 4H,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7 Hz, </w:t>
      </w:r>
      <w:r w:rsidRPr="00E94EF6">
        <w:rPr>
          <w:rFonts w:ascii="Times New Roman" w:eastAsia="宋体" w:hAnsi="Times New Roman" w:cs="Times New Roman"/>
          <w:kern w:val="21"/>
          <w:sz w:val="22"/>
        </w:rPr>
        <w:t>PDI), 6.08-5.98 (m, 2H, vinyl), 5.3</w:t>
      </w:r>
      <w:r>
        <w:rPr>
          <w:rFonts w:ascii="Times New Roman" w:eastAsia="宋体" w:hAnsi="Times New Roman" w:cs="Times New Roman"/>
          <w:kern w:val="21"/>
          <w:sz w:val="22"/>
        </w:rPr>
        <w:t>7</w:t>
      </w:r>
      <w:r w:rsidRPr="00E94EF6">
        <w:rPr>
          <w:rFonts w:ascii="Times New Roman" w:eastAsia="宋体" w:hAnsi="Times New Roman" w:cs="Times New Roman"/>
          <w:kern w:val="21"/>
          <w:sz w:val="22"/>
        </w:rPr>
        <w:t xml:space="preserve"> (d, 2H,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13 Hz, </w:t>
      </w:r>
      <w:r w:rsidRPr="00E94EF6">
        <w:rPr>
          <w:rFonts w:ascii="Times New Roman" w:eastAsia="宋体" w:hAnsi="Times New Roman" w:cs="Times New Roman"/>
          <w:kern w:val="21"/>
          <w:sz w:val="22"/>
        </w:rPr>
        <w:t>vinyl), 5.2</w:t>
      </w:r>
      <w:r>
        <w:rPr>
          <w:rFonts w:ascii="Times New Roman" w:eastAsia="宋体" w:hAnsi="Times New Roman" w:cs="Times New Roman"/>
          <w:kern w:val="21"/>
          <w:sz w:val="22"/>
        </w:rPr>
        <w:t>5</w:t>
      </w:r>
      <w:r w:rsidRPr="00E94EF6">
        <w:rPr>
          <w:rFonts w:ascii="Times New Roman" w:eastAsia="宋体" w:hAnsi="Times New Roman" w:cs="Times New Roman"/>
          <w:kern w:val="21"/>
          <w:sz w:val="22"/>
        </w:rPr>
        <w:t xml:space="preserve"> (d, 2H,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8 Hz, </w:t>
      </w:r>
      <w:r w:rsidRPr="00E94EF6">
        <w:rPr>
          <w:rFonts w:ascii="Times New Roman" w:eastAsia="宋体" w:hAnsi="Times New Roman" w:cs="Times New Roman"/>
          <w:kern w:val="21"/>
          <w:sz w:val="22"/>
        </w:rPr>
        <w:t xml:space="preserve">vinyl), 4.85 (d, 4H,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5 Hz, </w:t>
      </w:r>
      <w:r w:rsidRPr="00E94EF6">
        <w:rPr>
          <w:rFonts w:ascii="Times New Roman" w:eastAsia="宋体" w:hAnsi="Times New Roman" w:cs="Times New Roman"/>
          <w:kern w:val="21"/>
          <w:sz w:val="22"/>
        </w:rPr>
        <w:t>CH</w:t>
      </w:r>
      <w:r w:rsidRPr="00E94EF6">
        <w:rPr>
          <w:rFonts w:ascii="Times New Roman" w:eastAsia="宋体" w:hAnsi="Times New Roman" w:cs="Times New Roman"/>
          <w:kern w:val="21"/>
          <w:sz w:val="22"/>
          <w:vertAlign w:val="subscript"/>
        </w:rPr>
        <w:t>2</w:t>
      </w:r>
      <w:r w:rsidRPr="00E94EF6">
        <w:rPr>
          <w:rFonts w:ascii="Times New Roman" w:eastAsia="宋体" w:hAnsi="Times New Roman" w:cs="Times New Roman"/>
          <w:kern w:val="21"/>
          <w:sz w:val="22"/>
        </w:rPr>
        <w:t>).</w:t>
      </w:r>
    </w:p>
    <w:p w14:paraId="7C76D6C1" w14:textId="7D704634" w:rsidR="00486902" w:rsidRDefault="00486902" w:rsidP="00486902">
      <w:pPr>
        <w:widowControl/>
        <w:spacing w:before="120" w:after="120"/>
        <w:rPr>
          <w:rFonts w:ascii="Times New Roman" w:hAnsi="Times New Roman" w:cs="Times New Roman"/>
          <w:bCs/>
          <w:sz w:val="22"/>
        </w:rPr>
      </w:pPr>
      <w:r w:rsidRPr="00E94EF6">
        <w:rPr>
          <w:rFonts w:ascii="Times New Roman" w:eastAsia="宋体" w:hAnsi="Times New Roman" w:cs="Times New Roman"/>
          <w:i/>
          <w:kern w:val="21"/>
          <w:sz w:val="22"/>
        </w:rPr>
        <w:lastRenderedPageBreak/>
        <w:t>PDI-</w:t>
      </w:r>
      <w:r w:rsidR="0010102F">
        <w:rPr>
          <w:rFonts w:ascii="Times New Roman" w:eastAsia="宋体" w:hAnsi="Times New Roman" w:cs="Times New Roman"/>
          <w:i/>
          <w:kern w:val="21"/>
          <w:sz w:val="22"/>
        </w:rPr>
        <w:t>based dye crosslinker</w:t>
      </w:r>
      <w:r w:rsidRPr="00E94EF6">
        <w:rPr>
          <w:rFonts w:ascii="Times New Roman" w:eastAsia="宋体" w:hAnsi="Times New Roman" w:cs="Times New Roman"/>
          <w:i/>
          <w:kern w:val="21"/>
          <w:sz w:val="22"/>
        </w:rPr>
        <w:t>:</w:t>
      </w:r>
      <w:r w:rsidRPr="00E94EF6">
        <w:rPr>
          <w:rFonts w:ascii="Times New Roman" w:eastAsia="宋体" w:hAnsi="Times New Roman" w:cs="Times New Roman"/>
          <w:b/>
          <w:kern w:val="21"/>
          <w:sz w:val="22"/>
        </w:rPr>
        <w:t xml:space="preserve"> </w:t>
      </w:r>
      <w:r w:rsidRPr="00E94EF6">
        <w:rPr>
          <w:rFonts w:ascii="Times New Roman" w:eastAsia="宋体" w:hAnsi="Times New Roman" w:cs="Times New Roman"/>
          <w:kern w:val="21"/>
          <w:sz w:val="22"/>
        </w:rPr>
        <w:t xml:space="preserve">The mixture of </w:t>
      </w:r>
      <w:proofErr w:type="gramStart"/>
      <w:r w:rsidRPr="00E94EF6">
        <w:rPr>
          <w:rFonts w:ascii="Times New Roman" w:eastAsia="宋体" w:hAnsi="Times New Roman" w:cs="Times New Roman"/>
          <w:kern w:val="21"/>
          <w:sz w:val="22"/>
        </w:rPr>
        <w:t>N,N</w:t>
      </w:r>
      <w:proofErr w:type="gramEnd"/>
      <w:r w:rsidRPr="00E94EF6">
        <w:rPr>
          <w:rFonts w:ascii="Times New Roman" w:eastAsia="宋体" w:hAnsi="Times New Roman" w:cs="Times New Roman"/>
          <w:kern w:val="21"/>
          <w:sz w:val="22"/>
        </w:rPr>
        <w:t xml:space="preserve">`-diallyl </w:t>
      </w:r>
      <w:r w:rsidRPr="00956329">
        <w:rPr>
          <w:rFonts w:ascii="Times New Roman" w:eastAsia="宋体" w:hAnsi="Times New Roman" w:cs="Times New Roman"/>
          <w:noProof/>
          <w:kern w:val="21"/>
          <w:sz w:val="22"/>
        </w:rPr>
        <w:t>perylenediimide</w:t>
      </w:r>
      <w:r w:rsidRPr="00E94EF6">
        <w:rPr>
          <w:rFonts w:ascii="Times New Roman" w:eastAsia="宋体" w:hAnsi="Times New Roman" w:cs="Times New Roman"/>
          <w:kern w:val="21"/>
          <w:sz w:val="22"/>
        </w:rPr>
        <w:t xml:space="preserve"> (0.05 mmol, 23.5</w:t>
      </w:r>
      <w:r w:rsidR="00D415B6">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rPr>
        <w:t xml:space="preserve">mg), </w:t>
      </w:r>
      <w:r w:rsidRPr="00956329">
        <w:rPr>
          <w:rFonts w:ascii="Times New Roman" w:eastAsia="宋体" w:hAnsi="Times New Roman" w:cs="Times New Roman"/>
          <w:noProof/>
          <w:kern w:val="21"/>
          <w:sz w:val="22"/>
        </w:rPr>
        <w:t>heptamethylcyclotetrasiloxane</w:t>
      </w:r>
      <w:r w:rsidRPr="00E94EF6">
        <w:rPr>
          <w:rFonts w:ascii="Times New Roman" w:eastAsia="宋体" w:hAnsi="Times New Roman" w:cs="Times New Roman"/>
          <w:kern w:val="21"/>
          <w:sz w:val="22"/>
        </w:rPr>
        <w:t xml:space="preserve"> (0.4 mmol, 118 </w:t>
      </w:r>
      <w:proofErr w:type="spellStart"/>
      <w:r w:rsidR="00D432FB">
        <w:rPr>
          <w:rFonts w:ascii="Times New Roman" w:eastAsia="宋体" w:hAnsi="Times New Roman" w:cs="Times New Roman"/>
          <w:kern w:val="21"/>
          <w:sz w:val="22"/>
        </w:rPr>
        <w:t>μ</w:t>
      </w:r>
      <w:r w:rsidRPr="00E94EF6">
        <w:rPr>
          <w:rFonts w:ascii="Times New Roman" w:eastAsia="宋体" w:hAnsi="Times New Roman" w:cs="Times New Roman"/>
          <w:kern w:val="21"/>
          <w:sz w:val="22"/>
        </w:rPr>
        <w:t>l</w:t>
      </w:r>
      <w:proofErr w:type="spellEnd"/>
      <w:r w:rsidRPr="00E94EF6">
        <w:rPr>
          <w:rFonts w:ascii="Times New Roman" w:eastAsia="宋体" w:hAnsi="Times New Roman" w:cs="Times New Roman"/>
          <w:kern w:val="21"/>
          <w:sz w:val="22"/>
        </w:rPr>
        <w:t xml:space="preserve">), and </w:t>
      </w:r>
      <w:r>
        <w:rPr>
          <w:rFonts w:ascii="Times New Roman" w:eastAsia="宋体" w:hAnsi="Times New Roman" w:cs="Times New Roman"/>
          <w:kern w:val="21"/>
          <w:sz w:val="22"/>
        </w:rPr>
        <w:t xml:space="preserve">xylene solution </w:t>
      </w:r>
      <w:r w:rsidR="003513E7">
        <w:rPr>
          <w:rFonts w:ascii="Times New Roman" w:eastAsia="宋体" w:hAnsi="Times New Roman" w:cs="Times New Roman"/>
          <w:kern w:val="21"/>
          <w:sz w:val="22"/>
        </w:rPr>
        <w:t xml:space="preserve">of </w:t>
      </w:r>
      <w:r w:rsidR="003513E7" w:rsidRPr="00E94EF6">
        <w:rPr>
          <w:rFonts w:ascii="Times New Roman" w:eastAsia="宋体" w:hAnsi="Times New Roman" w:cs="Times New Roman"/>
          <w:kern w:val="21"/>
          <w:sz w:val="22"/>
        </w:rPr>
        <w:t>P</w:t>
      </w:r>
      <w:r w:rsidR="003513E7">
        <w:rPr>
          <w:rFonts w:ascii="Times New Roman" w:eastAsia="宋体" w:hAnsi="Times New Roman" w:cs="Times New Roman"/>
          <w:kern w:val="21"/>
          <w:sz w:val="22"/>
        </w:rPr>
        <w:t xml:space="preserve">t catalyst </w:t>
      </w:r>
      <w:r>
        <w:rPr>
          <w:rFonts w:ascii="Times New Roman" w:eastAsia="宋体" w:hAnsi="Times New Roman" w:cs="Times New Roman"/>
          <w:kern w:val="21"/>
          <w:sz w:val="22"/>
        </w:rPr>
        <w:t xml:space="preserve">(10 </w:t>
      </w:r>
      <w:proofErr w:type="spellStart"/>
      <w:r w:rsidRPr="00486902">
        <w:rPr>
          <w:rFonts w:ascii="Times New Roman" w:eastAsia="宋体" w:hAnsi="Times New Roman" w:cs="Times New Roman"/>
          <w:kern w:val="21"/>
          <w:sz w:val="22"/>
        </w:rPr>
        <w:t>μl</w:t>
      </w:r>
      <w:proofErr w:type="spellEnd"/>
      <w:r w:rsidRPr="00E94EF6">
        <w:rPr>
          <w:rFonts w:ascii="Times New Roman" w:eastAsia="宋体" w:hAnsi="Times New Roman" w:cs="Times New Roman"/>
          <w:kern w:val="21"/>
          <w:sz w:val="22"/>
        </w:rPr>
        <w:t xml:space="preserve">) in THF (10 ml) was stirred for 10 </w:t>
      </w:r>
      <w:r w:rsidRPr="00E94EF6">
        <w:rPr>
          <w:rFonts w:ascii="Times New Roman" w:eastAsia="宋体" w:hAnsi="Times New Roman" w:cs="Times New Roman"/>
          <w:noProof/>
          <w:kern w:val="21"/>
          <w:sz w:val="22"/>
        </w:rPr>
        <w:t>hours</w:t>
      </w:r>
      <w:r w:rsidRPr="00E94EF6">
        <w:rPr>
          <w:rFonts w:ascii="Times New Roman" w:eastAsia="宋体" w:hAnsi="Times New Roman" w:cs="Times New Roman"/>
          <w:kern w:val="21"/>
          <w:sz w:val="22"/>
        </w:rPr>
        <w:t xml:space="preserve"> at </w:t>
      </w:r>
      <w:r w:rsidR="00250246">
        <w:rPr>
          <w:rFonts w:ascii="Times New Roman" w:eastAsia="宋体" w:hAnsi="Times New Roman" w:cs="Times New Roman"/>
          <w:kern w:val="21"/>
          <w:sz w:val="22"/>
        </w:rPr>
        <w:t>rt</w:t>
      </w:r>
      <w:r w:rsidR="00B74019">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rPr>
        <w:t>25</w:t>
      </w:r>
      <w:r w:rsidRPr="00E94EF6">
        <w:rPr>
          <w:rFonts w:ascii="Times New Roman" w:eastAsia="宋体" w:hAnsi="Times New Roman" w:cs="Times New Roman"/>
          <w:bCs/>
          <w:kern w:val="21"/>
          <w:sz w:val="22"/>
          <w:vertAlign w:val="superscript"/>
        </w:rPr>
        <w:t xml:space="preserve"> </w:t>
      </w:r>
      <w:proofErr w:type="spellStart"/>
      <w:r w:rsidRPr="00E94EF6">
        <w:rPr>
          <w:rFonts w:ascii="Times New Roman" w:eastAsia="宋体" w:hAnsi="Times New Roman" w:cs="Times New Roman"/>
          <w:bCs/>
          <w:kern w:val="21"/>
          <w:sz w:val="22"/>
          <w:vertAlign w:val="superscript"/>
        </w:rPr>
        <w:t>o</w:t>
      </w:r>
      <w:r w:rsidRPr="00E94EF6">
        <w:rPr>
          <w:rFonts w:ascii="Times New Roman" w:eastAsia="宋体" w:hAnsi="Times New Roman" w:cs="Times New Roman"/>
          <w:bCs/>
          <w:kern w:val="21"/>
          <w:sz w:val="22"/>
        </w:rPr>
        <w:t>C</w:t>
      </w:r>
      <w:proofErr w:type="spellEnd"/>
      <w:r w:rsidR="00B74019">
        <w:rPr>
          <w:rFonts w:ascii="Times New Roman" w:eastAsia="宋体" w:hAnsi="Times New Roman" w:cs="Times New Roman"/>
          <w:bCs/>
          <w:kern w:val="21"/>
          <w:sz w:val="22"/>
        </w:rPr>
        <w:t>)</w:t>
      </w:r>
      <w:r w:rsidRPr="00E94EF6">
        <w:rPr>
          <w:rFonts w:ascii="Times New Roman" w:eastAsia="宋体" w:hAnsi="Times New Roman" w:cs="Times New Roman"/>
          <w:bCs/>
          <w:kern w:val="21"/>
          <w:sz w:val="22"/>
        </w:rPr>
        <w:t>. After the solvent</w:t>
      </w:r>
      <w:r w:rsidRPr="009B0E22">
        <w:rPr>
          <w:rFonts w:ascii="Times New Roman" w:eastAsia="宋体" w:hAnsi="Times New Roman" w:cs="Times New Roman"/>
          <w:bCs/>
          <w:kern w:val="21"/>
          <w:sz w:val="22"/>
        </w:rPr>
        <w:t xml:space="preserve"> </w:t>
      </w:r>
      <w:r>
        <w:rPr>
          <w:rFonts w:ascii="Times New Roman" w:eastAsia="宋体" w:hAnsi="Times New Roman" w:cs="Times New Roman"/>
          <w:bCs/>
          <w:kern w:val="21"/>
          <w:sz w:val="22"/>
        </w:rPr>
        <w:t xml:space="preserve">was </w:t>
      </w:r>
      <w:r w:rsidRPr="00E94EF6">
        <w:rPr>
          <w:rFonts w:ascii="Times New Roman" w:eastAsia="宋体" w:hAnsi="Times New Roman" w:cs="Times New Roman"/>
          <w:bCs/>
          <w:kern w:val="21"/>
          <w:sz w:val="22"/>
        </w:rPr>
        <w:t>removed</w:t>
      </w:r>
      <w:r>
        <w:rPr>
          <w:rFonts w:ascii="Times New Roman" w:eastAsia="宋体" w:hAnsi="Times New Roman" w:cs="Times New Roman"/>
          <w:bCs/>
          <w:kern w:val="21"/>
          <w:sz w:val="22"/>
        </w:rPr>
        <w:t xml:space="preserve"> under vacuum</w:t>
      </w:r>
      <w:r w:rsidRPr="00E94EF6">
        <w:rPr>
          <w:rFonts w:ascii="Times New Roman" w:eastAsia="宋体" w:hAnsi="Times New Roman" w:cs="Times New Roman"/>
          <w:bCs/>
          <w:kern w:val="21"/>
          <w:sz w:val="22"/>
        </w:rPr>
        <w:t xml:space="preserve">, </w:t>
      </w:r>
      <w:r>
        <w:rPr>
          <w:rFonts w:ascii="Times New Roman" w:eastAsia="宋体" w:hAnsi="Times New Roman" w:cs="Times New Roman"/>
          <w:bCs/>
          <w:kern w:val="21"/>
          <w:sz w:val="22"/>
        </w:rPr>
        <w:t xml:space="preserve">the residue was </w:t>
      </w:r>
      <w:r w:rsidRPr="00E94EF6">
        <w:rPr>
          <w:rFonts w:ascii="Times New Roman" w:eastAsia="宋体" w:hAnsi="Times New Roman" w:cs="Times New Roman"/>
          <w:bCs/>
          <w:kern w:val="21"/>
          <w:sz w:val="22"/>
        </w:rPr>
        <w:t xml:space="preserve">purified by </w:t>
      </w:r>
      <w:r>
        <w:rPr>
          <w:rFonts w:ascii="Times New Roman" w:eastAsia="宋体" w:hAnsi="Times New Roman" w:cs="Times New Roman"/>
          <w:bCs/>
          <w:kern w:val="21"/>
          <w:sz w:val="22"/>
        </w:rPr>
        <w:t xml:space="preserve">flash chromatography on a </w:t>
      </w:r>
      <w:r w:rsidRPr="00E94EF6">
        <w:rPr>
          <w:rFonts w:ascii="Times New Roman" w:eastAsia="宋体" w:hAnsi="Times New Roman" w:cs="Times New Roman"/>
          <w:bCs/>
          <w:kern w:val="21"/>
          <w:sz w:val="22"/>
        </w:rPr>
        <w:t>silica column</w:t>
      </w:r>
      <w:r>
        <w:rPr>
          <w:rFonts w:ascii="Times New Roman" w:eastAsia="宋体" w:hAnsi="Times New Roman" w:cs="Times New Roman"/>
          <w:bCs/>
          <w:kern w:val="21"/>
          <w:sz w:val="22"/>
        </w:rPr>
        <w:t xml:space="preserve"> with the mixture of </w:t>
      </w:r>
      <w:r w:rsidRPr="00762D27">
        <w:rPr>
          <w:rFonts w:ascii="Times New Roman" w:eastAsia="宋体" w:hAnsi="Times New Roman" w:cs="Times New Roman"/>
          <w:bCs/>
          <w:noProof/>
          <w:kern w:val="21"/>
          <w:sz w:val="22"/>
        </w:rPr>
        <w:t>dich</w:t>
      </w:r>
      <w:r>
        <w:rPr>
          <w:rFonts w:ascii="Times New Roman" w:eastAsia="宋体" w:hAnsi="Times New Roman" w:cs="Times New Roman"/>
          <w:bCs/>
          <w:noProof/>
          <w:kern w:val="21"/>
          <w:sz w:val="22"/>
        </w:rPr>
        <w:t>l</w:t>
      </w:r>
      <w:r w:rsidRPr="00762D27">
        <w:rPr>
          <w:rFonts w:ascii="Times New Roman" w:eastAsia="宋体" w:hAnsi="Times New Roman" w:cs="Times New Roman"/>
          <w:bCs/>
          <w:noProof/>
          <w:kern w:val="21"/>
          <w:sz w:val="22"/>
        </w:rPr>
        <w:t>oromethane</w:t>
      </w:r>
      <w:r>
        <w:rPr>
          <w:rFonts w:ascii="Times New Roman" w:eastAsia="宋体" w:hAnsi="Times New Roman" w:cs="Times New Roman"/>
          <w:bCs/>
          <w:kern w:val="21"/>
          <w:sz w:val="22"/>
        </w:rPr>
        <w:t xml:space="preserve"> and hexane (1/1, v/v)</w:t>
      </w:r>
      <w:r w:rsidRPr="00E94EF6">
        <w:rPr>
          <w:rFonts w:ascii="Times New Roman" w:eastAsia="宋体" w:hAnsi="Times New Roman" w:cs="Times New Roman"/>
          <w:bCs/>
          <w:kern w:val="21"/>
          <w:sz w:val="22"/>
        </w:rPr>
        <w:t xml:space="preserve"> </w:t>
      </w:r>
      <w:r>
        <w:rPr>
          <w:rFonts w:ascii="Times New Roman" w:eastAsia="宋体" w:hAnsi="Times New Roman" w:cs="Times New Roman"/>
          <w:bCs/>
          <w:kern w:val="21"/>
          <w:sz w:val="22"/>
        </w:rPr>
        <w:t xml:space="preserve">as the eluent </w:t>
      </w:r>
      <w:r w:rsidRPr="00E94EF6">
        <w:rPr>
          <w:rFonts w:ascii="Times New Roman" w:eastAsia="宋体" w:hAnsi="Times New Roman" w:cs="Times New Roman"/>
          <w:bCs/>
          <w:kern w:val="21"/>
          <w:sz w:val="22"/>
        </w:rPr>
        <w:t xml:space="preserve">and a red solid </w:t>
      </w:r>
      <w:r>
        <w:rPr>
          <w:rFonts w:ascii="Times New Roman" w:eastAsia="宋体" w:hAnsi="Times New Roman" w:cs="Times New Roman"/>
          <w:bCs/>
          <w:kern w:val="21"/>
          <w:sz w:val="22"/>
        </w:rPr>
        <w:t xml:space="preserve">(47 mg) </w:t>
      </w:r>
      <w:r w:rsidRPr="00E94EF6">
        <w:rPr>
          <w:rFonts w:ascii="Times New Roman" w:eastAsia="宋体" w:hAnsi="Times New Roman" w:cs="Times New Roman"/>
          <w:bCs/>
          <w:kern w:val="21"/>
          <w:sz w:val="22"/>
        </w:rPr>
        <w:t xml:space="preserve">was obtained </w:t>
      </w:r>
      <w:r w:rsidRPr="000843E4">
        <w:rPr>
          <w:rFonts w:ascii="Times New Roman" w:eastAsia="宋体" w:hAnsi="Times New Roman" w:cs="Times New Roman"/>
          <w:bCs/>
          <w:kern w:val="21"/>
          <w:sz w:val="22"/>
        </w:rPr>
        <w:t>as</w:t>
      </w:r>
      <w:r>
        <w:rPr>
          <w:rFonts w:ascii="Times New Roman" w:eastAsia="宋体" w:hAnsi="Times New Roman" w:cs="Times New Roman"/>
          <w:bCs/>
          <w:kern w:val="21"/>
          <w:sz w:val="22"/>
        </w:rPr>
        <w:t xml:space="preserve"> the product </w:t>
      </w:r>
      <w:r w:rsidRPr="00E94EF6">
        <w:rPr>
          <w:rFonts w:ascii="Times New Roman" w:eastAsia="宋体" w:hAnsi="Times New Roman" w:cs="Times New Roman"/>
          <w:bCs/>
          <w:kern w:val="21"/>
          <w:sz w:val="22"/>
        </w:rPr>
        <w:t>with a yield of 91</w:t>
      </w:r>
      <w:r>
        <w:rPr>
          <w:rFonts w:ascii="Times New Roman" w:eastAsia="宋体" w:hAnsi="Times New Roman" w:cs="Times New Roman"/>
          <w:bCs/>
          <w:kern w:val="21"/>
          <w:sz w:val="22"/>
        </w:rPr>
        <w:t xml:space="preserve"> </w:t>
      </w:r>
      <w:r w:rsidRPr="00E94EF6">
        <w:rPr>
          <w:rFonts w:ascii="Times New Roman" w:eastAsia="宋体" w:hAnsi="Times New Roman" w:cs="Times New Roman"/>
          <w:bCs/>
          <w:kern w:val="21"/>
          <w:sz w:val="22"/>
        </w:rPr>
        <w:t xml:space="preserve">%. The product can be easily dissolved </w:t>
      </w:r>
      <w:r w:rsidRPr="00E94EF6">
        <w:rPr>
          <w:rFonts w:ascii="Times New Roman" w:eastAsia="宋体" w:hAnsi="Times New Roman" w:cs="Times New Roman"/>
          <w:bCs/>
          <w:noProof/>
          <w:kern w:val="21"/>
          <w:sz w:val="22"/>
        </w:rPr>
        <w:t>in</w:t>
      </w:r>
      <w:r w:rsidRPr="00E94EF6">
        <w:rPr>
          <w:rFonts w:ascii="Times New Roman" w:eastAsia="宋体" w:hAnsi="Times New Roman" w:cs="Times New Roman"/>
          <w:bCs/>
          <w:kern w:val="21"/>
          <w:sz w:val="22"/>
        </w:rPr>
        <w:t xml:space="preserve"> chloroform, THF, ac</w:t>
      </w:r>
      <w:r>
        <w:rPr>
          <w:rFonts w:ascii="Times New Roman" w:eastAsia="宋体" w:hAnsi="Times New Roman" w:cs="Times New Roman"/>
          <w:bCs/>
          <w:kern w:val="21"/>
          <w:sz w:val="22"/>
        </w:rPr>
        <w:t>e</w:t>
      </w:r>
      <w:r w:rsidRPr="00E94EF6">
        <w:rPr>
          <w:rFonts w:ascii="Times New Roman" w:eastAsia="宋体" w:hAnsi="Times New Roman" w:cs="Times New Roman"/>
          <w:bCs/>
          <w:kern w:val="21"/>
          <w:sz w:val="22"/>
        </w:rPr>
        <w:t xml:space="preserve">tone, </w:t>
      </w:r>
      <w:r>
        <w:rPr>
          <w:rFonts w:ascii="Times New Roman" w:eastAsia="宋体" w:hAnsi="Times New Roman" w:cs="Times New Roman"/>
          <w:bCs/>
          <w:kern w:val="21"/>
          <w:sz w:val="22"/>
        </w:rPr>
        <w:t xml:space="preserve">and </w:t>
      </w:r>
      <w:r w:rsidRPr="00E94EF6">
        <w:rPr>
          <w:rFonts w:ascii="Times New Roman" w:eastAsia="宋体" w:hAnsi="Times New Roman" w:cs="Times New Roman"/>
          <w:bCs/>
          <w:kern w:val="21"/>
          <w:sz w:val="22"/>
        </w:rPr>
        <w:t>hexane. It also dissolves in D</w:t>
      </w:r>
      <w:r w:rsidRPr="00E94EF6">
        <w:rPr>
          <w:rFonts w:ascii="Times New Roman" w:eastAsia="宋体" w:hAnsi="Times New Roman" w:cs="Times New Roman"/>
          <w:bCs/>
          <w:kern w:val="21"/>
          <w:sz w:val="22"/>
          <w:vertAlign w:val="subscript"/>
        </w:rPr>
        <w:t>4</w:t>
      </w:r>
      <w:r w:rsidRPr="00E94EF6">
        <w:rPr>
          <w:rFonts w:ascii="Times New Roman" w:eastAsia="宋体" w:hAnsi="Times New Roman" w:cs="Times New Roman"/>
          <w:bCs/>
          <w:kern w:val="21"/>
          <w:sz w:val="22"/>
        </w:rPr>
        <w:t xml:space="preserve"> to show a spectrum in which </w:t>
      </w:r>
      <w:r w:rsidRPr="00E94EF6">
        <w:rPr>
          <w:rFonts w:ascii="Times New Roman" w:eastAsia="宋体" w:hAnsi="Times New Roman" w:cs="Times New Roman"/>
          <w:kern w:val="21"/>
          <w:sz w:val="22"/>
        </w:rPr>
        <w:t>the A</w:t>
      </w:r>
      <w:r w:rsidRPr="00E94EF6">
        <w:rPr>
          <w:rFonts w:ascii="Times New Roman" w:eastAsia="宋体" w:hAnsi="Times New Roman" w:cs="Times New Roman"/>
          <w:kern w:val="21"/>
          <w:sz w:val="22"/>
          <w:vertAlign w:val="subscript"/>
        </w:rPr>
        <w:t>0−0</w:t>
      </w:r>
      <w:r w:rsidRPr="00E94EF6">
        <w:rPr>
          <w:rFonts w:ascii="Times New Roman" w:eastAsia="宋体" w:hAnsi="Times New Roman" w:cs="Times New Roman"/>
          <w:kern w:val="21"/>
          <w:sz w:val="22"/>
        </w:rPr>
        <w:t>/A</w:t>
      </w:r>
      <w:r w:rsidRPr="00E94EF6">
        <w:rPr>
          <w:rFonts w:ascii="Times New Roman" w:eastAsia="宋体" w:hAnsi="Times New Roman" w:cs="Times New Roman"/>
          <w:kern w:val="21"/>
          <w:sz w:val="22"/>
          <w:vertAlign w:val="subscript"/>
        </w:rPr>
        <w:t>0−1</w:t>
      </w:r>
      <w:r w:rsidRPr="00E94EF6">
        <w:rPr>
          <w:rFonts w:ascii="Times New Roman" w:eastAsia="宋体" w:hAnsi="Times New Roman" w:cs="Times New Roman"/>
          <w:kern w:val="21"/>
          <w:sz w:val="22"/>
        </w:rPr>
        <w:t xml:space="preserve"> band intensity ratio of PDI-conjugated </w:t>
      </w:r>
      <w:r>
        <w:rPr>
          <w:rFonts w:ascii="Times New Roman" w:eastAsia="宋体" w:hAnsi="Times New Roman" w:cs="Times New Roman"/>
          <w:kern w:val="21"/>
          <w:sz w:val="22"/>
        </w:rPr>
        <w:t>D</w:t>
      </w:r>
      <w:r w:rsidRPr="00AE1558">
        <w:rPr>
          <w:rFonts w:ascii="Times New Roman" w:eastAsia="宋体" w:hAnsi="Times New Roman" w:cs="Times New Roman"/>
          <w:kern w:val="21"/>
          <w:sz w:val="22"/>
          <w:vertAlign w:val="subscript"/>
        </w:rPr>
        <w:t>4</w:t>
      </w:r>
      <w:r w:rsidRPr="00AE1558">
        <w:rPr>
          <w:rFonts w:ascii="Times New Roman" w:eastAsia="宋体" w:hAnsi="Times New Roman" w:cs="Times New Roman"/>
          <w:kern w:val="21"/>
          <w:sz w:val="22"/>
        </w:rPr>
        <w:t xml:space="preserve"> </w:t>
      </w:r>
      <w:r w:rsidRPr="00E94EF6">
        <w:rPr>
          <w:rFonts w:ascii="Times New Roman" w:eastAsia="宋体" w:hAnsi="Times New Roman" w:cs="Times New Roman"/>
          <w:kern w:val="21"/>
          <w:sz w:val="22"/>
        </w:rPr>
        <w:t>is 1.4:1, a characteristic of non</w:t>
      </w:r>
      <w:r>
        <w:rPr>
          <w:rFonts w:ascii="Times New Roman" w:eastAsia="宋体" w:hAnsi="Times New Roman" w:cs="Times New Roman"/>
          <w:kern w:val="21"/>
          <w:sz w:val="22"/>
        </w:rPr>
        <w:t>-</w:t>
      </w:r>
      <w:r w:rsidRPr="00E94EF6">
        <w:rPr>
          <w:rFonts w:ascii="Times New Roman" w:eastAsia="宋体" w:hAnsi="Times New Roman" w:cs="Times New Roman"/>
          <w:kern w:val="21"/>
          <w:sz w:val="22"/>
        </w:rPr>
        <w:t>aggregated PDI derivatives (UV spectrum shown below)</w:t>
      </w:r>
      <w:r w:rsidRPr="00E94EF6">
        <w:rPr>
          <w:rFonts w:ascii="Times New Roman" w:eastAsia="宋体" w:hAnsi="Times New Roman" w:cs="Times New Roman"/>
          <w:bCs/>
          <w:kern w:val="21"/>
          <w:sz w:val="22"/>
        </w:rPr>
        <w:t xml:space="preserve">. </w:t>
      </w:r>
      <w:r w:rsidRPr="00E94EF6">
        <w:rPr>
          <w:rFonts w:ascii="Times New Roman" w:eastAsia="宋体" w:hAnsi="Times New Roman" w:cs="Times New Roman"/>
          <w:kern w:val="21"/>
          <w:sz w:val="22"/>
          <w:vertAlign w:val="superscript"/>
        </w:rPr>
        <w:t>1</w:t>
      </w:r>
      <w:r w:rsidRPr="00E94EF6">
        <w:rPr>
          <w:rFonts w:ascii="Times New Roman" w:eastAsia="宋体" w:hAnsi="Times New Roman" w:cs="Times New Roman"/>
          <w:kern w:val="21"/>
          <w:sz w:val="22"/>
        </w:rPr>
        <w:t xml:space="preserve">H NMR (500 MHz, CDCl3, </w:t>
      </w:r>
      <w:r w:rsidRPr="00E94EF6">
        <w:rPr>
          <w:rFonts w:ascii="Times New Roman" w:eastAsia="宋体" w:hAnsi="Times New Roman" w:cs="Times New Roman"/>
          <w:i/>
          <w:kern w:val="21"/>
          <w:sz w:val="22"/>
        </w:rPr>
        <w:t>δ</w:t>
      </w:r>
      <w:r w:rsidRPr="00E94EF6">
        <w:rPr>
          <w:rFonts w:ascii="Times New Roman" w:eastAsia="宋体" w:hAnsi="Times New Roman" w:cs="Times New Roman"/>
          <w:kern w:val="21"/>
          <w:sz w:val="22"/>
        </w:rPr>
        <w:t xml:space="preserve"> ppm): 8.5</w:t>
      </w:r>
      <w:r>
        <w:rPr>
          <w:rFonts w:ascii="Times New Roman" w:eastAsia="宋体" w:hAnsi="Times New Roman" w:cs="Times New Roman"/>
          <w:kern w:val="21"/>
          <w:sz w:val="22"/>
        </w:rPr>
        <w:t>1</w:t>
      </w:r>
      <w:r w:rsidRPr="00E94EF6">
        <w:rPr>
          <w:rFonts w:ascii="Times New Roman" w:eastAsia="宋体" w:hAnsi="Times New Roman" w:cs="Times New Roman"/>
          <w:kern w:val="21"/>
          <w:sz w:val="22"/>
        </w:rPr>
        <w:t xml:space="preserve"> (d, 4H,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8 Hz, </w:t>
      </w:r>
      <w:r w:rsidRPr="00E94EF6">
        <w:rPr>
          <w:rFonts w:ascii="Times New Roman" w:eastAsia="宋体" w:hAnsi="Times New Roman" w:cs="Times New Roman"/>
          <w:kern w:val="21"/>
          <w:sz w:val="22"/>
        </w:rPr>
        <w:t>PDI), 8.3</w:t>
      </w:r>
      <w:r>
        <w:rPr>
          <w:rFonts w:ascii="Times New Roman" w:eastAsia="宋体" w:hAnsi="Times New Roman" w:cs="Times New Roman"/>
          <w:kern w:val="21"/>
          <w:sz w:val="22"/>
        </w:rPr>
        <w:t>4</w:t>
      </w:r>
      <w:r w:rsidRPr="00E94EF6">
        <w:rPr>
          <w:rFonts w:ascii="Times New Roman" w:eastAsia="宋体" w:hAnsi="Times New Roman" w:cs="Times New Roman"/>
          <w:kern w:val="21"/>
          <w:sz w:val="22"/>
        </w:rPr>
        <w:t xml:space="preserve"> (d, 4H,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7 Hz, </w:t>
      </w:r>
      <w:r w:rsidRPr="00E94EF6">
        <w:rPr>
          <w:rFonts w:ascii="Times New Roman" w:eastAsia="宋体" w:hAnsi="Times New Roman" w:cs="Times New Roman"/>
          <w:kern w:val="21"/>
          <w:sz w:val="22"/>
        </w:rPr>
        <w:t>PDI), 4.</w:t>
      </w:r>
      <w:r>
        <w:rPr>
          <w:rFonts w:ascii="Times New Roman" w:eastAsia="宋体" w:hAnsi="Times New Roman" w:cs="Times New Roman" w:hint="eastAsia"/>
          <w:kern w:val="21"/>
          <w:sz w:val="22"/>
        </w:rPr>
        <w:t>19</w:t>
      </w:r>
      <w:r w:rsidRPr="00E94EF6">
        <w:rPr>
          <w:rFonts w:ascii="Times New Roman" w:eastAsia="宋体" w:hAnsi="Times New Roman" w:cs="Times New Roman"/>
          <w:kern w:val="21"/>
          <w:sz w:val="22"/>
        </w:rPr>
        <w:t xml:space="preserve"> (t, 4H,</w:t>
      </w:r>
      <w:bookmarkStart w:id="26" w:name="OLE_LINK8"/>
      <w:r w:rsidRPr="00E94EF6">
        <w:rPr>
          <w:rFonts w:ascii="Times New Roman" w:eastAsia="宋体" w:hAnsi="Times New Roman" w:cs="Times New Roman"/>
          <w:kern w:val="21"/>
          <w:sz w:val="22"/>
        </w:rPr>
        <w:t xml:space="preserve">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w:t>
      </w:r>
      <w:r>
        <w:rPr>
          <w:rFonts w:ascii="Times New Roman" w:eastAsia="宋体" w:hAnsi="Times New Roman" w:cs="Times New Roman" w:hint="eastAsia"/>
          <w:kern w:val="0"/>
          <w:sz w:val="22"/>
        </w:rPr>
        <w:t>8</w:t>
      </w:r>
      <w:r>
        <w:rPr>
          <w:rFonts w:ascii="Times New Roman" w:eastAsia="宋体" w:hAnsi="Times New Roman" w:cs="Times New Roman"/>
          <w:kern w:val="0"/>
          <w:sz w:val="22"/>
        </w:rPr>
        <w:t xml:space="preserve"> Hz, </w:t>
      </w:r>
      <w:bookmarkEnd w:id="26"/>
      <w:r w:rsidRPr="00E94EF6">
        <w:rPr>
          <w:rFonts w:ascii="Times New Roman" w:eastAsia="宋体" w:hAnsi="Times New Roman" w:cs="Times New Roman"/>
          <w:kern w:val="21"/>
          <w:sz w:val="22"/>
        </w:rPr>
        <w:t>CH</w:t>
      </w:r>
      <w:r w:rsidRPr="00E94EF6">
        <w:rPr>
          <w:rFonts w:ascii="Times New Roman" w:eastAsia="宋体" w:hAnsi="Times New Roman" w:cs="Times New Roman"/>
          <w:kern w:val="21"/>
          <w:sz w:val="22"/>
          <w:vertAlign w:val="subscript"/>
        </w:rPr>
        <w:t>2</w:t>
      </w:r>
      <w:r w:rsidRPr="00E94EF6">
        <w:rPr>
          <w:rFonts w:ascii="Times New Roman" w:eastAsia="宋体" w:hAnsi="Times New Roman" w:cs="Times New Roman"/>
          <w:kern w:val="21"/>
          <w:sz w:val="22"/>
        </w:rPr>
        <w:t>), 1.86-1.</w:t>
      </w:r>
      <w:r>
        <w:rPr>
          <w:rFonts w:ascii="Times New Roman" w:eastAsia="宋体" w:hAnsi="Times New Roman" w:cs="Times New Roman" w:hint="eastAsia"/>
          <w:kern w:val="21"/>
          <w:sz w:val="22"/>
        </w:rPr>
        <w:t>80</w:t>
      </w:r>
      <w:r w:rsidRPr="00E94EF6">
        <w:rPr>
          <w:rFonts w:ascii="Times New Roman" w:eastAsia="宋体" w:hAnsi="Times New Roman" w:cs="Times New Roman"/>
          <w:kern w:val="21"/>
          <w:sz w:val="22"/>
        </w:rPr>
        <w:t xml:space="preserve"> (m, 4H, CH</w:t>
      </w:r>
      <w:r w:rsidRPr="00E94EF6">
        <w:rPr>
          <w:rFonts w:ascii="Times New Roman" w:eastAsia="宋体" w:hAnsi="Times New Roman" w:cs="Times New Roman"/>
          <w:kern w:val="21"/>
          <w:sz w:val="22"/>
          <w:vertAlign w:val="subscript"/>
        </w:rPr>
        <w:t>2</w:t>
      </w:r>
      <w:r w:rsidRPr="00E94EF6">
        <w:rPr>
          <w:rFonts w:ascii="Times New Roman" w:eastAsia="宋体" w:hAnsi="Times New Roman" w:cs="Times New Roman"/>
          <w:kern w:val="21"/>
          <w:sz w:val="22"/>
        </w:rPr>
        <w:t>), 0.7</w:t>
      </w:r>
      <w:r>
        <w:rPr>
          <w:rFonts w:ascii="Times New Roman" w:eastAsia="宋体" w:hAnsi="Times New Roman" w:cs="Times New Roman"/>
          <w:kern w:val="21"/>
          <w:sz w:val="22"/>
        </w:rPr>
        <w:t>1</w:t>
      </w:r>
      <w:r w:rsidRPr="00E94EF6">
        <w:rPr>
          <w:rFonts w:ascii="Times New Roman" w:eastAsia="宋体" w:hAnsi="Times New Roman" w:cs="Times New Roman"/>
          <w:kern w:val="21"/>
          <w:sz w:val="22"/>
        </w:rPr>
        <w:t xml:space="preserve"> (t, 4H, </w:t>
      </w:r>
      <w:r>
        <w:rPr>
          <w:rFonts w:ascii="Times New Roman" w:eastAsia="宋体" w:hAnsi="Times New Roman" w:cs="Times New Roman"/>
          <w:i/>
          <w:kern w:val="0"/>
          <w:sz w:val="22"/>
        </w:rPr>
        <w:t xml:space="preserve">J </w:t>
      </w:r>
      <w:r>
        <w:rPr>
          <w:rFonts w:ascii="Times New Roman" w:eastAsia="宋体" w:hAnsi="Times New Roman" w:cs="Times New Roman"/>
          <w:kern w:val="0"/>
          <w:sz w:val="22"/>
        </w:rPr>
        <w:t xml:space="preserve">= 8 Hz, </w:t>
      </w:r>
      <w:r w:rsidRPr="00E94EF6">
        <w:rPr>
          <w:rFonts w:ascii="Times New Roman" w:eastAsia="宋体" w:hAnsi="Times New Roman" w:cs="Times New Roman"/>
          <w:kern w:val="21"/>
          <w:sz w:val="22"/>
        </w:rPr>
        <w:t>CH</w:t>
      </w:r>
      <w:r w:rsidRPr="00E94EF6">
        <w:rPr>
          <w:rFonts w:ascii="Times New Roman" w:eastAsia="宋体" w:hAnsi="Times New Roman" w:cs="Times New Roman"/>
          <w:kern w:val="21"/>
          <w:sz w:val="22"/>
          <w:vertAlign w:val="subscript"/>
        </w:rPr>
        <w:t>2</w:t>
      </w:r>
      <w:r w:rsidRPr="00E94EF6">
        <w:rPr>
          <w:rFonts w:ascii="Times New Roman" w:eastAsia="宋体" w:hAnsi="Times New Roman" w:cs="Times New Roman"/>
          <w:kern w:val="21"/>
          <w:sz w:val="22"/>
        </w:rPr>
        <w:t>), 0.150-0.091 (m, 42H, CH</w:t>
      </w:r>
      <w:r w:rsidRPr="00E94EF6">
        <w:rPr>
          <w:rFonts w:ascii="Times New Roman" w:eastAsia="宋体" w:hAnsi="Times New Roman" w:cs="Times New Roman"/>
          <w:kern w:val="21"/>
          <w:sz w:val="22"/>
          <w:vertAlign w:val="subscript"/>
        </w:rPr>
        <w:t>3</w:t>
      </w:r>
      <w:r w:rsidRPr="00E94EF6">
        <w:rPr>
          <w:rFonts w:ascii="Times New Roman" w:eastAsia="宋体" w:hAnsi="Times New Roman" w:cs="Times New Roman"/>
          <w:kern w:val="21"/>
          <w:sz w:val="22"/>
        </w:rPr>
        <w:t xml:space="preserve">). </w:t>
      </w:r>
      <w:r w:rsidRPr="003821AD">
        <w:rPr>
          <w:rFonts w:ascii="Times New Roman" w:eastAsia="宋体" w:hAnsi="Times New Roman" w:cs="Times New Roman"/>
          <w:kern w:val="21"/>
          <w:sz w:val="22"/>
          <w:vertAlign w:val="superscript"/>
        </w:rPr>
        <w:t>13</w:t>
      </w:r>
      <w:r>
        <w:rPr>
          <w:rFonts w:ascii="Times New Roman" w:eastAsia="宋体" w:hAnsi="Times New Roman" w:cs="Times New Roman"/>
          <w:kern w:val="21"/>
          <w:sz w:val="22"/>
        </w:rPr>
        <w:t>C</w:t>
      </w:r>
      <w:r w:rsidRPr="00E94EF6">
        <w:rPr>
          <w:rFonts w:ascii="Times New Roman" w:eastAsia="宋体" w:hAnsi="Times New Roman" w:cs="Times New Roman"/>
          <w:kern w:val="21"/>
          <w:sz w:val="22"/>
        </w:rPr>
        <w:t xml:space="preserve"> NMR (160 MHz, CDCl3, </w:t>
      </w:r>
      <w:r w:rsidRPr="00E94EF6">
        <w:rPr>
          <w:rFonts w:ascii="Times New Roman" w:eastAsia="宋体" w:hAnsi="Times New Roman" w:cs="Times New Roman"/>
          <w:i/>
          <w:kern w:val="21"/>
          <w:sz w:val="22"/>
        </w:rPr>
        <w:t>δ</w:t>
      </w:r>
      <w:r w:rsidRPr="00E94EF6">
        <w:rPr>
          <w:rFonts w:ascii="Times New Roman" w:eastAsia="宋体" w:hAnsi="Times New Roman" w:cs="Times New Roman"/>
          <w:kern w:val="21"/>
          <w:sz w:val="22"/>
        </w:rPr>
        <w:t xml:space="preserve"> ppm): 163.04, 134.09, 131.01, 129.03, 125.97, 123.19, 122.74, 29.70, 21.68, 14.59, 0.912, 0.83, 0.81, 0.78, 0.73, 0.70, 0.68, 0.58 (44C).</w:t>
      </w:r>
      <w:r>
        <w:rPr>
          <w:rFonts w:ascii="Times New Roman" w:eastAsia="宋体" w:hAnsi="Times New Roman" w:cs="Times New Roman"/>
          <w:kern w:val="21"/>
          <w:sz w:val="22"/>
        </w:rPr>
        <w:t xml:space="preserve"> </w:t>
      </w:r>
      <w:r w:rsidRPr="00260A7D">
        <w:rPr>
          <w:rFonts w:ascii="Times New Roman" w:hAnsi="Times New Roman" w:cs="Times New Roman"/>
          <w:sz w:val="22"/>
        </w:rPr>
        <w:t xml:space="preserve">MALDI-MS </w:t>
      </w:r>
      <w:r w:rsidRPr="00260A7D">
        <w:rPr>
          <w:rFonts w:ascii="Times New Roman" w:hAnsi="Times New Roman" w:cs="Times New Roman"/>
          <w:i/>
          <w:sz w:val="22"/>
        </w:rPr>
        <w:t>m/z</w:t>
      </w:r>
      <w:r w:rsidRPr="00260A7D">
        <w:rPr>
          <w:rFonts w:ascii="Times New Roman" w:hAnsi="Times New Roman" w:cs="Times New Roman"/>
          <w:sz w:val="22"/>
        </w:rPr>
        <w:t>: 10</w:t>
      </w:r>
      <w:r>
        <w:rPr>
          <w:rFonts w:ascii="Times New Roman" w:hAnsi="Times New Roman" w:cs="Times New Roman"/>
          <w:sz w:val="22"/>
        </w:rPr>
        <w:t>57</w:t>
      </w:r>
      <w:r w:rsidRPr="00260A7D">
        <w:rPr>
          <w:rFonts w:ascii="Times New Roman" w:hAnsi="Times New Roman" w:cs="Times New Roman"/>
          <w:sz w:val="22"/>
        </w:rPr>
        <w:t xml:space="preserve"> [</w:t>
      </w:r>
      <w:proofErr w:type="spellStart"/>
      <w:r w:rsidRPr="00260A7D">
        <w:rPr>
          <w:rFonts w:ascii="Times New Roman" w:hAnsi="Times New Roman" w:cs="Times New Roman"/>
          <w:sz w:val="22"/>
          <w:lang w:val="en-GB"/>
        </w:rPr>
        <w:t>M</w:t>
      </w:r>
      <w:r w:rsidRPr="00260A7D">
        <w:rPr>
          <w:rFonts w:ascii="Times New Roman" w:hAnsi="Times New Roman" w:cs="Times New Roman"/>
          <w:sz w:val="22"/>
          <w:vertAlign w:val="superscript"/>
          <w:lang w:val="en-GB"/>
        </w:rPr>
        <w:t>+</w:t>
      </w:r>
      <w:r w:rsidRPr="00260A7D">
        <w:rPr>
          <w:rFonts w:ascii="Times New Roman" w:hAnsi="Times New Roman" w:cs="Times New Roman"/>
          <w:sz w:val="22"/>
          <w:lang w:val="en-GB"/>
        </w:rPr>
        <w:t>Na</w:t>
      </w:r>
      <w:proofErr w:type="spellEnd"/>
      <w:r w:rsidRPr="00260A7D">
        <w:rPr>
          <w:rFonts w:ascii="Times New Roman" w:hAnsi="Times New Roman" w:cs="Times New Roman"/>
          <w:sz w:val="22"/>
        </w:rPr>
        <w:t xml:space="preserve">] (Calculated for </w:t>
      </w:r>
      <w:r w:rsidRPr="00AE1558">
        <w:rPr>
          <w:rFonts w:ascii="Times New Roman" w:hAnsi="Times New Roman" w:cs="Times New Roman"/>
          <w:sz w:val="22"/>
          <w:lang w:val="pt-PT"/>
        </w:rPr>
        <w:t>C</w:t>
      </w:r>
      <w:r w:rsidRPr="00AE1558">
        <w:rPr>
          <w:rFonts w:ascii="Times New Roman" w:hAnsi="Times New Roman" w:cs="Times New Roman"/>
          <w:sz w:val="22"/>
          <w:vertAlign w:val="subscript"/>
          <w:lang w:val="pt-PT"/>
        </w:rPr>
        <w:t>44</w:t>
      </w:r>
      <w:r w:rsidRPr="00AE1558">
        <w:rPr>
          <w:rFonts w:ascii="Times New Roman" w:hAnsi="Times New Roman" w:cs="Times New Roman"/>
          <w:sz w:val="22"/>
          <w:lang w:val="pt-PT"/>
        </w:rPr>
        <w:t>H</w:t>
      </w:r>
      <w:r w:rsidRPr="00AE1558">
        <w:rPr>
          <w:rFonts w:ascii="Times New Roman" w:hAnsi="Times New Roman" w:cs="Times New Roman"/>
          <w:sz w:val="22"/>
          <w:vertAlign w:val="subscript"/>
          <w:lang w:val="pt-PT"/>
        </w:rPr>
        <w:t>62</w:t>
      </w:r>
      <w:r w:rsidRPr="00AE1558">
        <w:rPr>
          <w:rFonts w:ascii="Times New Roman" w:hAnsi="Times New Roman" w:cs="Times New Roman"/>
          <w:sz w:val="22"/>
          <w:lang w:val="pt-PT"/>
        </w:rPr>
        <w:t>N</w:t>
      </w:r>
      <w:r w:rsidRPr="00AE1558">
        <w:rPr>
          <w:rFonts w:ascii="Times New Roman" w:hAnsi="Times New Roman" w:cs="Times New Roman"/>
          <w:sz w:val="22"/>
          <w:vertAlign w:val="subscript"/>
          <w:lang w:val="pt-PT"/>
        </w:rPr>
        <w:t>2</w:t>
      </w:r>
      <w:r w:rsidRPr="00AE1558">
        <w:rPr>
          <w:rFonts w:ascii="Times New Roman" w:hAnsi="Times New Roman" w:cs="Times New Roman"/>
          <w:sz w:val="22"/>
          <w:lang w:val="pt-PT"/>
        </w:rPr>
        <w:t>O</w:t>
      </w:r>
      <w:r w:rsidRPr="00AE1558">
        <w:rPr>
          <w:rFonts w:ascii="Times New Roman" w:hAnsi="Times New Roman" w:cs="Times New Roman"/>
          <w:sz w:val="22"/>
          <w:vertAlign w:val="subscript"/>
          <w:lang w:val="pt-PT"/>
        </w:rPr>
        <w:t>12</w:t>
      </w:r>
      <w:r w:rsidRPr="00AE1558">
        <w:rPr>
          <w:rFonts w:ascii="Times New Roman" w:hAnsi="Times New Roman" w:cs="Times New Roman"/>
          <w:sz w:val="22"/>
          <w:lang w:val="pt-PT"/>
        </w:rPr>
        <w:t>Si</w:t>
      </w:r>
      <w:r w:rsidRPr="00AE1558">
        <w:rPr>
          <w:rFonts w:ascii="Times New Roman" w:hAnsi="Times New Roman" w:cs="Times New Roman"/>
          <w:sz w:val="22"/>
          <w:vertAlign w:val="subscript"/>
          <w:lang w:val="pt-PT"/>
        </w:rPr>
        <w:t>8</w:t>
      </w:r>
      <w:r w:rsidRPr="00260A7D">
        <w:rPr>
          <w:rFonts w:ascii="Times New Roman" w:hAnsi="Times New Roman" w:cs="Times New Roman"/>
          <w:sz w:val="22"/>
        </w:rPr>
        <w:t xml:space="preserve">: </w:t>
      </w:r>
      <w:r w:rsidRPr="00AE1558">
        <w:rPr>
          <w:rFonts w:ascii="Times New Roman" w:hAnsi="Times New Roman" w:cs="Times New Roman"/>
          <w:sz w:val="22"/>
        </w:rPr>
        <w:t>1034.25</w:t>
      </w:r>
      <w:r w:rsidRPr="00260A7D">
        <w:rPr>
          <w:rFonts w:ascii="Times New Roman" w:hAnsi="Times New Roman" w:cs="Times New Roman"/>
          <w:sz w:val="22"/>
        </w:rPr>
        <w:t>)</w:t>
      </w:r>
      <w:r w:rsidRPr="00260A7D">
        <w:rPr>
          <w:rFonts w:ascii="Times New Roman" w:hAnsi="Times New Roman" w:cs="Times New Roman"/>
          <w:bCs/>
          <w:sz w:val="22"/>
        </w:rPr>
        <w:t>.</w:t>
      </w:r>
    </w:p>
    <w:p w14:paraId="3DDD7868" w14:textId="77777777" w:rsidR="00486902" w:rsidRDefault="00486902" w:rsidP="00486902">
      <w:pPr>
        <w:widowControl/>
        <w:spacing w:before="120" w:after="120"/>
        <w:rPr>
          <w:rFonts w:ascii="Times New Roman" w:eastAsia="宋体" w:hAnsi="Times New Roman" w:cs="Times New Roman"/>
          <w:kern w:val="21"/>
          <w:sz w:val="22"/>
        </w:rPr>
      </w:pPr>
    </w:p>
    <w:p w14:paraId="5105B75F" w14:textId="40AE280B" w:rsidR="00486902" w:rsidRPr="00486902" w:rsidRDefault="00486902" w:rsidP="00486902">
      <w:pPr>
        <w:widowControl/>
        <w:spacing w:before="120" w:after="120"/>
        <w:rPr>
          <w:rFonts w:ascii="Times New Roman" w:eastAsia="宋体" w:hAnsi="Times New Roman" w:cs="Times New Roman"/>
          <w:i/>
          <w:kern w:val="21"/>
          <w:sz w:val="22"/>
        </w:rPr>
      </w:pPr>
      <w:r w:rsidRPr="00E94EF6">
        <w:rPr>
          <w:rFonts w:ascii="Times New Roman" w:eastAsia="宋体" w:hAnsi="Times New Roman" w:cs="Times New Roman"/>
          <w:i/>
          <w:kern w:val="21"/>
          <w:sz w:val="22"/>
        </w:rPr>
        <w:t xml:space="preserve">UV-vis spectrum </w:t>
      </w:r>
      <w:r>
        <w:rPr>
          <w:rFonts w:ascii="Times New Roman" w:eastAsia="宋体" w:hAnsi="Times New Roman" w:cs="Times New Roman"/>
          <w:i/>
          <w:kern w:val="21"/>
          <w:sz w:val="22"/>
        </w:rPr>
        <w:t>of PDI-</w:t>
      </w:r>
      <w:r w:rsidR="0010102F">
        <w:rPr>
          <w:rFonts w:ascii="Times New Roman" w:eastAsia="宋体" w:hAnsi="Times New Roman" w:cs="Times New Roman"/>
          <w:i/>
          <w:kern w:val="21"/>
          <w:sz w:val="22"/>
        </w:rPr>
        <w:t>based dye crosslinker</w:t>
      </w:r>
      <w:r>
        <w:rPr>
          <w:rFonts w:ascii="Times New Roman" w:eastAsia="宋体" w:hAnsi="Times New Roman" w:cs="Times New Roman"/>
          <w:i/>
          <w:kern w:val="21"/>
          <w:sz w:val="22"/>
        </w:rPr>
        <w:t xml:space="preserve"> in D</w:t>
      </w:r>
      <w:r w:rsidRPr="000843E4">
        <w:rPr>
          <w:rFonts w:ascii="Times New Roman" w:eastAsia="宋体" w:hAnsi="Times New Roman" w:cs="Times New Roman"/>
          <w:i/>
          <w:kern w:val="21"/>
          <w:sz w:val="22"/>
          <w:vertAlign w:val="subscript"/>
        </w:rPr>
        <w:t>4</w:t>
      </w:r>
    </w:p>
    <w:p w14:paraId="51BE485C" w14:textId="07021EB4" w:rsidR="00486902" w:rsidRPr="00486902" w:rsidRDefault="0010102F" w:rsidP="00486902">
      <w:pPr>
        <w:widowControl/>
        <w:spacing w:before="120" w:after="120"/>
        <w:jc w:val="center"/>
        <w:rPr>
          <w:rFonts w:ascii="Times New Roman" w:eastAsia="宋体" w:hAnsi="Times New Roman" w:cs="Times New Roman"/>
          <w:kern w:val="21"/>
          <w:sz w:val="22"/>
        </w:rPr>
      </w:pPr>
      <w:r w:rsidRPr="0010102F">
        <w:rPr>
          <w:rFonts w:ascii="Times New Roman" w:eastAsia="宋体" w:hAnsi="Times New Roman" w:cs="Times New Roman"/>
          <w:noProof/>
          <w:kern w:val="21"/>
          <w:sz w:val="22"/>
        </w:rPr>
        <w:drawing>
          <wp:inline distT="0" distB="0" distL="0" distR="0" wp14:anchorId="77608EF8" wp14:editId="35B3106C">
            <wp:extent cx="3965495" cy="281026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74956" cy="2816970"/>
                    </a:xfrm>
                    <a:prstGeom prst="rect">
                      <a:avLst/>
                    </a:prstGeom>
                  </pic:spPr>
                </pic:pic>
              </a:graphicData>
            </a:graphic>
          </wp:inline>
        </w:drawing>
      </w:r>
    </w:p>
    <w:p w14:paraId="78E7433A" w14:textId="22617659" w:rsidR="00324E7C" w:rsidRPr="00E94EF6" w:rsidRDefault="00A530C5" w:rsidP="00ED1454">
      <w:pPr>
        <w:spacing w:after="120"/>
        <w:rPr>
          <w:rFonts w:ascii="Times New Roman" w:hAnsi="Times New Roman" w:cs="Times New Roman"/>
          <w:b/>
          <w:sz w:val="22"/>
        </w:rPr>
      </w:pPr>
      <w:r>
        <w:rPr>
          <w:rFonts w:ascii="Times New Roman" w:hAnsi="Times New Roman" w:cs="Times New Roman" w:hint="eastAsia"/>
          <w:b/>
          <w:sz w:val="22"/>
        </w:rPr>
        <w:t>4</w:t>
      </w:r>
      <w:r w:rsidR="004827CA">
        <w:rPr>
          <w:rFonts w:ascii="Times New Roman" w:hAnsi="Times New Roman" w:cs="Times New Roman"/>
          <w:b/>
          <w:sz w:val="22"/>
        </w:rPr>
        <w:t>. Sample fabrication and tests</w:t>
      </w:r>
    </w:p>
    <w:p w14:paraId="5B0AFCA8" w14:textId="3E608928" w:rsidR="00324E7C" w:rsidRPr="00E94EF6" w:rsidRDefault="00A530C5" w:rsidP="00ED1454">
      <w:pPr>
        <w:spacing w:after="120"/>
        <w:rPr>
          <w:rFonts w:ascii="Times New Roman" w:hAnsi="Times New Roman" w:cs="Times New Roman"/>
          <w:sz w:val="22"/>
        </w:rPr>
      </w:pPr>
      <w:r>
        <w:rPr>
          <w:rFonts w:ascii="Times New Roman" w:hAnsi="Times New Roman" w:cs="Times New Roman" w:hint="eastAsia"/>
          <w:sz w:val="22"/>
        </w:rPr>
        <w:t>4</w:t>
      </w:r>
      <w:r w:rsidR="00324E7C" w:rsidRPr="00E94EF6">
        <w:rPr>
          <w:rFonts w:ascii="Times New Roman" w:hAnsi="Times New Roman" w:cs="Times New Roman"/>
          <w:sz w:val="22"/>
        </w:rPr>
        <w:t xml:space="preserve">.1 </w:t>
      </w:r>
      <w:bookmarkStart w:id="27" w:name="OLE_LINK116"/>
      <w:bookmarkStart w:id="28" w:name="OLE_LINK117"/>
      <w:r w:rsidR="00324E7C" w:rsidRPr="00E94EF6">
        <w:rPr>
          <w:rFonts w:ascii="Times New Roman" w:hAnsi="Times New Roman" w:cs="Times New Roman"/>
          <w:i/>
          <w:sz w:val="22"/>
        </w:rPr>
        <w:t xml:space="preserve">Preparation of living </w:t>
      </w:r>
      <w:r w:rsidR="00B74019">
        <w:rPr>
          <w:rFonts w:ascii="Times New Roman" w:hAnsi="Times New Roman" w:cs="Times New Roman"/>
          <w:i/>
          <w:sz w:val="22"/>
        </w:rPr>
        <w:t>siloxane</w:t>
      </w:r>
      <w:r w:rsidR="00B74019">
        <w:rPr>
          <w:rFonts w:ascii="Times New Roman" w:hAnsi="Times New Roman" w:cs="Times New Roman" w:hint="eastAsia"/>
          <w:i/>
          <w:sz w:val="22"/>
        </w:rPr>
        <w:t xml:space="preserve"> </w:t>
      </w:r>
      <w:r w:rsidR="00C85A13">
        <w:rPr>
          <w:rFonts w:ascii="Times New Roman" w:hAnsi="Times New Roman" w:cs="Times New Roman" w:hint="eastAsia"/>
          <w:i/>
          <w:sz w:val="22"/>
        </w:rPr>
        <w:t>elastomers</w:t>
      </w:r>
    </w:p>
    <w:p w14:paraId="4F8BAB25" w14:textId="37C28FCD" w:rsidR="00F53769" w:rsidRDefault="00C85A13" w:rsidP="004F679B">
      <w:pPr>
        <w:spacing w:after="120"/>
        <w:ind w:firstLine="426"/>
        <w:rPr>
          <w:rFonts w:ascii="Times New Roman" w:hAnsi="Times New Roman" w:cs="Times New Roman"/>
          <w:sz w:val="22"/>
        </w:rPr>
      </w:pPr>
      <w:bookmarkStart w:id="29" w:name="OLE_LINK55"/>
      <w:bookmarkStart w:id="30" w:name="OLE_LINK46"/>
      <w:r w:rsidRPr="004F679B">
        <w:rPr>
          <w:rFonts w:ascii="Times New Roman" w:hAnsi="Times New Roman" w:cs="Times New Roman"/>
          <w:sz w:val="22"/>
        </w:rPr>
        <w:t>T</w:t>
      </w:r>
      <w:r w:rsidR="002A1BA9" w:rsidRPr="004B6E5E">
        <w:rPr>
          <w:rFonts w:ascii="Times New Roman" w:hAnsi="Times New Roman" w:cs="Times New Roman"/>
          <w:sz w:val="22"/>
        </w:rPr>
        <w:t>o</w:t>
      </w:r>
      <w:bookmarkEnd w:id="29"/>
      <w:r w:rsidR="002A1BA9" w:rsidRPr="004B6E5E">
        <w:rPr>
          <w:rFonts w:ascii="Times New Roman" w:hAnsi="Times New Roman" w:cs="Times New Roman"/>
          <w:sz w:val="22"/>
        </w:rPr>
        <w:t xml:space="preserve"> </w:t>
      </w:r>
      <w:r w:rsidR="002A1BA9">
        <w:rPr>
          <w:rFonts w:ascii="Times New Roman" w:hAnsi="Times New Roman" w:cs="Times New Roman"/>
          <w:sz w:val="22"/>
        </w:rPr>
        <w:t>t</w:t>
      </w:r>
      <w:r w:rsidR="00324E7C" w:rsidRPr="00E94EF6">
        <w:rPr>
          <w:rFonts w:ascii="Times New Roman" w:hAnsi="Times New Roman" w:cs="Times New Roman"/>
          <w:sz w:val="22"/>
        </w:rPr>
        <w:t xml:space="preserve">he </w:t>
      </w:r>
      <w:r w:rsidR="00BA78FB">
        <w:rPr>
          <w:rFonts w:ascii="Times New Roman" w:hAnsi="Times New Roman" w:cs="Times New Roman"/>
          <w:sz w:val="22"/>
        </w:rPr>
        <w:t>solution</w:t>
      </w:r>
      <w:r w:rsidR="00A6211E">
        <w:rPr>
          <w:rFonts w:ascii="Times New Roman" w:hAnsi="Times New Roman" w:cs="Times New Roman"/>
          <w:sz w:val="22"/>
        </w:rPr>
        <w:t xml:space="preserve"> (2</w:t>
      </w:r>
      <w:r w:rsidR="00A6211E">
        <w:rPr>
          <w:rFonts w:ascii="Constantia" w:hAnsi="Constantia" w:cs="Times New Roman"/>
          <w:sz w:val="22"/>
        </w:rPr>
        <w:t>~</w:t>
      </w:r>
      <w:r w:rsidR="00A6211E">
        <w:rPr>
          <w:rFonts w:ascii="Times New Roman" w:hAnsi="Times New Roman" w:cs="Times New Roman"/>
          <w:sz w:val="22"/>
        </w:rPr>
        <w:t xml:space="preserve">20 </w:t>
      </w:r>
      <w:r w:rsidR="003D0CE3">
        <w:rPr>
          <w:rFonts w:ascii="Times New Roman" w:hAnsi="Times New Roman" w:cs="Times New Roman"/>
          <w:sz w:val="22"/>
        </w:rPr>
        <w:t>ml</w:t>
      </w:r>
      <w:r w:rsidR="00A6211E">
        <w:rPr>
          <w:rFonts w:ascii="Times New Roman" w:hAnsi="Times New Roman" w:cs="Times New Roman"/>
          <w:sz w:val="22"/>
        </w:rPr>
        <w:t>)</w:t>
      </w:r>
      <w:r w:rsidR="00324E7C" w:rsidRPr="00E94EF6">
        <w:rPr>
          <w:rFonts w:ascii="Times New Roman" w:hAnsi="Times New Roman" w:cs="Times New Roman"/>
          <w:sz w:val="22"/>
        </w:rPr>
        <w:t xml:space="preserve"> of D</w:t>
      </w:r>
      <w:r w:rsidR="00324E7C" w:rsidRPr="00E94EF6">
        <w:rPr>
          <w:rFonts w:ascii="Times New Roman" w:hAnsi="Times New Roman" w:cs="Times New Roman"/>
          <w:sz w:val="22"/>
          <w:vertAlign w:val="subscript"/>
        </w:rPr>
        <w:t>4</w:t>
      </w:r>
      <w:r w:rsidR="002A1BA9">
        <w:rPr>
          <w:rFonts w:ascii="Times New Roman" w:hAnsi="Times New Roman" w:cs="Times New Roman"/>
          <w:sz w:val="22"/>
        </w:rPr>
        <w:t xml:space="preserve"> and</w:t>
      </w:r>
      <w:r w:rsidR="00324E7C" w:rsidRPr="00E94EF6">
        <w:rPr>
          <w:rFonts w:ascii="Times New Roman" w:hAnsi="Times New Roman" w:cs="Times New Roman"/>
          <w:sz w:val="22"/>
        </w:rPr>
        <w:t xml:space="preserve"> triD</w:t>
      </w:r>
      <w:r w:rsidR="00324E7C" w:rsidRPr="00E94EF6">
        <w:rPr>
          <w:rFonts w:ascii="Times New Roman" w:hAnsi="Times New Roman" w:cs="Times New Roman"/>
          <w:sz w:val="22"/>
          <w:vertAlign w:val="subscript"/>
        </w:rPr>
        <w:t>4</w:t>
      </w:r>
      <w:r w:rsidR="00324E7C" w:rsidRPr="00E94EF6">
        <w:rPr>
          <w:rFonts w:ascii="Times New Roman" w:hAnsi="Times New Roman" w:cs="Times New Roman"/>
          <w:sz w:val="22"/>
        </w:rPr>
        <w:t xml:space="preserve"> </w:t>
      </w:r>
      <w:r w:rsidR="002A1BA9">
        <w:rPr>
          <w:rFonts w:ascii="Times New Roman" w:hAnsi="Times New Roman" w:cs="Times New Roman"/>
          <w:sz w:val="22"/>
        </w:rPr>
        <w:t xml:space="preserve">was added </w:t>
      </w:r>
      <w:proofErr w:type="spellStart"/>
      <w:r w:rsidR="00D432FB" w:rsidRPr="00E04D7A">
        <w:rPr>
          <w:rFonts w:ascii="Times New Roman" w:hAnsi="Times New Roman" w:cs="Times New Roman"/>
          <w:sz w:val="22"/>
        </w:rPr>
        <w:t>triflic</w:t>
      </w:r>
      <w:proofErr w:type="spellEnd"/>
      <w:r w:rsidR="00D432FB" w:rsidRPr="00E04D7A">
        <w:rPr>
          <w:rFonts w:ascii="Times New Roman" w:hAnsi="Times New Roman" w:cs="Times New Roman"/>
          <w:sz w:val="22"/>
        </w:rPr>
        <w:t xml:space="preserve"> acid</w:t>
      </w:r>
      <w:r w:rsidR="002A1BA9">
        <w:rPr>
          <w:rFonts w:ascii="Times New Roman" w:hAnsi="Times New Roman" w:cs="Times New Roman"/>
          <w:sz w:val="22"/>
        </w:rPr>
        <w:t>. A</w:t>
      </w:r>
      <w:r w:rsidR="002A1BA9" w:rsidRPr="00E94EF6">
        <w:rPr>
          <w:rFonts w:ascii="Times New Roman" w:hAnsi="Times New Roman" w:cs="Times New Roman"/>
          <w:sz w:val="22"/>
        </w:rPr>
        <w:t xml:space="preserve"> high</w:t>
      </w:r>
      <w:r w:rsidR="00621FEC">
        <w:rPr>
          <w:rFonts w:ascii="Times New Roman" w:hAnsi="Times New Roman" w:cs="Times New Roman"/>
          <w:sz w:val="22"/>
        </w:rPr>
        <w:t>ly</w:t>
      </w:r>
      <w:r w:rsidR="002A1BA9" w:rsidRPr="00E94EF6">
        <w:rPr>
          <w:rFonts w:ascii="Times New Roman" w:hAnsi="Times New Roman" w:cs="Times New Roman"/>
          <w:sz w:val="22"/>
        </w:rPr>
        <w:t xml:space="preserve"> viscous liquid form</w:t>
      </w:r>
      <w:r w:rsidR="00173248">
        <w:rPr>
          <w:rFonts w:ascii="Times New Roman" w:hAnsi="Times New Roman" w:cs="Times New Roman"/>
          <w:sz w:val="22"/>
        </w:rPr>
        <w:t>ed</w:t>
      </w:r>
      <w:r w:rsidR="002A1BA9" w:rsidRPr="00E94EF6">
        <w:rPr>
          <w:rFonts w:ascii="Times New Roman" w:hAnsi="Times New Roman" w:cs="Times New Roman"/>
          <w:sz w:val="22"/>
        </w:rPr>
        <w:t xml:space="preserve"> immediately. After 5 min, an elastomer formed</w:t>
      </w:r>
      <w:r w:rsidR="002A1BA9">
        <w:rPr>
          <w:rFonts w:ascii="Times New Roman" w:hAnsi="Times New Roman" w:cs="Times New Roman"/>
          <w:sz w:val="22"/>
        </w:rPr>
        <w:t>, which</w:t>
      </w:r>
      <w:r w:rsidR="002A1BA9" w:rsidRPr="00E94EF6">
        <w:rPr>
          <w:rFonts w:ascii="Times New Roman" w:hAnsi="Times New Roman" w:cs="Times New Roman"/>
          <w:sz w:val="22"/>
        </w:rPr>
        <w:t xml:space="preserve"> was sealed and </w:t>
      </w:r>
      <w:r w:rsidR="002A1BA9">
        <w:rPr>
          <w:rFonts w:ascii="Times New Roman" w:hAnsi="Times New Roman" w:cs="Times New Roman"/>
          <w:sz w:val="22"/>
        </w:rPr>
        <w:t>stored</w:t>
      </w:r>
      <w:r w:rsidR="002A1BA9" w:rsidRPr="00E94EF6">
        <w:rPr>
          <w:rFonts w:ascii="Times New Roman" w:hAnsi="Times New Roman" w:cs="Times New Roman"/>
          <w:sz w:val="22"/>
        </w:rPr>
        <w:t xml:space="preserve"> for 12 hours before use</w:t>
      </w:r>
      <w:r w:rsidR="00324E7C" w:rsidRPr="00E94EF6">
        <w:rPr>
          <w:rFonts w:ascii="Times New Roman" w:hAnsi="Times New Roman" w:cs="Times New Roman"/>
          <w:sz w:val="22"/>
        </w:rPr>
        <w:t xml:space="preserve">. </w:t>
      </w:r>
      <w:bookmarkStart w:id="31" w:name="OLE_LINK51"/>
      <w:r w:rsidR="00504365">
        <w:rPr>
          <w:rFonts w:ascii="Times New Roman" w:hAnsi="Times New Roman" w:cs="Times New Roman"/>
          <w:sz w:val="22"/>
        </w:rPr>
        <w:t>Typically</w:t>
      </w:r>
      <w:r w:rsidR="00BA78FB">
        <w:rPr>
          <w:rFonts w:ascii="Times New Roman" w:hAnsi="Times New Roman" w:cs="Times New Roman"/>
          <w:sz w:val="22"/>
        </w:rPr>
        <w:t xml:space="preserve">, the </w:t>
      </w:r>
      <w:r w:rsidR="00B74019">
        <w:rPr>
          <w:rFonts w:ascii="Times New Roman" w:hAnsi="Times New Roman" w:cs="Times New Roman"/>
          <w:sz w:val="22"/>
        </w:rPr>
        <w:t>starting samples</w:t>
      </w:r>
      <w:r w:rsidR="00C0145E">
        <w:rPr>
          <w:rFonts w:ascii="Times New Roman" w:hAnsi="Times New Roman" w:cs="Times New Roman" w:hint="eastAsia"/>
          <w:sz w:val="22"/>
        </w:rPr>
        <w:t xml:space="preserve"> for the grow</w:t>
      </w:r>
      <w:r w:rsidR="001D3920">
        <w:rPr>
          <w:rFonts w:ascii="Times New Roman" w:hAnsi="Times New Roman" w:cs="Times New Roman"/>
          <w:sz w:val="22"/>
        </w:rPr>
        <w:t>th</w:t>
      </w:r>
      <w:r w:rsidR="00C0145E">
        <w:rPr>
          <w:rFonts w:ascii="Times New Roman" w:hAnsi="Times New Roman" w:cs="Times New Roman" w:hint="eastAsia"/>
          <w:sz w:val="22"/>
        </w:rPr>
        <w:t xml:space="preserve"> </w:t>
      </w:r>
      <w:r w:rsidR="00BA78FB">
        <w:rPr>
          <w:rFonts w:ascii="Times New Roman" w:hAnsi="Times New Roman" w:cs="Times New Roman"/>
          <w:sz w:val="22"/>
        </w:rPr>
        <w:t>were made from a D</w:t>
      </w:r>
      <w:r w:rsidR="00BA78FB" w:rsidRPr="00BA78FB">
        <w:rPr>
          <w:rFonts w:ascii="Times New Roman" w:hAnsi="Times New Roman" w:cs="Times New Roman"/>
          <w:sz w:val="22"/>
          <w:vertAlign w:val="subscript"/>
        </w:rPr>
        <w:t>4</w:t>
      </w:r>
      <w:r w:rsidR="00BA78FB">
        <w:rPr>
          <w:rFonts w:ascii="Times New Roman" w:hAnsi="Times New Roman" w:cs="Times New Roman"/>
          <w:sz w:val="22"/>
        </w:rPr>
        <w:t xml:space="preserve"> solution containing</w:t>
      </w:r>
      <w:r w:rsidR="00324E7C" w:rsidRPr="00E94EF6">
        <w:rPr>
          <w:rFonts w:ascii="Times New Roman" w:hAnsi="Times New Roman" w:cs="Times New Roman"/>
          <w:sz w:val="22"/>
        </w:rPr>
        <w:t xml:space="preserve"> </w:t>
      </w:r>
      <w:r w:rsidR="001D3920">
        <w:rPr>
          <w:rFonts w:ascii="Times New Roman" w:hAnsi="Times New Roman" w:cs="Times New Roman"/>
          <w:sz w:val="22"/>
        </w:rPr>
        <w:t xml:space="preserve">1 or </w:t>
      </w:r>
      <w:r w:rsidR="00324E7C" w:rsidRPr="00E94EF6">
        <w:rPr>
          <w:rFonts w:ascii="Times New Roman" w:hAnsi="Times New Roman" w:cs="Times New Roman"/>
          <w:sz w:val="22"/>
        </w:rPr>
        <w:t xml:space="preserve">2 </w:t>
      </w:r>
      <w:proofErr w:type="spellStart"/>
      <w:r w:rsidR="00324E7C" w:rsidRPr="00E94EF6">
        <w:rPr>
          <w:rFonts w:ascii="Times New Roman" w:hAnsi="Times New Roman" w:cs="Times New Roman"/>
          <w:sz w:val="22"/>
        </w:rPr>
        <w:t>wt</w:t>
      </w:r>
      <w:proofErr w:type="spellEnd"/>
      <w:r w:rsidR="00324E7C" w:rsidRPr="00E94EF6">
        <w:rPr>
          <w:rFonts w:ascii="Times New Roman" w:hAnsi="Times New Roman" w:cs="Times New Roman"/>
          <w:sz w:val="22"/>
        </w:rPr>
        <w:t>% triD</w:t>
      </w:r>
      <w:r w:rsidR="00324E7C" w:rsidRPr="00E94EF6">
        <w:rPr>
          <w:rFonts w:ascii="Times New Roman" w:hAnsi="Times New Roman" w:cs="Times New Roman"/>
          <w:sz w:val="22"/>
          <w:vertAlign w:val="subscript"/>
        </w:rPr>
        <w:t>4</w:t>
      </w:r>
      <w:bookmarkEnd w:id="31"/>
      <w:r w:rsidR="00BA78FB">
        <w:rPr>
          <w:rFonts w:ascii="Times New Roman" w:hAnsi="Times New Roman" w:cs="Times New Roman"/>
          <w:kern w:val="0"/>
          <w:sz w:val="22"/>
        </w:rPr>
        <w:t>.</w:t>
      </w:r>
      <w:r w:rsidR="00B267D1">
        <w:rPr>
          <w:rFonts w:ascii="Times New Roman" w:hAnsi="Times New Roman" w:cs="Times New Roman" w:hint="eastAsia"/>
          <w:kern w:val="0"/>
          <w:sz w:val="22"/>
        </w:rPr>
        <w:t xml:space="preserve"> </w:t>
      </w:r>
      <w:r w:rsidR="00D432FB">
        <w:rPr>
          <w:rFonts w:ascii="Times New Roman" w:hAnsi="Times New Roman" w:cs="Times New Roman"/>
          <w:kern w:val="0"/>
          <w:sz w:val="22"/>
        </w:rPr>
        <w:t>T</w:t>
      </w:r>
      <w:r w:rsidR="00B267D1">
        <w:rPr>
          <w:rFonts w:ascii="Times New Roman" w:hAnsi="Times New Roman" w:cs="Times New Roman" w:hint="eastAsia"/>
          <w:kern w:val="0"/>
          <w:sz w:val="22"/>
        </w:rPr>
        <w:t xml:space="preserve">he samples for the degrowth normally contained 1 </w:t>
      </w:r>
      <w:proofErr w:type="spellStart"/>
      <w:r w:rsidR="00B267D1">
        <w:rPr>
          <w:rFonts w:ascii="Times New Roman" w:hAnsi="Times New Roman" w:cs="Times New Roman" w:hint="eastAsia"/>
          <w:kern w:val="0"/>
          <w:sz w:val="22"/>
        </w:rPr>
        <w:t>wt</w:t>
      </w:r>
      <w:proofErr w:type="spellEnd"/>
      <w:r w:rsidR="00B267D1">
        <w:rPr>
          <w:rFonts w:ascii="Times New Roman" w:hAnsi="Times New Roman" w:cs="Times New Roman" w:hint="eastAsia"/>
          <w:kern w:val="0"/>
          <w:sz w:val="22"/>
        </w:rPr>
        <w:t>% triD</w:t>
      </w:r>
      <w:r w:rsidR="00B267D1" w:rsidRPr="00D432FB">
        <w:rPr>
          <w:rFonts w:ascii="Times New Roman" w:hAnsi="Times New Roman" w:cs="Times New Roman"/>
          <w:kern w:val="0"/>
          <w:sz w:val="22"/>
          <w:vertAlign w:val="subscript"/>
        </w:rPr>
        <w:t>4</w:t>
      </w:r>
      <w:r w:rsidR="00B267D1">
        <w:rPr>
          <w:rFonts w:ascii="Times New Roman" w:hAnsi="Times New Roman" w:cs="Times New Roman" w:hint="eastAsia"/>
          <w:kern w:val="0"/>
          <w:sz w:val="22"/>
        </w:rPr>
        <w:t xml:space="preserve"> and 1 </w:t>
      </w:r>
      <w:proofErr w:type="spellStart"/>
      <w:r w:rsidR="00B267D1">
        <w:rPr>
          <w:rFonts w:ascii="Times New Roman" w:hAnsi="Times New Roman" w:cs="Times New Roman" w:hint="eastAsia"/>
          <w:kern w:val="0"/>
          <w:sz w:val="22"/>
        </w:rPr>
        <w:t>wt</w:t>
      </w:r>
      <w:proofErr w:type="spellEnd"/>
      <w:r w:rsidR="00B267D1">
        <w:rPr>
          <w:rFonts w:ascii="Times New Roman" w:hAnsi="Times New Roman" w:cs="Times New Roman" w:hint="eastAsia"/>
          <w:kern w:val="0"/>
          <w:sz w:val="22"/>
        </w:rPr>
        <w:t xml:space="preserve">% </w:t>
      </w:r>
      <w:proofErr w:type="spellStart"/>
      <w:r w:rsidR="00D432FB" w:rsidRPr="00E04D7A">
        <w:rPr>
          <w:rFonts w:ascii="Times New Roman" w:hAnsi="Times New Roman" w:cs="Times New Roman"/>
          <w:sz w:val="22"/>
        </w:rPr>
        <w:t>triflic</w:t>
      </w:r>
      <w:proofErr w:type="spellEnd"/>
      <w:r w:rsidR="00D432FB" w:rsidRPr="00E04D7A">
        <w:rPr>
          <w:rFonts w:ascii="Times New Roman" w:hAnsi="Times New Roman" w:cs="Times New Roman"/>
          <w:sz w:val="22"/>
        </w:rPr>
        <w:t xml:space="preserve"> acid</w:t>
      </w:r>
      <w:r w:rsidR="00B267D1">
        <w:rPr>
          <w:rFonts w:ascii="Times New Roman" w:hAnsi="Times New Roman" w:cs="Times New Roman" w:hint="eastAsia"/>
          <w:kern w:val="0"/>
          <w:sz w:val="22"/>
        </w:rPr>
        <w:t>.</w:t>
      </w:r>
      <w:r w:rsidR="00BA78FB" w:rsidRPr="00E94EF6">
        <w:rPr>
          <w:rFonts w:ascii="Times New Roman" w:hAnsi="Times New Roman" w:cs="Times New Roman"/>
          <w:sz w:val="22"/>
        </w:rPr>
        <w:t xml:space="preserve"> </w:t>
      </w:r>
      <w:r w:rsidR="00FB41E0">
        <w:rPr>
          <w:rFonts w:ascii="Times New Roman" w:hAnsi="Times New Roman" w:cs="Times New Roman"/>
          <w:sz w:val="22"/>
        </w:rPr>
        <w:t>To prepare</w:t>
      </w:r>
      <w:r w:rsidR="00324E7C" w:rsidRPr="00E94EF6">
        <w:rPr>
          <w:rFonts w:ascii="Times New Roman" w:hAnsi="Times New Roman" w:cs="Times New Roman"/>
          <w:sz w:val="22"/>
        </w:rPr>
        <w:t xml:space="preserve"> </w:t>
      </w:r>
      <w:r w:rsidR="008C467B" w:rsidRPr="00A4111E">
        <w:rPr>
          <w:rFonts w:ascii="Times New Roman" w:hAnsi="Times New Roman" w:cs="Times New Roman"/>
          <w:sz w:val="22"/>
        </w:rPr>
        <w:t>dyed</w:t>
      </w:r>
      <w:r w:rsidR="00324E7C" w:rsidRPr="00A4111E">
        <w:rPr>
          <w:rFonts w:ascii="Times New Roman" w:hAnsi="Times New Roman" w:cs="Times New Roman"/>
          <w:sz w:val="22"/>
        </w:rPr>
        <w:t xml:space="preserve"> </w:t>
      </w:r>
      <w:r w:rsidR="00B74019" w:rsidRPr="00A4111E">
        <w:rPr>
          <w:rFonts w:ascii="Times New Roman" w:hAnsi="Times New Roman" w:cs="Times New Roman"/>
          <w:sz w:val="22"/>
        </w:rPr>
        <w:t>sample</w:t>
      </w:r>
      <w:r w:rsidR="00324E7C" w:rsidRPr="00A4111E">
        <w:rPr>
          <w:rFonts w:ascii="Times New Roman" w:hAnsi="Times New Roman" w:cs="Times New Roman"/>
          <w:sz w:val="22"/>
        </w:rPr>
        <w:t>s,</w:t>
      </w:r>
      <w:r w:rsidR="00324E7C" w:rsidRPr="00E94EF6">
        <w:rPr>
          <w:rFonts w:ascii="Times New Roman" w:hAnsi="Times New Roman" w:cs="Times New Roman"/>
          <w:sz w:val="22"/>
        </w:rPr>
        <w:t xml:space="preserve"> </w:t>
      </w:r>
      <w:r w:rsidR="00401D29">
        <w:rPr>
          <w:rFonts w:ascii="Times New Roman" w:hAnsi="Times New Roman" w:cs="Times New Roman"/>
          <w:sz w:val="22"/>
        </w:rPr>
        <w:t xml:space="preserve">the </w:t>
      </w:r>
      <w:r w:rsidR="00324E7C" w:rsidRPr="00E94EF6">
        <w:rPr>
          <w:rFonts w:ascii="Times New Roman" w:hAnsi="Times New Roman" w:cs="Times New Roman"/>
          <w:sz w:val="22"/>
        </w:rPr>
        <w:t>PDI</w:t>
      </w:r>
      <w:r w:rsidR="001D3920">
        <w:rPr>
          <w:rFonts w:ascii="Times New Roman" w:hAnsi="Times New Roman" w:cs="Times New Roman"/>
          <w:sz w:val="22"/>
        </w:rPr>
        <w:t xml:space="preserve">-based dye </w:t>
      </w:r>
      <w:r w:rsidR="007E6925">
        <w:rPr>
          <w:rFonts w:ascii="Times New Roman" w:hAnsi="Times New Roman" w:cs="Times New Roman"/>
          <w:sz w:val="22"/>
        </w:rPr>
        <w:t>crosslinker</w:t>
      </w:r>
      <w:r w:rsidR="007E6925" w:rsidRPr="00E94EF6">
        <w:rPr>
          <w:rFonts w:ascii="Times New Roman" w:hAnsi="Times New Roman" w:cs="Times New Roman"/>
          <w:sz w:val="22"/>
        </w:rPr>
        <w:t xml:space="preserve"> </w:t>
      </w:r>
      <w:r w:rsidR="00324E7C" w:rsidRPr="00E94EF6">
        <w:rPr>
          <w:rFonts w:ascii="Times New Roman" w:hAnsi="Times New Roman" w:cs="Times New Roman"/>
          <w:sz w:val="22"/>
        </w:rPr>
        <w:t xml:space="preserve">(0.02 </w:t>
      </w:r>
      <w:proofErr w:type="spellStart"/>
      <w:r w:rsidR="00324E7C" w:rsidRPr="00E94EF6">
        <w:rPr>
          <w:rFonts w:ascii="Times New Roman" w:hAnsi="Times New Roman" w:cs="Times New Roman"/>
          <w:sz w:val="22"/>
        </w:rPr>
        <w:t>wt</w:t>
      </w:r>
      <w:proofErr w:type="spellEnd"/>
      <w:r w:rsidR="00324E7C" w:rsidRPr="00E94EF6">
        <w:rPr>
          <w:rFonts w:ascii="Times New Roman" w:hAnsi="Times New Roman" w:cs="Times New Roman"/>
          <w:sz w:val="22"/>
        </w:rPr>
        <w:t xml:space="preserve">%) was mixed </w:t>
      </w:r>
      <w:r w:rsidR="00D432FB">
        <w:rPr>
          <w:rFonts w:ascii="Times New Roman" w:hAnsi="Times New Roman" w:cs="Times New Roman"/>
          <w:sz w:val="22"/>
        </w:rPr>
        <w:t>with</w:t>
      </w:r>
      <w:r w:rsidR="00B74019">
        <w:rPr>
          <w:rFonts w:ascii="Times New Roman" w:hAnsi="Times New Roman" w:cs="Times New Roman"/>
          <w:sz w:val="22"/>
        </w:rPr>
        <w:t xml:space="preserve"> </w:t>
      </w:r>
      <w:r w:rsidR="00B74019" w:rsidRPr="00E94EF6">
        <w:rPr>
          <w:rFonts w:ascii="Times New Roman" w:hAnsi="Times New Roman" w:cs="Times New Roman"/>
          <w:sz w:val="22"/>
        </w:rPr>
        <w:t>D</w:t>
      </w:r>
      <w:r w:rsidR="00B74019" w:rsidRPr="00E94EF6">
        <w:rPr>
          <w:rFonts w:ascii="Times New Roman" w:hAnsi="Times New Roman" w:cs="Times New Roman"/>
          <w:sz w:val="22"/>
          <w:vertAlign w:val="subscript"/>
        </w:rPr>
        <w:t>4</w:t>
      </w:r>
      <w:r w:rsidR="00B74019">
        <w:rPr>
          <w:rFonts w:ascii="Times New Roman" w:hAnsi="Times New Roman" w:cs="Times New Roman"/>
          <w:sz w:val="22"/>
        </w:rPr>
        <w:t xml:space="preserve"> and</w:t>
      </w:r>
      <w:r w:rsidR="00B74019" w:rsidRPr="00E94EF6">
        <w:rPr>
          <w:rFonts w:ascii="Times New Roman" w:hAnsi="Times New Roman" w:cs="Times New Roman"/>
          <w:sz w:val="22"/>
        </w:rPr>
        <w:t xml:space="preserve"> triD</w:t>
      </w:r>
      <w:r w:rsidR="00B74019" w:rsidRPr="00E94EF6">
        <w:rPr>
          <w:rFonts w:ascii="Times New Roman" w:hAnsi="Times New Roman" w:cs="Times New Roman"/>
          <w:sz w:val="22"/>
          <w:vertAlign w:val="subscript"/>
        </w:rPr>
        <w:t>4</w:t>
      </w:r>
      <w:r w:rsidR="00B74019" w:rsidRPr="00E94EF6">
        <w:rPr>
          <w:rFonts w:ascii="Times New Roman" w:hAnsi="Times New Roman" w:cs="Times New Roman"/>
          <w:sz w:val="22"/>
        </w:rPr>
        <w:t xml:space="preserve"> </w:t>
      </w:r>
      <w:r w:rsidR="00324E7C" w:rsidRPr="00E94EF6">
        <w:rPr>
          <w:rFonts w:ascii="Times New Roman" w:hAnsi="Times New Roman" w:cs="Times New Roman"/>
          <w:sz w:val="22"/>
        </w:rPr>
        <w:t xml:space="preserve">before </w:t>
      </w:r>
      <w:r w:rsidR="00BA78FB">
        <w:rPr>
          <w:rFonts w:ascii="Times New Roman" w:hAnsi="Times New Roman" w:cs="Times New Roman"/>
          <w:sz w:val="22"/>
        </w:rPr>
        <w:t xml:space="preserve">the addition of </w:t>
      </w:r>
      <w:proofErr w:type="spellStart"/>
      <w:r w:rsidR="00D432FB" w:rsidRPr="00E04D7A">
        <w:rPr>
          <w:rFonts w:ascii="Times New Roman" w:hAnsi="Times New Roman" w:cs="Times New Roman"/>
          <w:sz w:val="22"/>
        </w:rPr>
        <w:t>triflic</w:t>
      </w:r>
      <w:proofErr w:type="spellEnd"/>
      <w:r w:rsidR="00D432FB" w:rsidRPr="00E04D7A">
        <w:rPr>
          <w:rFonts w:ascii="Times New Roman" w:hAnsi="Times New Roman" w:cs="Times New Roman"/>
          <w:sz w:val="22"/>
        </w:rPr>
        <w:t xml:space="preserve"> acid</w:t>
      </w:r>
      <w:r w:rsidR="00324E7C" w:rsidRPr="00E94EF6">
        <w:rPr>
          <w:rFonts w:ascii="Times New Roman" w:hAnsi="Times New Roman" w:cs="Times New Roman"/>
          <w:sz w:val="22"/>
        </w:rPr>
        <w:t>.</w:t>
      </w:r>
      <w:bookmarkEnd w:id="30"/>
    </w:p>
    <w:bookmarkEnd w:id="27"/>
    <w:bookmarkEnd w:id="28"/>
    <w:p w14:paraId="0D2F9024" w14:textId="77777777" w:rsidR="00300665" w:rsidRPr="007E6925" w:rsidRDefault="00300665" w:rsidP="00ED1454">
      <w:pPr>
        <w:spacing w:after="120"/>
        <w:rPr>
          <w:rFonts w:ascii="Times New Roman" w:hAnsi="Times New Roman" w:cs="Times New Roman"/>
          <w:sz w:val="22"/>
        </w:rPr>
      </w:pPr>
    </w:p>
    <w:p w14:paraId="1D07D3A8" w14:textId="205859B1" w:rsidR="00324E7C" w:rsidRPr="00E94EF6" w:rsidRDefault="00A530C5" w:rsidP="00ED1454">
      <w:pPr>
        <w:spacing w:after="120"/>
        <w:rPr>
          <w:rFonts w:ascii="Times New Roman" w:hAnsi="Times New Roman" w:cs="Times New Roman"/>
          <w:sz w:val="22"/>
        </w:rPr>
      </w:pPr>
      <w:r>
        <w:rPr>
          <w:rFonts w:ascii="Times New Roman" w:hAnsi="Times New Roman" w:cs="Times New Roman" w:hint="eastAsia"/>
          <w:sz w:val="22"/>
        </w:rPr>
        <w:t>4</w:t>
      </w:r>
      <w:r w:rsidR="00324E7C" w:rsidRPr="00E94EF6">
        <w:rPr>
          <w:rFonts w:ascii="Times New Roman" w:hAnsi="Times New Roman" w:cs="Times New Roman"/>
          <w:sz w:val="22"/>
        </w:rPr>
        <w:t xml:space="preserve">.2 </w:t>
      </w:r>
      <w:r w:rsidR="00324E7C" w:rsidRPr="00E94EF6">
        <w:rPr>
          <w:rFonts w:ascii="Times New Roman" w:hAnsi="Times New Roman" w:cs="Times New Roman"/>
          <w:i/>
          <w:sz w:val="22"/>
        </w:rPr>
        <w:t xml:space="preserve">Deactivation of </w:t>
      </w:r>
      <w:r w:rsidR="00B74019">
        <w:rPr>
          <w:rFonts w:ascii="Times New Roman" w:hAnsi="Times New Roman" w:cs="Times New Roman"/>
          <w:i/>
          <w:sz w:val="22"/>
        </w:rPr>
        <w:t xml:space="preserve">the living siloxane </w:t>
      </w:r>
      <w:r w:rsidR="00C85A13">
        <w:rPr>
          <w:rFonts w:ascii="Times New Roman" w:hAnsi="Times New Roman" w:cs="Times New Roman" w:hint="eastAsia"/>
          <w:i/>
          <w:sz w:val="22"/>
        </w:rPr>
        <w:t>elastomer</w:t>
      </w:r>
      <w:r w:rsidR="00D415B6">
        <w:rPr>
          <w:rFonts w:ascii="Times New Roman" w:hAnsi="Times New Roman" w:cs="Times New Roman"/>
          <w:i/>
          <w:sz w:val="22"/>
        </w:rPr>
        <w:t>s</w:t>
      </w:r>
    </w:p>
    <w:p w14:paraId="1FE7C212" w14:textId="4F54BDB8" w:rsidR="00324E7C" w:rsidRPr="00EF5259" w:rsidRDefault="00324E7C" w:rsidP="004F679B">
      <w:pPr>
        <w:spacing w:after="120"/>
        <w:ind w:firstLine="426"/>
        <w:rPr>
          <w:rFonts w:ascii="Times New Roman" w:eastAsia="宋体" w:hAnsi="Times New Roman" w:cs="Times New Roman"/>
          <w:sz w:val="22"/>
        </w:rPr>
      </w:pPr>
      <w:bookmarkStart w:id="32" w:name="OLE_LINK120"/>
      <w:bookmarkStart w:id="33" w:name="OLE_LINK121"/>
      <w:r w:rsidRPr="00E94EF6">
        <w:rPr>
          <w:rFonts w:ascii="Times New Roman" w:eastAsia="宋体" w:hAnsi="Times New Roman" w:cs="Times New Roman"/>
          <w:sz w:val="22"/>
        </w:rPr>
        <w:t xml:space="preserve">As-prepared </w:t>
      </w:r>
      <w:r w:rsidR="00B74019">
        <w:rPr>
          <w:rFonts w:ascii="Times New Roman" w:eastAsia="宋体" w:hAnsi="Times New Roman" w:cs="Times New Roman"/>
          <w:sz w:val="22"/>
        </w:rPr>
        <w:t>sample</w:t>
      </w:r>
      <w:r w:rsidR="00B74019" w:rsidRPr="00E94EF6">
        <w:rPr>
          <w:rFonts w:ascii="Times New Roman" w:eastAsia="宋体" w:hAnsi="Times New Roman" w:cs="Times New Roman"/>
          <w:sz w:val="22"/>
        </w:rPr>
        <w:t xml:space="preserve">s </w:t>
      </w:r>
      <w:r w:rsidRPr="00E94EF6">
        <w:rPr>
          <w:rFonts w:ascii="Times New Roman" w:eastAsia="宋体" w:hAnsi="Times New Roman" w:cs="Times New Roman"/>
          <w:sz w:val="22"/>
        </w:rPr>
        <w:t xml:space="preserve">were immersed in </w:t>
      </w:r>
      <w:bookmarkStart w:id="34" w:name="OLE_LINK56"/>
      <w:bookmarkStart w:id="35" w:name="OLE_LINK57"/>
      <w:r w:rsidRPr="00E94EF6">
        <w:rPr>
          <w:rFonts w:ascii="Times New Roman" w:eastAsia="宋体" w:hAnsi="Times New Roman" w:cs="Times New Roman"/>
          <w:sz w:val="22"/>
        </w:rPr>
        <w:t>triethylamine</w:t>
      </w:r>
      <w:bookmarkEnd w:id="34"/>
      <w:bookmarkEnd w:id="35"/>
      <w:r w:rsidRPr="00E94EF6">
        <w:rPr>
          <w:rFonts w:ascii="Times New Roman" w:eastAsia="宋体" w:hAnsi="Times New Roman" w:cs="Times New Roman"/>
          <w:sz w:val="22"/>
        </w:rPr>
        <w:t xml:space="preserve"> for 4 hours and then the absorbed </w:t>
      </w:r>
      <w:r w:rsidR="00173248">
        <w:rPr>
          <w:rFonts w:ascii="Times New Roman" w:eastAsia="宋体" w:hAnsi="Times New Roman" w:cs="Times New Roman"/>
          <w:sz w:val="22"/>
        </w:rPr>
        <w:lastRenderedPageBreak/>
        <w:t>triethylamine</w:t>
      </w:r>
      <w:r w:rsidR="00173248" w:rsidRPr="00E94EF6">
        <w:rPr>
          <w:rFonts w:ascii="Times New Roman" w:eastAsia="宋体" w:hAnsi="Times New Roman" w:cs="Times New Roman"/>
          <w:sz w:val="22"/>
        </w:rPr>
        <w:t xml:space="preserve"> </w:t>
      </w:r>
      <w:r w:rsidRPr="00E94EF6">
        <w:rPr>
          <w:rFonts w:ascii="Times New Roman" w:eastAsia="宋体" w:hAnsi="Times New Roman" w:cs="Times New Roman"/>
          <w:sz w:val="22"/>
        </w:rPr>
        <w:t xml:space="preserve">was removed under vacuum. After three swelling-drying cycles, the seeds were </w:t>
      </w:r>
      <w:r w:rsidR="00173248">
        <w:rPr>
          <w:rFonts w:ascii="Times New Roman" w:eastAsia="宋体" w:hAnsi="Times New Roman" w:cs="Times New Roman"/>
          <w:sz w:val="22"/>
        </w:rPr>
        <w:t xml:space="preserve">fully </w:t>
      </w:r>
      <w:r w:rsidRPr="00E94EF6">
        <w:rPr>
          <w:rFonts w:ascii="Times New Roman" w:eastAsia="宋体" w:hAnsi="Times New Roman" w:cs="Times New Roman"/>
          <w:sz w:val="22"/>
        </w:rPr>
        <w:t xml:space="preserve">deactivated. </w:t>
      </w:r>
      <w:r w:rsidR="00173248">
        <w:rPr>
          <w:rFonts w:ascii="Times New Roman" w:eastAsia="宋体" w:hAnsi="Times New Roman" w:cs="Times New Roman"/>
          <w:sz w:val="22"/>
        </w:rPr>
        <w:t xml:space="preserve">Another way to deactivate </w:t>
      </w:r>
      <w:r w:rsidR="00B74019">
        <w:rPr>
          <w:rFonts w:ascii="Times New Roman" w:eastAsia="宋体" w:hAnsi="Times New Roman" w:cs="Times New Roman"/>
          <w:sz w:val="22"/>
        </w:rPr>
        <w:t xml:space="preserve">the as-prepared samples was </w:t>
      </w:r>
      <w:r w:rsidR="00173248">
        <w:rPr>
          <w:rFonts w:ascii="Times New Roman" w:eastAsia="宋体" w:hAnsi="Times New Roman" w:cs="Times New Roman"/>
          <w:sz w:val="22"/>
        </w:rPr>
        <w:t>to</w:t>
      </w:r>
      <w:r w:rsidR="001A279F" w:rsidRPr="00E94EF6">
        <w:rPr>
          <w:rFonts w:ascii="Times New Roman" w:eastAsia="宋体" w:hAnsi="Times New Roman" w:cs="Times New Roman"/>
          <w:sz w:val="22"/>
        </w:rPr>
        <w:t xml:space="preserve"> coat magnesia powder on the surface of the </w:t>
      </w:r>
      <w:r w:rsidR="00B74019">
        <w:rPr>
          <w:rFonts w:ascii="Times New Roman" w:eastAsia="宋体" w:hAnsi="Times New Roman" w:cs="Times New Roman"/>
          <w:sz w:val="22"/>
        </w:rPr>
        <w:t>sample</w:t>
      </w:r>
      <w:r w:rsidR="00B74019" w:rsidRPr="00E94EF6">
        <w:rPr>
          <w:rFonts w:ascii="Times New Roman" w:eastAsia="宋体" w:hAnsi="Times New Roman" w:cs="Times New Roman"/>
          <w:sz w:val="22"/>
        </w:rPr>
        <w:t xml:space="preserve">s </w:t>
      </w:r>
      <w:r w:rsidR="00173248">
        <w:rPr>
          <w:rFonts w:ascii="Times New Roman" w:eastAsia="宋体" w:hAnsi="Times New Roman" w:cs="Times New Roman"/>
          <w:sz w:val="22"/>
        </w:rPr>
        <w:t xml:space="preserve">and </w:t>
      </w:r>
      <w:r w:rsidR="00B74019">
        <w:rPr>
          <w:rFonts w:ascii="Times New Roman" w:eastAsia="宋体" w:hAnsi="Times New Roman" w:cs="Times New Roman"/>
          <w:sz w:val="22"/>
        </w:rPr>
        <w:t xml:space="preserve">to </w:t>
      </w:r>
      <w:r w:rsidR="00173248">
        <w:rPr>
          <w:rFonts w:ascii="Times New Roman" w:eastAsia="宋体" w:hAnsi="Times New Roman" w:cs="Times New Roman"/>
          <w:sz w:val="22"/>
        </w:rPr>
        <w:t xml:space="preserve">keep them </w:t>
      </w:r>
      <w:r w:rsidR="00B74019">
        <w:rPr>
          <w:rFonts w:ascii="Times New Roman" w:eastAsia="宋体" w:hAnsi="Times New Roman" w:cs="Times New Roman"/>
          <w:sz w:val="22"/>
        </w:rPr>
        <w:t xml:space="preserve">in contact </w:t>
      </w:r>
      <w:r w:rsidR="00074535">
        <w:rPr>
          <w:rFonts w:ascii="Times New Roman" w:eastAsia="宋体" w:hAnsi="Times New Roman" w:cs="Times New Roman"/>
          <w:sz w:val="22"/>
        </w:rPr>
        <w:t xml:space="preserve">for 10-15 hours (typically, </w:t>
      </w:r>
      <w:r w:rsidR="001A279F" w:rsidRPr="00E94EF6">
        <w:rPr>
          <w:rFonts w:ascii="Times New Roman" w:eastAsia="宋体" w:hAnsi="Times New Roman" w:cs="Times New Roman"/>
          <w:sz w:val="22"/>
        </w:rPr>
        <w:t>overnight</w:t>
      </w:r>
      <w:r w:rsidR="00074535">
        <w:rPr>
          <w:rFonts w:ascii="Times New Roman" w:eastAsia="宋体" w:hAnsi="Times New Roman" w:cs="Times New Roman"/>
          <w:sz w:val="22"/>
        </w:rPr>
        <w:t>)</w:t>
      </w:r>
      <w:r w:rsidR="001A279F" w:rsidRPr="00E94EF6">
        <w:rPr>
          <w:rFonts w:ascii="Times New Roman" w:eastAsia="宋体" w:hAnsi="Times New Roman" w:cs="Times New Roman"/>
          <w:sz w:val="22"/>
        </w:rPr>
        <w:t>.</w:t>
      </w:r>
      <w:r w:rsidR="002C48CB">
        <w:rPr>
          <w:rFonts w:ascii="Times New Roman" w:eastAsia="宋体" w:hAnsi="Times New Roman" w:cs="Times New Roman"/>
          <w:sz w:val="22"/>
        </w:rPr>
        <w:t xml:space="preserve"> This method was </w:t>
      </w:r>
      <w:r w:rsidR="00074535">
        <w:rPr>
          <w:rFonts w:ascii="Times New Roman" w:eastAsia="宋体" w:hAnsi="Times New Roman" w:cs="Times New Roman"/>
          <w:sz w:val="22"/>
        </w:rPr>
        <w:t>reported previously</w:t>
      </w:r>
      <w:r w:rsidR="002C48CB">
        <w:rPr>
          <w:rFonts w:ascii="Times New Roman" w:eastAsia="宋体" w:hAnsi="Times New Roman" w:cs="Times New Roman"/>
          <w:sz w:val="22"/>
        </w:rPr>
        <w:t>.</w:t>
      </w:r>
      <w:r w:rsidR="002C48CB">
        <w:rPr>
          <w:rFonts w:ascii="Times New Roman" w:eastAsia="宋体" w:hAnsi="Times New Roman" w:cs="Times New Roman"/>
          <w:sz w:val="22"/>
          <w:vertAlign w:val="superscript"/>
        </w:rPr>
        <w:t>4</w:t>
      </w:r>
      <w:r w:rsidR="002C48CB">
        <w:rPr>
          <w:rFonts w:ascii="Times New Roman" w:eastAsia="宋体" w:hAnsi="Times New Roman" w:cs="Times New Roman"/>
          <w:sz w:val="22"/>
        </w:rPr>
        <w:t xml:space="preserve"> </w:t>
      </w:r>
      <w:r w:rsidR="00074535">
        <w:rPr>
          <w:rFonts w:ascii="Times New Roman" w:eastAsia="宋体" w:hAnsi="Times New Roman" w:cs="Times New Roman"/>
          <w:sz w:val="22"/>
        </w:rPr>
        <w:t xml:space="preserve">The effectiveness of this deactivation method </w:t>
      </w:r>
      <w:r w:rsidR="002C48CB">
        <w:rPr>
          <w:rFonts w:ascii="Times New Roman" w:eastAsia="宋体" w:hAnsi="Times New Roman" w:cs="Times New Roman"/>
          <w:sz w:val="22"/>
        </w:rPr>
        <w:t xml:space="preserve">indicates that the </w:t>
      </w:r>
      <w:r w:rsidR="00CA1E86">
        <w:rPr>
          <w:rFonts w:ascii="Times New Roman" w:eastAsia="宋体" w:hAnsi="Times New Roman" w:cs="Times New Roman" w:hint="eastAsia"/>
          <w:sz w:val="22"/>
        </w:rPr>
        <w:t>active species</w:t>
      </w:r>
      <w:r w:rsidR="00CA1E86">
        <w:rPr>
          <w:rFonts w:ascii="Times New Roman" w:eastAsia="宋体" w:hAnsi="Times New Roman" w:cs="Times New Roman"/>
          <w:sz w:val="22"/>
        </w:rPr>
        <w:t xml:space="preserve"> </w:t>
      </w:r>
      <w:r w:rsidR="002C48CB">
        <w:rPr>
          <w:rFonts w:ascii="Times New Roman" w:eastAsia="宋体" w:hAnsi="Times New Roman" w:cs="Times New Roman"/>
          <w:sz w:val="22"/>
        </w:rPr>
        <w:t xml:space="preserve">can easily transfer </w:t>
      </w:r>
      <w:r w:rsidR="00085D76">
        <w:rPr>
          <w:rFonts w:ascii="Times New Roman" w:eastAsia="宋体" w:hAnsi="Times New Roman" w:cs="Times New Roman"/>
          <w:sz w:val="22"/>
        </w:rPr>
        <w:t>throughout</w:t>
      </w:r>
      <w:r w:rsidR="002C48CB">
        <w:rPr>
          <w:rFonts w:ascii="Times New Roman" w:eastAsia="宋体" w:hAnsi="Times New Roman" w:cs="Times New Roman"/>
          <w:sz w:val="22"/>
        </w:rPr>
        <w:t xml:space="preserve"> the sample and supports the </w:t>
      </w:r>
      <w:r w:rsidR="00085D76">
        <w:rPr>
          <w:rFonts w:ascii="Times New Roman" w:eastAsia="宋体" w:hAnsi="Times New Roman" w:cs="Times New Roman"/>
          <w:sz w:val="22"/>
        </w:rPr>
        <w:t>mechanism</w:t>
      </w:r>
      <w:r w:rsidR="002C48CB">
        <w:rPr>
          <w:rFonts w:ascii="Times New Roman" w:eastAsia="宋体" w:hAnsi="Times New Roman" w:cs="Times New Roman"/>
          <w:sz w:val="22"/>
        </w:rPr>
        <w:t xml:space="preserve"> </w:t>
      </w:r>
      <w:r w:rsidR="00B74019">
        <w:rPr>
          <w:rFonts w:ascii="Times New Roman" w:eastAsia="宋体" w:hAnsi="Times New Roman" w:cs="Times New Roman"/>
          <w:sz w:val="22"/>
        </w:rPr>
        <w:t xml:space="preserve">described </w:t>
      </w:r>
      <w:r w:rsidR="002C48CB">
        <w:rPr>
          <w:rFonts w:ascii="Times New Roman" w:eastAsia="宋体" w:hAnsi="Times New Roman" w:cs="Times New Roman"/>
          <w:sz w:val="22"/>
        </w:rPr>
        <w:t xml:space="preserve">in </w:t>
      </w:r>
      <w:r w:rsidR="004E0C05">
        <w:rPr>
          <w:rFonts w:ascii="Times New Roman" w:eastAsia="宋体" w:hAnsi="Times New Roman" w:cs="Times New Roman"/>
          <w:sz w:val="22"/>
        </w:rPr>
        <w:t xml:space="preserve">Supplementary Figure </w:t>
      </w:r>
      <w:r w:rsidR="00CA1E86">
        <w:rPr>
          <w:rFonts w:ascii="Times New Roman" w:eastAsia="宋体" w:hAnsi="Times New Roman" w:cs="Times New Roman" w:hint="eastAsia"/>
          <w:sz w:val="22"/>
        </w:rPr>
        <w:t>2</w:t>
      </w:r>
      <w:r w:rsidR="002C48CB">
        <w:rPr>
          <w:rFonts w:ascii="Times New Roman" w:eastAsia="宋体" w:hAnsi="Times New Roman" w:cs="Times New Roman"/>
          <w:sz w:val="22"/>
        </w:rPr>
        <w:t>.</w:t>
      </w:r>
      <w:bookmarkEnd w:id="32"/>
      <w:bookmarkEnd w:id="33"/>
    </w:p>
    <w:p w14:paraId="52221CB2" w14:textId="77777777" w:rsidR="00E54541" w:rsidRDefault="00E54541" w:rsidP="00BF51BF">
      <w:pPr>
        <w:spacing w:after="120"/>
        <w:ind w:firstLine="448"/>
        <w:rPr>
          <w:rFonts w:ascii="Times New Roman" w:eastAsia="宋体" w:hAnsi="Times New Roman" w:cs="Times New Roman"/>
          <w:sz w:val="22"/>
        </w:rPr>
      </w:pPr>
      <w:bookmarkStart w:id="36" w:name="OLE_LINK126"/>
      <w:bookmarkStart w:id="37" w:name="OLE_LINK127"/>
    </w:p>
    <w:p w14:paraId="38987918" w14:textId="07F41347" w:rsidR="00E54541" w:rsidRPr="00E54541" w:rsidRDefault="00E54541" w:rsidP="00E54541">
      <w:pPr>
        <w:spacing w:after="120"/>
        <w:rPr>
          <w:rFonts w:ascii="Times New Roman" w:hAnsi="Times New Roman" w:cs="Times New Roman"/>
          <w:i/>
          <w:sz w:val="22"/>
        </w:rPr>
      </w:pPr>
      <w:r w:rsidRPr="00BF51BF">
        <w:rPr>
          <w:rFonts w:ascii="Times New Roman" w:hAnsi="Times New Roman" w:cs="Times New Roman"/>
          <w:sz w:val="22"/>
        </w:rPr>
        <w:t>4.</w:t>
      </w:r>
      <w:r w:rsidR="00EA32C0" w:rsidRPr="00BF51BF">
        <w:rPr>
          <w:rFonts w:ascii="Times New Roman" w:hAnsi="Times New Roman" w:cs="Times New Roman"/>
          <w:sz w:val="22"/>
        </w:rPr>
        <w:t xml:space="preserve">3 </w:t>
      </w:r>
      <w:r w:rsidR="00EA32C0">
        <w:rPr>
          <w:rFonts w:ascii="Times New Roman" w:hAnsi="Times New Roman" w:cs="Times New Roman"/>
          <w:i/>
          <w:sz w:val="22"/>
        </w:rPr>
        <w:t>Preparation of filler-</w:t>
      </w:r>
      <w:r w:rsidR="003513E7">
        <w:rPr>
          <w:rFonts w:ascii="Times New Roman" w:hAnsi="Times New Roman" w:cs="Times New Roman"/>
          <w:i/>
          <w:sz w:val="22"/>
        </w:rPr>
        <w:t xml:space="preserve">containing </w:t>
      </w:r>
      <w:r w:rsidR="00EA32C0">
        <w:rPr>
          <w:rFonts w:ascii="Times New Roman" w:hAnsi="Times New Roman" w:cs="Times New Roman"/>
          <w:i/>
          <w:sz w:val="22"/>
        </w:rPr>
        <w:t>siloxane elastomers and the s</w:t>
      </w:r>
      <w:r w:rsidRPr="00E54541">
        <w:rPr>
          <w:rFonts w:ascii="Times New Roman" w:hAnsi="Times New Roman" w:cs="Times New Roman" w:hint="eastAsia"/>
          <w:i/>
          <w:sz w:val="22"/>
        </w:rPr>
        <w:t xml:space="preserve">tabilization of the </w:t>
      </w:r>
      <w:proofErr w:type="spellStart"/>
      <w:r w:rsidRPr="00E54541">
        <w:rPr>
          <w:rFonts w:ascii="Times New Roman" w:hAnsi="Times New Roman" w:cs="Times New Roman" w:hint="eastAsia"/>
          <w:i/>
          <w:sz w:val="22"/>
        </w:rPr>
        <w:t>triflic</w:t>
      </w:r>
      <w:proofErr w:type="spellEnd"/>
      <w:r w:rsidRPr="00E54541">
        <w:rPr>
          <w:rFonts w:ascii="Times New Roman" w:hAnsi="Times New Roman" w:cs="Times New Roman" w:hint="eastAsia"/>
          <w:i/>
          <w:sz w:val="22"/>
        </w:rPr>
        <w:t xml:space="preserve"> acid</w:t>
      </w:r>
    </w:p>
    <w:p w14:paraId="1758EE94" w14:textId="21FA1C69" w:rsidR="00C85A13" w:rsidRDefault="00C85A13" w:rsidP="004F679B">
      <w:pPr>
        <w:spacing w:after="120"/>
        <w:ind w:firstLine="426"/>
        <w:rPr>
          <w:rFonts w:ascii="Times New Roman" w:hAnsi="Times New Roman" w:cs="Times New Roman"/>
          <w:sz w:val="22"/>
        </w:rPr>
      </w:pPr>
      <w:r>
        <w:rPr>
          <w:rFonts w:ascii="Times New Roman" w:hAnsi="Times New Roman" w:cs="Times New Roman"/>
          <w:sz w:val="22"/>
        </w:rPr>
        <w:t xml:space="preserve">To prepare </w:t>
      </w:r>
      <w:r>
        <w:rPr>
          <w:rFonts w:ascii="Times New Roman" w:hAnsi="Times New Roman" w:cs="Times New Roman" w:hint="eastAsia"/>
          <w:sz w:val="22"/>
        </w:rPr>
        <w:t>filler/</w:t>
      </w:r>
      <w:r w:rsidR="001D3920">
        <w:rPr>
          <w:rFonts w:ascii="Times New Roman" w:hAnsi="Times New Roman" w:cs="Times New Roman"/>
          <w:sz w:val="22"/>
        </w:rPr>
        <w:t xml:space="preserve">living </w:t>
      </w:r>
      <w:r>
        <w:rPr>
          <w:rFonts w:ascii="Times New Roman" w:hAnsi="Times New Roman" w:cs="Times New Roman" w:hint="eastAsia"/>
          <w:sz w:val="22"/>
        </w:rPr>
        <w:t xml:space="preserve">siloxane </w:t>
      </w:r>
      <w:r>
        <w:rPr>
          <w:rFonts w:ascii="Times New Roman" w:hAnsi="Times New Roman" w:cs="Times New Roman"/>
          <w:sz w:val="22"/>
        </w:rPr>
        <w:t xml:space="preserve">composites, </w:t>
      </w:r>
      <w:r>
        <w:rPr>
          <w:rFonts w:ascii="Times New Roman" w:hAnsi="Times New Roman" w:cs="Times New Roman" w:hint="eastAsia"/>
          <w:sz w:val="22"/>
        </w:rPr>
        <w:t xml:space="preserve">fillers were first dispersed in </w:t>
      </w:r>
      <w:r>
        <w:rPr>
          <w:rFonts w:ascii="Times New Roman" w:hAnsi="Times New Roman" w:cs="Times New Roman"/>
          <w:sz w:val="22"/>
        </w:rPr>
        <w:t xml:space="preserve">the mixture of </w:t>
      </w:r>
      <w:r>
        <w:rPr>
          <w:rFonts w:ascii="Times New Roman" w:hAnsi="Times New Roman" w:cs="Times New Roman" w:hint="eastAsia"/>
          <w:sz w:val="22"/>
        </w:rPr>
        <w:t>D</w:t>
      </w:r>
      <w:r w:rsidRPr="00D432FB">
        <w:rPr>
          <w:rFonts w:ascii="Times New Roman" w:hAnsi="Times New Roman" w:cs="Times New Roman"/>
          <w:sz w:val="22"/>
          <w:vertAlign w:val="subscript"/>
        </w:rPr>
        <w:t>4</w:t>
      </w:r>
      <w:r>
        <w:rPr>
          <w:rFonts w:ascii="Times New Roman" w:hAnsi="Times New Roman" w:cs="Times New Roman" w:hint="eastAsia"/>
          <w:sz w:val="22"/>
        </w:rPr>
        <w:t xml:space="preserve"> and triD</w:t>
      </w:r>
      <w:r w:rsidRPr="00D432FB">
        <w:rPr>
          <w:rFonts w:ascii="Times New Roman" w:hAnsi="Times New Roman" w:cs="Times New Roman"/>
          <w:sz w:val="22"/>
          <w:vertAlign w:val="subscript"/>
        </w:rPr>
        <w:t>4</w:t>
      </w:r>
      <w:r>
        <w:rPr>
          <w:rFonts w:ascii="Times New Roman" w:hAnsi="Times New Roman" w:cs="Times New Roman" w:hint="eastAsia"/>
          <w:sz w:val="22"/>
        </w:rPr>
        <w:t xml:space="preserve"> </w:t>
      </w:r>
      <w:r>
        <w:rPr>
          <w:rFonts w:ascii="Times New Roman" w:hAnsi="Times New Roman" w:cs="Times New Roman"/>
          <w:sz w:val="22"/>
        </w:rPr>
        <w:t xml:space="preserve">(1 </w:t>
      </w:r>
      <w:proofErr w:type="spellStart"/>
      <w:r>
        <w:rPr>
          <w:rFonts w:ascii="Times New Roman" w:hAnsi="Times New Roman" w:cs="Times New Roman"/>
          <w:sz w:val="22"/>
        </w:rPr>
        <w:t>wt</w:t>
      </w:r>
      <w:proofErr w:type="spellEnd"/>
      <w:r>
        <w:rPr>
          <w:rFonts w:ascii="Times New Roman" w:hAnsi="Times New Roman" w:cs="Times New Roman"/>
          <w:sz w:val="22"/>
        </w:rPr>
        <w:t xml:space="preserve">%) </w:t>
      </w:r>
      <w:r>
        <w:rPr>
          <w:rFonts w:ascii="Times New Roman" w:hAnsi="Times New Roman" w:cs="Times New Roman" w:hint="eastAsia"/>
          <w:sz w:val="22"/>
        </w:rPr>
        <w:t>by sonification for 30min</w:t>
      </w:r>
      <w:r>
        <w:rPr>
          <w:rFonts w:ascii="Times New Roman" w:hAnsi="Times New Roman" w:cs="Times New Roman"/>
          <w:sz w:val="22"/>
        </w:rPr>
        <w:t xml:space="preserve">, followed by </w:t>
      </w:r>
      <w:r>
        <w:rPr>
          <w:rFonts w:ascii="Times New Roman" w:hAnsi="Times New Roman" w:cs="Times New Roman" w:hint="eastAsia"/>
          <w:sz w:val="22"/>
        </w:rPr>
        <w:t xml:space="preserve">the addition of </w:t>
      </w:r>
      <w:proofErr w:type="spellStart"/>
      <w:r w:rsidRPr="00E04D7A">
        <w:rPr>
          <w:rFonts w:ascii="Times New Roman" w:hAnsi="Times New Roman" w:cs="Times New Roman"/>
          <w:sz w:val="22"/>
        </w:rPr>
        <w:t>triflic</w:t>
      </w:r>
      <w:proofErr w:type="spellEnd"/>
      <w:r w:rsidRPr="00E04D7A">
        <w:rPr>
          <w:rFonts w:ascii="Times New Roman" w:hAnsi="Times New Roman" w:cs="Times New Roman"/>
          <w:sz w:val="22"/>
        </w:rPr>
        <w:t xml:space="preserve"> acid</w:t>
      </w:r>
      <w:r>
        <w:rPr>
          <w:rFonts w:ascii="Times New Roman" w:hAnsi="Times New Roman" w:cs="Times New Roman"/>
          <w:kern w:val="0"/>
          <w:sz w:val="22"/>
        </w:rPr>
        <w:t xml:space="preserve"> (1 </w:t>
      </w:r>
      <w:proofErr w:type="spellStart"/>
      <w:r>
        <w:rPr>
          <w:rFonts w:ascii="Times New Roman" w:hAnsi="Times New Roman" w:cs="Times New Roman"/>
          <w:kern w:val="0"/>
          <w:sz w:val="22"/>
        </w:rPr>
        <w:t>wt</w:t>
      </w:r>
      <w:proofErr w:type="spellEnd"/>
      <w:r>
        <w:rPr>
          <w:rFonts w:ascii="Times New Roman" w:hAnsi="Times New Roman" w:cs="Times New Roman"/>
          <w:kern w:val="0"/>
          <w:sz w:val="22"/>
        </w:rPr>
        <w:t>%)</w:t>
      </w:r>
      <w:r>
        <w:rPr>
          <w:rFonts w:ascii="Times New Roman" w:hAnsi="Times New Roman" w:cs="Times New Roman"/>
          <w:sz w:val="22"/>
        </w:rPr>
        <w:t>. The mixture</w:t>
      </w:r>
      <w:r>
        <w:rPr>
          <w:rFonts w:ascii="Times New Roman" w:hAnsi="Times New Roman" w:cs="Times New Roman" w:hint="eastAsia"/>
          <w:sz w:val="22"/>
        </w:rPr>
        <w:t xml:space="preserve"> </w:t>
      </w:r>
      <w:r>
        <w:rPr>
          <w:rFonts w:ascii="Times New Roman" w:hAnsi="Times New Roman" w:cs="Times New Roman"/>
          <w:sz w:val="22"/>
        </w:rPr>
        <w:t>was then stored in</w:t>
      </w:r>
      <w:r>
        <w:rPr>
          <w:rFonts w:ascii="Times New Roman" w:hAnsi="Times New Roman" w:cs="Times New Roman" w:hint="eastAsia"/>
          <w:sz w:val="22"/>
        </w:rPr>
        <w:t xml:space="preserve"> a sealed container</w:t>
      </w:r>
      <w:r>
        <w:rPr>
          <w:rFonts w:ascii="Times New Roman" w:hAnsi="Times New Roman" w:cs="Times New Roman"/>
          <w:sz w:val="22"/>
        </w:rPr>
        <w:t xml:space="preserve"> for 12 h</w:t>
      </w:r>
      <w:r>
        <w:rPr>
          <w:rFonts w:ascii="Times New Roman" w:hAnsi="Times New Roman" w:cs="Times New Roman" w:hint="eastAsia"/>
          <w:sz w:val="22"/>
        </w:rPr>
        <w:t>.</w:t>
      </w:r>
    </w:p>
    <w:p w14:paraId="14138B08" w14:textId="0736EDF7" w:rsidR="00250246" w:rsidRDefault="00EA32C0" w:rsidP="004F679B">
      <w:pPr>
        <w:spacing w:after="120"/>
        <w:ind w:firstLine="426"/>
        <w:rPr>
          <w:rFonts w:ascii="Times New Roman" w:hAnsi="Times New Roman" w:cs="Times New Roman"/>
          <w:sz w:val="22"/>
        </w:rPr>
      </w:pPr>
      <w:proofErr w:type="spellStart"/>
      <w:r>
        <w:rPr>
          <w:rFonts w:ascii="Times New Roman" w:hAnsi="Times New Roman" w:cs="Times New Roman"/>
          <w:sz w:val="22"/>
        </w:rPr>
        <w:t>T</w:t>
      </w:r>
      <w:r w:rsidR="00E54541" w:rsidRPr="00E04D7A">
        <w:rPr>
          <w:rFonts w:ascii="Times New Roman" w:hAnsi="Times New Roman" w:cs="Times New Roman"/>
          <w:sz w:val="22"/>
        </w:rPr>
        <w:t>riflic</w:t>
      </w:r>
      <w:proofErr w:type="spellEnd"/>
      <w:r w:rsidR="00E54541" w:rsidRPr="00E04D7A">
        <w:rPr>
          <w:rFonts w:ascii="Times New Roman" w:hAnsi="Times New Roman" w:cs="Times New Roman"/>
          <w:sz w:val="22"/>
        </w:rPr>
        <w:t xml:space="preserve"> acid </w:t>
      </w:r>
      <w:r>
        <w:rPr>
          <w:rFonts w:ascii="Times New Roman" w:hAnsi="Times New Roman" w:cs="Times New Roman"/>
          <w:sz w:val="22"/>
        </w:rPr>
        <w:t>is volatile and it could re-form</w:t>
      </w:r>
      <w:r w:rsidR="00313A0D">
        <w:rPr>
          <w:rFonts w:ascii="Times New Roman" w:hAnsi="Times New Roman" w:cs="Times New Roman"/>
          <w:sz w:val="22"/>
        </w:rPr>
        <w:t xml:space="preserve"> in the matrices</w:t>
      </w:r>
      <w:r w:rsidR="00E54541" w:rsidRPr="00E04D7A">
        <w:rPr>
          <w:rFonts w:ascii="Times New Roman" w:hAnsi="Times New Roman" w:cs="Times New Roman"/>
          <w:sz w:val="22"/>
        </w:rPr>
        <w:t xml:space="preserve"> </w:t>
      </w:r>
      <w:r>
        <w:rPr>
          <w:rFonts w:ascii="Times New Roman" w:hAnsi="Times New Roman" w:cs="Times New Roman"/>
          <w:sz w:val="22"/>
        </w:rPr>
        <w:t>and escape</w:t>
      </w:r>
      <w:r w:rsidR="003513E7">
        <w:rPr>
          <w:rFonts w:ascii="Times New Roman" w:hAnsi="Times New Roman" w:cs="Times New Roman"/>
          <w:sz w:val="22"/>
        </w:rPr>
        <w:t xml:space="preserve"> </w:t>
      </w:r>
      <w:r>
        <w:rPr>
          <w:rFonts w:ascii="Times New Roman" w:hAnsi="Times New Roman" w:cs="Times New Roman"/>
          <w:sz w:val="22"/>
        </w:rPr>
        <w:t>from the sample</w:t>
      </w:r>
      <w:r w:rsidR="00313A0D">
        <w:rPr>
          <w:rFonts w:ascii="Times New Roman" w:hAnsi="Times New Roman" w:cs="Times New Roman"/>
          <w:sz w:val="22"/>
        </w:rPr>
        <w:t>s</w:t>
      </w:r>
      <w:r>
        <w:rPr>
          <w:rFonts w:ascii="Times New Roman" w:hAnsi="Times New Roman" w:cs="Times New Roman"/>
          <w:sz w:val="22"/>
        </w:rPr>
        <w:t>, leading to the deactivation of the monomer-polymer equilibr</w:t>
      </w:r>
      <w:r w:rsidR="00313A0D">
        <w:rPr>
          <w:rFonts w:ascii="Times New Roman" w:hAnsi="Times New Roman" w:cs="Times New Roman"/>
          <w:sz w:val="22"/>
        </w:rPr>
        <w:t>ation</w:t>
      </w:r>
      <w:r w:rsidR="003513E7">
        <w:rPr>
          <w:rFonts w:ascii="Times New Roman" w:hAnsi="Times New Roman" w:cs="Times New Roman"/>
          <w:sz w:val="22"/>
        </w:rPr>
        <w:t xml:space="preserve"> processes</w:t>
      </w:r>
      <w:r>
        <w:rPr>
          <w:rFonts w:ascii="Times New Roman" w:hAnsi="Times New Roman" w:cs="Times New Roman"/>
          <w:sz w:val="22"/>
        </w:rPr>
        <w:t>.</w:t>
      </w:r>
      <w:r w:rsidR="00E54541" w:rsidRPr="00E04D7A">
        <w:rPr>
          <w:rFonts w:ascii="Times New Roman" w:hAnsi="Times New Roman" w:cs="Times New Roman"/>
          <w:sz w:val="22"/>
        </w:rPr>
        <w:t xml:space="preserve"> It is </w:t>
      </w:r>
      <w:r>
        <w:rPr>
          <w:rFonts w:ascii="Times New Roman" w:hAnsi="Times New Roman" w:cs="Times New Roman"/>
          <w:sz w:val="22"/>
        </w:rPr>
        <w:t>well-</w:t>
      </w:r>
      <w:r w:rsidR="00E54541" w:rsidRPr="00E04D7A">
        <w:rPr>
          <w:rFonts w:ascii="Times New Roman" w:hAnsi="Times New Roman" w:cs="Times New Roman"/>
          <w:sz w:val="22"/>
        </w:rPr>
        <w:t xml:space="preserve">known that </w:t>
      </w:r>
      <w:r>
        <w:rPr>
          <w:rFonts w:ascii="Times New Roman" w:hAnsi="Times New Roman" w:cs="Times New Roman"/>
          <w:sz w:val="22"/>
        </w:rPr>
        <w:t xml:space="preserve">the hydrophilic </w:t>
      </w:r>
      <w:r w:rsidR="00E54541" w:rsidRPr="00E04D7A">
        <w:rPr>
          <w:rFonts w:ascii="Times New Roman" w:hAnsi="Times New Roman" w:cs="Times New Roman"/>
          <w:sz w:val="22"/>
        </w:rPr>
        <w:t>particles whose surface</w:t>
      </w:r>
      <w:r>
        <w:rPr>
          <w:rFonts w:ascii="Times New Roman" w:hAnsi="Times New Roman" w:cs="Times New Roman"/>
          <w:sz w:val="22"/>
        </w:rPr>
        <w:t>s</w:t>
      </w:r>
      <w:r w:rsidR="00E54541" w:rsidRPr="00E04D7A">
        <w:rPr>
          <w:rFonts w:ascii="Times New Roman" w:hAnsi="Times New Roman" w:cs="Times New Roman"/>
          <w:sz w:val="22"/>
        </w:rPr>
        <w:t xml:space="preserve"> ha</w:t>
      </w:r>
      <w:r>
        <w:rPr>
          <w:rFonts w:ascii="Times New Roman" w:hAnsi="Times New Roman" w:cs="Times New Roman"/>
          <w:sz w:val="22"/>
        </w:rPr>
        <w:t>ve</w:t>
      </w:r>
      <w:r w:rsidR="00E54541" w:rsidRPr="00E04D7A">
        <w:rPr>
          <w:rFonts w:ascii="Times New Roman" w:hAnsi="Times New Roman" w:cs="Times New Roman"/>
          <w:sz w:val="22"/>
        </w:rPr>
        <w:t xml:space="preserve"> protonatable groups, such as -COOH, -OH, -OR,</w:t>
      </w:r>
      <w:r w:rsidRPr="00EA32C0">
        <w:rPr>
          <w:rFonts w:ascii="Times New Roman" w:hAnsi="Times New Roman" w:cs="Times New Roman"/>
          <w:sz w:val="22"/>
        </w:rPr>
        <w:t xml:space="preserve"> </w:t>
      </w:r>
      <w:r>
        <w:rPr>
          <w:rFonts w:ascii="Times New Roman" w:hAnsi="Times New Roman" w:cs="Times New Roman"/>
          <w:sz w:val="22"/>
        </w:rPr>
        <w:t xml:space="preserve">can firmly absorb </w:t>
      </w:r>
      <w:r w:rsidRPr="00E04D7A">
        <w:rPr>
          <w:rFonts w:ascii="Times New Roman" w:hAnsi="Times New Roman" w:cs="Times New Roman"/>
          <w:sz w:val="22"/>
        </w:rPr>
        <w:t xml:space="preserve">organic acids like </w:t>
      </w:r>
      <w:proofErr w:type="spellStart"/>
      <w:r w:rsidRPr="00E04D7A">
        <w:rPr>
          <w:rFonts w:ascii="Times New Roman" w:hAnsi="Times New Roman" w:cs="Times New Roman"/>
          <w:sz w:val="22"/>
        </w:rPr>
        <w:t>triflic</w:t>
      </w:r>
      <w:proofErr w:type="spellEnd"/>
      <w:r w:rsidRPr="00E04D7A">
        <w:rPr>
          <w:rFonts w:ascii="Times New Roman" w:hAnsi="Times New Roman" w:cs="Times New Roman"/>
          <w:sz w:val="22"/>
        </w:rPr>
        <w:t xml:space="preserve"> acid </w:t>
      </w:r>
      <w:r>
        <w:rPr>
          <w:rFonts w:ascii="Times New Roman" w:hAnsi="Times New Roman" w:cs="Times New Roman"/>
          <w:sz w:val="22"/>
        </w:rPr>
        <w:t>on their surfaces</w:t>
      </w:r>
      <w:r w:rsidR="00E54541" w:rsidRPr="00E04D7A">
        <w:rPr>
          <w:rFonts w:ascii="Times New Roman" w:hAnsi="Times New Roman" w:cs="Times New Roman"/>
          <w:sz w:val="22"/>
        </w:rPr>
        <w:t xml:space="preserve"> through electrostatic interactions (</w:t>
      </w:r>
      <w:r w:rsidR="00910E53">
        <w:rPr>
          <w:rFonts w:ascii="Times New Roman" w:hAnsi="Times New Roman" w:cs="Times New Roman" w:hint="eastAsia"/>
          <w:sz w:val="22"/>
        </w:rPr>
        <w:t xml:space="preserve">Supplementary </w:t>
      </w:r>
      <w:r w:rsidR="00E54541" w:rsidRPr="00E04D7A">
        <w:rPr>
          <w:rFonts w:ascii="Times New Roman" w:hAnsi="Times New Roman" w:cs="Times New Roman"/>
          <w:sz w:val="22"/>
        </w:rPr>
        <w:t xml:space="preserve">Figure </w:t>
      </w:r>
      <w:r w:rsidR="00250246">
        <w:rPr>
          <w:rFonts w:ascii="Times New Roman" w:hAnsi="Times New Roman" w:cs="Times New Roman"/>
          <w:sz w:val="22"/>
        </w:rPr>
        <w:t>3</w:t>
      </w:r>
      <w:r w:rsidR="00E54541" w:rsidRPr="00E04D7A">
        <w:rPr>
          <w:rFonts w:ascii="Times New Roman" w:hAnsi="Times New Roman" w:cs="Times New Roman"/>
          <w:sz w:val="22"/>
        </w:rPr>
        <w:t>)</w:t>
      </w:r>
      <w:hyperlink w:anchor="_ENREF_5" w:tooltip="Bennardi, 2009 #90" w:history="1">
        <w:r w:rsidR="00AB52F6">
          <w:rPr>
            <w:rFonts w:ascii="Times New Roman" w:hAnsi="Times New Roman" w:cs="Times New Roman"/>
            <w:sz w:val="22"/>
          </w:rPr>
          <w:fldChar w:fldCharType="begin"/>
        </w:r>
        <w:r w:rsidR="00AB52F6">
          <w:rPr>
            <w:rFonts w:ascii="Times New Roman" w:hAnsi="Times New Roman" w:cs="Times New Roman"/>
            <w:sz w:val="22"/>
          </w:rPr>
          <w:instrText xml:space="preserve"> ADDIN EN.CITE &lt;EndNote&gt;&lt;Cite&gt;&lt;Author&gt;Bennardi&lt;/Author&gt;&lt;Year&gt;2009&lt;/Year&gt;&lt;RecNum&gt;90&lt;/RecNum&gt;&lt;DisplayText&gt;&lt;style face="superscript"&gt;5&lt;/style&gt;&lt;/DisplayText&gt;&lt;record&gt;&lt;rec-number&gt;90&lt;/rec-number&gt;&lt;foreign-keys&gt;&lt;key app="EN" db-id="daa5fpd28d9dxmew9vpp5rp3eev9tz9w9vd5"&gt;90&lt;/key&gt;&lt;/foreign-keys&gt;&lt;ref-type name="Journal Article"&gt;17&lt;/ref-type&gt;&lt;contributors&gt;&lt;authors&gt;&lt;author&gt;Bennardi, Daniel Oscar&lt;/author&gt;&lt;author&gt;Romanelli, Gustavo Pablo&lt;/author&gt;&lt;author&gt;Autino, Juan Carlos&lt;/author&gt;&lt;author&gt;Pizzio, Luis Rene&lt;/author&gt;&lt;/authors&gt;&lt;/contributors&gt;&lt;titles&gt;&lt;title&gt;Trifluoromethanesulfonic acid supported on carbon used as catalysts in the synthesis of flavones and chromones&lt;/title&gt;&lt;secondary-title&gt;Catal. Commun.&lt;/secondary-title&gt;&lt;/titles&gt;&lt;periodical&gt;&lt;full-title&gt;Catal. Commun.&lt;/full-title&gt;&lt;/periodical&gt;&lt;pages&gt;576-581&lt;/pages&gt;&lt;volume&gt;10&lt;/volume&gt;&lt;number&gt;5&lt;/number&gt;&lt;dates&gt;&lt;year&gt;2009&lt;/year&gt;&lt;/dates&gt;&lt;isbn&gt;1566-7367&lt;/isbn&gt;&lt;urls&gt;&lt;/urls&gt;&lt;/record&gt;&lt;/Cite&gt;&lt;/EndNote&gt;</w:instrText>
        </w:r>
        <w:r w:rsidR="00AB52F6">
          <w:rPr>
            <w:rFonts w:ascii="Times New Roman" w:hAnsi="Times New Roman" w:cs="Times New Roman"/>
            <w:sz w:val="22"/>
          </w:rPr>
          <w:fldChar w:fldCharType="separate"/>
        </w:r>
        <w:r w:rsidR="00AB52F6" w:rsidRPr="00F45DBF">
          <w:rPr>
            <w:rFonts w:ascii="Times New Roman" w:hAnsi="Times New Roman" w:cs="Times New Roman"/>
            <w:noProof/>
            <w:sz w:val="22"/>
            <w:vertAlign w:val="superscript"/>
          </w:rPr>
          <w:t>5</w:t>
        </w:r>
        <w:r w:rsidR="00AB52F6">
          <w:rPr>
            <w:rFonts w:ascii="Times New Roman" w:hAnsi="Times New Roman" w:cs="Times New Roman"/>
            <w:sz w:val="22"/>
          </w:rPr>
          <w:fldChar w:fldCharType="end"/>
        </w:r>
      </w:hyperlink>
      <w:r w:rsidR="00E54541" w:rsidRPr="00E04D7A">
        <w:rPr>
          <w:rFonts w:ascii="Times New Roman" w:hAnsi="Times New Roman" w:cs="Times New Roman"/>
          <w:sz w:val="22"/>
        </w:rPr>
        <w:t>. Carbon black (CB)</w:t>
      </w:r>
      <w:r>
        <w:rPr>
          <w:rFonts w:ascii="Times New Roman" w:hAnsi="Times New Roman" w:cs="Times New Roman"/>
          <w:sz w:val="22"/>
        </w:rPr>
        <w:t xml:space="preserve"> and silica particles (SiO</w:t>
      </w:r>
      <w:r>
        <w:rPr>
          <w:rFonts w:ascii="Times New Roman" w:hAnsi="Times New Roman" w:cs="Times New Roman"/>
          <w:sz w:val="22"/>
          <w:vertAlign w:val="subscript"/>
        </w:rPr>
        <w:t>2</w:t>
      </w:r>
      <w:r>
        <w:rPr>
          <w:rFonts w:ascii="Times New Roman" w:hAnsi="Times New Roman" w:cs="Times New Roman"/>
          <w:sz w:val="22"/>
        </w:rPr>
        <w:t>)</w:t>
      </w:r>
      <w:r w:rsidR="00E54541" w:rsidRPr="00E04D7A">
        <w:rPr>
          <w:rFonts w:ascii="Times New Roman" w:hAnsi="Times New Roman" w:cs="Times New Roman"/>
          <w:sz w:val="22"/>
        </w:rPr>
        <w:t xml:space="preserve"> </w:t>
      </w:r>
      <w:r w:rsidRPr="00E04D7A">
        <w:rPr>
          <w:rFonts w:ascii="Times New Roman" w:hAnsi="Times New Roman" w:cs="Times New Roman"/>
          <w:sz w:val="22"/>
        </w:rPr>
        <w:t>w</w:t>
      </w:r>
      <w:r>
        <w:rPr>
          <w:rFonts w:ascii="Times New Roman" w:hAnsi="Times New Roman" w:cs="Times New Roman"/>
          <w:sz w:val="22"/>
        </w:rPr>
        <w:t>ere</w:t>
      </w:r>
      <w:r w:rsidRPr="00E04D7A">
        <w:rPr>
          <w:rFonts w:ascii="Times New Roman" w:hAnsi="Times New Roman" w:cs="Times New Roman"/>
          <w:sz w:val="22"/>
        </w:rPr>
        <w:t xml:space="preserve"> </w:t>
      </w:r>
      <w:r w:rsidR="00E54541" w:rsidRPr="00E04D7A">
        <w:rPr>
          <w:rFonts w:ascii="Times New Roman" w:hAnsi="Times New Roman" w:cs="Times New Roman"/>
          <w:sz w:val="22"/>
        </w:rPr>
        <w:t xml:space="preserve">selected to </w:t>
      </w:r>
      <w:r>
        <w:rPr>
          <w:rFonts w:ascii="Times New Roman" w:hAnsi="Times New Roman" w:cs="Times New Roman"/>
          <w:sz w:val="22"/>
        </w:rPr>
        <w:t>show</w:t>
      </w:r>
      <w:r w:rsidRPr="00E04D7A">
        <w:rPr>
          <w:rFonts w:ascii="Times New Roman" w:hAnsi="Times New Roman" w:cs="Times New Roman"/>
          <w:sz w:val="22"/>
        </w:rPr>
        <w:t xml:space="preserve"> </w:t>
      </w:r>
      <w:r w:rsidR="00E54541" w:rsidRPr="00E04D7A">
        <w:rPr>
          <w:rFonts w:ascii="Times New Roman" w:hAnsi="Times New Roman" w:cs="Times New Roman"/>
          <w:sz w:val="22"/>
        </w:rPr>
        <w:t xml:space="preserve">that such interactions could stabilize the </w:t>
      </w:r>
      <w:r>
        <w:rPr>
          <w:rFonts w:ascii="Times New Roman" w:hAnsi="Times New Roman" w:cs="Times New Roman"/>
          <w:sz w:val="22"/>
        </w:rPr>
        <w:t>acidic species</w:t>
      </w:r>
      <w:r w:rsidR="00E54541" w:rsidRPr="00E04D7A">
        <w:rPr>
          <w:rFonts w:ascii="Times New Roman" w:hAnsi="Times New Roman" w:cs="Times New Roman"/>
          <w:sz w:val="22"/>
        </w:rPr>
        <w:t xml:space="preserve"> in the </w:t>
      </w:r>
      <w:r w:rsidR="00246EB3">
        <w:rPr>
          <w:rFonts w:ascii="Times New Roman" w:hAnsi="Times New Roman" w:cs="Times New Roman" w:hint="eastAsia"/>
          <w:sz w:val="22"/>
        </w:rPr>
        <w:t xml:space="preserve">living </w:t>
      </w:r>
      <w:r>
        <w:rPr>
          <w:rFonts w:ascii="Times New Roman" w:hAnsi="Times New Roman" w:cs="Times New Roman"/>
          <w:sz w:val="22"/>
        </w:rPr>
        <w:t xml:space="preserve">siloxane elastomer </w:t>
      </w:r>
      <w:r w:rsidR="00E54541" w:rsidRPr="00E04D7A">
        <w:rPr>
          <w:rFonts w:ascii="Times New Roman" w:hAnsi="Times New Roman" w:cs="Times New Roman"/>
          <w:sz w:val="22"/>
        </w:rPr>
        <w:t xml:space="preserve">matrix. </w:t>
      </w:r>
      <w:r w:rsidR="003A043F">
        <w:rPr>
          <w:rFonts w:ascii="Times New Roman" w:hAnsi="Times New Roman" w:cs="Times New Roman"/>
          <w:sz w:val="22"/>
        </w:rPr>
        <w:t xml:space="preserve">We had confirmed the absorption of acid molecules on CB by the change in </w:t>
      </w:r>
      <w:r w:rsidR="00266CC3">
        <w:rPr>
          <w:rFonts w:ascii="Times New Roman" w:hAnsi="Times New Roman" w:cs="Times New Roman"/>
          <w:sz w:val="22"/>
        </w:rPr>
        <w:t>z</w:t>
      </w:r>
      <w:r w:rsidR="00B267D1">
        <w:rPr>
          <w:rFonts w:ascii="Times New Roman" w:hAnsi="Times New Roman" w:cs="Times New Roman" w:hint="eastAsia"/>
          <w:sz w:val="22"/>
        </w:rPr>
        <w:t xml:space="preserve">eta </w:t>
      </w:r>
      <w:r w:rsidR="003A043F">
        <w:rPr>
          <w:rFonts w:ascii="Times New Roman" w:hAnsi="Times New Roman" w:cs="Times New Roman"/>
          <w:sz w:val="22"/>
        </w:rPr>
        <w:t>potential in a previous study</w:t>
      </w:r>
      <w:hyperlink w:anchor="_ENREF_6" w:tooltip="Zhou, 2020 #91" w:history="1">
        <w:r w:rsidR="00AB52F6">
          <w:rPr>
            <w:rFonts w:ascii="Times New Roman" w:hAnsi="Times New Roman" w:cs="Times New Roman"/>
            <w:sz w:val="22"/>
          </w:rPr>
          <w:fldChar w:fldCharType="begin"/>
        </w:r>
        <w:r w:rsidR="00AB52F6">
          <w:rPr>
            <w:rFonts w:ascii="Times New Roman" w:hAnsi="Times New Roman" w:cs="Times New Roman"/>
            <w:sz w:val="22"/>
          </w:rPr>
          <w:instrText xml:space="preserve"> ADDIN EN.CITE &lt;EndNote&gt;&lt;Cite&gt;&lt;Author&gt;Zhou&lt;/Author&gt;&lt;Year&gt;2020&lt;/Year&gt;&lt;RecNum&gt;91&lt;/RecNum&gt;&lt;DisplayText&gt;&lt;style face="superscript"&gt;6&lt;/style&gt;&lt;/DisplayText&gt;&lt;record&gt;&lt;rec-number&gt;91&lt;/rec-number&gt;&lt;foreign-keys&gt;&lt;key app="EN" db-id="daa5fpd28d9dxmew9vpp5rp3eev9tz9w9vd5"&gt;91&lt;/key&gt;&lt;/foreign-keys&gt;&lt;ref-type name="Journal Article"&gt;17&lt;/ref-type&gt;&lt;contributors&gt;&lt;authors&gt;&lt;author&gt;Zhou, Xiaozhuang&lt;/author&gt;&lt;author&gt;Zhang, Xuan&lt;/author&gt;&lt;author&gt;Zhao, Huaixia&lt;/author&gt;&lt;author&gt;Krishnan, Baiju P&lt;/author&gt;&lt;author&gt;Cui, Jiaxi&lt;/author&gt;&lt;/authors&gt;&lt;/contributors&gt;&lt;titles&gt;&lt;title&gt;&lt;style face="normal" font="default" size="100%"&gt;Self&lt;/style&gt;&lt;style face="normal" font="default" charset="134" size="100%"&gt;-&lt;/style&gt;&lt;style face="normal" font="default" size="100%"&gt;Healable and Recyclable Tactile Force Sensors with Post&lt;/style&gt;&lt;style face="normal" font="default" charset="134" size="100%"&gt;-&lt;/style&gt;&lt;style face="normal" font="default" size="100%"&gt;Tunable Sensitivity&lt;/style&gt;&lt;/title&gt;&lt;secondary-title&gt;Adv. Funct. Mater.&lt;/secondary-title&gt;&lt;/titles&gt;&lt;periodical&gt;&lt;full-title&gt;Adv. Funct. Mater.&lt;/full-title&gt;&lt;/periodical&gt;&lt;pages&gt;2003533&lt;/pages&gt;&lt;volume&gt;30&lt;/volume&gt;&lt;number&gt;38&lt;/number&gt;&lt;dates&gt;&lt;year&gt;2020&lt;/year&gt;&lt;/dates&gt;&lt;isbn&gt;1616-301X&lt;/isbn&gt;&lt;urls&gt;&lt;/urls&gt;&lt;/record&gt;&lt;/Cite&gt;&lt;/EndNote&gt;</w:instrText>
        </w:r>
        <w:r w:rsidR="00AB52F6">
          <w:rPr>
            <w:rFonts w:ascii="Times New Roman" w:hAnsi="Times New Roman" w:cs="Times New Roman"/>
            <w:sz w:val="22"/>
          </w:rPr>
          <w:fldChar w:fldCharType="separate"/>
        </w:r>
        <w:r w:rsidR="00AB52F6" w:rsidRPr="00F45DBF">
          <w:rPr>
            <w:rFonts w:ascii="Times New Roman" w:hAnsi="Times New Roman" w:cs="Times New Roman"/>
            <w:noProof/>
            <w:sz w:val="22"/>
            <w:vertAlign w:val="superscript"/>
          </w:rPr>
          <w:t>6</w:t>
        </w:r>
        <w:r w:rsidR="00AB52F6">
          <w:rPr>
            <w:rFonts w:ascii="Times New Roman" w:hAnsi="Times New Roman" w:cs="Times New Roman"/>
            <w:sz w:val="22"/>
          </w:rPr>
          <w:fldChar w:fldCharType="end"/>
        </w:r>
      </w:hyperlink>
      <w:r w:rsidR="003A043F">
        <w:rPr>
          <w:rFonts w:ascii="Times New Roman" w:hAnsi="Times New Roman" w:cs="Times New Roman"/>
          <w:sz w:val="22"/>
        </w:rPr>
        <w:t xml:space="preserve">. </w:t>
      </w:r>
      <w:r w:rsidR="00313A0D">
        <w:rPr>
          <w:rFonts w:ascii="Times New Roman" w:hAnsi="Times New Roman" w:cs="Times New Roman"/>
          <w:sz w:val="22"/>
        </w:rPr>
        <w:t>Briefly, c</w:t>
      </w:r>
      <w:r w:rsidR="005F2EAC">
        <w:rPr>
          <w:rFonts w:ascii="Times New Roman" w:hAnsi="Times New Roman" w:cs="Times New Roman" w:hint="eastAsia"/>
          <w:sz w:val="22"/>
        </w:rPr>
        <w:t>arbon black particles were first dispersed in toluene</w:t>
      </w:r>
      <w:r w:rsidR="00313A0D">
        <w:rPr>
          <w:rFonts w:ascii="Times New Roman" w:hAnsi="Times New Roman" w:cs="Times New Roman"/>
          <w:sz w:val="22"/>
        </w:rPr>
        <w:t>,</w:t>
      </w:r>
      <w:r w:rsidR="005F2EAC">
        <w:rPr>
          <w:rFonts w:ascii="Times New Roman" w:hAnsi="Times New Roman" w:cs="Times New Roman" w:hint="eastAsia"/>
          <w:sz w:val="22"/>
        </w:rPr>
        <w:t xml:space="preserve"> and then </w:t>
      </w:r>
      <w:proofErr w:type="spellStart"/>
      <w:r w:rsidR="005F2EAC">
        <w:rPr>
          <w:rFonts w:ascii="Times New Roman" w:hAnsi="Times New Roman" w:cs="Times New Roman" w:hint="eastAsia"/>
          <w:sz w:val="22"/>
        </w:rPr>
        <w:t>triflic</w:t>
      </w:r>
      <w:proofErr w:type="spellEnd"/>
      <w:r w:rsidR="005F2EAC">
        <w:rPr>
          <w:rFonts w:ascii="Times New Roman" w:hAnsi="Times New Roman" w:cs="Times New Roman" w:hint="eastAsia"/>
          <w:sz w:val="22"/>
        </w:rPr>
        <w:t xml:space="preserve"> acid was added to the suspending mixture to allow the absorption of the acid onto the particle surface</w:t>
      </w:r>
      <w:r w:rsidR="005F2EAC" w:rsidRPr="005F2EAC">
        <w:rPr>
          <w:rFonts w:ascii="Times New Roman" w:hAnsi="Times New Roman" w:cs="Times New Roman"/>
          <w:sz w:val="22"/>
        </w:rPr>
        <w:t>. After</w:t>
      </w:r>
      <w:r w:rsidR="005F2EAC">
        <w:rPr>
          <w:rFonts w:ascii="Times New Roman" w:hAnsi="Times New Roman" w:cs="Times New Roman" w:hint="eastAsia"/>
          <w:sz w:val="22"/>
        </w:rPr>
        <w:t xml:space="preserve"> three-time rinsing </w:t>
      </w:r>
      <w:r w:rsidR="003513E7">
        <w:rPr>
          <w:rFonts w:ascii="Times New Roman" w:hAnsi="Times New Roman" w:cs="Times New Roman"/>
          <w:sz w:val="22"/>
        </w:rPr>
        <w:t xml:space="preserve">with </w:t>
      </w:r>
      <w:r w:rsidR="003513E7">
        <w:rPr>
          <w:rFonts w:ascii="Times New Roman" w:hAnsi="Times New Roman" w:cs="Times New Roman" w:hint="eastAsia"/>
          <w:sz w:val="22"/>
        </w:rPr>
        <w:t xml:space="preserve">toluene </w:t>
      </w:r>
      <w:r w:rsidR="005F2EAC">
        <w:rPr>
          <w:rFonts w:ascii="Times New Roman" w:hAnsi="Times New Roman" w:cs="Times New Roman" w:hint="eastAsia"/>
          <w:sz w:val="22"/>
        </w:rPr>
        <w:t>and</w:t>
      </w:r>
      <w:r w:rsidR="005F2EAC" w:rsidRPr="005F2EAC">
        <w:rPr>
          <w:rFonts w:ascii="Times New Roman" w:hAnsi="Times New Roman" w:cs="Times New Roman"/>
          <w:sz w:val="22"/>
        </w:rPr>
        <w:t xml:space="preserve"> drying, the obtained CB particles were dispersed in water for the zeta </w:t>
      </w:r>
      <w:r w:rsidR="005F2EAC">
        <w:rPr>
          <w:rFonts w:ascii="Times New Roman" w:hAnsi="Times New Roman" w:cs="Times New Roman"/>
          <w:sz w:val="22"/>
        </w:rPr>
        <w:t>potential measurement (0.125 mg</w:t>
      </w:r>
      <w:r w:rsidR="005F2EAC">
        <w:rPr>
          <w:rFonts w:ascii="Times New Roman" w:hAnsi="Times New Roman" w:cs="Times New Roman" w:hint="eastAsia"/>
          <w:sz w:val="22"/>
        </w:rPr>
        <w:t>/</w:t>
      </w:r>
      <w:r w:rsidR="005F2EAC">
        <w:rPr>
          <w:rFonts w:ascii="Times New Roman" w:hAnsi="Times New Roman" w:cs="Times New Roman"/>
          <w:sz w:val="22"/>
        </w:rPr>
        <w:t>m</w:t>
      </w:r>
      <w:r w:rsidR="005F2EAC">
        <w:rPr>
          <w:rFonts w:ascii="Times New Roman" w:hAnsi="Times New Roman" w:cs="Times New Roman" w:hint="eastAsia"/>
          <w:sz w:val="22"/>
        </w:rPr>
        <w:t>l</w:t>
      </w:r>
      <w:r w:rsidR="005F2EAC" w:rsidRPr="005F2EAC">
        <w:rPr>
          <w:rFonts w:ascii="Times New Roman" w:hAnsi="Times New Roman" w:cs="Times New Roman"/>
          <w:sz w:val="22"/>
        </w:rPr>
        <w:t>).</w:t>
      </w:r>
      <w:r w:rsidR="005F2EAC">
        <w:rPr>
          <w:rFonts w:ascii="Times New Roman" w:hAnsi="Times New Roman" w:cs="Times New Roman" w:hint="eastAsia"/>
          <w:sz w:val="22"/>
        </w:rPr>
        <w:t xml:space="preserve"> The control sample is the CB particles dispersed in the toluene.</w:t>
      </w:r>
      <w:r w:rsidR="005F2EAC" w:rsidRPr="005F2EAC">
        <w:rPr>
          <w:rFonts w:ascii="Times New Roman" w:hAnsi="Times New Roman" w:cs="Times New Roman"/>
          <w:sz w:val="22"/>
        </w:rPr>
        <w:t xml:space="preserve"> The zeta potential for the acid-treated CB is 3.77 ± 0.70 mV, while that of control CB is −27.4 ± 0.69 mV.</w:t>
      </w:r>
      <w:r w:rsidR="003A043F">
        <w:rPr>
          <w:rFonts w:ascii="Times New Roman" w:hAnsi="Times New Roman" w:cs="Times New Roman"/>
          <w:sz w:val="22"/>
        </w:rPr>
        <w:t xml:space="preserve"> </w:t>
      </w:r>
      <w:r w:rsidR="00250246">
        <w:rPr>
          <w:rFonts w:ascii="Times New Roman" w:hAnsi="Times New Roman" w:cs="Times New Roman"/>
          <w:sz w:val="22"/>
        </w:rPr>
        <w:t xml:space="preserve">The same measurement was </w:t>
      </w:r>
      <w:r w:rsidR="001D3920">
        <w:rPr>
          <w:rFonts w:ascii="Times New Roman" w:hAnsi="Times New Roman" w:cs="Times New Roman"/>
          <w:sz w:val="22"/>
        </w:rPr>
        <w:t xml:space="preserve">also </w:t>
      </w:r>
      <w:r w:rsidR="00250246">
        <w:rPr>
          <w:rFonts w:ascii="Times New Roman" w:hAnsi="Times New Roman" w:cs="Times New Roman"/>
          <w:sz w:val="22"/>
        </w:rPr>
        <w:t>conducted to confirm the absorption of acidic molecules on SiO</w:t>
      </w:r>
      <w:r w:rsidR="00250246" w:rsidRPr="00555656">
        <w:rPr>
          <w:rFonts w:ascii="Times New Roman" w:hAnsi="Times New Roman" w:cs="Times New Roman"/>
          <w:sz w:val="22"/>
          <w:vertAlign w:val="subscript"/>
        </w:rPr>
        <w:t>2</w:t>
      </w:r>
      <w:r w:rsidR="00250246">
        <w:rPr>
          <w:rFonts w:ascii="Times New Roman" w:hAnsi="Times New Roman" w:cs="Times New Roman"/>
          <w:sz w:val="22"/>
        </w:rPr>
        <w:t xml:space="preserve">. It was found </w:t>
      </w:r>
      <w:r w:rsidR="00B82F62">
        <w:rPr>
          <w:rFonts w:ascii="Times New Roman" w:hAnsi="Times New Roman" w:cs="Times New Roman" w:hint="eastAsia"/>
          <w:sz w:val="22"/>
        </w:rPr>
        <w:t>that the zeta potential</w:t>
      </w:r>
      <w:r w:rsidR="00313A0D">
        <w:rPr>
          <w:rFonts w:ascii="Times New Roman" w:hAnsi="Times New Roman" w:cs="Times New Roman"/>
          <w:sz w:val="22"/>
        </w:rPr>
        <w:t>s</w:t>
      </w:r>
      <w:r w:rsidR="00B82F62">
        <w:rPr>
          <w:rFonts w:ascii="Times New Roman" w:hAnsi="Times New Roman" w:cs="Times New Roman" w:hint="eastAsia"/>
          <w:sz w:val="22"/>
        </w:rPr>
        <w:t xml:space="preserve"> for the acid-treated SiO</w:t>
      </w:r>
      <w:r w:rsidR="00B82F62" w:rsidRPr="00BF51BF">
        <w:rPr>
          <w:rFonts w:ascii="Times New Roman" w:hAnsi="Times New Roman" w:cs="Times New Roman"/>
          <w:sz w:val="22"/>
          <w:vertAlign w:val="subscript"/>
        </w:rPr>
        <w:t>2</w:t>
      </w:r>
      <w:r w:rsidR="00B82F62">
        <w:rPr>
          <w:rFonts w:ascii="Times New Roman" w:hAnsi="Times New Roman" w:cs="Times New Roman" w:hint="eastAsia"/>
          <w:sz w:val="22"/>
        </w:rPr>
        <w:t xml:space="preserve"> and the control SiO</w:t>
      </w:r>
      <w:r w:rsidR="00B82F62" w:rsidRPr="00BF51BF">
        <w:rPr>
          <w:rFonts w:ascii="Times New Roman" w:hAnsi="Times New Roman" w:cs="Times New Roman"/>
          <w:sz w:val="22"/>
          <w:vertAlign w:val="subscript"/>
        </w:rPr>
        <w:t>2</w:t>
      </w:r>
      <w:r w:rsidR="00B82F62">
        <w:rPr>
          <w:rFonts w:ascii="Times New Roman" w:hAnsi="Times New Roman" w:cs="Times New Roman" w:hint="eastAsia"/>
          <w:sz w:val="22"/>
        </w:rPr>
        <w:t xml:space="preserve"> </w:t>
      </w:r>
      <w:r w:rsidR="00313A0D">
        <w:rPr>
          <w:rFonts w:ascii="Times New Roman" w:hAnsi="Times New Roman" w:cs="Times New Roman"/>
          <w:sz w:val="22"/>
        </w:rPr>
        <w:t>are</w:t>
      </w:r>
      <w:r w:rsidR="00BB0509">
        <w:rPr>
          <w:rFonts w:ascii="Times New Roman" w:hAnsi="Times New Roman" w:cs="Times New Roman"/>
          <w:sz w:val="22"/>
        </w:rPr>
        <w:t xml:space="preserve"> </w:t>
      </w:r>
      <w:r w:rsidR="00B82F62">
        <w:rPr>
          <w:rFonts w:ascii="Times New Roman" w:hAnsi="Times New Roman" w:cs="Times New Roman" w:hint="eastAsia"/>
          <w:sz w:val="22"/>
        </w:rPr>
        <w:t xml:space="preserve">6.79 </w:t>
      </w:r>
      <w:r w:rsidR="00B82F62" w:rsidRPr="00B82F62">
        <w:rPr>
          <w:rFonts w:ascii="Times New Roman" w:hAnsi="Times New Roman" w:cs="Times New Roman"/>
          <w:sz w:val="22"/>
        </w:rPr>
        <w:t>±</w:t>
      </w:r>
      <w:r w:rsidR="00B82F62">
        <w:rPr>
          <w:rFonts w:ascii="Times New Roman" w:hAnsi="Times New Roman" w:cs="Times New Roman" w:hint="eastAsia"/>
          <w:sz w:val="22"/>
        </w:rPr>
        <w:t xml:space="preserve"> 1.01 mV and </w:t>
      </w:r>
      <w:r w:rsidR="00EB1F6C">
        <w:rPr>
          <w:rFonts w:ascii="Times New Roman" w:hAnsi="Times New Roman" w:cs="Times New Roman" w:hint="eastAsia"/>
          <w:sz w:val="22"/>
        </w:rPr>
        <w:t>-6.16</w:t>
      </w:r>
      <w:r w:rsidR="00EB1F6C" w:rsidRPr="00EB1F6C">
        <w:rPr>
          <w:rFonts w:ascii="Times New Roman" w:hAnsi="Times New Roman" w:cs="Times New Roman" w:hint="eastAsia"/>
          <w:sz w:val="22"/>
        </w:rPr>
        <w:t>±</w:t>
      </w:r>
      <w:r w:rsidR="00EB1F6C" w:rsidRPr="00EB1F6C">
        <w:rPr>
          <w:rFonts w:ascii="Times New Roman" w:hAnsi="Times New Roman" w:cs="Times New Roman"/>
          <w:sz w:val="22"/>
        </w:rPr>
        <w:t>0.69 mV</w:t>
      </w:r>
      <w:r w:rsidR="00B82F62">
        <w:rPr>
          <w:rFonts w:ascii="Times New Roman" w:hAnsi="Times New Roman" w:cs="Times New Roman" w:hint="eastAsia"/>
          <w:sz w:val="22"/>
        </w:rPr>
        <w:t>, respectively.</w:t>
      </w:r>
      <w:r w:rsidR="00313A0D">
        <w:rPr>
          <w:rFonts w:ascii="Times New Roman" w:hAnsi="Times New Roman" w:cs="Times New Roman"/>
          <w:sz w:val="22"/>
        </w:rPr>
        <w:t xml:space="preserve"> The change toward </w:t>
      </w:r>
      <w:r w:rsidR="001D3920">
        <w:rPr>
          <w:rFonts w:ascii="Times New Roman" w:hAnsi="Times New Roman" w:cs="Times New Roman"/>
          <w:sz w:val="22"/>
        </w:rPr>
        <w:t>pos</w:t>
      </w:r>
      <w:r w:rsidR="00555ACB">
        <w:rPr>
          <w:rFonts w:ascii="Times New Roman" w:hAnsi="Times New Roman" w:cs="Times New Roman" w:hint="eastAsia"/>
          <w:sz w:val="22"/>
        </w:rPr>
        <w:t>i</w:t>
      </w:r>
      <w:r w:rsidR="001D3920">
        <w:rPr>
          <w:rFonts w:ascii="Times New Roman" w:hAnsi="Times New Roman" w:cs="Times New Roman"/>
          <w:sz w:val="22"/>
        </w:rPr>
        <w:t>tive</w:t>
      </w:r>
      <w:r w:rsidR="00313A0D">
        <w:rPr>
          <w:rFonts w:ascii="Times New Roman" w:hAnsi="Times New Roman" w:cs="Times New Roman"/>
          <w:sz w:val="22"/>
        </w:rPr>
        <w:t xml:space="preserve"> value indicated the absorption of </w:t>
      </w:r>
      <w:r w:rsidR="004F679B">
        <w:rPr>
          <w:rFonts w:ascii="Times New Roman" w:hAnsi="Times New Roman" w:cs="Times New Roman"/>
          <w:sz w:val="22"/>
        </w:rPr>
        <w:t>positively charged</w:t>
      </w:r>
      <w:r w:rsidR="00313A0D">
        <w:rPr>
          <w:rFonts w:ascii="Times New Roman" w:hAnsi="Times New Roman" w:cs="Times New Roman"/>
          <w:sz w:val="22"/>
        </w:rPr>
        <w:t xml:space="preserve"> species (acidic species here).</w:t>
      </w:r>
    </w:p>
    <w:p w14:paraId="4C6A7232" w14:textId="55D233B8" w:rsidR="00E54541" w:rsidRPr="00E04D7A" w:rsidRDefault="00EA32C0" w:rsidP="004F679B">
      <w:pPr>
        <w:spacing w:after="120"/>
        <w:ind w:firstLine="426"/>
        <w:rPr>
          <w:rFonts w:ascii="Times New Roman" w:hAnsi="Times New Roman" w:cs="Times New Roman"/>
          <w:sz w:val="22"/>
        </w:rPr>
      </w:pPr>
      <w:r>
        <w:rPr>
          <w:rFonts w:ascii="Times New Roman" w:hAnsi="Times New Roman" w:cs="Times New Roman"/>
          <w:sz w:val="22"/>
        </w:rPr>
        <w:t xml:space="preserve">The </w:t>
      </w:r>
      <w:r w:rsidR="00E54541" w:rsidRPr="00E04D7A">
        <w:rPr>
          <w:rFonts w:ascii="Times New Roman" w:hAnsi="Times New Roman" w:cs="Times New Roman"/>
          <w:sz w:val="22"/>
        </w:rPr>
        <w:t>CB/</w:t>
      </w:r>
      <w:r>
        <w:rPr>
          <w:rFonts w:ascii="Times New Roman" w:hAnsi="Times New Roman" w:cs="Times New Roman"/>
          <w:sz w:val="22"/>
        </w:rPr>
        <w:t>siloxane</w:t>
      </w:r>
      <w:r w:rsidR="00E54541" w:rsidRPr="00E04D7A">
        <w:rPr>
          <w:rFonts w:ascii="Times New Roman" w:hAnsi="Times New Roman" w:cs="Times New Roman"/>
          <w:sz w:val="22"/>
        </w:rPr>
        <w:t xml:space="preserve"> </w:t>
      </w:r>
      <w:r>
        <w:rPr>
          <w:rFonts w:ascii="Times New Roman" w:hAnsi="Times New Roman" w:cs="Times New Roman"/>
          <w:sz w:val="22"/>
        </w:rPr>
        <w:t>and SiO</w:t>
      </w:r>
      <w:r>
        <w:rPr>
          <w:rFonts w:ascii="Times New Roman" w:hAnsi="Times New Roman" w:cs="Times New Roman"/>
          <w:sz w:val="22"/>
          <w:vertAlign w:val="subscript"/>
        </w:rPr>
        <w:t>2</w:t>
      </w:r>
      <w:r w:rsidRPr="00E04D7A">
        <w:rPr>
          <w:rFonts w:ascii="Times New Roman" w:hAnsi="Times New Roman" w:cs="Times New Roman"/>
          <w:sz w:val="22"/>
        </w:rPr>
        <w:t>/</w:t>
      </w:r>
      <w:r>
        <w:rPr>
          <w:rFonts w:ascii="Times New Roman" w:hAnsi="Times New Roman" w:cs="Times New Roman"/>
          <w:sz w:val="22"/>
        </w:rPr>
        <w:t xml:space="preserve">siloxane </w:t>
      </w:r>
      <w:r w:rsidR="00E54541" w:rsidRPr="00E04D7A">
        <w:rPr>
          <w:rFonts w:ascii="Times New Roman" w:hAnsi="Times New Roman" w:cs="Times New Roman"/>
          <w:sz w:val="22"/>
        </w:rPr>
        <w:t>polymer composite</w:t>
      </w:r>
      <w:r w:rsidR="00C85A13">
        <w:rPr>
          <w:rFonts w:ascii="Times New Roman" w:hAnsi="Times New Roman" w:cs="Times New Roman" w:hint="eastAsia"/>
          <w:sz w:val="22"/>
        </w:rPr>
        <w:t>s</w:t>
      </w:r>
      <w:r w:rsidR="00E54541" w:rsidRPr="00E04D7A">
        <w:rPr>
          <w:rFonts w:ascii="Times New Roman" w:hAnsi="Times New Roman" w:cs="Times New Roman"/>
          <w:sz w:val="22"/>
        </w:rPr>
        <w:t xml:space="preserve"> </w:t>
      </w:r>
      <w:r w:rsidRPr="00E04D7A">
        <w:rPr>
          <w:rFonts w:ascii="Times New Roman" w:hAnsi="Times New Roman" w:cs="Times New Roman"/>
          <w:sz w:val="22"/>
        </w:rPr>
        <w:t>w</w:t>
      </w:r>
      <w:r>
        <w:rPr>
          <w:rFonts w:ascii="Times New Roman" w:hAnsi="Times New Roman" w:cs="Times New Roman"/>
          <w:sz w:val="22"/>
        </w:rPr>
        <w:t>ere</w:t>
      </w:r>
      <w:r w:rsidRPr="00E04D7A">
        <w:rPr>
          <w:rFonts w:ascii="Times New Roman" w:hAnsi="Times New Roman" w:cs="Times New Roman"/>
          <w:sz w:val="22"/>
        </w:rPr>
        <w:t xml:space="preserve"> </w:t>
      </w:r>
      <w:r w:rsidR="00E54541" w:rsidRPr="00E04D7A">
        <w:rPr>
          <w:rFonts w:ascii="Times New Roman" w:hAnsi="Times New Roman" w:cs="Times New Roman"/>
          <w:sz w:val="22"/>
        </w:rPr>
        <w:t xml:space="preserve">prepared by </w:t>
      </w:r>
      <w:r>
        <w:rPr>
          <w:rFonts w:ascii="Times New Roman" w:hAnsi="Times New Roman" w:cs="Times New Roman"/>
          <w:sz w:val="22"/>
        </w:rPr>
        <w:t>curing the mixture of filler</w:t>
      </w:r>
      <w:r w:rsidR="00E54541" w:rsidRPr="00E04D7A">
        <w:rPr>
          <w:rFonts w:ascii="Times New Roman" w:hAnsi="Times New Roman" w:cs="Times New Roman"/>
          <w:sz w:val="22"/>
        </w:rPr>
        <w:t>, D</w:t>
      </w:r>
      <w:r w:rsidR="00E54541" w:rsidRPr="005B0642">
        <w:rPr>
          <w:rFonts w:ascii="Times New Roman" w:hAnsi="Times New Roman" w:cs="Times New Roman"/>
          <w:sz w:val="22"/>
          <w:vertAlign w:val="subscript"/>
        </w:rPr>
        <w:t>4</w:t>
      </w:r>
      <w:r>
        <w:rPr>
          <w:rFonts w:ascii="Times New Roman" w:hAnsi="Times New Roman" w:cs="Times New Roman"/>
          <w:sz w:val="22"/>
        </w:rPr>
        <w:t xml:space="preserve">, </w:t>
      </w:r>
      <w:r w:rsidR="00E54541" w:rsidRPr="00E04D7A">
        <w:rPr>
          <w:rFonts w:ascii="Times New Roman" w:hAnsi="Times New Roman" w:cs="Times New Roman"/>
          <w:sz w:val="22"/>
        </w:rPr>
        <w:t>and triD</w:t>
      </w:r>
      <w:r w:rsidR="00E54541" w:rsidRPr="005B0642">
        <w:rPr>
          <w:rFonts w:ascii="Times New Roman" w:hAnsi="Times New Roman" w:cs="Times New Roman"/>
          <w:sz w:val="22"/>
          <w:vertAlign w:val="subscript"/>
        </w:rPr>
        <w:t>4</w:t>
      </w:r>
      <w:r w:rsidR="00E54541" w:rsidRPr="00E04D7A">
        <w:rPr>
          <w:rFonts w:ascii="Times New Roman" w:hAnsi="Times New Roman" w:cs="Times New Roman"/>
          <w:sz w:val="22"/>
        </w:rPr>
        <w:t xml:space="preserve"> in the presence of </w:t>
      </w:r>
      <w:proofErr w:type="spellStart"/>
      <w:r w:rsidR="00E54541" w:rsidRPr="00E04D7A">
        <w:rPr>
          <w:rFonts w:ascii="Times New Roman" w:hAnsi="Times New Roman" w:cs="Times New Roman"/>
          <w:sz w:val="22"/>
        </w:rPr>
        <w:t>triflic</w:t>
      </w:r>
      <w:proofErr w:type="spellEnd"/>
      <w:r w:rsidR="00E54541" w:rsidRPr="00E04D7A">
        <w:rPr>
          <w:rFonts w:ascii="Times New Roman" w:hAnsi="Times New Roman" w:cs="Times New Roman"/>
          <w:sz w:val="22"/>
        </w:rPr>
        <w:t xml:space="preserve"> acid. </w:t>
      </w:r>
      <w:r w:rsidR="003A043F">
        <w:rPr>
          <w:rFonts w:ascii="Times New Roman" w:hAnsi="Times New Roman" w:cs="Times New Roman"/>
          <w:sz w:val="22"/>
        </w:rPr>
        <w:t xml:space="preserve">Typically, 1 </w:t>
      </w:r>
      <w:proofErr w:type="spellStart"/>
      <w:r w:rsidR="003A043F">
        <w:rPr>
          <w:rFonts w:ascii="Times New Roman" w:hAnsi="Times New Roman" w:cs="Times New Roman"/>
          <w:sz w:val="22"/>
        </w:rPr>
        <w:t>wt</w:t>
      </w:r>
      <w:proofErr w:type="spellEnd"/>
      <w:r w:rsidR="003A043F">
        <w:rPr>
          <w:rFonts w:ascii="Times New Roman" w:hAnsi="Times New Roman" w:cs="Times New Roman"/>
          <w:sz w:val="22"/>
        </w:rPr>
        <w:t xml:space="preserve">% filler and 1 </w:t>
      </w:r>
      <w:proofErr w:type="spellStart"/>
      <w:r w:rsidR="003A043F">
        <w:rPr>
          <w:rFonts w:ascii="Times New Roman" w:hAnsi="Times New Roman" w:cs="Times New Roman"/>
          <w:sz w:val="22"/>
        </w:rPr>
        <w:t>wt</w:t>
      </w:r>
      <w:proofErr w:type="spellEnd"/>
      <w:r w:rsidR="003A043F">
        <w:rPr>
          <w:rFonts w:ascii="Times New Roman" w:hAnsi="Times New Roman" w:cs="Times New Roman"/>
          <w:sz w:val="22"/>
        </w:rPr>
        <w:t xml:space="preserve">% </w:t>
      </w:r>
      <w:proofErr w:type="spellStart"/>
      <w:r w:rsidR="003A043F">
        <w:rPr>
          <w:rFonts w:ascii="Times New Roman" w:hAnsi="Times New Roman" w:cs="Times New Roman"/>
          <w:sz w:val="22"/>
        </w:rPr>
        <w:t>triflic</w:t>
      </w:r>
      <w:proofErr w:type="spellEnd"/>
      <w:r w:rsidR="003A043F">
        <w:rPr>
          <w:rFonts w:ascii="Times New Roman" w:hAnsi="Times New Roman" w:cs="Times New Roman"/>
          <w:sz w:val="22"/>
        </w:rPr>
        <w:t xml:space="preserve"> acid were used in this study.</w:t>
      </w:r>
      <w:r w:rsidR="00E54541" w:rsidRPr="00E04D7A">
        <w:rPr>
          <w:rFonts w:ascii="Times New Roman" w:hAnsi="Times New Roman" w:cs="Times New Roman"/>
          <w:sz w:val="22"/>
        </w:rPr>
        <w:t xml:space="preserve"> To </w:t>
      </w:r>
      <w:r w:rsidR="00250246">
        <w:rPr>
          <w:rFonts w:ascii="Times New Roman" w:hAnsi="Times New Roman" w:cs="Times New Roman"/>
          <w:sz w:val="22"/>
        </w:rPr>
        <w:t xml:space="preserve">further </w:t>
      </w:r>
      <w:r w:rsidR="00E54541" w:rsidRPr="00E04D7A">
        <w:rPr>
          <w:rFonts w:ascii="Times New Roman" w:hAnsi="Times New Roman" w:cs="Times New Roman"/>
          <w:sz w:val="22"/>
        </w:rPr>
        <w:t xml:space="preserve">confirm </w:t>
      </w:r>
      <w:r w:rsidR="00250246">
        <w:rPr>
          <w:rFonts w:ascii="Times New Roman" w:hAnsi="Times New Roman" w:cs="Times New Roman"/>
          <w:sz w:val="22"/>
        </w:rPr>
        <w:t>the stabilization of fillers to acid species in composites</w:t>
      </w:r>
      <w:r w:rsidR="00E54541" w:rsidRPr="00E04D7A">
        <w:rPr>
          <w:rFonts w:ascii="Times New Roman" w:hAnsi="Times New Roman" w:cs="Times New Roman"/>
          <w:sz w:val="22"/>
        </w:rPr>
        <w:t xml:space="preserve">, </w:t>
      </w:r>
      <w:r w:rsidR="00250246">
        <w:rPr>
          <w:rFonts w:ascii="Times New Roman" w:hAnsi="Times New Roman" w:cs="Times New Roman"/>
          <w:sz w:val="22"/>
        </w:rPr>
        <w:t xml:space="preserve">we compared the stability of acid molecules in </w:t>
      </w:r>
      <w:r w:rsidR="00E54541" w:rsidRPr="00E04D7A">
        <w:rPr>
          <w:rFonts w:ascii="Times New Roman" w:hAnsi="Times New Roman" w:cs="Times New Roman"/>
          <w:sz w:val="22"/>
        </w:rPr>
        <w:t>CB/</w:t>
      </w:r>
      <w:r w:rsidR="00250246">
        <w:rPr>
          <w:rFonts w:ascii="Times New Roman" w:hAnsi="Times New Roman" w:cs="Times New Roman"/>
          <w:sz w:val="22"/>
        </w:rPr>
        <w:t>siloxane composite</w:t>
      </w:r>
      <w:r w:rsidR="00C60DD3">
        <w:rPr>
          <w:rFonts w:ascii="Times New Roman" w:hAnsi="Times New Roman" w:cs="Times New Roman" w:hint="eastAsia"/>
          <w:sz w:val="22"/>
        </w:rPr>
        <w:t>s</w:t>
      </w:r>
      <w:r w:rsidR="00E54541" w:rsidRPr="00E04D7A">
        <w:rPr>
          <w:rFonts w:ascii="Times New Roman" w:hAnsi="Times New Roman" w:cs="Times New Roman"/>
          <w:sz w:val="22"/>
        </w:rPr>
        <w:t xml:space="preserve"> and </w:t>
      </w:r>
      <w:r w:rsidR="00250246">
        <w:rPr>
          <w:rFonts w:ascii="Times New Roman" w:hAnsi="Times New Roman" w:cs="Times New Roman"/>
          <w:sz w:val="22"/>
        </w:rPr>
        <w:t>siloxane</w:t>
      </w:r>
      <w:r w:rsidR="00E54541" w:rsidRPr="00E04D7A">
        <w:rPr>
          <w:rFonts w:ascii="Times New Roman" w:hAnsi="Times New Roman" w:cs="Times New Roman"/>
          <w:sz w:val="22"/>
        </w:rPr>
        <w:t xml:space="preserve"> </w:t>
      </w:r>
      <w:r w:rsidR="00246EB3">
        <w:rPr>
          <w:rFonts w:ascii="Times New Roman" w:hAnsi="Times New Roman" w:cs="Times New Roman" w:hint="eastAsia"/>
          <w:sz w:val="22"/>
        </w:rPr>
        <w:t>elastomers</w:t>
      </w:r>
      <w:r w:rsidR="00250246">
        <w:rPr>
          <w:rFonts w:ascii="Times New Roman" w:hAnsi="Times New Roman" w:cs="Times New Roman"/>
          <w:sz w:val="22"/>
        </w:rPr>
        <w:t xml:space="preserve">. Both kinds of samples were allowed to </w:t>
      </w:r>
      <w:r w:rsidR="003513E7">
        <w:rPr>
          <w:rFonts w:ascii="Times New Roman" w:hAnsi="Times New Roman" w:cs="Times New Roman"/>
          <w:sz w:val="22"/>
        </w:rPr>
        <w:t xml:space="preserve">be </w:t>
      </w:r>
      <w:r w:rsidR="00250246">
        <w:rPr>
          <w:rFonts w:ascii="Times New Roman" w:hAnsi="Times New Roman" w:cs="Times New Roman"/>
          <w:sz w:val="22"/>
        </w:rPr>
        <w:t>expose</w:t>
      </w:r>
      <w:r w:rsidR="003513E7">
        <w:rPr>
          <w:rFonts w:ascii="Times New Roman" w:hAnsi="Times New Roman" w:cs="Times New Roman"/>
          <w:sz w:val="22"/>
        </w:rPr>
        <w:t>d</w:t>
      </w:r>
      <w:r w:rsidR="00250246">
        <w:rPr>
          <w:rFonts w:ascii="Times New Roman" w:hAnsi="Times New Roman" w:cs="Times New Roman"/>
          <w:sz w:val="22"/>
        </w:rPr>
        <w:t xml:space="preserve"> to air for </w:t>
      </w:r>
      <w:r w:rsidR="003B2AED">
        <w:rPr>
          <w:rFonts w:ascii="Times New Roman" w:hAnsi="Times New Roman" w:cs="Times New Roman" w:hint="eastAsia"/>
          <w:sz w:val="22"/>
        </w:rPr>
        <w:t>15</w:t>
      </w:r>
      <w:r w:rsidR="003B2AED">
        <w:rPr>
          <w:rFonts w:ascii="Times New Roman" w:hAnsi="Times New Roman" w:cs="Times New Roman"/>
          <w:sz w:val="22"/>
        </w:rPr>
        <w:t xml:space="preserve"> </w:t>
      </w:r>
      <w:r w:rsidR="00250246">
        <w:rPr>
          <w:rFonts w:ascii="Times New Roman" w:hAnsi="Times New Roman" w:cs="Times New Roman"/>
          <w:sz w:val="22"/>
        </w:rPr>
        <w:t xml:space="preserve">days before measurement. As shown in </w:t>
      </w:r>
      <w:r w:rsidR="00910E53">
        <w:rPr>
          <w:rFonts w:ascii="Times New Roman" w:hAnsi="Times New Roman" w:cs="Times New Roman" w:hint="eastAsia"/>
          <w:sz w:val="22"/>
        </w:rPr>
        <w:t xml:space="preserve">Supplementary </w:t>
      </w:r>
      <w:r w:rsidR="00E54541" w:rsidRPr="00E04D7A">
        <w:rPr>
          <w:rFonts w:ascii="Times New Roman" w:hAnsi="Times New Roman" w:cs="Times New Roman"/>
          <w:sz w:val="22"/>
        </w:rPr>
        <w:t xml:space="preserve">Figure </w:t>
      </w:r>
      <w:r w:rsidR="009B2563">
        <w:rPr>
          <w:rFonts w:ascii="Times New Roman" w:hAnsi="Times New Roman" w:cs="Times New Roman"/>
          <w:sz w:val="22"/>
        </w:rPr>
        <w:t>4</w:t>
      </w:r>
      <w:r w:rsidR="00250246">
        <w:rPr>
          <w:rFonts w:ascii="Times New Roman" w:hAnsi="Times New Roman" w:cs="Times New Roman"/>
          <w:sz w:val="22"/>
        </w:rPr>
        <w:t>,</w:t>
      </w:r>
      <w:r w:rsidR="00250246" w:rsidRPr="00E04D7A">
        <w:rPr>
          <w:rFonts w:ascii="Times New Roman" w:hAnsi="Times New Roman" w:cs="Times New Roman"/>
          <w:sz w:val="22"/>
        </w:rPr>
        <w:t xml:space="preserve"> </w:t>
      </w:r>
      <w:r w:rsidR="00250246">
        <w:rPr>
          <w:rFonts w:ascii="Times New Roman" w:hAnsi="Times New Roman" w:cs="Times New Roman"/>
          <w:sz w:val="22"/>
        </w:rPr>
        <w:t>the elements sulfur and</w:t>
      </w:r>
      <w:r w:rsidR="00250246" w:rsidRPr="00E04D7A">
        <w:rPr>
          <w:rFonts w:ascii="Times New Roman" w:hAnsi="Times New Roman" w:cs="Times New Roman"/>
          <w:sz w:val="22"/>
        </w:rPr>
        <w:t xml:space="preserve"> fluorine</w:t>
      </w:r>
      <w:r w:rsidR="00250246">
        <w:rPr>
          <w:rFonts w:ascii="Times New Roman" w:hAnsi="Times New Roman" w:cs="Times New Roman"/>
          <w:sz w:val="22"/>
        </w:rPr>
        <w:t xml:space="preserve"> from</w:t>
      </w:r>
      <w:r w:rsidR="00250246" w:rsidRPr="00E04D7A">
        <w:rPr>
          <w:rFonts w:ascii="Times New Roman" w:hAnsi="Times New Roman" w:cs="Times New Roman"/>
          <w:sz w:val="22"/>
        </w:rPr>
        <w:t xml:space="preserve"> adsorbed </w:t>
      </w:r>
      <w:proofErr w:type="spellStart"/>
      <w:r w:rsidR="00250246" w:rsidRPr="00E04D7A">
        <w:rPr>
          <w:rFonts w:ascii="Times New Roman" w:hAnsi="Times New Roman" w:cs="Times New Roman"/>
          <w:sz w:val="22"/>
        </w:rPr>
        <w:t>triflic</w:t>
      </w:r>
      <w:proofErr w:type="spellEnd"/>
      <w:r w:rsidR="00250246" w:rsidRPr="00E04D7A">
        <w:rPr>
          <w:rFonts w:ascii="Times New Roman" w:hAnsi="Times New Roman" w:cs="Times New Roman"/>
          <w:sz w:val="22"/>
        </w:rPr>
        <w:t xml:space="preserve"> acid</w:t>
      </w:r>
      <w:r w:rsidR="00250246">
        <w:rPr>
          <w:rFonts w:ascii="Times New Roman" w:hAnsi="Times New Roman" w:cs="Times New Roman"/>
          <w:sz w:val="22"/>
        </w:rPr>
        <w:t xml:space="preserve"> were observed in the EDX spectrum of </w:t>
      </w:r>
      <w:r w:rsidR="00250246" w:rsidRPr="00E04D7A">
        <w:rPr>
          <w:rFonts w:ascii="Times New Roman" w:hAnsi="Times New Roman" w:cs="Times New Roman"/>
          <w:sz w:val="22"/>
        </w:rPr>
        <w:t>CB/</w:t>
      </w:r>
      <w:r w:rsidR="00250246">
        <w:rPr>
          <w:rFonts w:ascii="Times New Roman" w:hAnsi="Times New Roman" w:cs="Times New Roman"/>
          <w:sz w:val="22"/>
        </w:rPr>
        <w:t>siloxane composite but not in th</w:t>
      </w:r>
      <w:r w:rsidR="00313A0D">
        <w:rPr>
          <w:rFonts w:ascii="Times New Roman" w:hAnsi="Times New Roman" w:cs="Times New Roman"/>
          <w:sz w:val="22"/>
        </w:rPr>
        <w:t>e spectrum</w:t>
      </w:r>
      <w:r w:rsidR="00250246">
        <w:rPr>
          <w:rFonts w:ascii="Times New Roman" w:hAnsi="Times New Roman" w:cs="Times New Roman"/>
          <w:sz w:val="22"/>
        </w:rPr>
        <w:t xml:space="preserve"> of filler-free siloxane elastomer. The absence of the elements sulfur and fluorine</w:t>
      </w:r>
      <w:r w:rsidR="00E54541" w:rsidRPr="00E04D7A">
        <w:rPr>
          <w:rFonts w:ascii="Times New Roman" w:hAnsi="Times New Roman" w:cs="Times New Roman"/>
          <w:sz w:val="22"/>
        </w:rPr>
        <w:t xml:space="preserve"> suggest</w:t>
      </w:r>
      <w:r w:rsidR="00250246">
        <w:rPr>
          <w:rFonts w:ascii="Times New Roman" w:hAnsi="Times New Roman" w:cs="Times New Roman"/>
          <w:sz w:val="22"/>
        </w:rPr>
        <w:t>ed</w:t>
      </w:r>
      <w:r w:rsidR="00E54541" w:rsidRPr="00E04D7A">
        <w:rPr>
          <w:rFonts w:ascii="Times New Roman" w:hAnsi="Times New Roman" w:cs="Times New Roman"/>
          <w:sz w:val="22"/>
        </w:rPr>
        <w:t xml:space="preserve"> that the acid</w:t>
      </w:r>
      <w:r w:rsidR="00250246">
        <w:rPr>
          <w:rFonts w:ascii="Times New Roman" w:hAnsi="Times New Roman" w:cs="Times New Roman"/>
          <w:sz w:val="22"/>
        </w:rPr>
        <w:t xml:space="preserve">ic molecules had </w:t>
      </w:r>
      <w:r w:rsidR="00E54541" w:rsidRPr="00E04D7A">
        <w:rPr>
          <w:rFonts w:ascii="Times New Roman" w:hAnsi="Times New Roman" w:cs="Times New Roman"/>
          <w:sz w:val="22"/>
        </w:rPr>
        <w:t xml:space="preserve">completely leached away in </w:t>
      </w:r>
      <w:r w:rsidR="00250246">
        <w:rPr>
          <w:rFonts w:ascii="Times New Roman" w:hAnsi="Times New Roman" w:cs="Times New Roman"/>
          <w:sz w:val="22"/>
        </w:rPr>
        <w:t xml:space="preserve">the test condition while </w:t>
      </w:r>
      <w:r w:rsidR="00E54541" w:rsidRPr="00E04D7A">
        <w:rPr>
          <w:rFonts w:ascii="Times New Roman" w:hAnsi="Times New Roman" w:cs="Times New Roman"/>
          <w:sz w:val="22"/>
        </w:rPr>
        <w:t xml:space="preserve">the </w:t>
      </w:r>
      <w:r w:rsidR="00250246">
        <w:rPr>
          <w:rFonts w:ascii="Times New Roman" w:hAnsi="Times New Roman" w:cs="Times New Roman"/>
          <w:sz w:val="22"/>
        </w:rPr>
        <w:t>presence</w:t>
      </w:r>
      <w:r w:rsidR="00250246" w:rsidRPr="00E04D7A">
        <w:rPr>
          <w:rFonts w:ascii="Times New Roman" w:hAnsi="Times New Roman" w:cs="Times New Roman"/>
          <w:sz w:val="22"/>
        </w:rPr>
        <w:t xml:space="preserve"> </w:t>
      </w:r>
      <w:r w:rsidR="00E54541" w:rsidRPr="00E04D7A">
        <w:rPr>
          <w:rFonts w:ascii="Times New Roman" w:hAnsi="Times New Roman" w:cs="Times New Roman"/>
          <w:sz w:val="22"/>
        </w:rPr>
        <w:t xml:space="preserve">of </w:t>
      </w:r>
      <w:r w:rsidR="00250246">
        <w:rPr>
          <w:rFonts w:ascii="Times New Roman" w:hAnsi="Times New Roman" w:cs="Times New Roman"/>
          <w:sz w:val="22"/>
        </w:rPr>
        <w:t>these elements</w:t>
      </w:r>
      <w:r w:rsidR="00E54541" w:rsidRPr="00E04D7A">
        <w:rPr>
          <w:rFonts w:ascii="Times New Roman" w:hAnsi="Times New Roman" w:cs="Times New Roman"/>
          <w:sz w:val="22"/>
        </w:rPr>
        <w:t xml:space="preserve"> revealed that </w:t>
      </w:r>
      <w:r w:rsidR="00250246">
        <w:rPr>
          <w:rFonts w:ascii="Times New Roman" w:hAnsi="Times New Roman" w:cs="Times New Roman"/>
          <w:sz w:val="22"/>
        </w:rPr>
        <w:t>fillers like CB</w:t>
      </w:r>
      <w:r w:rsidR="00E54541" w:rsidRPr="00E04D7A">
        <w:rPr>
          <w:rFonts w:ascii="Times New Roman" w:hAnsi="Times New Roman" w:cs="Times New Roman"/>
          <w:sz w:val="22"/>
        </w:rPr>
        <w:t xml:space="preserve"> could effectively stabilize the acid</w:t>
      </w:r>
      <w:r w:rsidR="00250246">
        <w:rPr>
          <w:rFonts w:ascii="Times New Roman" w:hAnsi="Times New Roman" w:cs="Times New Roman"/>
          <w:sz w:val="22"/>
        </w:rPr>
        <w:t>ic species</w:t>
      </w:r>
      <w:r w:rsidR="00E54541" w:rsidRPr="00E04D7A">
        <w:rPr>
          <w:rFonts w:ascii="Times New Roman" w:hAnsi="Times New Roman" w:cs="Times New Roman"/>
          <w:sz w:val="22"/>
        </w:rPr>
        <w:t xml:space="preserve"> via electrostatic interactions.</w:t>
      </w:r>
    </w:p>
    <w:p w14:paraId="2AABD842" w14:textId="4F0D611D" w:rsidR="00E54541" w:rsidRPr="00E04D7A" w:rsidRDefault="005F2EAC" w:rsidP="00E54541">
      <w:pPr>
        <w:spacing w:after="120"/>
        <w:jc w:val="center"/>
        <w:rPr>
          <w:rFonts w:ascii="Times New Roman" w:hAnsi="Times New Roman" w:cs="Times New Roman"/>
          <w:sz w:val="22"/>
        </w:rPr>
      </w:pPr>
      <w:r w:rsidRPr="00555656">
        <w:rPr>
          <w:rFonts w:ascii="Times New Roman" w:hAnsi="Times New Roman" w:cs="Times New Roman"/>
          <w:noProof/>
          <w:sz w:val="22"/>
        </w:rPr>
        <w:lastRenderedPageBreak/>
        <w:drawing>
          <wp:inline distT="0" distB="0" distL="0" distR="0" wp14:anchorId="3B51364D" wp14:editId="1DE4EB56">
            <wp:extent cx="2761615" cy="2023745"/>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1615" cy="2023745"/>
                    </a:xfrm>
                    <a:prstGeom prst="rect">
                      <a:avLst/>
                    </a:prstGeom>
                    <a:noFill/>
                  </pic:spPr>
                </pic:pic>
              </a:graphicData>
            </a:graphic>
          </wp:inline>
        </w:drawing>
      </w:r>
    </w:p>
    <w:p w14:paraId="1D942BA1" w14:textId="08353C44" w:rsidR="00E54541" w:rsidRDefault="00E54541" w:rsidP="00E54541">
      <w:pPr>
        <w:spacing w:after="120"/>
        <w:rPr>
          <w:rFonts w:ascii="Times New Roman" w:hAnsi="Times New Roman" w:cs="Times New Roman"/>
          <w:sz w:val="22"/>
        </w:rPr>
      </w:pPr>
      <w:r w:rsidRPr="00C82899">
        <w:rPr>
          <w:rFonts w:ascii="Times New Roman" w:hAnsi="Times New Roman" w:cs="Times New Roman" w:hint="eastAsia"/>
          <w:b/>
          <w:sz w:val="22"/>
        </w:rPr>
        <w:t xml:space="preserve">Supplementary </w:t>
      </w:r>
      <w:r w:rsidRPr="00C82899">
        <w:rPr>
          <w:rFonts w:ascii="Times New Roman" w:hAnsi="Times New Roman" w:cs="Times New Roman"/>
          <w:b/>
          <w:sz w:val="22"/>
        </w:rPr>
        <w:t xml:space="preserve">Figure </w:t>
      </w:r>
      <w:r w:rsidR="00250246">
        <w:rPr>
          <w:rFonts w:ascii="Times New Roman" w:hAnsi="Times New Roman" w:cs="Times New Roman"/>
          <w:b/>
          <w:sz w:val="22"/>
        </w:rPr>
        <w:t>3</w:t>
      </w:r>
      <w:r w:rsidRPr="00C82899">
        <w:rPr>
          <w:rFonts w:ascii="Times New Roman" w:hAnsi="Times New Roman" w:cs="Times New Roman"/>
          <w:b/>
          <w:sz w:val="22"/>
        </w:rPr>
        <w:t>.</w:t>
      </w:r>
      <w:r w:rsidRPr="00E04D7A">
        <w:rPr>
          <w:rFonts w:ascii="Times New Roman" w:hAnsi="Times New Roman" w:cs="Times New Roman"/>
          <w:sz w:val="22"/>
        </w:rPr>
        <w:t xml:space="preserve"> </w:t>
      </w:r>
      <w:r w:rsidR="00250246">
        <w:rPr>
          <w:rFonts w:ascii="Times New Roman" w:hAnsi="Times New Roman" w:cs="Times New Roman"/>
          <w:sz w:val="22"/>
        </w:rPr>
        <w:t>E</w:t>
      </w:r>
      <w:r w:rsidRPr="00E04D7A">
        <w:rPr>
          <w:rFonts w:ascii="Times New Roman" w:hAnsi="Times New Roman" w:cs="Times New Roman"/>
          <w:sz w:val="22"/>
        </w:rPr>
        <w:t xml:space="preserve">lectrostatic interactions between </w:t>
      </w:r>
      <w:proofErr w:type="spellStart"/>
      <w:r w:rsidRPr="00E04D7A">
        <w:rPr>
          <w:rFonts w:ascii="Times New Roman" w:hAnsi="Times New Roman" w:cs="Times New Roman"/>
          <w:sz w:val="22"/>
        </w:rPr>
        <w:t>triflic</w:t>
      </w:r>
      <w:proofErr w:type="spellEnd"/>
      <w:r w:rsidRPr="00E04D7A">
        <w:rPr>
          <w:rFonts w:ascii="Times New Roman" w:hAnsi="Times New Roman" w:cs="Times New Roman"/>
          <w:sz w:val="22"/>
        </w:rPr>
        <w:t xml:space="preserve"> acid and </w:t>
      </w:r>
      <w:r w:rsidR="00EA32C0">
        <w:rPr>
          <w:rFonts w:ascii="Times New Roman" w:hAnsi="Times New Roman" w:cs="Times New Roman"/>
          <w:sz w:val="22"/>
        </w:rPr>
        <w:t>hydrophilic fillers</w:t>
      </w:r>
      <w:r w:rsidRPr="00E04D7A">
        <w:rPr>
          <w:rFonts w:ascii="Times New Roman" w:hAnsi="Times New Roman" w:cs="Times New Roman"/>
          <w:sz w:val="22"/>
        </w:rPr>
        <w:t>.</w:t>
      </w:r>
    </w:p>
    <w:p w14:paraId="7EEDD83B" w14:textId="77777777" w:rsidR="00E54541" w:rsidRPr="00E04D7A" w:rsidRDefault="00E54541" w:rsidP="00E54541">
      <w:pPr>
        <w:spacing w:after="120"/>
        <w:rPr>
          <w:rFonts w:ascii="Times New Roman" w:hAnsi="Times New Roman" w:cs="Times New Roman"/>
          <w:sz w:val="22"/>
        </w:rPr>
      </w:pPr>
    </w:p>
    <w:p w14:paraId="585A762F" w14:textId="6DC8FE12" w:rsidR="00E54541" w:rsidRPr="00E04D7A" w:rsidRDefault="000D28D2" w:rsidP="00E54541">
      <w:pPr>
        <w:spacing w:after="120"/>
        <w:jc w:val="center"/>
        <w:rPr>
          <w:rFonts w:ascii="Times New Roman" w:hAnsi="Times New Roman" w:cs="Times New Roman"/>
          <w:sz w:val="22"/>
        </w:rPr>
      </w:pPr>
      <w:r w:rsidRPr="001962E6">
        <w:rPr>
          <w:rFonts w:ascii="Times New Roman" w:hAnsi="Times New Roman" w:cs="Times New Roman"/>
          <w:noProof/>
          <w:sz w:val="22"/>
        </w:rPr>
        <w:drawing>
          <wp:inline distT="0" distB="0" distL="0" distR="0" wp14:anchorId="24D4676A" wp14:editId="4EEA91A8">
            <wp:extent cx="2880000" cy="3119693"/>
            <wp:effectExtent l="0" t="0" r="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222" t="3518" b="3473"/>
                    <a:stretch/>
                  </pic:blipFill>
                  <pic:spPr bwMode="auto">
                    <a:xfrm>
                      <a:off x="0" y="0"/>
                      <a:ext cx="2880000" cy="3119693"/>
                    </a:xfrm>
                    <a:prstGeom prst="rect">
                      <a:avLst/>
                    </a:prstGeom>
                    <a:noFill/>
                    <a:ln>
                      <a:noFill/>
                    </a:ln>
                    <a:extLst>
                      <a:ext uri="{53640926-AAD7-44D8-BBD7-CCE9431645EC}">
                        <a14:shadowObscured xmlns:a14="http://schemas.microsoft.com/office/drawing/2010/main"/>
                      </a:ext>
                    </a:extLst>
                  </pic:spPr>
                </pic:pic>
              </a:graphicData>
            </a:graphic>
          </wp:inline>
        </w:drawing>
      </w:r>
    </w:p>
    <w:p w14:paraId="2174D9D8" w14:textId="10779439" w:rsidR="00E54541" w:rsidRDefault="00E54541" w:rsidP="00E54541">
      <w:pPr>
        <w:spacing w:after="120"/>
        <w:rPr>
          <w:rFonts w:ascii="Times New Roman" w:hAnsi="Times New Roman" w:cs="Times New Roman"/>
          <w:sz w:val="22"/>
        </w:rPr>
      </w:pPr>
      <w:r w:rsidRPr="00C82899">
        <w:rPr>
          <w:rFonts w:ascii="Times New Roman" w:hAnsi="Times New Roman" w:cs="Times New Roman" w:hint="eastAsia"/>
          <w:b/>
          <w:sz w:val="22"/>
        </w:rPr>
        <w:t xml:space="preserve">Supplementary </w:t>
      </w:r>
      <w:r w:rsidRPr="00C82899">
        <w:rPr>
          <w:rFonts w:ascii="Times New Roman" w:hAnsi="Times New Roman" w:cs="Times New Roman"/>
          <w:b/>
          <w:sz w:val="22"/>
        </w:rPr>
        <w:t xml:space="preserve">Figure </w:t>
      </w:r>
      <w:r w:rsidR="00250246">
        <w:rPr>
          <w:rFonts w:ascii="Times New Roman" w:hAnsi="Times New Roman" w:cs="Times New Roman"/>
          <w:b/>
          <w:sz w:val="22"/>
        </w:rPr>
        <w:t>4</w:t>
      </w:r>
      <w:r w:rsidRPr="00C82899">
        <w:rPr>
          <w:rFonts w:ascii="Times New Roman" w:hAnsi="Times New Roman" w:cs="Times New Roman"/>
          <w:b/>
          <w:sz w:val="22"/>
        </w:rPr>
        <w:t>.</w:t>
      </w:r>
      <w:r w:rsidRPr="00E04D7A">
        <w:rPr>
          <w:rFonts w:ascii="Times New Roman" w:hAnsi="Times New Roman" w:cs="Times New Roman"/>
          <w:sz w:val="22"/>
        </w:rPr>
        <w:t xml:space="preserve"> EDX spectr</w:t>
      </w:r>
      <w:r w:rsidR="00250246">
        <w:rPr>
          <w:rFonts w:ascii="Times New Roman" w:hAnsi="Times New Roman" w:cs="Times New Roman"/>
          <w:sz w:val="22"/>
        </w:rPr>
        <w:t>a</w:t>
      </w:r>
      <w:r w:rsidRPr="00E04D7A">
        <w:rPr>
          <w:rFonts w:ascii="Times New Roman" w:hAnsi="Times New Roman" w:cs="Times New Roman"/>
          <w:sz w:val="22"/>
        </w:rPr>
        <w:t xml:space="preserve"> of treated CB/</w:t>
      </w:r>
      <w:r w:rsidR="00250246">
        <w:rPr>
          <w:rFonts w:ascii="Times New Roman" w:hAnsi="Times New Roman" w:cs="Times New Roman"/>
          <w:sz w:val="22"/>
        </w:rPr>
        <w:t>siloxane composite</w:t>
      </w:r>
      <w:r w:rsidR="009D0DC8">
        <w:rPr>
          <w:rFonts w:ascii="Times New Roman" w:hAnsi="Times New Roman" w:cs="Times New Roman"/>
          <w:sz w:val="22"/>
        </w:rPr>
        <w:t xml:space="preserve"> (a)</w:t>
      </w:r>
      <w:r w:rsidRPr="00E04D7A">
        <w:rPr>
          <w:rFonts w:ascii="Times New Roman" w:hAnsi="Times New Roman" w:cs="Times New Roman"/>
          <w:sz w:val="22"/>
        </w:rPr>
        <w:t xml:space="preserve"> and </w:t>
      </w:r>
      <w:r w:rsidR="00250246">
        <w:rPr>
          <w:rFonts w:ascii="Times New Roman" w:hAnsi="Times New Roman" w:cs="Times New Roman"/>
          <w:sz w:val="22"/>
        </w:rPr>
        <w:t>siloxane</w:t>
      </w:r>
      <w:r w:rsidRPr="00E04D7A">
        <w:rPr>
          <w:rFonts w:ascii="Times New Roman" w:hAnsi="Times New Roman" w:cs="Times New Roman"/>
          <w:sz w:val="22"/>
        </w:rPr>
        <w:t xml:space="preserve"> </w:t>
      </w:r>
      <w:r w:rsidR="00246EB3">
        <w:rPr>
          <w:rFonts w:ascii="Times New Roman" w:hAnsi="Times New Roman" w:cs="Times New Roman" w:hint="eastAsia"/>
          <w:sz w:val="22"/>
        </w:rPr>
        <w:t>elastomer</w:t>
      </w:r>
      <w:r w:rsidR="009D0DC8">
        <w:rPr>
          <w:rFonts w:ascii="Times New Roman" w:hAnsi="Times New Roman" w:cs="Times New Roman"/>
          <w:sz w:val="22"/>
        </w:rPr>
        <w:t xml:space="preserve"> (b)</w:t>
      </w:r>
      <w:r w:rsidRPr="00E04D7A">
        <w:rPr>
          <w:rFonts w:ascii="Times New Roman" w:hAnsi="Times New Roman" w:cs="Times New Roman"/>
          <w:sz w:val="22"/>
        </w:rPr>
        <w:t xml:space="preserve">. </w:t>
      </w:r>
    </w:p>
    <w:p w14:paraId="1F833B84" w14:textId="77777777" w:rsidR="00011C1B" w:rsidRPr="00E04D7A" w:rsidRDefault="00011C1B" w:rsidP="00E54541">
      <w:pPr>
        <w:spacing w:after="120"/>
        <w:rPr>
          <w:rFonts w:ascii="Times New Roman" w:hAnsi="Times New Roman" w:cs="Times New Roman"/>
          <w:sz w:val="22"/>
        </w:rPr>
      </w:pPr>
    </w:p>
    <w:p w14:paraId="1AD5F51C" w14:textId="7BD84F4D" w:rsidR="00E54541" w:rsidRPr="00E04D7A" w:rsidRDefault="00E54541" w:rsidP="004F679B">
      <w:pPr>
        <w:spacing w:after="120"/>
        <w:ind w:firstLine="426"/>
        <w:rPr>
          <w:rFonts w:ascii="Times New Roman" w:hAnsi="Times New Roman" w:cs="Times New Roman"/>
          <w:sz w:val="22"/>
        </w:rPr>
      </w:pPr>
      <w:r w:rsidRPr="00E04D7A">
        <w:rPr>
          <w:rFonts w:ascii="Times New Roman" w:hAnsi="Times New Roman" w:cs="Times New Roman"/>
          <w:sz w:val="22"/>
        </w:rPr>
        <w:t xml:space="preserve">To </w:t>
      </w:r>
      <w:r w:rsidR="00250246">
        <w:rPr>
          <w:rFonts w:ascii="Times New Roman" w:hAnsi="Times New Roman" w:cs="Times New Roman"/>
          <w:sz w:val="22"/>
        </w:rPr>
        <w:t>further prove</w:t>
      </w:r>
      <w:r w:rsidRPr="00E04D7A">
        <w:rPr>
          <w:rFonts w:ascii="Times New Roman" w:hAnsi="Times New Roman" w:cs="Times New Roman"/>
          <w:sz w:val="22"/>
        </w:rPr>
        <w:t xml:space="preserve"> </w:t>
      </w:r>
      <w:r w:rsidR="00250246">
        <w:rPr>
          <w:rFonts w:ascii="Times New Roman" w:hAnsi="Times New Roman" w:cs="Times New Roman"/>
          <w:sz w:val="22"/>
        </w:rPr>
        <w:t>the</w:t>
      </w:r>
      <w:r w:rsidRPr="00E04D7A">
        <w:rPr>
          <w:rFonts w:ascii="Times New Roman" w:hAnsi="Times New Roman" w:cs="Times New Roman"/>
          <w:sz w:val="22"/>
        </w:rPr>
        <w:t xml:space="preserve"> </w:t>
      </w:r>
      <w:r w:rsidR="00250246">
        <w:rPr>
          <w:rFonts w:ascii="Times New Roman" w:hAnsi="Times New Roman" w:cs="Times New Roman"/>
          <w:sz w:val="22"/>
        </w:rPr>
        <w:t>stabilization of</w:t>
      </w:r>
      <w:r w:rsidR="00250246" w:rsidRPr="00E04D7A">
        <w:rPr>
          <w:rFonts w:ascii="Times New Roman" w:hAnsi="Times New Roman" w:cs="Times New Roman"/>
          <w:sz w:val="22"/>
        </w:rPr>
        <w:t xml:space="preserve"> </w:t>
      </w:r>
      <w:r w:rsidRPr="00E04D7A">
        <w:rPr>
          <w:rFonts w:ascii="Times New Roman" w:hAnsi="Times New Roman" w:cs="Times New Roman"/>
          <w:sz w:val="22"/>
        </w:rPr>
        <w:t>trifluoromethanesulfonic acid</w:t>
      </w:r>
      <w:r w:rsidR="00250246" w:rsidRPr="00250246">
        <w:rPr>
          <w:rFonts w:ascii="Times New Roman" w:hAnsi="Times New Roman" w:cs="Times New Roman"/>
          <w:sz w:val="22"/>
        </w:rPr>
        <w:t xml:space="preserve"> </w:t>
      </w:r>
      <w:r w:rsidR="00250246">
        <w:rPr>
          <w:rFonts w:ascii="Times New Roman" w:hAnsi="Times New Roman" w:cs="Times New Roman"/>
          <w:sz w:val="22"/>
        </w:rPr>
        <w:t>on</w:t>
      </w:r>
      <w:r w:rsidR="00250246" w:rsidRPr="00E04D7A">
        <w:rPr>
          <w:rFonts w:ascii="Times New Roman" w:hAnsi="Times New Roman" w:cs="Times New Roman"/>
          <w:sz w:val="22"/>
        </w:rPr>
        <w:t xml:space="preserve"> </w:t>
      </w:r>
      <w:r w:rsidR="00250246">
        <w:rPr>
          <w:rFonts w:ascii="Times New Roman" w:hAnsi="Times New Roman" w:cs="Times New Roman"/>
          <w:sz w:val="22"/>
        </w:rPr>
        <w:t>fillers</w:t>
      </w:r>
      <w:r w:rsidRPr="00E04D7A">
        <w:rPr>
          <w:rFonts w:ascii="Times New Roman" w:hAnsi="Times New Roman" w:cs="Times New Roman"/>
          <w:sz w:val="22"/>
        </w:rPr>
        <w:t xml:space="preserve">, </w:t>
      </w:r>
      <w:r w:rsidR="00250246">
        <w:rPr>
          <w:rFonts w:ascii="Times New Roman" w:hAnsi="Times New Roman" w:cs="Times New Roman"/>
          <w:sz w:val="22"/>
        </w:rPr>
        <w:t>we used acid-treated CB to prepare living siloxane elastomer.</w:t>
      </w:r>
      <w:r w:rsidRPr="00E04D7A">
        <w:rPr>
          <w:rFonts w:ascii="Times New Roman" w:hAnsi="Times New Roman" w:cs="Times New Roman"/>
          <w:sz w:val="22"/>
        </w:rPr>
        <w:t xml:space="preserve"> </w:t>
      </w:r>
      <w:r w:rsidR="00250246">
        <w:rPr>
          <w:rFonts w:ascii="Times New Roman" w:hAnsi="Times New Roman" w:cs="Times New Roman"/>
          <w:sz w:val="22"/>
        </w:rPr>
        <w:t>T</w:t>
      </w:r>
      <w:r w:rsidRPr="00E04D7A">
        <w:rPr>
          <w:rFonts w:ascii="Times New Roman" w:hAnsi="Times New Roman" w:cs="Times New Roman"/>
          <w:sz w:val="22"/>
        </w:rPr>
        <w:t xml:space="preserve">he </w:t>
      </w:r>
      <w:r w:rsidR="00250246">
        <w:rPr>
          <w:rFonts w:ascii="Times New Roman" w:hAnsi="Times New Roman" w:cs="Times New Roman"/>
          <w:sz w:val="22"/>
        </w:rPr>
        <w:t xml:space="preserve">acid-treated </w:t>
      </w:r>
      <w:r w:rsidRPr="00E04D7A">
        <w:rPr>
          <w:rFonts w:ascii="Times New Roman" w:hAnsi="Times New Roman" w:cs="Times New Roman"/>
          <w:sz w:val="22"/>
        </w:rPr>
        <w:t>CB</w:t>
      </w:r>
      <w:r w:rsidR="00250246">
        <w:rPr>
          <w:rFonts w:ascii="Times New Roman" w:hAnsi="Times New Roman" w:cs="Times New Roman"/>
          <w:sz w:val="22"/>
        </w:rPr>
        <w:t xml:space="preserve"> was prepared as follows: </w:t>
      </w:r>
      <w:r w:rsidRPr="00E04D7A">
        <w:rPr>
          <w:rFonts w:ascii="Times New Roman" w:hAnsi="Times New Roman" w:cs="Times New Roman"/>
          <w:sz w:val="22"/>
        </w:rPr>
        <w:t xml:space="preserve">CB </w:t>
      </w:r>
      <w:r w:rsidR="00250246">
        <w:rPr>
          <w:rFonts w:ascii="Times New Roman" w:hAnsi="Times New Roman" w:cs="Times New Roman"/>
          <w:sz w:val="22"/>
        </w:rPr>
        <w:t xml:space="preserve">(0.02 g) was first dispersed </w:t>
      </w:r>
      <w:r w:rsidRPr="00E04D7A">
        <w:rPr>
          <w:rFonts w:ascii="Times New Roman" w:hAnsi="Times New Roman" w:cs="Times New Roman"/>
          <w:sz w:val="22"/>
        </w:rPr>
        <w:t xml:space="preserve">in toluene </w:t>
      </w:r>
      <w:r w:rsidR="00250246">
        <w:rPr>
          <w:rFonts w:ascii="Times New Roman" w:hAnsi="Times New Roman" w:cs="Times New Roman"/>
          <w:sz w:val="22"/>
        </w:rPr>
        <w:t>(</w:t>
      </w:r>
      <w:r w:rsidRPr="00E04D7A">
        <w:rPr>
          <w:rFonts w:ascii="Times New Roman" w:hAnsi="Times New Roman" w:cs="Times New Roman"/>
          <w:sz w:val="22"/>
        </w:rPr>
        <w:t xml:space="preserve">10 </w:t>
      </w:r>
      <w:r w:rsidR="00250246">
        <w:rPr>
          <w:rFonts w:ascii="Times New Roman" w:hAnsi="Times New Roman" w:cs="Times New Roman"/>
          <w:sz w:val="22"/>
        </w:rPr>
        <w:t>ml</w:t>
      </w:r>
      <w:r w:rsidRPr="00E04D7A">
        <w:rPr>
          <w:rFonts w:ascii="Times New Roman" w:hAnsi="Times New Roman" w:cs="Times New Roman"/>
          <w:sz w:val="22"/>
        </w:rPr>
        <w:t xml:space="preserve">) </w:t>
      </w:r>
      <w:r w:rsidR="00250246">
        <w:rPr>
          <w:rFonts w:ascii="Times New Roman" w:hAnsi="Times New Roman" w:cs="Times New Roman"/>
          <w:sz w:val="22"/>
        </w:rPr>
        <w:t xml:space="preserve">by </w:t>
      </w:r>
      <w:r w:rsidRPr="00E04D7A">
        <w:rPr>
          <w:rFonts w:ascii="Times New Roman" w:hAnsi="Times New Roman" w:cs="Times New Roman"/>
          <w:sz w:val="22"/>
        </w:rPr>
        <w:t>sonicati</w:t>
      </w:r>
      <w:r w:rsidR="00250246">
        <w:rPr>
          <w:rFonts w:ascii="Times New Roman" w:hAnsi="Times New Roman" w:cs="Times New Roman"/>
          <w:sz w:val="22"/>
        </w:rPr>
        <w:t>o</w:t>
      </w:r>
      <w:r w:rsidRPr="00E04D7A">
        <w:rPr>
          <w:rFonts w:ascii="Times New Roman" w:hAnsi="Times New Roman" w:cs="Times New Roman"/>
          <w:sz w:val="22"/>
        </w:rPr>
        <w:t xml:space="preserve">n for 10 minutes. To this </w:t>
      </w:r>
      <w:r w:rsidR="003513E7">
        <w:rPr>
          <w:rFonts w:ascii="Times New Roman" w:hAnsi="Times New Roman" w:cs="Times New Roman"/>
          <w:sz w:val="22"/>
        </w:rPr>
        <w:t>mixture</w:t>
      </w:r>
      <w:r w:rsidRPr="00E04D7A">
        <w:rPr>
          <w:rFonts w:ascii="Times New Roman" w:hAnsi="Times New Roman" w:cs="Times New Roman"/>
          <w:sz w:val="22"/>
        </w:rPr>
        <w:t xml:space="preserve">, </w:t>
      </w:r>
      <w:proofErr w:type="spellStart"/>
      <w:r w:rsidRPr="00E04D7A">
        <w:rPr>
          <w:rFonts w:ascii="Times New Roman" w:hAnsi="Times New Roman" w:cs="Times New Roman"/>
          <w:sz w:val="22"/>
        </w:rPr>
        <w:t>triflic</w:t>
      </w:r>
      <w:proofErr w:type="spellEnd"/>
      <w:r w:rsidRPr="00E04D7A">
        <w:rPr>
          <w:rFonts w:ascii="Times New Roman" w:hAnsi="Times New Roman" w:cs="Times New Roman"/>
          <w:sz w:val="22"/>
        </w:rPr>
        <w:t xml:space="preserve"> acid </w:t>
      </w:r>
      <w:r w:rsidR="00250246">
        <w:rPr>
          <w:rFonts w:ascii="Times New Roman" w:hAnsi="Times New Roman" w:cs="Times New Roman"/>
          <w:sz w:val="22"/>
        </w:rPr>
        <w:t>(</w:t>
      </w:r>
      <w:r w:rsidR="006C0485">
        <w:rPr>
          <w:rFonts w:ascii="Times New Roman" w:hAnsi="Times New Roman" w:cs="Times New Roman" w:hint="eastAsia"/>
          <w:sz w:val="22"/>
        </w:rPr>
        <w:t>6</w:t>
      </w:r>
      <w:r w:rsidR="008E3D3B">
        <w:rPr>
          <w:rFonts w:ascii="Times New Roman" w:hAnsi="Times New Roman" w:cs="Times New Roman" w:hint="eastAsia"/>
          <w:sz w:val="22"/>
        </w:rPr>
        <w:t>0</w:t>
      </w:r>
      <w:r w:rsidR="008E3D3B" w:rsidRPr="003D0CE3">
        <w:rPr>
          <w:rFonts w:ascii="Times New Roman" w:hAnsi="Times New Roman" w:cs="Times New Roman"/>
          <w:sz w:val="22"/>
        </w:rPr>
        <w:t xml:space="preserve"> </w:t>
      </w:r>
      <w:r w:rsidR="003D1D44" w:rsidRPr="0075525D">
        <w:rPr>
          <w:rFonts w:ascii="Times New Roman" w:eastAsia="宋体" w:hAnsi="Times New Roman" w:cs="Times New Roman" w:hint="eastAsia"/>
          <w:sz w:val="22"/>
        </w:rPr>
        <w:t>μ</w:t>
      </w:r>
      <w:r w:rsidR="008E3D3B" w:rsidRPr="0075525D">
        <w:rPr>
          <w:rFonts w:ascii="Times New Roman" w:hAnsi="Times New Roman" w:cs="Times New Roman"/>
          <w:sz w:val="22"/>
        </w:rPr>
        <w:t>l</w:t>
      </w:r>
      <w:r w:rsidR="00250246" w:rsidRPr="00807AE4">
        <w:rPr>
          <w:rFonts w:ascii="Times New Roman" w:hAnsi="Times New Roman" w:cs="Times New Roman"/>
          <w:sz w:val="22"/>
        </w:rPr>
        <w:t>)</w:t>
      </w:r>
      <w:r w:rsidR="00250246">
        <w:rPr>
          <w:rFonts w:ascii="Times New Roman" w:hAnsi="Times New Roman" w:cs="Times New Roman"/>
          <w:sz w:val="22"/>
        </w:rPr>
        <w:t xml:space="preserve"> </w:t>
      </w:r>
      <w:r w:rsidRPr="00E04D7A">
        <w:rPr>
          <w:rFonts w:ascii="Times New Roman" w:hAnsi="Times New Roman" w:cs="Times New Roman"/>
          <w:sz w:val="22"/>
        </w:rPr>
        <w:t xml:space="preserve">was added slowly </w:t>
      </w:r>
      <w:r w:rsidR="003513E7">
        <w:rPr>
          <w:rFonts w:ascii="Times New Roman" w:hAnsi="Times New Roman" w:cs="Times New Roman"/>
          <w:sz w:val="22"/>
        </w:rPr>
        <w:t xml:space="preserve">over </w:t>
      </w:r>
      <w:r w:rsidR="00250246" w:rsidRPr="00E04D7A">
        <w:rPr>
          <w:rFonts w:ascii="Times New Roman" w:hAnsi="Times New Roman" w:cs="Times New Roman"/>
          <w:sz w:val="22"/>
        </w:rPr>
        <w:t>20 minutes</w:t>
      </w:r>
      <w:r w:rsidR="00250246">
        <w:rPr>
          <w:rFonts w:ascii="Times New Roman" w:hAnsi="Times New Roman" w:cs="Times New Roman"/>
          <w:sz w:val="22"/>
        </w:rPr>
        <w:t xml:space="preserve"> under sonicat</w:t>
      </w:r>
      <w:r w:rsidR="003513E7">
        <w:rPr>
          <w:rFonts w:ascii="Times New Roman" w:hAnsi="Times New Roman" w:cs="Times New Roman"/>
          <w:sz w:val="22"/>
        </w:rPr>
        <w:t>ion</w:t>
      </w:r>
      <w:r w:rsidRPr="00E04D7A">
        <w:rPr>
          <w:rFonts w:ascii="Times New Roman" w:hAnsi="Times New Roman" w:cs="Times New Roman"/>
          <w:sz w:val="22"/>
        </w:rPr>
        <w:t xml:space="preserve">. </w:t>
      </w:r>
      <w:r w:rsidR="00250246">
        <w:rPr>
          <w:rFonts w:ascii="Times New Roman" w:hAnsi="Times New Roman" w:cs="Times New Roman"/>
          <w:sz w:val="22"/>
        </w:rPr>
        <w:t xml:space="preserve">After the solvent was removed by </w:t>
      </w:r>
      <w:r w:rsidR="00250246" w:rsidRPr="00555656">
        <w:rPr>
          <w:rFonts w:ascii="Times New Roman" w:hAnsi="Times New Roman" w:cs="Times New Roman"/>
          <w:sz w:val="22"/>
        </w:rPr>
        <w:t>reduced pressure distillation</w:t>
      </w:r>
      <w:r w:rsidR="00250246">
        <w:rPr>
          <w:rFonts w:ascii="Times New Roman" w:hAnsi="Times New Roman" w:cs="Times New Roman"/>
          <w:sz w:val="22"/>
        </w:rPr>
        <w:t>, a black solid was obtained, which was washed</w:t>
      </w:r>
      <w:r w:rsidRPr="00E04D7A">
        <w:rPr>
          <w:rFonts w:ascii="Times New Roman" w:hAnsi="Times New Roman" w:cs="Times New Roman"/>
          <w:sz w:val="22"/>
        </w:rPr>
        <w:t xml:space="preserve"> with toluene and </w:t>
      </w:r>
      <w:r w:rsidR="00250246">
        <w:rPr>
          <w:rFonts w:ascii="Times New Roman" w:hAnsi="Times New Roman" w:cs="Times New Roman"/>
          <w:sz w:val="22"/>
        </w:rPr>
        <w:t xml:space="preserve">then </w:t>
      </w:r>
      <w:r w:rsidR="00250246" w:rsidRPr="00E04D7A">
        <w:rPr>
          <w:rFonts w:ascii="Times New Roman" w:hAnsi="Times New Roman" w:cs="Times New Roman"/>
          <w:sz w:val="22"/>
        </w:rPr>
        <w:t>dr</w:t>
      </w:r>
      <w:r w:rsidR="00250246">
        <w:rPr>
          <w:rFonts w:ascii="Times New Roman" w:hAnsi="Times New Roman" w:cs="Times New Roman"/>
          <w:sz w:val="22"/>
        </w:rPr>
        <w:t xml:space="preserve">ied at </w:t>
      </w:r>
      <w:r w:rsidR="006C0485">
        <w:rPr>
          <w:rFonts w:ascii="Times New Roman" w:hAnsi="Times New Roman" w:cs="Times New Roman" w:hint="eastAsia"/>
          <w:sz w:val="22"/>
        </w:rPr>
        <w:t>RT</w:t>
      </w:r>
      <w:r w:rsidR="006C0485">
        <w:rPr>
          <w:rFonts w:ascii="Times New Roman" w:hAnsi="Times New Roman" w:cs="Times New Roman"/>
          <w:sz w:val="22"/>
        </w:rPr>
        <w:t xml:space="preserve"> </w:t>
      </w:r>
      <w:r w:rsidR="00250246">
        <w:rPr>
          <w:rFonts w:ascii="Times New Roman" w:hAnsi="Times New Roman" w:cs="Times New Roman"/>
          <w:sz w:val="22"/>
        </w:rPr>
        <w:t xml:space="preserve">for </w:t>
      </w:r>
      <w:r w:rsidR="006C0485">
        <w:rPr>
          <w:rFonts w:ascii="Times New Roman" w:hAnsi="Times New Roman" w:cs="Times New Roman" w:hint="eastAsia"/>
          <w:sz w:val="22"/>
        </w:rPr>
        <w:t>24</w:t>
      </w:r>
      <w:r w:rsidR="00250246">
        <w:rPr>
          <w:rFonts w:ascii="Times New Roman" w:hAnsi="Times New Roman" w:cs="Times New Roman"/>
          <w:sz w:val="22"/>
        </w:rPr>
        <w:t>h</w:t>
      </w:r>
      <w:r w:rsidRPr="00E04D7A">
        <w:rPr>
          <w:rFonts w:ascii="Times New Roman" w:hAnsi="Times New Roman" w:cs="Times New Roman"/>
          <w:sz w:val="22"/>
        </w:rPr>
        <w:t xml:space="preserve">. </w:t>
      </w:r>
      <w:r w:rsidR="00250246">
        <w:rPr>
          <w:rFonts w:ascii="Times New Roman" w:hAnsi="Times New Roman" w:cs="Times New Roman"/>
          <w:sz w:val="22"/>
        </w:rPr>
        <w:t xml:space="preserve">Such acid-treated CB could be used as an acid catalyst (1 </w:t>
      </w:r>
      <w:proofErr w:type="spellStart"/>
      <w:r w:rsidR="00250246">
        <w:rPr>
          <w:rFonts w:ascii="Times New Roman" w:hAnsi="Times New Roman" w:cs="Times New Roman"/>
          <w:sz w:val="22"/>
        </w:rPr>
        <w:t>wt</w:t>
      </w:r>
      <w:proofErr w:type="spellEnd"/>
      <w:r w:rsidR="00250246">
        <w:rPr>
          <w:rFonts w:ascii="Times New Roman" w:hAnsi="Times New Roman" w:cs="Times New Roman"/>
          <w:sz w:val="22"/>
        </w:rPr>
        <w:t>%) to trigger the ring-opening copolymerization of</w:t>
      </w:r>
      <w:bookmarkStart w:id="38" w:name="_GoBack"/>
      <w:bookmarkEnd w:id="38"/>
      <w:r w:rsidR="00250246" w:rsidRPr="00250246">
        <w:rPr>
          <w:rFonts w:ascii="Times New Roman" w:hAnsi="Times New Roman" w:cs="Times New Roman"/>
          <w:sz w:val="22"/>
        </w:rPr>
        <w:t xml:space="preserve"> </w:t>
      </w:r>
      <w:r w:rsidR="00250246" w:rsidRPr="00E04D7A">
        <w:rPr>
          <w:rFonts w:ascii="Times New Roman" w:hAnsi="Times New Roman" w:cs="Times New Roman"/>
          <w:sz w:val="22"/>
        </w:rPr>
        <w:t>D</w:t>
      </w:r>
      <w:r w:rsidR="00250246" w:rsidRPr="00910E53">
        <w:rPr>
          <w:rFonts w:ascii="Times New Roman" w:hAnsi="Times New Roman" w:cs="Times New Roman"/>
          <w:sz w:val="22"/>
          <w:vertAlign w:val="subscript"/>
        </w:rPr>
        <w:t>4</w:t>
      </w:r>
      <w:r w:rsidR="00250246">
        <w:rPr>
          <w:rFonts w:ascii="Times New Roman" w:hAnsi="Times New Roman" w:cs="Times New Roman"/>
          <w:sz w:val="22"/>
        </w:rPr>
        <w:t xml:space="preserve"> and </w:t>
      </w:r>
      <w:r w:rsidR="00250246" w:rsidRPr="00E04D7A">
        <w:rPr>
          <w:rFonts w:ascii="Times New Roman" w:hAnsi="Times New Roman" w:cs="Times New Roman"/>
          <w:sz w:val="22"/>
        </w:rPr>
        <w:t>triD</w:t>
      </w:r>
      <w:r w:rsidR="00250246" w:rsidRPr="00555656">
        <w:rPr>
          <w:rFonts w:ascii="Times New Roman" w:hAnsi="Times New Roman" w:cs="Times New Roman"/>
          <w:sz w:val="22"/>
          <w:vertAlign w:val="subscript"/>
        </w:rPr>
        <w:t>4</w:t>
      </w:r>
      <w:r w:rsidR="00250246" w:rsidRPr="00E04D7A">
        <w:rPr>
          <w:rFonts w:ascii="Times New Roman" w:hAnsi="Times New Roman" w:cs="Times New Roman"/>
          <w:sz w:val="22"/>
        </w:rPr>
        <w:t xml:space="preserve"> </w:t>
      </w:r>
      <w:r w:rsidR="00250246">
        <w:rPr>
          <w:rFonts w:ascii="Times New Roman" w:hAnsi="Times New Roman" w:cs="Times New Roman"/>
          <w:sz w:val="22"/>
        </w:rPr>
        <w:t xml:space="preserve">(1 </w:t>
      </w:r>
      <w:proofErr w:type="spellStart"/>
      <w:r w:rsidR="00250246">
        <w:rPr>
          <w:rFonts w:ascii="Times New Roman" w:hAnsi="Times New Roman" w:cs="Times New Roman"/>
          <w:sz w:val="22"/>
        </w:rPr>
        <w:t>wt</w:t>
      </w:r>
      <w:proofErr w:type="spellEnd"/>
      <w:r w:rsidR="00250246">
        <w:rPr>
          <w:rFonts w:ascii="Times New Roman" w:hAnsi="Times New Roman" w:cs="Times New Roman"/>
          <w:sz w:val="22"/>
        </w:rPr>
        <w:t xml:space="preserve">%) to get a composite directly </w:t>
      </w:r>
      <w:r w:rsidR="00250246" w:rsidRPr="00E04D7A">
        <w:rPr>
          <w:rFonts w:ascii="Times New Roman" w:hAnsi="Times New Roman" w:cs="Times New Roman"/>
          <w:sz w:val="22"/>
        </w:rPr>
        <w:t>(</w:t>
      </w:r>
      <w:r w:rsidR="00250246">
        <w:rPr>
          <w:rFonts w:ascii="Times New Roman" w:hAnsi="Times New Roman" w:cs="Times New Roman" w:hint="eastAsia"/>
          <w:sz w:val="22"/>
        </w:rPr>
        <w:t xml:space="preserve">Supplementary </w:t>
      </w:r>
      <w:r w:rsidR="00250246" w:rsidRPr="00E04D7A">
        <w:rPr>
          <w:rFonts w:ascii="Times New Roman" w:hAnsi="Times New Roman" w:cs="Times New Roman"/>
          <w:sz w:val="22"/>
        </w:rPr>
        <w:t xml:space="preserve">Figure </w:t>
      </w:r>
      <w:r w:rsidR="006C0485">
        <w:rPr>
          <w:rFonts w:ascii="Times New Roman" w:hAnsi="Times New Roman" w:cs="Times New Roman" w:hint="eastAsia"/>
          <w:sz w:val="22"/>
        </w:rPr>
        <w:t>5</w:t>
      </w:r>
      <w:r w:rsidR="00250246" w:rsidRPr="00E04D7A">
        <w:rPr>
          <w:rFonts w:ascii="Times New Roman" w:hAnsi="Times New Roman" w:cs="Times New Roman"/>
          <w:sz w:val="22"/>
        </w:rPr>
        <w:t>)</w:t>
      </w:r>
      <w:r w:rsidR="00250246">
        <w:rPr>
          <w:rFonts w:ascii="Times New Roman" w:hAnsi="Times New Roman" w:cs="Times New Roman"/>
          <w:sz w:val="22"/>
        </w:rPr>
        <w:t xml:space="preserve">, </w:t>
      </w:r>
      <w:r w:rsidRPr="00E04D7A">
        <w:rPr>
          <w:rFonts w:ascii="Times New Roman" w:hAnsi="Times New Roman" w:cs="Times New Roman"/>
          <w:sz w:val="22"/>
        </w:rPr>
        <w:t xml:space="preserve">indicating that acids </w:t>
      </w:r>
      <w:r w:rsidR="00250246">
        <w:rPr>
          <w:rFonts w:ascii="Times New Roman" w:hAnsi="Times New Roman" w:cs="Times New Roman"/>
          <w:sz w:val="22"/>
        </w:rPr>
        <w:t xml:space="preserve">were indeed attached </w:t>
      </w:r>
      <w:r w:rsidRPr="00E04D7A">
        <w:rPr>
          <w:rFonts w:ascii="Times New Roman" w:hAnsi="Times New Roman" w:cs="Times New Roman"/>
          <w:sz w:val="22"/>
        </w:rPr>
        <w:t xml:space="preserve">on the surface of CB </w:t>
      </w:r>
      <w:r w:rsidR="00250246">
        <w:rPr>
          <w:rFonts w:ascii="Times New Roman" w:hAnsi="Times New Roman" w:cs="Times New Roman"/>
          <w:sz w:val="22"/>
        </w:rPr>
        <w:t xml:space="preserve">and also maintained their activity to trigger the monomer-polymer </w:t>
      </w:r>
      <w:r w:rsidR="00313A0D">
        <w:rPr>
          <w:rFonts w:ascii="Times New Roman" w:hAnsi="Times New Roman" w:cs="Times New Roman"/>
          <w:sz w:val="22"/>
        </w:rPr>
        <w:t>equilibration</w:t>
      </w:r>
      <w:r w:rsidRPr="00E04D7A">
        <w:rPr>
          <w:rFonts w:ascii="Times New Roman" w:hAnsi="Times New Roman" w:cs="Times New Roman"/>
          <w:sz w:val="22"/>
        </w:rPr>
        <w:t>.</w:t>
      </w:r>
    </w:p>
    <w:p w14:paraId="1D28EB25" w14:textId="77777777" w:rsidR="00E54541" w:rsidRPr="00E04D7A" w:rsidRDefault="00E54541" w:rsidP="00E54541">
      <w:pPr>
        <w:spacing w:after="120"/>
        <w:jc w:val="center"/>
        <w:rPr>
          <w:rFonts w:ascii="Times New Roman" w:hAnsi="Times New Roman" w:cs="Times New Roman"/>
          <w:sz w:val="22"/>
        </w:rPr>
      </w:pPr>
      <w:r w:rsidRPr="000072AC">
        <w:rPr>
          <w:rFonts w:ascii="Arial" w:hAnsi="Arial" w:cs="Arial"/>
          <w:noProof/>
        </w:rPr>
        <w:lastRenderedPageBreak/>
        <w:drawing>
          <wp:inline distT="0" distB="0" distL="0" distR="0" wp14:anchorId="355377BA" wp14:editId="62D05286">
            <wp:extent cx="781744" cy="1475232"/>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0239" cy="1491263"/>
                    </a:xfrm>
                    <a:prstGeom prst="rect">
                      <a:avLst/>
                    </a:prstGeom>
                    <a:noFill/>
                    <a:ln>
                      <a:noFill/>
                    </a:ln>
                  </pic:spPr>
                </pic:pic>
              </a:graphicData>
            </a:graphic>
          </wp:inline>
        </w:drawing>
      </w:r>
    </w:p>
    <w:p w14:paraId="773EB29E" w14:textId="2784FA19" w:rsidR="00881147" w:rsidRDefault="00E54541" w:rsidP="00881147">
      <w:pPr>
        <w:spacing w:after="120"/>
        <w:rPr>
          <w:rFonts w:ascii="Times New Roman" w:hAnsi="Times New Roman" w:cs="Times New Roman"/>
          <w:sz w:val="22"/>
        </w:rPr>
      </w:pPr>
      <w:r w:rsidRPr="00C82899">
        <w:rPr>
          <w:rFonts w:ascii="Times New Roman" w:hAnsi="Times New Roman" w:cs="Times New Roman" w:hint="eastAsia"/>
          <w:b/>
          <w:sz w:val="22"/>
        </w:rPr>
        <w:t xml:space="preserve">Supplementary </w:t>
      </w:r>
      <w:r w:rsidRPr="00C82899">
        <w:rPr>
          <w:rFonts w:ascii="Times New Roman" w:hAnsi="Times New Roman" w:cs="Times New Roman"/>
          <w:b/>
          <w:sz w:val="22"/>
        </w:rPr>
        <w:t xml:space="preserve">Figure </w:t>
      </w:r>
      <w:r w:rsidR="008E3D3B">
        <w:rPr>
          <w:rFonts w:ascii="Times New Roman" w:hAnsi="Times New Roman" w:cs="Times New Roman" w:hint="eastAsia"/>
          <w:b/>
          <w:sz w:val="22"/>
        </w:rPr>
        <w:t>5</w:t>
      </w:r>
      <w:r w:rsidRPr="00C82899">
        <w:rPr>
          <w:rFonts w:ascii="Times New Roman" w:hAnsi="Times New Roman" w:cs="Times New Roman"/>
          <w:b/>
          <w:sz w:val="22"/>
        </w:rPr>
        <w:t>.</w:t>
      </w:r>
      <w:r w:rsidRPr="00E04D7A">
        <w:rPr>
          <w:rFonts w:ascii="Times New Roman" w:hAnsi="Times New Roman" w:cs="Times New Roman"/>
          <w:sz w:val="22"/>
        </w:rPr>
        <w:t xml:space="preserve"> CB/</w:t>
      </w:r>
      <w:r w:rsidR="00250246">
        <w:rPr>
          <w:rFonts w:ascii="Times New Roman" w:hAnsi="Times New Roman" w:cs="Times New Roman"/>
          <w:sz w:val="22"/>
        </w:rPr>
        <w:t>siloxane</w:t>
      </w:r>
      <w:r w:rsidRPr="00E04D7A">
        <w:rPr>
          <w:rFonts w:ascii="Times New Roman" w:hAnsi="Times New Roman" w:cs="Times New Roman"/>
          <w:sz w:val="22"/>
        </w:rPr>
        <w:t xml:space="preserve"> elastomer </w:t>
      </w:r>
      <w:r w:rsidR="00250246">
        <w:rPr>
          <w:rFonts w:ascii="Times New Roman" w:hAnsi="Times New Roman" w:cs="Times New Roman"/>
          <w:sz w:val="22"/>
        </w:rPr>
        <w:t>made from acid-treat</w:t>
      </w:r>
      <w:r w:rsidRPr="00E04D7A">
        <w:rPr>
          <w:rFonts w:ascii="Times New Roman" w:hAnsi="Times New Roman" w:cs="Times New Roman"/>
          <w:sz w:val="22"/>
        </w:rPr>
        <w:t xml:space="preserve"> CB</w:t>
      </w:r>
      <w:r w:rsidR="00250246">
        <w:rPr>
          <w:rFonts w:ascii="Times New Roman" w:hAnsi="Times New Roman" w:cs="Times New Roman"/>
          <w:sz w:val="22"/>
        </w:rPr>
        <w:t>.</w:t>
      </w:r>
    </w:p>
    <w:p w14:paraId="6B3A24D5" w14:textId="77777777" w:rsidR="002F0DE2" w:rsidRDefault="002F0DE2" w:rsidP="00881147">
      <w:pPr>
        <w:spacing w:after="120"/>
        <w:rPr>
          <w:rFonts w:ascii="Times New Roman" w:hAnsi="Times New Roman" w:cs="Times New Roman"/>
          <w:sz w:val="22"/>
        </w:rPr>
      </w:pPr>
    </w:p>
    <w:p w14:paraId="0C650977" w14:textId="59C9DE18" w:rsidR="00EA32C0" w:rsidRPr="00E94EF6" w:rsidRDefault="00EA32C0" w:rsidP="00EA32C0">
      <w:pPr>
        <w:spacing w:after="120"/>
        <w:rPr>
          <w:rFonts w:ascii="Times New Roman" w:hAnsi="Times New Roman" w:cs="Times New Roman"/>
          <w:sz w:val="22"/>
        </w:rPr>
      </w:pPr>
      <w:r>
        <w:rPr>
          <w:rFonts w:ascii="Times New Roman" w:hAnsi="Times New Roman" w:cs="Times New Roman" w:hint="eastAsia"/>
          <w:sz w:val="22"/>
        </w:rPr>
        <w:t>4</w:t>
      </w:r>
      <w:r w:rsidRPr="00E94EF6">
        <w:rPr>
          <w:rFonts w:ascii="Times New Roman" w:hAnsi="Times New Roman" w:cs="Times New Roman"/>
          <w:sz w:val="22"/>
        </w:rPr>
        <w:t>.</w:t>
      </w:r>
      <w:r>
        <w:rPr>
          <w:rFonts w:ascii="Times New Roman" w:hAnsi="Times New Roman" w:cs="Times New Roman"/>
          <w:sz w:val="22"/>
        </w:rPr>
        <w:t>4</w:t>
      </w:r>
      <w:r w:rsidRPr="00E94EF6">
        <w:rPr>
          <w:rFonts w:ascii="Times New Roman" w:hAnsi="Times New Roman" w:cs="Times New Roman"/>
          <w:sz w:val="22"/>
        </w:rPr>
        <w:t xml:space="preserve"> </w:t>
      </w:r>
      <w:r w:rsidRPr="00E94EF6">
        <w:rPr>
          <w:rFonts w:ascii="Times New Roman" w:hAnsi="Times New Roman" w:cs="Times New Roman"/>
          <w:i/>
          <w:sz w:val="22"/>
        </w:rPr>
        <w:t>Swelling</w:t>
      </w:r>
    </w:p>
    <w:p w14:paraId="1B28C2FE" w14:textId="680A7776" w:rsidR="00EA32C0" w:rsidRPr="00E94EF6" w:rsidRDefault="00EA32C0" w:rsidP="004F679B">
      <w:pPr>
        <w:spacing w:after="120"/>
        <w:ind w:firstLine="426"/>
        <w:rPr>
          <w:rFonts w:ascii="Times New Roman" w:eastAsia="宋体" w:hAnsi="Times New Roman" w:cs="Times New Roman"/>
          <w:sz w:val="22"/>
        </w:rPr>
      </w:pPr>
      <w:r w:rsidRPr="00E94EF6">
        <w:rPr>
          <w:rFonts w:ascii="Times New Roman" w:eastAsia="宋体" w:hAnsi="Times New Roman" w:cs="Times New Roman"/>
          <w:sz w:val="22"/>
        </w:rPr>
        <w:t xml:space="preserve">The </w:t>
      </w:r>
      <w:r>
        <w:rPr>
          <w:rFonts w:ascii="Times New Roman" w:eastAsia="宋体" w:hAnsi="Times New Roman" w:cs="Times New Roman"/>
          <w:sz w:val="22"/>
        </w:rPr>
        <w:t>nutrient solution</w:t>
      </w:r>
      <w:r w:rsidRPr="00E94EF6">
        <w:rPr>
          <w:rFonts w:ascii="Times New Roman" w:eastAsia="宋体" w:hAnsi="Times New Roman" w:cs="Times New Roman"/>
          <w:sz w:val="22"/>
        </w:rPr>
        <w:t xml:space="preserve"> (the mixture of 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xml:space="preserve"> and triD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was purged with dr</w:t>
      </w:r>
      <w:r>
        <w:rPr>
          <w:rFonts w:ascii="Times New Roman" w:eastAsia="宋体" w:hAnsi="Times New Roman" w:cs="Times New Roman"/>
          <w:sz w:val="22"/>
        </w:rPr>
        <w:t>y</w:t>
      </w:r>
      <w:r w:rsidRPr="00E94EF6">
        <w:rPr>
          <w:rFonts w:ascii="Times New Roman" w:eastAsia="宋体" w:hAnsi="Times New Roman" w:cs="Times New Roman"/>
          <w:sz w:val="22"/>
        </w:rPr>
        <w:t xml:space="preserve"> N</w:t>
      </w:r>
      <w:r w:rsidRPr="00E94EF6">
        <w:rPr>
          <w:rFonts w:ascii="Times New Roman" w:eastAsia="宋体" w:hAnsi="Times New Roman" w:cs="Times New Roman"/>
          <w:sz w:val="22"/>
          <w:vertAlign w:val="subscript"/>
        </w:rPr>
        <w:t>2</w:t>
      </w:r>
      <w:r w:rsidRPr="00E94EF6">
        <w:rPr>
          <w:rFonts w:ascii="Times New Roman" w:eastAsia="宋体" w:hAnsi="Times New Roman" w:cs="Times New Roman"/>
          <w:sz w:val="22"/>
        </w:rPr>
        <w:t xml:space="preserve"> for 5 min. </w:t>
      </w:r>
      <w:r>
        <w:rPr>
          <w:rFonts w:ascii="Times New Roman" w:eastAsia="宋体" w:hAnsi="Times New Roman" w:cs="Times New Roman"/>
          <w:sz w:val="22"/>
        </w:rPr>
        <w:t xml:space="preserve">The as-prepared samples were immersed in </w:t>
      </w:r>
      <w:r w:rsidRPr="00E94EF6">
        <w:rPr>
          <w:rFonts w:ascii="Times New Roman" w:eastAsia="宋体" w:hAnsi="Times New Roman" w:cs="Times New Roman"/>
          <w:sz w:val="22"/>
        </w:rPr>
        <w:t xml:space="preserve">this </w:t>
      </w:r>
      <w:r w:rsidRPr="00956329">
        <w:rPr>
          <w:rFonts w:ascii="Times New Roman" w:eastAsia="宋体" w:hAnsi="Times New Roman" w:cs="Times New Roman"/>
          <w:noProof/>
          <w:sz w:val="22"/>
        </w:rPr>
        <w:t>mixture</w:t>
      </w:r>
      <w:r>
        <w:rPr>
          <w:rFonts w:ascii="Times New Roman" w:eastAsia="宋体" w:hAnsi="Times New Roman" w:cs="Times New Roman"/>
          <w:sz w:val="22"/>
        </w:rPr>
        <w:t xml:space="preserve"> for swelling</w:t>
      </w:r>
      <w:r w:rsidRPr="00E94EF6">
        <w:rPr>
          <w:rFonts w:ascii="Times New Roman" w:eastAsia="宋体" w:hAnsi="Times New Roman" w:cs="Times New Roman"/>
          <w:sz w:val="22"/>
        </w:rPr>
        <w:t xml:space="preserve">. </w:t>
      </w:r>
      <w:r>
        <w:rPr>
          <w:rFonts w:ascii="Times New Roman" w:eastAsia="宋体" w:hAnsi="Times New Roman" w:cs="Times New Roman"/>
          <w:sz w:val="22"/>
        </w:rPr>
        <w:t xml:space="preserve">After different immersing times, the samples were taken out and the residual liquid on the surface was removed before measuring their weight. The samples were put back into the nutrient solution for further immersion. </w:t>
      </w:r>
      <w:r w:rsidRPr="00E94EF6">
        <w:rPr>
          <w:rFonts w:ascii="Times New Roman" w:eastAsia="宋体" w:hAnsi="Times New Roman" w:cs="Times New Roman"/>
          <w:sz w:val="22"/>
        </w:rPr>
        <w:t>Normally, eight samples (1×1×0.4 cm) were put together as a group for collecting data</w:t>
      </w:r>
      <w:r w:rsidR="0075525D">
        <w:rPr>
          <w:rFonts w:ascii="Times New Roman" w:eastAsia="宋体" w:hAnsi="Times New Roman" w:cs="Times New Roman" w:hint="eastAsia"/>
          <w:sz w:val="22"/>
        </w:rPr>
        <w:t xml:space="preserve"> (Supplementary Table 1)</w:t>
      </w:r>
      <w:r w:rsidRPr="00E94EF6">
        <w:rPr>
          <w:rFonts w:ascii="Times New Roman" w:eastAsia="宋体" w:hAnsi="Times New Roman" w:cs="Times New Roman"/>
          <w:sz w:val="22"/>
        </w:rPr>
        <w:t xml:space="preserve">. For </w:t>
      </w:r>
      <w:r>
        <w:rPr>
          <w:rFonts w:ascii="Times New Roman" w:eastAsia="宋体" w:hAnsi="Times New Roman" w:cs="Times New Roman"/>
          <w:sz w:val="22"/>
        </w:rPr>
        <w:t xml:space="preserve">the samples used for annealing under </w:t>
      </w:r>
      <w:r w:rsidRPr="00E94EF6">
        <w:rPr>
          <w:rFonts w:ascii="Times New Roman" w:eastAsia="宋体" w:hAnsi="Times New Roman" w:cs="Times New Roman"/>
          <w:noProof/>
          <w:sz w:val="22"/>
        </w:rPr>
        <w:t>an unsaturated</w:t>
      </w:r>
      <w:r w:rsidRPr="00E94EF6">
        <w:rPr>
          <w:rFonts w:ascii="Times New Roman" w:eastAsia="宋体" w:hAnsi="Times New Roman" w:cs="Times New Roman"/>
          <w:sz w:val="22"/>
        </w:rPr>
        <w:t xml:space="preserve"> swelling state, the swelled samples were stored before </w:t>
      </w:r>
      <w:r>
        <w:rPr>
          <w:rFonts w:ascii="Times New Roman" w:eastAsia="宋体" w:hAnsi="Times New Roman" w:cs="Times New Roman"/>
          <w:sz w:val="22"/>
        </w:rPr>
        <w:t xml:space="preserve">annealing in </w:t>
      </w:r>
      <w:r w:rsidRPr="009A07B4">
        <w:rPr>
          <w:rFonts w:ascii="Times New Roman" w:eastAsia="宋体" w:hAnsi="Times New Roman" w:cs="Times New Roman"/>
          <w:noProof/>
          <w:sz w:val="22"/>
        </w:rPr>
        <w:t>sealed</w:t>
      </w:r>
      <w:r>
        <w:rPr>
          <w:rFonts w:ascii="Times New Roman" w:eastAsia="宋体" w:hAnsi="Times New Roman" w:cs="Times New Roman"/>
          <w:sz w:val="22"/>
        </w:rPr>
        <w:t xml:space="preserve"> bottles </w:t>
      </w:r>
      <w:r w:rsidRPr="00E94EF6">
        <w:rPr>
          <w:rFonts w:ascii="Times New Roman" w:eastAsia="宋体" w:hAnsi="Times New Roman" w:cs="Times New Roman"/>
          <w:sz w:val="22"/>
        </w:rPr>
        <w:t xml:space="preserve">for 12 hours </w:t>
      </w:r>
      <w:r>
        <w:rPr>
          <w:rFonts w:ascii="Times New Roman" w:eastAsia="宋体" w:hAnsi="Times New Roman" w:cs="Times New Roman"/>
          <w:sz w:val="22"/>
        </w:rPr>
        <w:t>to allow for homogeneous distribution of absorbed liquids throughout the samples</w:t>
      </w:r>
      <w:r w:rsidRPr="00E94EF6">
        <w:rPr>
          <w:rFonts w:ascii="Times New Roman" w:eastAsia="宋体" w:hAnsi="Times New Roman" w:cs="Times New Roman"/>
          <w:sz w:val="22"/>
        </w:rPr>
        <w:t>.</w:t>
      </w:r>
    </w:p>
    <w:p w14:paraId="05CD5CEC" w14:textId="2A225040" w:rsidR="00EA32C0" w:rsidRDefault="00EA32C0" w:rsidP="004F679B">
      <w:pPr>
        <w:spacing w:after="120"/>
        <w:ind w:firstLine="426"/>
        <w:rPr>
          <w:rFonts w:ascii="Times New Roman" w:eastAsia="宋体" w:hAnsi="Times New Roman" w:cs="Times New Roman"/>
          <w:bCs/>
          <w:sz w:val="22"/>
        </w:rPr>
      </w:pPr>
      <w:r w:rsidRPr="0083239F">
        <w:rPr>
          <w:rFonts w:ascii="Times New Roman" w:eastAsia="宋体" w:hAnsi="Times New Roman" w:cs="Times New Roman"/>
          <w:sz w:val="22"/>
        </w:rPr>
        <w:t>To deduce the components of the nutrient solution absorbed in</w:t>
      </w:r>
      <w:r w:rsidRPr="00B40DF3">
        <w:rPr>
          <w:rFonts w:ascii="Times New Roman" w:eastAsia="宋体" w:hAnsi="Times New Roman" w:cs="Times New Roman"/>
          <w:sz w:val="22"/>
        </w:rPr>
        <w:t xml:space="preserve">to the gels, we </w:t>
      </w:r>
      <w:r w:rsidRPr="002C40AC">
        <w:rPr>
          <w:rFonts w:ascii="Times New Roman" w:eastAsia="宋体" w:hAnsi="Times New Roman" w:cs="Times New Roman"/>
          <w:sz w:val="22"/>
        </w:rPr>
        <w:t>compared</w:t>
      </w:r>
      <w:r>
        <w:rPr>
          <w:rFonts w:ascii="Times New Roman" w:eastAsia="宋体" w:hAnsi="Times New Roman" w:cs="Times New Roman"/>
          <w:bCs/>
          <w:sz w:val="22"/>
        </w:rPr>
        <w:t xml:space="preserve"> the feed and</w:t>
      </w:r>
      <w:r w:rsidRPr="00E94EF6">
        <w:rPr>
          <w:rFonts w:ascii="Times New Roman" w:eastAsia="宋体" w:hAnsi="Times New Roman" w:cs="Times New Roman"/>
          <w:bCs/>
          <w:sz w:val="22"/>
        </w:rPr>
        <w:t xml:space="preserve"> the residual solution</w:t>
      </w:r>
      <w:r>
        <w:rPr>
          <w:rFonts w:ascii="Times New Roman" w:eastAsia="宋体" w:hAnsi="Times New Roman" w:cs="Times New Roman"/>
          <w:bCs/>
          <w:sz w:val="22"/>
        </w:rPr>
        <w:t xml:space="preserve">s by using </w:t>
      </w:r>
      <w:r w:rsidRPr="008B2793">
        <w:rPr>
          <w:rFonts w:ascii="Times New Roman" w:eastAsia="宋体" w:hAnsi="Times New Roman" w:cs="Times New Roman"/>
          <w:bCs/>
          <w:sz w:val="22"/>
          <w:vertAlign w:val="superscript"/>
        </w:rPr>
        <w:t>1</w:t>
      </w:r>
      <w:r>
        <w:rPr>
          <w:rFonts w:ascii="Times New Roman" w:eastAsia="宋体" w:hAnsi="Times New Roman" w:cs="Times New Roman"/>
          <w:bCs/>
          <w:sz w:val="22"/>
        </w:rPr>
        <w:t>H NMR</w:t>
      </w:r>
      <w:r w:rsidRPr="00E94EF6">
        <w:rPr>
          <w:rFonts w:ascii="Times New Roman" w:eastAsia="宋体" w:hAnsi="Times New Roman" w:cs="Times New Roman"/>
          <w:bCs/>
          <w:sz w:val="22"/>
        </w:rPr>
        <w:t xml:space="preserve">. Two </w:t>
      </w:r>
      <w:r>
        <w:rPr>
          <w:rFonts w:ascii="Times New Roman" w:eastAsia="宋体" w:hAnsi="Times New Roman" w:cs="Times New Roman"/>
          <w:bCs/>
          <w:sz w:val="22"/>
        </w:rPr>
        <w:t>nutrient solution</w:t>
      </w:r>
      <w:r w:rsidRPr="00E94EF6">
        <w:rPr>
          <w:rFonts w:ascii="Times New Roman" w:eastAsia="宋体" w:hAnsi="Times New Roman" w:cs="Times New Roman"/>
          <w:bCs/>
          <w:sz w:val="22"/>
        </w:rPr>
        <w:t xml:space="preserve">s, i.e. </w:t>
      </w:r>
      <w:r>
        <w:rPr>
          <w:rFonts w:ascii="Times New Roman" w:eastAsia="宋体" w:hAnsi="Times New Roman" w:cs="Times New Roman"/>
          <w:bCs/>
          <w:sz w:val="22"/>
        </w:rPr>
        <w:t xml:space="preserve">the solutions containing </w:t>
      </w:r>
      <w:r w:rsidRPr="00E94EF6">
        <w:rPr>
          <w:rFonts w:ascii="Times New Roman" w:eastAsia="宋体" w:hAnsi="Times New Roman" w:cs="Times New Roman"/>
          <w:bCs/>
          <w:sz w:val="22"/>
        </w:rPr>
        <w:t xml:space="preserve">2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 xml:space="preserve">% and 10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 triD</w:t>
      </w:r>
      <w:r w:rsidRPr="00E94EF6">
        <w:rPr>
          <w:rFonts w:ascii="Times New Roman" w:eastAsia="宋体" w:hAnsi="Times New Roman" w:cs="Times New Roman"/>
          <w:bCs/>
          <w:sz w:val="22"/>
          <w:vertAlign w:val="subscript"/>
        </w:rPr>
        <w:t>4</w:t>
      </w:r>
      <w:r w:rsidRPr="00E94EF6">
        <w:rPr>
          <w:rFonts w:ascii="Times New Roman" w:eastAsia="宋体" w:hAnsi="Times New Roman" w:cs="Times New Roman"/>
          <w:bCs/>
          <w:sz w:val="22"/>
        </w:rPr>
        <w:t>,</w:t>
      </w:r>
      <w:r>
        <w:rPr>
          <w:rFonts w:ascii="Times New Roman" w:eastAsia="宋体" w:hAnsi="Times New Roman" w:cs="Times New Roman"/>
          <w:bCs/>
          <w:sz w:val="22"/>
        </w:rPr>
        <w:t xml:space="preserve"> respectively,</w:t>
      </w:r>
      <w:r w:rsidRPr="00E94EF6">
        <w:rPr>
          <w:rFonts w:ascii="Times New Roman" w:eastAsia="宋体" w:hAnsi="Times New Roman" w:cs="Times New Roman"/>
          <w:bCs/>
          <w:sz w:val="22"/>
        </w:rPr>
        <w:t xml:space="preserve"> were used and the weight details are shown in </w:t>
      </w:r>
      <w:r>
        <w:rPr>
          <w:rFonts w:ascii="Times New Roman" w:eastAsia="宋体" w:hAnsi="Times New Roman" w:cs="Times New Roman"/>
          <w:bCs/>
          <w:sz w:val="22"/>
        </w:rPr>
        <w:t xml:space="preserve">Supplementary Table </w:t>
      </w:r>
      <w:r w:rsidRPr="00E94EF6">
        <w:rPr>
          <w:rFonts w:ascii="Times New Roman" w:eastAsia="宋体" w:hAnsi="Times New Roman" w:cs="Times New Roman"/>
          <w:bCs/>
          <w:sz w:val="22"/>
        </w:rPr>
        <w:t>1.</w:t>
      </w:r>
      <w:r w:rsidRPr="00B74019">
        <w:rPr>
          <w:rFonts w:ascii="Times New Roman" w:eastAsia="宋体" w:hAnsi="Times New Roman" w:cs="Times New Roman"/>
          <w:sz w:val="22"/>
        </w:rPr>
        <w:t xml:space="preserve"> </w:t>
      </w:r>
      <w:r w:rsidRPr="00E94EF6">
        <w:rPr>
          <w:rFonts w:ascii="Times New Roman" w:eastAsia="宋体" w:hAnsi="Times New Roman" w:cs="Times New Roman"/>
          <w:sz w:val="22"/>
        </w:rPr>
        <w:t xml:space="preserve">After </w:t>
      </w:r>
      <w:r>
        <w:rPr>
          <w:rFonts w:ascii="Times New Roman" w:eastAsia="宋体" w:hAnsi="Times New Roman" w:cs="Times New Roman"/>
          <w:sz w:val="22"/>
        </w:rPr>
        <w:t xml:space="preserve">the complete </w:t>
      </w:r>
      <w:r w:rsidRPr="00E94EF6">
        <w:rPr>
          <w:rFonts w:ascii="Times New Roman" w:eastAsia="宋体" w:hAnsi="Times New Roman" w:cs="Times New Roman"/>
          <w:sz w:val="22"/>
        </w:rPr>
        <w:t>swelling</w:t>
      </w:r>
      <w:r>
        <w:rPr>
          <w:rFonts w:ascii="Times New Roman" w:eastAsia="宋体" w:hAnsi="Times New Roman" w:cs="Times New Roman"/>
          <w:sz w:val="22"/>
        </w:rPr>
        <w:t xml:space="preserve"> of the samples</w:t>
      </w:r>
      <w:r w:rsidRPr="00E94EF6">
        <w:rPr>
          <w:rFonts w:ascii="Times New Roman" w:eastAsia="宋体" w:hAnsi="Times New Roman" w:cs="Times New Roman"/>
          <w:sz w:val="22"/>
        </w:rPr>
        <w:t xml:space="preserve">, nearly half </w:t>
      </w:r>
      <w:r>
        <w:rPr>
          <w:rFonts w:ascii="Times New Roman" w:eastAsia="宋体" w:hAnsi="Times New Roman" w:cs="Times New Roman"/>
          <w:sz w:val="22"/>
        </w:rPr>
        <w:t>of the nutrient solutions</w:t>
      </w:r>
      <w:r w:rsidRPr="00E94EF6">
        <w:rPr>
          <w:rFonts w:ascii="Times New Roman" w:eastAsia="宋体" w:hAnsi="Times New Roman" w:cs="Times New Roman"/>
          <w:sz w:val="22"/>
        </w:rPr>
        <w:t xml:space="preserve"> w</w:t>
      </w:r>
      <w:r>
        <w:rPr>
          <w:rFonts w:ascii="Times New Roman" w:eastAsia="宋体" w:hAnsi="Times New Roman" w:cs="Times New Roman"/>
          <w:sz w:val="22"/>
        </w:rPr>
        <w:t>ere</w:t>
      </w:r>
      <w:r w:rsidRPr="00E94EF6">
        <w:rPr>
          <w:rFonts w:ascii="Times New Roman" w:eastAsia="宋体" w:hAnsi="Times New Roman" w:cs="Times New Roman"/>
          <w:sz w:val="22"/>
        </w:rPr>
        <w:t xml:space="preserve"> absorbed</w:t>
      </w:r>
      <w:r>
        <w:rPr>
          <w:rFonts w:ascii="Times New Roman" w:eastAsia="宋体" w:hAnsi="Times New Roman" w:cs="Times New Roman"/>
          <w:sz w:val="22"/>
        </w:rPr>
        <w:t xml:space="preserve"> </w:t>
      </w:r>
      <w:r w:rsidRPr="00E94EF6">
        <w:rPr>
          <w:rFonts w:ascii="Times New Roman" w:eastAsia="宋体" w:hAnsi="Times New Roman" w:cs="Times New Roman"/>
          <w:sz w:val="22"/>
        </w:rPr>
        <w:t>and the residu</w:t>
      </w:r>
      <w:r>
        <w:rPr>
          <w:rFonts w:ascii="Times New Roman" w:eastAsia="宋体" w:hAnsi="Times New Roman" w:cs="Times New Roman"/>
          <w:sz w:val="22"/>
        </w:rPr>
        <w:t>al</w:t>
      </w:r>
      <w:r w:rsidRPr="00E94EF6">
        <w:rPr>
          <w:rFonts w:ascii="Times New Roman" w:eastAsia="宋体" w:hAnsi="Times New Roman" w:cs="Times New Roman"/>
          <w:sz w:val="22"/>
        </w:rPr>
        <w:t xml:space="preserve"> solutions were </w:t>
      </w:r>
      <w:r>
        <w:rPr>
          <w:rFonts w:ascii="Times New Roman" w:eastAsia="宋体" w:hAnsi="Times New Roman" w:cs="Times New Roman"/>
          <w:sz w:val="22"/>
        </w:rPr>
        <w:t>analyzed</w:t>
      </w:r>
      <w:r w:rsidRPr="00E94EF6">
        <w:rPr>
          <w:rFonts w:ascii="Times New Roman" w:eastAsia="宋体" w:hAnsi="Times New Roman" w:cs="Times New Roman"/>
          <w:sz w:val="22"/>
        </w:rPr>
        <w:t xml:space="preserve"> by </w:t>
      </w:r>
      <w:r w:rsidRPr="00E94EF6">
        <w:rPr>
          <w:rFonts w:ascii="Times New Roman" w:eastAsia="宋体" w:hAnsi="Times New Roman" w:cs="Times New Roman"/>
          <w:sz w:val="22"/>
          <w:vertAlign w:val="superscript"/>
        </w:rPr>
        <w:t>1</w:t>
      </w:r>
      <w:r w:rsidRPr="00E94EF6">
        <w:rPr>
          <w:rFonts w:ascii="Times New Roman" w:eastAsia="宋体" w:hAnsi="Times New Roman" w:cs="Times New Roman"/>
          <w:sz w:val="22"/>
        </w:rPr>
        <w:t xml:space="preserve">H NMR. </w:t>
      </w:r>
      <w:r>
        <w:rPr>
          <w:rFonts w:ascii="Times New Roman" w:eastAsia="宋体" w:hAnsi="Times New Roman" w:cs="Times New Roman"/>
          <w:sz w:val="22"/>
        </w:rPr>
        <w:t xml:space="preserve">As shown in Supplementary Figure </w:t>
      </w:r>
      <w:r w:rsidR="00493160">
        <w:rPr>
          <w:rFonts w:ascii="Times New Roman" w:eastAsia="宋体" w:hAnsi="Times New Roman" w:cs="Times New Roman" w:hint="eastAsia"/>
          <w:sz w:val="22"/>
        </w:rPr>
        <w:t>6</w:t>
      </w:r>
      <w:r>
        <w:rPr>
          <w:rFonts w:ascii="Times New Roman" w:eastAsia="宋体" w:hAnsi="Times New Roman" w:cs="Times New Roman"/>
          <w:sz w:val="22"/>
        </w:rPr>
        <w:t>,</w:t>
      </w:r>
      <w:r w:rsidRPr="00E94EF6">
        <w:rPr>
          <w:rFonts w:ascii="Times New Roman" w:eastAsia="宋体" w:hAnsi="Times New Roman" w:cs="Times New Roman"/>
          <w:sz w:val="22"/>
        </w:rPr>
        <w:t xml:space="preserve"> </w:t>
      </w:r>
      <w:r>
        <w:rPr>
          <w:rFonts w:ascii="Times New Roman" w:eastAsia="宋体" w:hAnsi="Times New Roman" w:cs="Times New Roman"/>
          <w:sz w:val="22"/>
        </w:rPr>
        <w:t>t</w:t>
      </w:r>
      <w:r w:rsidRPr="00E94EF6">
        <w:rPr>
          <w:rFonts w:ascii="Times New Roman" w:eastAsia="宋体" w:hAnsi="Times New Roman" w:cs="Times New Roman"/>
          <w:sz w:val="22"/>
        </w:rPr>
        <w:t>he peaks highlighted at 1.0, 0.5</w:t>
      </w:r>
      <w:r w:rsidR="00250246">
        <w:rPr>
          <w:rFonts w:ascii="Times New Roman" w:eastAsia="宋体" w:hAnsi="Times New Roman" w:cs="Times New Roman"/>
          <w:sz w:val="22"/>
        </w:rPr>
        <w:t>,</w:t>
      </w:r>
      <w:r w:rsidRPr="00E94EF6">
        <w:rPr>
          <w:rFonts w:ascii="Times New Roman" w:eastAsia="宋体" w:hAnsi="Times New Roman" w:cs="Times New Roman"/>
          <w:sz w:val="22"/>
        </w:rPr>
        <w:t xml:space="preserve"> and -0.03 ppm </w:t>
      </w:r>
      <w:r>
        <w:rPr>
          <w:rFonts w:ascii="Times New Roman" w:eastAsia="宋体" w:hAnsi="Times New Roman" w:cs="Times New Roman"/>
          <w:sz w:val="22"/>
        </w:rPr>
        <w:t>are assigned to</w:t>
      </w:r>
      <w:r w:rsidRPr="00E94EF6">
        <w:rPr>
          <w:rFonts w:ascii="Times New Roman" w:eastAsia="宋体" w:hAnsi="Times New Roman" w:cs="Times New Roman"/>
          <w:sz w:val="22"/>
        </w:rPr>
        <w:t xml:space="preserve"> the proton</w:t>
      </w:r>
      <w:r>
        <w:rPr>
          <w:rFonts w:ascii="Times New Roman" w:eastAsia="宋体" w:hAnsi="Times New Roman" w:cs="Times New Roman"/>
          <w:sz w:val="22"/>
        </w:rPr>
        <w:t>s</w:t>
      </w:r>
      <w:r w:rsidRPr="00E94EF6">
        <w:rPr>
          <w:rFonts w:ascii="Times New Roman" w:eastAsia="宋体" w:hAnsi="Times New Roman" w:cs="Times New Roman"/>
          <w:sz w:val="22"/>
        </w:rPr>
        <w:t xml:space="preserve"> of triD</w:t>
      </w:r>
      <w:r w:rsidRPr="006B7134">
        <w:rPr>
          <w:rFonts w:ascii="Times New Roman" w:eastAsia="宋体" w:hAnsi="Times New Roman" w:cs="Times New Roman"/>
          <w:sz w:val="22"/>
          <w:vertAlign w:val="subscript"/>
        </w:rPr>
        <w:t>4</w:t>
      </w:r>
      <w:r>
        <w:rPr>
          <w:rFonts w:ascii="Times New Roman" w:eastAsia="宋体" w:hAnsi="Times New Roman" w:cs="Times New Roman"/>
          <w:sz w:val="22"/>
        </w:rPr>
        <w:t xml:space="preserve">. The spectra of residual solutions completely overlap with those of feed solutions, indicating </w:t>
      </w:r>
      <w:r w:rsidR="00250246">
        <w:rPr>
          <w:rFonts w:ascii="Times New Roman" w:eastAsia="宋体" w:hAnsi="Times New Roman" w:cs="Times New Roman"/>
          <w:sz w:val="22"/>
        </w:rPr>
        <w:t xml:space="preserve">the </w:t>
      </w:r>
      <w:r>
        <w:rPr>
          <w:rFonts w:ascii="Times New Roman" w:eastAsia="宋体" w:hAnsi="Times New Roman" w:cs="Times New Roman"/>
          <w:sz w:val="22"/>
        </w:rPr>
        <w:t>same components. Therefore,</w:t>
      </w:r>
      <w:r w:rsidRPr="00E94EF6">
        <w:rPr>
          <w:rFonts w:ascii="Times New Roman" w:eastAsia="宋体" w:hAnsi="Times New Roman" w:cs="Times New Roman"/>
          <w:sz w:val="22"/>
        </w:rPr>
        <w:t xml:space="preserve"> 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xml:space="preserve"> and triD</w:t>
      </w:r>
      <w:r w:rsidRPr="00E94EF6">
        <w:rPr>
          <w:rFonts w:ascii="Times New Roman" w:eastAsia="宋体" w:hAnsi="Times New Roman" w:cs="Times New Roman"/>
          <w:sz w:val="22"/>
          <w:vertAlign w:val="subscript"/>
        </w:rPr>
        <w:t>4</w:t>
      </w:r>
      <w:r>
        <w:rPr>
          <w:rFonts w:ascii="Times New Roman" w:eastAsia="宋体" w:hAnsi="Times New Roman" w:cs="Times New Roman"/>
          <w:sz w:val="22"/>
        </w:rPr>
        <w:t xml:space="preserve"> were ab</w:t>
      </w:r>
      <w:r w:rsidR="00250246">
        <w:rPr>
          <w:rFonts w:ascii="Times New Roman" w:eastAsia="宋体" w:hAnsi="Times New Roman" w:cs="Times New Roman"/>
          <w:sz w:val="22"/>
        </w:rPr>
        <w:t>s</w:t>
      </w:r>
      <w:r>
        <w:rPr>
          <w:rFonts w:ascii="Times New Roman" w:eastAsia="宋体" w:hAnsi="Times New Roman" w:cs="Times New Roman"/>
          <w:sz w:val="22"/>
        </w:rPr>
        <w:t>orbed homogeneously during swelling</w:t>
      </w:r>
      <w:r w:rsidRPr="00E94EF6">
        <w:rPr>
          <w:rFonts w:ascii="Times New Roman" w:eastAsia="宋体" w:hAnsi="Times New Roman" w:cs="Times New Roman"/>
          <w:sz w:val="22"/>
        </w:rPr>
        <w:t>.</w:t>
      </w:r>
    </w:p>
    <w:p w14:paraId="228888F9" w14:textId="77777777" w:rsidR="00EA538E" w:rsidRPr="00EA538E" w:rsidRDefault="00EA538E" w:rsidP="00B40DF3">
      <w:pPr>
        <w:spacing w:after="120"/>
        <w:rPr>
          <w:rFonts w:ascii="Times New Roman" w:eastAsia="宋体" w:hAnsi="Times New Roman" w:cs="Times New Roman"/>
          <w:bCs/>
          <w:sz w:val="22"/>
        </w:rPr>
      </w:pPr>
    </w:p>
    <w:p w14:paraId="6F3CDB23" w14:textId="77777777" w:rsidR="00EA32C0" w:rsidRPr="008F43A1" w:rsidRDefault="00EA32C0" w:rsidP="00EA32C0">
      <w:pPr>
        <w:widowControl/>
        <w:jc w:val="left"/>
        <w:rPr>
          <w:rFonts w:ascii="Times New Roman" w:eastAsia="宋体" w:hAnsi="Times New Roman" w:cs="Times New Roman"/>
          <w:b/>
          <w:bCs/>
          <w:sz w:val="22"/>
        </w:rPr>
      </w:pPr>
      <w:r>
        <w:rPr>
          <w:rFonts w:ascii="Times New Roman" w:eastAsia="宋体" w:hAnsi="Times New Roman" w:cs="Times New Roman"/>
          <w:b/>
          <w:bCs/>
          <w:sz w:val="22"/>
        </w:rPr>
        <w:t xml:space="preserve">Supplementary Table </w:t>
      </w:r>
      <w:r w:rsidRPr="00E94EF6">
        <w:rPr>
          <w:rFonts w:ascii="Times New Roman" w:eastAsia="宋体" w:hAnsi="Times New Roman" w:cs="Times New Roman"/>
          <w:b/>
          <w:bCs/>
          <w:sz w:val="22"/>
        </w:rPr>
        <w:t>1.</w:t>
      </w:r>
      <w:r w:rsidRPr="00E94EF6">
        <w:rPr>
          <w:rFonts w:ascii="Times New Roman" w:eastAsia="宋体" w:hAnsi="Times New Roman" w:cs="Times New Roman"/>
          <w:bCs/>
          <w:sz w:val="22"/>
        </w:rPr>
        <w:t xml:space="preserve"> The weight of </w:t>
      </w:r>
      <w:r>
        <w:rPr>
          <w:rFonts w:ascii="Times New Roman" w:eastAsia="宋体" w:hAnsi="Times New Roman" w:cs="Times New Roman"/>
          <w:bCs/>
          <w:sz w:val="22"/>
        </w:rPr>
        <w:t>sample</w:t>
      </w:r>
      <w:r w:rsidRPr="00E94EF6">
        <w:rPr>
          <w:rFonts w:ascii="Times New Roman" w:eastAsia="宋体" w:hAnsi="Times New Roman" w:cs="Times New Roman"/>
          <w:bCs/>
          <w:sz w:val="22"/>
        </w:rPr>
        <w:t xml:space="preserve">s and </w:t>
      </w:r>
      <w:r>
        <w:rPr>
          <w:rFonts w:ascii="Times New Roman" w:eastAsia="宋体" w:hAnsi="Times New Roman" w:cs="Times New Roman"/>
          <w:bCs/>
          <w:sz w:val="22"/>
        </w:rPr>
        <w:t>nutrient solutions</w:t>
      </w:r>
      <w:r w:rsidRPr="00E94EF6">
        <w:rPr>
          <w:rFonts w:ascii="Times New Roman" w:eastAsia="宋体" w:hAnsi="Times New Roman" w:cs="Times New Roman"/>
          <w:bCs/>
          <w:sz w:val="22"/>
        </w:rPr>
        <w:t xml:space="preserve"> (mg)</w:t>
      </w:r>
    </w:p>
    <w:tbl>
      <w:tblPr>
        <w:tblW w:w="8375" w:type="dxa"/>
        <w:tblLayout w:type="fixed"/>
        <w:tblCellMar>
          <w:left w:w="0" w:type="dxa"/>
          <w:right w:w="0" w:type="dxa"/>
        </w:tblCellMar>
        <w:tblLook w:val="04A0" w:firstRow="1" w:lastRow="0" w:firstColumn="1" w:lastColumn="0" w:noHBand="0" w:noVBand="1"/>
      </w:tblPr>
      <w:tblGrid>
        <w:gridCol w:w="1786"/>
        <w:gridCol w:w="1238"/>
        <w:gridCol w:w="1089"/>
        <w:gridCol w:w="1387"/>
        <w:gridCol w:w="1237"/>
        <w:gridCol w:w="1638"/>
      </w:tblGrid>
      <w:tr w:rsidR="00EA32C0" w:rsidRPr="00E94EF6" w14:paraId="5C6BC132" w14:textId="77777777" w:rsidTr="0083239F">
        <w:trPr>
          <w:trHeight w:val="318"/>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AFC4B4" w14:textId="77777777" w:rsidR="00EA32C0" w:rsidRPr="00E94EF6" w:rsidRDefault="00EA32C0" w:rsidP="000301FE">
            <w:pPr>
              <w:spacing w:after="120"/>
              <w:rPr>
                <w:rFonts w:ascii="Times New Roman" w:eastAsia="宋体" w:hAnsi="Times New Roman" w:cs="Times New Roman"/>
                <w:sz w:val="22"/>
              </w:rPr>
            </w:pPr>
            <w:r w:rsidRPr="00956329">
              <w:rPr>
                <w:rFonts w:ascii="Times New Roman" w:eastAsia="宋体" w:hAnsi="Times New Roman" w:cs="Times New Roman"/>
                <w:bCs/>
                <w:noProof/>
                <w:sz w:val="22"/>
              </w:rPr>
              <w:t>triD</w:t>
            </w:r>
            <w:r w:rsidRPr="00956329">
              <w:rPr>
                <w:rFonts w:ascii="Times New Roman" w:eastAsia="宋体" w:hAnsi="Times New Roman" w:cs="Times New Roman"/>
                <w:bCs/>
                <w:noProof/>
                <w:sz w:val="22"/>
                <w:vertAlign w:val="subscript"/>
              </w:rPr>
              <w:t>4</w:t>
            </w:r>
            <w:r w:rsidRPr="00E94EF6">
              <w:rPr>
                <w:rFonts w:ascii="Times New Roman" w:eastAsia="宋体" w:hAnsi="Times New Roman" w:cs="Times New Roman"/>
                <w:bCs/>
                <w:sz w:val="22"/>
              </w:rPr>
              <w:t xml:space="preserve"> fraction in </w:t>
            </w:r>
            <w:r>
              <w:rPr>
                <w:rFonts w:ascii="Times New Roman" w:eastAsia="宋体" w:hAnsi="Times New Roman" w:cs="Times New Roman"/>
                <w:bCs/>
                <w:sz w:val="22"/>
              </w:rPr>
              <w:t xml:space="preserve">the </w:t>
            </w:r>
            <w:r w:rsidRPr="00956329">
              <w:rPr>
                <w:rFonts w:ascii="Times New Roman" w:eastAsia="宋体" w:hAnsi="Times New Roman" w:cs="Times New Roman"/>
                <w:bCs/>
                <w:noProof/>
                <w:sz w:val="22"/>
              </w:rPr>
              <w:t>feed</w:t>
            </w:r>
            <w:r w:rsidRPr="00E94EF6">
              <w:rPr>
                <w:rFonts w:ascii="Times New Roman" w:eastAsia="宋体" w:hAnsi="Times New Roman" w:cs="Times New Roman"/>
                <w:bCs/>
                <w:sz w:val="22"/>
              </w:rPr>
              <w:t xml:space="preserve"> solution</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19F1F3" w14:textId="77777777" w:rsidR="00EA32C0" w:rsidRPr="00E94EF6" w:rsidRDefault="00EA32C0" w:rsidP="000301FE">
            <w:pPr>
              <w:spacing w:after="120"/>
              <w:rPr>
                <w:rFonts w:ascii="Times New Roman" w:eastAsia="宋体" w:hAnsi="Times New Roman" w:cs="Times New Roman"/>
                <w:sz w:val="22"/>
              </w:rPr>
            </w:pPr>
            <w:r>
              <w:rPr>
                <w:rFonts w:ascii="Times New Roman" w:eastAsia="宋体" w:hAnsi="Times New Roman" w:cs="Times New Roman"/>
                <w:bCs/>
                <w:sz w:val="22"/>
              </w:rPr>
              <w:t>Starting  sample</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63D8D5"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Feed solution</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825041" w14:textId="77777777" w:rsidR="00EA32C0" w:rsidRPr="00E94EF6" w:rsidRDefault="00EA32C0" w:rsidP="000301FE">
            <w:pPr>
              <w:spacing w:after="120"/>
              <w:rPr>
                <w:rFonts w:ascii="Times New Roman" w:eastAsia="宋体" w:hAnsi="Times New Roman" w:cs="Times New Roman"/>
                <w:sz w:val="22"/>
              </w:rPr>
            </w:pPr>
            <w:r>
              <w:rPr>
                <w:rFonts w:ascii="Times New Roman" w:eastAsia="宋体" w:hAnsi="Times New Roman" w:cs="Times New Roman"/>
                <w:bCs/>
                <w:sz w:val="22"/>
              </w:rPr>
              <w:t>Swollen sample</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4D7E2B"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Residual solution</w:t>
            </w:r>
          </w:p>
        </w:tc>
        <w:tc>
          <w:tcPr>
            <w:tcW w:w="1638" w:type="dxa"/>
            <w:tcBorders>
              <w:top w:val="single" w:sz="8" w:space="0" w:color="000000"/>
              <w:left w:val="single" w:sz="8" w:space="0" w:color="000000"/>
              <w:bottom w:val="single" w:sz="8" w:space="0" w:color="000000"/>
              <w:right w:val="single" w:sz="8" w:space="0" w:color="000000"/>
            </w:tcBorders>
          </w:tcPr>
          <w:p w14:paraId="0EEE0613" w14:textId="77777777" w:rsidR="00EA32C0" w:rsidRPr="00E94EF6" w:rsidRDefault="00EA32C0" w:rsidP="000301FE">
            <w:pPr>
              <w:spacing w:after="120"/>
              <w:rPr>
                <w:rFonts w:ascii="Times New Roman" w:eastAsia="宋体" w:hAnsi="Times New Roman" w:cs="Times New Roman"/>
                <w:bCs/>
                <w:sz w:val="22"/>
              </w:rPr>
            </w:pPr>
            <w:r w:rsidRPr="00956329">
              <w:rPr>
                <w:rFonts w:ascii="Times New Roman" w:eastAsia="宋体" w:hAnsi="Times New Roman" w:cs="Times New Roman"/>
                <w:bCs/>
                <w:noProof/>
                <w:sz w:val="22"/>
              </w:rPr>
              <w:t>triD</w:t>
            </w:r>
            <w:r w:rsidRPr="00956329">
              <w:rPr>
                <w:rFonts w:ascii="Times New Roman" w:eastAsia="宋体" w:hAnsi="Times New Roman" w:cs="Times New Roman"/>
                <w:bCs/>
                <w:noProof/>
                <w:sz w:val="22"/>
                <w:vertAlign w:val="subscript"/>
              </w:rPr>
              <w:t>4</w:t>
            </w:r>
            <w:r w:rsidRPr="00E94EF6">
              <w:rPr>
                <w:rFonts w:ascii="Times New Roman" w:eastAsia="宋体" w:hAnsi="Times New Roman" w:cs="Times New Roman"/>
                <w:bCs/>
                <w:sz w:val="22"/>
              </w:rPr>
              <w:t xml:space="preserve"> fraction in residual solution</w:t>
            </w:r>
          </w:p>
        </w:tc>
      </w:tr>
      <w:tr w:rsidR="00EA32C0" w:rsidRPr="00E94EF6" w14:paraId="155CDE5E" w14:textId="77777777" w:rsidTr="0083239F">
        <w:trPr>
          <w:trHeight w:val="15"/>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DF8125"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 xml:space="preserve">2.0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6A2416"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323</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F729F3"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 xml:space="preserve">2880 </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110D77"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1998</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3E854B"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1205</w:t>
            </w:r>
          </w:p>
        </w:tc>
        <w:tc>
          <w:tcPr>
            <w:tcW w:w="1638" w:type="dxa"/>
            <w:tcBorders>
              <w:top w:val="single" w:sz="8" w:space="0" w:color="000000"/>
              <w:left w:val="single" w:sz="8" w:space="0" w:color="000000"/>
              <w:bottom w:val="single" w:sz="8" w:space="0" w:color="000000"/>
              <w:right w:val="single" w:sz="8" w:space="0" w:color="000000"/>
            </w:tcBorders>
          </w:tcPr>
          <w:p w14:paraId="1A8C59C7" w14:textId="77777777" w:rsidR="00EA32C0" w:rsidRPr="00E94EF6" w:rsidRDefault="00EA32C0" w:rsidP="000301FE">
            <w:pPr>
              <w:spacing w:after="120"/>
              <w:rPr>
                <w:rFonts w:ascii="Times New Roman" w:eastAsia="宋体" w:hAnsi="Times New Roman" w:cs="Times New Roman"/>
                <w:bCs/>
                <w:sz w:val="22"/>
              </w:rPr>
            </w:pPr>
            <w:r w:rsidRPr="00E94EF6">
              <w:rPr>
                <w:rFonts w:ascii="Times New Roman" w:eastAsia="宋体" w:hAnsi="Times New Roman" w:cs="Times New Roman"/>
                <w:bCs/>
                <w:sz w:val="22"/>
              </w:rPr>
              <w:t xml:space="preserve">2.0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w:t>
            </w:r>
          </w:p>
        </w:tc>
      </w:tr>
      <w:tr w:rsidR="00EA32C0" w:rsidRPr="00E94EF6" w14:paraId="32C7C0C4" w14:textId="77777777" w:rsidTr="0083239F">
        <w:trPr>
          <w:trHeight w:val="153"/>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CB8308"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 xml:space="preserve">10.0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6E9D4D"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357</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95732D"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2880</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708E3D"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1790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0DB4F8" w14:textId="77777777" w:rsidR="00EA32C0" w:rsidRPr="00E94EF6" w:rsidRDefault="00EA32C0" w:rsidP="000301FE">
            <w:pPr>
              <w:spacing w:after="120"/>
              <w:rPr>
                <w:rFonts w:ascii="Times New Roman" w:eastAsia="宋体" w:hAnsi="Times New Roman" w:cs="Times New Roman"/>
                <w:sz w:val="22"/>
              </w:rPr>
            </w:pPr>
            <w:r w:rsidRPr="00E94EF6">
              <w:rPr>
                <w:rFonts w:ascii="Times New Roman" w:eastAsia="宋体" w:hAnsi="Times New Roman" w:cs="Times New Roman"/>
                <w:bCs/>
                <w:sz w:val="22"/>
              </w:rPr>
              <w:t>1447</w:t>
            </w:r>
          </w:p>
        </w:tc>
        <w:tc>
          <w:tcPr>
            <w:tcW w:w="1638" w:type="dxa"/>
            <w:tcBorders>
              <w:top w:val="single" w:sz="8" w:space="0" w:color="000000"/>
              <w:left w:val="single" w:sz="8" w:space="0" w:color="000000"/>
              <w:bottom w:val="single" w:sz="8" w:space="0" w:color="000000"/>
              <w:right w:val="single" w:sz="8" w:space="0" w:color="000000"/>
            </w:tcBorders>
          </w:tcPr>
          <w:p w14:paraId="6BE45CC4" w14:textId="77777777" w:rsidR="00EA32C0" w:rsidRPr="00E94EF6" w:rsidRDefault="00EA32C0" w:rsidP="000301FE">
            <w:pPr>
              <w:spacing w:after="120"/>
              <w:rPr>
                <w:rFonts w:ascii="Times New Roman" w:eastAsia="宋体" w:hAnsi="Times New Roman" w:cs="Times New Roman"/>
                <w:bCs/>
                <w:sz w:val="22"/>
              </w:rPr>
            </w:pPr>
            <w:r w:rsidRPr="00E94EF6">
              <w:rPr>
                <w:rFonts w:ascii="Times New Roman" w:eastAsia="宋体" w:hAnsi="Times New Roman" w:cs="Times New Roman"/>
                <w:bCs/>
                <w:sz w:val="22"/>
              </w:rPr>
              <w:t xml:space="preserve">10.0 </w:t>
            </w:r>
            <w:proofErr w:type="spellStart"/>
            <w:r w:rsidRPr="00E94EF6">
              <w:rPr>
                <w:rFonts w:ascii="Times New Roman" w:eastAsia="宋体" w:hAnsi="Times New Roman" w:cs="Times New Roman"/>
                <w:bCs/>
                <w:sz w:val="22"/>
              </w:rPr>
              <w:t>wt</w:t>
            </w:r>
            <w:proofErr w:type="spellEnd"/>
            <w:r w:rsidRPr="00E94EF6">
              <w:rPr>
                <w:rFonts w:ascii="Times New Roman" w:eastAsia="宋体" w:hAnsi="Times New Roman" w:cs="Times New Roman"/>
                <w:bCs/>
                <w:sz w:val="22"/>
              </w:rPr>
              <w:t>%</w:t>
            </w:r>
          </w:p>
        </w:tc>
      </w:tr>
    </w:tbl>
    <w:p w14:paraId="556B2CED" w14:textId="77777777" w:rsidR="00EA32C0" w:rsidRDefault="00EA32C0" w:rsidP="00BF51BF">
      <w:pPr>
        <w:spacing w:after="120"/>
        <w:rPr>
          <w:rFonts w:ascii="Times New Roman" w:eastAsia="宋体" w:hAnsi="Times New Roman" w:cs="Times New Roman"/>
          <w:sz w:val="22"/>
        </w:rPr>
      </w:pPr>
    </w:p>
    <w:p w14:paraId="0BA761BC" w14:textId="77777777" w:rsidR="00EA32C0" w:rsidRPr="00E94EF6" w:rsidRDefault="00EA32C0" w:rsidP="00EA32C0">
      <w:pPr>
        <w:spacing w:after="120"/>
        <w:rPr>
          <w:rFonts w:ascii="Times New Roman" w:eastAsia="宋体" w:hAnsi="Times New Roman" w:cs="Times New Roman"/>
          <w:sz w:val="22"/>
        </w:rPr>
      </w:pPr>
      <w:r w:rsidRPr="00555656">
        <w:rPr>
          <w:rFonts w:ascii="Times New Roman" w:eastAsia="宋体" w:hAnsi="Times New Roman" w:cs="Times New Roman"/>
          <w:noProof/>
          <w:sz w:val="22"/>
        </w:rPr>
        <w:lastRenderedPageBreak/>
        <w:drawing>
          <wp:inline distT="0" distB="0" distL="0" distR="0" wp14:anchorId="607BCA02" wp14:editId="0801A677">
            <wp:extent cx="5343074" cy="203861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89832" cy="2056457"/>
                    </a:xfrm>
                    <a:prstGeom prst="rect">
                      <a:avLst/>
                    </a:prstGeom>
                    <a:noFill/>
                    <a:ln>
                      <a:noFill/>
                    </a:ln>
                  </pic:spPr>
                </pic:pic>
              </a:graphicData>
            </a:graphic>
          </wp:inline>
        </w:drawing>
      </w:r>
    </w:p>
    <w:p w14:paraId="2F5D1069" w14:textId="77777777" w:rsidR="00EA32C0" w:rsidRPr="00E94EF6" w:rsidRDefault="00EA32C0" w:rsidP="00EA32C0">
      <w:pPr>
        <w:spacing w:after="120"/>
        <w:rPr>
          <w:rFonts w:ascii="Times New Roman" w:eastAsia="宋体" w:hAnsi="Times New Roman" w:cs="Times New Roman"/>
          <w:sz w:val="22"/>
        </w:rPr>
      </w:pPr>
      <w:r>
        <w:rPr>
          <w:rFonts w:ascii="Times New Roman" w:eastAsia="宋体" w:hAnsi="Times New Roman" w:cs="Times New Roman"/>
          <w:b/>
          <w:sz w:val="22"/>
        </w:rPr>
        <w:t>Supplementary Figure 6</w:t>
      </w:r>
      <w:r w:rsidRPr="00E94EF6">
        <w:rPr>
          <w:rFonts w:ascii="Times New Roman" w:eastAsia="宋体" w:hAnsi="Times New Roman" w:cs="Times New Roman"/>
          <w:sz w:val="22"/>
        </w:rPr>
        <w:t xml:space="preserve">. </w:t>
      </w:r>
      <w:r w:rsidRPr="00E94EF6">
        <w:rPr>
          <w:rFonts w:ascii="Times New Roman" w:eastAsia="宋体" w:hAnsi="Times New Roman" w:cs="Times New Roman"/>
          <w:sz w:val="22"/>
          <w:vertAlign w:val="superscript"/>
        </w:rPr>
        <w:t>1</w:t>
      </w:r>
      <w:r w:rsidRPr="00E94EF6">
        <w:rPr>
          <w:rFonts w:ascii="Times New Roman" w:eastAsia="宋体" w:hAnsi="Times New Roman" w:cs="Times New Roman"/>
          <w:sz w:val="22"/>
        </w:rPr>
        <w:t xml:space="preserve">H NMR spectra of the </w:t>
      </w:r>
      <w:r>
        <w:rPr>
          <w:rFonts w:ascii="Times New Roman" w:eastAsia="宋体" w:hAnsi="Times New Roman" w:cs="Times New Roman"/>
          <w:sz w:val="22"/>
        </w:rPr>
        <w:t xml:space="preserve">feed and residual solutions consisting of </w:t>
      </w:r>
      <w:r w:rsidRPr="00E94EF6">
        <w:rPr>
          <w:rFonts w:ascii="Times New Roman" w:eastAsia="宋体" w:hAnsi="Times New Roman" w:cs="Times New Roman"/>
          <w:sz w:val="22"/>
        </w:rPr>
        <w:t>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xml:space="preserve"> and triD</w:t>
      </w:r>
      <w:r w:rsidRPr="00E94EF6">
        <w:rPr>
          <w:rFonts w:ascii="Times New Roman" w:eastAsia="宋体" w:hAnsi="Times New Roman" w:cs="Times New Roman"/>
          <w:sz w:val="22"/>
          <w:vertAlign w:val="subscript"/>
        </w:rPr>
        <w:t>4</w:t>
      </w:r>
      <w:r w:rsidRPr="00E94EF6">
        <w:rPr>
          <w:rFonts w:ascii="Times New Roman" w:eastAsia="宋体" w:hAnsi="Times New Roman" w:cs="Times New Roman"/>
          <w:sz w:val="22"/>
        </w:rPr>
        <w:t xml:space="preserve"> in CDCl</w:t>
      </w:r>
      <w:r w:rsidRPr="00E94EF6">
        <w:rPr>
          <w:rFonts w:ascii="Times New Roman" w:eastAsia="宋体" w:hAnsi="Times New Roman" w:cs="Times New Roman"/>
          <w:sz w:val="22"/>
          <w:vertAlign w:val="subscript"/>
        </w:rPr>
        <w:t>3</w:t>
      </w:r>
      <w:r w:rsidRPr="00E94EF6">
        <w:rPr>
          <w:rFonts w:ascii="Times New Roman" w:eastAsia="宋体" w:hAnsi="Times New Roman" w:cs="Times New Roman"/>
          <w:sz w:val="22"/>
        </w:rPr>
        <w:t>.</w:t>
      </w:r>
    </w:p>
    <w:p w14:paraId="204B5EF1" w14:textId="77777777" w:rsidR="00EA32C0" w:rsidRDefault="00EA32C0" w:rsidP="00EA32C0">
      <w:pPr>
        <w:spacing w:after="120"/>
        <w:rPr>
          <w:rFonts w:ascii="Times New Roman" w:eastAsia="宋体" w:hAnsi="Times New Roman" w:cs="Times New Roman"/>
          <w:sz w:val="22"/>
        </w:rPr>
      </w:pPr>
    </w:p>
    <w:p w14:paraId="06861261" w14:textId="33881AE9" w:rsidR="00EA32C0" w:rsidRDefault="00EA32C0" w:rsidP="00DD11B2">
      <w:pPr>
        <w:spacing w:after="120"/>
        <w:ind w:firstLine="448"/>
        <w:rPr>
          <w:rFonts w:ascii="Times New Roman" w:eastAsia="宋体" w:hAnsi="Times New Roman" w:cs="Times New Roman"/>
          <w:sz w:val="22"/>
        </w:rPr>
      </w:pPr>
      <w:r>
        <w:rPr>
          <w:rFonts w:ascii="Times New Roman" w:eastAsia="宋体" w:hAnsi="Times New Roman" w:cs="Times New Roman"/>
          <w:sz w:val="22"/>
        </w:rPr>
        <w:t>We assumed that the active living species would not transfer from the sample into the nutrient solution during immersion. To confirm this, we annealed</w:t>
      </w:r>
      <w:r w:rsidRPr="00E65F30">
        <w:rPr>
          <w:rFonts w:ascii="Times New Roman" w:eastAsia="宋体" w:hAnsi="Times New Roman" w:cs="Times New Roman"/>
          <w:sz w:val="22"/>
        </w:rPr>
        <w:t xml:space="preserve"> </w:t>
      </w:r>
      <w:r>
        <w:rPr>
          <w:rFonts w:ascii="Times New Roman" w:eastAsia="宋体" w:hAnsi="Times New Roman" w:cs="Times New Roman"/>
          <w:sz w:val="22"/>
        </w:rPr>
        <w:t xml:space="preserve">the residual nutrient solutions </w:t>
      </w:r>
      <w:r w:rsidRPr="00E94EF6">
        <w:rPr>
          <w:rFonts w:ascii="Times New Roman" w:eastAsia="宋体" w:hAnsi="Times New Roman" w:cs="Times New Roman"/>
          <w:sz w:val="22"/>
        </w:rPr>
        <w:t xml:space="preserve">at 90 </w:t>
      </w:r>
      <w:proofErr w:type="spellStart"/>
      <w:r w:rsidRPr="00E94EF6">
        <w:rPr>
          <w:rFonts w:ascii="Times New Roman" w:eastAsia="宋体" w:hAnsi="Times New Roman" w:cs="Times New Roman"/>
          <w:sz w:val="22"/>
          <w:vertAlign w:val="superscript"/>
        </w:rPr>
        <w:t>o</w:t>
      </w:r>
      <w:r w:rsidRPr="00E94EF6">
        <w:rPr>
          <w:rFonts w:ascii="Times New Roman" w:eastAsia="宋体" w:hAnsi="Times New Roman" w:cs="Times New Roman"/>
          <w:sz w:val="22"/>
        </w:rPr>
        <w:t>C</w:t>
      </w:r>
      <w:proofErr w:type="spellEnd"/>
      <w:r w:rsidRPr="00E94EF6">
        <w:rPr>
          <w:rFonts w:ascii="Times New Roman" w:eastAsia="宋体" w:hAnsi="Times New Roman" w:cs="Times New Roman"/>
          <w:sz w:val="22"/>
        </w:rPr>
        <w:t xml:space="preserve"> for 10 hours</w:t>
      </w:r>
      <w:r>
        <w:rPr>
          <w:rFonts w:ascii="Times New Roman" w:eastAsia="宋体" w:hAnsi="Times New Roman" w:cs="Times New Roman"/>
          <w:sz w:val="22"/>
        </w:rPr>
        <w:t xml:space="preserve">. After such annealing, the nutrient solutions maintained their liquid state without any </w:t>
      </w:r>
      <w:r w:rsidRPr="009A07B4">
        <w:rPr>
          <w:rFonts w:ascii="Times New Roman" w:eastAsia="宋体" w:hAnsi="Times New Roman" w:cs="Times New Roman"/>
          <w:noProof/>
          <w:sz w:val="22"/>
        </w:rPr>
        <w:t>visible</w:t>
      </w:r>
      <w:r>
        <w:rPr>
          <w:rFonts w:ascii="Times New Roman" w:eastAsia="宋体" w:hAnsi="Times New Roman" w:cs="Times New Roman"/>
          <w:sz w:val="22"/>
        </w:rPr>
        <w:t xml:space="preserve"> increase in their viscosity. This assumption was also supported by</w:t>
      </w:r>
      <w:r w:rsidRPr="00E65F30">
        <w:rPr>
          <w:rFonts w:ascii="Times New Roman" w:eastAsia="宋体" w:hAnsi="Times New Roman" w:cs="Times New Roman"/>
          <w:sz w:val="22"/>
        </w:rPr>
        <w:t xml:space="preserve"> </w:t>
      </w:r>
      <w:r w:rsidRPr="00E94EF6">
        <w:rPr>
          <w:rFonts w:ascii="Times New Roman" w:eastAsia="宋体" w:hAnsi="Times New Roman" w:cs="Times New Roman"/>
          <w:sz w:val="22"/>
        </w:rPr>
        <w:t xml:space="preserve">the </w:t>
      </w:r>
      <w:r w:rsidRPr="00E94EF6">
        <w:rPr>
          <w:rFonts w:ascii="Times New Roman" w:eastAsia="宋体" w:hAnsi="Times New Roman" w:cs="Times New Roman"/>
          <w:sz w:val="22"/>
          <w:vertAlign w:val="superscript"/>
        </w:rPr>
        <w:t>1</w:t>
      </w:r>
      <w:r w:rsidRPr="00E94EF6">
        <w:rPr>
          <w:rFonts w:ascii="Times New Roman" w:eastAsia="宋体" w:hAnsi="Times New Roman" w:cs="Times New Roman"/>
          <w:sz w:val="22"/>
        </w:rPr>
        <w:t xml:space="preserve">H NMR </w:t>
      </w:r>
      <w:r>
        <w:rPr>
          <w:rFonts w:ascii="Times New Roman" w:eastAsia="宋体" w:hAnsi="Times New Roman" w:cs="Times New Roman"/>
          <w:sz w:val="22"/>
        </w:rPr>
        <w:t>measurement in which both the annealed</w:t>
      </w:r>
      <w:r w:rsidRPr="00E94EF6">
        <w:rPr>
          <w:rFonts w:ascii="Times New Roman" w:eastAsia="宋体" w:hAnsi="Times New Roman" w:cs="Times New Roman"/>
          <w:sz w:val="22"/>
        </w:rPr>
        <w:t xml:space="preserve"> </w:t>
      </w:r>
      <w:r>
        <w:rPr>
          <w:rFonts w:ascii="Times New Roman" w:eastAsia="宋体" w:hAnsi="Times New Roman" w:cs="Times New Roman"/>
          <w:sz w:val="22"/>
        </w:rPr>
        <w:t xml:space="preserve">and starting nutrient solutions show nearly </w:t>
      </w:r>
      <w:r w:rsidR="00250246">
        <w:rPr>
          <w:rFonts w:ascii="Times New Roman" w:eastAsia="宋体" w:hAnsi="Times New Roman" w:cs="Times New Roman"/>
          <w:sz w:val="22"/>
        </w:rPr>
        <w:t xml:space="preserve">the </w:t>
      </w:r>
      <w:r>
        <w:rPr>
          <w:rFonts w:ascii="Times New Roman" w:eastAsia="宋体" w:hAnsi="Times New Roman" w:cs="Times New Roman"/>
          <w:sz w:val="22"/>
        </w:rPr>
        <w:t>same spectra.</w:t>
      </w:r>
    </w:p>
    <w:p w14:paraId="56AED66D" w14:textId="77777777" w:rsidR="00EA32C0" w:rsidRPr="00EA32C0" w:rsidRDefault="00EA32C0" w:rsidP="0083239F">
      <w:pPr>
        <w:spacing w:after="120"/>
        <w:rPr>
          <w:rFonts w:ascii="Times New Roman" w:hAnsi="Times New Roman" w:cs="Times New Roman"/>
          <w:sz w:val="22"/>
        </w:rPr>
      </w:pPr>
    </w:p>
    <w:p w14:paraId="42A61E7B" w14:textId="62A56A5A" w:rsidR="00633F35" w:rsidRPr="00E94EF6" w:rsidRDefault="00A530C5" w:rsidP="00ED1454">
      <w:pPr>
        <w:spacing w:after="120"/>
        <w:rPr>
          <w:rFonts w:ascii="Times New Roman" w:eastAsia="宋体" w:hAnsi="Times New Roman" w:cs="Times New Roman"/>
          <w:sz w:val="22"/>
        </w:rPr>
      </w:pPr>
      <w:r>
        <w:rPr>
          <w:rFonts w:ascii="Times New Roman" w:eastAsia="宋体" w:hAnsi="Times New Roman" w:cs="Times New Roman" w:hint="eastAsia"/>
          <w:sz w:val="22"/>
        </w:rPr>
        <w:t>4</w:t>
      </w:r>
      <w:r w:rsidR="00633F35" w:rsidRPr="00E94EF6">
        <w:rPr>
          <w:rFonts w:ascii="Times New Roman" w:eastAsia="宋体" w:hAnsi="Times New Roman" w:cs="Times New Roman"/>
          <w:sz w:val="22"/>
        </w:rPr>
        <w:t>.</w:t>
      </w:r>
      <w:r w:rsidR="00E54541">
        <w:rPr>
          <w:rFonts w:ascii="Times New Roman" w:eastAsia="宋体" w:hAnsi="Times New Roman" w:cs="Times New Roman" w:hint="eastAsia"/>
          <w:sz w:val="22"/>
        </w:rPr>
        <w:t>5</w:t>
      </w:r>
      <w:r w:rsidR="00633F35" w:rsidRPr="00E94EF6">
        <w:rPr>
          <w:rFonts w:ascii="Times New Roman" w:eastAsia="宋体" w:hAnsi="Times New Roman" w:cs="Times New Roman"/>
          <w:sz w:val="22"/>
        </w:rPr>
        <w:t xml:space="preserve"> </w:t>
      </w:r>
      <w:r w:rsidR="00633F35" w:rsidRPr="00E94EF6">
        <w:rPr>
          <w:rFonts w:ascii="Times New Roman" w:eastAsia="宋体" w:hAnsi="Times New Roman" w:cs="Times New Roman"/>
          <w:i/>
          <w:sz w:val="22"/>
        </w:rPr>
        <w:t>Polymerization</w:t>
      </w:r>
    </w:p>
    <w:p w14:paraId="79EC3543" w14:textId="3EA81318" w:rsidR="00747252" w:rsidRDefault="005C47ED" w:rsidP="004F679B">
      <w:pPr>
        <w:spacing w:after="120"/>
        <w:ind w:firstLine="426"/>
        <w:rPr>
          <w:rFonts w:ascii="Times New Roman" w:eastAsia="宋体" w:hAnsi="Times New Roman" w:cs="Times New Roman"/>
          <w:sz w:val="22"/>
        </w:rPr>
      </w:pPr>
      <w:bookmarkStart w:id="39" w:name="OLE_LINK60"/>
      <w:bookmarkStart w:id="40" w:name="OLE_LINK59"/>
      <w:bookmarkStart w:id="41" w:name="OLE_LINK128"/>
      <w:bookmarkStart w:id="42" w:name="OLE_LINK129"/>
      <w:r w:rsidRPr="005C47ED">
        <w:rPr>
          <w:rFonts w:ascii="Times New Roman" w:hAnsi="Times New Roman" w:cs="Times New Roman" w:hint="eastAsia"/>
          <w:sz w:val="22"/>
        </w:rPr>
        <w:t>T</w:t>
      </w:r>
      <w:r w:rsidR="00633F35" w:rsidRPr="00E94EF6">
        <w:rPr>
          <w:rFonts w:ascii="Times New Roman" w:eastAsia="宋体" w:hAnsi="Times New Roman" w:cs="Times New Roman"/>
          <w:sz w:val="22"/>
        </w:rPr>
        <w:t>he swe</w:t>
      </w:r>
      <w:r w:rsidR="00324E7C" w:rsidRPr="00E94EF6">
        <w:rPr>
          <w:rFonts w:ascii="Times New Roman" w:eastAsia="宋体" w:hAnsi="Times New Roman" w:cs="Times New Roman"/>
          <w:sz w:val="22"/>
        </w:rPr>
        <w:t>lle</w:t>
      </w:r>
      <w:r w:rsidR="00633F35" w:rsidRPr="00E94EF6">
        <w:rPr>
          <w:rFonts w:ascii="Times New Roman" w:eastAsia="宋体" w:hAnsi="Times New Roman" w:cs="Times New Roman"/>
          <w:sz w:val="22"/>
        </w:rPr>
        <w:t>d</w:t>
      </w:r>
      <w:r w:rsidR="00324E7C" w:rsidRPr="00E94EF6">
        <w:rPr>
          <w:rFonts w:ascii="Times New Roman" w:eastAsia="宋体" w:hAnsi="Times New Roman" w:cs="Times New Roman"/>
          <w:sz w:val="22"/>
        </w:rPr>
        <w:t xml:space="preserve"> samples were </w:t>
      </w:r>
      <w:r w:rsidR="002C4E9A">
        <w:rPr>
          <w:rFonts w:ascii="Times New Roman" w:eastAsia="宋体" w:hAnsi="Times New Roman" w:cs="Times New Roman"/>
          <w:sz w:val="22"/>
        </w:rPr>
        <w:t xml:space="preserve">taken out </w:t>
      </w:r>
      <w:r w:rsidR="00250246">
        <w:rPr>
          <w:rFonts w:ascii="Times New Roman" w:eastAsia="宋体" w:hAnsi="Times New Roman" w:cs="Times New Roman"/>
          <w:sz w:val="22"/>
        </w:rPr>
        <w:t xml:space="preserve">from </w:t>
      </w:r>
      <w:r w:rsidR="002C4E9A">
        <w:rPr>
          <w:rFonts w:ascii="Times New Roman" w:eastAsia="宋体" w:hAnsi="Times New Roman" w:cs="Times New Roman"/>
          <w:sz w:val="22"/>
        </w:rPr>
        <w:t xml:space="preserve">the </w:t>
      </w:r>
      <w:r w:rsidR="00300665">
        <w:rPr>
          <w:rFonts w:ascii="Times New Roman" w:eastAsia="宋体" w:hAnsi="Times New Roman" w:cs="Times New Roman"/>
          <w:sz w:val="22"/>
        </w:rPr>
        <w:t>nutrient solution</w:t>
      </w:r>
      <w:r w:rsidR="00250246">
        <w:rPr>
          <w:rFonts w:ascii="Times New Roman" w:eastAsia="宋体" w:hAnsi="Times New Roman" w:cs="Times New Roman"/>
          <w:sz w:val="22"/>
        </w:rPr>
        <w:t xml:space="preserve"> and then</w:t>
      </w:r>
      <w:r w:rsidR="002C4E9A">
        <w:rPr>
          <w:rFonts w:ascii="Times New Roman" w:eastAsia="宋体" w:hAnsi="Times New Roman" w:cs="Times New Roman"/>
          <w:sz w:val="22"/>
        </w:rPr>
        <w:t xml:space="preserve"> </w:t>
      </w:r>
      <w:r w:rsidR="00250246">
        <w:rPr>
          <w:rFonts w:ascii="Times New Roman" w:eastAsia="宋体" w:hAnsi="Times New Roman" w:cs="Times New Roman"/>
          <w:sz w:val="22"/>
        </w:rPr>
        <w:t xml:space="preserve">stored in </w:t>
      </w:r>
      <w:r w:rsidR="00633F35" w:rsidRPr="00E94EF6">
        <w:rPr>
          <w:rFonts w:ascii="Times New Roman" w:eastAsia="宋体" w:hAnsi="Times New Roman" w:cs="Times New Roman"/>
          <w:sz w:val="22"/>
        </w:rPr>
        <w:t>seal</w:t>
      </w:r>
      <w:r w:rsidR="002C4E9A">
        <w:rPr>
          <w:rFonts w:ascii="Times New Roman" w:eastAsia="宋体" w:hAnsi="Times New Roman" w:cs="Times New Roman"/>
          <w:sz w:val="22"/>
        </w:rPr>
        <w:t>ed glass bottle</w:t>
      </w:r>
      <w:r w:rsidR="00325FBC">
        <w:rPr>
          <w:rFonts w:ascii="Times New Roman" w:eastAsia="宋体" w:hAnsi="Times New Roman" w:cs="Times New Roman"/>
          <w:sz w:val="22"/>
        </w:rPr>
        <w:t>s</w:t>
      </w:r>
      <w:r w:rsidR="00324E7C" w:rsidRPr="00E94EF6">
        <w:rPr>
          <w:rFonts w:ascii="Times New Roman" w:eastAsia="宋体" w:hAnsi="Times New Roman" w:cs="Times New Roman"/>
          <w:sz w:val="22"/>
        </w:rPr>
        <w:t xml:space="preserve"> at r</w:t>
      </w:r>
      <w:r w:rsidR="00250246">
        <w:rPr>
          <w:rFonts w:ascii="Times New Roman" w:eastAsia="宋体" w:hAnsi="Times New Roman" w:cs="Times New Roman"/>
          <w:sz w:val="22"/>
        </w:rPr>
        <w:t>t</w:t>
      </w:r>
      <w:r w:rsidR="00633F35" w:rsidRPr="00E94EF6">
        <w:rPr>
          <w:rFonts w:ascii="Times New Roman" w:eastAsia="宋体" w:hAnsi="Times New Roman" w:cs="Times New Roman"/>
          <w:sz w:val="22"/>
        </w:rPr>
        <w:t xml:space="preserve"> (25 </w:t>
      </w:r>
      <w:proofErr w:type="spellStart"/>
      <w:r w:rsidR="00633F35" w:rsidRPr="00E94EF6">
        <w:rPr>
          <w:rFonts w:ascii="Times New Roman" w:eastAsia="宋体" w:hAnsi="Times New Roman" w:cs="Times New Roman"/>
          <w:sz w:val="22"/>
          <w:vertAlign w:val="superscript"/>
        </w:rPr>
        <w:t>o</w:t>
      </w:r>
      <w:r w:rsidR="00633F35" w:rsidRPr="00E94EF6">
        <w:rPr>
          <w:rFonts w:ascii="Times New Roman" w:eastAsia="宋体" w:hAnsi="Times New Roman" w:cs="Times New Roman"/>
          <w:sz w:val="22"/>
        </w:rPr>
        <w:t>C</w:t>
      </w:r>
      <w:proofErr w:type="spellEnd"/>
      <w:r w:rsidR="00633F35" w:rsidRPr="00E94EF6">
        <w:rPr>
          <w:rFonts w:ascii="Times New Roman" w:eastAsia="宋体" w:hAnsi="Times New Roman" w:cs="Times New Roman"/>
          <w:sz w:val="22"/>
        </w:rPr>
        <w:t xml:space="preserve">) </w:t>
      </w:r>
      <w:bookmarkStart w:id="43" w:name="OLE_LINK61"/>
      <w:r w:rsidR="00633F35" w:rsidRPr="00E94EF6">
        <w:rPr>
          <w:rFonts w:ascii="Times New Roman" w:eastAsia="宋体" w:hAnsi="Times New Roman" w:cs="Times New Roman"/>
          <w:sz w:val="22"/>
        </w:rPr>
        <w:t xml:space="preserve">for </w:t>
      </w:r>
      <w:r w:rsidR="00633F35" w:rsidRPr="00E94EF6">
        <w:rPr>
          <w:rFonts w:ascii="Times New Roman" w:eastAsia="宋体" w:hAnsi="Times New Roman" w:cs="Times New Roman"/>
          <w:noProof/>
          <w:sz w:val="22"/>
        </w:rPr>
        <w:t>different</w:t>
      </w:r>
      <w:r w:rsidR="00633F35" w:rsidRPr="00E94EF6">
        <w:rPr>
          <w:rFonts w:ascii="Times New Roman" w:eastAsia="宋体" w:hAnsi="Times New Roman" w:cs="Times New Roman"/>
          <w:sz w:val="22"/>
        </w:rPr>
        <w:t xml:space="preserve"> time</w:t>
      </w:r>
      <w:r w:rsidR="008E423D" w:rsidRPr="00E94EF6">
        <w:rPr>
          <w:rFonts w:ascii="Times New Roman" w:eastAsia="宋体" w:hAnsi="Times New Roman" w:cs="Times New Roman"/>
          <w:sz w:val="22"/>
        </w:rPr>
        <w:t>s</w:t>
      </w:r>
      <w:bookmarkEnd w:id="39"/>
      <w:bookmarkEnd w:id="43"/>
      <w:r w:rsidR="00633F35" w:rsidRPr="00E94EF6">
        <w:rPr>
          <w:rFonts w:ascii="Times New Roman" w:eastAsia="宋体" w:hAnsi="Times New Roman" w:cs="Times New Roman"/>
          <w:sz w:val="22"/>
        </w:rPr>
        <w:t>.</w:t>
      </w:r>
      <w:bookmarkEnd w:id="40"/>
      <w:r w:rsidR="00324E7C" w:rsidRPr="00E94EF6">
        <w:rPr>
          <w:rFonts w:ascii="Times New Roman" w:eastAsia="宋体" w:hAnsi="Times New Roman" w:cs="Times New Roman"/>
          <w:sz w:val="22"/>
        </w:rPr>
        <w:t xml:space="preserve"> </w:t>
      </w:r>
      <w:bookmarkStart w:id="44" w:name="OLE_LINK64"/>
      <w:r w:rsidR="00414C78">
        <w:rPr>
          <w:rFonts w:ascii="Times New Roman" w:eastAsia="宋体" w:hAnsi="Times New Roman" w:cs="Times New Roman"/>
          <w:sz w:val="22"/>
        </w:rPr>
        <w:t xml:space="preserve">We tested </w:t>
      </w:r>
      <w:r w:rsidR="00414C78" w:rsidRPr="00956329">
        <w:rPr>
          <w:rFonts w:ascii="Times New Roman" w:eastAsia="宋体" w:hAnsi="Times New Roman" w:cs="Times New Roman"/>
          <w:noProof/>
          <w:sz w:val="22"/>
        </w:rPr>
        <w:t>the Young’s</w:t>
      </w:r>
      <w:r w:rsidR="00414C78">
        <w:rPr>
          <w:rFonts w:ascii="Times New Roman" w:eastAsia="宋体" w:hAnsi="Times New Roman" w:cs="Times New Roman"/>
          <w:sz w:val="22"/>
        </w:rPr>
        <w:t xml:space="preserve"> modulus of the swelled samples to monitor the </w:t>
      </w:r>
      <w:r w:rsidR="002C4E9A">
        <w:rPr>
          <w:rFonts w:ascii="Times New Roman" w:eastAsia="宋体" w:hAnsi="Times New Roman" w:cs="Times New Roman"/>
          <w:sz w:val="22"/>
        </w:rPr>
        <w:t>polymerization process</w:t>
      </w:r>
      <w:bookmarkEnd w:id="44"/>
      <w:r w:rsidR="00414C78">
        <w:rPr>
          <w:rFonts w:ascii="Times New Roman" w:eastAsia="宋体" w:hAnsi="Times New Roman" w:cs="Times New Roman"/>
          <w:sz w:val="22"/>
        </w:rPr>
        <w:t xml:space="preserve"> and the results are shown in Supplementary Figure </w:t>
      </w:r>
      <w:r w:rsidR="00910E53">
        <w:rPr>
          <w:rFonts w:ascii="Times New Roman" w:eastAsia="宋体" w:hAnsi="Times New Roman" w:cs="Times New Roman" w:hint="eastAsia"/>
          <w:sz w:val="22"/>
        </w:rPr>
        <w:t>7</w:t>
      </w:r>
      <w:r w:rsidR="00414C78">
        <w:rPr>
          <w:rFonts w:ascii="Times New Roman" w:eastAsia="宋体" w:hAnsi="Times New Roman" w:cs="Times New Roman"/>
          <w:sz w:val="22"/>
        </w:rPr>
        <w:t>.</w:t>
      </w:r>
      <w:r w:rsidR="002C4E9A">
        <w:rPr>
          <w:rFonts w:ascii="Times New Roman" w:eastAsia="宋体" w:hAnsi="Times New Roman" w:cs="Times New Roman"/>
          <w:sz w:val="22"/>
        </w:rPr>
        <w:t xml:space="preserve"> </w:t>
      </w:r>
      <w:r w:rsidR="00414C78">
        <w:rPr>
          <w:rFonts w:ascii="Times New Roman" w:eastAsia="宋体" w:hAnsi="Times New Roman" w:cs="Times New Roman"/>
          <w:sz w:val="22"/>
        </w:rPr>
        <w:t xml:space="preserve">It was found that </w:t>
      </w:r>
      <w:r w:rsidR="00414C78" w:rsidRPr="00956329">
        <w:rPr>
          <w:rFonts w:ascii="Times New Roman" w:eastAsia="宋体" w:hAnsi="Times New Roman" w:cs="Times New Roman"/>
          <w:noProof/>
          <w:sz w:val="22"/>
        </w:rPr>
        <w:t>the Young’s</w:t>
      </w:r>
      <w:r w:rsidR="00414C78">
        <w:rPr>
          <w:rFonts w:ascii="Times New Roman" w:eastAsia="宋体" w:hAnsi="Times New Roman" w:cs="Times New Roman"/>
          <w:sz w:val="22"/>
        </w:rPr>
        <w:t xml:space="preserve"> modulus of the samples </w:t>
      </w:r>
      <w:r w:rsidR="00250246">
        <w:rPr>
          <w:rFonts w:ascii="Times New Roman" w:eastAsia="宋体" w:hAnsi="Times New Roman" w:cs="Times New Roman"/>
          <w:sz w:val="22"/>
        </w:rPr>
        <w:t xml:space="preserve">increased </w:t>
      </w:r>
      <w:r w:rsidR="00414C78">
        <w:rPr>
          <w:rFonts w:ascii="Times New Roman" w:eastAsia="宋体" w:hAnsi="Times New Roman" w:cs="Times New Roman"/>
          <w:sz w:val="22"/>
        </w:rPr>
        <w:t xml:space="preserve">with storage time until </w:t>
      </w:r>
      <w:r w:rsidR="00074CCB">
        <w:rPr>
          <w:rFonts w:ascii="Times New Roman" w:eastAsia="宋体" w:hAnsi="Times New Roman" w:cs="Times New Roman"/>
          <w:sz w:val="22"/>
        </w:rPr>
        <w:t>90</w:t>
      </w:r>
      <w:r w:rsidR="00414C78">
        <w:rPr>
          <w:rFonts w:ascii="Times New Roman" w:eastAsia="宋体" w:hAnsi="Times New Roman" w:cs="Times New Roman"/>
          <w:sz w:val="22"/>
        </w:rPr>
        <w:t xml:space="preserve"> hours. </w:t>
      </w:r>
      <w:r w:rsidR="00414C78" w:rsidRPr="00956329">
        <w:rPr>
          <w:rFonts w:ascii="Times New Roman" w:eastAsia="宋体" w:hAnsi="Times New Roman" w:cs="Times New Roman"/>
          <w:noProof/>
          <w:sz w:val="22"/>
        </w:rPr>
        <w:t>For getting</w:t>
      </w:r>
      <w:r w:rsidR="00414C78">
        <w:rPr>
          <w:rFonts w:ascii="Times New Roman" w:eastAsia="宋体" w:hAnsi="Times New Roman" w:cs="Times New Roman"/>
          <w:sz w:val="22"/>
        </w:rPr>
        <w:t xml:space="preserve"> the growth index of the sample at different storage time</w:t>
      </w:r>
      <w:r w:rsidR="00250246">
        <w:rPr>
          <w:rFonts w:ascii="Times New Roman" w:eastAsia="宋体" w:hAnsi="Times New Roman" w:cs="Times New Roman"/>
          <w:sz w:val="22"/>
        </w:rPr>
        <w:t>s</w:t>
      </w:r>
      <w:r w:rsidR="00414C78">
        <w:rPr>
          <w:rFonts w:ascii="Times New Roman" w:eastAsia="宋体" w:hAnsi="Times New Roman" w:cs="Times New Roman"/>
          <w:sz w:val="22"/>
        </w:rPr>
        <w:t>, t</w:t>
      </w:r>
      <w:r w:rsidR="002C4E9A">
        <w:rPr>
          <w:rFonts w:ascii="Times New Roman" w:eastAsia="宋体" w:hAnsi="Times New Roman" w:cs="Times New Roman"/>
          <w:sz w:val="22"/>
        </w:rPr>
        <w:t>he samples</w:t>
      </w:r>
      <w:r w:rsidR="002B58FC">
        <w:rPr>
          <w:rFonts w:ascii="Times New Roman" w:eastAsia="宋体" w:hAnsi="Times New Roman" w:cs="Times New Roman"/>
          <w:sz w:val="22"/>
        </w:rPr>
        <w:t xml:space="preserve"> after </w:t>
      </w:r>
      <w:r w:rsidR="0010102F">
        <w:rPr>
          <w:rFonts w:ascii="Times New Roman" w:eastAsia="宋体" w:hAnsi="Times New Roman" w:cs="Times New Roman"/>
          <w:sz w:val="22"/>
        </w:rPr>
        <w:t>stor</w:t>
      </w:r>
      <w:r w:rsidR="00D17EFE">
        <w:rPr>
          <w:rFonts w:ascii="Times New Roman" w:eastAsia="宋体" w:hAnsi="Times New Roman" w:cs="Times New Roman"/>
          <w:sz w:val="22"/>
        </w:rPr>
        <w:t>age</w:t>
      </w:r>
      <w:r w:rsidR="0010102F">
        <w:rPr>
          <w:rFonts w:ascii="Times New Roman" w:eastAsia="宋体" w:hAnsi="Times New Roman" w:cs="Times New Roman"/>
          <w:sz w:val="22"/>
        </w:rPr>
        <w:t xml:space="preserve"> </w:t>
      </w:r>
      <w:r w:rsidR="002C4E9A">
        <w:rPr>
          <w:rFonts w:ascii="Times New Roman" w:eastAsia="宋体" w:hAnsi="Times New Roman" w:cs="Times New Roman"/>
          <w:sz w:val="22"/>
        </w:rPr>
        <w:t xml:space="preserve">were immersed in </w:t>
      </w:r>
      <w:r w:rsidR="00523186">
        <w:rPr>
          <w:rFonts w:ascii="Times New Roman" w:eastAsia="宋体" w:hAnsi="Times New Roman" w:cs="Times New Roman"/>
          <w:sz w:val="22"/>
        </w:rPr>
        <w:t xml:space="preserve">a </w:t>
      </w:r>
      <w:r w:rsidR="002C4E9A">
        <w:rPr>
          <w:rFonts w:ascii="Times New Roman" w:eastAsia="宋体" w:hAnsi="Times New Roman" w:cs="Times New Roman"/>
          <w:sz w:val="22"/>
        </w:rPr>
        <w:t xml:space="preserve">hexane </w:t>
      </w:r>
      <w:r w:rsidR="00523186">
        <w:rPr>
          <w:rFonts w:ascii="Times New Roman" w:eastAsia="宋体" w:hAnsi="Times New Roman" w:cs="Times New Roman"/>
          <w:sz w:val="22"/>
        </w:rPr>
        <w:t xml:space="preserve">solution </w:t>
      </w:r>
      <w:r w:rsidR="002C4E9A">
        <w:rPr>
          <w:rFonts w:ascii="Times New Roman" w:eastAsia="宋体" w:hAnsi="Times New Roman" w:cs="Times New Roman"/>
          <w:sz w:val="22"/>
        </w:rPr>
        <w:t xml:space="preserve">containing 1 </w:t>
      </w:r>
      <w:proofErr w:type="spellStart"/>
      <w:r w:rsidR="002C4E9A">
        <w:rPr>
          <w:rFonts w:ascii="Times New Roman" w:eastAsia="宋体" w:hAnsi="Times New Roman" w:cs="Times New Roman"/>
          <w:sz w:val="22"/>
        </w:rPr>
        <w:t>wt</w:t>
      </w:r>
      <w:proofErr w:type="spellEnd"/>
      <w:r w:rsidR="002C4E9A">
        <w:rPr>
          <w:rFonts w:ascii="Times New Roman" w:eastAsia="宋体" w:hAnsi="Times New Roman" w:cs="Times New Roman"/>
          <w:sz w:val="22"/>
        </w:rPr>
        <w:t xml:space="preserve">% </w:t>
      </w:r>
      <w:r w:rsidR="00523186">
        <w:rPr>
          <w:rFonts w:ascii="Times New Roman" w:eastAsia="宋体" w:hAnsi="Times New Roman" w:cs="Times New Roman"/>
          <w:kern w:val="0"/>
          <w:sz w:val="22"/>
        </w:rPr>
        <w:t>triethylamine</w:t>
      </w:r>
      <w:r w:rsidR="002C4E9A">
        <w:rPr>
          <w:rFonts w:ascii="Times New Roman" w:eastAsia="宋体" w:hAnsi="Times New Roman" w:cs="Times New Roman"/>
          <w:sz w:val="22"/>
        </w:rPr>
        <w:t xml:space="preserve"> </w:t>
      </w:r>
      <w:r w:rsidR="00523186">
        <w:rPr>
          <w:rFonts w:ascii="Times New Roman" w:eastAsia="宋体" w:hAnsi="Times New Roman" w:cs="Times New Roman"/>
          <w:sz w:val="22"/>
        </w:rPr>
        <w:t xml:space="preserve">to </w:t>
      </w:r>
      <w:bookmarkStart w:id="45" w:name="OLE_LINK62"/>
      <w:r w:rsidR="00523186">
        <w:rPr>
          <w:rFonts w:ascii="Times New Roman" w:eastAsia="宋体" w:hAnsi="Times New Roman" w:cs="Times New Roman"/>
          <w:sz w:val="22"/>
        </w:rPr>
        <w:t xml:space="preserve">stop the </w:t>
      </w:r>
      <w:r w:rsidR="001E38E2">
        <w:rPr>
          <w:rFonts w:ascii="Times New Roman" w:eastAsia="宋体" w:hAnsi="Times New Roman" w:cs="Times New Roman"/>
          <w:sz w:val="22"/>
        </w:rPr>
        <w:t xml:space="preserve">acid-catalyzed </w:t>
      </w:r>
      <w:r w:rsidR="00523186">
        <w:rPr>
          <w:rFonts w:ascii="Times New Roman" w:eastAsia="宋体" w:hAnsi="Times New Roman" w:cs="Times New Roman"/>
          <w:sz w:val="22"/>
        </w:rPr>
        <w:t xml:space="preserve">reactions and </w:t>
      </w:r>
      <w:r w:rsidR="00250246">
        <w:rPr>
          <w:rFonts w:ascii="Times New Roman" w:eastAsia="宋体" w:hAnsi="Times New Roman" w:cs="Times New Roman"/>
          <w:sz w:val="22"/>
        </w:rPr>
        <w:t xml:space="preserve">to </w:t>
      </w:r>
      <w:r w:rsidR="00523186">
        <w:rPr>
          <w:rFonts w:ascii="Times New Roman" w:eastAsia="宋体" w:hAnsi="Times New Roman" w:cs="Times New Roman"/>
          <w:sz w:val="22"/>
        </w:rPr>
        <w:t>remove the unreacted reagents</w:t>
      </w:r>
      <w:bookmarkEnd w:id="45"/>
      <w:r w:rsidR="00523186">
        <w:rPr>
          <w:rFonts w:ascii="Times New Roman" w:eastAsia="宋体" w:hAnsi="Times New Roman" w:cs="Times New Roman"/>
          <w:sz w:val="22"/>
        </w:rPr>
        <w:t xml:space="preserve">. After </w:t>
      </w:r>
      <w:r w:rsidR="001E38E2">
        <w:rPr>
          <w:rFonts w:ascii="Times New Roman" w:eastAsia="宋体" w:hAnsi="Times New Roman" w:cs="Times New Roman"/>
          <w:sz w:val="22"/>
        </w:rPr>
        <w:t xml:space="preserve">being </w:t>
      </w:r>
      <w:r w:rsidR="00523186">
        <w:rPr>
          <w:rFonts w:ascii="Times New Roman" w:eastAsia="宋体" w:hAnsi="Times New Roman" w:cs="Times New Roman"/>
          <w:sz w:val="22"/>
        </w:rPr>
        <w:t xml:space="preserve">immersed for </w:t>
      </w:r>
      <w:r w:rsidR="00F07FF8">
        <w:rPr>
          <w:rFonts w:ascii="Times New Roman" w:eastAsia="宋体" w:hAnsi="Times New Roman" w:cs="Times New Roman"/>
          <w:sz w:val="22"/>
        </w:rPr>
        <w:t>two</w:t>
      </w:r>
      <w:r w:rsidR="00523186">
        <w:rPr>
          <w:rFonts w:ascii="Times New Roman" w:eastAsia="宋体" w:hAnsi="Times New Roman" w:cs="Times New Roman"/>
          <w:sz w:val="22"/>
        </w:rPr>
        <w:t xml:space="preserve"> hours</w:t>
      </w:r>
      <w:r w:rsidR="00F07FF8">
        <w:rPr>
          <w:rFonts w:ascii="Times New Roman" w:eastAsia="宋体" w:hAnsi="Times New Roman" w:cs="Times New Roman"/>
          <w:sz w:val="22"/>
        </w:rPr>
        <w:t xml:space="preserve"> (</w:t>
      </w:r>
      <w:r w:rsidR="001E38E2">
        <w:rPr>
          <w:rFonts w:ascii="Times New Roman" w:eastAsia="宋体" w:hAnsi="Times New Roman" w:cs="Times New Roman"/>
          <w:sz w:val="22"/>
        </w:rPr>
        <w:t xml:space="preserve">this </w:t>
      </w:r>
      <w:r w:rsidR="00F07FF8">
        <w:rPr>
          <w:rFonts w:ascii="Times New Roman" w:eastAsia="宋体" w:hAnsi="Times New Roman" w:cs="Times New Roman"/>
          <w:sz w:val="22"/>
        </w:rPr>
        <w:t xml:space="preserve">time </w:t>
      </w:r>
      <w:r w:rsidR="001E38E2">
        <w:rPr>
          <w:rFonts w:ascii="Times New Roman" w:eastAsia="宋体" w:hAnsi="Times New Roman" w:cs="Times New Roman"/>
          <w:sz w:val="22"/>
        </w:rPr>
        <w:t xml:space="preserve">proved sufficient </w:t>
      </w:r>
      <w:r w:rsidR="00F07FF8">
        <w:rPr>
          <w:rFonts w:ascii="Times New Roman" w:eastAsia="宋体" w:hAnsi="Times New Roman" w:cs="Times New Roman"/>
          <w:sz w:val="22"/>
        </w:rPr>
        <w:t>for the sample</w:t>
      </w:r>
      <w:r w:rsidR="001E38E2">
        <w:rPr>
          <w:rFonts w:ascii="Times New Roman" w:eastAsia="宋体" w:hAnsi="Times New Roman" w:cs="Times New Roman"/>
          <w:sz w:val="22"/>
        </w:rPr>
        <w:t>s</w:t>
      </w:r>
      <w:r w:rsidR="00F07FF8">
        <w:rPr>
          <w:rFonts w:ascii="Times New Roman" w:eastAsia="宋体" w:hAnsi="Times New Roman" w:cs="Times New Roman"/>
          <w:sz w:val="22"/>
        </w:rPr>
        <w:t xml:space="preserve"> to be</w:t>
      </w:r>
      <w:r w:rsidR="001E38E2">
        <w:rPr>
          <w:rFonts w:ascii="Times New Roman" w:eastAsia="宋体" w:hAnsi="Times New Roman" w:cs="Times New Roman"/>
          <w:sz w:val="22"/>
        </w:rPr>
        <w:t>come</w:t>
      </w:r>
      <w:r w:rsidR="00F07FF8">
        <w:rPr>
          <w:rFonts w:ascii="Times New Roman" w:eastAsia="宋体" w:hAnsi="Times New Roman" w:cs="Times New Roman"/>
          <w:sz w:val="22"/>
        </w:rPr>
        <w:t xml:space="preserve"> fully swollen)</w:t>
      </w:r>
      <w:r w:rsidR="00523186">
        <w:rPr>
          <w:rFonts w:ascii="Times New Roman" w:eastAsia="宋体" w:hAnsi="Times New Roman" w:cs="Times New Roman"/>
          <w:sz w:val="22"/>
        </w:rPr>
        <w:t xml:space="preserve">, the samples were dried </w:t>
      </w:r>
      <w:r w:rsidR="009B4519" w:rsidRPr="009B4519">
        <w:rPr>
          <w:rFonts w:ascii="Times New Roman" w:eastAsia="宋体" w:hAnsi="Times New Roman" w:cs="Times New Roman"/>
          <w:sz w:val="22"/>
        </w:rPr>
        <w:t xml:space="preserve">under </w:t>
      </w:r>
      <w:r w:rsidR="009B4519">
        <w:rPr>
          <w:rFonts w:ascii="Times New Roman" w:eastAsia="宋体" w:hAnsi="Times New Roman" w:cs="Times New Roman"/>
          <w:sz w:val="22"/>
        </w:rPr>
        <w:t>vacuum</w:t>
      </w:r>
      <w:r w:rsidR="00523186">
        <w:rPr>
          <w:rFonts w:ascii="Times New Roman" w:eastAsia="宋体" w:hAnsi="Times New Roman" w:cs="Times New Roman"/>
          <w:sz w:val="22"/>
        </w:rPr>
        <w:t xml:space="preserve"> at </w:t>
      </w:r>
      <w:r w:rsidR="00523186" w:rsidRPr="00956329">
        <w:rPr>
          <w:rFonts w:ascii="Times New Roman" w:eastAsia="宋体" w:hAnsi="Times New Roman" w:cs="Times New Roman"/>
          <w:noProof/>
          <w:sz w:val="22"/>
        </w:rPr>
        <w:t>rt</w:t>
      </w:r>
      <w:r w:rsidR="00523186">
        <w:rPr>
          <w:rFonts w:ascii="Times New Roman" w:eastAsia="宋体" w:hAnsi="Times New Roman" w:cs="Times New Roman"/>
          <w:sz w:val="22"/>
        </w:rPr>
        <w:t xml:space="preserve">. This washing process </w:t>
      </w:r>
      <w:r w:rsidR="00523186" w:rsidRPr="009A07B4">
        <w:rPr>
          <w:rFonts w:ascii="Times New Roman" w:eastAsia="宋体" w:hAnsi="Times New Roman" w:cs="Times New Roman"/>
          <w:noProof/>
          <w:sz w:val="22"/>
        </w:rPr>
        <w:t>w</w:t>
      </w:r>
      <w:r w:rsidR="009A07B4">
        <w:rPr>
          <w:rFonts w:ascii="Times New Roman" w:eastAsia="宋体" w:hAnsi="Times New Roman" w:cs="Times New Roman"/>
          <w:noProof/>
          <w:sz w:val="22"/>
        </w:rPr>
        <w:t>as</w:t>
      </w:r>
      <w:r w:rsidR="00523186">
        <w:rPr>
          <w:rFonts w:ascii="Times New Roman" w:eastAsia="宋体" w:hAnsi="Times New Roman" w:cs="Times New Roman"/>
          <w:sz w:val="22"/>
        </w:rPr>
        <w:t xml:space="preserve"> </w:t>
      </w:r>
      <w:r w:rsidR="009B4519">
        <w:rPr>
          <w:rFonts w:ascii="Times New Roman" w:eastAsia="宋体" w:hAnsi="Times New Roman" w:cs="Times New Roman"/>
          <w:sz w:val="22"/>
        </w:rPr>
        <w:t xml:space="preserve">repeated </w:t>
      </w:r>
      <w:r w:rsidR="001E38E2">
        <w:rPr>
          <w:rFonts w:ascii="Times New Roman" w:eastAsia="宋体" w:hAnsi="Times New Roman" w:cs="Times New Roman"/>
          <w:sz w:val="22"/>
        </w:rPr>
        <w:t xml:space="preserve">three </w:t>
      </w:r>
      <w:r w:rsidR="009B4519">
        <w:rPr>
          <w:rFonts w:ascii="Times New Roman" w:eastAsia="宋体" w:hAnsi="Times New Roman" w:cs="Times New Roman"/>
          <w:sz w:val="22"/>
        </w:rPr>
        <w:t xml:space="preserve">times and </w:t>
      </w:r>
      <w:bookmarkStart w:id="46" w:name="OLE_LINK63"/>
      <w:r w:rsidR="009B4519">
        <w:rPr>
          <w:rFonts w:ascii="Times New Roman" w:eastAsia="宋体" w:hAnsi="Times New Roman" w:cs="Times New Roman"/>
          <w:sz w:val="22"/>
        </w:rPr>
        <w:t>the weight</w:t>
      </w:r>
      <w:r w:rsidR="001E38E2">
        <w:rPr>
          <w:rFonts w:ascii="Times New Roman" w:eastAsia="宋体" w:hAnsi="Times New Roman" w:cs="Times New Roman"/>
          <w:sz w:val="22"/>
        </w:rPr>
        <w:t>s</w:t>
      </w:r>
      <w:r w:rsidR="009B4519">
        <w:rPr>
          <w:rFonts w:ascii="Times New Roman" w:eastAsia="宋体" w:hAnsi="Times New Roman" w:cs="Times New Roman"/>
          <w:sz w:val="22"/>
        </w:rPr>
        <w:t xml:space="preserve"> of the </w:t>
      </w:r>
      <w:r w:rsidR="002B58FC">
        <w:rPr>
          <w:rFonts w:ascii="Times New Roman" w:eastAsia="宋体" w:hAnsi="Times New Roman" w:cs="Times New Roman"/>
          <w:sz w:val="22"/>
        </w:rPr>
        <w:t xml:space="preserve">dried </w:t>
      </w:r>
      <w:r w:rsidR="009B4519">
        <w:rPr>
          <w:rFonts w:ascii="Times New Roman" w:eastAsia="宋体" w:hAnsi="Times New Roman" w:cs="Times New Roman"/>
          <w:sz w:val="22"/>
        </w:rPr>
        <w:t xml:space="preserve">samples </w:t>
      </w:r>
      <w:r w:rsidR="001E38E2" w:rsidRPr="009A07B4">
        <w:rPr>
          <w:rFonts w:ascii="Times New Roman" w:eastAsia="宋体" w:hAnsi="Times New Roman" w:cs="Times New Roman"/>
          <w:noProof/>
          <w:sz w:val="22"/>
        </w:rPr>
        <w:t>w</w:t>
      </w:r>
      <w:r w:rsidR="001E38E2">
        <w:rPr>
          <w:rFonts w:ascii="Times New Roman" w:eastAsia="宋体" w:hAnsi="Times New Roman" w:cs="Times New Roman"/>
          <w:noProof/>
          <w:sz w:val="22"/>
        </w:rPr>
        <w:t>ere</w:t>
      </w:r>
      <w:r w:rsidR="001E38E2">
        <w:rPr>
          <w:rFonts w:ascii="Times New Roman" w:eastAsia="宋体" w:hAnsi="Times New Roman" w:cs="Times New Roman"/>
          <w:sz w:val="22"/>
        </w:rPr>
        <w:t xml:space="preserve"> </w:t>
      </w:r>
      <w:r w:rsidR="009B4519">
        <w:rPr>
          <w:rFonts w:ascii="Times New Roman" w:eastAsia="宋体" w:hAnsi="Times New Roman" w:cs="Times New Roman"/>
          <w:sz w:val="22"/>
        </w:rPr>
        <w:t>recorded</w:t>
      </w:r>
      <w:bookmarkEnd w:id="46"/>
      <w:r w:rsidR="009B4519">
        <w:rPr>
          <w:rFonts w:ascii="Times New Roman" w:eastAsia="宋体" w:hAnsi="Times New Roman" w:cs="Times New Roman"/>
          <w:sz w:val="22"/>
        </w:rPr>
        <w:t xml:space="preserve">. </w:t>
      </w:r>
      <w:r w:rsidR="001E38E2">
        <w:rPr>
          <w:rFonts w:ascii="Times New Roman" w:eastAsia="宋体" w:hAnsi="Times New Roman" w:cs="Times New Roman"/>
          <w:kern w:val="0"/>
          <w:sz w:val="22"/>
        </w:rPr>
        <w:t xml:space="preserve">To obtain representative data, eight </w:t>
      </w:r>
      <w:r w:rsidR="009B4519">
        <w:rPr>
          <w:rFonts w:ascii="Times New Roman" w:eastAsia="宋体" w:hAnsi="Times New Roman" w:cs="Times New Roman"/>
          <w:kern w:val="0"/>
          <w:sz w:val="22"/>
        </w:rPr>
        <w:t xml:space="preserve">samples were put together </w:t>
      </w:r>
      <w:r w:rsidR="001E38E2">
        <w:rPr>
          <w:rFonts w:ascii="Times New Roman" w:eastAsia="宋体" w:hAnsi="Times New Roman" w:cs="Times New Roman"/>
          <w:kern w:val="0"/>
          <w:sz w:val="22"/>
        </w:rPr>
        <w:t xml:space="preserve">and analyzed </w:t>
      </w:r>
      <w:r w:rsidR="009B4519">
        <w:rPr>
          <w:rFonts w:ascii="Times New Roman" w:eastAsia="宋体" w:hAnsi="Times New Roman" w:cs="Times New Roman"/>
          <w:kern w:val="0"/>
          <w:sz w:val="22"/>
        </w:rPr>
        <w:t>as a group.</w:t>
      </w:r>
      <w:r w:rsidR="009B4519">
        <w:rPr>
          <w:rFonts w:ascii="Times New Roman" w:eastAsia="宋体" w:hAnsi="Times New Roman" w:cs="Times New Roman"/>
          <w:sz w:val="22"/>
        </w:rPr>
        <w:t xml:space="preserve"> As a control, one group of the samples was annealed at </w:t>
      </w:r>
      <w:r w:rsidR="001674E0">
        <w:rPr>
          <w:rFonts w:ascii="Times New Roman" w:eastAsia="宋体" w:hAnsi="Times New Roman" w:cs="Times New Roman"/>
          <w:noProof/>
          <w:sz w:val="22"/>
        </w:rPr>
        <w:t xml:space="preserve">50 </w:t>
      </w:r>
      <w:r w:rsidR="001674E0">
        <w:rPr>
          <w:rFonts w:ascii="Times New Roman" w:eastAsia="宋体" w:hAnsi="Times New Roman" w:cs="Times New Roman"/>
          <w:noProof/>
          <w:sz w:val="22"/>
          <w:vertAlign w:val="superscript"/>
        </w:rPr>
        <w:t>o</w:t>
      </w:r>
      <w:r w:rsidR="001674E0">
        <w:rPr>
          <w:rFonts w:ascii="Times New Roman" w:eastAsia="宋体" w:hAnsi="Times New Roman" w:cs="Times New Roman"/>
          <w:noProof/>
          <w:sz w:val="22"/>
        </w:rPr>
        <w:t>C</w:t>
      </w:r>
      <w:r w:rsidR="009B4519">
        <w:rPr>
          <w:rFonts w:ascii="Times New Roman" w:eastAsia="宋体" w:hAnsi="Times New Roman" w:cs="Times New Roman"/>
          <w:noProof/>
          <w:sz w:val="22"/>
        </w:rPr>
        <w:t xml:space="preserve"> for 4 hours and</w:t>
      </w:r>
      <w:r w:rsidR="001674E0">
        <w:rPr>
          <w:rFonts w:ascii="Times New Roman" w:eastAsia="宋体" w:hAnsi="Times New Roman" w:cs="Times New Roman"/>
          <w:noProof/>
          <w:sz w:val="22"/>
        </w:rPr>
        <w:t xml:space="preserve"> a polymerization yield of 96%</w:t>
      </w:r>
      <w:r w:rsidR="001674E0">
        <w:rPr>
          <w:rFonts w:ascii="Times New Roman" w:eastAsia="宋体" w:hAnsi="Times New Roman" w:cs="Times New Roman"/>
          <w:sz w:val="22"/>
        </w:rPr>
        <w:t xml:space="preserve"> </w:t>
      </w:r>
      <w:r w:rsidR="009B4519">
        <w:rPr>
          <w:rFonts w:ascii="Times New Roman" w:eastAsia="宋体" w:hAnsi="Times New Roman" w:cs="Times New Roman"/>
          <w:sz w:val="22"/>
        </w:rPr>
        <w:t>was obtained</w:t>
      </w:r>
      <w:r w:rsidR="0099634D">
        <w:rPr>
          <w:rFonts w:ascii="Times New Roman" w:eastAsia="宋体" w:hAnsi="Times New Roman" w:cs="Times New Roman"/>
          <w:sz w:val="22"/>
        </w:rPr>
        <w:t xml:space="preserve"> (further </w:t>
      </w:r>
      <w:r w:rsidR="001E38E2">
        <w:rPr>
          <w:rFonts w:ascii="Times New Roman" w:eastAsia="宋体" w:hAnsi="Times New Roman" w:cs="Times New Roman"/>
          <w:sz w:val="22"/>
        </w:rPr>
        <w:t xml:space="preserve">prolonging </w:t>
      </w:r>
      <w:r w:rsidR="0099634D">
        <w:rPr>
          <w:rFonts w:ascii="Times New Roman" w:eastAsia="宋体" w:hAnsi="Times New Roman" w:cs="Times New Roman"/>
          <w:sz w:val="22"/>
        </w:rPr>
        <w:t xml:space="preserve">the </w:t>
      </w:r>
      <w:r w:rsidR="00250246">
        <w:rPr>
          <w:rFonts w:ascii="Times New Roman" w:eastAsia="宋体" w:hAnsi="Times New Roman" w:cs="Times New Roman"/>
          <w:sz w:val="22"/>
        </w:rPr>
        <w:t xml:space="preserve">annealing </w:t>
      </w:r>
      <w:r w:rsidR="0099634D">
        <w:rPr>
          <w:rFonts w:ascii="Times New Roman" w:eastAsia="宋体" w:hAnsi="Times New Roman" w:cs="Times New Roman"/>
          <w:sz w:val="22"/>
        </w:rPr>
        <w:t xml:space="preserve">time </w:t>
      </w:r>
      <w:r w:rsidR="00250246">
        <w:rPr>
          <w:rFonts w:ascii="Times New Roman" w:eastAsia="宋体" w:hAnsi="Times New Roman" w:cs="Times New Roman"/>
          <w:sz w:val="22"/>
        </w:rPr>
        <w:t xml:space="preserve">did </w:t>
      </w:r>
      <w:r w:rsidR="0099634D">
        <w:rPr>
          <w:rFonts w:ascii="Times New Roman" w:eastAsia="宋体" w:hAnsi="Times New Roman" w:cs="Times New Roman"/>
          <w:sz w:val="22"/>
        </w:rPr>
        <w:t>not increase the polymerization yield</w:t>
      </w:r>
      <w:r w:rsidR="00250246">
        <w:rPr>
          <w:rFonts w:ascii="Times New Roman" w:eastAsia="宋体" w:hAnsi="Times New Roman" w:cs="Times New Roman"/>
          <w:sz w:val="22"/>
        </w:rPr>
        <w:t>)</w:t>
      </w:r>
      <w:r w:rsidR="001674E0">
        <w:rPr>
          <w:rFonts w:ascii="Times New Roman" w:eastAsia="宋体" w:hAnsi="Times New Roman" w:cs="Times New Roman"/>
          <w:sz w:val="22"/>
        </w:rPr>
        <w:t>.</w:t>
      </w:r>
      <w:bookmarkEnd w:id="41"/>
      <w:bookmarkEnd w:id="42"/>
      <w:r w:rsidR="001674E0">
        <w:rPr>
          <w:rFonts w:ascii="Times New Roman" w:eastAsia="宋体" w:hAnsi="Times New Roman" w:cs="Times New Roman"/>
          <w:sz w:val="22"/>
        </w:rPr>
        <w:t xml:space="preserve"> </w:t>
      </w:r>
      <w:bookmarkEnd w:id="36"/>
      <w:bookmarkEnd w:id="37"/>
      <w:r w:rsidR="00300665">
        <w:rPr>
          <w:rFonts w:ascii="Times New Roman" w:eastAsia="宋体" w:hAnsi="Times New Roman" w:cs="Times New Roman"/>
          <w:sz w:val="22"/>
        </w:rPr>
        <w:t xml:space="preserve">This method was used to obtain the growth index of </w:t>
      </w:r>
      <w:r w:rsidR="00956329">
        <w:rPr>
          <w:rFonts w:ascii="Times New Roman" w:eastAsia="宋体" w:hAnsi="Times New Roman" w:cs="Times New Roman"/>
          <w:sz w:val="22"/>
        </w:rPr>
        <w:t xml:space="preserve">the </w:t>
      </w:r>
      <w:r w:rsidR="00300665" w:rsidRPr="00956329">
        <w:rPr>
          <w:rFonts w:ascii="Times New Roman" w:eastAsia="宋体" w:hAnsi="Times New Roman" w:cs="Times New Roman"/>
          <w:noProof/>
          <w:sz w:val="22"/>
        </w:rPr>
        <w:t>acidic</w:t>
      </w:r>
      <w:r w:rsidR="00300665">
        <w:rPr>
          <w:rFonts w:ascii="Times New Roman" w:eastAsia="宋体" w:hAnsi="Times New Roman" w:cs="Times New Roman"/>
          <w:sz w:val="22"/>
        </w:rPr>
        <w:t xml:space="preserve"> sample</w:t>
      </w:r>
      <w:r w:rsidR="00956329">
        <w:rPr>
          <w:rFonts w:ascii="Times New Roman" w:eastAsia="宋体" w:hAnsi="Times New Roman" w:cs="Times New Roman"/>
          <w:sz w:val="22"/>
        </w:rPr>
        <w:t>s</w:t>
      </w:r>
      <w:r w:rsidR="00DC7EBB">
        <w:rPr>
          <w:rFonts w:ascii="Times New Roman" w:eastAsia="宋体" w:hAnsi="Times New Roman" w:cs="Times New Roman"/>
          <w:sz w:val="22"/>
        </w:rPr>
        <w:t xml:space="preserve"> (Figure </w:t>
      </w:r>
      <w:r w:rsidR="00DC7EBB">
        <w:rPr>
          <w:rFonts w:ascii="Times New Roman" w:eastAsia="宋体" w:hAnsi="Times New Roman" w:cs="Times New Roman" w:hint="eastAsia"/>
          <w:sz w:val="22"/>
        </w:rPr>
        <w:t>2</w:t>
      </w:r>
      <w:r w:rsidR="00300665">
        <w:rPr>
          <w:rFonts w:ascii="Times New Roman" w:eastAsia="宋体" w:hAnsi="Times New Roman" w:cs="Times New Roman"/>
          <w:sz w:val="22"/>
        </w:rPr>
        <w:t>b).</w:t>
      </w:r>
    </w:p>
    <w:p w14:paraId="4EB8334D" w14:textId="37E53D27" w:rsidR="00414C78" w:rsidRDefault="00074CCB" w:rsidP="00074CCB">
      <w:pPr>
        <w:spacing w:after="120"/>
        <w:jc w:val="center"/>
        <w:rPr>
          <w:rFonts w:ascii="Times New Roman" w:eastAsia="宋体" w:hAnsi="Times New Roman" w:cs="Times New Roman"/>
          <w:sz w:val="22"/>
        </w:rPr>
      </w:pPr>
      <w:r>
        <w:rPr>
          <w:rFonts w:ascii="Times New Roman" w:eastAsia="宋体" w:hAnsi="Times New Roman" w:cs="Times New Roman" w:hint="eastAsia"/>
          <w:noProof/>
          <w:sz w:val="22"/>
        </w:rPr>
        <w:lastRenderedPageBreak/>
        <w:drawing>
          <wp:inline distT="0" distB="0" distL="0" distR="0" wp14:anchorId="7067DBE7" wp14:editId="4B682F1B">
            <wp:extent cx="2923963" cy="2259330"/>
            <wp:effectExtent l="0" t="0" r="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9027" cy="2263243"/>
                    </a:xfrm>
                    <a:prstGeom prst="rect">
                      <a:avLst/>
                    </a:prstGeom>
                  </pic:spPr>
                </pic:pic>
              </a:graphicData>
            </a:graphic>
          </wp:inline>
        </w:drawing>
      </w:r>
    </w:p>
    <w:p w14:paraId="1B608F4C" w14:textId="4FBB0EB6" w:rsidR="00414C78" w:rsidRDefault="00414C78" w:rsidP="00ED1454">
      <w:pPr>
        <w:spacing w:after="120"/>
        <w:rPr>
          <w:rFonts w:ascii="Times New Roman" w:eastAsia="宋体" w:hAnsi="Times New Roman" w:cs="Times New Roman"/>
          <w:sz w:val="22"/>
        </w:rPr>
      </w:pPr>
      <w:bookmarkStart w:id="47" w:name="OLE_LINK7"/>
      <w:bookmarkStart w:id="48" w:name="OLE_LINK207"/>
      <w:bookmarkStart w:id="49" w:name="OLE_LINK208"/>
      <w:bookmarkStart w:id="50" w:name="OLE_LINK190"/>
      <w:bookmarkStart w:id="51" w:name="OLE_LINK191"/>
      <w:r w:rsidRPr="00414C78">
        <w:rPr>
          <w:rFonts w:ascii="Times New Roman" w:eastAsia="宋体" w:hAnsi="Times New Roman" w:cs="Times New Roman"/>
          <w:b/>
          <w:sz w:val="22"/>
        </w:rPr>
        <w:t xml:space="preserve">Supplementary Figure </w:t>
      </w:r>
      <w:bookmarkEnd w:id="47"/>
      <w:r w:rsidR="00011C1B">
        <w:rPr>
          <w:rFonts w:ascii="Times New Roman" w:eastAsia="宋体" w:hAnsi="Times New Roman" w:cs="Times New Roman" w:hint="eastAsia"/>
          <w:b/>
          <w:sz w:val="22"/>
        </w:rPr>
        <w:t>7</w:t>
      </w:r>
      <w:r w:rsidRPr="00414C78">
        <w:rPr>
          <w:rFonts w:ascii="Times New Roman" w:eastAsia="宋体" w:hAnsi="Times New Roman" w:cs="Times New Roman"/>
          <w:b/>
          <w:sz w:val="22"/>
        </w:rPr>
        <w:t>.</w:t>
      </w:r>
      <w:r>
        <w:rPr>
          <w:rFonts w:ascii="Times New Roman" w:eastAsia="宋体" w:hAnsi="Times New Roman" w:cs="Times New Roman"/>
          <w:sz w:val="22"/>
        </w:rPr>
        <w:t xml:space="preserve"> Young’s m</w:t>
      </w:r>
      <w:bookmarkEnd w:id="48"/>
      <w:bookmarkEnd w:id="49"/>
      <w:r>
        <w:rPr>
          <w:rFonts w:ascii="Times New Roman" w:eastAsia="宋体" w:hAnsi="Times New Roman" w:cs="Times New Roman"/>
          <w:sz w:val="22"/>
        </w:rPr>
        <w:t>o</w:t>
      </w:r>
      <w:bookmarkEnd w:id="50"/>
      <w:bookmarkEnd w:id="51"/>
      <w:r>
        <w:rPr>
          <w:rFonts w:ascii="Times New Roman" w:eastAsia="宋体" w:hAnsi="Times New Roman" w:cs="Times New Roman"/>
          <w:sz w:val="22"/>
        </w:rPr>
        <w:t>dulus of swelled samples stored for different times.</w:t>
      </w:r>
      <w:r w:rsidR="00AA28BA">
        <w:rPr>
          <w:rFonts w:ascii="Times New Roman" w:eastAsia="宋体" w:hAnsi="Times New Roman" w:cs="Times New Roman"/>
          <w:sz w:val="22"/>
        </w:rPr>
        <w:t xml:space="preserve"> </w:t>
      </w:r>
      <w:r w:rsidR="00AA28BA" w:rsidRPr="0066511D">
        <w:rPr>
          <w:rFonts w:ascii="Times New Roman" w:eastAsia="宋体" w:hAnsi="Times New Roman" w:cs="Times New Roman"/>
          <w:sz w:val="22"/>
        </w:rPr>
        <w:t xml:space="preserve">The data were obtained from eight independent measurements. Error bars are </w:t>
      </w:r>
      <w:proofErr w:type="spellStart"/>
      <w:r w:rsidR="00AA28BA" w:rsidRPr="0066511D">
        <w:rPr>
          <w:rFonts w:ascii="Times New Roman" w:eastAsia="宋体" w:hAnsi="Times New Roman" w:cs="Times New Roman"/>
          <w:sz w:val="22"/>
        </w:rPr>
        <w:t>s.e.m.</w:t>
      </w:r>
      <w:proofErr w:type="spellEnd"/>
    </w:p>
    <w:p w14:paraId="6F0194DE" w14:textId="77777777" w:rsidR="00F860CE" w:rsidRDefault="00F860CE" w:rsidP="00ED1454">
      <w:pPr>
        <w:spacing w:after="120"/>
        <w:rPr>
          <w:rFonts w:ascii="Times New Roman" w:eastAsia="宋体" w:hAnsi="Times New Roman" w:cs="Times New Roman"/>
          <w:sz w:val="22"/>
        </w:rPr>
      </w:pPr>
    </w:p>
    <w:p w14:paraId="4B7D4845" w14:textId="284066B4" w:rsidR="002F0DE2" w:rsidRDefault="002F0DE2" w:rsidP="002F0DE2">
      <w:pPr>
        <w:spacing w:after="120"/>
        <w:rPr>
          <w:rFonts w:ascii="Times New Roman" w:eastAsia="宋体" w:hAnsi="Times New Roman" w:cs="Times New Roman"/>
          <w:sz w:val="22"/>
        </w:rPr>
      </w:pPr>
      <w:r>
        <w:rPr>
          <w:rFonts w:ascii="Times New Roman" w:eastAsia="宋体" w:hAnsi="Times New Roman" w:cs="Times New Roman" w:hint="eastAsia"/>
          <w:sz w:val="22"/>
        </w:rPr>
        <w:t xml:space="preserve">4.6 </w:t>
      </w:r>
      <w:r w:rsidRPr="00BF51BF">
        <w:rPr>
          <w:rFonts w:ascii="Times New Roman" w:eastAsia="宋体" w:hAnsi="Times New Roman" w:cs="Times New Roman"/>
          <w:i/>
          <w:sz w:val="22"/>
        </w:rPr>
        <w:t xml:space="preserve">Uniform </w:t>
      </w:r>
      <w:r w:rsidR="0010102F" w:rsidRPr="00BF51BF">
        <w:rPr>
          <w:rFonts w:ascii="Times New Roman" w:eastAsia="宋体" w:hAnsi="Times New Roman" w:cs="Times New Roman"/>
          <w:i/>
          <w:sz w:val="22"/>
        </w:rPr>
        <w:t>grow</w:t>
      </w:r>
      <w:r w:rsidR="0010102F">
        <w:rPr>
          <w:rFonts w:ascii="Times New Roman" w:eastAsia="宋体" w:hAnsi="Times New Roman" w:cs="Times New Roman"/>
          <w:i/>
          <w:sz w:val="22"/>
        </w:rPr>
        <w:t>th</w:t>
      </w:r>
    </w:p>
    <w:p w14:paraId="204A6040" w14:textId="3FB81AD3" w:rsidR="002F0DE2" w:rsidRDefault="002F0DE2" w:rsidP="004F679B">
      <w:pPr>
        <w:spacing w:after="120"/>
        <w:ind w:firstLine="426"/>
        <w:rPr>
          <w:rFonts w:ascii="Times New Roman" w:eastAsia="宋体" w:hAnsi="Times New Roman" w:cs="Times New Roman"/>
          <w:sz w:val="22"/>
        </w:rPr>
      </w:pPr>
      <w:r>
        <w:rPr>
          <w:rFonts w:ascii="Times New Roman" w:hAnsi="Times New Roman" w:cs="Times New Roman"/>
          <w:sz w:val="22"/>
        </w:rPr>
        <w:t xml:space="preserve">To </w:t>
      </w:r>
      <w:r w:rsidR="0010102F">
        <w:rPr>
          <w:rFonts w:ascii="Times New Roman" w:hAnsi="Times New Roman" w:cs="Times New Roman"/>
          <w:sz w:val="22"/>
        </w:rPr>
        <w:t xml:space="preserve">prove that the nutrient was integrated homogeneously in the sample, we dyed a starting sample with </w:t>
      </w:r>
      <w:r w:rsidR="00D17EFE">
        <w:rPr>
          <w:rFonts w:ascii="Times New Roman" w:hAnsi="Times New Roman" w:cs="Times New Roman"/>
          <w:sz w:val="22"/>
        </w:rPr>
        <w:t xml:space="preserve">the </w:t>
      </w:r>
      <w:r w:rsidR="0010102F" w:rsidRPr="00E94EF6">
        <w:rPr>
          <w:rFonts w:ascii="Times New Roman" w:eastAsia="宋体" w:hAnsi="Times New Roman" w:cs="Times New Roman"/>
          <w:kern w:val="21"/>
          <w:sz w:val="22"/>
        </w:rPr>
        <w:t>PDI-</w:t>
      </w:r>
      <w:r w:rsidR="0010102F">
        <w:rPr>
          <w:rFonts w:ascii="Times New Roman" w:eastAsia="宋体" w:hAnsi="Times New Roman" w:cs="Times New Roman"/>
          <w:kern w:val="21"/>
          <w:sz w:val="22"/>
        </w:rPr>
        <w:t xml:space="preserve">based </w:t>
      </w:r>
      <w:r w:rsidR="00D17EFE">
        <w:rPr>
          <w:rFonts w:ascii="Times New Roman" w:eastAsia="宋体" w:hAnsi="Times New Roman" w:cs="Times New Roman"/>
          <w:kern w:val="21"/>
          <w:sz w:val="22"/>
        </w:rPr>
        <w:t xml:space="preserve">dye </w:t>
      </w:r>
      <w:r w:rsidR="0010102F">
        <w:rPr>
          <w:rFonts w:ascii="Times New Roman" w:eastAsia="宋体" w:hAnsi="Times New Roman" w:cs="Times New Roman"/>
          <w:kern w:val="21"/>
          <w:sz w:val="22"/>
        </w:rPr>
        <w:t xml:space="preserve">crosslinker </w:t>
      </w:r>
      <w:r w:rsidR="0010102F">
        <w:rPr>
          <w:rFonts w:ascii="Times New Roman" w:hAnsi="Times New Roman" w:cs="Times New Roman"/>
          <w:sz w:val="22"/>
        </w:rPr>
        <w:t>and allowed it to grow from a dye-free nutrient.</w:t>
      </w:r>
      <w:r>
        <w:rPr>
          <w:rFonts w:ascii="Times New Roman" w:hAnsi="Times New Roman" w:cs="Times New Roman"/>
          <w:sz w:val="22"/>
        </w:rPr>
        <w:t xml:space="preserve"> </w:t>
      </w:r>
      <w:r w:rsidR="0010102F">
        <w:rPr>
          <w:rFonts w:ascii="Times New Roman" w:hAnsi="Times New Roman" w:cs="Times New Roman"/>
          <w:sz w:val="22"/>
        </w:rPr>
        <w:t xml:space="preserve">As </w:t>
      </w:r>
      <w:r>
        <w:rPr>
          <w:rFonts w:ascii="Times New Roman" w:hAnsi="Times New Roman" w:cs="Times New Roman"/>
          <w:sz w:val="22"/>
        </w:rPr>
        <w:t xml:space="preserve">shown in </w:t>
      </w:r>
      <w:r>
        <w:rPr>
          <w:rFonts w:ascii="Times New Roman" w:hAnsi="Times New Roman" w:cs="Times New Roman" w:hint="eastAsia"/>
          <w:sz w:val="22"/>
        </w:rPr>
        <w:t xml:space="preserve">Supplementary </w:t>
      </w:r>
      <w:r>
        <w:rPr>
          <w:rFonts w:ascii="Times New Roman" w:hAnsi="Times New Roman" w:cs="Times New Roman"/>
          <w:sz w:val="22"/>
        </w:rPr>
        <w:t xml:space="preserve">Figure </w:t>
      </w:r>
      <w:r>
        <w:rPr>
          <w:rFonts w:ascii="Times New Roman" w:hAnsi="Times New Roman" w:cs="Times New Roman" w:hint="eastAsia"/>
          <w:sz w:val="22"/>
        </w:rPr>
        <w:t>8</w:t>
      </w:r>
      <w:r>
        <w:rPr>
          <w:rFonts w:ascii="Times New Roman" w:hAnsi="Times New Roman" w:cs="Times New Roman"/>
          <w:sz w:val="22"/>
        </w:rPr>
        <w:t xml:space="preserve">, </w:t>
      </w:r>
      <w:r w:rsidR="0010102F">
        <w:rPr>
          <w:rFonts w:ascii="Times New Roman" w:hAnsi="Times New Roman" w:cs="Times New Roman"/>
          <w:sz w:val="22"/>
        </w:rPr>
        <w:t xml:space="preserve">the </w:t>
      </w:r>
      <w:r>
        <w:rPr>
          <w:rFonts w:ascii="Times New Roman" w:hAnsi="Times New Roman" w:cs="Times New Roman"/>
          <w:sz w:val="22"/>
        </w:rPr>
        <w:t xml:space="preserve">dyed living square sample was cut, using </w:t>
      </w:r>
      <w:r w:rsidRPr="00A000E3">
        <w:rPr>
          <w:rFonts w:ascii="Times New Roman" w:hAnsi="Times New Roman" w:cs="Times New Roman"/>
          <w:sz w:val="22"/>
        </w:rPr>
        <w:t xml:space="preserve">a </w:t>
      </w:r>
      <w:r>
        <w:rPr>
          <w:rFonts w:ascii="Times New Roman" w:hAnsi="Times New Roman" w:cs="Times New Roman"/>
          <w:sz w:val="22"/>
        </w:rPr>
        <w:t xml:space="preserve">hollow hole puncher, into two parts: a circular piece and a square piece with a </w:t>
      </w:r>
      <w:r w:rsidRPr="009A07B4">
        <w:rPr>
          <w:rFonts w:ascii="Times New Roman" w:hAnsi="Times New Roman" w:cs="Times New Roman"/>
          <w:noProof/>
          <w:sz w:val="22"/>
        </w:rPr>
        <w:t>circular</w:t>
      </w:r>
      <w:r>
        <w:rPr>
          <w:rFonts w:ascii="Times New Roman" w:hAnsi="Times New Roman" w:cs="Times New Roman"/>
          <w:sz w:val="22"/>
        </w:rPr>
        <w:t xml:space="preserve"> hole in the center. Both samples were immersed in a nutrient solution containing 6 </w:t>
      </w:r>
      <w:proofErr w:type="spellStart"/>
      <w:r>
        <w:rPr>
          <w:rFonts w:ascii="Times New Roman" w:hAnsi="Times New Roman" w:cs="Times New Roman"/>
          <w:sz w:val="22"/>
        </w:rPr>
        <w:t>wt</w:t>
      </w:r>
      <w:proofErr w:type="spellEnd"/>
      <w:r>
        <w:rPr>
          <w:rFonts w:ascii="Times New Roman" w:hAnsi="Times New Roman" w:cs="Times New Roman"/>
          <w:sz w:val="22"/>
        </w:rPr>
        <w:t xml:space="preserve">% </w:t>
      </w:r>
      <w:r w:rsidRPr="00E94EF6">
        <w:rPr>
          <w:rFonts w:ascii="Times New Roman" w:hAnsi="Times New Roman" w:cs="Times New Roman"/>
          <w:sz w:val="22"/>
        </w:rPr>
        <w:t>triD</w:t>
      </w:r>
      <w:r w:rsidRPr="00A000E3">
        <w:rPr>
          <w:rFonts w:ascii="Times New Roman" w:hAnsi="Times New Roman" w:cs="Times New Roman"/>
          <w:sz w:val="22"/>
          <w:vertAlign w:val="subscript"/>
        </w:rPr>
        <w:t>4</w:t>
      </w:r>
      <w:r>
        <w:rPr>
          <w:rFonts w:ascii="Times New Roman" w:hAnsi="Times New Roman" w:cs="Times New Roman"/>
          <w:sz w:val="22"/>
        </w:rPr>
        <w:t xml:space="preserve"> for 10 hours and then stored in </w:t>
      </w:r>
      <w:r w:rsidRPr="00B1547A">
        <w:rPr>
          <w:rFonts w:ascii="Times New Roman" w:hAnsi="Times New Roman" w:cs="Times New Roman"/>
          <w:noProof/>
          <w:sz w:val="22"/>
        </w:rPr>
        <w:t>sealed</w:t>
      </w:r>
      <w:r>
        <w:rPr>
          <w:rFonts w:ascii="Times New Roman" w:hAnsi="Times New Roman" w:cs="Times New Roman"/>
          <w:sz w:val="22"/>
        </w:rPr>
        <w:t xml:space="preserve"> glass bottles for 4 days, resulting in the grown products. </w:t>
      </w:r>
      <w:r w:rsidRPr="001660CD">
        <w:rPr>
          <w:rFonts w:ascii="Times New Roman" w:eastAsia="宋体" w:hAnsi="Times New Roman" w:cs="Times New Roman"/>
          <w:sz w:val="22"/>
        </w:rPr>
        <w:t>The grown products retain the shape of the seeds. The cross-section under UV irradiation shows a homogeneous emission, indicating a homogeneous expansion of the original samples.</w:t>
      </w:r>
    </w:p>
    <w:p w14:paraId="605B4147" w14:textId="77777777" w:rsidR="002F0DE2" w:rsidRDefault="002F0DE2" w:rsidP="002F0DE2">
      <w:pPr>
        <w:spacing w:after="120"/>
        <w:jc w:val="center"/>
        <w:rPr>
          <w:rFonts w:ascii="Times New Roman" w:eastAsia="宋体" w:hAnsi="Times New Roman" w:cs="Times New Roman"/>
          <w:sz w:val="22"/>
        </w:rPr>
      </w:pPr>
      <w:r w:rsidRPr="00BF51BF">
        <w:rPr>
          <w:rFonts w:ascii="Times New Roman" w:eastAsia="宋体" w:hAnsi="Times New Roman" w:cs="Times New Roman"/>
          <w:noProof/>
          <w:sz w:val="22"/>
        </w:rPr>
        <w:drawing>
          <wp:inline distT="0" distB="0" distL="0" distR="0" wp14:anchorId="7784EC00" wp14:editId="415EAE44">
            <wp:extent cx="1080000" cy="1687245"/>
            <wp:effectExtent l="0" t="0" r="635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78" t="1615" r="2113" b="2797"/>
                    <a:stretch/>
                  </pic:blipFill>
                  <pic:spPr bwMode="auto">
                    <a:xfrm>
                      <a:off x="0" y="0"/>
                      <a:ext cx="1080000" cy="1687245"/>
                    </a:xfrm>
                    <a:prstGeom prst="rect">
                      <a:avLst/>
                    </a:prstGeom>
                    <a:noFill/>
                    <a:ln>
                      <a:noFill/>
                    </a:ln>
                    <a:extLst>
                      <a:ext uri="{53640926-AAD7-44D8-BBD7-CCE9431645EC}">
                        <a14:shadowObscured xmlns:a14="http://schemas.microsoft.com/office/drawing/2010/main"/>
                      </a:ext>
                    </a:extLst>
                  </pic:spPr>
                </pic:pic>
              </a:graphicData>
            </a:graphic>
          </wp:inline>
        </w:drawing>
      </w:r>
    </w:p>
    <w:p w14:paraId="27E42C51" w14:textId="6B92FC05" w:rsidR="002F0DE2" w:rsidRDefault="002F0DE2" w:rsidP="002F0DE2">
      <w:pPr>
        <w:spacing w:after="120"/>
        <w:rPr>
          <w:rFonts w:ascii="Times New Roman" w:eastAsia="宋体" w:hAnsi="Times New Roman" w:cs="Times New Roman"/>
          <w:sz w:val="22"/>
        </w:rPr>
      </w:pPr>
      <w:r w:rsidRPr="002C02F6">
        <w:rPr>
          <w:rFonts w:ascii="Times New Roman" w:eastAsia="宋体" w:hAnsi="Times New Roman" w:cs="Times New Roman"/>
          <w:b/>
          <w:sz w:val="22"/>
        </w:rPr>
        <w:t>Supplementary Figure 8.</w:t>
      </w:r>
      <w:r>
        <w:rPr>
          <w:rFonts w:ascii="Times New Roman" w:eastAsia="宋体" w:hAnsi="Times New Roman" w:cs="Times New Roman" w:hint="eastAsia"/>
          <w:sz w:val="22"/>
        </w:rPr>
        <w:t xml:space="preserve"> </w:t>
      </w:r>
      <w:r w:rsidRPr="000E34A7">
        <w:rPr>
          <w:rFonts w:ascii="Times New Roman" w:eastAsia="宋体" w:hAnsi="Times New Roman" w:cs="Times New Roman" w:hint="eastAsia"/>
          <w:sz w:val="22"/>
        </w:rPr>
        <w:t>T</w:t>
      </w:r>
      <w:r w:rsidRPr="000E34A7">
        <w:rPr>
          <w:rFonts w:ascii="Times New Roman" w:eastAsia="宋体" w:hAnsi="Times New Roman" w:cs="Times New Roman"/>
          <w:sz w:val="22"/>
        </w:rPr>
        <w:t xml:space="preserve">he image of a pair of dyed samples and their grown products. </w:t>
      </w:r>
      <w:r w:rsidR="00DE2B19">
        <w:rPr>
          <w:rFonts w:ascii="Times New Roman" w:eastAsia="宋体" w:hAnsi="Times New Roman" w:cs="Times New Roman"/>
          <w:sz w:val="22"/>
        </w:rPr>
        <w:t xml:space="preserve">The scales in both rulers are the same. </w:t>
      </w:r>
    </w:p>
    <w:p w14:paraId="7316DCEE" w14:textId="77777777" w:rsidR="002F0DE2" w:rsidRPr="002F0DE2" w:rsidRDefault="002F0DE2" w:rsidP="00ED1454">
      <w:pPr>
        <w:spacing w:after="120"/>
        <w:rPr>
          <w:rFonts w:ascii="Times New Roman" w:eastAsia="宋体" w:hAnsi="Times New Roman" w:cs="Times New Roman"/>
          <w:sz w:val="22"/>
        </w:rPr>
      </w:pPr>
    </w:p>
    <w:p w14:paraId="7B327106" w14:textId="29B39E87" w:rsidR="00C1036E" w:rsidRPr="004B6E5E" w:rsidRDefault="00730300" w:rsidP="00C1036E">
      <w:pPr>
        <w:spacing w:after="120"/>
        <w:rPr>
          <w:rFonts w:ascii="Times New Roman" w:eastAsia="宋体" w:hAnsi="Times New Roman" w:cs="Times New Roman"/>
          <w:i/>
          <w:sz w:val="22"/>
        </w:rPr>
      </w:pPr>
      <w:r w:rsidRPr="004B6E5E">
        <w:rPr>
          <w:rFonts w:ascii="Times New Roman" w:eastAsia="宋体" w:hAnsi="Times New Roman" w:cs="Times New Roman"/>
          <w:sz w:val="22"/>
        </w:rPr>
        <w:t>4.</w:t>
      </w:r>
      <w:r w:rsidR="002F0DE2" w:rsidRPr="004B6E5E">
        <w:rPr>
          <w:rFonts w:ascii="Times New Roman" w:eastAsia="宋体" w:hAnsi="Times New Roman" w:cs="Times New Roman"/>
          <w:sz w:val="22"/>
        </w:rPr>
        <w:t xml:space="preserve">7 </w:t>
      </w:r>
      <w:r w:rsidR="0010102F" w:rsidRPr="004B6E5E">
        <w:rPr>
          <w:rFonts w:ascii="Times New Roman" w:eastAsia="宋体" w:hAnsi="Times New Roman" w:cs="Times New Roman"/>
          <w:i/>
          <w:sz w:val="22"/>
        </w:rPr>
        <w:t>G</w:t>
      </w:r>
      <w:r w:rsidRPr="004B6E5E">
        <w:rPr>
          <w:rFonts w:ascii="Times New Roman" w:eastAsia="宋体" w:hAnsi="Times New Roman" w:cs="Times New Roman"/>
          <w:i/>
          <w:sz w:val="22"/>
        </w:rPr>
        <w:t>row</w:t>
      </w:r>
      <w:r w:rsidR="0010102F" w:rsidRPr="004B6E5E">
        <w:rPr>
          <w:rFonts w:ascii="Times New Roman" w:eastAsia="宋体" w:hAnsi="Times New Roman" w:cs="Times New Roman"/>
          <w:i/>
          <w:sz w:val="22"/>
        </w:rPr>
        <w:t>th</w:t>
      </w:r>
      <w:r w:rsidR="00C1036E" w:rsidRPr="004B6E5E">
        <w:rPr>
          <w:rFonts w:ascii="Times New Roman" w:eastAsia="宋体" w:hAnsi="Times New Roman" w:cs="Times New Roman"/>
          <w:i/>
          <w:sz w:val="22"/>
        </w:rPr>
        <w:t xml:space="preserve"> model</w:t>
      </w:r>
    </w:p>
    <w:p w14:paraId="4C31A7E2" w14:textId="20DB5152" w:rsidR="0010102F" w:rsidRPr="004F679B" w:rsidRDefault="002C212C" w:rsidP="004F679B">
      <w:pPr>
        <w:spacing w:after="120"/>
        <w:ind w:firstLine="426"/>
        <w:rPr>
          <w:rFonts w:ascii="Times New Roman" w:hAnsi="Times New Roman" w:cs="Times New Roman"/>
          <w:i/>
          <w:sz w:val="22"/>
        </w:rPr>
      </w:pPr>
      <w:r w:rsidRPr="001962E6">
        <w:rPr>
          <w:rFonts w:ascii="Times New Roman" w:hAnsi="Times New Roman" w:cs="Times New Roman"/>
          <w:bCs/>
          <w:sz w:val="22"/>
        </w:rPr>
        <w:t xml:space="preserve">Due to the constant supply of nutrients and </w:t>
      </w:r>
      <w:r w:rsidR="00D17EFE" w:rsidRPr="001962E6">
        <w:rPr>
          <w:rFonts w:ascii="Times New Roman" w:hAnsi="Times New Roman" w:cs="Times New Roman"/>
          <w:bCs/>
          <w:sz w:val="22"/>
        </w:rPr>
        <w:t xml:space="preserve">the </w:t>
      </w:r>
      <w:r w:rsidRPr="001962E6">
        <w:rPr>
          <w:rFonts w:ascii="Times New Roman" w:hAnsi="Times New Roman" w:cs="Times New Roman"/>
          <w:bCs/>
          <w:sz w:val="22"/>
        </w:rPr>
        <w:t>continuous reaction of chain exchange, the chains kep</w:t>
      </w:r>
      <w:r w:rsidR="00D17EFE" w:rsidRPr="001962E6">
        <w:rPr>
          <w:rFonts w:ascii="Times New Roman" w:hAnsi="Times New Roman" w:cs="Times New Roman"/>
          <w:bCs/>
          <w:sz w:val="22"/>
        </w:rPr>
        <w:t>t</w:t>
      </w:r>
      <w:r w:rsidRPr="001962E6">
        <w:rPr>
          <w:rFonts w:ascii="Times New Roman" w:hAnsi="Times New Roman" w:cs="Times New Roman"/>
          <w:bCs/>
          <w:sz w:val="22"/>
        </w:rPr>
        <w:t xml:space="preserve"> changing.</w:t>
      </w:r>
      <w:r w:rsidR="0010102F" w:rsidRPr="001962E6">
        <w:rPr>
          <w:rFonts w:ascii="Times New Roman" w:hAnsi="Times New Roman" w:cs="Times New Roman"/>
          <w:bCs/>
          <w:sz w:val="22"/>
        </w:rPr>
        <w:t xml:space="preserve"> </w:t>
      </w:r>
      <w:r w:rsidRPr="001962E6">
        <w:rPr>
          <w:rFonts w:ascii="Times New Roman" w:hAnsi="Times New Roman" w:cs="Times New Roman"/>
          <w:bCs/>
          <w:sz w:val="22"/>
        </w:rPr>
        <w:t>Additionally</w:t>
      </w:r>
      <w:r w:rsidR="0010102F" w:rsidRPr="001962E6">
        <w:rPr>
          <w:rFonts w:ascii="Times New Roman" w:hAnsi="Times New Roman" w:cs="Times New Roman"/>
          <w:bCs/>
          <w:sz w:val="22"/>
        </w:rPr>
        <w:t xml:space="preserve">, </w:t>
      </w:r>
      <w:r w:rsidRPr="001962E6">
        <w:rPr>
          <w:rFonts w:ascii="Times New Roman" w:hAnsi="Times New Roman" w:cs="Times New Roman"/>
          <w:bCs/>
          <w:sz w:val="22"/>
        </w:rPr>
        <w:t>the new</w:t>
      </w:r>
      <w:r w:rsidR="0010102F" w:rsidRPr="001962E6">
        <w:rPr>
          <w:rFonts w:ascii="Times New Roman" w:hAnsi="Times New Roman" w:cs="Times New Roman"/>
          <w:bCs/>
          <w:sz w:val="22"/>
        </w:rPr>
        <w:t xml:space="preserve"> chains </w:t>
      </w:r>
      <w:r w:rsidR="00FB65C8" w:rsidRPr="001962E6">
        <w:rPr>
          <w:rFonts w:ascii="Times New Roman" w:hAnsi="Times New Roman" w:cs="Times New Roman"/>
          <w:bCs/>
          <w:sz w:val="22"/>
        </w:rPr>
        <w:t>were</w:t>
      </w:r>
      <w:r w:rsidR="0010102F" w:rsidRPr="001962E6">
        <w:rPr>
          <w:rFonts w:ascii="Times New Roman" w:hAnsi="Times New Roman" w:cs="Times New Roman"/>
          <w:bCs/>
          <w:sz w:val="22"/>
        </w:rPr>
        <w:t xml:space="preserve"> </w:t>
      </w:r>
      <w:r w:rsidRPr="001962E6">
        <w:rPr>
          <w:rFonts w:ascii="Times New Roman" w:hAnsi="Times New Roman" w:cs="Times New Roman"/>
          <w:bCs/>
          <w:sz w:val="22"/>
        </w:rPr>
        <w:t>formed</w:t>
      </w:r>
      <w:r w:rsidR="0010102F" w:rsidRPr="001962E6">
        <w:rPr>
          <w:rFonts w:ascii="Times New Roman" w:hAnsi="Times New Roman" w:cs="Times New Roman"/>
          <w:bCs/>
          <w:sz w:val="22"/>
        </w:rPr>
        <w:t xml:space="preserve"> </w:t>
      </w:r>
      <w:r w:rsidRPr="001962E6">
        <w:rPr>
          <w:rFonts w:ascii="Times New Roman" w:hAnsi="Times New Roman" w:cs="Times New Roman"/>
          <w:bCs/>
          <w:sz w:val="22"/>
        </w:rPr>
        <w:t>free of</w:t>
      </w:r>
      <w:r w:rsidR="0010102F" w:rsidRPr="001962E6">
        <w:rPr>
          <w:rFonts w:ascii="Times New Roman" w:hAnsi="Times New Roman" w:cs="Times New Roman"/>
          <w:bCs/>
          <w:sz w:val="22"/>
        </w:rPr>
        <w:t xml:space="preserve"> stress while </w:t>
      </w:r>
      <w:r w:rsidR="00401D29">
        <w:rPr>
          <w:rFonts w:ascii="Times New Roman" w:hAnsi="Times New Roman" w:cs="Times New Roman"/>
          <w:bCs/>
          <w:sz w:val="22"/>
        </w:rPr>
        <w:t xml:space="preserve">the </w:t>
      </w:r>
      <w:r w:rsidR="0010102F" w:rsidRPr="001962E6">
        <w:rPr>
          <w:rFonts w:ascii="Times New Roman" w:hAnsi="Times New Roman" w:cs="Times New Roman"/>
          <w:bCs/>
          <w:sz w:val="22"/>
        </w:rPr>
        <w:t xml:space="preserve">original chains </w:t>
      </w:r>
      <w:r w:rsidR="00D17EFE" w:rsidRPr="001962E6">
        <w:rPr>
          <w:rFonts w:ascii="Times New Roman" w:hAnsi="Times New Roman" w:cs="Times New Roman"/>
          <w:bCs/>
          <w:sz w:val="22"/>
        </w:rPr>
        <w:t>were</w:t>
      </w:r>
      <w:r w:rsidR="0010102F" w:rsidRPr="001962E6">
        <w:rPr>
          <w:rFonts w:ascii="Times New Roman" w:hAnsi="Times New Roman" w:cs="Times New Roman"/>
          <w:bCs/>
          <w:sz w:val="22"/>
        </w:rPr>
        <w:t xml:space="preserve"> stretched. </w:t>
      </w:r>
      <w:r w:rsidRPr="001962E6">
        <w:rPr>
          <w:rFonts w:ascii="Times New Roman" w:hAnsi="Times New Roman" w:cs="Times New Roman"/>
          <w:bCs/>
          <w:sz w:val="22"/>
        </w:rPr>
        <w:t>Therefore, the chain end-to-end distance distribution kep</w:t>
      </w:r>
      <w:r w:rsidR="00D17EFE" w:rsidRPr="001962E6">
        <w:rPr>
          <w:rFonts w:ascii="Times New Roman" w:hAnsi="Times New Roman" w:cs="Times New Roman"/>
          <w:bCs/>
          <w:sz w:val="22"/>
        </w:rPr>
        <w:t>t</w:t>
      </w:r>
      <w:r w:rsidRPr="001962E6">
        <w:rPr>
          <w:rFonts w:ascii="Times New Roman" w:hAnsi="Times New Roman" w:cs="Times New Roman"/>
          <w:bCs/>
          <w:sz w:val="22"/>
        </w:rPr>
        <w:t xml:space="preserve"> changing in the dynamic polymer system. </w:t>
      </w:r>
      <w:r w:rsidR="0010102F" w:rsidRPr="001962E6">
        <w:rPr>
          <w:rFonts w:ascii="Times New Roman" w:hAnsi="Times New Roman" w:cs="Times New Roman"/>
          <w:bCs/>
          <w:sz w:val="22"/>
        </w:rPr>
        <w:t xml:space="preserve">To characterize </w:t>
      </w:r>
      <w:r w:rsidRPr="001962E6">
        <w:rPr>
          <w:rFonts w:ascii="Times New Roman" w:hAnsi="Times New Roman" w:cs="Times New Roman"/>
          <w:bCs/>
          <w:sz w:val="22"/>
        </w:rPr>
        <w:t xml:space="preserve">this dynamic nature of the </w:t>
      </w:r>
      <w:r w:rsidR="0010102F" w:rsidRPr="001962E6">
        <w:rPr>
          <w:rFonts w:ascii="Times New Roman" w:hAnsi="Times New Roman" w:cs="Times New Roman"/>
          <w:bCs/>
          <w:sz w:val="22"/>
        </w:rPr>
        <w:t>chains</w:t>
      </w:r>
      <w:r w:rsidRPr="001962E6">
        <w:rPr>
          <w:rFonts w:ascii="Times New Roman" w:hAnsi="Times New Roman" w:cs="Times New Roman"/>
          <w:bCs/>
          <w:sz w:val="22"/>
        </w:rPr>
        <w:t xml:space="preserve">, a transient </w:t>
      </w:r>
      <w:r w:rsidRPr="001962E6">
        <w:rPr>
          <w:rFonts w:ascii="Times New Roman" w:hAnsi="Times New Roman" w:cs="Times New Roman"/>
          <w:bCs/>
          <w:sz w:val="22"/>
        </w:rPr>
        <w:lastRenderedPageBreak/>
        <w:t>network model</w:t>
      </w:r>
      <w:hyperlink w:anchor="_ENREF_7" w:tooltip="Vernerey, 2017 #94" w:history="1">
        <w:r w:rsidR="00AB52F6" w:rsidRPr="001962E6">
          <w:rPr>
            <w:rFonts w:ascii="Times New Roman" w:hAnsi="Times New Roman" w:cs="Times New Roman"/>
            <w:bCs/>
            <w:sz w:val="22"/>
          </w:rPr>
          <w:fldChar w:fldCharType="begin"/>
        </w:r>
        <w:r w:rsidR="00AB52F6">
          <w:rPr>
            <w:rFonts w:ascii="Times New Roman" w:hAnsi="Times New Roman" w:cs="Times New Roman"/>
            <w:bCs/>
            <w:sz w:val="22"/>
          </w:rPr>
          <w:instrText xml:space="preserve"> ADDIN EN.CITE &lt;EndNote&gt;&lt;Cite&gt;&lt;Author&gt;Vernerey&lt;/Author&gt;&lt;Year&gt;2017&lt;/Year&gt;&lt;RecNum&gt;94&lt;/RecNum&gt;&lt;DisplayText&gt;&lt;style face="superscript"&gt;7&lt;/style&gt;&lt;/DisplayText&gt;&lt;record&gt;&lt;rec-number&gt;94&lt;/rec-number&gt;&lt;foreign-keys&gt;&lt;key app="EN" db-id="daa5fpd28d9dxmew9vpp5rp3eev9tz9w9vd5"&gt;94&lt;/key&gt;&lt;/foreign-keys&gt;&lt;ref-type name="Journal Article"&gt;17&lt;/ref-type&gt;&lt;contributors&gt;&lt;authors&gt;&lt;author&gt;Vernerey, Franck J&lt;/author&gt;&lt;author&gt;Long, Rong&lt;/author&gt;&lt;author&gt;Brighenti, Roberto&lt;/author&gt;&lt;/authors&gt;&lt;/contributors&gt;&lt;titles&gt;&lt;title&gt;A statistically-based continuum theory for polymers with transient networks&lt;/title&gt;&lt;secondary-title&gt;&lt;style face="normal" font="default" size="100%"&gt;J&lt;/style&gt;&lt;style face="normal" font="default" charset="134" size="100%"&gt;. &lt;/style&gt;&lt;style face="normal" font="default" size="100%"&gt;Mech. Phys. Solids&lt;/style&gt;&lt;/secondary-title&gt;&lt;/titles&gt;&lt;periodical&gt;&lt;full-title&gt;J. Mech. Phys. Solids&lt;/full-title&gt;&lt;/periodical&gt;&lt;pages&gt;1-20&lt;/pages&gt;&lt;volume&gt;107&lt;/volume&gt;&lt;dates&gt;&lt;year&gt;2017&lt;/year&gt;&lt;/dates&gt;&lt;isbn&gt;0022-5096&lt;/isbn&gt;&lt;urls&gt;&lt;/urls&gt;&lt;/record&gt;&lt;/Cite&gt;&lt;/EndNote&gt;</w:instrText>
        </w:r>
        <w:r w:rsidR="00AB52F6" w:rsidRPr="001962E6">
          <w:rPr>
            <w:rFonts w:ascii="Times New Roman" w:hAnsi="Times New Roman" w:cs="Times New Roman"/>
            <w:bCs/>
            <w:sz w:val="22"/>
          </w:rPr>
          <w:fldChar w:fldCharType="separate"/>
        </w:r>
        <w:r w:rsidR="00AB52F6" w:rsidRPr="00F45DBF">
          <w:rPr>
            <w:rFonts w:ascii="Times New Roman" w:hAnsi="Times New Roman" w:cs="Times New Roman"/>
            <w:bCs/>
            <w:noProof/>
            <w:sz w:val="22"/>
            <w:vertAlign w:val="superscript"/>
          </w:rPr>
          <w:t>7</w:t>
        </w:r>
        <w:r w:rsidR="00AB52F6" w:rsidRPr="001962E6">
          <w:rPr>
            <w:rFonts w:ascii="Times New Roman" w:hAnsi="Times New Roman" w:cs="Times New Roman"/>
            <w:bCs/>
            <w:sz w:val="22"/>
          </w:rPr>
          <w:fldChar w:fldCharType="end"/>
        </w:r>
      </w:hyperlink>
      <w:r w:rsidRPr="001962E6">
        <w:rPr>
          <w:rFonts w:ascii="Times New Roman" w:hAnsi="Times New Roman" w:cs="Times New Roman"/>
          <w:bCs/>
          <w:sz w:val="22"/>
        </w:rPr>
        <w:t xml:space="preserve"> </w:t>
      </w:r>
      <w:r w:rsidR="00D17EFE" w:rsidRPr="001962E6">
        <w:rPr>
          <w:rFonts w:ascii="Times New Roman" w:hAnsi="Times New Roman" w:cs="Times New Roman"/>
          <w:bCs/>
          <w:sz w:val="22"/>
        </w:rPr>
        <w:t>wa</w:t>
      </w:r>
      <w:r w:rsidRPr="001962E6">
        <w:rPr>
          <w:rFonts w:ascii="Times New Roman" w:hAnsi="Times New Roman" w:cs="Times New Roman"/>
          <w:bCs/>
          <w:sz w:val="22"/>
        </w:rPr>
        <w:t>s adopted here with the chains being described</w:t>
      </w:r>
      <w:r w:rsidR="0010102F" w:rsidRPr="001962E6">
        <w:rPr>
          <w:rFonts w:ascii="Times New Roman" w:hAnsi="Times New Roman" w:cs="Times New Roman"/>
          <w:bCs/>
          <w:sz w:val="22"/>
        </w:rPr>
        <w:t xml:space="preserve"> with various end-to-end distance</w:t>
      </w:r>
      <w:r w:rsidR="00FB65C8" w:rsidRPr="001962E6">
        <w:rPr>
          <w:rFonts w:ascii="Times New Roman" w:hAnsi="Times New Roman" w:cs="Times New Roman"/>
          <w:bCs/>
          <w:sz w:val="22"/>
        </w:rPr>
        <w:t>s</w:t>
      </w:r>
      <w:r w:rsidRPr="001962E6">
        <w:rPr>
          <w:rFonts w:ascii="Times New Roman" w:hAnsi="Times New Roman" w:cs="Times New Roman"/>
          <w:bCs/>
          <w:sz w:val="22"/>
        </w:rPr>
        <w:t xml:space="preserve"> in a statistical manner</w:t>
      </w:r>
      <w:r w:rsidRPr="004F679B">
        <w:rPr>
          <w:rFonts w:ascii="Times New Roman" w:hAnsi="Times New Roman" w:cs="Times New Roman"/>
          <w:bCs/>
          <w:sz w:val="22"/>
        </w:rPr>
        <w:t>.</w:t>
      </w:r>
    </w:p>
    <w:p w14:paraId="3DD0ECBB" w14:textId="483A2088" w:rsidR="00EA538E" w:rsidRPr="004F679B" w:rsidRDefault="00EA538E" w:rsidP="00EA538E">
      <w:pPr>
        <w:rPr>
          <w:rFonts w:ascii="Times New Roman" w:hAnsi="Times New Roman" w:cs="Times New Roman"/>
          <w:sz w:val="22"/>
        </w:rPr>
      </w:pPr>
      <w:r w:rsidRPr="004F679B">
        <w:rPr>
          <w:rFonts w:ascii="Times New Roman" w:hAnsi="Times New Roman" w:cs="Times New Roman"/>
          <w:i/>
          <w:sz w:val="22"/>
        </w:rPr>
        <w:t>Deformation:</w:t>
      </w:r>
      <w:r w:rsidRPr="004F679B">
        <w:rPr>
          <w:rFonts w:ascii="Times New Roman" w:hAnsi="Times New Roman" w:cs="Times New Roman"/>
          <w:sz w:val="22"/>
        </w:rPr>
        <w:t xml:space="preserve"> The original dry network is taken as the reference state. </w:t>
      </w:r>
      <w:r w:rsidR="00C3484D" w:rsidRPr="004F679B">
        <w:rPr>
          <w:rFonts w:ascii="Times New Roman" w:hAnsi="Times New Roman" w:cs="Times New Roman"/>
          <w:sz w:val="22"/>
        </w:rPr>
        <w:t xml:space="preserve">Every </w:t>
      </w:r>
      <w:r w:rsidRPr="004F679B">
        <w:rPr>
          <w:rFonts w:ascii="Times New Roman" w:hAnsi="Times New Roman" w:cs="Times New Roman"/>
          <w:sz w:val="22"/>
        </w:rPr>
        <w:t xml:space="preserve">material point </w:t>
      </w:r>
      <w:r w:rsidR="00C3484D" w:rsidRPr="004F679B">
        <w:rPr>
          <w:rFonts w:ascii="Times New Roman" w:hAnsi="Times New Roman" w:cs="Times New Roman"/>
          <w:sz w:val="22"/>
        </w:rPr>
        <w:t xml:space="preserve">in the reference state is assigned with a coordinate </w:t>
      </w:r>
      <w:r w:rsidR="004D075F" w:rsidRPr="004F679B">
        <w:rPr>
          <w:rFonts w:ascii="Times New Roman" w:hAnsi="Times New Roman" w:cs="Times New Roman"/>
          <w:noProof/>
          <w:position w:val="-4"/>
          <w:sz w:val="22"/>
        </w:rPr>
        <w:object w:dxaOrig="260" w:dyaOrig="260" w14:anchorId="10574B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05pt;height:15.05pt;mso-width-percent:0;mso-height-percent:0;mso-width-percent:0;mso-height-percent:0" o:ole="">
            <v:imagedata r:id="rId19" o:title=""/>
          </v:shape>
          <o:OLEObject Type="Embed" ProgID="Equation.DSMT4" ShapeID="_x0000_i1025" DrawAspect="Content" ObjectID="_1687154944" r:id="rId20"/>
        </w:object>
      </w:r>
      <w:r w:rsidRPr="004F679B">
        <w:rPr>
          <w:rFonts w:ascii="Times New Roman" w:hAnsi="Times New Roman" w:cs="Times New Roman"/>
          <w:sz w:val="22"/>
        </w:rPr>
        <w:t xml:space="preserve">. After deformation, the material point moves to </w:t>
      </w:r>
      <w:r w:rsidR="00C3484D" w:rsidRPr="004F679B">
        <w:rPr>
          <w:rFonts w:ascii="Times New Roman" w:hAnsi="Times New Roman" w:cs="Times New Roman"/>
          <w:sz w:val="22"/>
        </w:rPr>
        <w:t>a new position</w:t>
      </w:r>
      <w:r w:rsidR="00FB65C8" w:rsidRPr="004F679B">
        <w:rPr>
          <w:rFonts w:ascii="Times New Roman" w:hAnsi="Times New Roman" w:cs="Times New Roman"/>
          <w:sz w:val="22"/>
        </w:rPr>
        <w:t xml:space="preserve"> </w:t>
      </w:r>
      <w:r w:rsidR="004D075F" w:rsidRPr="004F679B">
        <w:rPr>
          <w:rFonts w:ascii="Times New Roman" w:hAnsi="Times New Roman" w:cs="Times New Roman"/>
          <w:noProof/>
          <w:position w:val="-4"/>
          <w:sz w:val="22"/>
        </w:rPr>
        <w:object w:dxaOrig="200" w:dyaOrig="200" w14:anchorId="3468BC7B">
          <v:shape id="_x0000_i1026" type="#_x0000_t75" alt="" style="width:7.7pt;height:7.7pt;mso-width-percent:0;mso-height-percent:0;mso-width-percent:0;mso-height-percent:0" o:ole="">
            <v:imagedata r:id="rId21" o:title=""/>
          </v:shape>
          <o:OLEObject Type="Embed" ProgID="Equation.DSMT4" ShapeID="_x0000_i1026" DrawAspect="Content" ObjectID="_1687154945" r:id="rId22"/>
        </w:object>
      </w:r>
      <w:r w:rsidR="00C3484D" w:rsidRPr="004F679B">
        <w:rPr>
          <w:rFonts w:ascii="Times New Roman" w:hAnsi="Times New Roman" w:cs="Times New Roman"/>
          <w:sz w:val="22"/>
        </w:rPr>
        <w:t xml:space="preserve"> in the current configuration</w:t>
      </w:r>
      <w:r w:rsidRPr="004F679B">
        <w:rPr>
          <w:rFonts w:ascii="Times New Roman" w:hAnsi="Times New Roman" w:cs="Times New Roman"/>
          <w:sz w:val="22"/>
        </w:rPr>
        <w:t xml:space="preserve">. The mapping between </w:t>
      </w:r>
      <w:r w:rsidR="00FB65C8" w:rsidRPr="004F679B">
        <w:rPr>
          <w:rFonts w:ascii="Times New Roman" w:hAnsi="Times New Roman" w:cs="Times New Roman"/>
          <w:sz w:val="22"/>
        </w:rPr>
        <w:t xml:space="preserve">the </w:t>
      </w:r>
      <w:r w:rsidRPr="004F679B">
        <w:rPr>
          <w:rFonts w:ascii="Times New Roman" w:hAnsi="Times New Roman" w:cs="Times New Roman"/>
          <w:sz w:val="22"/>
        </w:rPr>
        <w:t>current position and reference position is</w:t>
      </w:r>
    </w:p>
    <w:p w14:paraId="131692EF" w14:textId="7CBEC256" w:rsidR="00EA538E" w:rsidRPr="004F679B" w:rsidRDefault="00EA538E" w:rsidP="00EA538E">
      <w:pPr>
        <w:pStyle w:val="MTDisplayEquation"/>
      </w:pPr>
      <w:r w:rsidRPr="004F679B">
        <w:tab/>
      </w:r>
      <w:r w:rsidR="00721783" w:rsidRPr="004F679B">
        <w:t xml:space="preserve">                             </w:t>
      </w:r>
      <w:r w:rsidR="004D075F" w:rsidRPr="004F679B">
        <w:rPr>
          <w:noProof/>
          <w:position w:val="-10"/>
        </w:rPr>
        <w:object w:dxaOrig="1120" w:dyaOrig="320" w14:anchorId="0FDE137B">
          <v:shape id="_x0000_i1027" type="#_x0000_t75" alt="" style="width:59.15pt;height:15.05pt;mso-width-percent:0;mso-height-percent:0;mso-width-percent:0;mso-height-percent:0" o:ole="">
            <v:imagedata r:id="rId23" o:title=""/>
          </v:shape>
          <o:OLEObject Type="Embed" ProgID="Equation.DSMT4" ShapeID="_x0000_i1027" DrawAspect="Content" ObjectID="_1687154946" r:id="rId24"/>
        </w:object>
      </w:r>
      <w:r w:rsidR="00721783" w:rsidRPr="004F679B">
        <w:rPr>
          <w:position w:val="-10"/>
        </w:rPr>
        <w:t xml:space="preserve">            </w:t>
      </w:r>
      <w:r w:rsidR="00721783"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w:instrText>
      </w:r>
      <w:r w:rsidR="0010102F" w:rsidRPr="004F679B">
        <w:rPr>
          <w:noProof/>
        </w:rPr>
        <w:fldChar w:fldCharType="end"/>
      </w:r>
      <w:r w:rsidRPr="004F679B">
        <w:instrText>)</w:instrText>
      </w:r>
      <w:r w:rsidRPr="004F679B">
        <w:fldChar w:fldCharType="end"/>
      </w:r>
    </w:p>
    <w:p w14:paraId="640F9BDC" w14:textId="77777777" w:rsidR="00EA538E" w:rsidRPr="004F679B" w:rsidRDefault="00EA538E" w:rsidP="00EA538E">
      <w:pPr>
        <w:rPr>
          <w:rFonts w:ascii="Times New Roman" w:hAnsi="Times New Roman" w:cs="Times New Roman"/>
          <w:sz w:val="22"/>
        </w:rPr>
      </w:pPr>
      <w:r w:rsidRPr="004F679B">
        <w:rPr>
          <w:rFonts w:ascii="Times New Roman" w:hAnsi="Times New Roman" w:cs="Times New Roman"/>
          <w:sz w:val="22"/>
        </w:rPr>
        <w:t>The deformation gradient is defined as</w:t>
      </w:r>
    </w:p>
    <w:p w14:paraId="45DB3A3D" w14:textId="37C8681B" w:rsidR="00EA538E" w:rsidRPr="004F679B" w:rsidRDefault="00EA538E" w:rsidP="00EA538E">
      <w:pPr>
        <w:pStyle w:val="MTDisplayEquation"/>
      </w:pPr>
      <w:r w:rsidRPr="004F679B">
        <w:tab/>
      </w:r>
      <w:r w:rsidR="00721783" w:rsidRPr="004F679B">
        <w:t xml:space="preserve">                                 </w:t>
      </w:r>
      <w:r w:rsidR="004D075F" w:rsidRPr="004F679B">
        <w:rPr>
          <w:noProof/>
          <w:position w:val="-24"/>
        </w:rPr>
        <w:object w:dxaOrig="880" w:dyaOrig="620" w14:anchorId="57C9F3EA">
          <v:shape id="_x0000_i1028" type="#_x0000_t75" alt="" style="width:42.25pt;height:27.9pt;mso-width-percent:0;mso-height-percent:0;mso-width-percent:0;mso-height-percent:0" o:ole="">
            <v:imagedata r:id="rId25" o:title=""/>
          </v:shape>
          <o:OLEObject Type="Embed" ProgID="Equation.DSMT4" ShapeID="_x0000_i1028" DrawAspect="Content" ObjectID="_1687154947" r:id="rId26"/>
        </w:object>
      </w:r>
      <w:r w:rsidR="00721783"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w:instrText>
      </w:r>
      <w:r w:rsidR="0010102F" w:rsidRPr="004F679B">
        <w:rPr>
          <w:noProof/>
        </w:rPr>
        <w:fldChar w:fldCharType="end"/>
      </w:r>
      <w:r w:rsidRPr="004F679B">
        <w:instrText>)</w:instrText>
      </w:r>
      <w:r w:rsidRPr="004F679B">
        <w:fldChar w:fldCharType="end"/>
      </w:r>
    </w:p>
    <w:p w14:paraId="0655FE8B" w14:textId="50BE35B5" w:rsidR="00EA538E" w:rsidRPr="004F679B" w:rsidRDefault="00EA538E" w:rsidP="00EA538E">
      <w:pPr>
        <w:rPr>
          <w:rFonts w:ascii="Times New Roman" w:hAnsi="Times New Roman" w:cs="Times New Roman"/>
          <w:sz w:val="22"/>
        </w:rPr>
      </w:pPr>
      <w:r w:rsidRPr="004F679B">
        <w:rPr>
          <w:rFonts w:ascii="Times New Roman" w:hAnsi="Times New Roman" w:cs="Times New Roman"/>
          <w:sz w:val="22"/>
        </w:rPr>
        <w:t xml:space="preserve">and the volume </w:t>
      </w:r>
      <w:r w:rsidR="00B45F56" w:rsidRPr="004F679B">
        <w:rPr>
          <w:rFonts w:ascii="Times New Roman" w:hAnsi="Times New Roman" w:cs="Times New Roman"/>
          <w:sz w:val="22"/>
        </w:rPr>
        <w:t xml:space="preserve">change </w:t>
      </w:r>
      <w:r w:rsidRPr="004F679B">
        <w:rPr>
          <w:rFonts w:ascii="Times New Roman" w:hAnsi="Times New Roman" w:cs="Times New Roman"/>
          <w:sz w:val="22"/>
        </w:rPr>
        <w:t xml:space="preserve">of the </w:t>
      </w:r>
      <w:r w:rsidR="00B45F56" w:rsidRPr="004F679B">
        <w:rPr>
          <w:rFonts w:ascii="Times New Roman" w:hAnsi="Times New Roman" w:cs="Times New Roman"/>
          <w:sz w:val="22"/>
        </w:rPr>
        <w:t xml:space="preserve">polymer-nutrient composite </w:t>
      </w:r>
      <w:r w:rsidRPr="004F679B">
        <w:rPr>
          <w:rFonts w:ascii="Times New Roman" w:hAnsi="Times New Roman" w:cs="Times New Roman"/>
          <w:sz w:val="22"/>
        </w:rPr>
        <w:t xml:space="preserve">compared with its reference state is </w:t>
      </w:r>
      <w:r w:rsidR="004D075F" w:rsidRPr="004F679B">
        <w:rPr>
          <w:rFonts w:ascii="Times New Roman" w:hAnsi="Times New Roman" w:cs="Times New Roman"/>
          <w:noProof/>
          <w:position w:val="-6"/>
          <w:sz w:val="22"/>
        </w:rPr>
        <w:object w:dxaOrig="940" w:dyaOrig="279" w14:anchorId="39D7286F">
          <v:shape id="_x0000_i1029" type="#_x0000_t75" alt="" style="width:49.2pt;height:14.35pt;mso-width-percent:0;mso-height-percent:0;mso-width-percent:0;mso-height-percent:0" o:ole="">
            <v:imagedata r:id="rId27" o:title=""/>
          </v:shape>
          <o:OLEObject Type="Embed" ProgID="Equation.DSMT4" ShapeID="_x0000_i1029" DrawAspect="Content" ObjectID="_1687154948" r:id="rId28"/>
        </w:object>
      </w:r>
      <w:r w:rsidRPr="004F679B">
        <w:rPr>
          <w:rFonts w:ascii="Times New Roman" w:hAnsi="Times New Roman" w:cs="Times New Roman"/>
          <w:sz w:val="22"/>
        </w:rPr>
        <w:t>.</w:t>
      </w:r>
    </w:p>
    <w:p w14:paraId="3C9CF8A9" w14:textId="77777777" w:rsidR="00EA538E" w:rsidRPr="004F679B" w:rsidRDefault="00EA538E" w:rsidP="0083239F">
      <w:pPr>
        <w:spacing w:after="120"/>
        <w:rPr>
          <w:rFonts w:ascii="Times New Roman" w:hAnsi="Times New Roman" w:cs="Times New Roman"/>
          <w:iCs/>
          <w:sz w:val="22"/>
        </w:rPr>
      </w:pPr>
    </w:p>
    <w:p w14:paraId="6B20BC59" w14:textId="758FB692" w:rsidR="00EA538E" w:rsidRPr="004F679B" w:rsidRDefault="00EA538E" w:rsidP="00EA538E">
      <w:pPr>
        <w:rPr>
          <w:rFonts w:ascii="Times New Roman" w:hAnsi="Times New Roman" w:cs="Times New Roman"/>
          <w:iCs/>
          <w:sz w:val="22"/>
        </w:rPr>
      </w:pPr>
      <w:r w:rsidRPr="004F679B">
        <w:rPr>
          <w:rFonts w:ascii="Times New Roman" w:hAnsi="Times New Roman" w:cs="Times New Roman"/>
          <w:i/>
          <w:iCs/>
          <w:sz w:val="22"/>
        </w:rPr>
        <w:t>Incompressibility:</w:t>
      </w:r>
      <w:r w:rsidRPr="004F679B">
        <w:rPr>
          <w:rFonts w:ascii="Times New Roman" w:hAnsi="Times New Roman" w:cs="Times New Roman"/>
          <w:iCs/>
          <w:sz w:val="22"/>
        </w:rPr>
        <w:t xml:space="preserve"> The </w:t>
      </w:r>
      <w:r w:rsidR="00B45F56" w:rsidRPr="004F679B">
        <w:rPr>
          <w:rFonts w:ascii="Times New Roman" w:hAnsi="Times New Roman" w:cs="Times New Roman"/>
          <w:iCs/>
          <w:sz w:val="22"/>
        </w:rPr>
        <w:t>volumes of the individual components including the</w:t>
      </w:r>
      <w:r w:rsidRPr="004F679B">
        <w:rPr>
          <w:rFonts w:ascii="Times New Roman" w:hAnsi="Times New Roman" w:cs="Times New Roman"/>
          <w:iCs/>
          <w:sz w:val="22"/>
        </w:rPr>
        <w:t xml:space="preserve"> polymer chains and </w:t>
      </w:r>
      <w:r w:rsidR="00B45F56" w:rsidRPr="004F679B">
        <w:rPr>
          <w:rFonts w:ascii="Times New Roman" w:hAnsi="Times New Roman" w:cs="Times New Roman"/>
          <w:iCs/>
          <w:sz w:val="22"/>
        </w:rPr>
        <w:t xml:space="preserve">the </w:t>
      </w:r>
      <w:r w:rsidRPr="004F679B">
        <w:rPr>
          <w:rFonts w:ascii="Times New Roman" w:hAnsi="Times New Roman" w:cs="Times New Roman"/>
          <w:iCs/>
          <w:sz w:val="22"/>
        </w:rPr>
        <w:t>free monomers</w:t>
      </w:r>
      <w:r w:rsidR="00B45F56" w:rsidRPr="004F679B">
        <w:rPr>
          <w:rFonts w:ascii="Times New Roman" w:hAnsi="Times New Roman" w:cs="Times New Roman"/>
          <w:iCs/>
          <w:sz w:val="22"/>
        </w:rPr>
        <w:t xml:space="preserve"> are assumed to be incompressible</w:t>
      </w:r>
      <w:r w:rsidRPr="004F679B">
        <w:rPr>
          <w:rFonts w:ascii="Times New Roman" w:hAnsi="Times New Roman" w:cs="Times New Roman"/>
          <w:iCs/>
          <w:sz w:val="22"/>
        </w:rPr>
        <w:t xml:space="preserve">. At the reference state, only </w:t>
      </w:r>
      <w:r w:rsidR="00D17EFE" w:rsidRPr="004F679B">
        <w:rPr>
          <w:rFonts w:ascii="Times New Roman" w:hAnsi="Times New Roman" w:cs="Times New Roman"/>
          <w:iCs/>
          <w:sz w:val="22"/>
        </w:rPr>
        <w:t xml:space="preserve">the </w:t>
      </w:r>
      <w:r w:rsidRPr="004F679B">
        <w:rPr>
          <w:rFonts w:ascii="Times New Roman" w:hAnsi="Times New Roman" w:cs="Times New Roman"/>
          <w:iCs/>
          <w:sz w:val="22"/>
        </w:rPr>
        <w:t>original network</w:t>
      </w:r>
      <w:r w:rsidR="00721783" w:rsidRPr="004F679B">
        <w:rPr>
          <w:rFonts w:ascii="Times New Roman" w:hAnsi="Times New Roman" w:cs="Times New Roman"/>
          <w:iCs/>
          <w:sz w:val="22"/>
        </w:rPr>
        <w:t xml:space="preserve"> </w:t>
      </w:r>
      <w:r w:rsidR="004F679B" w:rsidRPr="004F679B">
        <w:rPr>
          <w:rFonts w:ascii="Times New Roman" w:hAnsi="Times New Roman" w:cs="Times New Roman"/>
          <w:iCs/>
          <w:sz w:val="22"/>
        </w:rPr>
        <w:t>i</w:t>
      </w:r>
      <w:r w:rsidR="00FB65C8" w:rsidRPr="004F679B">
        <w:rPr>
          <w:rFonts w:ascii="Times New Roman" w:hAnsi="Times New Roman" w:cs="Times New Roman"/>
          <w:iCs/>
          <w:sz w:val="22"/>
        </w:rPr>
        <w:t xml:space="preserve">s </w:t>
      </w:r>
      <w:r w:rsidR="00721783" w:rsidRPr="004F679B">
        <w:rPr>
          <w:rFonts w:ascii="Times New Roman" w:hAnsi="Times New Roman" w:cs="Times New Roman"/>
          <w:iCs/>
          <w:sz w:val="22"/>
        </w:rPr>
        <w:t>supposed to exist, therefore,</w:t>
      </w:r>
    </w:p>
    <w:p w14:paraId="61E68C5B" w14:textId="67838437" w:rsidR="00EA538E" w:rsidRPr="004F679B" w:rsidRDefault="00EA538E" w:rsidP="00EA538E">
      <w:pPr>
        <w:pStyle w:val="MTDisplayEquation"/>
      </w:pPr>
      <w:r w:rsidRPr="004F679B">
        <w:tab/>
      </w:r>
      <w:r w:rsidR="00721783" w:rsidRPr="004F679B">
        <w:t xml:space="preserve">                                </w:t>
      </w:r>
      <w:r w:rsidR="004D075F" w:rsidRPr="004F679B">
        <w:rPr>
          <w:noProof/>
          <w:position w:val="-12"/>
        </w:rPr>
        <w:object w:dxaOrig="900" w:dyaOrig="360" w14:anchorId="24F8BEEA">
          <v:shape id="_x0000_i1030" type="#_x0000_t75" alt="" style="width:41.9pt;height:23.15pt;mso-width-percent:0;mso-height-percent:0;mso-width-percent:0;mso-height-percent:0" o:ole="">
            <v:imagedata r:id="rId29" o:title=""/>
          </v:shape>
          <o:OLEObject Type="Embed" ProgID="Equation.DSMT4" ShapeID="_x0000_i1030" DrawAspect="Content" ObjectID="_1687154949" r:id="rId30"/>
        </w:object>
      </w:r>
      <w:r w:rsidR="00721783"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2" w:name="ZEqnNum172259"/>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3</w:instrText>
      </w:r>
      <w:r w:rsidR="0010102F" w:rsidRPr="004F679B">
        <w:rPr>
          <w:noProof/>
        </w:rPr>
        <w:fldChar w:fldCharType="end"/>
      </w:r>
      <w:r w:rsidRPr="004F679B">
        <w:instrText>)</w:instrText>
      </w:r>
      <w:bookmarkEnd w:id="52"/>
      <w:r w:rsidRPr="004F679B">
        <w:fldChar w:fldCharType="end"/>
      </w:r>
    </w:p>
    <w:p w14:paraId="64A359CB" w14:textId="1D217EEA" w:rsidR="00EA538E" w:rsidRPr="004F679B" w:rsidRDefault="00EA538E" w:rsidP="00EA538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12"/>
          <w:sz w:val="22"/>
        </w:rPr>
        <w:object w:dxaOrig="240" w:dyaOrig="360" w14:anchorId="2DC27465">
          <v:shape id="_x0000_i1031" type="#_x0000_t75" alt="" style="width:15.45pt;height:23.15pt;mso-width-percent:0;mso-height-percent:0;mso-width-percent:0;mso-height-percent:0" o:ole="">
            <v:imagedata r:id="rId31" o:title=""/>
          </v:shape>
          <o:OLEObject Type="Embed" ProgID="Equation.DSMT4" ShapeID="_x0000_i1031" DrawAspect="Content" ObjectID="_1687154950" r:id="rId32"/>
        </w:object>
      </w:r>
      <w:r w:rsidRPr="004F679B">
        <w:rPr>
          <w:rFonts w:ascii="Times New Roman" w:hAnsi="Times New Roman" w:cs="Times New Roman"/>
          <w:iCs/>
          <w:sz w:val="22"/>
        </w:rPr>
        <w:t xml:space="preserve"> is the number of segments per original polymer </w:t>
      </w:r>
      <w:proofErr w:type="gramStart"/>
      <w:r w:rsidRPr="004F679B">
        <w:rPr>
          <w:rFonts w:ascii="Times New Roman" w:hAnsi="Times New Roman" w:cs="Times New Roman"/>
          <w:iCs/>
          <w:sz w:val="22"/>
        </w:rPr>
        <w:t>chain.</w:t>
      </w:r>
      <w:proofErr w:type="gramEnd"/>
      <w:r w:rsidRPr="004F679B">
        <w:rPr>
          <w:rFonts w:ascii="Times New Roman" w:hAnsi="Times New Roman" w:cs="Times New Roman"/>
          <w:iCs/>
          <w:sz w:val="22"/>
        </w:rPr>
        <w:t xml:space="preserve"> It is related </w:t>
      </w:r>
      <w:r w:rsidR="00FB65C8" w:rsidRPr="004F679B">
        <w:rPr>
          <w:rFonts w:ascii="Times New Roman" w:hAnsi="Times New Roman" w:cs="Times New Roman"/>
          <w:iCs/>
          <w:sz w:val="22"/>
        </w:rPr>
        <w:t xml:space="preserve">to </w:t>
      </w:r>
      <w:r w:rsidRPr="004F679B">
        <w:rPr>
          <w:rFonts w:ascii="Times New Roman" w:hAnsi="Times New Roman" w:cs="Times New Roman"/>
          <w:iCs/>
          <w:sz w:val="22"/>
        </w:rPr>
        <w:t xml:space="preserve">the number of Kuhn segments by </w:t>
      </w:r>
      <w:r w:rsidR="004D075F" w:rsidRPr="004F679B">
        <w:rPr>
          <w:rFonts w:ascii="Times New Roman" w:hAnsi="Times New Roman" w:cs="Times New Roman"/>
          <w:iCs/>
          <w:noProof/>
          <w:position w:val="-12"/>
          <w:sz w:val="22"/>
        </w:rPr>
        <w:object w:dxaOrig="900" w:dyaOrig="360" w14:anchorId="437507B8">
          <v:shape id="_x0000_i1032" type="#_x0000_t75" alt="" style="width:41.9pt;height:23.15pt;mso-width-percent:0;mso-height-percent:0;mso-width-percent:0;mso-height-percent:0" o:ole="">
            <v:imagedata r:id="rId33" o:title=""/>
          </v:shape>
          <o:OLEObject Type="Embed" ProgID="Equation.DSMT4" ShapeID="_x0000_i1032" DrawAspect="Content" ObjectID="_1687154951" r:id="rId34"/>
        </w:object>
      </w:r>
      <w:r w:rsidR="00B45F56" w:rsidRPr="004F679B">
        <w:rPr>
          <w:rFonts w:ascii="Times New Roman" w:hAnsi="Times New Roman" w:cs="Times New Roman"/>
          <w:iCs/>
          <w:sz w:val="22"/>
        </w:rPr>
        <w:t xml:space="preserve">, where </w:t>
      </w:r>
      <w:r w:rsidR="004D075F" w:rsidRPr="004F679B">
        <w:rPr>
          <w:rFonts w:ascii="Times New Roman" w:hAnsi="Times New Roman" w:cs="Times New Roman"/>
          <w:iCs/>
          <w:noProof/>
          <w:position w:val="-6"/>
          <w:sz w:val="22"/>
        </w:rPr>
        <w:object w:dxaOrig="240" w:dyaOrig="220" w14:anchorId="2832B6F8">
          <v:shape id="_x0000_i1033" type="#_x0000_t75" alt="" style="width:15.45pt;height:13.95pt;mso-width-percent:0;mso-height-percent:0;mso-width-percent:0;mso-height-percent:0" o:ole="">
            <v:imagedata r:id="rId35" o:title=""/>
          </v:shape>
          <o:OLEObject Type="Embed" ProgID="Equation.DSMT4" ShapeID="_x0000_i1033" DrawAspect="Content" ObjectID="_1687154952" r:id="rId36"/>
        </w:object>
      </w:r>
      <w:r w:rsidR="00202C33" w:rsidRPr="004F679B">
        <w:rPr>
          <w:rFonts w:ascii="Times New Roman" w:hAnsi="Times New Roman" w:cs="Times New Roman"/>
          <w:iCs/>
          <w:position w:val="-6"/>
          <w:sz w:val="22"/>
        </w:rPr>
        <w:t xml:space="preserve"> </w:t>
      </w:r>
      <w:r w:rsidRPr="004F679B">
        <w:rPr>
          <w:rFonts w:ascii="Times New Roman" w:hAnsi="Times New Roman" w:cs="Times New Roman"/>
          <w:iCs/>
          <w:sz w:val="22"/>
        </w:rPr>
        <w:t xml:space="preserve">is a constant for a specific type of polymer chain and is </w:t>
      </w:r>
      <w:r w:rsidR="00FB65C8" w:rsidRPr="004F679B">
        <w:rPr>
          <w:rFonts w:ascii="Times New Roman" w:hAnsi="Times New Roman" w:cs="Times New Roman"/>
          <w:iCs/>
          <w:sz w:val="22"/>
        </w:rPr>
        <w:t xml:space="preserve">dependent </w:t>
      </w:r>
      <w:r w:rsidRPr="004F679B">
        <w:rPr>
          <w:rFonts w:ascii="Times New Roman" w:hAnsi="Times New Roman" w:cs="Times New Roman"/>
          <w:iCs/>
          <w:sz w:val="22"/>
        </w:rPr>
        <w:t xml:space="preserve">on its stiffness. </w:t>
      </w:r>
      <w:r w:rsidR="00F00A10" w:rsidRPr="004F679B">
        <w:rPr>
          <w:rFonts w:ascii="Times New Roman" w:hAnsi="Times New Roman" w:cs="Times New Roman"/>
          <w:iCs/>
          <w:sz w:val="22"/>
        </w:rPr>
        <w:t xml:space="preserve">Here, </w:t>
      </w:r>
      <w:r w:rsidR="004D075F" w:rsidRPr="004F679B">
        <w:rPr>
          <w:rFonts w:ascii="Times New Roman" w:hAnsi="Times New Roman" w:cs="Times New Roman"/>
          <w:iCs/>
          <w:noProof/>
          <w:position w:val="-12"/>
          <w:sz w:val="22"/>
        </w:rPr>
        <w:object w:dxaOrig="279" w:dyaOrig="360" w14:anchorId="0A493C9A">
          <v:shape id="_x0000_i1034" type="#_x0000_t75" alt="" style="width:14.35pt;height:23.15pt;mso-width-percent:0;mso-height-percent:0;mso-width-percent:0;mso-height-percent:0" o:ole="">
            <v:imagedata r:id="rId37" o:title=""/>
          </v:shape>
          <o:OLEObject Type="Embed" ProgID="Equation.DSMT4" ShapeID="_x0000_i1034" DrawAspect="Content" ObjectID="_1687154953" r:id="rId38"/>
        </w:object>
      </w:r>
      <w:r w:rsidRPr="004F679B">
        <w:rPr>
          <w:rFonts w:ascii="Times New Roman" w:hAnsi="Times New Roman" w:cs="Times New Roman"/>
          <w:iCs/>
          <w:sz w:val="22"/>
        </w:rPr>
        <w:t xml:space="preserve"> is the chain density at the reference state and its current concentration is </w:t>
      </w:r>
      <w:r w:rsidR="004D075F" w:rsidRPr="004F679B">
        <w:rPr>
          <w:rFonts w:ascii="Times New Roman" w:hAnsi="Times New Roman" w:cs="Times New Roman"/>
          <w:iCs/>
          <w:noProof/>
          <w:position w:val="-12"/>
          <w:sz w:val="22"/>
        </w:rPr>
        <w:object w:dxaOrig="1020" w:dyaOrig="360" w14:anchorId="5C55ABEE">
          <v:shape id="_x0000_i1035" type="#_x0000_t75" alt="" style="width:49.6pt;height:23.15pt;mso-width-percent:0;mso-height-percent:0;mso-width-percent:0;mso-height-percent:0" o:ole="">
            <v:imagedata r:id="rId39" o:title=""/>
          </v:shape>
          <o:OLEObject Type="Embed" ProgID="Equation.DSMT4" ShapeID="_x0000_i1035" DrawAspect="Content" ObjectID="_1687154954" r:id="rId40"/>
        </w:object>
      </w:r>
      <w:r w:rsidR="00F00A10" w:rsidRPr="004F679B">
        <w:rPr>
          <w:rFonts w:ascii="Times New Roman" w:hAnsi="Times New Roman" w:cs="Times New Roman"/>
          <w:iCs/>
          <w:sz w:val="22"/>
        </w:rPr>
        <w:t>and</w:t>
      </w:r>
      <w:r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6"/>
          <w:sz w:val="22"/>
        </w:rPr>
        <w:object w:dxaOrig="200" w:dyaOrig="220" w14:anchorId="51BE458E">
          <v:shape id="_x0000_i1036" type="#_x0000_t75" alt="" style="width:9.55pt;height:15.05pt;mso-width-percent:0;mso-height-percent:0;mso-width-percent:0;mso-height-percent:0" o:ole="">
            <v:imagedata r:id="rId41" o:title=""/>
          </v:shape>
          <o:OLEObject Type="Embed" ProgID="Equation.DSMT4" ShapeID="_x0000_i1036" DrawAspect="Content" ObjectID="_1687154955" r:id="rId42"/>
        </w:object>
      </w:r>
      <w:r w:rsidRPr="004F679B">
        <w:rPr>
          <w:rFonts w:ascii="Times New Roman" w:hAnsi="Times New Roman" w:cs="Times New Roman"/>
          <w:iCs/>
          <w:sz w:val="22"/>
        </w:rPr>
        <w:t xml:space="preserve"> is the volume of one polymer segment.</w:t>
      </w:r>
    </w:p>
    <w:p w14:paraId="69B8BFAC" w14:textId="3828244D" w:rsidR="00EA538E" w:rsidRPr="004F679B" w:rsidRDefault="00EA538E" w:rsidP="004F679B">
      <w:pPr>
        <w:ind w:firstLine="418"/>
        <w:rPr>
          <w:rFonts w:ascii="Times New Roman" w:hAnsi="Times New Roman" w:cs="Times New Roman"/>
          <w:iCs/>
          <w:sz w:val="22"/>
        </w:rPr>
      </w:pPr>
      <w:r w:rsidRPr="004F679B">
        <w:rPr>
          <w:rFonts w:ascii="Times New Roman" w:hAnsi="Times New Roman" w:cs="Times New Roman"/>
          <w:iCs/>
          <w:sz w:val="22"/>
        </w:rPr>
        <w:t xml:space="preserve">After the swelling and polymerization, the </w:t>
      </w:r>
      <w:r w:rsidR="003C6ED7" w:rsidRPr="004F679B">
        <w:rPr>
          <w:rFonts w:ascii="Times New Roman" w:hAnsi="Times New Roman" w:cs="Times New Roman"/>
          <w:iCs/>
          <w:sz w:val="22"/>
        </w:rPr>
        <w:t xml:space="preserve">material </w:t>
      </w:r>
      <w:r w:rsidRPr="004F679B">
        <w:rPr>
          <w:rFonts w:ascii="Times New Roman" w:hAnsi="Times New Roman" w:cs="Times New Roman"/>
          <w:iCs/>
          <w:sz w:val="22"/>
        </w:rPr>
        <w:t>is composed of monomers, the original network</w:t>
      </w:r>
      <w:r w:rsidR="00FB65C8" w:rsidRPr="004F679B">
        <w:rPr>
          <w:rFonts w:ascii="Times New Roman" w:hAnsi="Times New Roman" w:cs="Times New Roman"/>
          <w:iCs/>
          <w:sz w:val="22"/>
        </w:rPr>
        <w:t>,</w:t>
      </w:r>
      <w:r w:rsidRPr="004F679B">
        <w:rPr>
          <w:rFonts w:ascii="Times New Roman" w:hAnsi="Times New Roman" w:cs="Times New Roman"/>
          <w:iCs/>
          <w:sz w:val="22"/>
        </w:rPr>
        <w:t xml:space="preserve"> and the new network. The new network and the original network typically have different number</w:t>
      </w:r>
      <w:r w:rsidR="00FB65C8" w:rsidRPr="004F679B">
        <w:rPr>
          <w:rFonts w:ascii="Times New Roman" w:hAnsi="Times New Roman" w:cs="Times New Roman"/>
          <w:iCs/>
          <w:sz w:val="22"/>
        </w:rPr>
        <w:t>s</w:t>
      </w:r>
      <w:r w:rsidRPr="004F679B">
        <w:rPr>
          <w:rFonts w:ascii="Times New Roman" w:hAnsi="Times New Roman" w:cs="Times New Roman"/>
          <w:iCs/>
          <w:sz w:val="22"/>
        </w:rPr>
        <w:t xml:space="preserve"> of segments </w:t>
      </w:r>
      <w:r w:rsidR="004D075F" w:rsidRPr="004F679B">
        <w:rPr>
          <w:rFonts w:ascii="Times New Roman" w:hAnsi="Times New Roman" w:cs="Times New Roman"/>
          <w:noProof/>
          <w:position w:val="-6"/>
          <w:sz w:val="22"/>
        </w:rPr>
        <w:object w:dxaOrig="200" w:dyaOrig="220" w14:anchorId="3D8E45BA">
          <v:shape id="_x0000_i1037" type="#_x0000_t75" alt="" style="width:15.45pt;height:15.05pt;mso-width-percent:0;mso-height-percent:0;mso-width-percent:0;mso-height-percent:0" o:ole="">
            <v:imagedata r:id="rId43" o:title=""/>
          </v:shape>
          <o:OLEObject Type="Embed" ProgID="Equation.DSMT4" ShapeID="_x0000_i1037" DrawAspect="Content" ObjectID="_1687154956" r:id="rId44"/>
        </w:object>
      </w:r>
      <w:r w:rsidRPr="004F679B">
        <w:rPr>
          <w:rFonts w:ascii="Times New Roman" w:hAnsi="Times New Roman" w:cs="Times New Roman"/>
          <w:iCs/>
          <w:sz w:val="22"/>
        </w:rPr>
        <w:t xml:space="preserve">. </w:t>
      </w:r>
      <w:r w:rsidR="00FB61F2" w:rsidRPr="004F679B">
        <w:rPr>
          <w:rFonts w:ascii="Times New Roman" w:hAnsi="Times New Roman" w:cs="Times New Roman"/>
          <w:iCs/>
          <w:sz w:val="22"/>
        </w:rPr>
        <w:t>Therefore</w:t>
      </w:r>
      <w:r w:rsidRPr="004F679B">
        <w:rPr>
          <w:rFonts w:ascii="Times New Roman" w:hAnsi="Times New Roman" w:cs="Times New Roman"/>
          <w:iCs/>
          <w:sz w:val="22"/>
        </w:rPr>
        <w:t xml:space="preserve">, the volume of the </w:t>
      </w:r>
      <w:r w:rsidR="003C6ED7" w:rsidRPr="004F679B">
        <w:rPr>
          <w:rFonts w:ascii="Times New Roman" w:hAnsi="Times New Roman" w:cs="Times New Roman"/>
          <w:iCs/>
          <w:sz w:val="22"/>
        </w:rPr>
        <w:t xml:space="preserve">material </w:t>
      </w:r>
      <w:r w:rsidRPr="004F679B">
        <w:rPr>
          <w:rFonts w:ascii="Times New Roman" w:hAnsi="Times New Roman" w:cs="Times New Roman"/>
          <w:iCs/>
          <w:sz w:val="22"/>
        </w:rPr>
        <w:t>is the summation of the polymer and monomer</w:t>
      </w:r>
      <w:r w:rsidR="003C6ED7" w:rsidRPr="004F679B">
        <w:rPr>
          <w:rFonts w:ascii="Times New Roman" w:hAnsi="Times New Roman" w:cs="Times New Roman"/>
          <w:iCs/>
          <w:sz w:val="22"/>
        </w:rPr>
        <w:t>, that is</w:t>
      </w:r>
    </w:p>
    <w:p w14:paraId="6F9E1E25" w14:textId="1CAA68EF" w:rsidR="00EA538E" w:rsidRPr="004F679B" w:rsidRDefault="00EA538E" w:rsidP="00EA538E">
      <w:pPr>
        <w:tabs>
          <w:tab w:val="center" w:pos="4320"/>
          <w:tab w:val="right" w:pos="8640"/>
        </w:tabs>
        <w:rPr>
          <w:rFonts w:ascii="Times New Roman" w:hAnsi="Times New Roman" w:cs="Times New Roman"/>
          <w:sz w:val="22"/>
        </w:rPr>
      </w:pPr>
      <w:r w:rsidRPr="004F679B">
        <w:rPr>
          <w:rFonts w:ascii="Times New Roman" w:hAnsi="Times New Roman" w:cs="Times New Roman"/>
          <w:sz w:val="22"/>
        </w:rPr>
        <w:tab/>
      </w:r>
      <w:r w:rsidR="00721783" w:rsidRPr="004F679B">
        <w:rPr>
          <w:rFonts w:ascii="Times New Roman" w:hAnsi="Times New Roman" w:cs="Times New Roman"/>
          <w:sz w:val="22"/>
        </w:rPr>
        <w:t xml:space="preserve">                       </w:t>
      </w:r>
      <w:r w:rsidR="004D075F" w:rsidRPr="004F679B">
        <w:rPr>
          <w:rFonts w:ascii="Times New Roman" w:hAnsi="Times New Roman" w:cs="Times New Roman"/>
          <w:noProof/>
          <w:position w:val="-12"/>
          <w:sz w:val="22"/>
        </w:rPr>
        <w:object w:dxaOrig="2000" w:dyaOrig="360" w14:anchorId="2F3BDBAC">
          <v:shape id="_x0000_i1038" type="#_x0000_t75" alt="" style="width:102.1pt;height:23.15pt;mso-width-percent:0;mso-height-percent:0;mso-width-percent:0;mso-height-percent:0" o:ole="">
            <v:imagedata r:id="rId45" o:title=""/>
          </v:shape>
          <o:OLEObject Type="Embed" ProgID="Equation.DSMT4" ShapeID="_x0000_i1038" DrawAspect="Content" ObjectID="_1687154957" r:id="rId46"/>
        </w:object>
      </w:r>
      <w:r w:rsidR="00721783" w:rsidRPr="004F679B">
        <w:rPr>
          <w:rFonts w:ascii="Times New Roman" w:hAnsi="Times New Roman" w:cs="Times New Roman"/>
          <w:sz w:val="22"/>
        </w:rPr>
        <w:t xml:space="preserve">                         </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MACROBUTTON MTPlaceRef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SEQ MTEqn \h \* MERGEFORMAT </w:instrText>
      </w:r>
      <w:r w:rsidRPr="004F679B">
        <w:rPr>
          <w:rFonts w:ascii="Times New Roman" w:hAnsi="Times New Roman" w:cs="Times New Roman"/>
          <w:sz w:val="22"/>
        </w:rPr>
        <w:fldChar w:fldCharType="end"/>
      </w:r>
      <w:bookmarkStart w:id="53" w:name="ZEqnNum152360"/>
      <w:r w:rsidRPr="004F679B">
        <w:rPr>
          <w:rFonts w:ascii="Times New Roman" w:hAnsi="Times New Roman" w:cs="Times New Roman"/>
          <w:sz w:val="22"/>
        </w:rPr>
        <w:instrText>(</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SEQ MTSec \c \* Arabic \* MERGEFORMAT </w:instrText>
      </w:r>
      <w:r w:rsidRPr="004F679B">
        <w:rPr>
          <w:rFonts w:ascii="Times New Roman" w:hAnsi="Times New Roman" w:cs="Times New Roman"/>
          <w:sz w:val="22"/>
        </w:rPr>
        <w:fldChar w:fldCharType="separate"/>
      </w:r>
      <w:r w:rsidRPr="004F679B">
        <w:rPr>
          <w:rFonts w:ascii="Times New Roman" w:hAnsi="Times New Roman" w:cs="Times New Roman"/>
          <w:noProof/>
          <w:sz w:val="22"/>
        </w:rPr>
        <w:instrText>0</w:instrText>
      </w:r>
      <w:r w:rsidRPr="004F679B">
        <w:rPr>
          <w:rFonts w:ascii="Times New Roman" w:hAnsi="Times New Roman" w:cs="Times New Roman"/>
          <w:noProof/>
          <w:sz w:val="22"/>
        </w:rPr>
        <w:fldChar w:fldCharType="end"/>
      </w:r>
      <w:r w:rsidRPr="004F679B">
        <w:rPr>
          <w:rFonts w:ascii="Times New Roman" w:hAnsi="Times New Roman" w:cs="Times New Roman"/>
          <w:sz w:val="22"/>
        </w:rPr>
        <w:instrText>.</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SEQ MTEqn \c \* Arabic \* MERGEFORMAT </w:instrText>
      </w:r>
      <w:r w:rsidRPr="004F679B">
        <w:rPr>
          <w:rFonts w:ascii="Times New Roman" w:hAnsi="Times New Roman" w:cs="Times New Roman"/>
          <w:sz w:val="22"/>
        </w:rPr>
        <w:fldChar w:fldCharType="separate"/>
      </w:r>
      <w:r w:rsidRPr="004F679B">
        <w:rPr>
          <w:rFonts w:ascii="Times New Roman" w:hAnsi="Times New Roman" w:cs="Times New Roman"/>
          <w:noProof/>
          <w:sz w:val="22"/>
        </w:rPr>
        <w:instrText>4</w:instrText>
      </w:r>
      <w:r w:rsidRPr="004F679B">
        <w:rPr>
          <w:rFonts w:ascii="Times New Roman" w:hAnsi="Times New Roman" w:cs="Times New Roman"/>
          <w:noProof/>
          <w:sz w:val="22"/>
        </w:rPr>
        <w:fldChar w:fldCharType="end"/>
      </w:r>
      <w:r w:rsidRPr="004F679B">
        <w:rPr>
          <w:rFonts w:ascii="Times New Roman" w:hAnsi="Times New Roman" w:cs="Times New Roman"/>
          <w:sz w:val="22"/>
        </w:rPr>
        <w:instrText>)</w:instrText>
      </w:r>
      <w:bookmarkEnd w:id="53"/>
      <w:r w:rsidRPr="004F679B">
        <w:rPr>
          <w:rFonts w:ascii="Times New Roman" w:hAnsi="Times New Roman" w:cs="Times New Roman"/>
          <w:sz w:val="22"/>
        </w:rPr>
        <w:fldChar w:fldCharType="end"/>
      </w:r>
    </w:p>
    <w:p w14:paraId="1FF76A87" w14:textId="17596B1B" w:rsidR="00EA538E" w:rsidRPr="004F679B" w:rsidRDefault="003C6ED7" w:rsidP="00EA538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12"/>
          <w:sz w:val="22"/>
        </w:rPr>
        <w:object w:dxaOrig="340" w:dyaOrig="360" w14:anchorId="447442A8">
          <v:shape id="_x0000_i1039" type="#_x0000_t75" alt="" style="width:15.05pt;height:23.15pt;mso-width-percent:0;mso-height-percent:0;mso-width-percent:0;mso-height-percent:0" o:ole="">
            <v:imagedata r:id="rId47" o:title=""/>
          </v:shape>
          <o:OLEObject Type="Embed" ProgID="Equation.DSMT4" ShapeID="_x0000_i1039" DrawAspect="Content" ObjectID="_1687154958" r:id="rId48"/>
        </w:object>
      </w:r>
      <w:r w:rsidR="00EA538E" w:rsidRPr="004F679B">
        <w:rPr>
          <w:rFonts w:ascii="Times New Roman" w:hAnsi="Times New Roman" w:cs="Times New Roman"/>
          <w:iCs/>
          <w:sz w:val="22"/>
        </w:rPr>
        <w:t xml:space="preserve"> is the </w:t>
      </w:r>
      <w:r w:rsidRPr="004F679B">
        <w:rPr>
          <w:rFonts w:ascii="Times New Roman" w:hAnsi="Times New Roman" w:cs="Times New Roman"/>
          <w:iCs/>
          <w:sz w:val="22"/>
        </w:rPr>
        <w:t xml:space="preserve">reference </w:t>
      </w:r>
      <w:r w:rsidR="00EA538E" w:rsidRPr="004F679B">
        <w:rPr>
          <w:rFonts w:ascii="Times New Roman" w:hAnsi="Times New Roman" w:cs="Times New Roman"/>
          <w:iCs/>
          <w:sz w:val="22"/>
        </w:rPr>
        <w:t>monomer concentration</w:t>
      </w:r>
      <w:r w:rsidRPr="004F679B">
        <w:rPr>
          <w:rFonts w:ascii="Times New Roman" w:hAnsi="Times New Roman" w:cs="Times New Roman"/>
          <w:iCs/>
          <w:sz w:val="22"/>
        </w:rPr>
        <w:t>,</w:t>
      </w:r>
      <w:r w:rsidR="00EA538E"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12"/>
          <w:sz w:val="22"/>
        </w:rPr>
        <w:object w:dxaOrig="260" w:dyaOrig="360" w14:anchorId="1557CAF7">
          <v:shape id="_x0000_i1040" type="#_x0000_t75" alt="" style="width:15.05pt;height:23.15pt;mso-width-percent:0;mso-height-percent:0;mso-width-percent:0;mso-height-percent:0" o:ole="">
            <v:imagedata r:id="rId49" o:title=""/>
          </v:shape>
          <o:OLEObject Type="Embed" ProgID="Equation.DSMT4" ShapeID="_x0000_i1040" DrawAspect="Content" ObjectID="_1687154959" r:id="rId50"/>
        </w:object>
      </w:r>
      <w:r w:rsidR="00EA538E" w:rsidRPr="004F679B">
        <w:rPr>
          <w:rFonts w:ascii="Times New Roman" w:hAnsi="Times New Roman" w:cs="Times New Roman"/>
          <w:iCs/>
          <w:sz w:val="22"/>
        </w:rPr>
        <w:t xml:space="preserve"> is the number of segments per new polymer chain</w:t>
      </w:r>
      <w:r w:rsidR="00D17EFE" w:rsidRPr="004F679B">
        <w:rPr>
          <w:rFonts w:ascii="Times New Roman" w:hAnsi="Times New Roman" w:cs="Times New Roman"/>
          <w:iCs/>
          <w:sz w:val="22"/>
        </w:rPr>
        <w:t>,</w:t>
      </w:r>
      <w:r w:rsidR="00EA538E" w:rsidRPr="004F679B">
        <w:rPr>
          <w:rFonts w:ascii="Times New Roman" w:hAnsi="Times New Roman" w:cs="Times New Roman"/>
          <w:iCs/>
          <w:sz w:val="22"/>
        </w:rPr>
        <w:t xml:space="preserve"> and </w:t>
      </w:r>
      <w:r w:rsidR="004D075F" w:rsidRPr="004F679B">
        <w:rPr>
          <w:rFonts w:ascii="Times New Roman" w:hAnsi="Times New Roman" w:cs="Times New Roman"/>
          <w:iCs/>
          <w:noProof/>
          <w:position w:val="-12"/>
          <w:sz w:val="22"/>
        </w:rPr>
        <w:object w:dxaOrig="300" w:dyaOrig="360" w14:anchorId="49EB0E6A">
          <v:shape id="_x0000_i1041" type="#_x0000_t75" alt="" style="width:15.45pt;height:23.15pt;mso-width-percent:0;mso-height-percent:0;mso-width-percent:0;mso-height-percent:0" o:ole="">
            <v:imagedata r:id="rId51" o:title=""/>
          </v:shape>
          <o:OLEObject Type="Embed" ProgID="Equation.DSMT4" ShapeID="_x0000_i1041" DrawAspect="Content" ObjectID="_1687154960" r:id="rId52"/>
        </w:object>
      </w:r>
      <w:r w:rsidR="00EA538E" w:rsidRPr="004F679B">
        <w:rPr>
          <w:rFonts w:ascii="Times New Roman" w:hAnsi="Times New Roman" w:cs="Times New Roman"/>
          <w:iCs/>
          <w:sz w:val="22"/>
        </w:rPr>
        <w:t xml:space="preserve"> is the </w:t>
      </w:r>
      <w:r w:rsidRPr="004F679B">
        <w:rPr>
          <w:rFonts w:ascii="Times New Roman" w:hAnsi="Times New Roman" w:cs="Times New Roman"/>
          <w:iCs/>
          <w:sz w:val="22"/>
        </w:rPr>
        <w:t xml:space="preserve">density of </w:t>
      </w:r>
      <w:r w:rsidR="00EA538E" w:rsidRPr="004F679B">
        <w:rPr>
          <w:rFonts w:ascii="Times New Roman" w:hAnsi="Times New Roman" w:cs="Times New Roman"/>
          <w:iCs/>
          <w:sz w:val="22"/>
        </w:rPr>
        <w:t>new chain</w:t>
      </w:r>
      <w:r w:rsidRPr="004F679B">
        <w:rPr>
          <w:rFonts w:ascii="Times New Roman" w:hAnsi="Times New Roman" w:cs="Times New Roman"/>
          <w:iCs/>
          <w:sz w:val="22"/>
        </w:rPr>
        <w:t>s</w:t>
      </w:r>
      <w:r w:rsidR="00EA538E" w:rsidRPr="004F679B">
        <w:rPr>
          <w:rFonts w:ascii="Times New Roman" w:hAnsi="Times New Roman" w:cs="Times New Roman"/>
          <w:iCs/>
          <w:sz w:val="22"/>
        </w:rPr>
        <w:t xml:space="preserve"> at the reference state.</w:t>
      </w:r>
    </w:p>
    <w:p w14:paraId="174229E0" w14:textId="77777777" w:rsidR="00EA538E" w:rsidRPr="004F679B" w:rsidRDefault="00EA538E" w:rsidP="0083239F">
      <w:pPr>
        <w:spacing w:after="120"/>
        <w:rPr>
          <w:rFonts w:ascii="Times New Roman" w:hAnsi="Times New Roman" w:cs="Times New Roman"/>
          <w:iCs/>
          <w:sz w:val="22"/>
        </w:rPr>
      </w:pPr>
    </w:p>
    <w:p w14:paraId="34FD4CD0" w14:textId="053D9F4C" w:rsidR="00EA538E" w:rsidRPr="004F679B" w:rsidRDefault="00EA538E" w:rsidP="00EA538E">
      <w:pPr>
        <w:rPr>
          <w:rFonts w:ascii="Times New Roman" w:hAnsi="Times New Roman" w:cs="Times New Roman"/>
          <w:sz w:val="22"/>
        </w:rPr>
      </w:pPr>
      <w:r w:rsidRPr="004F679B">
        <w:rPr>
          <w:rFonts w:ascii="Times New Roman" w:hAnsi="Times New Roman" w:cs="Times New Roman"/>
          <w:i/>
          <w:sz w:val="22"/>
        </w:rPr>
        <w:t>Chain distribution:</w:t>
      </w:r>
      <w:r w:rsidRPr="004F679B">
        <w:rPr>
          <w:rFonts w:ascii="Times New Roman" w:hAnsi="Times New Roman" w:cs="Times New Roman"/>
          <w:sz w:val="22"/>
        </w:rPr>
        <w:t xml:space="preserve"> The </w:t>
      </w:r>
      <w:r w:rsidR="006F1EA8" w:rsidRPr="004F679B">
        <w:rPr>
          <w:rFonts w:ascii="Times New Roman" w:hAnsi="Times New Roman" w:cs="Times New Roman"/>
          <w:sz w:val="22"/>
        </w:rPr>
        <w:t>newly formed dynamic polymer</w:t>
      </w:r>
      <w:r w:rsidRPr="004F679B">
        <w:rPr>
          <w:rFonts w:ascii="Times New Roman" w:hAnsi="Times New Roman" w:cs="Times New Roman"/>
          <w:sz w:val="22"/>
        </w:rPr>
        <w:t xml:space="preserve"> is composed of </w:t>
      </w:r>
      <w:r w:rsidR="006F1EA8" w:rsidRPr="004F679B">
        <w:rPr>
          <w:rFonts w:ascii="Times New Roman" w:hAnsi="Times New Roman" w:cs="Times New Roman"/>
          <w:sz w:val="22"/>
        </w:rPr>
        <w:t>many</w:t>
      </w:r>
      <w:r w:rsidRPr="004F679B">
        <w:rPr>
          <w:rFonts w:ascii="Times New Roman" w:hAnsi="Times New Roman" w:cs="Times New Roman"/>
          <w:sz w:val="22"/>
        </w:rPr>
        <w:t xml:space="preserve"> polymer chains with different end-to-end distance</w:t>
      </w:r>
      <w:r w:rsidR="00FB65C8" w:rsidRPr="004F679B">
        <w:rPr>
          <w:rFonts w:ascii="Times New Roman" w:hAnsi="Times New Roman" w:cs="Times New Roman"/>
          <w:sz w:val="22"/>
        </w:rPr>
        <w:t>s</w:t>
      </w:r>
      <w:r w:rsidR="00202C33" w:rsidRPr="004F679B">
        <w:rPr>
          <w:rFonts w:ascii="Times New Roman" w:hAnsi="Times New Roman" w:cs="Times New Roman"/>
          <w:position w:val="-4"/>
          <w:sz w:val="22"/>
        </w:rPr>
        <w:t xml:space="preserve"> </w:t>
      </w:r>
      <w:r w:rsidR="004D075F" w:rsidRPr="004F679B">
        <w:rPr>
          <w:rFonts w:ascii="Times New Roman" w:hAnsi="Times New Roman" w:cs="Times New Roman"/>
          <w:noProof/>
          <w:position w:val="-4"/>
          <w:sz w:val="22"/>
        </w:rPr>
        <w:object w:dxaOrig="180" w:dyaOrig="200" w14:anchorId="6BAC4CAA">
          <v:shape id="_x0000_i1042" type="#_x0000_t75" alt="" style="width:8.45pt;height:15.45pt;mso-width-percent:0;mso-height-percent:0;mso-width-percent:0;mso-height-percent:0" o:ole="">
            <v:imagedata r:id="rId53" o:title=""/>
          </v:shape>
          <o:OLEObject Type="Embed" ProgID="Equation.DSMT4" ShapeID="_x0000_i1042" DrawAspect="Content" ObjectID="_1687154961" r:id="rId54"/>
        </w:object>
      </w:r>
      <w:r w:rsidRPr="004F679B">
        <w:rPr>
          <w:rFonts w:ascii="Times New Roman" w:hAnsi="Times New Roman" w:cs="Times New Roman"/>
          <w:sz w:val="22"/>
        </w:rPr>
        <w:t xml:space="preserve">. We define the number of </w:t>
      </w:r>
      <w:r w:rsidR="00202C33" w:rsidRPr="004F679B">
        <w:rPr>
          <w:rFonts w:ascii="Times New Roman" w:hAnsi="Times New Roman" w:cs="Times New Roman"/>
          <w:sz w:val="22"/>
        </w:rPr>
        <w:t xml:space="preserve">chains with end-to-end distance </w:t>
      </w:r>
      <w:r w:rsidR="004D075F" w:rsidRPr="004F679B">
        <w:rPr>
          <w:rFonts w:ascii="Times New Roman" w:hAnsi="Times New Roman" w:cs="Times New Roman"/>
          <w:noProof/>
          <w:position w:val="-4"/>
          <w:sz w:val="22"/>
        </w:rPr>
        <w:object w:dxaOrig="180" w:dyaOrig="200" w14:anchorId="3404D40C">
          <v:shape id="_x0000_i1043" type="#_x0000_t75" alt="" style="width:8.45pt;height:15.45pt;mso-width-percent:0;mso-height-percent:0;mso-width-percent:0;mso-height-percent:0" o:ole="">
            <v:imagedata r:id="rId53" o:title=""/>
          </v:shape>
          <o:OLEObject Type="Embed" ProgID="Equation.DSMT4" ShapeID="_x0000_i1043" DrawAspect="Content" ObjectID="_1687154962" r:id="rId55"/>
        </w:object>
      </w:r>
      <w:r w:rsidR="00202C33" w:rsidRPr="004F679B">
        <w:rPr>
          <w:rFonts w:ascii="Times New Roman" w:hAnsi="Times New Roman" w:cs="Times New Roman"/>
          <w:position w:val="-4"/>
          <w:sz w:val="22"/>
        </w:rPr>
        <w:t xml:space="preserve"> </w:t>
      </w:r>
      <w:r w:rsidRPr="004F679B">
        <w:rPr>
          <w:rFonts w:ascii="Times New Roman" w:hAnsi="Times New Roman" w:cs="Times New Roman"/>
          <w:sz w:val="22"/>
        </w:rPr>
        <w:t xml:space="preserve">per current volume as </w:t>
      </w:r>
      <w:r w:rsidR="004D075F" w:rsidRPr="004F679B">
        <w:rPr>
          <w:rFonts w:ascii="Times New Roman" w:hAnsi="Times New Roman" w:cs="Times New Roman"/>
          <w:noProof/>
          <w:position w:val="-10"/>
          <w:sz w:val="22"/>
        </w:rPr>
        <w:object w:dxaOrig="639" w:dyaOrig="320" w14:anchorId="331841D5">
          <v:shape id="_x0000_i1044" type="#_x0000_t75" alt="" style="width:27.9pt;height:15.05pt;mso-width-percent:0;mso-height-percent:0;mso-width-percent:0;mso-height-percent:0" o:ole="">
            <v:imagedata r:id="rId56" o:title=""/>
          </v:shape>
          <o:OLEObject Type="Embed" ProgID="Equation.DSMT4" ShapeID="_x0000_i1044" DrawAspect="Content" ObjectID="_1687154963" r:id="rId57"/>
        </w:object>
      </w:r>
      <w:r w:rsidRPr="004F679B">
        <w:rPr>
          <w:rFonts w:ascii="Times New Roman" w:hAnsi="Times New Roman" w:cs="Times New Roman"/>
          <w:sz w:val="22"/>
        </w:rPr>
        <w:t xml:space="preserve">. The reference chain density with end-to-end </w:t>
      </w:r>
      <w:r w:rsidRPr="004F679B">
        <w:rPr>
          <w:rFonts w:ascii="Times New Roman" w:hAnsi="Times New Roman" w:cs="Times New Roman"/>
          <w:sz w:val="22"/>
        </w:rPr>
        <w:lastRenderedPageBreak/>
        <w:t xml:space="preserve">distance </w:t>
      </w:r>
      <w:r w:rsidR="004D075F" w:rsidRPr="004F679B">
        <w:rPr>
          <w:rFonts w:ascii="Times New Roman" w:hAnsi="Times New Roman" w:cs="Times New Roman"/>
          <w:noProof/>
          <w:position w:val="-4"/>
          <w:sz w:val="22"/>
        </w:rPr>
        <w:object w:dxaOrig="180" w:dyaOrig="200" w14:anchorId="340C182F">
          <v:shape id="_x0000_i1045" type="#_x0000_t75" alt="" style="width:8.45pt;height:15.45pt;mso-width-percent:0;mso-height-percent:0;mso-width-percent:0;mso-height-percent:0" o:ole="">
            <v:imagedata r:id="rId53" o:title=""/>
          </v:shape>
          <o:OLEObject Type="Embed" ProgID="Equation.DSMT4" ShapeID="_x0000_i1045" DrawAspect="Content" ObjectID="_1687154964" r:id="rId58"/>
        </w:object>
      </w:r>
      <w:r w:rsidR="00202C33" w:rsidRPr="004F679B">
        <w:rPr>
          <w:rFonts w:ascii="Times New Roman" w:hAnsi="Times New Roman" w:cs="Times New Roman"/>
          <w:position w:val="-4"/>
          <w:sz w:val="22"/>
        </w:rPr>
        <w:t xml:space="preserve"> </w:t>
      </w:r>
      <w:r w:rsidRPr="004F679B">
        <w:rPr>
          <w:rFonts w:ascii="Times New Roman" w:hAnsi="Times New Roman" w:cs="Times New Roman"/>
          <w:sz w:val="22"/>
        </w:rPr>
        <w:t xml:space="preserve">is related </w:t>
      </w:r>
      <w:r w:rsidR="006F1EA8" w:rsidRPr="004F679B">
        <w:rPr>
          <w:rFonts w:ascii="Times New Roman" w:hAnsi="Times New Roman" w:cs="Times New Roman"/>
          <w:sz w:val="22"/>
        </w:rPr>
        <w:t xml:space="preserve">to </w:t>
      </w:r>
      <w:r w:rsidR="00FB65C8" w:rsidRPr="004F679B">
        <w:rPr>
          <w:rFonts w:ascii="Times New Roman" w:hAnsi="Times New Roman" w:cs="Times New Roman"/>
          <w:sz w:val="22"/>
        </w:rPr>
        <w:t xml:space="preserve">the </w:t>
      </w:r>
      <w:r w:rsidRPr="004F679B">
        <w:rPr>
          <w:rFonts w:ascii="Times New Roman" w:hAnsi="Times New Roman" w:cs="Times New Roman"/>
          <w:sz w:val="22"/>
        </w:rPr>
        <w:t xml:space="preserve">current density by the relation </w:t>
      </w:r>
      <w:r w:rsidR="004D075F" w:rsidRPr="004F679B">
        <w:rPr>
          <w:rFonts w:ascii="Times New Roman" w:hAnsi="Times New Roman" w:cs="Times New Roman"/>
          <w:noProof/>
          <w:position w:val="-10"/>
          <w:sz w:val="22"/>
        </w:rPr>
        <w:object w:dxaOrig="1660" w:dyaOrig="320" w14:anchorId="49AF15B1">
          <v:shape id="_x0000_i1046" type="#_x0000_t75" alt="" style="width:86.35pt;height:15.05pt;mso-width-percent:0;mso-height-percent:0;mso-width-percent:0;mso-height-percent:0" o:ole="">
            <v:imagedata r:id="rId59" o:title=""/>
          </v:shape>
          <o:OLEObject Type="Embed" ProgID="Equation.DSMT4" ShapeID="_x0000_i1046" DrawAspect="Content" ObjectID="_1687154965" r:id="rId60"/>
        </w:object>
      </w:r>
      <w:r w:rsidRPr="004F679B">
        <w:rPr>
          <w:rFonts w:ascii="Times New Roman" w:hAnsi="Times New Roman" w:cs="Times New Roman"/>
          <w:sz w:val="22"/>
        </w:rPr>
        <w:t xml:space="preserve">. The total number of chains per current volume, </w:t>
      </w:r>
      <w:r w:rsidR="004D075F" w:rsidRPr="004F679B">
        <w:rPr>
          <w:rFonts w:ascii="Times New Roman" w:hAnsi="Times New Roman" w:cs="Times New Roman"/>
          <w:noProof/>
          <w:position w:val="-10"/>
          <w:sz w:val="22"/>
        </w:rPr>
        <w:object w:dxaOrig="420" w:dyaOrig="320" w14:anchorId="2244189F">
          <v:shape id="_x0000_i1047" type="#_x0000_t75" alt="" style="width:22.4pt;height:15.05pt;mso-width-percent:0;mso-height-percent:0;mso-width-percent:0;mso-height-percent:0" o:ole="">
            <v:imagedata r:id="rId61" o:title=""/>
          </v:shape>
          <o:OLEObject Type="Embed" ProgID="Equation.DSMT4" ShapeID="_x0000_i1047" DrawAspect="Content" ObjectID="_1687154966" r:id="rId62"/>
        </w:object>
      </w:r>
      <w:r w:rsidRPr="004F679B">
        <w:rPr>
          <w:rFonts w:ascii="Times New Roman" w:hAnsi="Times New Roman" w:cs="Times New Roman"/>
          <w:sz w:val="22"/>
        </w:rPr>
        <w:t>, satisfies the relation,</w:t>
      </w:r>
    </w:p>
    <w:p w14:paraId="747898B5" w14:textId="246FB6C2" w:rsidR="00EA538E" w:rsidRPr="004F679B" w:rsidRDefault="00EA538E" w:rsidP="00EA538E">
      <w:pPr>
        <w:pStyle w:val="MTDisplayEquation"/>
      </w:pPr>
      <w:r w:rsidRPr="004F679B">
        <w:tab/>
      </w:r>
      <w:r w:rsidR="00B40DF3" w:rsidRPr="004F679B">
        <w:t xml:space="preserve">                     </w:t>
      </w:r>
      <w:r w:rsidR="00721783" w:rsidRPr="004F679B">
        <w:t xml:space="preserve"> </w:t>
      </w:r>
      <w:r w:rsidR="00B40DF3" w:rsidRPr="004F679B">
        <w:t xml:space="preserve">  </w:t>
      </w:r>
      <w:r w:rsidR="00721783" w:rsidRPr="004F679B">
        <w:t xml:space="preserve"> </w:t>
      </w:r>
      <w:r w:rsidR="004D075F" w:rsidRPr="004F679B">
        <w:rPr>
          <w:noProof/>
          <w:position w:val="-32"/>
        </w:rPr>
        <w:object w:dxaOrig="2439" w:dyaOrig="600" w14:anchorId="0289164E">
          <v:shape id="_x0000_i1048" type="#_x0000_t75" alt="" style="width:121.6pt;height:30.1pt;mso-width-percent:0;mso-height-percent:0;mso-width-percent:0;mso-height-percent:0" o:ole="">
            <v:imagedata r:id="rId63" o:title=""/>
          </v:shape>
          <o:OLEObject Type="Embed" ProgID="Equation.DSMT4" ShapeID="_x0000_i1048" DrawAspect="Content" ObjectID="_1687154967" r:id="rId64"/>
        </w:object>
      </w:r>
      <w:r w:rsidR="00721783" w:rsidRPr="004F679B">
        <w:t xml:space="preserve"> </w:t>
      </w:r>
      <w:r w:rsidR="00B40DF3" w:rsidRPr="004F679B">
        <w:t xml:space="preserve">  </w:t>
      </w:r>
      <w:r w:rsidR="00721783"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5</w:instrText>
      </w:r>
      <w:r w:rsidR="0010102F" w:rsidRPr="004F679B">
        <w:rPr>
          <w:noProof/>
        </w:rPr>
        <w:fldChar w:fldCharType="end"/>
      </w:r>
      <w:r w:rsidRPr="004F679B">
        <w:instrText>)</w:instrText>
      </w:r>
      <w:r w:rsidRPr="004F679B">
        <w:fldChar w:fldCharType="end"/>
      </w:r>
    </w:p>
    <w:p w14:paraId="51874D17" w14:textId="77777777" w:rsidR="00EA538E" w:rsidRPr="004F679B" w:rsidRDefault="00EA538E" w:rsidP="00EA538E">
      <w:pPr>
        <w:rPr>
          <w:rFonts w:ascii="Times New Roman" w:hAnsi="Times New Roman" w:cs="Times New Roman"/>
          <w:sz w:val="22"/>
        </w:rPr>
      </w:pPr>
      <w:r w:rsidRPr="004F679B">
        <w:rPr>
          <w:rFonts w:ascii="Times New Roman" w:hAnsi="Times New Roman" w:cs="Times New Roman"/>
          <w:sz w:val="22"/>
        </w:rPr>
        <w:t xml:space="preserve">where </w:t>
      </w:r>
      <w:r w:rsidR="004D075F" w:rsidRPr="004F679B">
        <w:rPr>
          <w:rFonts w:ascii="Times New Roman" w:hAnsi="Times New Roman" w:cs="Times New Roman"/>
          <w:noProof/>
          <w:position w:val="-6"/>
          <w:sz w:val="22"/>
        </w:rPr>
        <w:object w:dxaOrig="300" w:dyaOrig="320" w14:anchorId="54888C23">
          <v:shape id="_x0000_i1049" type="#_x0000_t75" alt="" style="width:15.45pt;height:15.05pt;mso-width-percent:0;mso-height-percent:0;mso-width-percent:0;mso-height-percent:0" o:ole="">
            <v:imagedata r:id="rId65" o:title=""/>
          </v:shape>
          <o:OLEObject Type="Embed" ProgID="Equation.DSMT4" ShapeID="_x0000_i1049" DrawAspect="Content" ObjectID="_1687154968" r:id="rId66"/>
        </w:object>
      </w:r>
      <w:r w:rsidRPr="004F679B">
        <w:rPr>
          <w:rFonts w:ascii="Times New Roman" w:hAnsi="Times New Roman" w:cs="Times New Roman"/>
          <w:sz w:val="22"/>
        </w:rPr>
        <w:t xml:space="preserve">is the chain configuration phase </w:t>
      </w:r>
      <w:proofErr w:type="gramStart"/>
      <w:r w:rsidRPr="004F679B">
        <w:rPr>
          <w:rFonts w:ascii="Times New Roman" w:hAnsi="Times New Roman" w:cs="Times New Roman"/>
          <w:sz w:val="22"/>
        </w:rPr>
        <w:t>space.</w:t>
      </w:r>
      <w:proofErr w:type="gramEnd"/>
      <w:r w:rsidRPr="004F679B">
        <w:rPr>
          <w:rFonts w:ascii="Times New Roman" w:hAnsi="Times New Roman" w:cs="Times New Roman"/>
          <w:sz w:val="22"/>
        </w:rPr>
        <w:t xml:space="preserve"> We also use </w:t>
      </w:r>
      <w:r w:rsidR="004D075F" w:rsidRPr="004F679B">
        <w:rPr>
          <w:rFonts w:ascii="Times New Roman" w:hAnsi="Times New Roman" w:cs="Times New Roman"/>
          <w:noProof/>
          <w:position w:val="-14"/>
          <w:sz w:val="22"/>
        </w:rPr>
        <w:object w:dxaOrig="360" w:dyaOrig="400" w14:anchorId="399DF04A">
          <v:shape id="_x0000_i1050" type="#_x0000_t75" alt="" style="width:23.15pt;height:23.15pt;mso-width-percent:0;mso-height-percent:0;mso-width-percent:0;mso-height-percent:0" o:ole="">
            <v:imagedata r:id="rId67" o:title=""/>
          </v:shape>
          <o:OLEObject Type="Embed" ProgID="Equation.DSMT4" ShapeID="_x0000_i1050" DrawAspect="Content" ObjectID="_1687154969" r:id="rId68"/>
        </w:object>
      </w:r>
      <w:r w:rsidRPr="004F679B">
        <w:rPr>
          <w:rFonts w:ascii="Times New Roman" w:hAnsi="Times New Roman" w:cs="Times New Roman"/>
          <w:sz w:val="22"/>
        </w:rPr>
        <w:t xml:space="preserve"> to represent the integral over all chain configurations. The reference concentration </w:t>
      </w:r>
      <w:r w:rsidR="004D075F" w:rsidRPr="004F679B">
        <w:rPr>
          <w:rFonts w:ascii="Times New Roman" w:hAnsi="Times New Roman" w:cs="Times New Roman"/>
          <w:noProof/>
          <w:position w:val="-10"/>
          <w:sz w:val="22"/>
        </w:rPr>
        <w:object w:dxaOrig="960" w:dyaOrig="320" w14:anchorId="34CA85CC">
          <v:shape id="_x0000_i1051" type="#_x0000_t75" alt="" style="width:49.2pt;height:15.05pt;mso-width-percent:0;mso-height-percent:0;mso-width-percent:0;mso-height-percent:0" o:ole="">
            <v:imagedata r:id="rId69" o:title=""/>
          </v:shape>
          <o:OLEObject Type="Embed" ProgID="Equation.DSMT4" ShapeID="_x0000_i1051" DrawAspect="Content" ObjectID="_1687154970" r:id="rId70"/>
        </w:object>
      </w:r>
      <w:r w:rsidRPr="004F679B">
        <w:rPr>
          <w:rFonts w:ascii="Times New Roman" w:hAnsi="Times New Roman" w:cs="Times New Roman"/>
          <w:sz w:val="22"/>
        </w:rPr>
        <w:t xml:space="preserve"> is the number of chains per reference volume.</w:t>
      </w:r>
    </w:p>
    <w:p w14:paraId="4EA55694" w14:textId="77777777" w:rsidR="00EA538E" w:rsidRPr="004F679B" w:rsidRDefault="00EA538E" w:rsidP="004F679B">
      <w:pPr>
        <w:ind w:firstLine="418"/>
        <w:rPr>
          <w:rFonts w:ascii="Times New Roman" w:hAnsi="Times New Roman" w:cs="Times New Roman"/>
          <w:sz w:val="22"/>
        </w:rPr>
      </w:pPr>
      <w:r w:rsidRPr="004F679B">
        <w:rPr>
          <w:rFonts w:ascii="Times New Roman" w:hAnsi="Times New Roman" w:cs="Times New Roman"/>
          <w:sz w:val="22"/>
        </w:rPr>
        <w:t xml:space="preserve">The probability chain density function </w:t>
      </w:r>
      <w:r w:rsidR="004D075F" w:rsidRPr="004F679B">
        <w:rPr>
          <w:rFonts w:ascii="Times New Roman" w:hAnsi="Times New Roman" w:cs="Times New Roman"/>
          <w:noProof/>
          <w:position w:val="-10"/>
          <w:sz w:val="22"/>
        </w:rPr>
        <w:object w:dxaOrig="680" w:dyaOrig="320" w14:anchorId="2C928070">
          <v:shape id="_x0000_i1052" type="#_x0000_t75" alt="" style="width:36.35pt;height:15.05pt;mso-width-percent:0;mso-height-percent:0;mso-width-percent:0;mso-height-percent:0" o:ole="">
            <v:imagedata r:id="rId71" o:title=""/>
          </v:shape>
          <o:OLEObject Type="Embed" ProgID="Equation.DSMT4" ShapeID="_x0000_i1052" DrawAspect="Content" ObjectID="_1687154971" r:id="rId72"/>
        </w:object>
      </w:r>
      <w:r w:rsidRPr="004F679B">
        <w:rPr>
          <w:rFonts w:ascii="Times New Roman" w:hAnsi="Times New Roman" w:cs="Times New Roman"/>
          <w:sz w:val="22"/>
        </w:rPr>
        <w:t xml:space="preserve"> is defined as </w:t>
      </w:r>
    </w:p>
    <w:p w14:paraId="37F742D5" w14:textId="6F7F6D09" w:rsidR="00EA538E" w:rsidRPr="004F679B" w:rsidRDefault="00EA538E" w:rsidP="00EA538E">
      <w:pPr>
        <w:pStyle w:val="MTDisplayEquation"/>
      </w:pPr>
      <w:r w:rsidRPr="004F679B">
        <w:tab/>
      </w:r>
      <w:r w:rsidR="00B40DF3" w:rsidRPr="004F679B">
        <w:t xml:space="preserve">                      </w:t>
      </w:r>
      <w:r w:rsidR="00721783" w:rsidRPr="004F679B">
        <w:t xml:space="preserve">  </w:t>
      </w:r>
      <w:r w:rsidR="00B40DF3" w:rsidRPr="004F679B">
        <w:t xml:space="preserve">  </w:t>
      </w:r>
      <w:r w:rsidR="004D075F" w:rsidRPr="004F679B">
        <w:rPr>
          <w:noProof/>
          <w:position w:val="-10"/>
        </w:rPr>
        <w:object w:dxaOrig="2040" w:dyaOrig="320" w14:anchorId="44E24843">
          <v:shape id="_x0000_i1053" type="#_x0000_t75" alt="" style="width:102.1pt;height:15.05pt;mso-width-percent:0;mso-height-percent:0;mso-width-percent:0;mso-height-percent:0" o:ole="">
            <v:imagedata r:id="rId73" o:title=""/>
          </v:shape>
          <o:OLEObject Type="Embed" ProgID="Equation.DSMT4" ShapeID="_x0000_i1053" DrawAspect="Content" ObjectID="_1687154972" r:id="rId74"/>
        </w:object>
      </w:r>
      <w:r w:rsidR="00721783" w:rsidRPr="004F679B">
        <w:t xml:space="preserve">   </w:t>
      </w:r>
      <w:r w:rsidR="00B40DF3" w:rsidRPr="004F679B">
        <w:t xml:space="preserve">  </w:t>
      </w:r>
      <w:r w:rsidR="00721783"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4" w:name="ZEqnNum655226"/>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6</w:instrText>
      </w:r>
      <w:r w:rsidR="0010102F" w:rsidRPr="004F679B">
        <w:rPr>
          <w:noProof/>
        </w:rPr>
        <w:fldChar w:fldCharType="end"/>
      </w:r>
      <w:r w:rsidRPr="004F679B">
        <w:instrText>)</w:instrText>
      </w:r>
      <w:bookmarkEnd w:id="54"/>
      <w:r w:rsidRPr="004F679B">
        <w:fldChar w:fldCharType="end"/>
      </w:r>
    </w:p>
    <w:p w14:paraId="23CBC1C4" w14:textId="5A1052D4" w:rsidR="00EA538E" w:rsidRPr="004F679B" w:rsidRDefault="00D17EFE" w:rsidP="00EA538E">
      <w:pPr>
        <w:rPr>
          <w:rFonts w:ascii="Times New Roman" w:hAnsi="Times New Roman" w:cs="Times New Roman"/>
          <w:sz w:val="22"/>
        </w:rPr>
      </w:pPr>
      <w:r w:rsidRPr="004F679B">
        <w:rPr>
          <w:rFonts w:ascii="Times New Roman" w:hAnsi="Times New Roman" w:cs="Times New Roman"/>
          <w:sz w:val="22"/>
        </w:rPr>
        <w:t xml:space="preserve">The chain distribution tensor is </w:t>
      </w:r>
      <w:r w:rsidR="00EA538E" w:rsidRPr="004F679B">
        <w:rPr>
          <w:rFonts w:ascii="Times New Roman" w:hAnsi="Times New Roman" w:cs="Times New Roman"/>
          <w:sz w:val="22"/>
        </w:rPr>
        <w:t>define</w:t>
      </w:r>
      <w:r w:rsidRPr="004F679B">
        <w:rPr>
          <w:rFonts w:ascii="Times New Roman" w:hAnsi="Times New Roman" w:cs="Times New Roman"/>
          <w:sz w:val="22"/>
        </w:rPr>
        <w:t>d</w:t>
      </w:r>
      <w:r w:rsidR="00EA538E" w:rsidRPr="004F679B">
        <w:rPr>
          <w:rFonts w:ascii="Times New Roman" w:hAnsi="Times New Roman" w:cs="Times New Roman"/>
          <w:sz w:val="22"/>
        </w:rPr>
        <w:t>,</w:t>
      </w:r>
    </w:p>
    <w:p w14:paraId="5AD5549E" w14:textId="59E9D587" w:rsidR="00EA538E" w:rsidRPr="004F679B" w:rsidRDefault="00EA538E" w:rsidP="00EA538E">
      <w:pPr>
        <w:pStyle w:val="MTDisplayEquation"/>
      </w:pPr>
      <w:r w:rsidRPr="004F679B">
        <w:tab/>
      </w:r>
      <w:r w:rsidR="00B40DF3" w:rsidRPr="004F679B">
        <w:t xml:space="preserve">                           </w:t>
      </w:r>
      <w:r w:rsidR="004D075F" w:rsidRPr="004F679B">
        <w:rPr>
          <w:noProof/>
          <w:position w:val="-30"/>
        </w:rPr>
        <w:object w:dxaOrig="2060" w:dyaOrig="680" w14:anchorId="1B0E8EEF">
          <v:shape id="_x0000_i1054" type="#_x0000_t75" alt="" style="width:99.9pt;height:36.35pt;mso-width-percent:0;mso-height-percent:0;mso-width-percent:0;mso-height-percent:0" o:ole="">
            <v:imagedata r:id="rId75" o:title=""/>
          </v:shape>
          <o:OLEObject Type="Embed" ProgID="Equation.DSMT4" ShapeID="_x0000_i1054" DrawAspect="Content" ObjectID="_1687154973" r:id="rId76"/>
        </w:object>
      </w:r>
      <w:r w:rsidR="00357FF6" w:rsidRPr="004F679B">
        <w:t xml:space="preserve">   </w:t>
      </w:r>
      <w:r w:rsidR="00B40DF3" w:rsidRPr="004F679B">
        <w:t xml:space="preserve">  </w: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7</w:instrText>
      </w:r>
      <w:r w:rsidR="0010102F" w:rsidRPr="004F679B">
        <w:rPr>
          <w:noProof/>
        </w:rPr>
        <w:fldChar w:fldCharType="end"/>
      </w:r>
      <w:r w:rsidRPr="004F679B">
        <w:instrText>)</w:instrText>
      </w:r>
      <w:r w:rsidRPr="004F679B">
        <w:fldChar w:fldCharType="end"/>
      </w:r>
    </w:p>
    <w:p w14:paraId="451C1820" w14:textId="28E9F773" w:rsidR="00EA538E" w:rsidRPr="004F679B" w:rsidRDefault="00EA538E" w:rsidP="00EA538E">
      <w:pPr>
        <w:pStyle w:val="MTDisplayEquation"/>
      </w:pPr>
      <w:r w:rsidRPr="004F679B">
        <w:t xml:space="preserve">where </w:t>
      </w:r>
      <w:r w:rsidR="004D075F" w:rsidRPr="004F679B">
        <w:rPr>
          <w:noProof/>
          <w:position w:val="-6"/>
        </w:rPr>
        <w:object w:dxaOrig="200" w:dyaOrig="279" w14:anchorId="36AABDA6">
          <v:shape id="_x0000_i1055" type="#_x0000_t75" alt="" style="width:7.7pt;height:14.35pt;mso-width-percent:0;mso-height-percent:0;mso-width-percent:0;mso-height-percent:0" o:ole="">
            <v:imagedata r:id="rId77" o:title=""/>
          </v:shape>
          <o:OLEObject Type="Embed" ProgID="Equation.DSMT4" ShapeID="_x0000_i1055" DrawAspect="Content" ObjectID="_1687154974" r:id="rId78"/>
        </w:object>
      </w:r>
      <w:r w:rsidRPr="004F679B">
        <w:t xml:space="preserve"> is the Kuhn length and </w:t>
      </w:r>
      <w:r w:rsidR="004D075F" w:rsidRPr="004F679B">
        <w:rPr>
          <w:noProof/>
          <w:position w:val="-12"/>
        </w:rPr>
        <w:object w:dxaOrig="260" w:dyaOrig="360" w14:anchorId="0CB17069">
          <v:shape id="_x0000_i1056" type="#_x0000_t75" alt="" style="width:15.05pt;height:23.15pt;mso-width-percent:0;mso-height-percent:0;mso-width-percent:0;mso-height-percent:0" o:ole="">
            <v:imagedata r:id="rId79" o:title=""/>
          </v:shape>
          <o:OLEObject Type="Embed" ProgID="Equation.DSMT4" ShapeID="_x0000_i1056" DrawAspect="Content" ObjectID="_1687154975" r:id="rId80"/>
        </w:object>
      </w:r>
      <w:r w:rsidRPr="004F679B">
        <w:t xml:space="preserve"> is the number of Kuhn segments per </w:t>
      </w:r>
      <w:proofErr w:type="gramStart"/>
      <w:r w:rsidRPr="004F679B">
        <w:t>chain.</w:t>
      </w:r>
      <w:proofErr w:type="gramEnd"/>
      <w:r w:rsidRPr="004F679B">
        <w:t xml:space="preserve"> Here all chains </w:t>
      </w:r>
      <w:r w:rsidR="00D17EFE" w:rsidRPr="004F679B">
        <w:t xml:space="preserve">are assumed to </w:t>
      </w:r>
      <w:r w:rsidRPr="004F679B">
        <w:t xml:space="preserve">possess the same number of Kuhn segments </w:t>
      </w:r>
      <w:r w:rsidR="004D075F" w:rsidRPr="004F679B">
        <w:rPr>
          <w:noProof/>
          <w:position w:val="-12"/>
        </w:rPr>
        <w:object w:dxaOrig="260" w:dyaOrig="360" w14:anchorId="26B6DFB6">
          <v:shape id="_x0000_i1057" type="#_x0000_t75" alt="" style="width:15.05pt;height:23.15pt;mso-width-percent:0;mso-height-percent:0;mso-width-percent:0;mso-height-percent:0" o:ole="">
            <v:imagedata r:id="rId79" o:title=""/>
          </v:shape>
          <o:OLEObject Type="Embed" ProgID="Equation.DSMT4" ShapeID="_x0000_i1057" DrawAspect="Content" ObjectID="_1687154976" r:id="rId81"/>
        </w:object>
      </w:r>
      <w:r w:rsidRPr="004F679B">
        <w:t xml:space="preserve">.  </w:t>
      </w:r>
    </w:p>
    <w:p w14:paraId="61D65E96" w14:textId="20570EE2" w:rsidR="00EA538E" w:rsidRPr="004F679B" w:rsidRDefault="006F1EA8" w:rsidP="004F679B">
      <w:pPr>
        <w:ind w:firstLine="418"/>
        <w:rPr>
          <w:rFonts w:ascii="Times New Roman" w:hAnsi="Times New Roman" w:cs="Times New Roman"/>
          <w:sz w:val="22"/>
        </w:rPr>
      </w:pPr>
      <w:r w:rsidRPr="004F679B">
        <w:rPr>
          <w:rFonts w:ascii="Times New Roman" w:hAnsi="Times New Roman" w:cs="Times New Roman"/>
          <w:sz w:val="22"/>
        </w:rPr>
        <w:t xml:space="preserve">The chain distribution </w:t>
      </w:r>
      <w:r w:rsidR="004D075F" w:rsidRPr="004F679B">
        <w:rPr>
          <w:rFonts w:ascii="Times New Roman" w:hAnsi="Times New Roman" w:cs="Times New Roman"/>
          <w:noProof/>
          <w:position w:val="-10"/>
          <w:sz w:val="22"/>
        </w:rPr>
        <w:object w:dxaOrig="639" w:dyaOrig="320" w14:anchorId="42EDD74E">
          <v:shape id="_x0000_i1058" type="#_x0000_t75" alt="" style="width:27.9pt;height:15.05pt;mso-width-percent:0;mso-height-percent:0;mso-width-percent:0;mso-height-percent:0" o:ole="">
            <v:imagedata r:id="rId56" o:title=""/>
          </v:shape>
          <o:OLEObject Type="Embed" ProgID="Equation.DSMT4" ShapeID="_x0000_i1058" DrawAspect="Content" ObjectID="_1687154977" r:id="rId82"/>
        </w:object>
      </w:r>
      <w:r w:rsidR="00EA538E" w:rsidRPr="004F679B">
        <w:rPr>
          <w:rFonts w:ascii="Times New Roman" w:hAnsi="Times New Roman" w:cs="Times New Roman"/>
          <w:sz w:val="22"/>
        </w:rPr>
        <w:t xml:space="preserve"> </w:t>
      </w:r>
      <w:r w:rsidRPr="004F679B">
        <w:rPr>
          <w:rFonts w:ascii="Times New Roman" w:hAnsi="Times New Roman" w:cs="Times New Roman"/>
          <w:sz w:val="22"/>
        </w:rPr>
        <w:t xml:space="preserve">can </w:t>
      </w:r>
      <w:r w:rsidR="00EA538E" w:rsidRPr="004F679B">
        <w:rPr>
          <w:rFonts w:ascii="Times New Roman" w:hAnsi="Times New Roman" w:cs="Times New Roman"/>
          <w:sz w:val="22"/>
        </w:rPr>
        <w:t xml:space="preserve">change due to deformation and chemical reactions. </w:t>
      </w:r>
      <w:r w:rsidR="00D17EFE" w:rsidRPr="004F679B">
        <w:rPr>
          <w:rFonts w:ascii="Times New Roman" w:hAnsi="Times New Roman" w:cs="Times New Roman"/>
          <w:sz w:val="22"/>
        </w:rPr>
        <w:t>The</w:t>
      </w:r>
      <w:r w:rsidR="00EA538E" w:rsidRPr="004F679B">
        <w:rPr>
          <w:rFonts w:ascii="Times New Roman" w:hAnsi="Times New Roman" w:cs="Times New Roman"/>
          <w:sz w:val="22"/>
        </w:rPr>
        <w:t xml:space="preserve"> deformation and reaction </w:t>
      </w:r>
      <w:r w:rsidR="00D17EFE" w:rsidRPr="004F679B">
        <w:rPr>
          <w:rFonts w:ascii="Times New Roman" w:hAnsi="Times New Roman" w:cs="Times New Roman"/>
          <w:sz w:val="22"/>
        </w:rPr>
        <w:t xml:space="preserve">are assumed to </w:t>
      </w:r>
      <w:r w:rsidR="00EA538E" w:rsidRPr="004F679B">
        <w:rPr>
          <w:rFonts w:ascii="Times New Roman" w:hAnsi="Times New Roman" w:cs="Times New Roman"/>
          <w:sz w:val="22"/>
        </w:rPr>
        <w:t xml:space="preserve">independently influence the evolution of the chain distribution function </w:t>
      </w:r>
      <w:r w:rsidR="004D075F" w:rsidRPr="004F679B">
        <w:rPr>
          <w:rFonts w:ascii="Times New Roman" w:hAnsi="Times New Roman" w:cs="Times New Roman"/>
          <w:noProof/>
          <w:position w:val="-10"/>
          <w:sz w:val="22"/>
        </w:rPr>
        <w:object w:dxaOrig="639" w:dyaOrig="320" w14:anchorId="5AC75231">
          <v:shape id="_x0000_i1059" type="#_x0000_t75" alt="" style="width:27.9pt;height:15.05pt;mso-width-percent:0;mso-height-percent:0;mso-width-percent:0;mso-height-percent:0" o:ole="">
            <v:imagedata r:id="rId56" o:title=""/>
          </v:shape>
          <o:OLEObject Type="Embed" ProgID="Equation.DSMT4" ShapeID="_x0000_i1059" DrawAspect="Content" ObjectID="_1687154978" r:id="rId83"/>
        </w:object>
      </w:r>
      <w:r w:rsidR="00EA538E" w:rsidRPr="004F679B">
        <w:rPr>
          <w:rFonts w:ascii="Times New Roman" w:hAnsi="Times New Roman" w:cs="Times New Roman"/>
          <w:sz w:val="22"/>
        </w:rPr>
        <w:t>,</w:t>
      </w:r>
      <w:r w:rsidR="00EA538E" w:rsidRPr="004F679B">
        <w:rPr>
          <w:rFonts w:ascii="Times New Roman" w:hAnsi="Times New Roman" w:cs="Times New Roman"/>
          <w:sz w:val="22"/>
        </w:rPr>
        <w:tab/>
      </w:r>
    </w:p>
    <w:p w14:paraId="77F78DF6" w14:textId="2070E1F1" w:rsidR="00EA538E" w:rsidRPr="004F679B" w:rsidRDefault="00EA538E" w:rsidP="00EA538E">
      <w:pPr>
        <w:pStyle w:val="MTDisplayEquation"/>
      </w:pPr>
      <w:r w:rsidRPr="004F679B">
        <w:tab/>
      </w:r>
      <w:r w:rsidR="00B40DF3" w:rsidRPr="004F679B">
        <w:t xml:space="preserve">                       </w:t>
      </w:r>
      <w:r w:rsidR="00357FF6" w:rsidRPr="004F679B">
        <w:t xml:space="preserve">   </w:t>
      </w:r>
      <w:r w:rsidR="004D075F" w:rsidRPr="004F679B">
        <w:rPr>
          <w:noProof/>
          <w:position w:val="-30"/>
        </w:rPr>
        <w:object w:dxaOrig="2840" w:dyaOrig="700" w14:anchorId="3B341CA0">
          <v:shape id="_x0000_i1060" type="#_x0000_t75" alt="" style="width:2in;height:36.75pt;mso-width-percent:0;mso-height-percent:0;mso-width-percent:0;mso-height-percent:0" o:ole="">
            <v:imagedata r:id="rId84" o:title=""/>
          </v:shape>
          <o:OLEObject Type="Embed" ProgID="Equation.DSMT4" ShapeID="_x0000_i1060" DrawAspect="Content" ObjectID="_1687154979" r:id="rId85"/>
        </w:object>
      </w:r>
      <w:r w:rsidR="00357FF6" w:rsidRPr="004F679B">
        <w:t xml:space="preserve">   </w:t>
      </w:r>
      <w:r w:rsidR="00B40DF3" w:rsidRPr="004F679B">
        <w:t xml:space="preserve">   </w: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8</w:instrText>
      </w:r>
      <w:r w:rsidR="0010102F" w:rsidRPr="004F679B">
        <w:rPr>
          <w:noProof/>
        </w:rPr>
        <w:fldChar w:fldCharType="end"/>
      </w:r>
      <w:r w:rsidRPr="004F679B">
        <w:instrText>)</w:instrText>
      </w:r>
      <w:r w:rsidRPr="004F679B">
        <w:fldChar w:fldCharType="end"/>
      </w:r>
    </w:p>
    <w:p w14:paraId="6F0DFEAA" w14:textId="4910DC42" w:rsidR="00EA538E" w:rsidRPr="004F679B" w:rsidRDefault="00EA538E" w:rsidP="00EA538E">
      <w:pPr>
        <w:rPr>
          <w:rFonts w:ascii="Times New Roman" w:hAnsi="Times New Roman" w:cs="Times New Roman"/>
          <w:sz w:val="22"/>
        </w:rPr>
      </w:pPr>
      <w:r w:rsidRPr="004F679B">
        <w:rPr>
          <w:rFonts w:ascii="Times New Roman" w:hAnsi="Times New Roman" w:cs="Times New Roman"/>
          <w:sz w:val="22"/>
        </w:rPr>
        <w:t>We appl</w:t>
      </w:r>
      <w:r w:rsidR="00D17EFE" w:rsidRPr="004F679B">
        <w:rPr>
          <w:rFonts w:ascii="Times New Roman" w:hAnsi="Times New Roman" w:cs="Times New Roman"/>
          <w:sz w:val="22"/>
        </w:rPr>
        <w:t>ied</w:t>
      </w:r>
      <w:r w:rsidRPr="004F679B">
        <w:rPr>
          <w:rFonts w:ascii="Times New Roman" w:hAnsi="Times New Roman" w:cs="Times New Roman"/>
          <w:sz w:val="22"/>
        </w:rPr>
        <w:t xml:space="preserve"> the affine deformation,</w:t>
      </w:r>
      <w:r w:rsidR="006F1EA8" w:rsidRPr="004F679B">
        <w:rPr>
          <w:rFonts w:ascii="Times New Roman" w:hAnsi="Times New Roman" w:cs="Times New Roman"/>
          <w:sz w:val="22"/>
        </w:rPr>
        <w:t xml:space="preserve"> that is,</w:t>
      </w:r>
      <w:r w:rsidRPr="004F679B">
        <w:rPr>
          <w:rFonts w:ascii="Times New Roman" w:hAnsi="Times New Roman" w:cs="Times New Roman"/>
          <w:sz w:val="22"/>
        </w:rPr>
        <w:t xml:space="preserve"> a chain originally has a chain end-to-end distance </w:t>
      </w:r>
      <w:r w:rsidR="004D075F" w:rsidRPr="004F679B">
        <w:rPr>
          <w:rFonts w:ascii="Times New Roman" w:hAnsi="Times New Roman" w:cs="Times New Roman"/>
          <w:noProof/>
          <w:position w:val="-12"/>
          <w:sz w:val="22"/>
        </w:rPr>
        <w:object w:dxaOrig="240" w:dyaOrig="360" w14:anchorId="71BFFB0F">
          <v:shape id="_x0000_i1061" type="#_x0000_t75" alt="" style="width:15.45pt;height:23.15pt;mso-width-percent:0;mso-height-percent:0;mso-width-percent:0;mso-height-percent:0" o:ole="">
            <v:imagedata r:id="rId86" o:title=""/>
          </v:shape>
          <o:OLEObject Type="Embed" ProgID="Equation.DSMT4" ShapeID="_x0000_i1061" DrawAspect="Content" ObjectID="_1687154980" r:id="rId87"/>
        </w:object>
      </w:r>
      <w:r w:rsidRPr="004F679B">
        <w:rPr>
          <w:rFonts w:ascii="Times New Roman" w:hAnsi="Times New Roman" w:cs="Times New Roman"/>
          <w:sz w:val="22"/>
        </w:rPr>
        <w:t xml:space="preserve"> becomes </w:t>
      </w:r>
      <w:r w:rsidR="004D075F" w:rsidRPr="004F679B">
        <w:rPr>
          <w:rFonts w:ascii="Times New Roman" w:hAnsi="Times New Roman" w:cs="Times New Roman"/>
          <w:noProof/>
          <w:position w:val="-12"/>
          <w:sz w:val="22"/>
        </w:rPr>
        <w:object w:dxaOrig="740" w:dyaOrig="360" w14:anchorId="567DAA70">
          <v:shape id="_x0000_i1062" type="#_x0000_t75" alt="" style="width:36.35pt;height:23.15pt;mso-width-percent:0;mso-height-percent:0;mso-width-percent:0;mso-height-percent:0" o:ole="">
            <v:imagedata r:id="rId88" o:title=""/>
          </v:shape>
          <o:OLEObject Type="Embed" ProgID="Equation.DSMT4" ShapeID="_x0000_i1062" DrawAspect="Content" ObjectID="_1687154981" r:id="rId89"/>
        </w:object>
      </w:r>
      <w:r w:rsidRPr="004F679B">
        <w:rPr>
          <w:rFonts w:ascii="Times New Roman" w:hAnsi="Times New Roman" w:cs="Times New Roman"/>
          <w:sz w:val="22"/>
        </w:rPr>
        <w:t xml:space="preserve"> after deformation.</w:t>
      </w:r>
    </w:p>
    <w:p w14:paraId="06EFB9F8" w14:textId="6D8B5CB9" w:rsidR="00EA538E" w:rsidRPr="004F679B" w:rsidRDefault="00EA538E" w:rsidP="004F679B">
      <w:pPr>
        <w:ind w:firstLine="418"/>
        <w:rPr>
          <w:rFonts w:ascii="Times New Roman" w:hAnsi="Times New Roman" w:cs="Times New Roman"/>
          <w:sz w:val="22"/>
        </w:rPr>
      </w:pPr>
      <w:r w:rsidRPr="004F679B">
        <w:rPr>
          <w:rFonts w:ascii="Times New Roman" w:hAnsi="Times New Roman" w:cs="Times New Roman"/>
          <w:sz w:val="22"/>
        </w:rPr>
        <w:t xml:space="preserve">If we take an arbitrary volume </w:t>
      </w:r>
      <w:r w:rsidR="004D075F" w:rsidRPr="004F679B">
        <w:rPr>
          <w:rFonts w:ascii="Times New Roman" w:hAnsi="Times New Roman" w:cs="Times New Roman"/>
          <w:noProof/>
          <w:position w:val="-6"/>
          <w:sz w:val="22"/>
        </w:rPr>
        <w:object w:dxaOrig="300" w:dyaOrig="320" w14:anchorId="48A25EAD">
          <v:shape id="_x0000_i1063" type="#_x0000_t75" alt="" style="width:15.45pt;height:15.05pt;mso-width-percent:0;mso-height-percent:0;mso-width-percent:0;mso-height-percent:0" o:ole="">
            <v:imagedata r:id="rId65" o:title=""/>
          </v:shape>
          <o:OLEObject Type="Embed" ProgID="Equation.DSMT4" ShapeID="_x0000_i1063" DrawAspect="Content" ObjectID="_1687154982" r:id="rId90"/>
        </w:object>
      </w:r>
      <w:r w:rsidRPr="004F679B">
        <w:rPr>
          <w:rFonts w:ascii="Times New Roman" w:hAnsi="Times New Roman" w:cs="Times New Roman"/>
          <w:sz w:val="22"/>
        </w:rPr>
        <w:t xml:space="preserve">in the chain configuration space, the total probability in this space will not change. By applying </w:t>
      </w:r>
      <w:r w:rsidR="00D17EFE" w:rsidRPr="004F679B">
        <w:rPr>
          <w:rFonts w:ascii="Times New Roman" w:hAnsi="Times New Roman" w:cs="Times New Roman"/>
          <w:sz w:val="22"/>
        </w:rPr>
        <w:t xml:space="preserve">the </w:t>
      </w:r>
      <w:r w:rsidRPr="004F679B">
        <w:rPr>
          <w:rFonts w:ascii="Times New Roman" w:hAnsi="Times New Roman" w:cs="Times New Roman"/>
          <w:sz w:val="22"/>
        </w:rPr>
        <w:t xml:space="preserve">Reynolds transport theorem, we </w:t>
      </w:r>
      <w:r w:rsidR="00D17EFE" w:rsidRPr="004F679B">
        <w:rPr>
          <w:rFonts w:ascii="Times New Roman" w:hAnsi="Times New Roman" w:cs="Times New Roman"/>
          <w:sz w:val="22"/>
        </w:rPr>
        <w:t xml:space="preserve">would </w:t>
      </w:r>
      <w:r w:rsidRPr="004F679B">
        <w:rPr>
          <w:rFonts w:ascii="Times New Roman" w:hAnsi="Times New Roman" w:cs="Times New Roman"/>
          <w:sz w:val="22"/>
        </w:rPr>
        <w:t>have</w:t>
      </w:r>
    </w:p>
    <w:p w14:paraId="35BE1C76" w14:textId="5E3BFD4B" w:rsidR="00EA538E" w:rsidRPr="004F679B" w:rsidRDefault="00EA538E" w:rsidP="00EA538E">
      <w:pPr>
        <w:pStyle w:val="MTDisplayEquation"/>
      </w:pPr>
      <w:r w:rsidRPr="004F679B">
        <w:tab/>
      </w:r>
      <w:r w:rsidR="00357FF6" w:rsidRPr="004F679B">
        <w:t xml:space="preserve">                    </w:t>
      </w:r>
      <w:r w:rsidR="004D075F" w:rsidRPr="004F679B">
        <w:rPr>
          <w:noProof/>
          <w:position w:val="-32"/>
        </w:rPr>
        <w:object w:dxaOrig="4120" w:dyaOrig="700" w14:anchorId="7DD14B7A">
          <v:shape id="_x0000_i1064" type="#_x0000_t75" alt="" style="width:208.65pt;height:36.75pt;mso-width-percent:0;mso-height-percent:0;mso-width-percent:0;mso-height-percent:0" o:ole="">
            <v:imagedata r:id="rId91" o:title=""/>
          </v:shape>
          <o:OLEObject Type="Embed" ProgID="Equation.DSMT4" ShapeID="_x0000_i1064" DrawAspect="Content" ObjectID="_1687154983" r:id="rId92"/>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5" w:name="ZEqnNum285538"/>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9</w:instrText>
      </w:r>
      <w:r w:rsidR="0010102F" w:rsidRPr="004F679B">
        <w:rPr>
          <w:noProof/>
        </w:rPr>
        <w:fldChar w:fldCharType="end"/>
      </w:r>
      <w:r w:rsidRPr="004F679B">
        <w:instrText>)</w:instrText>
      </w:r>
      <w:bookmarkEnd w:id="55"/>
      <w:r w:rsidRPr="004F679B">
        <w:fldChar w:fldCharType="end"/>
      </w:r>
    </w:p>
    <w:p w14:paraId="54E2E285" w14:textId="58889217" w:rsidR="00913F7E" w:rsidRPr="004F679B" w:rsidRDefault="005D018D" w:rsidP="00913F7E">
      <w:pPr>
        <w:rPr>
          <w:rFonts w:ascii="Times New Roman" w:hAnsi="Times New Roman" w:cs="Times New Roman"/>
          <w:sz w:val="22"/>
        </w:rPr>
      </w:pPr>
      <w:r w:rsidRPr="001962E6">
        <w:rPr>
          <w:rFonts w:ascii="Times New Roman" w:hAnsi="Times New Roman" w:cs="Times New Roman"/>
          <w:sz w:val="22"/>
        </w:rPr>
        <w:t xml:space="preserve">where </w:t>
      </w:r>
      <w:r w:rsidR="004D075F" w:rsidRPr="004F679B">
        <w:rPr>
          <w:rFonts w:ascii="Times New Roman" w:hAnsi="Times New Roman" w:cs="Times New Roman"/>
          <w:noProof/>
          <w:position w:val="-4"/>
          <w:sz w:val="22"/>
        </w:rPr>
        <w:object w:dxaOrig="700" w:dyaOrig="260" w14:anchorId="1A43AE2A">
          <v:shape id="_x0000_i1065" type="#_x0000_t75" alt="" style="width:36.75pt;height:15.05pt;mso-width-percent:0;mso-height-percent:0;mso-width-percent:0;mso-height-percent:0" o:ole="">
            <v:imagedata r:id="rId93" o:title=""/>
          </v:shape>
          <o:OLEObject Type="Embed" ProgID="Equation.DSMT4" ShapeID="_x0000_i1065" DrawAspect="Content" ObjectID="_1687154984" r:id="rId94"/>
        </w:object>
      </w:r>
      <w:r w:rsidR="00913F7E" w:rsidRPr="004F679B">
        <w:rPr>
          <w:rFonts w:ascii="Times New Roman" w:hAnsi="Times New Roman" w:cs="Times New Roman"/>
          <w:sz w:val="22"/>
        </w:rPr>
        <w:t xml:space="preserve">is the velocity of the chain configuration boundary </w:t>
      </w:r>
      <w:r w:rsidR="004D075F" w:rsidRPr="004F679B">
        <w:rPr>
          <w:rFonts w:ascii="Times New Roman" w:hAnsi="Times New Roman" w:cs="Times New Roman"/>
          <w:noProof/>
          <w:position w:val="-6"/>
          <w:sz w:val="22"/>
        </w:rPr>
        <w:object w:dxaOrig="440" w:dyaOrig="320" w14:anchorId="13F669E7">
          <v:shape id="_x0000_i1066" type="#_x0000_t75" alt="" style="width:22.8pt;height:15.05pt;mso-width-percent:0;mso-height-percent:0;mso-width-percent:0;mso-height-percent:0" o:ole="">
            <v:imagedata r:id="rId95" o:title=""/>
          </v:shape>
          <o:OLEObject Type="Embed" ProgID="Equation.DSMT4" ShapeID="_x0000_i1066" DrawAspect="Content" ObjectID="_1687154985" r:id="rId96"/>
        </w:object>
      </w:r>
      <w:r w:rsidRPr="004F679B">
        <w:rPr>
          <w:rFonts w:ascii="Times New Roman" w:hAnsi="Times New Roman" w:cs="Times New Roman"/>
          <w:sz w:val="22"/>
        </w:rPr>
        <w:t>,</w:t>
      </w:r>
      <w:r w:rsidR="00913F7E" w:rsidRPr="004F679B">
        <w:rPr>
          <w:rFonts w:ascii="Times New Roman" w:hAnsi="Times New Roman" w:cs="Times New Roman"/>
          <w:sz w:val="22"/>
        </w:rPr>
        <w:t xml:space="preserve"> </w:t>
      </w:r>
      <w:r w:rsidR="004D075F" w:rsidRPr="004F679B">
        <w:rPr>
          <w:rFonts w:ascii="Times New Roman" w:hAnsi="Times New Roman" w:cs="Times New Roman"/>
          <w:noProof/>
          <w:position w:val="-4"/>
          <w:sz w:val="22"/>
        </w:rPr>
        <w:object w:dxaOrig="920" w:dyaOrig="300" w14:anchorId="6D838149">
          <v:shape id="_x0000_i1067" type="#_x0000_t75" alt="" style="width:41.9pt;height:15.45pt;mso-width-percent:0;mso-height-percent:0;mso-width-percent:0;mso-height-percent:0" o:ole="">
            <v:imagedata r:id="rId97" o:title=""/>
          </v:shape>
          <o:OLEObject Type="Embed" ProgID="Equation.DSMT4" ShapeID="_x0000_i1067" DrawAspect="Content" ObjectID="_1687154986" r:id="rId98"/>
        </w:object>
      </w:r>
      <w:r w:rsidR="00913F7E" w:rsidRPr="004F679B">
        <w:rPr>
          <w:rFonts w:ascii="Times New Roman" w:hAnsi="Times New Roman" w:cs="Times New Roman"/>
          <w:sz w:val="22"/>
        </w:rPr>
        <w:t xml:space="preserve"> is the velocity gradient</w:t>
      </w:r>
      <w:r w:rsidRPr="004F679B">
        <w:rPr>
          <w:rFonts w:ascii="Times New Roman" w:hAnsi="Times New Roman" w:cs="Times New Roman"/>
          <w:sz w:val="22"/>
        </w:rPr>
        <w:t>, and</w:t>
      </w:r>
      <w:r w:rsidR="00913F7E" w:rsidRPr="004F679B">
        <w:rPr>
          <w:rFonts w:ascii="Times New Roman" w:hAnsi="Times New Roman" w:cs="Times New Roman"/>
          <w:sz w:val="22"/>
        </w:rPr>
        <w:t xml:space="preserve"> </w:t>
      </w:r>
      <w:r w:rsidR="004D075F" w:rsidRPr="004F679B">
        <w:rPr>
          <w:rFonts w:ascii="Times New Roman" w:hAnsi="Times New Roman" w:cs="Times New Roman"/>
          <w:noProof/>
          <w:position w:val="-4"/>
          <w:sz w:val="22"/>
        </w:rPr>
        <w:object w:dxaOrig="200" w:dyaOrig="200" w14:anchorId="012AA20D">
          <v:shape id="_x0000_i1068" type="#_x0000_t75" alt="" style="width:9.55pt;height:9.55pt;mso-width-percent:0;mso-height-percent:0;mso-width-percent:0;mso-height-percent:0" o:ole="">
            <v:imagedata r:id="rId99" o:title=""/>
          </v:shape>
          <o:OLEObject Type="Embed" ProgID="Equation.DSMT4" ShapeID="_x0000_i1068" DrawAspect="Content" ObjectID="_1687154987" r:id="rId100"/>
        </w:object>
      </w:r>
      <w:r w:rsidR="00913F7E" w:rsidRPr="004F679B">
        <w:rPr>
          <w:rFonts w:ascii="Times New Roman" w:hAnsi="Times New Roman" w:cs="Times New Roman"/>
          <w:sz w:val="22"/>
        </w:rPr>
        <w:t xml:space="preserve"> is the unit norm of the chain configuration boundary </w:t>
      </w:r>
      <w:r w:rsidR="004D075F" w:rsidRPr="004F679B">
        <w:rPr>
          <w:rFonts w:ascii="Times New Roman" w:hAnsi="Times New Roman" w:cs="Times New Roman"/>
          <w:noProof/>
          <w:position w:val="-6"/>
          <w:sz w:val="22"/>
        </w:rPr>
        <w:object w:dxaOrig="440" w:dyaOrig="320" w14:anchorId="35A14F0C">
          <v:shape id="_x0000_i1069" type="#_x0000_t75" alt="" style="width:22.8pt;height:15.05pt;mso-width-percent:0;mso-height-percent:0;mso-width-percent:0;mso-height-percent:0" o:ole="">
            <v:imagedata r:id="rId95" o:title=""/>
          </v:shape>
          <o:OLEObject Type="Embed" ProgID="Equation.DSMT4" ShapeID="_x0000_i1069" DrawAspect="Content" ObjectID="_1687154988" r:id="rId101"/>
        </w:object>
      </w:r>
      <w:r w:rsidR="00913F7E" w:rsidRPr="004F679B">
        <w:rPr>
          <w:rFonts w:ascii="Times New Roman" w:hAnsi="Times New Roman" w:cs="Times New Roman"/>
          <w:sz w:val="22"/>
        </w:rPr>
        <w:t>.</w:t>
      </w:r>
    </w:p>
    <w:p w14:paraId="1F18F065" w14:textId="0F87847C"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 xml:space="preserve">Applying the divergence law to the Eq. </w: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GOTOBUTTON ZEqnNum285538  \* MERGEFORMAT </w:instrTex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REF ZEqnNum285538 \* Charformat \! \* MERGEFORMAT </w:instrText>
      </w:r>
      <w:r w:rsidRPr="004F679B">
        <w:rPr>
          <w:rFonts w:ascii="Times New Roman" w:hAnsi="Times New Roman" w:cs="Times New Roman"/>
          <w:iCs/>
          <w:sz w:val="22"/>
        </w:rPr>
        <w:fldChar w:fldCharType="separate"/>
      </w:r>
      <w:r w:rsidRPr="004F679B">
        <w:rPr>
          <w:rFonts w:ascii="Times New Roman" w:hAnsi="Times New Roman" w:cs="Times New Roman"/>
          <w:iCs/>
          <w:sz w:val="22"/>
        </w:rPr>
        <w:instrText>(0.9)</w:instrText>
      </w:r>
      <w:r w:rsidRPr="004F679B">
        <w:rPr>
          <w:rFonts w:ascii="Times New Roman" w:hAnsi="Times New Roman" w:cs="Times New Roman"/>
          <w:iCs/>
          <w:sz w:val="22"/>
        </w:rPr>
        <w:fldChar w:fldCharType="end"/>
      </w:r>
      <w:r w:rsidRPr="004F679B">
        <w:rPr>
          <w:rFonts w:ascii="Times New Roman" w:hAnsi="Times New Roman" w:cs="Times New Roman"/>
          <w:iCs/>
          <w:sz w:val="22"/>
        </w:rPr>
        <w:fldChar w:fldCharType="end"/>
      </w:r>
      <w:r w:rsidRPr="004F679B">
        <w:rPr>
          <w:rFonts w:ascii="Times New Roman" w:hAnsi="Times New Roman" w:cs="Times New Roman"/>
          <w:sz w:val="22"/>
        </w:rPr>
        <w:t xml:space="preserve">, we </w:t>
      </w:r>
      <w:r w:rsidR="00D17EFE" w:rsidRPr="004F679B">
        <w:rPr>
          <w:rFonts w:ascii="Times New Roman" w:hAnsi="Times New Roman" w:cs="Times New Roman"/>
          <w:sz w:val="22"/>
        </w:rPr>
        <w:t xml:space="preserve">would </w:t>
      </w:r>
      <w:r w:rsidRPr="004F679B">
        <w:rPr>
          <w:rFonts w:ascii="Times New Roman" w:hAnsi="Times New Roman" w:cs="Times New Roman"/>
          <w:sz w:val="22"/>
        </w:rPr>
        <w:t xml:space="preserve">have the evolution equation of </w:t>
      </w:r>
      <w:r w:rsidR="004D075F" w:rsidRPr="004F679B">
        <w:rPr>
          <w:rFonts w:ascii="Times New Roman" w:hAnsi="Times New Roman" w:cs="Times New Roman"/>
          <w:noProof/>
          <w:position w:val="-4"/>
          <w:sz w:val="22"/>
        </w:rPr>
        <w:object w:dxaOrig="240" w:dyaOrig="260" w14:anchorId="23C14AB4">
          <v:shape id="_x0000_i1070" type="#_x0000_t75" alt="" style="width:15.45pt;height:15.05pt;mso-width-percent:0;mso-height-percent:0;mso-width-percent:0;mso-height-percent:0" o:ole="">
            <v:imagedata r:id="rId102" o:title=""/>
          </v:shape>
          <o:OLEObject Type="Embed" ProgID="Equation.DSMT4" ShapeID="_x0000_i1070" DrawAspect="Content" ObjectID="_1687154989" r:id="rId103"/>
        </w:object>
      </w:r>
      <w:r w:rsidRPr="004F679B">
        <w:rPr>
          <w:rFonts w:ascii="Times New Roman" w:hAnsi="Times New Roman" w:cs="Times New Roman"/>
          <w:sz w:val="22"/>
        </w:rPr>
        <w:t xml:space="preserve"> under deformation</w:t>
      </w:r>
      <w:r w:rsidR="005D018D" w:rsidRPr="004F679B">
        <w:rPr>
          <w:rFonts w:ascii="Times New Roman" w:hAnsi="Times New Roman" w:cs="Times New Roman"/>
          <w:sz w:val="22"/>
        </w:rPr>
        <w:t xml:space="preserve"> as</w:t>
      </w:r>
    </w:p>
    <w:p w14:paraId="1ACB11A2" w14:textId="75D89DA4"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2140" w:dyaOrig="680" w14:anchorId="145F287B">
          <v:shape id="_x0000_i1071" type="#_x0000_t75" alt="" style="width:103.2pt;height:36.35pt;mso-width-percent:0;mso-height-percent:0;mso-width-percent:0;mso-height-percent:0" o:ole="">
            <v:imagedata r:id="rId104" o:title=""/>
          </v:shape>
          <o:OLEObject Type="Embed" ProgID="Equation.DSMT4" ShapeID="_x0000_i1071" DrawAspect="Content" ObjectID="_1687154990" r:id="rId105"/>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6" w:name="ZEqnNum963714"/>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10</w:instrText>
      </w:r>
      <w:r w:rsidR="0010102F" w:rsidRPr="004F679B">
        <w:rPr>
          <w:noProof/>
        </w:rPr>
        <w:fldChar w:fldCharType="end"/>
      </w:r>
      <w:r w:rsidRPr="004F679B">
        <w:instrText>)</w:instrText>
      </w:r>
      <w:bookmarkEnd w:id="56"/>
      <w:r w:rsidRPr="004F679B">
        <w:fldChar w:fldCharType="end"/>
      </w:r>
    </w:p>
    <w:p w14:paraId="7B703D81" w14:textId="66D888C0"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lastRenderedPageBreak/>
        <w:t xml:space="preserve">The reference concentration </w:t>
      </w:r>
      <w:r w:rsidR="004D075F" w:rsidRPr="004F679B">
        <w:rPr>
          <w:rFonts w:ascii="Times New Roman" w:hAnsi="Times New Roman" w:cs="Times New Roman"/>
          <w:noProof/>
          <w:position w:val="-10"/>
          <w:sz w:val="22"/>
        </w:rPr>
        <w:object w:dxaOrig="480" w:dyaOrig="320" w14:anchorId="572A253C">
          <v:shape id="_x0000_i1072" type="#_x0000_t75" alt="" style="width:22.8pt;height:15.05pt;mso-width-percent:0;mso-height-percent:0;mso-width-percent:0;mso-height-percent:0" o:ole="">
            <v:imagedata r:id="rId106" o:title=""/>
          </v:shape>
          <o:OLEObject Type="Embed" ProgID="Equation.DSMT4" ShapeID="_x0000_i1072" DrawAspect="Content" ObjectID="_1687154991" r:id="rId107"/>
        </w:object>
      </w:r>
      <w:r w:rsidRPr="004F679B">
        <w:rPr>
          <w:rFonts w:ascii="Times New Roman" w:hAnsi="Times New Roman" w:cs="Times New Roman"/>
          <w:sz w:val="22"/>
        </w:rPr>
        <w:t xml:space="preserve"> is constant </w:t>
      </w:r>
      <w:r w:rsidR="005D018D" w:rsidRPr="004F679B">
        <w:rPr>
          <w:rFonts w:ascii="Times New Roman" w:hAnsi="Times New Roman" w:cs="Times New Roman"/>
          <w:sz w:val="22"/>
        </w:rPr>
        <w:t xml:space="preserve">in </w:t>
      </w:r>
      <w:r w:rsidR="00FB65C8" w:rsidRPr="004F679B">
        <w:rPr>
          <w:rFonts w:ascii="Times New Roman" w:hAnsi="Times New Roman" w:cs="Times New Roman"/>
          <w:sz w:val="22"/>
        </w:rPr>
        <w:t>the absence of</w:t>
      </w:r>
      <w:r w:rsidRPr="004F679B">
        <w:rPr>
          <w:rFonts w:ascii="Times New Roman" w:hAnsi="Times New Roman" w:cs="Times New Roman"/>
          <w:sz w:val="22"/>
        </w:rPr>
        <w:t xml:space="preserve"> </w:t>
      </w:r>
      <w:r w:rsidR="00D17EFE" w:rsidRPr="004F679B">
        <w:rPr>
          <w:rFonts w:ascii="Times New Roman" w:hAnsi="Times New Roman" w:cs="Times New Roman"/>
          <w:sz w:val="22"/>
        </w:rPr>
        <w:t xml:space="preserve">any </w:t>
      </w:r>
      <w:r w:rsidRPr="004F679B">
        <w:rPr>
          <w:rFonts w:ascii="Times New Roman" w:hAnsi="Times New Roman" w:cs="Times New Roman"/>
          <w:sz w:val="22"/>
        </w:rPr>
        <w:t xml:space="preserve">chemical reaction. From the relation </w:t>
      </w:r>
      <w:r w:rsidR="004D075F" w:rsidRPr="004F679B">
        <w:rPr>
          <w:rFonts w:ascii="Times New Roman" w:hAnsi="Times New Roman" w:cs="Times New Roman"/>
          <w:noProof/>
          <w:position w:val="-6"/>
          <w:sz w:val="22"/>
        </w:rPr>
        <w:object w:dxaOrig="720" w:dyaOrig="279" w14:anchorId="38AA0EFB">
          <v:shape id="_x0000_i1073" type="#_x0000_t75" alt="" style="width:37.1pt;height:14.35pt;mso-width-percent:0;mso-height-percent:0;mso-width-percent:0;mso-height-percent:0" o:ole="">
            <v:imagedata r:id="rId108" o:title=""/>
          </v:shape>
          <o:OLEObject Type="Embed" ProgID="Equation.DSMT4" ShapeID="_x0000_i1073" DrawAspect="Content" ObjectID="_1687154992" r:id="rId109"/>
        </w:object>
      </w:r>
      <w:r w:rsidRPr="004F679B">
        <w:rPr>
          <w:rFonts w:ascii="Times New Roman" w:hAnsi="Times New Roman" w:cs="Times New Roman"/>
          <w:sz w:val="22"/>
        </w:rPr>
        <w:t xml:space="preserve">, the evolution equation for </w:t>
      </w:r>
      <w:r w:rsidR="004D075F" w:rsidRPr="004F679B">
        <w:rPr>
          <w:rFonts w:ascii="Times New Roman" w:hAnsi="Times New Roman" w:cs="Times New Roman"/>
          <w:noProof/>
          <w:position w:val="-10"/>
          <w:sz w:val="22"/>
        </w:rPr>
        <w:object w:dxaOrig="420" w:dyaOrig="320" w14:anchorId="67521762">
          <v:shape id="_x0000_i1074" type="#_x0000_t75" alt="" style="width:22.4pt;height:15.05pt;mso-width-percent:0;mso-height-percent:0;mso-width-percent:0;mso-height-percent:0" o:ole="">
            <v:imagedata r:id="rId110" o:title=""/>
          </v:shape>
          <o:OLEObject Type="Embed" ProgID="Equation.DSMT4" ShapeID="_x0000_i1074" DrawAspect="Content" ObjectID="_1687154993" r:id="rId111"/>
        </w:object>
      </w:r>
      <w:r w:rsidRPr="004F679B">
        <w:rPr>
          <w:rFonts w:ascii="Times New Roman" w:hAnsi="Times New Roman" w:cs="Times New Roman"/>
          <w:sz w:val="22"/>
        </w:rPr>
        <w:t xml:space="preserve"> is </w:t>
      </w:r>
    </w:p>
    <w:p w14:paraId="1BF46CE9" w14:textId="42A87A49"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1100" w:dyaOrig="620" w14:anchorId="45C4F41C">
          <v:shape id="_x0000_i1075" type="#_x0000_t75" alt="" style="width:49.6pt;height:27.9pt;mso-width-percent:0;mso-height-percent:0;mso-width-percent:0;mso-height-percent:0" o:ole="">
            <v:imagedata r:id="rId112" o:title=""/>
          </v:shape>
          <o:OLEObject Type="Embed" ProgID="Equation.DSMT4" ShapeID="_x0000_i1075" DrawAspect="Content" ObjectID="_1687154994" r:id="rId113"/>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7" w:name="ZEqnNum460563"/>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11</w:instrText>
      </w:r>
      <w:r w:rsidR="0010102F" w:rsidRPr="004F679B">
        <w:rPr>
          <w:noProof/>
        </w:rPr>
        <w:fldChar w:fldCharType="end"/>
      </w:r>
      <w:r w:rsidRPr="004F679B">
        <w:instrText>)</w:instrText>
      </w:r>
      <w:bookmarkEnd w:id="57"/>
      <w:r w:rsidRPr="004F679B">
        <w:fldChar w:fldCharType="end"/>
      </w:r>
    </w:p>
    <w:p w14:paraId="0B02E19E" w14:textId="2F143CA1" w:rsidR="00913F7E" w:rsidRPr="004F679B" w:rsidRDefault="005D018D" w:rsidP="00913F7E">
      <w:pPr>
        <w:rPr>
          <w:rFonts w:ascii="Times New Roman" w:hAnsi="Times New Roman" w:cs="Times New Roman"/>
          <w:iCs/>
          <w:sz w:val="22"/>
        </w:rPr>
      </w:pPr>
      <w:r w:rsidRPr="004F679B">
        <w:rPr>
          <w:rFonts w:ascii="Times New Roman" w:hAnsi="Times New Roman" w:cs="Times New Roman"/>
          <w:sz w:val="22"/>
        </w:rPr>
        <w:t>Combining</w:t>
      </w:r>
      <w:r w:rsidR="00913F7E" w:rsidRPr="004F679B">
        <w:rPr>
          <w:rFonts w:ascii="Times New Roman" w:hAnsi="Times New Roman" w:cs="Times New Roman"/>
          <w:sz w:val="22"/>
        </w:rPr>
        <w:t xml:space="preserve"> </w:t>
      </w:r>
      <w:proofErr w:type="spellStart"/>
      <w:r w:rsidR="00913F7E" w:rsidRPr="004F679B">
        <w:rPr>
          <w:rFonts w:ascii="Times New Roman" w:hAnsi="Times New Roman" w:cs="Times New Roman"/>
          <w:sz w:val="22"/>
        </w:rPr>
        <w:t>Eqs</w:t>
      </w:r>
      <w:proofErr w:type="spellEnd"/>
      <w:r w:rsidR="00913F7E" w:rsidRPr="004F679B">
        <w:rPr>
          <w:rFonts w:ascii="Times New Roman" w:hAnsi="Times New Roman" w:cs="Times New Roman"/>
          <w:sz w:val="22"/>
        </w:rPr>
        <w:t xml:space="preserve">. </w:t>
      </w:r>
      <w:r w:rsidR="00913F7E" w:rsidRPr="004F679B">
        <w:rPr>
          <w:rFonts w:ascii="Times New Roman" w:hAnsi="Times New Roman" w:cs="Times New Roman"/>
          <w:iCs/>
          <w:sz w:val="22"/>
        </w:rPr>
        <w:fldChar w:fldCharType="begin"/>
      </w:r>
      <w:r w:rsidR="00913F7E" w:rsidRPr="004F679B">
        <w:rPr>
          <w:rFonts w:ascii="Times New Roman" w:hAnsi="Times New Roman" w:cs="Times New Roman"/>
          <w:iCs/>
          <w:sz w:val="22"/>
        </w:rPr>
        <w:instrText xml:space="preserve"> GOTOBUTTON ZEqnNum655226  \* MERGEFORMAT </w:instrText>
      </w:r>
      <w:r w:rsidR="00913F7E" w:rsidRPr="004F679B">
        <w:rPr>
          <w:rFonts w:ascii="Times New Roman" w:hAnsi="Times New Roman" w:cs="Times New Roman"/>
          <w:iCs/>
          <w:sz w:val="22"/>
        </w:rPr>
        <w:fldChar w:fldCharType="begin"/>
      </w:r>
      <w:r w:rsidR="00913F7E" w:rsidRPr="004F679B">
        <w:rPr>
          <w:rFonts w:ascii="Times New Roman" w:hAnsi="Times New Roman" w:cs="Times New Roman"/>
          <w:iCs/>
          <w:sz w:val="22"/>
        </w:rPr>
        <w:instrText xml:space="preserve"> REF ZEqnNum655226 \* Charformat \! \* MERGEFORMAT </w:instrText>
      </w:r>
      <w:r w:rsidR="00913F7E" w:rsidRPr="004F679B">
        <w:rPr>
          <w:rFonts w:ascii="Times New Roman" w:hAnsi="Times New Roman" w:cs="Times New Roman"/>
          <w:iCs/>
          <w:sz w:val="22"/>
        </w:rPr>
        <w:fldChar w:fldCharType="separate"/>
      </w:r>
      <w:r w:rsidR="00913F7E" w:rsidRPr="004F679B">
        <w:rPr>
          <w:rFonts w:ascii="Times New Roman" w:hAnsi="Times New Roman" w:cs="Times New Roman"/>
          <w:iCs/>
          <w:sz w:val="22"/>
        </w:rPr>
        <w:instrText>(0.6)</w:instrText>
      </w:r>
      <w:r w:rsidR="00913F7E" w:rsidRPr="004F679B">
        <w:rPr>
          <w:rFonts w:ascii="Times New Roman" w:hAnsi="Times New Roman" w:cs="Times New Roman"/>
          <w:iCs/>
          <w:sz w:val="22"/>
        </w:rPr>
        <w:fldChar w:fldCharType="end"/>
      </w:r>
      <w:r w:rsidR="00913F7E" w:rsidRPr="004F679B">
        <w:rPr>
          <w:rFonts w:ascii="Times New Roman" w:hAnsi="Times New Roman" w:cs="Times New Roman"/>
          <w:iCs/>
          <w:sz w:val="22"/>
        </w:rPr>
        <w:fldChar w:fldCharType="end"/>
      </w:r>
      <w:r w:rsidR="00913F7E" w:rsidRPr="004F679B">
        <w:rPr>
          <w:rFonts w:ascii="Times New Roman" w:hAnsi="Times New Roman" w:cs="Times New Roman"/>
          <w:iCs/>
          <w:sz w:val="22"/>
        </w:rPr>
        <w:t xml:space="preserve">, </w:t>
      </w:r>
      <w:r w:rsidR="00913F7E" w:rsidRPr="004F679B">
        <w:rPr>
          <w:rFonts w:ascii="Times New Roman" w:hAnsi="Times New Roman" w:cs="Times New Roman"/>
          <w:sz w:val="22"/>
        </w:rPr>
        <w:fldChar w:fldCharType="begin"/>
      </w:r>
      <w:r w:rsidR="00913F7E" w:rsidRPr="004F679B">
        <w:rPr>
          <w:rFonts w:ascii="Times New Roman" w:hAnsi="Times New Roman" w:cs="Times New Roman"/>
          <w:sz w:val="22"/>
        </w:rPr>
        <w:instrText xml:space="preserve"> GOTOBUTTON ZEqnNum963714  \* MERGEFORMAT </w:instrText>
      </w:r>
      <w:r w:rsidR="00913F7E" w:rsidRPr="004F679B">
        <w:rPr>
          <w:rFonts w:ascii="Times New Roman" w:hAnsi="Times New Roman" w:cs="Times New Roman"/>
          <w:sz w:val="22"/>
        </w:rPr>
        <w:fldChar w:fldCharType="begin"/>
      </w:r>
      <w:r w:rsidR="00913F7E" w:rsidRPr="004F679B">
        <w:rPr>
          <w:rFonts w:ascii="Times New Roman" w:hAnsi="Times New Roman" w:cs="Times New Roman"/>
          <w:sz w:val="22"/>
        </w:rPr>
        <w:instrText xml:space="preserve"> REF ZEqnNum963714 \* Charformat \! \* MERGEFORMAT </w:instrText>
      </w:r>
      <w:r w:rsidR="00913F7E" w:rsidRPr="004F679B">
        <w:rPr>
          <w:rFonts w:ascii="Times New Roman" w:hAnsi="Times New Roman" w:cs="Times New Roman"/>
          <w:sz w:val="22"/>
        </w:rPr>
        <w:fldChar w:fldCharType="separate"/>
      </w:r>
      <w:r w:rsidR="00913F7E" w:rsidRPr="004F679B">
        <w:rPr>
          <w:rFonts w:ascii="Times New Roman" w:hAnsi="Times New Roman" w:cs="Times New Roman"/>
          <w:sz w:val="22"/>
        </w:rPr>
        <w:instrText>(0.10)</w:instrText>
      </w:r>
      <w:r w:rsidR="00913F7E" w:rsidRPr="004F679B">
        <w:rPr>
          <w:rFonts w:ascii="Times New Roman" w:hAnsi="Times New Roman" w:cs="Times New Roman"/>
          <w:sz w:val="22"/>
        </w:rPr>
        <w:fldChar w:fldCharType="end"/>
      </w:r>
      <w:r w:rsidR="00913F7E" w:rsidRPr="004F679B">
        <w:rPr>
          <w:rFonts w:ascii="Times New Roman" w:hAnsi="Times New Roman" w:cs="Times New Roman"/>
          <w:sz w:val="22"/>
        </w:rPr>
        <w:fldChar w:fldCharType="end"/>
      </w:r>
      <w:r w:rsidR="00913F7E" w:rsidRPr="004F679B">
        <w:rPr>
          <w:rFonts w:ascii="Times New Roman" w:hAnsi="Times New Roman" w:cs="Times New Roman"/>
          <w:sz w:val="22"/>
        </w:rPr>
        <w:t xml:space="preserve"> and </w:t>
      </w:r>
      <w:r w:rsidR="00913F7E" w:rsidRPr="004F679B">
        <w:rPr>
          <w:rFonts w:ascii="Times New Roman" w:hAnsi="Times New Roman" w:cs="Times New Roman"/>
          <w:iCs/>
          <w:sz w:val="22"/>
        </w:rPr>
        <w:fldChar w:fldCharType="begin"/>
      </w:r>
      <w:r w:rsidR="00913F7E" w:rsidRPr="004F679B">
        <w:rPr>
          <w:rFonts w:ascii="Times New Roman" w:hAnsi="Times New Roman" w:cs="Times New Roman"/>
          <w:iCs/>
          <w:sz w:val="22"/>
        </w:rPr>
        <w:instrText xml:space="preserve"> GOTOBUTTON ZEqnNum460563  \* MERGEFORMAT </w:instrText>
      </w:r>
      <w:r w:rsidR="00913F7E" w:rsidRPr="004F679B">
        <w:rPr>
          <w:rFonts w:ascii="Times New Roman" w:hAnsi="Times New Roman" w:cs="Times New Roman"/>
          <w:iCs/>
          <w:sz w:val="22"/>
        </w:rPr>
        <w:fldChar w:fldCharType="begin"/>
      </w:r>
      <w:r w:rsidR="00913F7E" w:rsidRPr="004F679B">
        <w:rPr>
          <w:rFonts w:ascii="Times New Roman" w:hAnsi="Times New Roman" w:cs="Times New Roman"/>
          <w:iCs/>
          <w:sz w:val="22"/>
        </w:rPr>
        <w:instrText xml:space="preserve"> REF ZEqnNum460563 \* Charformat \! \* MERGEFORMAT </w:instrText>
      </w:r>
      <w:r w:rsidR="00913F7E" w:rsidRPr="004F679B">
        <w:rPr>
          <w:rFonts w:ascii="Times New Roman" w:hAnsi="Times New Roman" w:cs="Times New Roman"/>
          <w:iCs/>
          <w:sz w:val="22"/>
        </w:rPr>
        <w:fldChar w:fldCharType="separate"/>
      </w:r>
      <w:r w:rsidR="00913F7E" w:rsidRPr="004F679B">
        <w:rPr>
          <w:rFonts w:ascii="Times New Roman" w:hAnsi="Times New Roman" w:cs="Times New Roman"/>
          <w:iCs/>
          <w:sz w:val="22"/>
        </w:rPr>
        <w:instrText>(0.11)</w:instrText>
      </w:r>
      <w:r w:rsidR="00913F7E" w:rsidRPr="004F679B">
        <w:rPr>
          <w:rFonts w:ascii="Times New Roman" w:hAnsi="Times New Roman" w:cs="Times New Roman"/>
          <w:iCs/>
          <w:sz w:val="22"/>
        </w:rPr>
        <w:fldChar w:fldCharType="end"/>
      </w:r>
      <w:r w:rsidR="00913F7E" w:rsidRPr="004F679B">
        <w:rPr>
          <w:rFonts w:ascii="Times New Roman" w:hAnsi="Times New Roman" w:cs="Times New Roman"/>
          <w:iCs/>
          <w:sz w:val="22"/>
        </w:rPr>
        <w:fldChar w:fldCharType="end"/>
      </w:r>
      <w:r w:rsidR="00913F7E" w:rsidRPr="004F679B">
        <w:rPr>
          <w:rFonts w:ascii="Times New Roman" w:hAnsi="Times New Roman" w:cs="Times New Roman"/>
          <w:iCs/>
          <w:sz w:val="22"/>
        </w:rPr>
        <w:t xml:space="preserve">, the evolution equation for </w:t>
      </w:r>
      <w:r w:rsidR="004D075F" w:rsidRPr="004F679B">
        <w:rPr>
          <w:rFonts w:ascii="Times New Roman" w:hAnsi="Times New Roman" w:cs="Times New Roman"/>
          <w:iCs/>
          <w:noProof/>
          <w:position w:val="-10"/>
          <w:sz w:val="22"/>
        </w:rPr>
        <w:object w:dxaOrig="200" w:dyaOrig="320" w14:anchorId="5B11906D">
          <v:shape id="_x0000_i1076" type="#_x0000_t75" alt="" style="width:7.7pt;height:15.05pt;mso-width-percent:0;mso-height-percent:0;mso-width-percent:0;mso-height-percent:0" o:ole="">
            <v:imagedata r:id="rId114" o:title=""/>
          </v:shape>
          <o:OLEObject Type="Embed" ProgID="Equation.DSMT4" ShapeID="_x0000_i1076" DrawAspect="Content" ObjectID="_1687154995" r:id="rId115"/>
        </w:object>
      </w:r>
      <w:r w:rsidR="00913F7E" w:rsidRPr="004F679B">
        <w:rPr>
          <w:rFonts w:ascii="Times New Roman" w:hAnsi="Times New Roman" w:cs="Times New Roman"/>
          <w:iCs/>
          <w:sz w:val="22"/>
        </w:rPr>
        <w:t xml:space="preserve"> </w:t>
      </w:r>
      <w:r w:rsidRPr="004F679B">
        <w:rPr>
          <w:rFonts w:ascii="Times New Roman" w:hAnsi="Times New Roman" w:cs="Times New Roman"/>
          <w:iCs/>
          <w:sz w:val="22"/>
        </w:rPr>
        <w:t>can be</w:t>
      </w:r>
      <w:r w:rsidR="00913F7E" w:rsidRPr="004F679B">
        <w:rPr>
          <w:rFonts w:ascii="Times New Roman" w:hAnsi="Times New Roman" w:cs="Times New Roman"/>
          <w:iCs/>
          <w:sz w:val="22"/>
        </w:rPr>
        <w:t xml:space="preserve"> obtained as,</w:t>
      </w:r>
    </w:p>
    <w:p w14:paraId="08961C01" w14:textId="6BF37A2F"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2220" w:dyaOrig="680" w14:anchorId="704C334F">
          <v:shape id="_x0000_i1077" type="#_x0000_t75" alt="" style="width:108.35pt;height:36.35pt;mso-width-percent:0;mso-height-percent:0;mso-width-percent:0;mso-height-percent:0" o:ole="">
            <v:imagedata r:id="rId116" o:title=""/>
          </v:shape>
          <o:OLEObject Type="Embed" ProgID="Equation.DSMT4" ShapeID="_x0000_i1077" DrawAspect="Content" ObjectID="_1687154996" r:id="rId117"/>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8" w:name="ZEqnNum348323"/>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12</w:instrText>
      </w:r>
      <w:r w:rsidR="0010102F" w:rsidRPr="004F679B">
        <w:rPr>
          <w:noProof/>
        </w:rPr>
        <w:fldChar w:fldCharType="end"/>
      </w:r>
      <w:r w:rsidRPr="004F679B">
        <w:instrText>)</w:instrText>
      </w:r>
      <w:bookmarkEnd w:id="58"/>
      <w:r w:rsidRPr="004F679B">
        <w:fldChar w:fldCharType="end"/>
      </w:r>
    </w:p>
    <w:p w14:paraId="01BD0F49" w14:textId="6D7FA909"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The evolution equation for </w:t>
      </w:r>
      <w:r w:rsidR="004D075F" w:rsidRPr="004F679B">
        <w:rPr>
          <w:rFonts w:ascii="Times New Roman" w:hAnsi="Times New Roman" w:cs="Times New Roman"/>
          <w:noProof/>
          <w:position w:val="-10"/>
          <w:sz w:val="22"/>
        </w:rPr>
        <w:object w:dxaOrig="639" w:dyaOrig="320" w14:anchorId="71D98181">
          <v:shape id="_x0000_i1078" type="#_x0000_t75" alt="" style="width:27.9pt;height:15.05pt;mso-width-percent:0;mso-height-percent:0;mso-width-percent:0;mso-height-percent:0" o:ole="">
            <v:imagedata r:id="rId56" o:title=""/>
          </v:shape>
          <o:OLEObject Type="Embed" ProgID="Equation.DSMT4" ShapeID="_x0000_i1078" DrawAspect="Content" ObjectID="_1687154997" r:id="rId118"/>
        </w:object>
      </w:r>
      <w:r w:rsidRPr="004F679B">
        <w:rPr>
          <w:rFonts w:ascii="Times New Roman" w:hAnsi="Times New Roman" w:cs="Times New Roman"/>
          <w:iCs/>
          <w:sz w:val="22"/>
        </w:rPr>
        <w:t xml:space="preserve"> </w:t>
      </w:r>
      <w:r w:rsidR="005D018D" w:rsidRPr="004F679B">
        <w:rPr>
          <w:rFonts w:ascii="Times New Roman" w:hAnsi="Times New Roman" w:cs="Times New Roman"/>
          <w:iCs/>
          <w:sz w:val="22"/>
        </w:rPr>
        <w:t xml:space="preserve">due to reaction </w:t>
      </w:r>
      <w:r w:rsidRPr="004F679B">
        <w:rPr>
          <w:rFonts w:ascii="Times New Roman" w:hAnsi="Times New Roman" w:cs="Times New Roman"/>
          <w:iCs/>
          <w:sz w:val="22"/>
        </w:rPr>
        <w:t>under chain association and dissociation is</w:t>
      </w:r>
    </w:p>
    <w:p w14:paraId="4D000A7B" w14:textId="151194E9"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2220" w:dyaOrig="620" w14:anchorId="3FF4A30B">
          <v:shape id="_x0000_i1079" type="#_x0000_t75" alt="" style="width:108.35pt;height:27.9pt;mso-width-percent:0;mso-height-percent:0;mso-width-percent:0;mso-height-percent:0" o:ole="">
            <v:imagedata r:id="rId119" o:title=""/>
          </v:shape>
          <o:OLEObject Type="Embed" ProgID="Equation.DSMT4" ShapeID="_x0000_i1079" DrawAspect="Content" ObjectID="_1687154998" r:id="rId120"/>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59" w:name="ZEqnNum881906"/>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13</w:instrText>
      </w:r>
      <w:r w:rsidR="0010102F" w:rsidRPr="004F679B">
        <w:rPr>
          <w:noProof/>
        </w:rPr>
        <w:fldChar w:fldCharType="end"/>
      </w:r>
      <w:r w:rsidRPr="004F679B">
        <w:instrText>)</w:instrText>
      </w:r>
      <w:bookmarkEnd w:id="59"/>
      <w:r w:rsidRPr="004F679B">
        <w:fldChar w:fldCharType="end"/>
      </w:r>
    </w:p>
    <w:p w14:paraId="159EFBE9" w14:textId="234179DC"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12"/>
          <w:sz w:val="22"/>
        </w:rPr>
        <w:object w:dxaOrig="260" w:dyaOrig="360" w14:anchorId="5A38424E">
          <v:shape id="_x0000_i1080" type="#_x0000_t75" alt="" style="width:15.05pt;height:23.15pt;mso-width-percent:0;mso-height-percent:0;mso-width-percent:0;mso-height-percent:0" o:ole="">
            <v:imagedata r:id="rId121" o:title=""/>
          </v:shape>
          <o:OLEObject Type="Embed" ProgID="Equation.DSMT4" ShapeID="_x0000_i1080" DrawAspect="Content" ObjectID="_1687154999" r:id="rId122"/>
        </w:object>
      </w:r>
      <w:r w:rsidRPr="004F679B">
        <w:rPr>
          <w:rFonts w:ascii="Times New Roman" w:hAnsi="Times New Roman" w:cs="Times New Roman"/>
          <w:iCs/>
          <w:sz w:val="22"/>
        </w:rPr>
        <w:t xml:space="preserve"> is the number of chain</w:t>
      </w:r>
      <w:r w:rsidR="00FB65C8" w:rsidRPr="004F679B">
        <w:rPr>
          <w:rFonts w:ascii="Times New Roman" w:hAnsi="Times New Roman" w:cs="Times New Roman"/>
          <w:iCs/>
          <w:sz w:val="22"/>
        </w:rPr>
        <w:t>s</w:t>
      </w:r>
      <w:r w:rsidRPr="004F679B">
        <w:rPr>
          <w:rFonts w:ascii="Times New Roman" w:hAnsi="Times New Roman" w:cs="Times New Roman"/>
          <w:iCs/>
          <w:sz w:val="22"/>
        </w:rPr>
        <w:t xml:space="preserve"> associated per current volume per unit time</w:t>
      </w:r>
      <w:r w:rsidR="005D018D" w:rsidRPr="004F679B">
        <w:rPr>
          <w:rFonts w:ascii="Times New Roman" w:hAnsi="Times New Roman" w:cs="Times New Roman"/>
          <w:iCs/>
          <w:sz w:val="22"/>
        </w:rPr>
        <w:t>, and</w:t>
      </w:r>
      <w:r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12"/>
          <w:sz w:val="22"/>
        </w:rPr>
        <w:object w:dxaOrig="279" w:dyaOrig="360" w14:anchorId="370D4BB3">
          <v:shape id="_x0000_i1081" type="#_x0000_t75" alt="" style="width:14.35pt;height:23.15pt;mso-width-percent:0;mso-height-percent:0;mso-width-percent:0;mso-height-percent:0" o:ole="">
            <v:imagedata r:id="rId123" o:title=""/>
          </v:shape>
          <o:OLEObject Type="Embed" ProgID="Equation.DSMT4" ShapeID="_x0000_i1081" DrawAspect="Content" ObjectID="_1687155000" r:id="rId124"/>
        </w:object>
      </w:r>
      <w:r w:rsidRPr="004F679B">
        <w:rPr>
          <w:rFonts w:ascii="Times New Roman" w:hAnsi="Times New Roman" w:cs="Times New Roman"/>
          <w:iCs/>
          <w:sz w:val="22"/>
        </w:rPr>
        <w:t xml:space="preserve"> is the dissociation reaction rate constant. It is assumed that the new chains are generated in </w:t>
      </w:r>
      <w:r w:rsidR="00BB0509" w:rsidRPr="004F679B">
        <w:rPr>
          <w:rFonts w:ascii="Times New Roman" w:hAnsi="Times New Roman" w:cs="Times New Roman"/>
          <w:iCs/>
          <w:sz w:val="22"/>
        </w:rPr>
        <w:t xml:space="preserve">a </w:t>
      </w:r>
      <w:r w:rsidRPr="004F679B">
        <w:rPr>
          <w:rFonts w:ascii="Times New Roman" w:hAnsi="Times New Roman" w:cs="Times New Roman"/>
          <w:iCs/>
          <w:sz w:val="22"/>
        </w:rPr>
        <w:t>stress-free state</w:t>
      </w:r>
      <w:r w:rsidR="005977CB" w:rsidRPr="004F679B">
        <w:rPr>
          <w:rFonts w:ascii="Times New Roman" w:hAnsi="Times New Roman" w:cs="Times New Roman"/>
          <w:iCs/>
          <w:sz w:val="22"/>
        </w:rPr>
        <w:t>, s</w:t>
      </w:r>
      <w:r w:rsidRPr="004F679B">
        <w:rPr>
          <w:rFonts w:ascii="Times New Roman" w:hAnsi="Times New Roman" w:cs="Times New Roman"/>
          <w:iCs/>
          <w:sz w:val="22"/>
        </w:rPr>
        <w:t xml:space="preserve">o their probability distribution function </w:t>
      </w:r>
      <w:r w:rsidR="004D075F" w:rsidRPr="004F679B">
        <w:rPr>
          <w:rFonts w:ascii="Times New Roman" w:hAnsi="Times New Roman" w:cs="Times New Roman"/>
          <w:iCs/>
          <w:noProof/>
          <w:position w:val="-10"/>
          <w:sz w:val="22"/>
        </w:rPr>
        <w:object w:dxaOrig="620" w:dyaOrig="360" w14:anchorId="09EC855F">
          <v:shape id="_x0000_i1082" type="#_x0000_t75" alt="" style="width:23.5pt;height:14.35pt;mso-width-percent:0;mso-height-percent:0;mso-width-percent:0;mso-height-percent:0" o:ole="">
            <v:imagedata r:id="rId125" o:title=""/>
          </v:shape>
          <o:OLEObject Type="Embed" ProgID="Equation.DSMT4" ShapeID="_x0000_i1082" DrawAspect="Content" ObjectID="_1687155001" r:id="rId126"/>
        </w:object>
      </w:r>
      <w:r w:rsidRPr="004F679B">
        <w:rPr>
          <w:rFonts w:ascii="Times New Roman" w:hAnsi="Times New Roman" w:cs="Times New Roman"/>
          <w:iCs/>
          <w:sz w:val="22"/>
        </w:rPr>
        <w:t xml:space="preserve"> </w:t>
      </w:r>
      <w:r w:rsidR="005D018D" w:rsidRPr="004F679B">
        <w:rPr>
          <w:rFonts w:ascii="Times New Roman" w:hAnsi="Times New Roman" w:cs="Times New Roman"/>
          <w:iCs/>
          <w:sz w:val="22"/>
        </w:rPr>
        <w:t xml:space="preserve">follows </w:t>
      </w:r>
      <w:r w:rsidRPr="004F679B">
        <w:rPr>
          <w:rFonts w:ascii="Times New Roman" w:hAnsi="Times New Roman" w:cs="Times New Roman"/>
          <w:iCs/>
          <w:sz w:val="22"/>
        </w:rPr>
        <w:t>the Gaussian distribution,</w:t>
      </w:r>
    </w:p>
    <w:p w14:paraId="0F32E15B" w14:textId="0B7EE2CC" w:rsidR="00913F7E" w:rsidRPr="004F679B" w:rsidRDefault="00913F7E" w:rsidP="00913F7E">
      <w:pPr>
        <w:pStyle w:val="MTDisplayEquation"/>
      </w:pPr>
      <w:r w:rsidRPr="004F679B">
        <w:tab/>
      </w:r>
      <w:r w:rsidR="00357FF6" w:rsidRPr="004F679B">
        <w:t xml:space="preserve">                   </w:t>
      </w:r>
      <w:r w:rsidR="004D075F" w:rsidRPr="004F679B">
        <w:rPr>
          <w:noProof/>
          <w:position w:val="-38"/>
        </w:rPr>
        <w:object w:dxaOrig="3780" w:dyaOrig="880" w14:anchorId="39C22690">
          <v:shape id="_x0000_i1083" type="#_x0000_t75" alt="" style="width:185.9pt;height:42.25pt;mso-width-percent:0;mso-height-percent:0;mso-width-percent:0;mso-height-percent:0" o:ole="">
            <v:imagedata r:id="rId127" o:title=""/>
          </v:shape>
          <o:OLEObject Type="Embed" ProgID="Equation.DSMT4" ShapeID="_x0000_i1083" DrawAspect="Content" ObjectID="_1687155002" r:id="rId128"/>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14</w:instrText>
      </w:r>
      <w:r w:rsidR="0010102F" w:rsidRPr="004F679B">
        <w:rPr>
          <w:noProof/>
        </w:rPr>
        <w:fldChar w:fldCharType="end"/>
      </w:r>
      <w:r w:rsidRPr="004F679B">
        <w:instrText>)</w:instrText>
      </w:r>
      <w:r w:rsidRPr="004F679B">
        <w:fldChar w:fldCharType="end"/>
      </w:r>
    </w:p>
    <w:p w14:paraId="2DFC0D04"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and it is easy to verify that </w:t>
      </w:r>
    </w:p>
    <w:p w14:paraId="398C2BB2" w14:textId="4C7D97CA"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1860" w:dyaOrig="680" w14:anchorId="1DEB11E3">
          <v:shape id="_x0000_i1084" type="#_x0000_t75" alt="" style="width:94.4pt;height:36.35pt;mso-width-percent:0;mso-height-percent:0;mso-width-percent:0;mso-height-percent:0" o:ole="">
            <v:imagedata r:id="rId129" o:title=""/>
          </v:shape>
          <o:OLEObject Type="Embed" ProgID="Equation.DSMT4" ShapeID="_x0000_i1084" DrawAspect="Content" ObjectID="_1687155003" r:id="rId130"/>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15</w:instrText>
      </w:r>
      <w:r w:rsidR="0010102F" w:rsidRPr="004F679B">
        <w:rPr>
          <w:noProof/>
        </w:rPr>
        <w:fldChar w:fldCharType="end"/>
      </w:r>
      <w:r w:rsidRPr="004F679B">
        <w:instrText>)</w:instrText>
      </w:r>
      <w:r w:rsidRPr="004F679B">
        <w:fldChar w:fldCharType="end"/>
      </w:r>
    </w:p>
    <w:p w14:paraId="51750BF4" w14:textId="21ECB0BC" w:rsidR="00913F7E" w:rsidRPr="004F679B" w:rsidRDefault="00913F7E" w:rsidP="001962E6">
      <w:pPr>
        <w:ind w:firstLine="418"/>
        <w:rPr>
          <w:rFonts w:ascii="Times New Roman" w:hAnsi="Times New Roman" w:cs="Times New Roman"/>
          <w:iCs/>
          <w:sz w:val="22"/>
        </w:rPr>
      </w:pPr>
      <w:r w:rsidRPr="004F679B">
        <w:rPr>
          <w:rFonts w:ascii="Times New Roman" w:hAnsi="Times New Roman" w:cs="Times New Roman"/>
          <w:iCs/>
          <w:sz w:val="22"/>
        </w:rPr>
        <w:t>Combin</w:t>
      </w:r>
      <w:r w:rsidR="005D018D" w:rsidRPr="004F679B">
        <w:rPr>
          <w:rFonts w:ascii="Times New Roman" w:hAnsi="Times New Roman" w:cs="Times New Roman"/>
          <w:iCs/>
          <w:sz w:val="22"/>
        </w:rPr>
        <w:t>ing</w:t>
      </w:r>
      <w:r w:rsidRPr="004F679B">
        <w:rPr>
          <w:rFonts w:ascii="Times New Roman" w:hAnsi="Times New Roman" w:cs="Times New Roman"/>
          <w:iCs/>
          <w:sz w:val="22"/>
        </w:rPr>
        <w:t xml:space="preserve"> the results Eq. </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GOTOBUTTON ZEqnNum348323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REF ZEqnNum348323 \* Charformat \! \* MERGEFORMAT </w:instrText>
      </w:r>
      <w:r w:rsidRPr="004F679B">
        <w:rPr>
          <w:rFonts w:ascii="Times New Roman" w:hAnsi="Times New Roman" w:cs="Times New Roman"/>
          <w:sz w:val="22"/>
        </w:rPr>
        <w:fldChar w:fldCharType="separate"/>
      </w:r>
      <w:r w:rsidRPr="004F679B">
        <w:rPr>
          <w:rFonts w:ascii="Times New Roman" w:hAnsi="Times New Roman" w:cs="Times New Roman"/>
          <w:sz w:val="22"/>
        </w:rPr>
        <w:instrText>(0.12)</w:instrText>
      </w:r>
      <w:r w:rsidRPr="004F679B">
        <w:rPr>
          <w:rFonts w:ascii="Times New Roman" w:hAnsi="Times New Roman" w:cs="Times New Roman"/>
          <w:sz w:val="22"/>
        </w:rPr>
        <w:fldChar w:fldCharType="end"/>
      </w:r>
      <w:r w:rsidRPr="004F679B">
        <w:rPr>
          <w:rFonts w:ascii="Times New Roman" w:hAnsi="Times New Roman" w:cs="Times New Roman"/>
          <w:sz w:val="22"/>
        </w:rPr>
        <w:fldChar w:fldCharType="end"/>
      </w:r>
      <w:r w:rsidRPr="004F679B">
        <w:rPr>
          <w:rFonts w:ascii="Times New Roman" w:hAnsi="Times New Roman" w:cs="Times New Roman"/>
          <w:sz w:val="22"/>
        </w:rPr>
        <w:t xml:space="preserve"> and </w: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GOTOBUTTON ZEqnNum881906  \* MERGEFORMAT </w:instrTex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REF ZEqnNum881906 \* Charformat \! \* MERGEFORMAT </w:instrText>
      </w:r>
      <w:r w:rsidRPr="004F679B">
        <w:rPr>
          <w:rFonts w:ascii="Times New Roman" w:hAnsi="Times New Roman" w:cs="Times New Roman"/>
          <w:iCs/>
          <w:sz w:val="22"/>
        </w:rPr>
        <w:fldChar w:fldCharType="separate"/>
      </w:r>
      <w:r w:rsidRPr="004F679B">
        <w:rPr>
          <w:rFonts w:ascii="Times New Roman" w:hAnsi="Times New Roman" w:cs="Times New Roman"/>
          <w:iCs/>
          <w:sz w:val="22"/>
        </w:rPr>
        <w:instrText>(0.13)</w:instrText>
      </w:r>
      <w:r w:rsidRPr="004F679B">
        <w:rPr>
          <w:rFonts w:ascii="Times New Roman" w:hAnsi="Times New Roman" w:cs="Times New Roman"/>
          <w:iCs/>
          <w:sz w:val="22"/>
        </w:rPr>
        <w:fldChar w:fldCharType="end"/>
      </w:r>
      <w:r w:rsidRPr="004F679B">
        <w:rPr>
          <w:rFonts w:ascii="Times New Roman" w:hAnsi="Times New Roman" w:cs="Times New Roman"/>
          <w:iCs/>
          <w:sz w:val="22"/>
        </w:rPr>
        <w:fldChar w:fldCharType="end"/>
      </w:r>
      <w:r w:rsidRPr="004F679B">
        <w:rPr>
          <w:rFonts w:ascii="Times New Roman" w:hAnsi="Times New Roman" w:cs="Times New Roman"/>
          <w:iCs/>
          <w:sz w:val="22"/>
        </w:rPr>
        <w:t>, we have</w:t>
      </w:r>
    </w:p>
    <w:p w14:paraId="125863A3" w14:textId="4BB0D091"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3560" w:dyaOrig="680" w14:anchorId="242B73A5">
          <v:shape id="_x0000_i1085" type="#_x0000_t75" alt="" style="width:172.3pt;height:36.35pt;mso-width-percent:0;mso-height-percent:0;mso-width-percent:0;mso-height-percent:0" o:ole="">
            <v:imagedata r:id="rId131" o:title=""/>
          </v:shape>
          <o:OLEObject Type="Embed" ProgID="Equation.DSMT4" ShapeID="_x0000_i1085" DrawAspect="Content" ObjectID="_1687155004" r:id="rId132"/>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60" w:name="ZEqnNum695922"/>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16</w:instrText>
      </w:r>
      <w:r w:rsidR="0010102F" w:rsidRPr="004F679B">
        <w:rPr>
          <w:noProof/>
        </w:rPr>
        <w:fldChar w:fldCharType="end"/>
      </w:r>
      <w:r w:rsidRPr="004F679B">
        <w:instrText>)</w:instrText>
      </w:r>
      <w:bookmarkEnd w:id="60"/>
      <w:r w:rsidRPr="004F679B">
        <w:fldChar w:fldCharType="end"/>
      </w:r>
    </w:p>
    <w:p w14:paraId="63F32F71" w14:textId="48675CCD"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Integrating Eq. </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GOTOBUTTON ZEqnNum695922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REF ZEqnNum695922 \* Charformat \! \* MERGEFORMAT </w:instrText>
      </w:r>
      <w:r w:rsidRPr="004F679B">
        <w:rPr>
          <w:rFonts w:ascii="Times New Roman" w:hAnsi="Times New Roman" w:cs="Times New Roman"/>
          <w:sz w:val="22"/>
        </w:rPr>
        <w:fldChar w:fldCharType="separate"/>
      </w:r>
      <w:r w:rsidRPr="004F679B">
        <w:rPr>
          <w:rFonts w:ascii="Times New Roman" w:hAnsi="Times New Roman" w:cs="Times New Roman"/>
          <w:sz w:val="22"/>
        </w:rPr>
        <w:instrText>(0.16)</w:instrText>
      </w:r>
      <w:r w:rsidRPr="004F679B">
        <w:rPr>
          <w:rFonts w:ascii="Times New Roman" w:hAnsi="Times New Roman" w:cs="Times New Roman"/>
          <w:sz w:val="22"/>
        </w:rPr>
        <w:fldChar w:fldCharType="end"/>
      </w:r>
      <w:r w:rsidRPr="004F679B">
        <w:rPr>
          <w:rFonts w:ascii="Times New Roman" w:hAnsi="Times New Roman" w:cs="Times New Roman"/>
          <w:sz w:val="22"/>
        </w:rPr>
        <w:fldChar w:fldCharType="end"/>
      </w:r>
      <w:r w:rsidRPr="004F679B">
        <w:rPr>
          <w:rFonts w:ascii="Times New Roman" w:hAnsi="Times New Roman" w:cs="Times New Roman"/>
          <w:iCs/>
          <w:sz w:val="22"/>
        </w:rPr>
        <w:t xml:space="preserve"> over all chain configurations</w:t>
      </w:r>
      <w:r w:rsidR="005D018D" w:rsidRPr="004F679B">
        <w:rPr>
          <w:rFonts w:ascii="Times New Roman" w:hAnsi="Times New Roman" w:cs="Times New Roman"/>
          <w:iCs/>
          <w:sz w:val="22"/>
        </w:rPr>
        <w:t>, we</w:t>
      </w:r>
      <w:r w:rsidRPr="004F679B">
        <w:rPr>
          <w:rFonts w:ascii="Times New Roman" w:hAnsi="Times New Roman" w:cs="Times New Roman"/>
          <w:iCs/>
          <w:sz w:val="22"/>
        </w:rPr>
        <w:t xml:space="preserve"> </w:t>
      </w:r>
      <w:r w:rsidR="00D17EFE" w:rsidRPr="004F679B">
        <w:rPr>
          <w:rFonts w:ascii="Times New Roman" w:hAnsi="Times New Roman" w:cs="Times New Roman"/>
          <w:iCs/>
          <w:sz w:val="22"/>
        </w:rPr>
        <w:t xml:space="preserve">would </w:t>
      </w:r>
      <w:r w:rsidR="005D018D" w:rsidRPr="004F679B">
        <w:rPr>
          <w:rFonts w:ascii="Times New Roman" w:hAnsi="Times New Roman" w:cs="Times New Roman"/>
          <w:iCs/>
          <w:sz w:val="22"/>
        </w:rPr>
        <w:t>obtain</w:t>
      </w:r>
    </w:p>
    <w:p w14:paraId="036FE9FB" w14:textId="1948DBB9"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1900" w:dyaOrig="620" w14:anchorId="3EEEEE8A">
          <v:shape id="_x0000_i1086" type="#_x0000_t75" alt="" style="width:95.15pt;height:27.9pt;mso-width-percent:0;mso-height-percent:0;mso-width-percent:0;mso-height-percent:0" o:ole="">
            <v:imagedata r:id="rId133" o:title=""/>
          </v:shape>
          <o:OLEObject Type="Embed" ProgID="Equation.DSMT4" ShapeID="_x0000_i1086" DrawAspect="Content" ObjectID="_1687155005" r:id="rId134"/>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61" w:name="ZEqnNum328286"/>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17</w:instrText>
      </w:r>
      <w:r w:rsidR="0010102F" w:rsidRPr="004F679B">
        <w:rPr>
          <w:noProof/>
        </w:rPr>
        <w:fldChar w:fldCharType="end"/>
      </w:r>
      <w:r w:rsidRPr="004F679B">
        <w:instrText>)</w:instrText>
      </w:r>
      <w:bookmarkEnd w:id="61"/>
      <w:r w:rsidRPr="004F679B">
        <w:fldChar w:fldCharType="end"/>
      </w:r>
    </w:p>
    <w:p w14:paraId="776FF32F" w14:textId="760D35F8" w:rsidR="00913F7E" w:rsidRPr="004F679B" w:rsidRDefault="00913F7E" w:rsidP="00913F7E">
      <w:pPr>
        <w:rPr>
          <w:rFonts w:ascii="Times New Roman" w:hAnsi="Times New Roman" w:cs="Times New Roman"/>
          <w:sz w:val="22"/>
        </w:rPr>
      </w:pPr>
      <w:r w:rsidRPr="004F679B">
        <w:rPr>
          <w:rFonts w:ascii="Times New Roman" w:hAnsi="Times New Roman" w:cs="Times New Roman"/>
          <w:iCs/>
          <w:sz w:val="22"/>
        </w:rPr>
        <w:t xml:space="preserve">Then we </w:t>
      </w:r>
      <w:r w:rsidR="00D17EFE" w:rsidRPr="004F679B">
        <w:rPr>
          <w:rFonts w:ascii="Times New Roman" w:hAnsi="Times New Roman" w:cs="Times New Roman"/>
          <w:iCs/>
          <w:sz w:val="22"/>
        </w:rPr>
        <w:t xml:space="preserve">would </w:t>
      </w:r>
      <w:r w:rsidRPr="004F679B">
        <w:rPr>
          <w:rFonts w:ascii="Times New Roman" w:hAnsi="Times New Roman" w:cs="Times New Roman"/>
          <w:iCs/>
          <w:sz w:val="22"/>
        </w:rPr>
        <w:t xml:space="preserve">obtain the evolution equation of </w:t>
      </w:r>
      <w:r w:rsidR="004D075F" w:rsidRPr="004F679B">
        <w:rPr>
          <w:rFonts w:ascii="Times New Roman" w:hAnsi="Times New Roman" w:cs="Times New Roman"/>
          <w:noProof/>
          <w:position w:val="-4"/>
          <w:sz w:val="22"/>
        </w:rPr>
        <w:object w:dxaOrig="240" w:dyaOrig="260" w14:anchorId="301FAF67">
          <v:shape id="_x0000_i1087" type="#_x0000_t75" alt="" style="width:15.45pt;height:15.05pt;mso-width-percent:0;mso-height-percent:0;mso-width-percent:0;mso-height-percent:0" o:ole="">
            <v:imagedata r:id="rId102" o:title=""/>
          </v:shape>
          <o:OLEObject Type="Embed" ProgID="Equation.DSMT4" ShapeID="_x0000_i1087" DrawAspect="Content" ObjectID="_1687155006" r:id="rId135"/>
        </w:object>
      </w:r>
      <w:r w:rsidRPr="004F679B">
        <w:rPr>
          <w:rFonts w:ascii="Times New Roman" w:hAnsi="Times New Roman" w:cs="Times New Roman"/>
          <w:iCs/>
          <w:sz w:val="22"/>
        </w:rPr>
        <w:t xml:space="preserve"> by the relation Eq. </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GOTOBUTTON ZEqnNum655226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REF ZEqnNum655226 \* Charformat \! \* MERGEFORMAT </w:instrText>
      </w:r>
      <w:r w:rsidRPr="004F679B">
        <w:rPr>
          <w:rFonts w:ascii="Times New Roman" w:hAnsi="Times New Roman" w:cs="Times New Roman"/>
          <w:sz w:val="22"/>
        </w:rPr>
        <w:fldChar w:fldCharType="separate"/>
      </w:r>
      <w:r w:rsidRPr="004F679B">
        <w:rPr>
          <w:rFonts w:ascii="Times New Roman" w:hAnsi="Times New Roman" w:cs="Times New Roman"/>
          <w:sz w:val="22"/>
        </w:rPr>
        <w:instrText>(0.6)</w:instrText>
      </w:r>
      <w:r w:rsidRPr="004F679B">
        <w:rPr>
          <w:rFonts w:ascii="Times New Roman" w:hAnsi="Times New Roman" w:cs="Times New Roman"/>
          <w:sz w:val="22"/>
        </w:rPr>
        <w:fldChar w:fldCharType="end"/>
      </w:r>
      <w:r w:rsidRPr="004F679B">
        <w:rPr>
          <w:rFonts w:ascii="Times New Roman" w:hAnsi="Times New Roman" w:cs="Times New Roman"/>
          <w:sz w:val="22"/>
        </w:rPr>
        <w:fldChar w:fldCharType="end"/>
      </w:r>
    </w:p>
    <w:p w14:paraId="1CD14A56" w14:textId="1B823840"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3280" w:dyaOrig="680" w14:anchorId="56D7ACA3">
          <v:shape id="_x0000_i1088" type="#_x0000_t75" alt="" style="width:156.85pt;height:36.35pt;mso-width-percent:0;mso-height-percent:0;mso-width-percent:0;mso-height-percent:0" o:ole="">
            <v:imagedata r:id="rId136" o:title=""/>
          </v:shape>
          <o:OLEObject Type="Embed" ProgID="Equation.DSMT4" ShapeID="_x0000_i1088" DrawAspect="Content" ObjectID="_1687155007" r:id="rId137"/>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62" w:name="ZEqnNum622557"/>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18</w:instrText>
      </w:r>
      <w:r w:rsidR="0010102F" w:rsidRPr="004F679B">
        <w:rPr>
          <w:noProof/>
        </w:rPr>
        <w:fldChar w:fldCharType="end"/>
      </w:r>
      <w:r w:rsidRPr="004F679B">
        <w:instrText>)</w:instrText>
      </w:r>
      <w:bookmarkEnd w:id="62"/>
      <w:r w:rsidRPr="004F679B">
        <w:fldChar w:fldCharType="end"/>
      </w:r>
    </w:p>
    <w:p w14:paraId="241D8D40"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Then the time derivative of </w:t>
      </w:r>
      <w:r w:rsidR="004D075F" w:rsidRPr="004F679B">
        <w:rPr>
          <w:rFonts w:ascii="Times New Roman" w:hAnsi="Times New Roman" w:cs="Times New Roman"/>
          <w:noProof/>
          <w:position w:val="-10"/>
          <w:sz w:val="22"/>
        </w:rPr>
        <w:object w:dxaOrig="440" w:dyaOrig="320" w14:anchorId="0DF3B796">
          <v:shape id="_x0000_i1089" type="#_x0000_t75" alt="" style="width:22.8pt;height:15.05pt;mso-width-percent:0;mso-height-percent:0;mso-width-percent:0;mso-height-percent:0" o:ole="">
            <v:imagedata r:id="rId138" o:title=""/>
          </v:shape>
          <o:OLEObject Type="Embed" ProgID="Equation.DSMT4" ShapeID="_x0000_i1089" DrawAspect="Content" ObjectID="_1687155008" r:id="rId139"/>
        </w:object>
      </w:r>
      <w:r w:rsidRPr="004F679B">
        <w:rPr>
          <w:rFonts w:ascii="Times New Roman" w:hAnsi="Times New Roman" w:cs="Times New Roman"/>
          <w:sz w:val="22"/>
        </w:rPr>
        <w:t xml:space="preserve"> </w:t>
      </w:r>
      <w:r w:rsidRPr="004F679B">
        <w:rPr>
          <w:rFonts w:ascii="Times New Roman" w:hAnsi="Times New Roman" w:cs="Times New Roman"/>
          <w:iCs/>
          <w:sz w:val="22"/>
        </w:rPr>
        <w:t>becomes</w:t>
      </w:r>
    </w:p>
    <w:p w14:paraId="1CC09915" w14:textId="081BA6B6" w:rsidR="00913F7E" w:rsidRPr="004F679B" w:rsidRDefault="00913F7E" w:rsidP="00913F7E">
      <w:pPr>
        <w:pStyle w:val="MTDisplayEquation"/>
      </w:pPr>
      <w:r w:rsidRPr="004F679B">
        <w:tab/>
      </w:r>
      <w:r w:rsidR="00357FF6" w:rsidRPr="004F679B">
        <w:t xml:space="preserve">                  </w:t>
      </w:r>
      <w:r w:rsidR="004D075F" w:rsidRPr="004F679B">
        <w:rPr>
          <w:noProof/>
          <w:position w:val="-30"/>
        </w:rPr>
        <w:object w:dxaOrig="4599" w:dyaOrig="680" w14:anchorId="7DEF862A">
          <v:shape id="_x0000_i1090" type="#_x0000_t75" alt="" style="width:231.45pt;height:36.35pt;mso-width-percent:0;mso-height-percent:0;mso-width-percent:0;mso-height-percent:0" o:ole="">
            <v:imagedata r:id="rId140" o:title=""/>
          </v:shape>
          <o:OLEObject Type="Embed" ProgID="Equation.DSMT4" ShapeID="_x0000_i1090" DrawAspect="Content" ObjectID="_1687155009" r:id="rId141"/>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bookmarkStart w:id="63" w:name="ZEqnNum546271"/>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19</w:instrText>
      </w:r>
      <w:r w:rsidR="0010102F" w:rsidRPr="004F679B">
        <w:rPr>
          <w:noProof/>
        </w:rPr>
        <w:fldChar w:fldCharType="end"/>
      </w:r>
      <w:r w:rsidRPr="004F679B">
        <w:instrText>)</w:instrText>
      </w:r>
      <w:bookmarkEnd w:id="63"/>
      <w:r w:rsidRPr="004F679B">
        <w:fldChar w:fldCharType="end"/>
      </w:r>
    </w:p>
    <w:p w14:paraId="23BD8363"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24"/>
          <w:sz w:val="22"/>
        </w:rPr>
        <w:object w:dxaOrig="1480" w:dyaOrig="620" w14:anchorId="15F34732">
          <v:shape id="_x0000_i1091" type="#_x0000_t75" alt="" style="width:1in;height:27.9pt;mso-width-percent:0;mso-height-percent:0;mso-width-percent:0;mso-height-percent:0" o:ole="">
            <v:imagedata r:id="rId142" o:title=""/>
          </v:shape>
          <o:OLEObject Type="Embed" ProgID="Equation.DSMT4" ShapeID="_x0000_i1091" DrawAspect="Content" ObjectID="_1687155010" r:id="rId143"/>
        </w:object>
      </w:r>
      <w:r w:rsidRPr="004F679B">
        <w:rPr>
          <w:rFonts w:ascii="Times New Roman" w:hAnsi="Times New Roman" w:cs="Times New Roman"/>
          <w:iCs/>
          <w:sz w:val="22"/>
        </w:rPr>
        <w:t>.</w:t>
      </w:r>
    </w:p>
    <w:p w14:paraId="38662EC1" w14:textId="77777777" w:rsidR="00913F7E" w:rsidRPr="004F679B" w:rsidRDefault="00913F7E" w:rsidP="004F679B">
      <w:pPr>
        <w:ind w:firstLine="418"/>
        <w:rPr>
          <w:rFonts w:ascii="Times New Roman" w:hAnsi="Times New Roman" w:cs="Times New Roman"/>
          <w:iCs/>
          <w:sz w:val="22"/>
        </w:rPr>
      </w:pPr>
      <w:r w:rsidRPr="004F679B">
        <w:rPr>
          <w:rFonts w:ascii="Times New Roman" w:hAnsi="Times New Roman" w:cs="Times New Roman"/>
          <w:iCs/>
          <w:sz w:val="22"/>
        </w:rPr>
        <w:lastRenderedPageBreak/>
        <w:t>In the system, there are two reactions, polymerization and chain exchange reaction. As for polymerization, the reaction rate is</w:t>
      </w:r>
    </w:p>
    <w:p w14:paraId="431C6806" w14:textId="00E736F3" w:rsidR="00913F7E" w:rsidRPr="004F679B" w:rsidRDefault="00913F7E" w:rsidP="00913F7E">
      <w:pPr>
        <w:pStyle w:val="MTDisplayEquation"/>
      </w:pPr>
      <w:r w:rsidRPr="004F679B">
        <w:tab/>
      </w:r>
      <w:r w:rsidR="00357FF6" w:rsidRPr="004F679B">
        <w:t xml:space="preserve">                               </w:t>
      </w:r>
      <w:r w:rsidR="004D075F" w:rsidRPr="004F679B">
        <w:rPr>
          <w:noProof/>
          <w:position w:val="-14"/>
        </w:rPr>
        <w:object w:dxaOrig="1640" w:dyaOrig="380" w14:anchorId="0A0BA062">
          <v:shape id="_x0000_i1092" type="#_x0000_t75" alt="" style="width:87.05pt;height:22.4pt;mso-width-percent:0;mso-height-percent:0;mso-width-percent:0;mso-height-percent:0" o:ole="">
            <v:imagedata r:id="rId144" o:title=""/>
          </v:shape>
          <o:OLEObject Type="Embed" ProgID="Equation.DSMT4" ShapeID="_x0000_i1092" DrawAspect="Content" ObjectID="_1687155011" r:id="rId145"/>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20</w:instrText>
      </w:r>
      <w:r w:rsidR="0010102F" w:rsidRPr="004F679B">
        <w:rPr>
          <w:noProof/>
        </w:rPr>
        <w:fldChar w:fldCharType="end"/>
      </w:r>
      <w:r w:rsidRPr="004F679B">
        <w:instrText>)</w:instrText>
      </w:r>
      <w:r w:rsidRPr="004F679B">
        <w:fldChar w:fldCharType="end"/>
      </w:r>
    </w:p>
    <w:p w14:paraId="33CF73B7" w14:textId="78CE9D05"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14"/>
          <w:sz w:val="22"/>
        </w:rPr>
        <w:object w:dxaOrig="279" w:dyaOrig="380" w14:anchorId="278A3555">
          <v:shape id="_x0000_i1093" type="#_x0000_t75" alt="" style="width:14.35pt;height:22.4pt;mso-width-percent:0;mso-height-percent:0;mso-width-percent:0;mso-height-percent:0" o:ole="">
            <v:imagedata r:id="rId146" o:title=""/>
          </v:shape>
          <o:OLEObject Type="Embed" ProgID="Equation.DSMT4" ShapeID="_x0000_i1093" DrawAspect="Content" ObjectID="_1687155012" r:id="rId147"/>
        </w:object>
      </w:r>
      <w:r w:rsidRPr="004F679B">
        <w:rPr>
          <w:rFonts w:ascii="Times New Roman" w:hAnsi="Times New Roman" w:cs="Times New Roman"/>
          <w:iCs/>
          <w:sz w:val="22"/>
        </w:rPr>
        <w:t xml:space="preserve"> is the polymerization reaction rate constant</w:t>
      </w:r>
      <w:r w:rsidR="005D018D" w:rsidRPr="004F679B">
        <w:rPr>
          <w:rFonts w:ascii="Times New Roman" w:hAnsi="Times New Roman" w:cs="Times New Roman"/>
          <w:iCs/>
          <w:sz w:val="22"/>
        </w:rPr>
        <w:t>,</w:t>
      </w:r>
      <w:r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12"/>
          <w:sz w:val="22"/>
        </w:rPr>
        <w:object w:dxaOrig="279" w:dyaOrig="360" w14:anchorId="6AA27476">
          <v:shape id="_x0000_i1094" type="#_x0000_t75" alt="" style="width:14.35pt;height:23.15pt;mso-width-percent:0;mso-height-percent:0;mso-width-percent:0;mso-height-percent:0" o:ole="">
            <v:imagedata r:id="rId148" o:title=""/>
          </v:shape>
          <o:OLEObject Type="Embed" ProgID="Equation.DSMT4" ShapeID="_x0000_i1094" DrawAspect="Content" ObjectID="_1687155013" r:id="rId149"/>
        </w:object>
      </w:r>
      <w:r w:rsidRPr="004F679B">
        <w:rPr>
          <w:rFonts w:ascii="Times New Roman" w:hAnsi="Times New Roman" w:cs="Times New Roman"/>
          <w:iCs/>
          <w:sz w:val="22"/>
        </w:rPr>
        <w:t xml:space="preserve"> is the current concentration of the monomers</w:t>
      </w:r>
      <w:r w:rsidR="005D018D" w:rsidRPr="004F679B">
        <w:rPr>
          <w:rFonts w:ascii="Times New Roman" w:hAnsi="Times New Roman" w:cs="Times New Roman"/>
          <w:iCs/>
          <w:sz w:val="22"/>
        </w:rPr>
        <w:t>,</w:t>
      </w:r>
      <w:r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12"/>
          <w:sz w:val="22"/>
        </w:rPr>
        <w:object w:dxaOrig="260" w:dyaOrig="360" w14:anchorId="6FDE4F56">
          <v:shape id="_x0000_i1095" type="#_x0000_t75" alt="" style="width:15.05pt;height:23.15pt;mso-width-percent:0;mso-height-percent:0;mso-width-percent:0;mso-height-percent:0" o:ole="">
            <v:imagedata r:id="rId150" o:title=""/>
          </v:shape>
          <o:OLEObject Type="Embed" ProgID="Equation.DSMT4" ShapeID="_x0000_i1095" DrawAspect="Content" ObjectID="_1687155014" r:id="rId151"/>
        </w:object>
      </w:r>
      <w:r w:rsidRPr="004F679B">
        <w:rPr>
          <w:rFonts w:ascii="Times New Roman" w:hAnsi="Times New Roman" w:cs="Times New Roman"/>
          <w:iCs/>
          <w:sz w:val="22"/>
        </w:rPr>
        <w:t>is the current concentration of catalysts</w:t>
      </w:r>
      <w:r w:rsidR="005D018D" w:rsidRPr="004F679B">
        <w:rPr>
          <w:rFonts w:ascii="Times New Roman" w:hAnsi="Times New Roman" w:cs="Times New Roman"/>
          <w:iCs/>
          <w:sz w:val="22"/>
        </w:rPr>
        <w:t>, and</w:t>
      </w:r>
      <w:r w:rsidRPr="004F679B">
        <w:rPr>
          <w:rFonts w:ascii="Times New Roman" w:hAnsi="Times New Roman" w:cs="Times New Roman"/>
          <w:iCs/>
          <w:sz w:val="22"/>
        </w:rPr>
        <w:t xml:space="preserve"> </w:t>
      </w:r>
      <w:r w:rsidR="004D075F" w:rsidRPr="004F679B">
        <w:rPr>
          <w:rFonts w:ascii="Times New Roman" w:hAnsi="Times New Roman" w:cs="Times New Roman"/>
          <w:noProof/>
          <w:position w:val="-6"/>
          <w:sz w:val="22"/>
        </w:rPr>
        <w:object w:dxaOrig="200" w:dyaOrig="220" w14:anchorId="69A189DD">
          <v:shape id="_x0000_i1096" type="#_x0000_t75" alt="" style="width:7.7pt;height:15.05pt;mso-width-percent:0;mso-height-percent:0;mso-width-percent:0;mso-height-percent:0" o:ole="">
            <v:imagedata r:id="rId152" o:title=""/>
          </v:shape>
          <o:OLEObject Type="Embed" ProgID="Equation.DSMT4" ShapeID="_x0000_i1096" DrawAspect="Content" ObjectID="_1687155015" r:id="rId153"/>
        </w:object>
      </w:r>
      <w:r w:rsidRPr="004F679B">
        <w:rPr>
          <w:rFonts w:ascii="Times New Roman" w:hAnsi="Times New Roman" w:cs="Times New Roman"/>
          <w:sz w:val="22"/>
        </w:rPr>
        <w:t xml:space="preserve"> is the number of segments of the polymerized chains.</w:t>
      </w:r>
    </w:p>
    <w:p w14:paraId="3896FC89" w14:textId="12718C14" w:rsidR="00913F7E" w:rsidRPr="004F679B" w:rsidRDefault="00913F7E" w:rsidP="004F679B">
      <w:pPr>
        <w:ind w:firstLine="418"/>
        <w:rPr>
          <w:rFonts w:ascii="Times New Roman" w:hAnsi="Times New Roman" w:cs="Times New Roman"/>
          <w:iCs/>
          <w:sz w:val="22"/>
        </w:rPr>
      </w:pPr>
      <w:r w:rsidRPr="004F679B">
        <w:rPr>
          <w:rFonts w:ascii="Times New Roman" w:hAnsi="Times New Roman" w:cs="Times New Roman"/>
          <w:iCs/>
          <w:sz w:val="22"/>
        </w:rPr>
        <w:t xml:space="preserve">The chain exchange reaction can be treated as two reactions at the same rate. One is the chain </w:t>
      </w:r>
      <w:r w:rsidR="005977CB" w:rsidRPr="004F679B">
        <w:rPr>
          <w:rFonts w:ascii="Times New Roman" w:hAnsi="Times New Roman" w:cs="Times New Roman"/>
          <w:iCs/>
          <w:sz w:val="22"/>
        </w:rPr>
        <w:t xml:space="preserve">association </w:t>
      </w:r>
      <w:r w:rsidRPr="004F679B">
        <w:rPr>
          <w:rFonts w:ascii="Times New Roman" w:hAnsi="Times New Roman" w:cs="Times New Roman"/>
          <w:iCs/>
          <w:sz w:val="22"/>
        </w:rPr>
        <w:t xml:space="preserve">and the other is chain </w:t>
      </w:r>
      <w:r w:rsidR="005977CB" w:rsidRPr="004F679B">
        <w:rPr>
          <w:rFonts w:ascii="Times New Roman" w:hAnsi="Times New Roman" w:cs="Times New Roman"/>
          <w:iCs/>
          <w:sz w:val="22"/>
        </w:rPr>
        <w:t>d</w:t>
      </w:r>
      <w:r w:rsidR="00D17EFE" w:rsidRPr="004F679B">
        <w:rPr>
          <w:rFonts w:ascii="Times New Roman" w:hAnsi="Times New Roman" w:cs="Times New Roman"/>
          <w:iCs/>
          <w:sz w:val="22"/>
        </w:rPr>
        <w:t>is</w:t>
      </w:r>
      <w:r w:rsidR="005977CB" w:rsidRPr="004F679B">
        <w:rPr>
          <w:rFonts w:ascii="Times New Roman" w:hAnsi="Times New Roman" w:cs="Times New Roman"/>
          <w:iCs/>
          <w:sz w:val="22"/>
        </w:rPr>
        <w:t>sociation</w:t>
      </w:r>
      <w:r w:rsidRPr="004F679B">
        <w:rPr>
          <w:rFonts w:ascii="Times New Roman" w:hAnsi="Times New Roman" w:cs="Times New Roman"/>
          <w:iCs/>
          <w:sz w:val="22"/>
        </w:rPr>
        <w:t>. The</w:t>
      </w:r>
      <w:r w:rsidR="00D17EFE" w:rsidRPr="004F679B">
        <w:rPr>
          <w:rFonts w:ascii="Times New Roman" w:hAnsi="Times New Roman" w:cs="Times New Roman"/>
          <w:iCs/>
          <w:sz w:val="22"/>
        </w:rPr>
        <w:t>ir</w:t>
      </w:r>
      <w:r w:rsidRPr="004F679B">
        <w:rPr>
          <w:rFonts w:ascii="Times New Roman" w:hAnsi="Times New Roman" w:cs="Times New Roman"/>
          <w:iCs/>
          <w:sz w:val="22"/>
        </w:rPr>
        <w:t xml:space="preserve"> reaction rates are</w:t>
      </w:r>
    </w:p>
    <w:p w14:paraId="1362F16F" w14:textId="69A473A7" w:rsidR="00913F7E" w:rsidRPr="004F679B" w:rsidRDefault="00913F7E" w:rsidP="00913F7E">
      <w:pPr>
        <w:pStyle w:val="MTDisplayEquation"/>
      </w:pPr>
      <w:r w:rsidRPr="004F679B">
        <w:tab/>
      </w:r>
      <w:r w:rsidR="00357FF6" w:rsidRPr="004F679B">
        <w:t xml:space="preserve">                                 </w:t>
      </w:r>
      <w:r w:rsidR="004D075F" w:rsidRPr="004F679B">
        <w:rPr>
          <w:noProof/>
          <w:position w:val="-14"/>
        </w:rPr>
        <w:object w:dxaOrig="980" w:dyaOrig="380" w14:anchorId="1F1ECE3E">
          <v:shape id="_x0000_i1097" type="#_x0000_t75" alt="" style="width:49.2pt;height:22.4pt;mso-width-percent:0;mso-height-percent:0;mso-width-percent:0;mso-height-percent:0" o:ole="">
            <v:imagedata r:id="rId154" o:title=""/>
          </v:shape>
          <o:OLEObject Type="Embed" ProgID="Equation.DSMT4" ShapeID="_x0000_i1097" DrawAspect="Content" ObjectID="_1687155016" r:id="rId155"/>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21</w:instrText>
      </w:r>
      <w:r w:rsidR="0010102F" w:rsidRPr="004F679B">
        <w:rPr>
          <w:noProof/>
        </w:rPr>
        <w:fldChar w:fldCharType="end"/>
      </w:r>
      <w:r w:rsidRPr="004F679B">
        <w:instrText>)</w:instrText>
      </w:r>
      <w:r w:rsidRPr="004F679B">
        <w:fldChar w:fldCharType="end"/>
      </w:r>
    </w:p>
    <w:p w14:paraId="55D4E4BF" w14:textId="16E0ED69" w:rsidR="00913F7E" w:rsidRPr="004F679B" w:rsidRDefault="00913F7E" w:rsidP="00913F7E">
      <w:pPr>
        <w:pStyle w:val="MTDisplayEquation"/>
      </w:pPr>
      <w:r w:rsidRPr="004F679B">
        <w:tab/>
      </w:r>
      <w:r w:rsidR="00357FF6" w:rsidRPr="004F679B">
        <w:t xml:space="preserve">                                 </w:t>
      </w:r>
      <w:r w:rsidR="004D075F" w:rsidRPr="004F679B">
        <w:rPr>
          <w:noProof/>
          <w:position w:val="-12"/>
        </w:rPr>
        <w:object w:dxaOrig="780" w:dyaOrig="360" w14:anchorId="01E0922F">
          <v:shape id="_x0000_i1098" type="#_x0000_t75" alt="" style="width:34.9pt;height:23.15pt;mso-width-percent:0;mso-height-percent:0;mso-width-percent:0;mso-height-percent:0" o:ole="">
            <v:imagedata r:id="rId156" o:title=""/>
          </v:shape>
          <o:OLEObject Type="Embed" ProgID="Equation.DSMT4" ShapeID="_x0000_i1098" DrawAspect="Content" ObjectID="_1687155017" r:id="rId157"/>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22</w:instrText>
      </w:r>
      <w:r w:rsidR="0010102F" w:rsidRPr="004F679B">
        <w:rPr>
          <w:noProof/>
        </w:rPr>
        <w:fldChar w:fldCharType="end"/>
      </w:r>
      <w:r w:rsidRPr="004F679B">
        <w:instrText>)</w:instrText>
      </w:r>
      <w:r w:rsidRPr="004F679B">
        <w:fldChar w:fldCharType="end"/>
      </w:r>
    </w:p>
    <w:p w14:paraId="635860C8"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As a result, the overall association rate is</w:t>
      </w:r>
    </w:p>
    <w:p w14:paraId="5085B9FD" w14:textId="4779FC1B" w:rsidR="00913F7E" w:rsidRPr="004F679B" w:rsidRDefault="00913F7E" w:rsidP="00913F7E">
      <w:pPr>
        <w:pStyle w:val="MTDisplayEquation"/>
      </w:pPr>
      <w:r w:rsidRPr="004F679B">
        <w:tab/>
      </w:r>
      <w:r w:rsidR="00357FF6" w:rsidRPr="004F679B">
        <w:t xml:space="preserve">                    </w:t>
      </w:r>
      <w:r w:rsidR="00B40DF3" w:rsidRPr="004F679B">
        <w:t xml:space="preserve">  </w:t>
      </w:r>
      <w:r w:rsidR="004D075F" w:rsidRPr="004F679B">
        <w:rPr>
          <w:noProof/>
          <w:position w:val="-14"/>
        </w:rPr>
        <w:object w:dxaOrig="3120" w:dyaOrig="380" w14:anchorId="52350127">
          <v:shape id="_x0000_i1099" type="#_x0000_t75" alt="" style="width:151.35pt;height:22.4pt;mso-width-percent:0;mso-height-percent:0;mso-width-percent:0;mso-height-percent:0" o:ole="">
            <v:imagedata r:id="rId158" o:title=""/>
          </v:shape>
          <o:OLEObject Type="Embed" ProgID="Equation.DSMT4" ShapeID="_x0000_i1099" DrawAspect="Content" ObjectID="_1687155018" r:id="rId159"/>
        </w:object>
      </w:r>
      <w:r w:rsidR="00B40DF3" w:rsidRPr="004F679B">
        <w:t xml:space="preserve">  </w: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23</w:instrText>
      </w:r>
      <w:r w:rsidR="0010102F" w:rsidRPr="004F679B">
        <w:rPr>
          <w:noProof/>
        </w:rPr>
        <w:fldChar w:fldCharType="end"/>
      </w:r>
      <w:r w:rsidRPr="004F679B">
        <w:instrText>)</w:instrText>
      </w:r>
      <w:r w:rsidRPr="004F679B">
        <w:fldChar w:fldCharType="end"/>
      </w:r>
    </w:p>
    <w:p w14:paraId="353CF6E1" w14:textId="289DC771" w:rsidR="00913F7E" w:rsidRPr="004F679B" w:rsidRDefault="00913F7E" w:rsidP="00913F7E">
      <w:pPr>
        <w:rPr>
          <w:rFonts w:ascii="Times New Roman" w:hAnsi="Times New Roman" w:cs="Times New Roman"/>
          <w:sz w:val="22"/>
        </w:rPr>
      </w:pPr>
      <w:r w:rsidRPr="004F679B">
        <w:rPr>
          <w:rFonts w:ascii="Times New Roman" w:hAnsi="Times New Roman" w:cs="Times New Roman"/>
          <w:iCs/>
          <w:sz w:val="22"/>
        </w:rPr>
        <w:t xml:space="preserve">In the experiment, the new network forms in the existence of the original network. </w:t>
      </w:r>
      <w:r w:rsidR="005977CB" w:rsidRPr="004F679B">
        <w:rPr>
          <w:rFonts w:ascii="Times New Roman" w:hAnsi="Times New Roman" w:cs="Times New Roman"/>
          <w:iCs/>
          <w:sz w:val="22"/>
        </w:rPr>
        <w:t>The</w:t>
      </w:r>
      <w:r w:rsidRPr="004F679B">
        <w:rPr>
          <w:rFonts w:ascii="Times New Roman" w:hAnsi="Times New Roman" w:cs="Times New Roman"/>
          <w:iCs/>
          <w:sz w:val="22"/>
        </w:rPr>
        <w:t xml:space="preserve"> two networks evolve independently and </w:t>
      </w:r>
      <w:r w:rsidR="00BB0509" w:rsidRPr="004F679B">
        <w:rPr>
          <w:rFonts w:ascii="Times New Roman" w:hAnsi="Times New Roman" w:cs="Times New Roman"/>
          <w:iCs/>
          <w:sz w:val="22"/>
        </w:rPr>
        <w:t xml:space="preserve">contribute </w:t>
      </w:r>
      <w:r w:rsidRPr="004F679B">
        <w:rPr>
          <w:rFonts w:ascii="Times New Roman" w:hAnsi="Times New Roman" w:cs="Times New Roman"/>
          <w:iCs/>
          <w:sz w:val="22"/>
        </w:rPr>
        <w:t xml:space="preserve">to the elastic stress separately. The original network only participates </w:t>
      </w:r>
      <w:r w:rsidR="00BB0509" w:rsidRPr="004F679B">
        <w:rPr>
          <w:rFonts w:ascii="Times New Roman" w:hAnsi="Times New Roman" w:cs="Times New Roman"/>
          <w:iCs/>
          <w:sz w:val="22"/>
        </w:rPr>
        <w:t xml:space="preserve">in </w:t>
      </w:r>
      <w:r w:rsidR="005977CB" w:rsidRPr="004F679B">
        <w:rPr>
          <w:rFonts w:ascii="Times New Roman" w:hAnsi="Times New Roman" w:cs="Times New Roman"/>
          <w:iCs/>
          <w:sz w:val="22"/>
        </w:rPr>
        <w:t xml:space="preserve">the </w:t>
      </w:r>
      <w:r w:rsidRPr="004F679B">
        <w:rPr>
          <w:rFonts w:ascii="Times New Roman" w:hAnsi="Times New Roman" w:cs="Times New Roman"/>
          <w:iCs/>
          <w:sz w:val="22"/>
        </w:rPr>
        <w:t>cha</w:t>
      </w:r>
      <w:r w:rsidR="00BB0509" w:rsidRPr="004F679B">
        <w:rPr>
          <w:rFonts w:ascii="Times New Roman" w:hAnsi="Times New Roman" w:cs="Times New Roman"/>
          <w:iCs/>
          <w:sz w:val="22"/>
        </w:rPr>
        <w:t>i</w:t>
      </w:r>
      <w:r w:rsidRPr="004F679B">
        <w:rPr>
          <w:rFonts w:ascii="Times New Roman" w:hAnsi="Times New Roman" w:cs="Times New Roman"/>
          <w:iCs/>
          <w:sz w:val="22"/>
        </w:rPr>
        <w:t xml:space="preserve">n exchange reaction, so the evolution equations of </w:t>
      </w:r>
      <w:r w:rsidR="005977CB" w:rsidRPr="004F679B">
        <w:rPr>
          <w:rFonts w:ascii="Times New Roman" w:hAnsi="Times New Roman" w:cs="Times New Roman"/>
          <w:iCs/>
          <w:sz w:val="22"/>
        </w:rPr>
        <w:t xml:space="preserve">the </w:t>
      </w:r>
      <w:r w:rsidRPr="004F679B">
        <w:rPr>
          <w:rFonts w:ascii="Times New Roman" w:hAnsi="Times New Roman" w:cs="Times New Roman"/>
          <w:iCs/>
          <w:sz w:val="22"/>
        </w:rPr>
        <w:t xml:space="preserve">quantities related to the first network </w:t>
      </w:r>
      <w:r w:rsidR="004D075F" w:rsidRPr="004F679B">
        <w:rPr>
          <w:rFonts w:ascii="Times New Roman" w:hAnsi="Times New Roman" w:cs="Times New Roman"/>
          <w:iCs/>
          <w:noProof/>
          <w:position w:val="-12"/>
          <w:sz w:val="22"/>
        </w:rPr>
        <w:object w:dxaOrig="220" w:dyaOrig="360" w14:anchorId="088C6DF4">
          <v:shape id="_x0000_i1100" type="#_x0000_t75" alt="" style="width:15.05pt;height:23.15pt;mso-width-percent:0;mso-height-percent:0;mso-width-percent:0;mso-height-percent:0" o:ole="">
            <v:imagedata r:id="rId160" o:title=""/>
          </v:shape>
          <o:OLEObject Type="Embed" ProgID="Equation.DSMT4" ShapeID="_x0000_i1100" DrawAspect="Content" ObjectID="_1687155019" r:id="rId161"/>
        </w:object>
      </w:r>
      <w:r w:rsidRPr="004F679B">
        <w:rPr>
          <w:rFonts w:ascii="Times New Roman" w:hAnsi="Times New Roman" w:cs="Times New Roman"/>
          <w:iCs/>
          <w:sz w:val="22"/>
        </w:rPr>
        <w:t xml:space="preserve">, </w:t>
      </w:r>
      <w:r w:rsidR="004D075F" w:rsidRPr="004F679B">
        <w:rPr>
          <w:rFonts w:ascii="Times New Roman" w:hAnsi="Times New Roman" w:cs="Times New Roman"/>
          <w:iCs/>
          <w:noProof/>
          <w:position w:val="-12"/>
          <w:sz w:val="22"/>
        </w:rPr>
        <w:object w:dxaOrig="220" w:dyaOrig="360" w14:anchorId="472ED46B">
          <v:shape id="_x0000_i1101" type="#_x0000_t75" alt="" style="width:15.05pt;height:23.15pt;mso-width-percent:0;mso-height-percent:0;mso-width-percent:0;mso-height-percent:0" o:ole="">
            <v:imagedata r:id="rId162" o:title=""/>
          </v:shape>
          <o:OLEObject Type="Embed" ProgID="Equation.DSMT4" ShapeID="_x0000_i1101" DrawAspect="Content" ObjectID="_1687155020" r:id="rId163"/>
        </w:object>
      </w:r>
      <w:r w:rsidRPr="004F679B">
        <w:rPr>
          <w:rFonts w:ascii="Times New Roman" w:hAnsi="Times New Roman" w:cs="Times New Roman"/>
          <w:iCs/>
          <w:sz w:val="22"/>
        </w:rPr>
        <w:t xml:space="preserve"> and </w:t>
      </w:r>
      <w:r w:rsidR="004D075F" w:rsidRPr="004F679B">
        <w:rPr>
          <w:rFonts w:ascii="Times New Roman" w:hAnsi="Times New Roman" w:cs="Times New Roman"/>
          <w:iCs/>
          <w:noProof/>
          <w:position w:val="-12"/>
          <w:sz w:val="22"/>
        </w:rPr>
        <w:object w:dxaOrig="260" w:dyaOrig="360" w14:anchorId="2F4628F7">
          <v:shape id="_x0000_i1102" type="#_x0000_t75" alt="" style="width:15.05pt;height:23.15pt;mso-width-percent:0;mso-height-percent:0;mso-width-percent:0;mso-height-percent:0" o:ole="">
            <v:imagedata r:id="rId164" o:title=""/>
          </v:shape>
          <o:OLEObject Type="Embed" ProgID="Equation.DSMT4" ShapeID="_x0000_i1102" DrawAspect="Content" ObjectID="_1687155021" r:id="rId165"/>
        </w:object>
      </w:r>
      <w:r w:rsidRPr="004F679B">
        <w:rPr>
          <w:rFonts w:ascii="Times New Roman" w:hAnsi="Times New Roman" w:cs="Times New Roman"/>
          <w:iCs/>
          <w:sz w:val="22"/>
        </w:rPr>
        <w:t xml:space="preserve"> </w:t>
      </w:r>
      <w:r w:rsidR="005977CB" w:rsidRPr="004F679B">
        <w:rPr>
          <w:rFonts w:ascii="Times New Roman" w:hAnsi="Times New Roman" w:cs="Times New Roman"/>
          <w:iCs/>
          <w:sz w:val="22"/>
        </w:rPr>
        <w:t xml:space="preserve">can be </w:t>
      </w:r>
      <w:r w:rsidRPr="004F679B">
        <w:rPr>
          <w:rFonts w:ascii="Times New Roman" w:hAnsi="Times New Roman" w:cs="Times New Roman"/>
          <w:iCs/>
          <w:sz w:val="22"/>
        </w:rPr>
        <w:t>obtained directly from Eq.</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GOTOBUTTON ZEqnNum695922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REF ZEqnNum695922 \* Charformat \! \* MERGEFORMAT </w:instrText>
      </w:r>
      <w:r w:rsidRPr="004F679B">
        <w:rPr>
          <w:rFonts w:ascii="Times New Roman" w:hAnsi="Times New Roman" w:cs="Times New Roman"/>
          <w:sz w:val="22"/>
        </w:rPr>
        <w:fldChar w:fldCharType="separate"/>
      </w:r>
      <w:r w:rsidRPr="004F679B">
        <w:rPr>
          <w:rFonts w:ascii="Times New Roman" w:hAnsi="Times New Roman" w:cs="Times New Roman"/>
          <w:sz w:val="22"/>
        </w:rPr>
        <w:instrText>(0.16)</w:instrText>
      </w:r>
      <w:r w:rsidRPr="004F679B">
        <w:rPr>
          <w:rFonts w:ascii="Times New Roman" w:hAnsi="Times New Roman" w:cs="Times New Roman"/>
          <w:sz w:val="22"/>
        </w:rPr>
        <w:fldChar w:fldCharType="end"/>
      </w:r>
      <w:r w:rsidRPr="004F679B">
        <w:rPr>
          <w:rFonts w:ascii="Times New Roman" w:hAnsi="Times New Roman" w:cs="Times New Roman"/>
          <w:sz w:val="22"/>
        </w:rPr>
        <w:fldChar w:fldCharType="end"/>
      </w:r>
      <w:r w:rsidRPr="004F679B">
        <w:rPr>
          <w:rFonts w:ascii="Times New Roman" w:hAnsi="Times New Roman" w:cs="Times New Roman"/>
          <w:sz w:val="22"/>
        </w:rPr>
        <w:t xml:space="preserve">, </w: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GOTOBUTTON ZEqnNum328286  \* MERGEFORMAT </w:instrText>
      </w:r>
      <w:r w:rsidRPr="004F679B">
        <w:rPr>
          <w:rFonts w:ascii="Times New Roman" w:hAnsi="Times New Roman" w:cs="Times New Roman"/>
          <w:iCs/>
          <w:sz w:val="22"/>
        </w:rPr>
        <w:fldChar w:fldCharType="begin"/>
      </w:r>
      <w:r w:rsidRPr="004F679B">
        <w:rPr>
          <w:rFonts w:ascii="Times New Roman" w:hAnsi="Times New Roman" w:cs="Times New Roman"/>
          <w:iCs/>
          <w:sz w:val="22"/>
        </w:rPr>
        <w:instrText xml:space="preserve"> REF ZEqnNum328286 \* Charformat \! \* MERGEFORMAT </w:instrText>
      </w:r>
      <w:r w:rsidRPr="004F679B">
        <w:rPr>
          <w:rFonts w:ascii="Times New Roman" w:hAnsi="Times New Roman" w:cs="Times New Roman"/>
          <w:iCs/>
          <w:sz w:val="22"/>
        </w:rPr>
        <w:fldChar w:fldCharType="separate"/>
      </w:r>
      <w:r w:rsidRPr="004F679B">
        <w:rPr>
          <w:rFonts w:ascii="Times New Roman" w:hAnsi="Times New Roman" w:cs="Times New Roman"/>
          <w:iCs/>
          <w:sz w:val="22"/>
        </w:rPr>
        <w:instrText>(0.17)</w:instrText>
      </w:r>
      <w:r w:rsidRPr="004F679B">
        <w:rPr>
          <w:rFonts w:ascii="Times New Roman" w:hAnsi="Times New Roman" w:cs="Times New Roman"/>
          <w:iCs/>
          <w:sz w:val="22"/>
        </w:rPr>
        <w:fldChar w:fldCharType="end"/>
      </w:r>
      <w:r w:rsidRPr="004F679B">
        <w:rPr>
          <w:rFonts w:ascii="Times New Roman" w:hAnsi="Times New Roman" w:cs="Times New Roman"/>
          <w:iCs/>
          <w:sz w:val="22"/>
        </w:rPr>
        <w:fldChar w:fldCharType="end"/>
      </w:r>
      <w:r w:rsidRPr="004F679B">
        <w:rPr>
          <w:rFonts w:ascii="Times New Roman" w:hAnsi="Times New Roman" w:cs="Times New Roman"/>
          <w:iCs/>
          <w:sz w:val="22"/>
        </w:rPr>
        <w:t xml:space="preserve"> and </w: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GOTOBUTTON ZEqnNum546271  \* MERGEFORMAT </w:instrText>
      </w:r>
      <w:r w:rsidRPr="004F679B">
        <w:rPr>
          <w:rFonts w:ascii="Times New Roman" w:hAnsi="Times New Roman" w:cs="Times New Roman"/>
          <w:sz w:val="22"/>
        </w:rPr>
        <w:fldChar w:fldCharType="begin"/>
      </w:r>
      <w:r w:rsidRPr="004F679B">
        <w:rPr>
          <w:rFonts w:ascii="Times New Roman" w:hAnsi="Times New Roman" w:cs="Times New Roman"/>
          <w:sz w:val="22"/>
        </w:rPr>
        <w:instrText xml:space="preserve"> REF ZEqnNum546271 \* Charformat \! \* MERGEFORMAT </w:instrText>
      </w:r>
      <w:r w:rsidRPr="004F679B">
        <w:rPr>
          <w:rFonts w:ascii="Times New Roman" w:hAnsi="Times New Roman" w:cs="Times New Roman"/>
          <w:sz w:val="22"/>
        </w:rPr>
        <w:fldChar w:fldCharType="separate"/>
      </w:r>
      <w:r w:rsidRPr="004F679B">
        <w:rPr>
          <w:rFonts w:ascii="Times New Roman" w:hAnsi="Times New Roman" w:cs="Times New Roman"/>
          <w:sz w:val="22"/>
        </w:rPr>
        <w:instrText>(0.19)</w:instrText>
      </w:r>
      <w:r w:rsidRPr="004F679B">
        <w:rPr>
          <w:rFonts w:ascii="Times New Roman" w:hAnsi="Times New Roman" w:cs="Times New Roman"/>
          <w:sz w:val="22"/>
        </w:rPr>
        <w:fldChar w:fldCharType="end"/>
      </w:r>
      <w:r w:rsidRPr="004F679B">
        <w:rPr>
          <w:rFonts w:ascii="Times New Roman" w:hAnsi="Times New Roman" w:cs="Times New Roman"/>
          <w:sz w:val="22"/>
        </w:rPr>
        <w:fldChar w:fldCharType="end"/>
      </w:r>
    </w:p>
    <w:p w14:paraId="7ED7D2A7" w14:textId="65A381C7" w:rsidR="00913F7E" w:rsidRPr="004F679B" w:rsidRDefault="00913F7E" w:rsidP="00913F7E">
      <w:pPr>
        <w:pStyle w:val="MTDisplayEquation"/>
      </w:pPr>
      <w:r w:rsidRPr="004F679B">
        <w:tab/>
      </w:r>
      <w:r w:rsidR="00357FF6" w:rsidRPr="004F679B">
        <w:t xml:space="preserve">                </w:t>
      </w:r>
      <w:r w:rsidR="00B40DF3" w:rsidRPr="004F679B">
        <w:t xml:space="preserve">  </w:t>
      </w:r>
      <w:r w:rsidR="004D075F" w:rsidRPr="004F679B">
        <w:rPr>
          <w:noProof/>
          <w:position w:val="-30"/>
        </w:rPr>
        <w:object w:dxaOrig="3879" w:dyaOrig="680" w14:anchorId="3ADBE502">
          <v:shape id="_x0000_i1103" type="#_x0000_t75" alt="" style="width:193.6pt;height:36.35pt;mso-width-percent:0;mso-height-percent:0;mso-width-percent:0;mso-height-percent:0" o:ole="">
            <v:imagedata r:id="rId166" o:title=""/>
          </v:shape>
          <o:OLEObject Type="Embed" ProgID="Equation.DSMT4" ShapeID="_x0000_i1103" DrawAspect="Content" ObjectID="_1687155022" r:id="rId167"/>
        </w:object>
      </w:r>
      <w:r w:rsidR="00B40DF3" w:rsidRPr="004F679B">
        <w:t xml:space="preserve"> </w: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24</w:instrText>
      </w:r>
      <w:r w:rsidR="0010102F" w:rsidRPr="004F679B">
        <w:rPr>
          <w:noProof/>
        </w:rPr>
        <w:fldChar w:fldCharType="end"/>
      </w:r>
      <w:r w:rsidRPr="004F679B">
        <w:instrText>)</w:instrText>
      </w:r>
      <w:r w:rsidRPr="004F679B">
        <w:fldChar w:fldCharType="end"/>
      </w:r>
    </w:p>
    <w:p w14:paraId="38B9445C" w14:textId="0609CC00"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1260" w:dyaOrig="620" w14:anchorId="060AC697">
          <v:shape id="_x0000_i1104" type="#_x0000_t75" alt="" style="width:65.4pt;height:27.9pt;mso-width-percent:0;mso-height-percent:0;mso-width-percent:0;mso-height-percent:0" o:ole="">
            <v:imagedata r:id="rId168" o:title=""/>
          </v:shape>
          <o:OLEObject Type="Embed" ProgID="Equation.DSMT4" ShapeID="_x0000_i1104" DrawAspect="Content" ObjectID="_1687155023" r:id="rId169"/>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25</w:instrText>
      </w:r>
      <w:r w:rsidR="0010102F" w:rsidRPr="004F679B">
        <w:rPr>
          <w:noProof/>
        </w:rPr>
        <w:fldChar w:fldCharType="end"/>
      </w:r>
      <w:r w:rsidRPr="004F679B">
        <w:instrText>)</w:instrText>
      </w:r>
      <w:r w:rsidRPr="004F679B">
        <w:fldChar w:fldCharType="end"/>
      </w:r>
    </w:p>
    <w:p w14:paraId="36804248" w14:textId="7FDF11CA"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2760" w:dyaOrig="620" w14:anchorId="59E78136">
          <v:shape id="_x0000_i1105" type="#_x0000_t75" alt="" style="width:137pt;height:27.9pt;mso-width-percent:0;mso-height-percent:0;mso-width-percent:0;mso-height-percent:0" o:ole="">
            <v:imagedata r:id="rId170" o:title=""/>
          </v:shape>
          <o:OLEObject Type="Embed" ProgID="Equation.DSMT4" ShapeID="_x0000_i1105" DrawAspect="Content" ObjectID="_1687155024" r:id="rId171"/>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26</w:instrText>
      </w:r>
      <w:r w:rsidR="0010102F" w:rsidRPr="004F679B">
        <w:rPr>
          <w:noProof/>
        </w:rPr>
        <w:fldChar w:fldCharType="end"/>
      </w:r>
      <w:r w:rsidRPr="004F679B">
        <w:instrText>)</w:instrText>
      </w:r>
      <w:r w:rsidRPr="004F679B">
        <w:fldChar w:fldCharType="end"/>
      </w:r>
    </w:p>
    <w:p w14:paraId="717B9B38" w14:textId="0FB81ECD"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For the second network, it participate</w:t>
      </w:r>
      <w:r w:rsidR="005977CB" w:rsidRPr="004F679B">
        <w:rPr>
          <w:rFonts w:ascii="Times New Roman" w:hAnsi="Times New Roman" w:cs="Times New Roman"/>
          <w:sz w:val="22"/>
        </w:rPr>
        <w:t>s</w:t>
      </w:r>
      <w:r w:rsidRPr="004F679B">
        <w:rPr>
          <w:rFonts w:ascii="Times New Roman" w:hAnsi="Times New Roman" w:cs="Times New Roman"/>
          <w:sz w:val="22"/>
        </w:rPr>
        <w:t xml:space="preserve"> </w:t>
      </w:r>
      <w:r w:rsidR="00BB0509" w:rsidRPr="004F679B">
        <w:rPr>
          <w:rFonts w:ascii="Times New Roman" w:hAnsi="Times New Roman" w:cs="Times New Roman"/>
          <w:sz w:val="22"/>
        </w:rPr>
        <w:t xml:space="preserve">in </w:t>
      </w:r>
      <w:r w:rsidRPr="004F679B">
        <w:rPr>
          <w:rFonts w:ascii="Times New Roman" w:hAnsi="Times New Roman" w:cs="Times New Roman"/>
          <w:sz w:val="22"/>
        </w:rPr>
        <w:t>both reactions, so the evolution equations are</w:t>
      </w:r>
    </w:p>
    <w:p w14:paraId="2DFEB618" w14:textId="662C69D4" w:rsidR="00913F7E" w:rsidRPr="004F679B" w:rsidRDefault="00913F7E" w:rsidP="00913F7E">
      <w:pPr>
        <w:pStyle w:val="MTDisplayEquation"/>
      </w:pPr>
      <w:r w:rsidRPr="004F679B">
        <w:tab/>
      </w:r>
      <w:r w:rsidR="00357FF6" w:rsidRPr="004F679B">
        <w:t xml:space="preserve">               </w:t>
      </w:r>
      <w:r w:rsidR="004D075F" w:rsidRPr="004F679B">
        <w:rPr>
          <w:noProof/>
          <w:position w:val="-32"/>
        </w:rPr>
        <w:object w:dxaOrig="5160" w:dyaOrig="760" w14:anchorId="2B399E77">
          <v:shape id="_x0000_i1106" type="#_x0000_t75" alt="" style="width:261.2pt;height:34.9pt;mso-width-percent:0;mso-height-percent:0;mso-width-percent:0;mso-height-percent:0" o:ole="">
            <v:imagedata r:id="rId172" o:title=""/>
          </v:shape>
          <o:OLEObject Type="Embed" ProgID="Equation.DSMT4" ShapeID="_x0000_i1106" DrawAspect="Content" ObjectID="_1687155025" r:id="rId173"/>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27</w:instrText>
      </w:r>
      <w:r w:rsidR="0010102F" w:rsidRPr="004F679B">
        <w:rPr>
          <w:noProof/>
        </w:rPr>
        <w:fldChar w:fldCharType="end"/>
      </w:r>
      <w:r w:rsidRPr="004F679B">
        <w:instrText>)</w:instrText>
      </w:r>
      <w:r w:rsidRPr="004F679B">
        <w:fldChar w:fldCharType="end"/>
      </w:r>
    </w:p>
    <w:p w14:paraId="1F9C8F36" w14:textId="378B0EF7"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2360" w:dyaOrig="620" w14:anchorId="0674AE69">
          <v:shape id="_x0000_i1107" type="#_x0000_t75" alt="" style="width:116.1pt;height:27.9pt;mso-width-percent:0;mso-height-percent:0;mso-width-percent:0;mso-height-percent:0" o:ole="">
            <v:imagedata r:id="rId174" o:title=""/>
          </v:shape>
          <o:OLEObject Type="Embed" ProgID="Equation.DSMT4" ShapeID="_x0000_i1107" DrawAspect="Content" ObjectID="_1687155026" r:id="rId175"/>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28</w:instrText>
      </w:r>
      <w:r w:rsidR="0010102F" w:rsidRPr="004F679B">
        <w:rPr>
          <w:noProof/>
        </w:rPr>
        <w:fldChar w:fldCharType="end"/>
      </w:r>
      <w:r w:rsidRPr="004F679B">
        <w:instrText>)</w:instrText>
      </w:r>
      <w:r w:rsidRPr="004F679B">
        <w:fldChar w:fldCharType="end"/>
      </w:r>
    </w:p>
    <w:p w14:paraId="542ED1F3" w14:textId="2F9C15D4" w:rsidR="00913F7E" w:rsidRPr="004F679B" w:rsidRDefault="00913F7E" w:rsidP="00913F7E">
      <w:pPr>
        <w:pStyle w:val="MTDisplayEquation"/>
      </w:pPr>
      <w:r w:rsidRPr="004F679B">
        <w:tab/>
      </w:r>
      <w:r w:rsidR="00357FF6" w:rsidRPr="004F679B">
        <w:t xml:space="preserve">                  </w:t>
      </w:r>
      <w:r w:rsidR="004D075F" w:rsidRPr="004F679B">
        <w:rPr>
          <w:noProof/>
          <w:position w:val="-32"/>
        </w:rPr>
        <w:object w:dxaOrig="4000" w:dyaOrig="760" w14:anchorId="1F2702FB">
          <v:shape id="_x0000_i1108" type="#_x0000_t75" alt="" style="width:202.05pt;height:34.9pt;mso-width-percent:0;mso-height-percent:0;mso-width-percent:0;mso-height-percent:0" o:ole="">
            <v:imagedata r:id="rId176" o:title=""/>
          </v:shape>
          <o:OLEObject Type="Embed" ProgID="Equation.DSMT4" ShapeID="_x0000_i1108" DrawAspect="Content" ObjectID="_1687155027" r:id="rId177"/>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29</w:instrText>
      </w:r>
      <w:r w:rsidR="0010102F" w:rsidRPr="004F679B">
        <w:rPr>
          <w:noProof/>
        </w:rPr>
        <w:fldChar w:fldCharType="end"/>
      </w:r>
      <w:r w:rsidRPr="004F679B">
        <w:instrText>)</w:instrText>
      </w:r>
      <w:r w:rsidRPr="004F679B">
        <w:fldChar w:fldCharType="end"/>
      </w:r>
    </w:p>
    <w:p w14:paraId="7B59F52B" w14:textId="77777777" w:rsidR="00494BDB" w:rsidRPr="004F679B" w:rsidRDefault="00494BDB" w:rsidP="0083239F">
      <w:pPr>
        <w:spacing w:after="120"/>
        <w:rPr>
          <w:rFonts w:ascii="Times New Roman" w:hAnsi="Times New Roman" w:cs="Times New Roman"/>
          <w:i/>
          <w:sz w:val="22"/>
        </w:rPr>
      </w:pPr>
    </w:p>
    <w:p w14:paraId="3760B7CE" w14:textId="3ED0D900" w:rsidR="00913F7E" w:rsidRPr="004F679B" w:rsidRDefault="00494BDB" w:rsidP="00913F7E">
      <w:pPr>
        <w:rPr>
          <w:rFonts w:ascii="Times New Roman" w:hAnsi="Times New Roman" w:cs="Times New Roman"/>
          <w:sz w:val="22"/>
        </w:rPr>
      </w:pPr>
      <w:r w:rsidRPr="004F679B">
        <w:rPr>
          <w:rFonts w:ascii="Times New Roman" w:hAnsi="Times New Roman" w:cs="Times New Roman"/>
          <w:i/>
          <w:sz w:val="22"/>
        </w:rPr>
        <w:t>Gover</w:t>
      </w:r>
      <w:r w:rsidR="00BB0509" w:rsidRPr="004F679B">
        <w:rPr>
          <w:rFonts w:ascii="Times New Roman" w:hAnsi="Times New Roman" w:cs="Times New Roman"/>
          <w:i/>
          <w:sz w:val="22"/>
        </w:rPr>
        <w:t>n</w:t>
      </w:r>
      <w:r w:rsidRPr="004F679B">
        <w:rPr>
          <w:rFonts w:ascii="Times New Roman" w:hAnsi="Times New Roman" w:cs="Times New Roman"/>
          <w:i/>
          <w:sz w:val="22"/>
        </w:rPr>
        <w:t xml:space="preserve">ing equations: </w:t>
      </w:r>
      <w:r w:rsidRPr="004F679B">
        <w:rPr>
          <w:rFonts w:ascii="Times New Roman" w:hAnsi="Times New Roman" w:cs="Times New Roman"/>
          <w:sz w:val="22"/>
        </w:rPr>
        <w:t xml:space="preserve">The mass conservation equation is first considered. </w:t>
      </w:r>
      <w:r w:rsidR="00913F7E" w:rsidRPr="004F679B">
        <w:rPr>
          <w:rFonts w:ascii="Times New Roman" w:hAnsi="Times New Roman" w:cs="Times New Roman"/>
          <w:sz w:val="22"/>
        </w:rPr>
        <w:t xml:space="preserve">The </w:t>
      </w:r>
      <w:r w:rsidR="005977CB" w:rsidRPr="004F679B">
        <w:rPr>
          <w:rFonts w:ascii="Times New Roman" w:hAnsi="Times New Roman" w:cs="Times New Roman"/>
          <w:sz w:val="22"/>
        </w:rPr>
        <w:t xml:space="preserve">material </w:t>
      </w:r>
      <w:r w:rsidR="00913F7E" w:rsidRPr="004F679B">
        <w:rPr>
          <w:rFonts w:ascii="Times New Roman" w:hAnsi="Times New Roman" w:cs="Times New Roman"/>
          <w:sz w:val="22"/>
        </w:rPr>
        <w:t xml:space="preserve">is composed of </w:t>
      </w:r>
      <w:r w:rsidR="00BB0509" w:rsidRPr="004F679B">
        <w:rPr>
          <w:rFonts w:ascii="Times New Roman" w:hAnsi="Times New Roman" w:cs="Times New Roman"/>
          <w:sz w:val="22"/>
        </w:rPr>
        <w:t xml:space="preserve">a </w:t>
      </w:r>
      <w:r w:rsidR="00913F7E" w:rsidRPr="004F679B">
        <w:rPr>
          <w:rFonts w:ascii="Times New Roman" w:hAnsi="Times New Roman" w:cs="Times New Roman"/>
          <w:sz w:val="22"/>
        </w:rPr>
        <w:t>polymer network and monomers diffus</w:t>
      </w:r>
      <w:r w:rsidR="005977CB" w:rsidRPr="004F679B">
        <w:rPr>
          <w:rFonts w:ascii="Times New Roman" w:hAnsi="Times New Roman" w:cs="Times New Roman"/>
          <w:sz w:val="22"/>
        </w:rPr>
        <w:t>ing</w:t>
      </w:r>
      <w:r w:rsidR="00913F7E" w:rsidRPr="004F679B">
        <w:rPr>
          <w:rFonts w:ascii="Times New Roman" w:hAnsi="Times New Roman" w:cs="Times New Roman"/>
          <w:sz w:val="22"/>
        </w:rPr>
        <w:t xml:space="preserve"> in the network. The reference concentration of monomer is </w:t>
      </w:r>
      <w:r w:rsidR="004D075F" w:rsidRPr="004F679B">
        <w:rPr>
          <w:rFonts w:ascii="Times New Roman" w:hAnsi="Times New Roman" w:cs="Times New Roman"/>
          <w:noProof/>
          <w:position w:val="-12"/>
          <w:sz w:val="22"/>
        </w:rPr>
        <w:object w:dxaOrig="340" w:dyaOrig="360" w14:anchorId="03BACC44">
          <v:shape id="_x0000_i1109" type="#_x0000_t75" alt="" style="width:15.05pt;height:23.15pt;mso-width-percent:0;mso-height-percent:0;mso-width-percent:0;mso-height-percent:0" o:ole="">
            <v:imagedata r:id="rId178" o:title=""/>
          </v:shape>
          <o:OLEObject Type="Embed" ProgID="Equation.DSMT4" ShapeID="_x0000_i1109" DrawAspect="Content" ObjectID="_1687155028" r:id="rId179"/>
        </w:object>
      </w:r>
      <w:r w:rsidR="00913F7E" w:rsidRPr="004F679B">
        <w:rPr>
          <w:rFonts w:ascii="Times New Roman" w:hAnsi="Times New Roman" w:cs="Times New Roman"/>
          <w:sz w:val="22"/>
        </w:rPr>
        <w:t>. The mass conservation equations in the reference configuration for monomers is</w:t>
      </w:r>
    </w:p>
    <w:p w14:paraId="14781914" w14:textId="3C1F3BE7" w:rsidR="00913F7E" w:rsidRPr="004F679B" w:rsidRDefault="00913F7E" w:rsidP="00913F7E">
      <w:pPr>
        <w:pStyle w:val="MTDisplayEquation"/>
      </w:pPr>
      <w:r w:rsidRPr="004F679B">
        <w:tab/>
      </w:r>
      <w:r w:rsidR="00357FF6" w:rsidRPr="004F679B">
        <w:t xml:space="preserve">                          </w:t>
      </w:r>
      <w:r w:rsidR="004D075F" w:rsidRPr="004F679B">
        <w:rPr>
          <w:noProof/>
          <w:position w:val="-24"/>
        </w:rPr>
        <w:object w:dxaOrig="2840" w:dyaOrig="620" w14:anchorId="55E383E4">
          <v:shape id="_x0000_i1110" type="#_x0000_t75" alt="" style="width:2in;height:27.9pt;mso-width-percent:0;mso-height-percent:0;mso-width-percent:0;mso-height-percent:0" o:ole="">
            <v:imagedata r:id="rId180" o:title=""/>
          </v:shape>
          <o:OLEObject Type="Embed" ProgID="Equation.DSMT4" ShapeID="_x0000_i1110" DrawAspect="Content" ObjectID="_1687155029" r:id="rId181"/>
        </w:object>
      </w:r>
      <w:r w:rsidR="00357FF6" w:rsidRPr="004F679B">
        <w:t xml:space="preserve">                 </w:t>
      </w:r>
      <w:r w:rsidRPr="004F679B">
        <w:fldChar w:fldCharType="begin"/>
      </w:r>
      <w:r w:rsidRPr="004F679B">
        <w:instrText xml:space="preserve"> MACROBUTTON MTPlaceRef \* MERGEFORMAT </w:instrText>
      </w:r>
      <w:r w:rsidRPr="004F679B">
        <w:fldChar w:fldCharType="begin"/>
      </w:r>
      <w:r w:rsidRPr="004F679B">
        <w:instrText xml:space="preserve"> SEQ MTEqn \h \* MERGEFORMAT </w:instrText>
      </w:r>
      <w:r w:rsidRPr="004F679B">
        <w:fldChar w:fldCharType="end"/>
      </w:r>
      <w:r w:rsidRPr="004F679B">
        <w:instrText>(</w:instrText>
      </w:r>
      <w:r w:rsidR="0010102F" w:rsidRPr="004F679B">
        <w:rPr>
          <w:noProof/>
        </w:rPr>
        <w:fldChar w:fldCharType="begin"/>
      </w:r>
      <w:r w:rsidR="0010102F" w:rsidRPr="004F679B">
        <w:rPr>
          <w:noProof/>
        </w:rPr>
        <w:instrText xml:space="preserve"> SEQ MTSec \c \* Arabic \* MERGEFORMAT </w:instrText>
      </w:r>
      <w:r w:rsidR="0010102F" w:rsidRPr="004F679B">
        <w:rPr>
          <w:noProof/>
        </w:rPr>
        <w:fldChar w:fldCharType="separate"/>
      </w:r>
      <w:r w:rsidRPr="004F679B">
        <w:rPr>
          <w:noProof/>
        </w:rPr>
        <w:instrText>0</w:instrText>
      </w:r>
      <w:r w:rsidR="0010102F" w:rsidRPr="004F679B">
        <w:rPr>
          <w:noProof/>
        </w:rPr>
        <w:fldChar w:fldCharType="end"/>
      </w:r>
      <w:r w:rsidRPr="004F679B">
        <w:instrText>.</w:instrText>
      </w:r>
      <w:r w:rsidR="0010102F" w:rsidRPr="004F679B">
        <w:rPr>
          <w:noProof/>
        </w:rPr>
        <w:fldChar w:fldCharType="begin"/>
      </w:r>
      <w:r w:rsidR="0010102F" w:rsidRPr="004F679B">
        <w:rPr>
          <w:noProof/>
        </w:rPr>
        <w:instrText xml:space="preserve"> SEQ MTEqn \c \* Arabic \* MERGEFORMAT </w:instrText>
      </w:r>
      <w:r w:rsidR="0010102F" w:rsidRPr="004F679B">
        <w:rPr>
          <w:noProof/>
        </w:rPr>
        <w:fldChar w:fldCharType="separate"/>
      </w:r>
      <w:r w:rsidRPr="004F679B">
        <w:rPr>
          <w:noProof/>
        </w:rPr>
        <w:instrText>30</w:instrText>
      </w:r>
      <w:r w:rsidR="0010102F" w:rsidRPr="004F679B">
        <w:rPr>
          <w:noProof/>
        </w:rPr>
        <w:fldChar w:fldCharType="end"/>
      </w:r>
      <w:r w:rsidRPr="004F679B">
        <w:instrText>)</w:instrText>
      </w:r>
      <w:r w:rsidRPr="004F679B">
        <w:fldChar w:fldCharType="end"/>
      </w:r>
    </w:p>
    <w:p w14:paraId="5E66D36E"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 xml:space="preserve">where </w:t>
      </w:r>
      <w:r w:rsidR="004D075F" w:rsidRPr="004F679B">
        <w:rPr>
          <w:rFonts w:ascii="Times New Roman" w:hAnsi="Times New Roman" w:cs="Times New Roman"/>
          <w:noProof/>
          <w:position w:val="-12"/>
          <w:sz w:val="22"/>
        </w:rPr>
        <w:object w:dxaOrig="320" w:dyaOrig="360" w14:anchorId="66474E3C">
          <v:shape id="_x0000_i1111" type="#_x0000_t75" alt="" style="width:15.05pt;height:23.15pt;mso-width-percent:0;mso-height-percent:0;mso-width-percent:0;mso-height-percent:0" o:ole="">
            <v:imagedata r:id="rId182" o:title=""/>
          </v:shape>
          <o:OLEObject Type="Embed" ProgID="Equation.DSMT4" ShapeID="_x0000_i1111" DrawAspect="Content" ObjectID="_1687155030" r:id="rId183"/>
        </w:object>
      </w:r>
      <w:r w:rsidRPr="004F679B">
        <w:rPr>
          <w:rFonts w:ascii="Times New Roman" w:hAnsi="Times New Roman" w:cs="Times New Roman"/>
          <w:sz w:val="22"/>
        </w:rPr>
        <w:t xml:space="preserve"> denotes the nominal flux of monomers.</w:t>
      </w:r>
    </w:p>
    <w:p w14:paraId="29CA0186" w14:textId="601CB2A1"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 xml:space="preserve">The catalysts can percolate through the network, so the current concentration of </w:t>
      </w:r>
      <w:r w:rsidR="00BB0509" w:rsidRPr="004F679B">
        <w:rPr>
          <w:rFonts w:ascii="Times New Roman" w:hAnsi="Times New Roman" w:cs="Times New Roman"/>
          <w:sz w:val="22"/>
        </w:rPr>
        <w:t xml:space="preserve">the </w:t>
      </w:r>
      <w:r w:rsidRPr="004F679B">
        <w:rPr>
          <w:rFonts w:ascii="Times New Roman" w:hAnsi="Times New Roman" w:cs="Times New Roman"/>
          <w:sz w:val="22"/>
        </w:rPr>
        <w:t xml:space="preserve">catalyst is constant. Due to the mass conservation of the catalyst, we </w:t>
      </w:r>
      <w:r w:rsidR="00D17EFE" w:rsidRPr="004F679B">
        <w:rPr>
          <w:rFonts w:ascii="Times New Roman" w:hAnsi="Times New Roman" w:cs="Times New Roman"/>
          <w:sz w:val="22"/>
        </w:rPr>
        <w:t xml:space="preserve">would </w:t>
      </w:r>
      <w:r w:rsidRPr="004F679B">
        <w:rPr>
          <w:rFonts w:ascii="Times New Roman" w:hAnsi="Times New Roman" w:cs="Times New Roman"/>
          <w:sz w:val="22"/>
        </w:rPr>
        <w:t>have</w:t>
      </w:r>
    </w:p>
    <w:p w14:paraId="45A92DFF" w14:textId="4FFE32BF" w:rsidR="00913F7E" w:rsidRPr="004F679B" w:rsidRDefault="00913F7E" w:rsidP="00913F7E">
      <w:pPr>
        <w:pStyle w:val="MTDisplayEquation"/>
      </w:pPr>
      <w:r w:rsidRPr="004F679B">
        <w:tab/>
      </w:r>
      <w:r w:rsidR="00494BDB" w:rsidRPr="004F679B">
        <w:t xml:space="preserve">         </w:t>
      </w:r>
      <w:r w:rsidR="00DE2B19">
        <w:t xml:space="preserve">            </w:t>
      </w:r>
      <w:r w:rsidR="00494BDB" w:rsidRPr="004F679B">
        <w:t xml:space="preserve">      </w:t>
      </w:r>
      <w:r w:rsidR="004D075F" w:rsidRPr="004F679B">
        <w:rPr>
          <w:noProof/>
          <w:position w:val="-12"/>
        </w:rPr>
        <w:object w:dxaOrig="1120" w:dyaOrig="360" w14:anchorId="0D1E4625">
          <v:shape id="_x0000_i1112" type="#_x0000_t75" alt="" style="width:59.15pt;height:14.35pt;mso-width-percent:0;mso-height-percent:0;mso-width-percent:0;mso-height-percent:0" o:ole="">
            <v:imagedata r:id="rId184" o:title=""/>
          </v:shape>
          <o:OLEObject Type="Embed" ProgID="Equation.DSMT4" ShapeID="_x0000_i1112" DrawAspect="Content" ObjectID="_1687155031" r:id="rId185"/>
        </w:object>
      </w:r>
      <w:r w:rsidR="00494BDB" w:rsidRPr="004F679B">
        <w:rPr>
          <w:position w:val="-12"/>
        </w:rPr>
        <w:t xml:space="preserve">  </w:t>
      </w:r>
      <w:r w:rsidR="00DE2B19">
        <w:rPr>
          <w:position w:val="-12"/>
        </w:rPr>
        <w:t xml:space="preserve">    </w:t>
      </w:r>
      <w:r w:rsidR="00494BDB" w:rsidRPr="004F679B">
        <w:rPr>
          <w:position w:val="-12"/>
        </w:rPr>
        <w:t xml:space="preserve">                        (0.31)</w:t>
      </w:r>
    </w:p>
    <w:p w14:paraId="065671F2" w14:textId="079CDB91"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 xml:space="preserve">where </w:t>
      </w:r>
      <w:r w:rsidR="004D075F" w:rsidRPr="004F679B">
        <w:rPr>
          <w:rFonts w:ascii="Times New Roman" w:hAnsi="Times New Roman" w:cs="Times New Roman"/>
          <w:noProof/>
          <w:position w:val="-12"/>
          <w:sz w:val="22"/>
        </w:rPr>
        <w:object w:dxaOrig="260" w:dyaOrig="360" w14:anchorId="50FB4082">
          <v:shape id="_x0000_i1113" type="#_x0000_t75" alt="" style="width:15.05pt;height:14.35pt;mso-width-percent:0;mso-height-percent:0;mso-width-percent:0;mso-height-percent:0" o:ole="">
            <v:imagedata r:id="rId186" o:title=""/>
          </v:shape>
          <o:OLEObject Type="Embed" ProgID="Equation.DSMT4" ShapeID="_x0000_i1113" DrawAspect="Content" ObjectID="_1687155032" r:id="rId187"/>
        </w:object>
      </w:r>
      <w:r w:rsidRPr="004F679B">
        <w:rPr>
          <w:rFonts w:ascii="Times New Roman" w:hAnsi="Times New Roman" w:cs="Times New Roman"/>
          <w:sz w:val="22"/>
        </w:rPr>
        <w:t xml:space="preserve"> and </w:t>
      </w:r>
      <w:r w:rsidR="004D075F" w:rsidRPr="004F679B">
        <w:rPr>
          <w:rFonts w:ascii="Times New Roman" w:hAnsi="Times New Roman" w:cs="Times New Roman"/>
          <w:noProof/>
          <w:position w:val="-6"/>
          <w:sz w:val="22"/>
        </w:rPr>
        <w:object w:dxaOrig="240" w:dyaOrig="279" w14:anchorId="75237073">
          <v:shape id="_x0000_i1114" type="#_x0000_t75" alt="" style="width:15.45pt;height:14.35pt;mso-width-percent:0;mso-height-percent:0;mso-width-percent:0;mso-height-percent:0" o:ole="">
            <v:imagedata r:id="rId188" o:title=""/>
          </v:shape>
          <o:OLEObject Type="Embed" ProgID="Equation.DSMT4" ShapeID="_x0000_i1114" DrawAspect="Content" ObjectID="_1687155033" r:id="rId189"/>
        </w:object>
      </w:r>
      <w:r w:rsidRPr="004F679B">
        <w:rPr>
          <w:rFonts w:ascii="Times New Roman" w:hAnsi="Times New Roman" w:cs="Times New Roman"/>
          <w:sz w:val="22"/>
        </w:rPr>
        <w:t xml:space="preserve"> is the initial overall volume and current overall volume, respectively</w:t>
      </w:r>
      <w:r w:rsidR="005977CB" w:rsidRPr="004F679B">
        <w:rPr>
          <w:rFonts w:ascii="Times New Roman" w:hAnsi="Times New Roman" w:cs="Times New Roman"/>
          <w:sz w:val="22"/>
        </w:rPr>
        <w:t>, and</w:t>
      </w:r>
      <w:r w:rsidRPr="004F679B">
        <w:rPr>
          <w:rFonts w:ascii="Times New Roman" w:hAnsi="Times New Roman" w:cs="Times New Roman"/>
          <w:sz w:val="22"/>
        </w:rPr>
        <w:t xml:space="preserve"> </w:t>
      </w:r>
      <w:r w:rsidR="004D075F" w:rsidRPr="004F679B">
        <w:rPr>
          <w:rFonts w:ascii="Times New Roman" w:hAnsi="Times New Roman" w:cs="Times New Roman"/>
          <w:noProof/>
          <w:position w:val="-12"/>
          <w:sz w:val="22"/>
        </w:rPr>
        <w:object w:dxaOrig="340" w:dyaOrig="360" w14:anchorId="4E65AAC2">
          <v:shape id="_x0000_i1115" type="#_x0000_t75" alt="" style="width:15.05pt;height:23.15pt;mso-width-percent:0;mso-height-percent:0;mso-width-percent:0;mso-height-percent:0" o:ole="">
            <v:imagedata r:id="rId190" o:title=""/>
          </v:shape>
          <o:OLEObject Type="Embed" ProgID="Equation.DSMT4" ShapeID="_x0000_i1115" DrawAspect="Content" ObjectID="_1687155034" r:id="rId191"/>
        </w:object>
      </w:r>
      <w:r w:rsidRPr="004F679B">
        <w:rPr>
          <w:rFonts w:ascii="Times New Roman" w:hAnsi="Times New Roman" w:cs="Times New Roman"/>
          <w:sz w:val="22"/>
        </w:rPr>
        <w:t xml:space="preserve"> is the initial catalyst concentration</w:t>
      </w:r>
    </w:p>
    <w:p w14:paraId="6384BA5A" w14:textId="77777777" w:rsidR="00494BDB" w:rsidRPr="004F679B" w:rsidRDefault="00494BDB" w:rsidP="00913F7E">
      <w:pPr>
        <w:rPr>
          <w:rFonts w:ascii="Times New Roman" w:hAnsi="Times New Roman" w:cs="Times New Roman"/>
          <w:sz w:val="22"/>
        </w:rPr>
      </w:pPr>
    </w:p>
    <w:p w14:paraId="5CA72D4E" w14:textId="0AB0948D" w:rsidR="00913F7E" w:rsidRPr="004F679B" w:rsidRDefault="00494BDB" w:rsidP="004F679B">
      <w:pPr>
        <w:ind w:firstLine="418"/>
        <w:rPr>
          <w:rFonts w:ascii="Times New Roman" w:hAnsi="Times New Roman" w:cs="Times New Roman"/>
          <w:sz w:val="22"/>
        </w:rPr>
      </w:pPr>
      <w:r w:rsidRPr="004F679B">
        <w:rPr>
          <w:rFonts w:ascii="Times New Roman" w:hAnsi="Times New Roman" w:cs="Times New Roman"/>
          <w:sz w:val="22"/>
        </w:rPr>
        <w:t xml:space="preserve">Apart from the mass conversation equation, linear and angular momentum balance equations </w:t>
      </w:r>
      <w:r w:rsidR="005977CB" w:rsidRPr="004F679B">
        <w:rPr>
          <w:rFonts w:ascii="Times New Roman" w:hAnsi="Times New Roman" w:cs="Times New Roman"/>
          <w:sz w:val="22"/>
        </w:rPr>
        <w:t xml:space="preserve">are </w:t>
      </w:r>
      <w:r w:rsidRPr="004F679B">
        <w:rPr>
          <w:rFonts w:ascii="Times New Roman" w:hAnsi="Times New Roman" w:cs="Times New Roman"/>
          <w:sz w:val="22"/>
        </w:rPr>
        <w:t xml:space="preserve">also checked. </w:t>
      </w:r>
      <w:r w:rsidR="00913F7E" w:rsidRPr="004F679B">
        <w:rPr>
          <w:rFonts w:ascii="Times New Roman" w:hAnsi="Times New Roman" w:cs="Times New Roman"/>
          <w:sz w:val="22"/>
        </w:rPr>
        <w:t xml:space="preserve">Since the motion of the </w:t>
      </w:r>
      <w:r w:rsidR="005977CB" w:rsidRPr="004F679B">
        <w:rPr>
          <w:rFonts w:ascii="Times New Roman" w:hAnsi="Times New Roman" w:cs="Times New Roman"/>
          <w:sz w:val="22"/>
        </w:rPr>
        <w:t xml:space="preserve">material </w:t>
      </w:r>
      <w:r w:rsidR="00913F7E" w:rsidRPr="004F679B">
        <w:rPr>
          <w:rFonts w:ascii="Times New Roman" w:hAnsi="Times New Roman" w:cs="Times New Roman"/>
          <w:sz w:val="22"/>
        </w:rPr>
        <w:t xml:space="preserve">is slow, the inertia effect </w:t>
      </w:r>
      <w:r w:rsidR="005977CB" w:rsidRPr="004F679B">
        <w:rPr>
          <w:rFonts w:ascii="Times New Roman" w:hAnsi="Times New Roman" w:cs="Times New Roman"/>
          <w:sz w:val="22"/>
        </w:rPr>
        <w:t>can be</w:t>
      </w:r>
      <w:r w:rsidR="00913F7E" w:rsidRPr="004F679B">
        <w:rPr>
          <w:rFonts w:ascii="Times New Roman" w:hAnsi="Times New Roman" w:cs="Times New Roman"/>
          <w:sz w:val="22"/>
        </w:rPr>
        <w:t xml:space="preserve"> ignored</w:t>
      </w:r>
      <w:r w:rsidR="005977CB" w:rsidRPr="004F679B">
        <w:rPr>
          <w:rFonts w:ascii="Times New Roman" w:hAnsi="Times New Roman" w:cs="Times New Roman"/>
          <w:sz w:val="22"/>
        </w:rPr>
        <w:t>,</w:t>
      </w:r>
      <w:r w:rsidR="00913F7E" w:rsidRPr="004F679B">
        <w:rPr>
          <w:rFonts w:ascii="Times New Roman" w:hAnsi="Times New Roman" w:cs="Times New Roman"/>
          <w:sz w:val="22"/>
        </w:rPr>
        <w:t xml:space="preserve"> </w:t>
      </w:r>
      <w:r w:rsidR="005977CB" w:rsidRPr="004F679B">
        <w:rPr>
          <w:rFonts w:ascii="Times New Roman" w:hAnsi="Times New Roman" w:cs="Times New Roman"/>
          <w:sz w:val="22"/>
        </w:rPr>
        <w:t>s</w:t>
      </w:r>
      <w:r w:rsidR="00913F7E" w:rsidRPr="004F679B">
        <w:rPr>
          <w:rFonts w:ascii="Times New Roman" w:hAnsi="Times New Roman" w:cs="Times New Roman"/>
          <w:sz w:val="22"/>
        </w:rPr>
        <w:t>o the linear momentum balance gives</w:t>
      </w:r>
    </w:p>
    <w:p w14:paraId="148201E6" w14:textId="65EDAF70" w:rsidR="00913F7E" w:rsidRPr="004F679B" w:rsidRDefault="00913F7E" w:rsidP="00913F7E">
      <w:pPr>
        <w:pStyle w:val="MTDisplayEquation"/>
      </w:pPr>
      <w:r w:rsidRPr="004F679B">
        <w:tab/>
      </w:r>
      <w:r w:rsidR="00494BDB" w:rsidRPr="004F679B">
        <w:t xml:space="preserve">                                </w:t>
      </w:r>
      <w:r w:rsidR="004D075F" w:rsidRPr="004F679B">
        <w:rPr>
          <w:noProof/>
          <w:position w:val="-10"/>
        </w:rPr>
        <w:object w:dxaOrig="1120" w:dyaOrig="360" w14:anchorId="385C9B50">
          <v:shape id="_x0000_i1116" type="#_x0000_t75" alt="" style="width:59.15pt;height:23.15pt;mso-width-percent:0;mso-height-percent:0;mso-width-percent:0;mso-height-percent:0" o:ole="">
            <v:imagedata r:id="rId192" o:title=""/>
          </v:shape>
          <o:OLEObject Type="Embed" ProgID="Equation.DSMT4" ShapeID="_x0000_i1116" DrawAspect="Content" ObjectID="_1687155035" r:id="rId193"/>
        </w:object>
      </w:r>
      <w:r w:rsidR="00494BDB" w:rsidRPr="004F679B">
        <w:t xml:space="preserve">                           (0.32)</w:t>
      </w:r>
    </w:p>
    <w:p w14:paraId="5A8F91FF"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 xml:space="preserve">where </w:t>
      </w:r>
      <w:r w:rsidR="004D075F" w:rsidRPr="004F679B">
        <w:rPr>
          <w:rFonts w:ascii="Times New Roman" w:hAnsi="Times New Roman" w:cs="Times New Roman"/>
          <w:noProof/>
          <w:position w:val="-10"/>
          <w:sz w:val="22"/>
        </w:rPr>
        <w:object w:dxaOrig="740" w:dyaOrig="320" w14:anchorId="598D1472">
          <v:shape id="_x0000_i1117" type="#_x0000_t75" alt="" style="width:36.35pt;height:15.05pt;mso-width-percent:0;mso-height-percent:0;mso-width-percent:0;mso-height-percent:0" o:ole="">
            <v:imagedata r:id="rId194" o:title=""/>
          </v:shape>
          <o:OLEObject Type="Embed" ProgID="Equation.DSMT4" ShapeID="_x0000_i1117" DrawAspect="Content" ObjectID="_1687155036" r:id="rId195"/>
        </w:object>
      </w:r>
      <w:r w:rsidRPr="004F679B">
        <w:rPr>
          <w:rFonts w:ascii="Times New Roman" w:hAnsi="Times New Roman" w:cs="Times New Roman"/>
          <w:sz w:val="22"/>
        </w:rPr>
        <w:t xml:space="preserve"> is the first </w:t>
      </w:r>
      <w:proofErr w:type="spellStart"/>
      <w:r w:rsidRPr="004F679B">
        <w:rPr>
          <w:rFonts w:ascii="Times New Roman" w:hAnsi="Times New Roman" w:cs="Times New Roman"/>
          <w:sz w:val="22"/>
        </w:rPr>
        <w:t>Piola</w:t>
      </w:r>
      <w:proofErr w:type="spellEnd"/>
      <w:r w:rsidRPr="004F679B">
        <w:rPr>
          <w:rFonts w:ascii="Times New Roman" w:hAnsi="Times New Roman" w:cs="Times New Roman"/>
          <w:sz w:val="22"/>
        </w:rPr>
        <w:t xml:space="preserve">-Kirchhoff stress tensor. The Cauchy stress </w:t>
      </w:r>
      <w:r w:rsidR="004D075F" w:rsidRPr="004F679B">
        <w:rPr>
          <w:rFonts w:ascii="Times New Roman" w:hAnsi="Times New Roman" w:cs="Times New Roman"/>
          <w:noProof/>
          <w:position w:val="-6"/>
          <w:sz w:val="22"/>
        </w:rPr>
        <w:object w:dxaOrig="200" w:dyaOrig="220" w14:anchorId="3463EAB8">
          <v:shape id="_x0000_i1118" type="#_x0000_t75" alt="" style="width:7.7pt;height:15.05pt;mso-width-percent:0;mso-height-percent:0;mso-width-percent:0;mso-height-percent:0" o:ole="">
            <v:imagedata r:id="rId196" o:title=""/>
          </v:shape>
          <o:OLEObject Type="Embed" ProgID="Equation.DSMT4" ShapeID="_x0000_i1118" DrawAspect="Content" ObjectID="_1687155037" r:id="rId197"/>
        </w:object>
      </w:r>
      <w:r w:rsidRPr="004F679B">
        <w:rPr>
          <w:rFonts w:ascii="Times New Roman" w:hAnsi="Times New Roman" w:cs="Times New Roman"/>
          <w:sz w:val="22"/>
        </w:rPr>
        <w:t xml:space="preserve"> is related to </w:t>
      </w:r>
      <w:r w:rsidR="004D075F" w:rsidRPr="004F679B">
        <w:rPr>
          <w:rFonts w:ascii="Times New Roman" w:hAnsi="Times New Roman" w:cs="Times New Roman"/>
          <w:noProof/>
          <w:position w:val="-4"/>
          <w:sz w:val="22"/>
        </w:rPr>
        <w:object w:dxaOrig="220" w:dyaOrig="260" w14:anchorId="7B961517">
          <v:shape id="_x0000_i1119" type="#_x0000_t75" alt="" style="width:15.05pt;height:15.05pt;mso-width-percent:0;mso-height-percent:0;mso-width-percent:0;mso-height-percent:0" o:ole="">
            <v:imagedata r:id="rId198" o:title=""/>
          </v:shape>
          <o:OLEObject Type="Embed" ProgID="Equation.DSMT4" ShapeID="_x0000_i1119" DrawAspect="Content" ObjectID="_1687155038" r:id="rId199"/>
        </w:object>
      </w:r>
      <w:r w:rsidRPr="004F679B">
        <w:rPr>
          <w:rFonts w:ascii="Times New Roman" w:hAnsi="Times New Roman" w:cs="Times New Roman"/>
          <w:sz w:val="22"/>
        </w:rPr>
        <w:t xml:space="preserve"> by </w:t>
      </w:r>
      <w:r w:rsidR="004D075F" w:rsidRPr="004F679B">
        <w:rPr>
          <w:rFonts w:ascii="Times New Roman" w:hAnsi="Times New Roman" w:cs="Times New Roman"/>
          <w:noProof/>
          <w:position w:val="-6"/>
          <w:sz w:val="22"/>
        </w:rPr>
        <w:object w:dxaOrig="1140" w:dyaOrig="320" w14:anchorId="34C2394A">
          <v:shape id="_x0000_i1120" type="#_x0000_t75" alt="" style="width:56.95pt;height:15.05pt;mso-width-percent:0;mso-height-percent:0;mso-width-percent:0;mso-height-percent:0" o:ole="">
            <v:imagedata r:id="rId200" o:title=""/>
          </v:shape>
          <o:OLEObject Type="Embed" ProgID="Equation.DSMT4" ShapeID="_x0000_i1120" DrawAspect="Content" ObjectID="_1687155039" r:id="rId201"/>
        </w:object>
      </w:r>
      <w:r w:rsidRPr="004F679B">
        <w:rPr>
          <w:rFonts w:ascii="Times New Roman" w:hAnsi="Times New Roman" w:cs="Times New Roman"/>
          <w:sz w:val="22"/>
        </w:rPr>
        <w:t>. The angular momentum balance gives</w:t>
      </w:r>
    </w:p>
    <w:p w14:paraId="50E0BB61" w14:textId="6A7044A9" w:rsidR="00913F7E" w:rsidRPr="004F679B" w:rsidRDefault="00913F7E" w:rsidP="00913F7E">
      <w:pPr>
        <w:pStyle w:val="MTDisplayEquation"/>
      </w:pPr>
      <w:r w:rsidRPr="004F679B">
        <w:tab/>
      </w:r>
      <w:r w:rsidR="005F6E39" w:rsidRPr="004F679B">
        <w:t xml:space="preserve">                                </w:t>
      </w:r>
      <w:r w:rsidR="004D075F" w:rsidRPr="004F679B">
        <w:rPr>
          <w:noProof/>
          <w:position w:val="-6"/>
        </w:rPr>
        <w:object w:dxaOrig="1200" w:dyaOrig="320" w14:anchorId="2719F88E">
          <v:shape id="_x0000_i1121" type="#_x0000_t75" alt="" style="width:59.15pt;height:15.05pt;mso-width-percent:0;mso-height-percent:0;mso-width-percent:0;mso-height-percent:0" o:ole="">
            <v:imagedata r:id="rId202" o:title=""/>
          </v:shape>
          <o:OLEObject Type="Embed" ProgID="Equation.DSMT4" ShapeID="_x0000_i1121" DrawAspect="Content" ObjectID="_1687155040" r:id="rId203"/>
        </w:object>
      </w:r>
      <w:r w:rsidR="005F6E39" w:rsidRPr="004F679B">
        <w:rPr>
          <w:position w:val="-6"/>
        </w:rPr>
        <w:t xml:space="preserve">                           </w:t>
      </w:r>
      <w:r w:rsidR="005F6E39" w:rsidRPr="004F679B">
        <w:t>(0.33)</w:t>
      </w:r>
    </w:p>
    <w:p w14:paraId="727ECEB9" w14:textId="3FC5654F" w:rsidR="00913F7E" w:rsidRPr="004F679B" w:rsidRDefault="00913F7E" w:rsidP="00913F7E">
      <w:pPr>
        <w:rPr>
          <w:rFonts w:ascii="Times New Roman" w:hAnsi="Times New Roman" w:cs="Times New Roman"/>
          <w:sz w:val="22"/>
        </w:rPr>
      </w:pPr>
      <w:r w:rsidRPr="004F679B">
        <w:rPr>
          <w:rFonts w:ascii="Times New Roman" w:hAnsi="Times New Roman" w:cs="Times New Roman"/>
          <w:i/>
          <w:sz w:val="22"/>
        </w:rPr>
        <w:t>Constitutive</w:t>
      </w:r>
      <w:r w:rsidR="00B40DF3" w:rsidRPr="004F679B">
        <w:rPr>
          <w:rFonts w:ascii="Times New Roman" w:hAnsi="Times New Roman" w:cs="Times New Roman"/>
          <w:i/>
          <w:sz w:val="22"/>
        </w:rPr>
        <w:t xml:space="preserve"> </w:t>
      </w:r>
      <w:r w:rsidRPr="004F679B">
        <w:rPr>
          <w:rFonts w:ascii="Times New Roman" w:hAnsi="Times New Roman" w:cs="Times New Roman"/>
          <w:i/>
          <w:sz w:val="22"/>
        </w:rPr>
        <w:t>relation</w:t>
      </w:r>
      <w:r w:rsidR="005977CB" w:rsidRPr="004F679B">
        <w:rPr>
          <w:rFonts w:ascii="Times New Roman" w:hAnsi="Times New Roman" w:cs="Times New Roman"/>
          <w:i/>
          <w:sz w:val="22"/>
        </w:rPr>
        <w:t>s</w:t>
      </w:r>
      <w:r w:rsidR="00494BDB" w:rsidRPr="004F679B">
        <w:rPr>
          <w:rFonts w:ascii="Times New Roman" w:hAnsi="Times New Roman" w:cs="Times New Roman"/>
          <w:i/>
          <w:sz w:val="22"/>
        </w:rPr>
        <w:t xml:space="preserve">: </w:t>
      </w:r>
      <w:r w:rsidRPr="004F679B">
        <w:rPr>
          <w:rFonts w:ascii="Times New Roman" w:hAnsi="Times New Roman" w:cs="Times New Roman"/>
          <w:sz w:val="22"/>
        </w:rPr>
        <w:t xml:space="preserve">The elastic force of one chain with </w:t>
      </w:r>
      <w:r w:rsidR="00BB0509" w:rsidRPr="004F679B">
        <w:rPr>
          <w:rFonts w:ascii="Times New Roman" w:hAnsi="Times New Roman" w:cs="Times New Roman"/>
          <w:sz w:val="22"/>
        </w:rPr>
        <w:t xml:space="preserve">the </w:t>
      </w:r>
      <w:r w:rsidRPr="004F679B">
        <w:rPr>
          <w:rFonts w:ascii="Times New Roman" w:hAnsi="Times New Roman" w:cs="Times New Roman"/>
          <w:sz w:val="22"/>
        </w:rPr>
        <w:t xml:space="preserve">end-to-end vector </w:t>
      </w:r>
      <w:r w:rsidR="004D075F" w:rsidRPr="004F679B">
        <w:rPr>
          <w:rFonts w:ascii="Times New Roman" w:hAnsi="Times New Roman" w:cs="Times New Roman"/>
          <w:noProof/>
          <w:position w:val="-4"/>
          <w:sz w:val="22"/>
        </w:rPr>
        <w:object w:dxaOrig="180" w:dyaOrig="200" w14:anchorId="30CA7835">
          <v:shape id="_x0000_i1122" type="#_x0000_t75" alt="" style="width:7pt;height:7.7pt;mso-width-percent:0;mso-height-percent:0;mso-width-percent:0;mso-height-percent:0" o:ole="">
            <v:imagedata r:id="rId204" o:title=""/>
          </v:shape>
          <o:OLEObject Type="Embed" ProgID="Equation.DSMT4" ShapeID="_x0000_i1122" DrawAspect="Content" ObjectID="_1687155041" r:id="rId205"/>
        </w:object>
      </w:r>
      <w:r w:rsidRPr="004F679B">
        <w:rPr>
          <w:rFonts w:ascii="Times New Roman" w:hAnsi="Times New Roman" w:cs="Times New Roman"/>
          <w:sz w:val="22"/>
        </w:rPr>
        <w:t xml:space="preserve"> is</w:t>
      </w:r>
    </w:p>
    <w:p w14:paraId="05CD794F" w14:textId="0B90F32B" w:rsidR="00913F7E" w:rsidRPr="004F679B" w:rsidRDefault="00913F7E" w:rsidP="00913F7E">
      <w:pPr>
        <w:pStyle w:val="MTDisplayEquation"/>
      </w:pPr>
      <w:r w:rsidRPr="004F679B">
        <w:tab/>
      </w:r>
      <w:r w:rsidR="005F6E39" w:rsidRPr="004F679B">
        <w:t xml:space="preserve">                            </w:t>
      </w:r>
      <w:r w:rsidR="004D075F" w:rsidRPr="004F679B">
        <w:rPr>
          <w:noProof/>
          <w:position w:val="-32"/>
        </w:rPr>
        <w:object w:dxaOrig="2040" w:dyaOrig="760" w14:anchorId="1548C06B">
          <v:shape id="_x0000_i1123" type="#_x0000_t75" alt="" style="width:102.1pt;height:34.9pt;mso-width-percent:0;mso-height-percent:0;mso-width-percent:0;mso-height-percent:0" o:ole="">
            <v:imagedata r:id="rId206" o:title=""/>
          </v:shape>
          <o:OLEObject Type="Embed" ProgID="Equation.DSMT4" ShapeID="_x0000_i1123" DrawAspect="Content" ObjectID="_1687155042" r:id="rId207"/>
        </w:object>
      </w:r>
      <w:r w:rsidR="005F6E39" w:rsidRPr="004F679B">
        <w:t xml:space="preserve">                        (0.34)</w:t>
      </w:r>
    </w:p>
    <w:p w14:paraId="36B386F8" w14:textId="5CFEB158"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 xml:space="preserve">where </w:t>
      </w:r>
      <w:r w:rsidR="004D075F" w:rsidRPr="004F679B">
        <w:rPr>
          <w:rFonts w:ascii="Times New Roman" w:hAnsi="Times New Roman" w:cs="Times New Roman"/>
          <w:noProof/>
          <w:position w:val="-6"/>
          <w:sz w:val="22"/>
        </w:rPr>
        <w:object w:dxaOrig="200" w:dyaOrig="279" w14:anchorId="609570BD">
          <v:shape id="_x0000_i1124" type="#_x0000_t75" alt="" style="width:7.7pt;height:14.35pt;mso-width-percent:0;mso-height-percent:0;mso-width-percent:0;mso-height-percent:0" o:ole="">
            <v:imagedata r:id="rId208" o:title=""/>
          </v:shape>
          <o:OLEObject Type="Embed" ProgID="Equation.DSMT4" ShapeID="_x0000_i1124" DrawAspect="Content" ObjectID="_1687155043" r:id="rId209"/>
        </w:object>
      </w:r>
      <w:r w:rsidRPr="004F679B">
        <w:rPr>
          <w:rFonts w:ascii="Times New Roman" w:hAnsi="Times New Roman" w:cs="Times New Roman"/>
          <w:sz w:val="22"/>
        </w:rPr>
        <w:t xml:space="preserve"> is the Boltzmann constant</w:t>
      </w:r>
      <w:r w:rsidR="005977CB" w:rsidRPr="004F679B">
        <w:rPr>
          <w:rFonts w:ascii="Times New Roman" w:hAnsi="Times New Roman" w:cs="Times New Roman"/>
          <w:sz w:val="22"/>
        </w:rPr>
        <w:t>,</w:t>
      </w:r>
      <w:r w:rsidRPr="004F679B">
        <w:rPr>
          <w:rFonts w:ascii="Times New Roman" w:hAnsi="Times New Roman" w:cs="Times New Roman"/>
          <w:sz w:val="22"/>
        </w:rPr>
        <w:t xml:space="preserve"> </w:t>
      </w:r>
      <w:r w:rsidR="004D075F" w:rsidRPr="004F679B">
        <w:rPr>
          <w:rFonts w:ascii="Times New Roman" w:hAnsi="Times New Roman" w:cs="Times New Roman"/>
          <w:noProof/>
          <w:position w:val="-4"/>
          <w:sz w:val="22"/>
        </w:rPr>
        <w:object w:dxaOrig="220" w:dyaOrig="260" w14:anchorId="01160359">
          <v:shape id="_x0000_i1125" type="#_x0000_t75" alt="" style="width:15.05pt;height:15.05pt;mso-width-percent:0;mso-height-percent:0;mso-width-percent:0;mso-height-percent:0" o:ole="">
            <v:imagedata r:id="rId210" o:title=""/>
          </v:shape>
          <o:OLEObject Type="Embed" ProgID="Equation.DSMT4" ShapeID="_x0000_i1125" DrawAspect="Content" ObjectID="_1687155044" r:id="rId211"/>
        </w:object>
      </w:r>
      <w:r w:rsidRPr="004F679B">
        <w:rPr>
          <w:rFonts w:ascii="Times New Roman" w:hAnsi="Times New Roman" w:cs="Times New Roman"/>
          <w:sz w:val="22"/>
        </w:rPr>
        <w:t>is the absolute temperature</w:t>
      </w:r>
      <w:r w:rsidR="005977CB" w:rsidRPr="004F679B">
        <w:rPr>
          <w:rFonts w:ascii="Times New Roman" w:hAnsi="Times New Roman" w:cs="Times New Roman"/>
          <w:sz w:val="22"/>
        </w:rPr>
        <w:t>,</w:t>
      </w:r>
      <w:r w:rsidRPr="004F679B">
        <w:rPr>
          <w:rFonts w:ascii="Times New Roman" w:hAnsi="Times New Roman" w:cs="Times New Roman"/>
          <w:sz w:val="22"/>
        </w:rPr>
        <w:t xml:space="preserve"> </w:t>
      </w:r>
      <w:r w:rsidR="004D075F" w:rsidRPr="004F679B">
        <w:rPr>
          <w:rFonts w:ascii="Times New Roman" w:hAnsi="Times New Roman" w:cs="Times New Roman"/>
          <w:noProof/>
          <w:position w:val="-10"/>
          <w:sz w:val="22"/>
        </w:rPr>
        <w:object w:dxaOrig="2040" w:dyaOrig="320" w14:anchorId="3AFC9E7B">
          <v:shape id="_x0000_i1126" type="#_x0000_t75" alt="" style="width:102.1pt;height:15.05pt;mso-width-percent:0;mso-height-percent:0;mso-width-percent:0;mso-height-percent:0" o:ole="">
            <v:imagedata r:id="rId212" o:title=""/>
          </v:shape>
          <o:OLEObject Type="Embed" ProgID="Equation.DSMT4" ShapeID="_x0000_i1126" DrawAspect="Content" ObjectID="_1687155045" r:id="rId213"/>
        </w:object>
      </w:r>
      <w:r w:rsidRPr="004F679B">
        <w:rPr>
          <w:rFonts w:ascii="Times New Roman" w:hAnsi="Times New Roman" w:cs="Times New Roman"/>
          <w:sz w:val="22"/>
        </w:rPr>
        <w:t>is the Langevin function</w:t>
      </w:r>
      <w:r w:rsidR="00D17EFE" w:rsidRPr="004F679B">
        <w:rPr>
          <w:rFonts w:ascii="Times New Roman" w:hAnsi="Times New Roman" w:cs="Times New Roman"/>
          <w:sz w:val="22"/>
        </w:rPr>
        <w:t>,</w:t>
      </w:r>
      <w:r w:rsidRPr="004F679B">
        <w:rPr>
          <w:rFonts w:ascii="Times New Roman" w:hAnsi="Times New Roman" w:cs="Times New Roman"/>
          <w:sz w:val="22"/>
        </w:rPr>
        <w:t xml:space="preserve"> and </w:t>
      </w:r>
      <w:r w:rsidR="004D075F" w:rsidRPr="004F679B">
        <w:rPr>
          <w:rFonts w:ascii="Times New Roman" w:hAnsi="Times New Roman" w:cs="Times New Roman"/>
          <w:noProof/>
          <w:position w:val="-6"/>
          <w:sz w:val="22"/>
        </w:rPr>
        <w:object w:dxaOrig="340" w:dyaOrig="360" w14:anchorId="3C5EA702">
          <v:shape id="_x0000_i1127" type="#_x0000_t75" alt="" style="width:15.05pt;height:14.35pt;mso-width-percent:0;mso-height-percent:0;mso-width-percent:0;mso-height-percent:0" o:ole="">
            <v:imagedata r:id="rId214" o:title=""/>
          </v:shape>
          <o:OLEObject Type="Embed" ProgID="Equation.DSMT4" ShapeID="_x0000_i1127" DrawAspect="Content" ObjectID="_1687155046" r:id="rId215"/>
        </w:object>
      </w:r>
      <w:r w:rsidRPr="004F679B">
        <w:rPr>
          <w:rFonts w:ascii="Times New Roman" w:hAnsi="Times New Roman" w:cs="Times New Roman"/>
          <w:sz w:val="22"/>
        </w:rPr>
        <w:t xml:space="preserve"> is its inverse function. The elastic stress is the summation of the force of every chain</w:t>
      </w:r>
      <w:r w:rsidR="005977CB" w:rsidRPr="004F679B">
        <w:rPr>
          <w:rFonts w:ascii="Times New Roman" w:hAnsi="Times New Roman" w:cs="Times New Roman"/>
          <w:sz w:val="22"/>
        </w:rPr>
        <w:t>, which can be obtained from</w:t>
      </w:r>
    </w:p>
    <w:p w14:paraId="204DA592" w14:textId="7727F95A" w:rsidR="00913F7E" w:rsidRPr="004F679B" w:rsidRDefault="00913F7E" w:rsidP="00913F7E">
      <w:pPr>
        <w:pStyle w:val="MTDisplayEquation"/>
      </w:pPr>
      <w:r w:rsidRPr="004F679B">
        <w:tab/>
      </w:r>
      <w:r w:rsidR="005F6E39" w:rsidRPr="004F679B">
        <w:t xml:space="preserve">             </w:t>
      </w:r>
      <w:r w:rsidR="004D075F" w:rsidRPr="004F679B">
        <w:rPr>
          <w:noProof/>
          <w:position w:val="-34"/>
        </w:rPr>
        <w:object w:dxaOrig="4260" w:dyaOrig="800" w14:anchorId="3393B9BC">
          <v:shape id="_x0000_i1128" type="#_x0000_t75" alt="" style="width:3in;height:37.1pt;mso-width-percent:0;mso-height-percent:0;mso-width-percent:0;mso-height-percent:0" o:ole="">
            <v:imagedata r:id="rId216" o:title=""/>
          </v:shape>
          <o:OLEObject Type="Embed" ProgID="Equation.DSMT4" ShapeID="_x0000_i1128" DrawAspect="Content" ObjectID="_1687155047" r:id="rId217"/>
        </w:object>
      </w:r>
      <w:r w:rsidR="005F6E39" w:rsidRPr="004F679B">
        <w:rPr>
          <w:position w:val="-34"/>
        </w:rPr>
        <w:t xml:space="preserve">                </w:t>
      </w:r>
      <w:r w:rsidR="005F6E39" w:rsidRPr="004F679B">
        <w:t>(0.35)</w:t>
      </w:r>
    </w:p>
    <w:p w14:paraId="5DD5A4D5"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lastRenderedPageBreak/>
        <w:t xml:space="preserve">To get rid of the integration over all chain configurations, we take </w:t>
      </w:r>
      <w:r w:rsidR="004D075F" w:rsidRPr="004F679B">
        <w:rPr>
          <w:rFonts w:ascii="Times New Roman" w:hAnsi="Times New Roman" w:cs="Times New Roman"/>
          <w:iCs/>
          <w:noProof/>
          <w:position w:val="-32"/>
          <w:sz w:val="22"/>
        </w:rPr>
        <w:object w:dxaOrig="1240" w:dyaOrig="760" w14:anchorId="2D89B2D7">
          <v:shape id="_x0000_i1129" type="#_x0000_t75" alt="" style="width:64.3pt;height:34.9pt;mso-width-percent:0;mso-height-percent:0;mso-width-percent:0;mso-height-percent:0" o:ole="">
            <v:imagedata r:id="rId218" o:title=""/>
          </v:shape>
          <o:OLEObject Type="Embed" ProgID="Equation.DSMT4" ShapeID="_x0000_i1129" DrawAspect="Content" ObjectID="_1687155048" r:id="rId219"/>
        </w:object>
      </w:r>
      <w:r w:rsidRPr="004F679B">
        <w:rPr>
          <w:rFonts w:ascii="Times New Roman" w:hAnsi="Times New Roman" w:cs="Times New Roman"/>
          <w:iCs/>
          <w:sz w:val="22"/>
        </w:rPr>
        <w:t xml:space="preserve"> out of the average and assume</w:t>
      </w:r>
    </w:p>
    <w:p w14:paraId="68217491" w14:textId="48A55267" w:rsidR="00913F7E" w:rsidRPr="004F679B" w:rsidRDefault="00913F7E" w:rsidP="00913F7E">
      <w:pPr>
        <w:pStyle w:val="MTDisplayEquation"/>
      </w:pPr>
      <w:r w:rsidRPr="004F679B">
        <w:tab/>
      </w:r>
      <w:r w:rsidR="005F6E39" w:rsidRPr="004F679B">
        <w:t xml:space="preserve">        </w:t>
      </w:r>
      <w:r w:rsidR="004D075F" w:rsidRPr="004F679B">
        <w:rPr>
          <w:noProof/>
          <w:position w:val="-34"/>
        </w:rPr>
        <w:object w:dxaOrig="6160" w:dyaOrig="800" w14:anchorId="670B877F">
          <v:shape id="_x0000_i1130" type="#_x0000_t75" alt="" style="width:309.65pt;height:37.1pt;mso-width-percent:0;mso-height-percent:0;mso-width-percent:0;mso-height-percent:0" o:ole="">
            <v:imagedata r:id="rId220" o:title=""/>
          </v:shape>
          <o:OLEObject Type="Embed" ProgID="Equation.DSMT4" ShapeID="_x0000_i1130" DrawAspect="Content" ObjectID="_1687155049" r:id="rId221"/>
        </w:object>
      </w:r>
      <w:r w:rsidR="005F6E39" w:rsidRPr="004F679B">
        <w:t xml:space="preserve">      (0.36)</w:t>
      </w:r>
    </w:p>
    <w:p w14:paraId="6681BBCF" w14:textId="1C3EA654" w:rsidR="00913F7E" w:rsidRPr="004F679B" w:rsidRDefault="00913F7E" w:rsidP="00913F7E">
      <w:pPr>
        <w:rPr>
          <w:rFonts w:ascii="Times New Roman" w:hAnsi="Times New Roman" w:cs="Times New Roman"/>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4"/>
          <w:sz w:val="22"/>
        </w:rPr>
        <w:object w:dxaOrig="180" w:dyaOrig="320" w14:anchorId="5D5771CB">
          <v:shape id="_x0000_i1131" type="#_x0000_t75" alt="" style="width:7pt;height:15.05pt;mso-width-percent:0;mso-height-percent:0;mso-width-percent:0;mso-height-percent:0" o:ole="">
            <v:imagedata r:id="rId222" o:title=""/>
          </v:shape>
          <o:OLEObject Type="Embed" ProgID="Equation.DSMT4" ShapeID="_x0000_i1131" DrawAspect="Content" ObjectID="_1687155050" r:id="rId223"/>
        </w:object>
      </w:r>
      <w:r w:rsidRPr="004F679B">
        <w:rPr>
          <w:rFonts w:ascii="Times New Roman" w:hAnsi="Times New Roman" w:cs="Times New Roman"/>
          <w:iCs/>
          <w:sz w:val="22"/>
        </w:rPr>
        <w:t xml:space="preserve"> and </w:t>
      </w:r>
      <w:r w:rsidR="004D075F" w:rsidRPr="004F679B">
        <w:rPr>
          <w:rFonts w:ascii="Times New Roman" w:hAnsi="Times New Roman" w:cs="Times New Roman"/>
          <w:iCs/>
          <w:noProof/>
          <w:position w:val="-12"/>
          <w:sz w:val="22"/>
        </w:rPr>
        <w:object w:dxaOrig="240" w:dyaOrig="400" w14:anchorId="64E88E31">
          <v:shape id="_x0000_i1132" type="#_x0000_t75" alt="" style="width:15.45pt;height:23.15pt;mso-width-percent:0;mso-height-percent:0;mso-width-percent:0;mso-height-percent:0" o:ole="">
            <v:imagedata r:id="rId224" o:title=""/>
          </v:shape>
          <o:OLEObject Type="Embed" ProgID="Equation.DSMT4" ShapeID="_x0000_i1132" DrawAspect="Content" ObjectID="_1687155051" r:id="rId225"/>
        </w:object>
      </w:r>
      <w:r w:rsidRPr="004F679B">
        <w:rPr>
          <w:rFonts w:ascii="Times New Roman" w:hAnsi="Times New Roman" w:cs="Times New Roman"/>
          <w:iCs/>
          <w:sz w:val="22"/>
        </w:rPr>
        <w:t xml:space="preserve"> is the average chain length under probability function </w:t>
      </w:r>
      <w:r w:rsidR="004D075F" w:rsidRPr="004F679B">
        <w:rPr>
          <w:rFonts w:ascii="Times New Roman" w:hAnsi="Times New Roman" w:cs="Times New Roman"/>
          <w:noProof/>
          <w:sz w:val="22"/>
        </w:rPr>
        <w:object w:dxaOrig="520" w:dyaOrig="320" w14:anchorId="6BF08E44">
          <v:shape id="_x0000_i1133" type="#_x0000_t75" alt="" style="width:30.1pt;height:15.05pt;mso-width-percent:0;mso-height-percent:0;mso-width-percent:0;mso-height-percent:0" o:ole="">
            <v:imagedata r:id="rId226" o:title=""/>
          </v:shape>
          <o:OLEObject Type="Embed" ProgID="Equation.DSMT4" ShapeID="_x0000_i1133" DrawAspect="Content" ObjectID="_1687155052" r:id="rId227"/>
        </w:object>
      </w:r>
      <w:r w:rsidRPr="004F679B">
        <w:rPr>
          <w:rFonts w:ascii="Times New Roman" w:hAnsi="Times New Roman" w:cs="Times New Roman"/>
          <w:iCs/>
          <w:sz w:val="22"/>
        </w:rPr>
        <w:t xml:space="preserve"> and </w:t>
      </w:r>
      <w:r w:rsidR="004D075F" w:rsidRPr="004F679B">
        <w:rPr>
          <w:rFonts w:ascii="Times New Roman" w:hAnsi="Times New Roman" w:cs="Times New Roman"/>
          <w:noProof/>
          <w:sz w:val="22"/>
        </w:rPr>
        <w:object w:dxaOrig="620" w:dyaOrig="360" w14:anchorId="539A3F61">
          <v:shape id="_x0000_i1134" type="#_x0000_t75" alt="" style="width:27.9pt;height:23.15pt;mso-width-percent:0;mso-height-percent:0;mso-width-percent:0;mso-height-percent:0" o:ole="">
            <v:imagedata r:id="rId228" o:title=""/>
          </v:shape>
          <o:OLEObject Type="Embed" ProgID="Equation.DSMT4" ShapeID="_x0000_i1134" DrawAspect="Content" ObjectID="_1687155053" r:id="rId229"/>
        </w:object>
      </w:r>
      <w:r w:rsidR="005977CB" w:rsidRPr="001962E6">
        <w:rPr>
          <w:rFonts w:ascii="Times New Roman" w:hAnsi="Times New Roman" w:cs="Times New Roman"/>
          <w:iCs/>
          <w:sz w:val="22"/>
        </w:rPr>
        <w:t>, respectively</w:t>
      </w:r>
      <w:r w:rsidRPr="004F679B">
        <w:rPr>
          <w:rFonts w:ascii="Times New Roman" w:hAnsi="Times New Roman" w:cs="Times New Roman"/>
          <w:iCs/>
          <w:sz w:val="22"/>
        </w:rPr>
        <w:t>. The</w:t>
      </w:r>
      <w:r w:rsidRPr="004F679B">
        <w:rPr>
          <w:rFonts w:ascii="Times New Roman" w:hAnsi="Times New Roman" w:cs="Times New Roman"/>
          <w:sz w:val="22"/>
        </w:rPr>
        <w:t xml:space="preserve"> average chain lengths are</w:t>
      </w:r>
    </w:p>
    <w:p w14:paraId="1A0EEBF0" w14:textId="43242F7E" w:rsidR="00913F7E" w:rsidRPr="004F679B" w:rsidRDefault="00913F7E" w:rsidP="00913F7E">
      <w:pPr>
        <w:pStyle w:val="MTDisplayEquation"/>
      </w:pPr>
      <w:r w:rsidRPr="004F679B">
        <w:tab/>
      </w:r>
      <w:r w:rsidR="005F6E39" w:rsidRPr="004F679B">
        <w:t xml:space="preserve">                           </w:t>
      </w:r>
      <w:r w:rsidR="004D075F" w:rsidRPr="004F679B">
        <w:rPr>
          <w:noProof/>
          <w:position w:val="-26"/>
        </w:rPr>
        <w:object w:dxaOrig="2520" w:dyaOrig="720" w14:anchorId="28841E49">
          <v:shape id="_x0000_i1135" type="#_x0000_t75" alt="" style="width:121.2pt;height:37.1pt;mso-width-percent:0;mso-height-percent:0;mso-width-percent:0;mso-height-percent:0" o:ole="">
            <v:imagedata r:id="rId230" o:title=""/>
          </v:shape>
          <o:OLEObject Type="Embed" ProgID="Equation.DSMT4" ShapeID="_x0000_i1135" DrawAspect="Content" ObjectID="_1687155054" r:id="rId231"/>
        </w:object>
      </w:r>
      <w:r w:rsidR="005F6E39" w:rsidRPr="004F679B">
        <w:t xml:space="preserve">                    (0.37)</w:t>
      </w:r>
    </w:p>
    <w:p w14:paraId="497E13B4" w14:textId="475C7032" w:rsidR="00913F7E" w:rsidRPr="004F679B" w:rsidRDefault="00913F7E" w:rsidP="00913F7E">
      <w:pPr>
        <w:pStyle w:val="MTDisplayEquation"/>
      </w:pPr>
      <w:r w:rsidRPr="004F679B">
        <w:tab/>
      </w:r>
      <w:r w:rsidR="005F6E39" w:rsidRPr="004F679B">
        <w:t xml:space="preserve">                           </w:t>
      </w:r>
      <w:r w:rsidR="004D075F" w:rsidRPr="004F679B">
        <w:rPr>
          <w:noProof/>
          <w:position w:val="-22"/>
        </w:rPr>
        <w:object w:dxaOrig="2220" w:dyaOrig="600" w14:anchorId="4988FB54">
          <v:shape id="_x0000_i1136" type="#_x0000_t75" alt="" style="width:108.35pt;height:30.1pt;mso-width-percent:0;mso-height-percent:0;mso-width-percent:0;mso-height-percent:0" o:ole="">
            <v:imagedata r:id="rId232" o:title=""/>
          </v:shape>
          <o:OLEObject Type="Embed" ProgID="Equation.DSMT4" ShapeID="_x0000_i1136" DrawAspect="Content" ObjectID="_1687155055" r:id="rId233"/>
        </w:object>
      </w:r>
      <w:r w:rsidR="005F6E39" w:rsidRPr="004F679B">
        <w:rPr>
          <w:position w:val="-22"/>
        </w:rPr>
        <w:t xml:space="preserve">        </w:t>
      </w:r>
      <w:r w:rsidR="005F6E39" w:rsidRPr="004F679B">
        <w:t xml:space="preserve">             (0.38)</w:t>
      </w:r>
    </w:p>
    <w:p w14:paraId="04C6BF1B" w14:textId="49806E84" w:rsidR="00913F7E" w:rsidRPr="004F679B" w:rsidRDefault="005977CB" w:rsidP="00913F7E">
      <w:pPr>
        <w:rPr>
          <w:rFonts w:ascii="Times New Roman" w:hAnsi="Times New Roman" w:cs="Times New Roman"/>
          <w:iCs/>
          <w:sz w:val="22"/>
        </w:rPr>
      </w:pPr>
      <w:r w:rsidRPr="004F679B">
        <w:rPr>
          <w:rFonts w:ascii="Times New Roman" w:hAnsi="Times New Roman" w:cs="Times New Roman"/>
          <w:iCs/>
          <w:sz w:val="22"/>
        </w:rPr>
        <w:t>and</w:t>
      </w:r>
      <w:r w:rsidR="00913F7E" w:rsidRPr="004F679B">
        <w:rPr>
          <w:rFonts w:ascii="Times New Roman" w:hAnsi="Times New Roman" w:cs="Times New Roman"/>
          <w:iCs/>
          <w:sz w:val="22"/>
        </w:rPr>
        <w:t xml:space="preserve"> the stress is</w:t>
      </w:r>
    </w:p>
    <w:p w14:paraId="579E12B3" w14:textId="0FB758EB" w:rsidR="00913F7E" w:rsidRPr="004F679B" w:rsidRDefault="00913F7E" w:rsidP="00913F7E">
      <w:pPr>
        <w:pStyle w:val="MTDisplayEquation"/>
      </w:pPr>
      <w:r w:rsidRPr="004F679B">
        <w:tab/>
      </w:r>
      <w:r w:rsidR="005F6E39" w:rsidRPr="004F679B">
        <w:t xml:space="preserve">               </w:t>
      </w:r>
      <w:r w:rsidR="004D075F" w:rsidRPr="004F679B">
        <w:rPr>
          <w:noProof/>
          <w:position w:val="-36"/>
        </w:rPr>
        <w:object w:dxaOrig="4560" w:dyaOrig="840" w14:anchorId="5C69EA2E">
          <v:shape id="_x0000_i1137" type="#_x0000_t75" alt="" style="width:230.35pt;height:45.2pt;mso-width-percent:0;mso-height-percent:0;mso-width-percent:0;mso-height-percent:0" o:ole="">
            <v:imagedata r:id="rId234" o:title=""/>
          </v:shape>
          <o:OLEObject Type="Embed" ProgID="Equation.DSMT4" ShapeID="_x0000_i1137" DrawAspect="Content" ObjectID="_1687155056" r:id="rId235"/>
        </w:object>
      </w:r>
      <w:r w:rsidR="005F6E39" w:rsidRPr="004F679B">
        <w:rPr>
          <w:position w:val="-36"/>
        </w:rPr>
        <w:t xml:space="preserve">          </w:t>
      </w:r>
      <w:r w:rsidR="005F6E39" w:rsidRPr="004F679B">
        <w:t xml:space="preserve"> (0.39)</w:t>
      </w:r>
    </w:p>
    <w:p w14:paraId="66403717" w14:textId="2451457D" w:rsidR="00913F7E" w:rsidRPr="004F679B" w:rsidRDefault="00913F7E" w:rsidP="004F679B">
      <w:pPr>
        <w:ind w:firstLine="418"/>
        <w:rPr>
          <w:rFonts w:ascii="Times New Roman" w:hAnsi="Times New Roman" w:cs="Times New Roman"/>
          <w:iCs/>
          <w:sz w:val="22"/>
        </w:rPr>
      </w:pPr>
      <w:r w:rsidRPr="004F679B">
        <w:rPr>
          <w:rFonts w:ascii="Times New Roman" w:hAnsi="Times New Roman" w:cs="Times New Roman"/>
          <w:iCs/>
          <w:sz w:val="22"/>
        </w:rPr>
        <w:t xml:space="preserve">Consider </w:t>
      </w:r>
      <w:r w:rsidR="001B07A0" w:rsidRPr="004F679B">
        <w:rPr>
          <w:rFonts w:ascii="Times New Roman" w:hAnsi="Times New Roman" w:cs="Times New Roman"/>
          <w:iCs/>
          <w:sz w:val="22"/>
        </w:rPr>
        <w:t>the special case of</w:t>
      </w:r>
      <w:r w:rsidRPr="004F679B">
        <w:rPr>
          <w:rFonts w:ascii="Times New Roman" w:hAnsi="Times New Roman" w:cs="Times New Roman"/>
          <w:iCs/>
          <w:sz w:val="22"/>
        </w:rPr>
        <w:t xml:space="preserve"> two networks, the stress should be the summation of the two networks. </w:t>
      </w:r>
      <w:r w:rsidR="00D17EFE" w:rsidRPr="004F679B">
        <w:rPr>
          <w:rFonts w:ascii="Times New Roman" w:hAnsi="Times New Roman" w:cs="Times New Roman"/>
          <w:iCs/>
          <w:sz w:val="22"/>
        </w:rPr>
        <w:t>It is necessary</w:t>
      </w:r>
      <w:r w:rsidRPr="004F679B">
        <w:rPr>
          <w:rFonts w:ascii="Times New Roman" w:hAnsi="Times New Roman" w:cs="Times New Roman"/>
          <w:iCs/>
          <w:sz w:val="22"/>
        </w:rPr>
        <w:t xml:space="preserve"> to add the osmotic pressure induced by free monomers and ions. In addition, </w:t>
      </w:r>
      <w:r w:rsidR="00D17EFE" w:rsidRPr="004F679B">
        <w:rPr>
          <w:rFonts w:ascii="Times New Roman" w:hAnsi="Times New Roman" w:cs="Times New Roman"/>
          <w:iCs/>
          <w:sz w:val="22"/>
        </w:rPr>
        <w:t xml:space="preserve">when </w:t>
      </w:r>
      <w:r w:rsidRPr="004F679B">
        <w:rPr>
          <w:rFonts w:ascii="Times New Roman" w:hAnsi="Times New Roman" w:cs="Times New Roman"/>
          <w:iCs/>
          <w:sz w:val="22"/>
        </w:rPr>
        <w:t>the Cohen’s approximation</w:t>
      </w:r>
      <w:r w:rsidR="00D17EFE" w:rsidRPr="004F679B">
        <w:rPr>
          <w:rFonts w:ascii="Times New Roman" w:hAnsi="Times New Roman" w:cs="Times New Roman"/>
          <w:iCs/>
          <w:sz w:val="22"/>
        </w:rPr>
        <w:t xml:space="preserve"> is applied</w:t>
      </w:r>
    </w:p>
    <w:p w14:paraId="488E53EF" w14:textId="69FBAA48" w:rsidR="00913F7E" w:rsidRPr="004F679B" w:rsidRDefault="00913F7E" w:rsidP="00913F7E">
      <w:pPr>
        <w:pStyle w:val="MTDisplayEquation"/>
      </w:pPr>
      <w:r w:rsidRPr="004F679B">
        <w:tab/>
      </w:r>
      <w:r w:rsidR="005F6E39" w:rsidRPr="004F679B">
        <w:t xml:space="preserve">                              </w:t>
      </w:r>
      <w:r w:rsidR="004D075F" w:rsidRPr="004F679B">
        <w:rPr>
          <w:noProof/>
          <w:position w:val="-24"/>
        </w:rPr>
        <w:object w:dxaOrig="1700" w:dyaOrig="660" w14:anchorId="0A860786">
          <v:shape id="_x0000_i1138" type="#_x0000_t75" alt="" style="width:87.05pt;height:36.35pt;mso-width-percent:0;mso-height-percent:0;mso-width-percent:0;mso-height-percent:0" o:ole="">
            <v:imagedata r:id="rId236" o:title=""/>
          </v:shape>
          <o:OLEObject Type="Embed" ProgID="Equation.DSMT4" ShapeID="_x0000_i1138" DrawAspect="Content" ObjectID="_1687155057" r:id="rId237"/>
        </w:object>
      </w:r>
      <w:r w:rsidR="005F6E39" w:rsidRPr="004F679B">
        <w:t xml:space="preserve">                       (0.40)</w:t>
      </w:r>
    </w:p>
    <w:p w14:paraId="1736C4DA" w14:textId="7207D3CF" w:rsidR="00913F7E" w:rsidRPr="004F679B" w:rsidRDefault="00913F7E" w:rsidP="00913F7E">
      <w:pPr>
        <w:rPr>
          <w:rFonts w:ascii="Times New Roman" w:hAnsi="Times New Roman" w:cs="Times New Roman"/>
          <w:sz w:val="22"/>
        </w:rPr>
      </w:pPr>
      <w:r w:rsidRPr="004F679B">
        <w:rPr>
          <w:rFonts w:ascii="Times New Roman" w:hAnsi="Times New Roman" w:cs="Times New Roman"/>
          <w:iCs/>
          <w:sz w:val="22"/>
        </w:rPr>
        <w:t>then have</w:t>
      </w:r>
    </w:p>
    <w:p w14:paraId="2B2AAE8C" w14:textId="77777777" w:rsidR="00913F7E" w:rsidRPr="004F679B" w:rsidRDefault="00913F7E" w:rsidP="00913F7E">
      <w:pPr>
        <w:pStyle w:val="MTDisplayEquation"/>
      </w:pPr>
      <w:r w:rsidRPr="004F679B">
        <w:tab/>
      </w:r>
    </w:p>
    <w:p w14:paraId="1F76F20D" w14:textId="539F5CDB" w:rsidR="00913F7E" w:rsidRPr="004F679B" w:rsidRDefault="00913F7E" w:rsidP="005F6E39">
      <w:pPr>
        <w:pStyle w:val="MTDisplayEquation"/>
        <w:ind w:firstLineChars="50" w:firstLine="110"/>
      </w:pPr>
      <w:r w:rsidRPr="004F679B">
        <w:tab/>
      </w:r>
      <w:r w:rsidR="004D075F" w:rsidRPr="004F679B">
        <w:rPr>
          <w:noProof/>
          <w:position w:val="-32"/>
        </w:rPr>
        <w:object w:dxaOrig="7300" w:dyaOrig="760" w14:anchorId="4448321D">
          <v:shape id="_x0000_i1139" type="#_x0000_t75" alt="" style="width:366.25pt;height:34.9pt;mso-width-percent:0;mso-height-percent:0;mso-width-percent:0;mso-height-percent:0" o:ole="">
            <v:imagedata r:id="rId238" o:title=""/>
          </v:shape>
          <o:OLEObject Type="Embed" ProgID="Equation.DSMT4" ShapeID="_x0000_i1139" DrawAspect="Content" ObjectID="_1687155058" r:id="rId239"/>
        </w:object>
      </w:r>
      <w:r w:rsidR="005F6E39" w:rsidRPr="004F679B">
        <w:t xml:space="preserve">  (0.41)</w:t>
      </w:r>
    </w:p>
    <w:p w14:paraId="31309140"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 xml:space="preserve">where </w:t>
      </w:r>
      <w:r w:rsidR="004D075F" w:rsidRPr="004F679B">
        <w:rPr>
          <w:rFonts w:ascii="Times New Roman" w:hAnsi="Times New Roman" w:cs="Times New Roman"/>
          <w:iCs/>
          <w:noProof/>
          <w:position w:val="-4"/>
          <w:sz w:val="22"/>
        </w:rPr>
        <w:object w:dxaOrig="260" w:dyaOrig="240" w14:anchorId="676E8516">
          <v:shape id="_x0000_i1140" type="#_x0000_t75" alt="" style="width:15.05pt;height:15.45pt;mso-width-percent:0;mso-height-percent:0;mso-width-percent:0;mso-height-percent:0" o:ole="">
            <v:imagedata r:id="rId240" o:title=""/>
          </v:shape>
          <o:OLEObject Type="Embed" ProgID="Equation.DSMT4" ShapeID="_x0000_i1140" DrawAspect="Content" ObjectID="_1687155059" r:id="rId241"/>
        </w:object>
      </w:r>
      <w:r w:rsidRPr="004F679B">
        <w:rPr>
          <w:rFonts w:ascii="Times New Roman" w:hAnsi="Times New Roman" w:cs="Times New Roman"/>
          <w:iCs/>
          <w:sz w:val="22"/>
        </w:rPr>
        <w:t xml:space="preserve"> is the osmotic pressure induced by free </w:t>
      </w:r>
      <w:proofErr w:type="gramStart"/>
      <w:r w:rsidRPr="004F679B">
        <w:rPr>
          <w:rFonts w:ascii="Times New Roman" w:hAnsi="Times New Roman" w:cs="Times New Roman"/>
          <w:iCs/>
          <w:sz w:val="22"/>
        </w:rPr>
        <w:t>monomers.</w:t>
      </w:r>
      <w:proofErr w:type="gramEnd"/>
    </w:p>
    <w:p w14:paraId="2F410464" w14:textId="576C9585" w:rsidR="00913F7E" w:rsidRPr="004F679B" w:rsidRDefault="00913F7E" w:rsidP="004F679B">
      <w:pPr>
        <w:ind w:firstLine="418"/>
        <w:rPr>
          <w:rFonts w:ascii="Times New Roman" w:hAnsi="Times New Roman" w:cs="Times New Roman"/>
          <w:iCs/>
          <w:sz w:val="22"/>
        </w:rPr>
      </w:pPr>
      <w:r w:rsidRPr="004F679B">
        <w:rPr>
          <w:rFonts w:ascii="Times New Roman" w:hAnsi="Times New Roman" w:cs="Times New Roman"/>
          <w:iCs/>
          <w:sz w:val="22"/>
        </w:rPr>
        <w:t xml:space="preserve">The chemical potential of the monomers can be obtained from </w:t>
      </w:r>
      <w:r w:rsidR="00BB0509" w:rsidRPr="004F679B">
        <w:rPr>
          <w:rFonts w:ascii="Times New Roman" w:hAnsi="Times New Roman" w:cs="Times New Roman"/>
          <w:iCs/>
          <w:sz w:val="22"/>
        </w:rPr>
        <w:t xml:space="preserve">the </w:t>
      </w:r>
      <w:r w:rsidRPr="004F679B">
        <w:rPr>
          <w:rFonts w:ascii="Times New Roman" w:hAnsi="Times New Roman" w:cs="Times New Roman"/>
          <w:iCs/>
          <w:sz w:val="22"/>
        </w:rPr>
        <w:t>previous reference</w:t>
      </w:r>
    </w:p>
    <w:p w14:paraId="6C523662" w14:textId="2439C037" w:rsidR="00913F7E" w:rsidRPr="004F679B" w:rsidRDefault="00913F7E" w:rsidP="00913F7E">
      <w:pPr>
        <w:pStyle w:val="MTDisplayEquation"/>
      </w:pPr>
      <w:r w:rsidRPr="004F679B">
        <w:tab/>
      </w:r>
      <w:r w:rsidR="005F6E39" w:rsidRPr="004F679B">
        <w:t xml:space="preserve">            </w:t>
      </w:r>
      <w:r w:rsidR="004D075F" w:rsidRPr="004F679B">
        <w:rPr>
          <w:noProof/>
          <w:position w:val="-36"/>
        </w:rPr>
        <w:object w:dxaOrig="5300" w:dyaOrig="840" w14:anchorId="4332D376">
          <v:shape id="_x0000_i1141" type="#_x0000_t75" alt="" style="width:267.8pt;height:45.2pt;mso-width-percent:0;mso-height-percent:0;mso-width-percent:0;mso-height-percent:0" o:ole="">
            <v:imagedata r:id="rId242" o:title=""/>
          </v:shape>
          <o:OLEObject Type="Embed" ProgID="Equation.DSMT4" ShapeID="_x0000_i1141" DrawAspect="Content" ObjectID="_1687155060" r:id="rId243"/>
        </w:object>
      </w:r>
      <w:r w:rsidR="005F6E39" w:rsidRPr="004F679B">
        <w:t xml:space="preserve">         (0.42)</w:t>
      </w:r>
    </w:p>
    <w:p w14:paraId="28FD4770"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The flux of the monomer follows the linear relation in the current configuration</w:t>
      </w:r>
    </w:p>
    <w:p w14:paraId="17AA54A7" w14:textId="57BEDB90" w:rsidR="00913F7E" w:rsidRPr="004F679B" w:rsidRDefault="00913F7E" w:rsidP="00913F7E">
      <w:pPr>
        <w:pStyle w:val="MTDisplayEquation"/>
      </w:pPr>
      <w:r w:rsidRPr="004F679B">
        <w:tab/>
      </w:r>
      <w:r w:rsidR="0083239F" w:rsidRPr="004F679B">
        <w:t xml:space="preserve">                             </w:t>
      </w:r>
      <w:r w:rsidR="004D075F" w:rsidRPr="004F679B">
        <w:rPr>
          <w:noProof/>
          <w:position w:val="-24"/>
        </w:rPr>
        <w:object w:dxaOrig="1780" w:dyaOrig="620" w14:anchorId="68CDE02B">
          <v:shape id="_x0000_i1142" type="#_x0000_t75" alt="" style="width:87.05pt;height:27.9pt;mso-width-percent:0;mso-height-percent:0;mso-width-percent:0;mso-height-percent:0" o:ole="">
            <v:imagedata r:id="rId244" o:title=""/>
          </v:shape>
          <o:OLEObject Type="Embed" ProgID="Equation.DSMT4" ShapeID="_x0000_i1142" DrawAspect="Content" ObjectID="_1687155061" r:id="rId245"/>
        </w:object>
      </w:r>
      <w:r w:rsidR="0083239F" w:rsidRPr="004F679B">
        <w:t xml:space="preserve">                        (0.43)</w:t>
      </w:r>
    </w:p>
    <w:p w14:paraId="7C7E50A6" w14:textId="09FB60D3" w:rsidR="00913F7E" w:rsidRPr="004F679B" w:rsidRDefault="00913F7E" w:rsidP="00913F7E">
      <w:pPr>
        <w:rPr>
          <w:rFonts w:ascii="Times New Roman" w:hAnsi="Times New Roman" w:cs="Times New Roman"/>
          <w:sz w:val="22"/>
        </w:rPr>
      </w:pPr>
      <w:r w:rsidRPr="004F679B">
        <w:rPr>
          <w:rFonts w:ascii="Times New Roman" w:hAnsi="Times New Roman" w:cs="Times New Roman"/>
          <w:iCs/>
          <w:sz w:val="22"/>
        </w:rPr>
        <w:lastRenderedPageBreak/>
        <w:t xml:space="preserve">where </w:t>
      </w:r>
      <w:r w:rsidR="004D075F" w:rsidRPr="004F679B">
        <w:rPr>
          <w:rFonts w:ascii="Times New Roman" w:hAnsi="Times New Roman" w:cs="Times New Roman"/>
          <w:noProof/>
          <w:position w:val="-12"/>
          <w:sz w:val="22"/>
        </w:rPr>
        <w:object w:dxaOrig="360" w:dyaOrig="360" w14:anchorId="56E33765">
          <v:shape id="_x0000_i1143" type="#_x0000_t75" alt="" style="width:14.35pt;height:14.35pt;mso-width-percent:0;mso-height-percent:0;mso-width-percent:0;mso-height-percent:0" o:ole="">
            <v:imagedata r:id="rId246" o:title=""/>
          </v:shape>
          <o:OLEObject Type="Embed" ProgID="Equation.DSMT4" ShapeID="_x0000_i1143" DrawAspect="Content" ObjectID="_1687155062" r:id="rId247"/>
        </w:object>
      </w:r>
      <w:r w:rsidRPr="004F679B">
        <w:rPr>
          <w:rFonts w:ascii="Times New Roman" w:hAnsi="Times New Roman" w:cs="Times New Roman"/>
          <w:sz w:val="22"/>
        </w:rPr>
        <w:t xml:space="preserve"> is the diffusivity of the </w:t>
      </w:r>
      <w:proofErr w:type="gramStart"/>
      <w:r w:rsidRPr="004F679B">
        <w:rPr>
          <w:rFonts w:ascii="Times New Roman" w:hAnsi="Times New Roman" w:cs="Times New Roman"/>
          <w:sz w:val="22"/>
        </w:rPr>
        <w:t>monomers.</w:t>
      </w:r>
      <w:proofErr w:type="gramEnd"/>
      <w:r w:rsidRPr="004F679B">
        <w:rPr>
          <w:rFonts w:ascii="Times New Roman" w:hAnsi="Times New Roman" w:cs="Times New Roman"/>
          <w:sz w:val="22"/>
        </w:rPr>
        <w:t xml:space="preserve"> The diffusivity is assumed to be proportional to the monomer volume fraction </w:t>
      </w:r>
      <w:r w:rsidR="004D075F" w:rsidRPr="004F679B">
        <w:rPr>
          <w:rFonts w:ascii="Times New Roman" w:hAnsi="Times New Roman" w:cs="Times New Roman"/>
          <w:noProof/>
          <w:position w:val="-24"/>
          <w:sz w:val="22"/>
        </w:rPr>
        <w:object w:dxaOrig="520" w:dyaOrig="620" w14:anchorId="2B128406">
          <v:shape id="_x0000_i1144" type="#_x0000_t75" alt="" style="width:30.1pt;height:27.9pt;mso-width-percent:0;mso-height-percent:0;mso-width-percent:0;mso-height-percent:0" o:ole="">
            <v:imagedata r:id="rId248" o:title=""/>
          </v:shape>
          <o:OLEObject Type="Embed" ProgID="Equation.DSMT4" ShapeID="_x0000_i1144" DrawAspect="Content" ObjectID="_1687155063" r:id="rId249"/>
        </w:object>
      </w:r>
      <w:r w:rsidRPr="004F679B">
        <w:rPr>
          <w:rFonts w:ascii="Times New Roman" w:hAnsi="Times New Roman" w:cs="Times New Roman"/>
          <w:sz w:val="22"/>
        </w:rPr>
        <w:t xml:space="preserve">, so </w:t>
      </w:r>
      <w:r w:rsidR="004D075F" w:rsidRPr="004F679B">
        <w:rPr>
          <w:rFonts w:ascii="Times New Roman" w:hAnsi="Times New Roman" w:cs="Times New Roman"/>
          <w:noProof/>
          <w:position w:val="-24"/>
          <w:sz w:val="22"/>
        </w:rPr>
        <w:object w:dxaOrig="1460" w:dyaOrig="620" w14:anchorId="43F9F620">
          <v:shape id="_x0000_i1145" type="#_x0000_t75" alt="" style="width:1in;height:27.9pt;mso-width-percent:0;mso-height-percent:0;mso-width-percent:0;mso-height-percent:0" o:ole="">
            <v:imagedata r:id="rId250" o:title=""/>
          </v:shape>
          <o:OLEObject Type="Embed" ProgID="Equation.DSMT4" ShapeID="_x0000_i1145" DrawAspect="Content" ObjectID="_1687155064" r:id="rId251"/>
        </w:object>
      </w:r>
      <w:r w:rsidR="001B07A0" w:rsidRPr="004F679B">
        <w:rPr>
          <w:rFonts w:ascii="Times New Roman" w:hAnsi="Times New Roman" w:cs="Times New Roman"/>
          <w:sz w:val="22"/>
        </w:rPr>
        <w:t xml:space="preserve"> with </w:t>
      </w:r>
      <w:r w:rsidR="004D075F" w:rsidRPr="004F679B">
        <w:rPr>
          <w:rFonts w:ascii="Times New Roman" w:hAnsi="Times New Roman" w:cs="Times New Roman"/>
          <w:noProof/>
          <w:position w:val="-12"/>
          <w:sz w:val="22"/>
        </w:rPr>
        <w:object w:dxaOrig="440" w:dyaOrig="360" w14:anchorId="0F7D27C6">
          <v:shape id="_x0000_i1146" type="#_x0000_t75" alt="" style="width:22.8pt;height:14.35pt;mso-width-percent:0;mso-height-percent:0;mso-width-percent:0;mso-height-percent:0" o:ole="">
            <v:imagedata r:id="rId252" o:title=""/>
          </v:shape>
          <o:OLEObject Type="Embed" ProgID="Equation.DSMT4" ShapeID="_x0000_i1146" DrawAspect="Content" ObjectID="_1687155065" r:id="rId253"/>
        </w:object>
      </w:r>
      <w:r w:rsidRPr="004F679B">
        <w:rPr>
          <w:rFonts w:ascii="Times New Roman" w:hAnsi="Times New Roman" w:cs="Times New Roman"/>
          <w:sz w:val="22"/>
        </w:rPr>
        <w:t xml:space="preserve"> </w:t>
      </w:r>
      <w:r w:rsidR="001B07A0" w:rsidRPr="004F679B">
        <w:rPr>
          <w:rFonts w:ascii="Times New Roman" w:hAnsi="Times New Roman" w:cs="Times New Roman"/>
          <w:sz w:val="22"/>
        </w:rPr>
        <w:t>being</w:t>
      </w:r>
      <w:r w:rsidRPr="004F679B">
        <w:rPr>
          <w:rFonts w:ascii="Times New Roman" w:hAnsi="Times New Roman" w:cs="Times New Roman"/>
          <w:sz w:val="22"/>
        </w:rPr>
        <w:t xml:space="preserve"> </w:t>
      </w:r>
      <w:r w:rsidR="00BB0509" w:rsidRPr="004F679B">
        <w:rPr>
          <w:rFonts w:ascii="Times New Roman" w:hAnsi="Times New Roman" w:cs="Times New Roman"/>
          <w:sz w:val="22"/>
        </w:rPr>
        <w:t xml:space="preserve">a </w:t>
      </w:r>
      <w:r w:rsidRPr="004F679B">
        <w:rPr>
          <w:rFonts w:ascii="Times New Roman" w:hAnsi="Times New Roman" w:cs="Times New Roman"/>
          <w:sz w:val="22"/>
        </w:rPr>
        <w:t>constant.</w:t>
      </w:r>
    </w:p>
    <w:p w14:paraId="14E8E32C" w14:textId="77777777"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The nominal flux and the current flux are related through the relation</w:t>
      </w:r>
    </w:p>
    <w:p w14:paraId="455FD3FE" w14:textId="2B990FE0" w:rsidR="00913F7E" w:rsidRPr="004F679B" w:rsidRDefault="00913F7E" w:rsidP="00913F7E">
      <w:pPr>
        <w:pStyle w:val="MTDisplayEquation"/>
      </w:pPr>
      <w:r w:rsidRPr="004F679B">
        <w:tab/>
      </w:r>
      <w:r w:rsidR="0083239F" w:rsidRPr="004F679B">
        <w:t xml:space="preserve">                               </w:t>
      </w:r>
      <w:r w:rsidR="004D075F" w:rsidRPr="004F679B">
        <w:rPr>
          <w:noProof/>
          <w:position w:val="-10"/>
        </w:rPr>
        <w:object w:dxaOrig="1120" w:dyaOrig="360" w14:anchorId="7C9A4002">
          <v:shape id="_x0000_i1147" type="#_x0000_t75" alt="" style="width:59.15pt;height:23.15pt;mso-width-percent:0;mso-height-percent:0;mso-width-percent:0;mso-height-percent:0" o:ole="">
            <v:imagedata r:id="rId254" o:title=""/>
          </v:shape>
          <o:OLEObject Type="Embed" ProgID="Equation.DSMT4" ShapeID="_x0000_i1147" DrawAspect="Content" ObjectID="_1687155066" r:id="rId255"/>
        </w:object>
      </w:r>
      <w:r w:rsidR="0083239F" w:rsidRPr="004F679B">
        <w:t xml:space="preserve">                           (0.44)</w:t>
      </w:r>
    </w:p>
    <w:p w14:paraId="08549C48" w14:textId="77777777" w:rsidR="00913F7E" w:rsidRPr="004F679B" w:rsidRDefault="00913F7E" w:rsidP="00913F7E">
      <w:pPr>
        <w:rPr>
          <w:rFonts w:ascii="Times New Roman" w:hAnsi="Times New Roman" w:cs="Times New Roman"/>
          <w:iCs/>
          <w:sz w:val="22"/>
        </w:rPr>
      </w:pPr>
      <w:r w:rsidRPr="004F679B">
        <w:rPr>
          <w:rFonts w:ascii="Times New Roman" w:hAnsi="Times New Roman" w:cs="Times New Roman"/>
          <w:iCs/>
          <w:sz w:val="22"/>
        </w:rPr>
        <w:t>So the fluxes in the reference configurations are</w:t>
      </w:r>
    </w:p>
    <w:p w14:paraId="5D046A6A" w14:textId="341FEC86" w:rsidR="0066511D" w:rsidRPr="004F679B" w:rsidRDefault="00913F7E" w:rsidP="0066511D">
      <w:pPr>
        <w:pStyle w:val="MTDisplayEquation"/>
      </w:pPr>
      <w:r w:rsidRPr="004F679B">
        <w:tab/>
      </w:r>
      <w:r w:rsidR="0083239F" w:rsidRPr="004F679B">
        <w:t xml:space="preserve">                       </w:t>
      </w:r>
      <w:r w:rsidR="004D075F" w:rsidRPr="004F679B">
        <w:rPr>
          <w:noProof/>
          <w:position w:val="-24"/>
        </w:rPr>
        <w:object w:dxaOrig="3040" w:dyaOrig="620" w14:anchorId="331CD302">
          <v:shape id="_x0000_i1148" type="#_x0000_t75" alt="" style="width:149.9pt;height:27.9pt;mso-width-percent:0;mso-height-percent:0;mso-width-percent:0;mso-height-percent:0" o:ole="">
            <v:imagedata r:id="rId256" o:title=""/>
          </v:shape>
          <o:OLEObject Type="Embed" ProgID="Equation.DSMT4" ShapeID="_x0000_i1148" DrawAspect="Content" ObjectID="_1687155067" r:id="rId257"/>
        </w:object>
      </w:r>
      <w:r w:rsidR="0083239F" w:rsidRPr="004F679B">
        <w:t xml:space="preserve">                  (0.45)</w:t>
      </w:r>
    </w:p>
    <w:p w14:paraId="4CB68B3B" w14:textId="77777777" w:rsidR="00B40DF3" w:rsidRPr="004F679B" w:rsidRDefault="00B40DF3" w:rsidP="00B40DF3">
      <w:pPr>
        <w:spacing w:after="120"/>
        <w:rPr>
          <w:rFonts w:ascii="Times New Roman" w:hAnsi="Times New Roman" w:cs="Times New Roman"/>
          <w:sz w:val="22"/>
        </w:rPr>
      </w:pPr>
    </w:p>
    <w:p w14:paraId="73846760" w14:textId="7DF0C182" w:rsidR="00913F7E" w:rsidRPr="004F679B" w:rsidRDefault="00913F7E" w:rsidP="0066511D">
      <w:pPr>
        <w:pStyle w:val="MTDisplayEquation"/>
      </w:pPr>
      <w:r w:rsidRPr="004F679B">
        <w:t>The parameters using in the experiment fitting are,</w:t>
      </w:r>
    </w:p>
    <w:tbl>
      <w:tblPr>
        <w:tblStyle w:val="aa"/>
        <w:tblW w:w="8375" w:type="dxa"/>
        <w:jc w:val="center"/>
        <w:tblLook w:val="04A0" w:firstRow="1" w:lastRow="0" w:firstColumn="1" w:lastColumn="0" w:noHBand="0" w:noVBand="1"/>
      </w:tblPr>
      <w:tblGrid>
        <w:gridCol w:w="1365"/>
        <w:gridCol w:w="1506"/>
        <w:gridCol w:w="1544"/>
        <w:gridCol w:w="3960"/>
      </w:tblGrid>
      <w:tr w:rsidR="00913F7E" w:rsidRPr="004F679B" w14:paraId="29D13F8A" w14:textId="77777777" w:rsidTr="0083239F">
        <w:trPr>
          <w:trHeight w:val="297"/>
          <w:jc w:val="center"/>
        </w:trPr>
        <w:tc>
          <w:tcPr>
            <w:tcW w:w="1338" w:type="dxa"/>
          </w:tcPr>
          <w:p w14:paraId="397ECC5B" w14:textId="77777777" w:rsidR="00913F7E" w:rsidRPr="004F679B" w:rsidRDefault="00913F7E" w:rsidP="0066511D">
            <w:pPr>
              <w:jc w:val="center"/>
              <w:rPr>
                <w:rFonts w:ascii="Times New Roman" w:hAnsi="Times New Roman" w:cs="Times New Roman"/>
                <w:sz w:val="22"/>
              </w:rPr>
            </w:pPr>
          </w:p>
        </w:tc>
        <w:tc>
          <w:tcPr>
            <w:tcW w:w="1475" w:type="dxa"/>
          </w:tcPr>
          <w:p w14:paraId="507289E9"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Value</w:t>
            </w:r>
          </w:p>
        </w:tc>
        <w:tc>
          <w:tcPr>
            <w:tcW w:w="1475" w:type="dxa"/>
          </w:tcPr>
          <w:p w14:paraId="55219B17"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Unit</w:t>
            </w:r>
          </w:p>
        </w:tc>
        <w:tc>
          <w:tcPr>
            <w:tcW w:w="3879" w:type="dxa"/>
          </w:tcPr>
          <w:p w14:paraId="0547AD55"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Description</w:t>
            </w:r>
          </w:p>
        </w:tc>
      </w:tr>
      <w:tr w:rsidR="00913F7E" w:rsidRPr="004F679B" w14:paraId="30817582" w14:textId="77777777" w:rsidTr="0083239F">
        <w:trPr>
          <w:trHeight w:val="297"/>
          <w:jc w:val="center"/>
        </w:trPr>
        <w:tc>
          <w:tcPr>
            <w:tcW w:w="1338" w:type="dxa"/>
          </w:tcPr>
          <w:p w14:paraId="5B7F6AAC" w14:textId="2B7C5091"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200" w:dyaOrig="220" w14:anchorId="7885CA97">
                <v:shape id="_x0000_i1149" type="#_x0000_t75" alt="" style="width:9.55pt;height:15.05pt;mso-width-percent:0;mso-height-percent:0;mso-width-percent:0;mso-height-percent:0" o:ole="">
                  <v:imagedata r:id="rId258" o:title=""/>
                </v:shape>
                <o:OLEObject Type="Embed" ProgID="Equation.DSMT4" ShapeID="_x0000_i1149" DrawAspect="Content" ObjectID="_1687155068" r:id="rId259"/>
              </w:object>
            </w:r>
          </w:p>
        </w:tc>
        <w:tc>
          <w:tcPr>
            <w:tcW w:w="1475" w:type="dxa"/>
          </w:tcPr>
          <w:p w14:paraId="422C24A5"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520" w:dyaOrig="320" w14:anchorId="0FC96294">
                <v:shape id="_x0000_i1150" type="#_x0000_t75" alt="" style="width:30.1pt;height:15.05pt;mso-width-percent:0;mso-height-percent:0;mso-width-percent:0;mso-height-percent:0" o:ole="">
                  <v:imagedata r:id="rId260" o:title=""/>
                </v:shape>
                <o:OLEObject Type="Embed" ProgID="Equation.DSMT4" ShapeID="_x0000_i1150" DrawAspect="Content" ObjectID="_1687155069" r:id="rId261"/>
              </w:object>
            </w:r>
          </w:p>
        </w:tc>
        <w:tc>
          <w:tcPr>
            <w:tcW w:w="1475" w:type="dxa"/>
          </w:tcPr>
          <w:p w14:paraId="3286B7D1"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4"/>
                <w:sz w:val="22"/>
              </w:rPr>
              <w:object w:dxaOrig="340" w:dyaOrig="300" w14:anchorId="20FD0D69">
                <v:shape id="_x0000_i1151" type="#_x0000_t75" alt="" style="width:15.05pt;height:15.45pt;mso-width-percent:0;mso-height-percent:0;mso-width-percent:0;mso-height-percent:0" o:ole="">
                  <v:imagedata r:id="rId262" o:title=""/>
                </v:shape>
                <o:OLEObject Type="Embed" ProgID="Equation.DSMT4" ShapeID="_x0000_i1151" DrawAspect="Content" ObjectID="_1687155070" r:id="rId263"/>
              </w:object>
            </w:r>
          </w:p>
        </w:tc>
        <w:tc>
          <w:tcPr>
            <w:tcW w:w="3879" w:type="dxa"/>
          </w:tcPr>
          <w:p w14:paraId="754699A6"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Volume of one molecule</w:t>
            </w:r>
          </w:p>
        </w:tc>
      </w:tr>
      <w:tr w:rsidR="00913F7E" w:rsidRPr="004F679B" w14:paraId="1B0AE182" w14:textId="77777777" w:rsidTr="0083239F">
        <w:trPr>
          <w:trHeight w:val="593"/>
          <w:jc w:val="center"/>
        </w:trPr>
        <w:tc>
          <w:tcPr>
            <w:tcW w:w="1338" w:type="dxa"/>
          </w:tcPr>
          <w:p w14:paraId="7185CDF8"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2"/>
                <w:sz w:val="22"/>
              </w:rPr>
              <w:object w:dxaOrig="400" w:dyaOrig="360" w14:anchorId="5E162F4B">
                <v:shape id="_x0000_i1152" type="#_x0000_t75" alt="" style="width:23.15pt;height:23.15pt;mso-width-percent:0;mso-height-percent:0;mso-width-percent:0;mso-height-percent:0" o:ole="">
                  <v:imagedata r:id="rId264" o:title=""/>
                </v:shape>
                <o:OLEObject Type="Embed" ProgID="Equation.DSMT4" ShapeID="_x0000_i1152" DrawAspect="Content" ObjectID="_1687155071" r:id="rId265"/>
              </w:object>
            </w:r>
          </w:p>
        </w:tc>
        <w:tc>
          <w:tcPr>
            <w:tcW w:w="1475" w:type="dxa"/>
          </w:tcPr>
          <w:p w14:paraId="353BA9D1"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1/14</w:t>
            </w:r>
          </w:p>
        </w:tc>
        <w:tc>
          <w:tcPr>
            <w:tcW w:w="1475" w:type="dxa"/>
          </w:tcPr>
          <w:p w14:paraId="4CEE812E"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Dimensionless</w:t>
            </w:r>
          </w:p>
        </w:tc>
        <w:tc>
          <w:tcPr>
            <w:tcW w:w="3879" w:type="dxa"/>
          </w:tcPr>
          <w:p w14:paraId="74DE9BC6"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Number of polymer chains per monomer</w:t>
            </w:r>
          </w:p>
        </w:tc>
      </w:tr>
      <w:tr w:rsidR="00913F7E" w:rsidRPr="004F679B" w14:paraId="1812E0DA" w14:textId="77777777" w:rsidTr="0083239F">
        <w:trPr>
          <w:trHeight w:val="593"/>
          <w:jc w:val="center"/>
        </w:trPr>
        <w:tc>
          <w:tcPr>
            <w:tcW w:w="1338" w:type="dxa"/>
          </w:tcPr>
          <w:p w14:paraId="0B7A0555"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2"/>
                <w:sz w:val="22"/>
              </w:rPr>
              <w:object w:dxaOrig="240" w:dyaOrig="360" w14:anchorId="7F933C55">
                <v:shape id="_x0000_i1153" type="#_x0000_t75" alt="" style="width:15.45pt;height:23.15pt;mso-width-percent:0;mso-height-percent:0;mso-width-percent:0;mso-height-percent:0" o:ole="">
                  <v:imagedata r:id="rId266" o:title=""/>
                </v:shape>
                <o:OLEObject Type="Embed" ProgID="Equation.DSMT4" ShapeID="_x0000_i1153" DrawAspect="Content" ObjectID="_1687155072" r:id="rId267"/>
              </w:object>
            </w:r>
          </w:p>
        </w:tc>
        <w:tc>
          <w:tcPr>
            <w:tcW w:w="1475" w:type="dxa"/>
          </w:tcPr>
          <w:p w14:paraId="632B3DD5"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14</w:t>
            </w:r>
          </w:p>
        </w:tc>
        <w:tc>
          <w:tcPr>
            <w:tcW w:w="1475" w:type="dxa"/>
          </w:tcPr>
          <w:p w14:paraId="0CEFF7D0"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Dimensionless</w:t>
            </w:r>
          </w:p>
        </w:tc>
        <w:tc>
          <w:tcPr>
            <w:tcW w:w="3879" w:type="dxa"/>
          </w:tcPr>
          <w:p w14:paraId="6D029B76"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Number of segments per original chain</w:t>
            </w:r>
          </w:p>
        </w:tc>
      </w:tr>
      <w:tr w:rsidR="00913F7E" w:rsidRPr="004F679B" w14:paraId="16994D87" w14:textId="77777777" w:rsidTr="0083239F">
        <w:trPr>
          <w:trHeight w:val="297"/>
          <w:jc w:val="center"/>
        </w:trPr>
        <w:tc>
          <w:tcPr>
            <w:tcW w:w="1338" w:type="dxa"/>
          </w:tcPr>
          <w:p w14:paraId="2748BCBA"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240" w:dyaOrig="220" w14:anchorId="676CD4D7">
                <v:shape id="_x0000_i1154" type="#_x0000_t75" alt="" style="width:15.45pt;height:15.05pt;mso-width-percent:0;mso-height-percent:0;mso-width-percent:0;mso-height-percent:0" o:ole="">
                  <v:imagedata r:id="rId268" o:title=""/>
                </v:shape>
                <o:OLEObject Type="Embed" ProgID="Equation.DSMT4" ShapeID="_x0000_i1154" DrawAspect="Content" ObjectID="_1687155073" r:id="rId269"/>
              </w:object>
            </w:r>
          </w:p>
        </w:tc>
        <w:tc>
          <w:tcPr>
            <w:tcW w:w="1475" w:type="dxa"/>
          </w:tcPr>
          <w:p w14:paraId="2C7CE185"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2.5</w:t>
            </w:r>
          </w:p>
        </w:tc>
        <w:tc>
          <w:tcPr>
            <w:tcW w:w="1475" w:type="dxa"/>
          </w:tcPr>
          <w:p w14:paraId="4DE47CC3"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Dimensionless</w:t>
            </w:r>
          </w:p>
        </w:tc>
        <w:tc>
          <w:tcPr>
            <w:tcW w:w="3879" w:type="dxa"/>
          </w:tcPr>
          <w:p w14:paraId="51932FB0"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Number of segments per Kuhn segment</w:t>
            </w:r>
          </w:p>
        </w:tc>
      </w:tr>
      <w:tr w:rsidR="00913F7E" w:rsidRPr="004F679B" w14:paraId="67EACA4C" w14:textId="77777777" w:rsidTr="0083239F">
        <w:trPr>
          <w:trHeight w:val="593"/>
          <w:jc w:val="center"/>
        </w:trPr>
        <w:tc>
          <w:tcPr>
            <w:tcW w:w="1338" w:type="dxa"/>
          </w:tcPr>
          <w:p w14:paraId="123FFEAD"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2"/>
                <w:sz w:val="22"/>
              </w:rPr>
              <w:object w:dxaOrig="260" w:dyaOrig="360" w14:anchorId="52764F84">
                <v:shape id="_x0000_i1155" type="#_x0000_t75" alt="" style="width:15.05pt;height:23.15pt;mso-width-percent:0;mso-height-percent:0;mso-width-percent:0;mso-height-percent:0" o:ole="">
                  <v:imagedata r:id="rId270" o:title=""/>
                </v:shape>
                <o:OLEObject Type="Embed" ProgID="Equation.DSMT4" ShapeID="_x0000_i1155" DrawAspect="Content" ObjectID="_1687155074" r:id="rId271"/>
              </w:object>
            </w:r>
          </w:p>
        </w:tc>
        <w:tc>
          <w:tcPr>
            <w:tcW w:w="1475" w:type="dxa"/>
          </w:tcPr>
          <w:p w14:paraId="3C19E307"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30</w:t>
            </w:r>
          </w:p>
        </w:tc>
        <w:tc>
          <w:tcPr>
            <w:tcW w:w="1475" w:type="dxa"/>
          </w:tcPr>
          <w:p w14:paraId="48275584"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Dimensionless</w:t>
            </w:r>
          </w:p>
        </w:tc>
        <w:tc>
          <w:tcPr>
            <w:tcW w:w="3879" w:type="dxa"/>
          </w:tcPr>
          <w:p w14:paraId="280877DB"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Number of segments per new chain</w:t>
            </w:r>
          </w:p>
        </w:tc>
      </w:tr>
      <w:tr w:rsidR="00913F7E" w:rsidRPr="004F679B" w14:paraId="048E2786" w14:textId="77777777" w:rsidTr="0083239F">
        <w:trPr>
          <w:trHeight w:val="593"/>
          <w:jc w:val="center"/>
        </w:trPr>
        <w:tc>
          <w:tcPr>
            <w:tcW w:w="1338" w:type="dxa"/>
          </w:tcPr>
          <w:p w14:paraId="355FB93A"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4"/>
                <w:sz w:val="22"/>
              </w:rPr>
              <w:object w:dxaOrig="279" w:dyaOrig="380" w14:anchorId="27479DA8">
                <v:shape id="_x0000_i1156" type="#_x0000_t75" alt="" style="width:14.35pt;height:22.4pt;mso-width-percent:0;mso-height-percent:0;mso-width-percent:0;mso-height-percent:0" o:ole="">
                  <v:imagedata r:id="rId272" o:title=""/>
                </v:shape>
                <o:OLEObject Type="Embed" ProgID="Equation.DSMT4" ShapeID="_x0000_i1156" DrawAspect="Content" ObjectID="_1687155075" r:id="rId273"/>
              </w:object>
            </w:r>
          </w:p>
        </w:tc>
        <w:tc>
          <w:tcPr>
            <w:tcW w:w="1475" w:type="dxa"/>
          </w:tcPr>
          <w:p w14:paraId="3451A3F6"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740" w:dyaOrig="320" w14:anchorId="46B21D1C">
                <v:shape id="_x0000_i1157" type="#_x0000_t75" alt="" style="width:36.35pt;height:15.05pt;mso-width-percent:0;mso-height-percent:0;mso-width-percent:0;mso-height-percent:0" o:ole="">
                  <v:imagedata r:id="rId274" o:title=""/>
                </v:shape>
                <o:OLEObject Type="Embed" ProgID="Equation.DSMT4" ShapeID="_x0000_i1157" DrawAspect="Content" ObjectID="_1687155076" r:id="rId275"/>
              </w:object>
            </w:r>
          </w:p>
        </w:tc>
        <w:tc>
          <w:tcPr>
            <w:tcW w:w="1475" w:type="dxa"/>
          </w:tcPr>
          <w:p w14:paraId="3B0BEF8E"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400" w:dyaOrig="279" w14:anchorId="4BD49BFE">
                <v:shape id="_x0000_i1158" type="#_x0000_t75" alt="" style="width:23.15pt;height:14.35pt;mso-width-percent:0;mso-height-percent:0;mso-width-percent:0;mso-height-percent:0" o:ole="">
                  <v:imagedata r:id="rId276" o:title=""/>
                </v:shape>
                <o:OLEObject Type="Embed" ProgID="Equation.DSMT4" ShapeID="_x0000_i1158" DrawAspect="Content" ObjectID="_1687155077" r:id="rId277"/>
              </w:object>
            </w:r>
          </w:p>
        </w:tc>
        <w:tc>
          <w:tcPr>
            <w:tcW w:w="3879" w:type="dxa"/>
          </w:tcPr>
          <w:p w14:paraId="53F1F699"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Polymerization reaction coefficient</w:t>
            </w:r>
          </w:p>
        </w:tc>
      </w:tr>
      <w:tr w:rsidR="00913F7E" w:rsidRPr="004F679B" w14:paraId="3F073B5F" w14:textId="77777777" w:rsidTr="0083239F">
        <w:trPr>
          <w:trHeight w:val="593"/>
          <w:jc w:val="center"/>
        </w:trPr>
        <w:tc>
          <w:tcPr>
            <w:tcW w:w="1338" w:type="dxa"/>
          </w:tcPr>
          <w:p w14:paraId="5C8EEE49"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2"/>
                <w:sz w:val="22"/>
              </w:rPr>
              <w:object w:dxaOrig="260" w:dyaOrig="360" w14:anchorId="4F9C66B8">
                <v:shape id="_x0000_i1159" type="#_x0000_t75" alt="" style="width:15.05pt;height:23.15pt;mso-width-percent:0;mso-height-percent:0;mso-width-percent:0;mso-height-percent:0" o:ole="">
                  <v:imagedata r:id="rId278" o:title=""/>
                </v:shape>
                <o:OLEObject Type="Embed" ProgID="Equation.DSMT4" ShapeID="_x0000_i1159" DrawAspect="Content" ObjectID="_1687155078" r:id="rId279"/>
              </w:object>
            </w:r>
          </w:p>
        </w:tc>
        <w:tc>
          <w:tcPr>
            <w:tcW w:w="1475" w:type="dxa"/>
          </w:tcPr>
          <w:p w14:paraId="72583F9B"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740" w:dyaOrig="320" w14:anchorId="0FF35016">
                <v:shape id="_x0000_i1160" type="#_x0000_t75" alt="" style="width:36.35pt;height:15.05pt;mso-width-percent:0;mso-height-percent:0;mso-width-percent:0;mso-height-percent:0" o:ole="">
                  <v:imagedata r:id="rId280" o:title=""/>
                </v:shape>
                <o:OLEObject Type="Embed" ProgID="Equation.DSMT4" ShapeID="_x0000_i1160" DrawAspect="Content" ObjectID="_1687155079" r:id="rId281"/>
              </w:object>
            </w:r>
          </w:p>
        </w:tc>
        <w:tc>
          <w:tcPr>
            <w:tcW w:w="1475" w:type="dxa"/>
          </w:tcPr>
          <w:p w14:paraId="3E8D1C63"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400" w:dyaOrig="279" w14:anchorId="36C5FF49">
                <v:shape id="_x0000_i1161" type="#_x0000_t75" alt="" style="width:23.15pt;height:14.35pt;mso-width-percent:0;mso-height-percent:0;mso-width-percent:0;mso-height-percent:0" o:ole="">
                  <v:imagedata r:id="rId276" o:title=""/>
                </v:shape>
                <o:OLEObject Type="Embed" ProgID="Equation.DSMT4" ShapeID="_x0000_i1161" DrawAspect="Content" ObjectID="_1687155080" r:id="rId282"/>
              </w:object>
            </w:r>
          </w:p>
        </w:tc>
        <w:tc>
          <w:tcPr>
            <w:tcW w:w="3879" w:type="dxa"/>
          </w:tcPr>
          <w:p w14:paraId="4686DE34"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Chain exchange reaction coefficient</w:t>
            </w:r>
          </w:p>
        </w:tc>
      </w:tr>
      <w:tr w:rsidR="00913F7E" w:rsidRPr="004F679B" w14:paraId="5E33E474" w14:textId="77777777" w:rsidTr="0083239F">
        <w:trPr>
          <w:trHeight w:val="297"/>
          <w:jc w:val="center"/>
        </w:trPr>
        <w:tc>
          <w:tcPr>
            <w:tcW w:w="1338" w:type="dxa"/>
          </w:tcPr>
          <w:p w14:paraId="137D741F"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0"/>
                <w:sz w:val="22"/>
              </w:rPr>
              <w:object w:dxaOrig="240" w:dyaOrig="260" w14:anchorId="1A71EE5C">
                <v:shape id="_x0000_i1162" type="#_x0000_t75" alt="" style="width:15.45pt;height:15.05pt;mso-width-percent:0;mso-height-percent:0;mso-width-percent:0;mso-height-percent:0" o:ole="">
                  <v:imagedata r:id="rId283" o:title=""/>
                </v:shape>
                <o:OLEObject Type="Embed" ProgID="Equation.DSMT4" ShapeID="_x0000_i1162" DrawAspect="Content" ObjectID="_1687155081" r:id="rId284"/>
              </w:object>
            </w:r>
          </w:p>
        </w:tc>
        <w:tc>
          <w:tcPr>
            <w:tcW w:w="1475" w:type="dxa"/>
          </w:tcPr>
          <w:p w14:paraId="4EDC7D1D"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0</w:t>
            </w:r>
          </w:p>
        </w:tc>
        <w:tc>
          <w:tcPr>
            <w:tcW w:w="1475" w:type="dxa"/>
          </w:tcPr>
          <w:p w14:paraId="7BB88FAF"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Dimensionless</w:t>
            </w:r>
          </w:p>
        </w:tc>
        <w:tc>
          <w:tcPr>
            <w:tcW w:w="3879" w:type="dxa"/>
          </w:tcPr>
          <w:p w14:paraId="726D17B8"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Flory–Huggins interaction parameter</w:t>
            </w:r>
          </w:p>
        </w:tc>
      </w:tr>
      <w:tr w:rsidR="00913F7E" w:rsidRPr="004F679B" w14:paraId="61E78975" w14:textId="77777777" w:rsidTr="0083239F">
        <w:trPr>
          <w:trHeight w:val="603"/>
          <w:jc w:val="center"/>
        </w:trPr>
        <w:tc>
          <w:tcPr>
            <w:tcW w:w="1338" w:type="dxa"/>
          </w:tcPr>
          <w:p w14:paraId="07D024AA"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12"/>
                <w:sz w:val="22"/>
              </w:rPr>
              <w:object w:dxaOrig="440" w:dyaOrig="360" w14:anchorId="4A75D2F0">
                <v:shape id="_x0000_i1163" type="#_x0000_t75" alt="" style="width:22.8pt;height:23.15pt;mso-width-percent:0;mso-height-percent:0;mso-width-percent:0;mso-height-percent:0" o:ole="">
                  <v:imagedata r:id="rId285" o:title=""/>
                </v:shape>
                <o:OLEObject Type="Embed" ProgID="Equation.DSMT4" ShapeID="_x0000_i1163" DrawAspect="Content" ObjectID="_1687155082" r:id="rId286"/>
              </w:object>
            </w:r>
          </w:p>
        </w:tc>
        <w:tc>
          <w:tcPr>
            <w:tcW w:w="1475" w:type="dxa"/>
          </w:tcPr>
          <w:p w14:paraId="571B3E29"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820" w:dyaOrig="320" w14:anchorId="36EDCEE3">
                <v:shape id="_x0000_i1164" type="#_x0000_t75" alt="" style="width:41.15pt;height:15.05pt;mso-width-percent:0;mso-height-percent:0;mso-width-percent:0;mso-height-percent:0" o:ole="">
                  <v:imagedata r:id="rId287" o:title=""/>
                </v:shape>
                <o:OLEObject Type="Embed" ProgID="Equation.DSMT4" ShapeID="_x0000_i1164" DrawAspect="Content" ObjectID="_1687155083" r:id="rId288"/>
              </w:object>
            </w:r>
          </w:p>
        </w:tc>
        <w:tc>
          <w:tcPr>
            <w:tcW w:w="1475" w:type="dxa"/>
          </w:tcPr>
          <w:p w14:paraId="4B2C91C5" w14:textId="77777777" w:rsidR="00913F7E" w:rsidRPr="004F679B" w:rsidRDefault="004D075F" w:rsidP="00913F7E">
            <w:pPr>
              <w:rPr>
                <w:rFonts w:ascii="Times New Roman" w:hAnsi="Times New Roman" w:cs="Times New Roman"/>
                <w:sz w:val="22"/>
              </w:rPr>
            </w:pPr>
            <w:r w:rsidRPr="004F679B">
              <w:rPr>
                <w:rFonts w:ascii="Times New Roman" w:hAnsi="Times New Roman" w:cs="Times New Roman"/>
                <w:noProof/>
                <w:position w:val="-6"/>
                <w:sz w:val="22"/>
              </w:rPr>
              <w:object w:dxaOrig="620" w:dyaOrig="320" w14:anchorId="20088E93">
                <v:shape id="_x0000_i1165" type="#_x0000_t75" alt="" style="width:27.9pt;height:15.05pt;mso-width-percent:0;mso-height-percent:0;mso-width-percent:0;mso-height-percent:0" o:ole="">
                  <v:imagedata r:id="rId289" o:title=""/>
                </v:shape>
                <o:OLEObject Type="Embed" ProgID="Equation.DSMT4" ShapeID="_x0000_i1165" DrawAspect="Content" ObjectID="_1687155084" r:id="rId290"/>
              </w:object>
            </w:r>
          </w:p>
        </w:tc>
        <w:tc>
          <w:tcPr>
            <w:tcW w:w="3879" w:type="dxa"/>
          </w:tcPr>
          <w:p w14:paraId="07E11B78" w14:textId="77777777" w:rsidR="00913F7E" w:rsidRPr="004F679B" w:rsidRDefault="00913F7E" w:rsidP="00913F7E">
            <w:pPr>
              <w:rPr>
                <w:rFonts w:ascii="Times New Roman" w:hAnsi="Times New Roman" w:cs="Times New Roman"/>
                <w:sz w:val="22"/>
              </w:rPr>
            </w:pPr>
            <w:r w:rsidRPr="004F679B">
              <w:rPr>
                <w:rFonts w:ascii="Times New Roman" w:hAnsi="Times New Roman" w:cs="Times New Roman"/>
                <w:sz w:val="22"/>
              </w:rPr>
              <w:t>Diffusivity of monomers</w:t>
            </w:r>
          </w:p>
        </w:tc>
      </w:tr>
    </w:tbl>
    <w:p w14:paraId="0A91368F" w14:textId="77777777" w:rsidR="00913F7E" w:rsidRPr="004F679B" w:rsidRDefault="00913F7E" w:rsidP="00913F7E">
      <w:pPr>
        <w:rPr>
          <w:rFonts w:ascii="Times New Roman" w:hAnsi="Times New Roman" w:cs="Times New Roman"/>
          <w:sz w:val="22"/>
        </w:rPr>
      </w:pPr>
    </w:p>
    <w:p w14:paraId="75ED3C1B" w14:textId="77777777" w:rsidR="008F7319" w:rsidRPr="004F679B" w:rsidRDefault="008F7319" w:rsidP="00913F7E">
      <w:pPr>
        <w:rPr>
          <w:rFonts w:ascii="Times New Roman" w:hAnsi="Times New Roman" w:cs="Times New Roman"/>
          <w:sz w:val="22"/>
        </w:rPr>
      </w:pPr>
    </w:p>
    <w:p w14:paraId="505660C6" w14:textId="28881FC8"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 xml:space="preserve">We first </w:t>
      </w:r>
      <w:r w:rsidR="00681B46" w:rsidRPr="004F679B">
        <w:rPr>
          <w:rFonts w:ascii="Times New Roman" w:hAnsi="Times New Roman" w:cs="Times New Roman"/>
          <w:sz w:val="22"/>
        </w:rPr>
        <w:t>use</w:t>
      </w:r>
      <w:r w:rsidR="00D17EFE" w:rsidRPr="004F679B">
        <w:rPr>
          <w:rFonts w:ascii="Times New Roman" w:hAnsi="Times New Roman" w:cs="Times New Roman"/>
          <w:sz w:val="22"/>
        </w:rPr>
        <w:t>d</w:t>
      </w:r>
      <w:r w:rsidR="00681B46" w:rsidRPr="004F679B">
        <w:rPr>
          <w:rFonts w:ascii="Times New Roman" w:hAnsi="Times New Roman" w:cs="Times New Roman"/>
          <w:sz w:val="22"/>
        </w:rPr>
        <w:t xml:space="preserve"> </w:t>
      </w:r>
      <w:r w:rsidR="001B07A0" w:rsidRPr="004F679B">
        <w:rPr>
          <w:rFonts w:ascii="Times New Roman" w:hAnsi="Times New Roman" w:cs="Times New Roman"/>
          <w:sz w:val="22"/>
        </w:rPr>
        <w:t xml:space="preserve">the </w:t>
      </w:r>
      <w:r w:rsidRPr="004F679B">
        <w:rPr>
          <w:rFonts w:ascii="Times New Roman" w:hAnsi="Times New Roman" w:cs="Times New Roman"/>
          <w:sz w:val="22"/>
        </w:rPr>
        <w:t xml:space="preserve">deactivated swelling data to get </w:t>
      </w:r>
      <w:r w:rsidR="00D17EFE" w:rsidRPr="004F679B">
        <w:rPr>
          <w:rFonts w:ascii="Times New Roman" w:hAnsi="Times New Roman" w:cs="Times New Roman"/>
          <w:sz w:val="22"/>
        </w:rPr>
        <w:t xml:space="preserve">the </w:t>
      </w:r>
      <w:r w:rsidRPr="004F679B">
        <w:rPr>
          <w:rFonts w:ascii="Times New Roman" w:hAnsi="Times New Roman" w:cs="Times New Roman"/>
          <w:sz w:val="22"/>
        </w:rPr>
        <w:t xml:space="preserve">equilibrium swelling ratio and </w:t>
      </w:r>
      <w:r w:rsidR="00D17EFE" w:rsidRPr="004F679B">
        <w:rPr>
          <w:rFonts w:ascii="Times New Roman" w:hAnsi="Times New Roman" w:cs="Times New Roman"/>
          <w:sz w:val="22"/>
        </w:rPr>
        <w:t xml:space="preserve">the </w:t>
      </w:r>
      <w:r w:rsidRPr="004F679B">
        <w:rPr>
          <w:rFonts w:ascii="Times New Roman" w:hAnsi="Times New Roman" w:cs="Times New Roman"/>
          <w:sz w:val="22"/>
        </w:rPr>
        <w:t>diffusion rate</w:t>
      </w:r>
      <w:r w:rsidR="001B07A0" w:rsidRPr="004F679B">
        <w:rPr>
          <w:rFonts w:ascii="Times New Roman" w:hAnsi="Times New Roman" w:cs="Times New Roman"/>
          <w:sz w:val="22"/>
        </w:rPr>
        <w:t xml:space="preserve"> (black squares </w:t>
      </w:r>
      <w:r w:rsidR="006B320D" w:rsidRPr="004F679B">
        <w:rPr>
          <w:rFonts w:ascii="Times New Roman" w:hAnsi="Times New Roman" w:cs="Times New Roman"/>
          <w:sz w:val="22"/>
        </w:rPr>
        <w:t xml:space="preserve">and black line </w:t>
      </w:r>
      <w:r w:rsidR="001B07A0" w:rsidRPr="004F679B">
        <w:rPr>
          <w:rFonts w:ascii="Times New Roman" w:hAnsi="Times New Roman" w:cs="Times New Roman"/>
          <w:sz w:val="22"/>
        </w:rPr>
        <w:t>in Figure 2A)</w:t>
      </w:r>
      <w:r w:rsidRPr="004F679B">
        <w:rPr>
          <w:rFonts w:ascii="Times New Roman" w:hAnsi="Times New Roman" w:cs="Times New Roman"/>
          <w:sz w:val="22"/>
        </w:rPr>
        <w:t xml:space="preserve">. When the </w:t>
      </w:r>
      <w:r w:rsidR="001B07A0" w:rsidRPr="004F679B">
        <w:rPr>
          <w:rFonts w:ascii="Times New Roman" w:hAnsi="Times New Roman" w:cs="Times New Roman"/>
          <w:sz w:val="22"/>
        </w:rPr>
        <w:t xml:space="preserve">material </w:t>
      </w:r>
      <w:r w:rsidRPr="004F679B">
        <w:rPr>
          <w:rFonts w:ascii="Times New Roman" w:hAnsi="Times New Roman" w:cs="Times New Roman"/>
          <w:sz w:val="22"/>
        </w:rPr>
        <w:t xml:space="preserve">is deactivated, all chemical reaction rates are zero. The </w:t>
      </w:r>
      <w:r w:rsidR="001B07A0" w:rsidRPr="004F679B">
        <w:rPr>
          <w:rFonts w:ascii="Times New Roman" w:hAnsi="Times New Roman" w:cs="Times New Roman"/>
          <w:sz w:val="22"/>
        </w:rPr>
        <w:t xml:space="preserve">polymer </w:t>
      </w:r>
      <w:r w:rsidRPr="004F679B">
        <w:rPr>
          <w:rFonts w:ascii="Times New Roman" w:hAnsi="Times New Roman" w:cs="Times New Roman"/>
          <w:sz w:val="22"/>
        </w:rPr>
        <w:t xml:space="preserve">swells from its initial state (Swelling ratio = 25/24) to the equilibrium state. From the equilibrium swelling ratio, </w:t>
      </w:r>
      <w:r w:rsidR="004D075F" w:rsidRPr="004F679B">
        <w:rPr>
          <w:rFonts w:ascii="Times New Roman" w:hAnsi="Times New Roman" w:cs="Times New Roman"/>
          <w:noProof/>
          <w:position w:val="-12"/>
          <w:sz w:val="22"/>
        </w:rPr>
        <w:object w:dxaOrig="400" w:dyaOrig="360" w14:anchorId="6642191F">
          <v:shape id="_x0000_i1166" type="#_x0000_t75" alt="" style="width:23.15pt;height:23.15pt;mso-width-percent:0;mso-height-percent:0;mso-width-percent:0;mso-height-percent:0" o:ole="">
            <v:imagedata r:id="rId264" o:title=""/>
          </v:shape>
          <o:OLEObject Type="Embed" ProgID="Equation.DSMT4" ShapeID="_x0000_i1166" DrawAspect="Content" ObjectID="_1687155085" r:id="rId291"/>
        </w:object>
      </w:r>
      <w:r w:rsidRPr="004F679B">
        <w:rPr>
          <w:rFonts w:ascii="Times New Roman" w:hAnsi="Times New Roman" w:cs="Times New Roman"/>
          <w:sz w:val="22"/>
        </w:rPr>
        <w:t xml:space="preserve">, </w:t>
      </w:r>
      <w:r w:rsidR="004D075F" w:rsidRPr="004F679B">
        <w:rPr>
          <w:rFonts w:ascii="Times New Roman" w:hAnsi="Times New Roman" w:cs="Times New Roman"/>
          <w:noProof/>
          <w:position w:val="-12"/>
          <w:sz w:val="22"/>
        </w:rPr>
        <w:object w:dxaOrig="240" w:dyaOrig="360" w14:anchorId="4DA40B40">
          <v:shape id="_x0000_i1167" type="#_x0000_t75" alt="" style="width:15.45pt;height:23.15pt;mso-width-percent:0;mso-height-percent:0;mso-width-percent:0;mso-height-percent:0" o:ole="">
            <v:imagedata r:id="rId266" o:title=""/>
          </v:shape>
          <o:OLEObject Type="Embed" ProgID="Equation.DSMT4" ShapeID="_x0000_i1167" DrawAspect="Content" ObjectID="_1687155086" r:id="rId292"/>
        </w:object>
      </w:r>
      <w:r w:rsidRPr="004F679B">
        <w:rPr>
          <w:rFonts w:ascii="Times New Roman" w:hAnsi="Times New Roman" w:cs="Times New Roman"/>
          <w:sz w:val="22"/>
        </w:rPr>
        <w:t xml:space="preserve">, </w:t>
      </w:r>
      <w:r w:rsidR="004D075F" w:rsidRPr="004F679B">
        <w:rPr>
          <w:rFonts w:ascii="Times New Roman" w:hAnsi="Times New Roman" w:cs="Times New Roman"/>
          <w:noProof/>
          <w:position w:val="-6"/>
          <w:sz w:val="22"/>
        </w:rPr>
        <w:object w:dxaOrig="240" w:dyaOrig="220" w14:anchorId="007AACF1">
          <v:shape id="_x0000_i1168" type="#_x0000_t75" alt="" style="width:15.45pt;height:15.05pt;mso-width-percent:0;mso-height-percent:0;mso-width-percent:0;mso-height-percent:0" o:ole="">
            <v:imagedata r:id="rId268" o:title=""/>
          </v:shape>
          <o:OLEObject Type="Embed" ProgID="Equation.DSMT4" ShapeID="_x0000_i1168" DrawAspect="Content" ObjectID="_1687155087" r:id="rId293"/>
        </w:object>
      </w:r>
      <w:r w:rsidRPr="004F679B">
        <w:rPr>
          <w:rFonts w:ascii="Times New Roman" w:hAnsi="Times New Roman" w:cs="Times New Roman"/>
          <w:sz w:val="22"/>
        </w:rPr>
        <w:t xml:space="preserve"> can be fitted. Since the polymer and monomer are the same species, </w:t>
      </w:r>
      <w:r w:rsidR="00D17EFE" w:rsidRPr="004F679B">
        <w:rPr>
          <w:rFonts w:ascii="Times New Roman" w:hAnsi="Times New Roman" w:cs="Times New Roman"/>
          <w:sz w:val="22"/>
        </w:rPr>
        <w:t xml:space="preserve">it is </w:t>
      </w:r>
      <w:r w:rsidRPr="004F679B">
        <w:rPr>
          <w:rFonts w:ascii="Times New Roman" w:hAnsi="Times New Roman" w:cs="Times New Roman"/>
          <w:sz w:val="22"/>
        </w:rPr>
        <w:t>assume</w:t>
      </w:r>
      <w:r w:rsidR="00D17EFE" w:rsidRPr="004F679B">
        <w:rPr>
          <w:rFonts w:ascii="Times New Roman" w:hAnsi="Times New Roman" w:cs="Times New Roman"/>
          <w:sz w:val="22"/>
        </w:rPr>
        <w:t>d</w:t>
      </w:r>
      <w:r w:rsidRPr="004F679B">
        <w:rPr>
          <w:rFonts w:ascii="Times New Roman" w:hAnsi="Times New Roman" w:cs="Times New Roman"/>
          <w:sz w:val="22"/>
        </w:rPr>
        <w:t xml:space="preserve"> </w:t>
      </w:r>
      <w:r w:rsidR="00D17EFE" w:rsidRPr="004F679B">
        <w:rPr>
          <w:rFonts w:ascii="Times New Roman" w:hAnsi="Times New Roman" w:cs="Times New Roman"/>
          <w:sz w:val="22"/>
        </w:rPr>
        <w:t xml:space="preserve">that </w:t>
      </w:r>
      <w:r w:rsidRPr="004F679B">
        <w:rPr>
          <w:rFonts w:ascii="Times New Roman" w:hAnsi="Times New Roman" w:cs="Times New Roman"/>
          <w:sz w:val="22"/>
        </w:rPr>
        <w:t xml:space="preserve">the interaction between monomers and monomers and polymer segments are the same. As a result, </w:t>
      </w:r>
      <w:r w:rsidR="004D075F" w:rsidRPr="004F679B">
        <w:rPr>
          <w:rFonts w:ascii="Times New Roman" w:hAnsi="Times New Roman" w:cs="Times New Roman"/>
          <w:noProof/>
          <w:position w:val="-10"/>
          <w:sz w:val="22"/>
        </w:rPr>
        <w:object w:dxaOrig="240" w:dyaOrig="260" w14:anchorId="25E76000">
          <v:shape id="_x0000_i1169" type="#_x0000_t75" alt="" style="width:15.45pt;height:15.05pt;mso-width-percent:0;mso-height-percent:0;mso-width-percent:0;mso-height-percent:0" o:ole="">
            <v:imagedata r:id="rId283" o:title=""/>
          </v:shape>
          <o:OLEObject Type="Embed" ProgID="Equation.DSMT4" ShapeID="_x0000_i1169" DrawAspect="Content" ObjectID="_1687155088" r:id="rId294"/>
        </w:object>
      </w:r>
      <w:r w:rsidRPr="004F679B">
        <w:rPr>
          <w:rFonts w:ascii="Times New Roman" w:hAnsi="Times New Roman" w:cs="Times New Roman"/>
          <w:sz w:val="22"/>
        </w:rPr>
        <w:t xml:space="preserve"> should </w:t>
      </w:r>
      <w:r w:rsidR="00BB0509" w:rsidRPr="004F679B">
        <w:rPr>
          <w:rFonts w:ascii="Times New Roman" w:hAnsi="Times New Roman" w:cs="Times New Roman"/>
          <w:sz w:val="22"/>
        </w:rPr>
        <w:t xml:space="preserve">be </w:t>
      </w:r>
      <w:r w:rsidRPr="004F679B">
        <w:rPr>
          <w:rFonts w:ascii="Times New Roman" w:hAnsi="Times New Roman" w:cs="Times New Roman"/>
          <w:sz w:val="22"/>
        </w:rPr>
        <w:t xml:space="preserve">equal to 0. The swelling rate depends on diffusion coefficients, </w:t>
      </w:r>
      <w:r w:rsidR="004D075F" w:rsidRPr="004F679B">
        <w:rPr>
          <w:rFonts w:ascii="Times New Roman" w:hAnsi="Times New Roman" w:cs="Times New Roman"/>
          <w:noProof/>
          <w:position w:val="-12"/>
          <w:sz w:val="22"/>
        </w:rPr>
        <w:object w:dxaOrig="400" w:dyaOrig="360" w14:anchorId="5CF6D267">
          <v:shape id="_x0000_i1170" type="#_x0000_t75" alt="" style="width:23.15pt;height:23.15pt;mso-width-percent:0;mso-height-percent:0;mso-width-percent:0;mso-height-percent:0" o:ole="">
            <v:imagedata r:id="rId295" o:title=""/>
          </v:shape>
          <o:OLEObject Type="Embed" ProgID="Equation.DSMT4" ShapeID="_x0000_i1170" DrawAspect="Content" ObjectID="_1687155089" r:id="rId296"/>
        </w:object>
      </w:r>
      <w:r w:rsidRPr="004F679B">
        <w:rPr>
          <w:rFonts w:ascii="Times New Roman" w:hAnsi="Times New Roman" w:cs="Times New Roman"/>
          <w:sz w:val="22"/>
        </w:rPr>
        <w:t>.</w:t>
      </w:r>
    </w:p>
    <w:p w14:paraId="40349D73" w14:textId="43784E3E"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Then, we fit</w:t>
      </w:r>
      <w:r w:rsidR="00D17EFE" w:rsidRPr="004F679B">
        <w:rPr>
          <w:rFonts w:ascii="Times New Roman" w:hAnsi="Times New Roman" w:cs="Times New Roman"/>
          <w:sz w:val="22"/>
        </w:rPr>
        <w:t>ted</w:t>
      </w:r>
      <w:r w:rsidRPr="004F679B">
        <w:rPr>
          <w:rFonts w:ascii="Times New Roman" w:hAnsi="Times New Roman" w:cs="Times New Roman"/>
          <w:sz w:val="22"/>
        </w:rPr>
        <w:t xml:space="preserve"> reaction constants </w:t>
      </w:r>
      <w:r w:rsidR="004D075F" w:rsidRPr="004F679B">
        <w:rPr>
          <w:rFonts w:ascii="Times New Roman" w:hAnsi="Times New Roman" w:cs="Times New Roman"/>
          <w:noProof/>
          <w:position w:val="-14"/>
          <w:sz w:val="22"/>
        </w:rPr>
        <w:object w:dxaOrig="279" w:dyaOrig="380" w14:anchorId="5F311ACB">
          <v:shape id="_x0000_i1171" type="#_x0000_t75" alt="" style="width:14.35pt;height:22.4pt;mso-width-percent:0;mso-height-percent:0;mso-width-percent:0;mso-height-percent:0" o:ole="">
            <v:imagedata r:id="rId272" o:title=""/>
          </v:shape>
          <o:OLEObject Type="Embed" ProgID="Equation.DSMT4" ShapeID="_x0000_i1171" DrawAspect="Content" ObjectID="_1687155090" r:id="rId297"/>
        </w:object>
      </w:r>
      <w:r w:rsidRPr="004F679B">
        <w:rPr>
          <w:rFonts w:ascii="Times New Roman" w:hAnsi="Times New Roman" w:cs="Times New Roman"/>
          <w:sz w:val="22"/>
        </w:rPr>
        <w:t xml:space="preserve"> and </w:t>
      </w:r>
      <w:r w:rsidR="004D075F" w:rsidRPr="004F679B">
        <w:rPr>
          <w:rFonts w:ascii="Times New Roman" w:hAnsi="Times New Roman" w:cs="Times New Roman"/>
          <w:noProof/>
          <w:position w:val="-12"/>
          <w:sz w:val="22"/>
        </w:rPr>
        <w:object w:dxaOrig="260" w:dyaOrig="360" w14:anchorId="26F73DF7">
          <v:shape id="_x0000_i1172" type="#_x0000_t75" alt="" style="width:15.05pt;height:23.15pt;mso-width-percent:0;mso-height-percent:0;mso-width-percent:0;mso-height-percent:0" o:ole="">
            <v:imagedata r:id="rId278" o:title=""/>
          </v:shape>
          <o:OLEObject Type="Embed" ProgID="Equation.DSMT4" ShapeID="_x0000_i1172" DrawAspect="Content" ObjectID="_1687155091" r:id="rId298"/>
        </w:object>
      </w:r>
      <w:r w:rsidRPr="004F679B">
        <w:rPr>
          <w:rFonts w:ascii="Times New Roman" w:hAnsi="Times New Roman" w:cs="Times New Roman"/>
          <w:sz w:val="22"/>
        </w:rPr>
        <w:t xml:space="preserve"> from second experiments</w:t>
      </w:r>
      <w:r w:rsidR="001B07A0" w:rsidRPr="004F679B">
        <w:rPr>
          <w:rFonts w:ascii="Times New Roman" w:hAnsi="Times New Roman" w:cs="Times New Roman"/>
          <w:sz w:val="22"/>
        </w:rPr>
        <w:t>, in which</w:t>
      </w:r>
      <w:r w:rsidRPr="004F679B">
        <w:rPr>
          <w:rFonts w:ascii="Times New Roman" w:hAnsi="Times New Roman" w:cs="Times New Roman"/>
          <w:sz w:val="22"/>
        </w:rPr>
        <w:t xml:space="preserve"> </w:t>
      </w:r>
      <w:r w:rsidR="001B07A0" w:rsidRPr="004F679B">
        <w:rPr>
          <w:rFonts w:ascii="Times New Roman" w:hAnsi="Times New Roman" w:cs="Times New Roman"/>
          <w:sz w:val="22"/>
        </w:rPr>
        <w:t>t</w:t>
      </w:r>
      <w:r w:rsidRPr="004F679B">
        <w:rPr>
          <w:rFonts w:ascii="Times New Roman" w:hAnsi="Times New Roman" w:cs="Times New Roman"/>
          <w:sz w:val="22"/>
        </w:rPr>
        <w:t xml:space="preserve">he </w:t>
      </w:r>
      <w:r w:rsidR="001B07A0" w:rsidRPr="004F679B">
        <w:rPr>
          <w:rFonts w:ascii="Times New Roman" w:hAnsi="Times New Roman" w:cs="Times New Roman"/>
          <w:sz w:val="22"/>
        </w:rPr>
        <w:t xml:space="preserve">polymer </w:t>
      </w:r>
      <w:r w:rsidRPr="004F679B">
        <w:rPr>
          <w:rFonts w:ascii="Times New Roman" w:hAnsi="Times New Roman" w:cs="Times New Roman"/>
          <w:sz w:val="22"/>
        </w:rPr>
        <w:t>still swells from the same initial state as the first experiment</w:t>
      </w:r>
      <w:r w:rsidR="001B07A0" w:rsidRPr="004F679B">
        <w:rPr>
          <w:rFonts w:ascii="Times New Roman" w:hAnsi="Times New Roman" w:cs="Times New Roman"/>
          <w:sz w:val="22"/>
        </w:rPr>
        <w:t xml:space="preserve">, but </w:t>
      </w:r>
      <w:r w:rsidRPr="004F679B">
        <w:rPr>
          <w:rFonts w:ascii="Times New Roman" w:hAnsi="Times New Roman" w:cs="Times New Roman"/>
          <w:sz w:val="22"/>
        </w:rPr>
        <w:t xml:space="preserve">since the monomers </w:t>
      </w:r>
      <w:r w:rsidRPr="004F679B">
        <w:rPr>
          <w:rFonts w:ascii="Times New Roman" w:hAnsi="Times New Roman" w:cs="Times New Roman"/>
          <w:sz w:val="22"/>
        </w:rPr>
        <w:lastRenderedPageBreak/>
        <w:t xml:space="preserve">are polymerized, more monomers tend to diffuse into the </w:t>
      </w:r>
      <w:r w:rsidR="001B07A0" w:rsidRPr="004F679B">
        <w:rPr>
          <w:rFonts w:ascii="Times New Roman" w:hAnsi="Times New Roman" w:cs="Times New Roman"/>
          <w:sz w:val="22"/>
        </w:rPr>
        <w:t xml:space="preserve">new network (green circles </w:t>
      </w:r>
      <w:r w:rsidR="006B320D" w:rsidRPr="004F679B">
        <w:rPr>
          <w:rFonts w:ascii="Times New Roman" w:hAnsi="Times New Roman" w:cs="Times New Roman"/>
          <w:sz w:val="22"/>
        </w:rPr>
        <w:t xml:space="preserve">and green line </w:t>
      </w:r>
      <w:r w:rsidR="001B07A0" w:rsidRPr="004F679B">
        <w:rPr>
          <w:rFonts w:ascii="Times New Roman" w:hAnsi="Times New Roman" w:cs="Times New Roman"/>
          <w:sz w:val="22"/>
        </w:rPr>
        <w:t>in Figure 2B)</w:t>
      </w:r>
      <w:r w:rsidRPr="004F679B">
        <w:rPr>
          <w:rFonts w:ascii="Times New Roman" w:hAnsi="Times New Roman" w:cs="Times New Roman"/>
          <w:sz w:val="22"/>
        </w:rPr>
        <w:t xml:space="preserve">. In addition, the stress in the network </w:t>
      </w:r>
      <w:r w:rsidR="00BB0509" w:rsidRPr="004F679B">
        <w:rPr>
          <w:rFonts w:ascii="Times New Roman" w:hAnsi="Times New Roman" w:cs="Times New Roman"/>
          <w:sz w:val="22"/>
        </w:rPr>
        <w:t xml:space="preserve">would </w:t>
      </w:r>
      <w:r w:rsidRPr="004F679B">
        <w:rPr>
          <w:rFonts w:ascii="Times New Roman" w:hAnsi="Times New Roman" w:cs="Times New Roman"/>
          <w:sz w:val="22"/>
        </w:rPr>
        <w:t>be rel</w:t>
      </w:r>
      <w:r w:rsidR="00BB0509" w:rsidRPr="004F679B">
        <w:rPr>
          <w:rFonts w:ascii="Times New Roman" w:hAnsi="Times New Roman" w:cs="Times New Roman"/>
          <w:sz w:val="22"/>
        </w:rPr>
        <w:t>axed</w:t>
      </w:r>
      <w:r w:rsidRPr="004F679B">
        <w:rPr>
          <w:rFonts w:ascii="Times New Roman" w:hAnsi="Times New Roman" w:cs="Times New Roman"/>
          <w:sz w:val="22"/>
        </w:rPr>
        <w:t xml:space="preserve"> </w:t>
      </w:r>
      <w:r w:rsidR="001B07A0" w:rsidRPr="004F679B">
        <w:rPr>
          <w:rFonts w:ascii="Times New Roman" w:hAnsi="Times New Roman" w:cs="Times New Roman"/>
          <w:sz w:val="22"/>
        </w:rPr>
        <w:t xml:space="preserve">due to </w:t>
      </w:r>
      <w:r w:rsidR="00BB0509" w:rsidRPr="004F679B">
        <w:rPr>
          <w:rFonts w:ascii="Times New Roman" w:hAnsi="Times New Roman" w:cs="Times New Roman"/>
          <w:sz w:val="22"/>
        </w:rPr>
        <w:t xml:space="preserve">the </w:t>
      </w:r>
      <w:r w:rsidRPr="004F679B">
        <w:rPr>
          <w:rFonts w:ascii="Times New Roman" w:hAnsi="Times New Roman" w:cs="Times New Roman"/>
          <w:sz w:val="22"/>
        </w:rPr>
        <w:t>chain exchange reaction. The swelling ratio difference between these two experiments p</w:t>
      </w:r>
      <w:r w:rsidR="00B40DF3" w:rsidRPr="004F679B">
        <w:rPr>
          <w:rFonts w:ascii="Times New Roman" w:hAnsi="Times New Roman" w:cs="Times New Roman"/>
          <w:sz w:val="22"/>
        </w:rPr>
        <w:t xml:space="preserve">rovides </w:t>
      </w:r>
      <w:r w:rsidR="001B07A0" w:rsidRPr="004F679B">
        <w:rPr>
          <w:rFonts w:ascii="Times New Roman" w:hAnsi="Times New Roman" w:cs="Times New Roman"/>
          <w:sz w:val="22"/>
        </w:rPr>
        <w:t xml:space="preserve">enough information to extract </w:t>
      </w:r>
      <w:r w:rsidR="00B40DF3" w:rsidRPr="004F679B">
        <w:rPr>
          <w:rFonts w:ascii="Times New Roman" w:hAnsi="Times New Roman" w:cs="Times New Roman"/>
          <w:sz w:val="22"/>
        </w:rPr>
        <w:t>the reaction constants.</w:t>
      </w:r>
    </w:p>
    <w:p w14:paraId="3D890F7B" w14:textId="06CC01C6" w:rsidR="00913F7E" w:rsidRPr="004F679B" w:rsidRDefault="00913F7E" w:rsidP="004F679B">
      <w:pPr>
        <w:ind w:firstLine="418"/>
        <w:rPr>
          <w:rFonts w:ascii="Times New Roman" w:hAnsi="Times New Roman" w:cs="Times New Roman"/>
          <w:sz w:val="22"/>
        </w:rPr>
      </w:pPr>
      <w:r w:rsidRPr="004F679B">
        <w:rPr>
          <w:rFonts w:ascii="Times New Roman" w:hAnsi="Times New Roman" w:cs="Times New Roman"/>
          <w:sz w:val="22"/>
        </w:rPr>
        <w:t>In the end, we use</w:t>
      </w:r>
      <w:r w:rsidR="00D17EFE" w:rsidRPr="004F679B">
        <w:rPr>
          <w:rFonts w:ascii="Times New Roman" w:hAnsi="Times New Roman" w:cs="Times New Roman"/>
          <w:sz w:val="22"/>
        </w:rPr>
        <w:t>d</w:t>
      </w:r>
      <w:r w:rsidRPr="004F679B">
        <w:rPr>
          <w:rFonts w:ascii="Times New Roman" w:hAnsi="Times New Roman" w:cs="Times New Roman"/>
          <w:sz w:val="22"/>
        </w:rPr>
        <w:t xml:space="preserve"> the parameters to compute the theoretical results of polymerization experiments. In the experiments, the </w:t>
      </w:r>
      <w:r w:rsidR="001B07A0" w:rsidRPr="004F679B">
        <w:rPr>
          <w:rFonts w:ascii="Times New Roman" w:hAnsi="Times New Roman" w:cs="Times New Roman"/>
          <w:sz w:val="22"/>
        </w:rPr>
        <w:t xml:space="preserve">material </w:t>
      </w:r>
      <w:r w:rsidRPr="004F679B">
        <w:rPr>
          <w:rFonts w:ascii="Times New Roman" w:hAnsi="Times New Roman" w:cs="Times New Roman"/>
          <w:sz w:val="22"/>
        </w:rPr>
        <w:t>is first put into the monomer for 10 hours and then sealed in the bottom for 90 hours. As a result, we appl</w:t>
      </w:r>
      <w:r w:rsidR="00D17EFE" w:rsidRPr="004F679B">
        <w:rPr>
          <w:rFonts w:ascii="Times New Roman" w:hAnsi="Times New Roman" w:cs="Times New Roman"/>
          <w:sz w:val="22"/>
        </w:rPr>
        <w:t>ied</w:t>
      </w:r>
      <w:r w:rsidRPr="004F679B">
        <w:rPr>
          <w:rFonts w:ascii="Times New Roman" w:hAnsi="Times New Roman" w:cs="Times New Roman"/>
          <w:sz w:val="22"/>
        </w:rPr>
        <w:t xml:space="preserve"> the constant monomer chemical potential boundary at </w:t>
      </w:r>
      <w:r w:rsidR="00BB0509" w:rsidRPr="004F679B">
        <w:rPr>
          <w:rFonts w:ascii="Times New Roman" w:hAnsi="Times New Roman" w:cs="Times New Roman"/>
          <w:sz w:val="22"/>
        </w:rPr>
        <w:t xml:space="preserve">the </w:t>
      </w:r>
      <w:r w:rsidRPr="004F679B">
        <w:rPr>
          <w:rFonts w:ascii="Times New Roman" w:hAnsi="Times New Roman" w:cs="Times New Roman"/>
          <w:sz w:val="22"/>
        </w:rPr>
        <w:t xml:space="preserve">first 10 hours and </w:t>
      </w:r>
      <w:r w:rsidR="00D17EFE" w:rsidRPr="004F679B">
        <w:rPr>
          <w:rFonts w:ascii="Times New Roman" w:hAnsi="Times New Roman" w:cs="Times New Roman"/>
          <w:sz w:val="22"/>
        </w:rPr>
        <w:t xml:space="preserve">the </w:t>
      </w:r>
      <w:r w:rsidRPr="004F679B">
        <w:rPr>
          <w:rFonts w:ascii="Times New Roman" w:hAnsi="Times New Roman" w:cs="Times New Roman"/>
          <w:sz w:val="22"/>
        </w:rPr>
        <w:t>no-flux boundary for the remaining 90 hours. The theoretical results are compared with the experiment data</w:t>
      </w:r>
      <w:r w:rsidR="00681B46" w:rsidRPr="004F679B">
        <w:rPr>
          <w:rFonts w:ascii="Times New Roman" w:hAnsi="Times New Roman" w:cs="Times New Roman"/>
          <w:sz w:val="22"/>
        </w:rPr>
        <w:t xml:space="preserve"> (</w:t>
      </w:r>
      <w:r w:rsidR="006B320D" w:rsidRPr="004F679B">
        <w:rPr>
          <w:rFonts w:ascii="Times New Roman" w:hAnsi="Times New Roman" w:cs="Times New Roman"/>
          <w:sz w:val="22"/>
        </w:rPr>
        <w:t xml:space="preserve">orange circles and </w:t>
      </w:r>
      <w:r w:rsidR="00D17EFE" w:rsidRPr="004F679B">
        <w:rPr>
          <w:rFonts w:ascii="Times New Roman" w:hAnsi="Times New Roman" w:cs="Times New Roman"/>
          <w:sz w:val="22"/>
        </w:rPr>
        <w:t xml:space="preserve">the </w:t>
      </w:r>
      <w:r w:rsidR="006B320D" w:rsidRPr="004F679B">
        <w:rPr>
          <w:rFonts w:ascii="Times New Roman" w:hAnsi="Times New Roman" w:cs="Times New Roman"/>
          <w:sz w:val="22"/>
        </w:rPr>
        <w:t xml:space="preserve">solid line in </w:t>
      </w:r>
      <w:r w:rsidR="00BB3325" w:rsidRPr="004F679B">
        <w:rPr>
          <w:rFonts w:ascii="Times New Roman" w:hAnsi="Times New Roman" w:cs="Times New Roman"/>
          <w:sz w:val="22"/>
        </w:rPr>
        <w:t>Figure 2A</w:t>
      </w:r>
      <w:r w:rsidR="00681B46" w:rsidRPr="004F679B">
        <w:rPr>
          <w:rFonts w:ascii="Times New Roman" w:hAnsi="Times New Roman" w:cs="Times New Roman"/>
          <w:sz w:val="22"/>
        </w:rPr>
        <w:t>)</w:t>
      </w:r>
      <w:r w:rsidRPr="004F679B">
        <w:rPr>
          <w:rFonts w:ascii="Times New Roman" w:hAnsi="Times New Roman" w:cs="Times New Roman"/>
          <w:sz w:val="22"/>
        </w:rPr>
        <w:t>. The theoretical results and the experiments fit well, which suggests the theory is valid.</w:t>
      </w:r>
    </w:p>
    <w:p w14:paraId="2AB8EA0F" w14:textId="6029CA24" w:rsidR="00F860CE" w:rsidRPr="004F679B" w:rsidRDefault="00F860CE" w:rsidP="00493160">
      <w:pPr>
        <w:spacing w:after="120"/>
        <w:rPr>
          <w:rFonts w:ascii="Times New Roman" w:eastAsia="宋体" w:hAnsi="Times New Roman" w:cs="Times New Roman"/>
          <w:sz w:val="22"/>
        </w:rPr>
      </w:pPr>
    </w:p>
    <w:p w14:paraId="42AD3F0C" w14:textId="38D35393" w:rsidR="00324E7C" w:rsidRPr="004F679B" w:rsidRDefault="00A530C5" w:rsidP="00ED1454">
      <w:pPr>
        <w:spacing w:after="120"/>
        <w:rPr>
          <w:rFonts w:ascii="Times New Roman" w:hAnsi="Times New Roman" w:cs="Times New Roman"/>
          <w:sz w:val="22"/>
        </w:rPr>
      </w:pPr>
      <w:r w:rsidRPr="004F679B">
        <w:rPr>
          <w:rFonts w:ascii="Times New Roman" w:hAnsi="Times New Roman" w:cs="Times New Roman" w:hint="eastAsia"/>
          <w:sz w:val="22"/>
        </w:rPr>
        <w:t>4</w:t>
      </w:r>
      <w:r w:rsidR="00324E7C" w:rsidRPr="004F679B">
        <w:rPr>
          <w:rFonts w:ascii="Times New Roman" w:hAnsi="Times New Roman" w:cs="Times New Roman"/>
          <w:sz w:val="22"/>
        </w:rPr>
        <w:t>.</w:t>
      </w:r>
      <w:r w:rsidR="00454A56" w:rsidRPr="004F679B">
        <w:rPr>
          <w:rFonts w:ascii="Times New Roman" w:hAnsi="Times New Roman" w:cs="Times New Roman" w:hint="eastAsia"/>
          <w:sz w:val="22"/>
        </w:rPr>
        <w:t>8</w:t>
      </w:r>
      <w:r w:rsidR="00454A56" w:rsidRPr="004F679B">
        <w:rPr>
          <w:rFonts w:ascii="Times New Roman" w:hAnsi="Times New Roman" w:cs="Times New Roman"/>
          <w:sz w:val="22"/>
        </w:rPr>
        <w:t xml:space="preserve"> </w:t>
      </w:r>
      <w:r w:rsidR="00AB30FB" w:rsidRPr="004F679B">
        <w:rPr>
          <w:rFonts w:ascii="Times New Roman" w:hAnsi="Times New Roman" w:cs="Times New Roman"/>
          <w:i/>
          <w:sz w:val="22"/>
        </w:rPr>
        <w:t>Mechani</w:t>
      </w:r>
      <w:r w:rsidR="00BB3DCF" w:rsidRPr="004F679B">
        <w:rPr>
          <w:rFonts w:ascii="Times New Roman" w:hAnsi="Times New Roman" w:cs="Times New Roman"/>
          <w:i/>
          <w:sz w:val="22"/>
        </w:rPr>
        <w:t xml:space="preserve">cal properties of </w:t>
      </w:r>
      <w:r w:rsidR="00230D1B" w:rsidRPr="004F679B">
        <w:rPr>
          <w:rFonts w:ascii="Times New Roman" w:hAnsi="Times New Roman" w:cs="Times New Roman"/>
          <w:i/>
          <w:sz w:val="22"/>
        </w:rPr>
        <w:t>acid-activated</w:t>
      </w:r>
      <w:r w:rsidR="00AB30FB" w:rsidRPr="004F679B">
        <w:rPr>
          <w:rFonts w:ascii="Times New Roman" w:hAnsi="Times New Roman" w:cs="Times New Roman"/>
          <w:i/>
          <w:sz w:val="22"/>
        </w:rPr>
        <w:t xml:space="preserve"> </w:t>
      </w:r>
      <w:r w:rsidR="003E57E0" w:rsidRPr="004F679B">
        <w:rPr>
          <w:rFonts w:ascii="Times New Roman" w:hAnsi="Times New Roman" w:cs="Times New Roman"/>
          <w:i/>
          <w:sz w:val="22"/>
        </w:rPr>
        <w:t xml:space="preserve">growth </w:t>
      </w:r>
      <w:r w:rsidR="00C43705" w:rsidRPr="004F679B">
        <w:rPr>
          <w:rFonts w:ascii="Times New Roman" w:hAnsi="Times New Roman" w:cs="Times New Roman"/>
          <w:i/>
          <w:sz w:val="22"/>
        </w:rPr>
        <w:t>sample</w:t>
      </w:r>
      <w:r w:rsidR="00AB30FB" w:rsidRPr="004F679B">
        <w:rPr>
          <w:rFonts w:ascii="Times New Roman" w:hAnsi="Times New Roman" w:cs="Times New Roman"/>
          <w:i/>
          <w:sz w:val="22"/>
        </w:rPr>
        <w:t>s</w:t>
      </w:r>
      <w:r w:rsidR="00AB30FB" w:rsidRPr="004F679B">
        <w:rPr>
          <w:rFonts w:ascii="Times New Roman" w:hAnsi="Times New Roman" w:cs="Times New Roman"/>
          <w:sz w:val="22"/>
        </w:rPr>
        <w:t xml:space="preserve"> </w:t>
      </w:r>
    </w:p>
    <w:p w14:paraId="64A3E5C3" w14:textId="1371877F" w:rsidR="000D28D2" w:rsidRDefault="00AB30FB" w:rsidP="001962E6">
      <w:pPr>
        <w:spacing w:after="120"/>
        <w:ind w:firstLine="360"/>
        <w:rPr>
          <w:rFonts w:ascii="Times New Roman" w:hAnsi="Times New Roman" w:cs="Times New Roman"/>
          <w:sz w:val="22"/>
        </w:rPr>
      </w:pPr>
      <w:bookmarkStart w:id="64" w:name="OLE_LINK132"/>
      <w:bookmarkStart w:id="65" w:name="OLE_LINK133"/>
      <w:r w:rsidRPr="004F679B">
        <w:rPr>
          <w:rFonts w:ascii="Times New Roman" w:hAnsi="Times New Roman" w:cs="Times New Roman"/>
          <w:sz w:val="22"/>
        </w:rPr>
        <w:t xml:space="preserve">The Young’s modulus </w:t>
      </w:r>
      <w:r w:rsidRPr="004F679B">
        <w:rPr>
          <w:rFonts w:ascii="Times New Roman" w:hAnsi="Times New Roman" w:cs="Times New Roman"/>
          <w:noProof/>
          <w:sz w:val="22"/>
        </w:rPr>
        <w:t>w</w:t>
      </w:r>
      <w:r w:rsidR="00282229" w:rsidRPr="004F679B">
        <w:rPr>
          <w:rFonts w:ascii="Times New Roman" w:hAnsi="Times New Roman" w:cs="Times New Roman"/>
          <w:noProof/>
          <w:sz w:val="22"/>
        </w:rPr>
        <w:t>as</w:t>
      </w:r>
      <w:r w:rsidRPr="004F679B">
        <w:rPr>
          <w:rFonts w:ascii="Times New Roman" w:hAnsi="Times New Roman" w:cs="Times New Roman"/>
          <w:sz w:val="22"/>
        </w:rPr>
        <w:t xml:space="preserve"> obtained by </w:t>
      </w:r>
      <w:r w:rsidR="004B7012" w:rsidRPr="004F679B">
        <w:rPr>
          <w:rFonts w:ascii="Times New Roman" w:hAnsi="Times New Roman" w:cs="Times New Roman"/>
          <w:sz w:val="22"/>
        </w:rPr>
        <w:t xml:space="preserve">compression </w:t>
      </w:r>
      <w:r w:rsidRPr="004F679B">
        <w:rPr>
          <w:rFonts w:ascii="Times New Roman" w:hAnsi="Times New Roman" w:cs="Times New Roman"/>
          <w:sz w:val="22"/>
        </w:rPr>
        <w:t>measurements</w:t>
      </w:r>
      <w:r w:rsidR="00540EA7" w:rsidRPr="004F679B">
        <w:rPr>
          <w:rFonts w:ascii="Times New Roman" w:hAnsi="Times New Roman" w:cs="Times New Roman"/>
          <w:sz w:val="22"/>
        </w:rPr>
        <w:t xml:space="preserve"> (</w:t>
      </w:r>
      <w:r w:rsidR="00540EA7" w:rsidRPr="004F679B">
        <w:rPr>
          <w:rFonts w:ascii="Times New Roman" w:eastAsia="宋体" w:hAnsi="Times New Roman" w:cs="Times New Roman"/>
          <w:kern w:val="21"/>
          <w:sz w:val="22"/>
        </w:rPr>
        <w:t>Instron Model 5566</w:t>
      </w:r>
      <w:r w:rsidR="00540EA7" w:rsidRPr="004F679B">
        <w:rPr>
          <w:rFonts w:ascii="Times New Roman" w:hAnsi="Times New Roman" w:cs="Times New Roman"/>
          <w:sz w:val="22"/>
        </w:rPr>
        <w:t>)</w:t>
      </w:r>
      <w:r w:rsidR="00282229" w:rsidRPr="004F679B">
        <w:rPr>
          <w:rFonts w:ascii="Times New Roman" w:hAnsi="Times New Roman" w:cs="Times New Roman"/>
          <w:sz w:val="22"/>
        </w:rPr>
        <w:t>.</w:t>
      </w:r>
      <w:r w:rsidRPr="004F679B">
        <w:rPr>
          <w:rFonts w:ascii="Times New Roman" w:hAnsi="Times New Roman" w:cs="Times New Roman"/>
          <w:sz w:val="22"/>
        </w:rPr>
        <w:t xml:space="preserve"> </w:t>
      </w:r>
      <w:r w:rsidR="00282229" w:rsidRPr="004F679B">
        <w:rPr>
          <w:rFonts w:ascii="Times New Roman" w:hAnsi="Times New Roman" w:cs="Times New Roman"/>
          <w:sz w:val="22"/>
        </w:rPr>
        <w:t xml:space="preserve">The samples </w:t>
      </w:r>
      <w:r w:rsidR="00C43705" w:rsidRPr="004F679B">
        <w:rPr>
          <w:rFonts w:ascii="Times New Roman" w:hAnsi="Times New Roman" w:cs="Times New Roman"/>
          <w:sz w:val="22"/>
        </w:rPr>
        <w:t>(</w:t>
      </w:r>
      <w:r w:rsidRPr="004F679B">
        <w:rPr>
          <w:rFonts w:ascii="Times New Roman" w:hAnsi="Times New Roman" w:cs="Times New Roman"/>
          <w:sz w:val="22"/>
        </w:rPr>
        <w:t>1(w)×1(l) ×0.4(h)</w:t>
      </w:r>
      <w:r w:rsidR="00C43705" w:rsidRPr="004F679B">
        <w:rPr>
          <w:rFonts w:ascii="Times New Roman" w:hAnsi="Times New Roman" w:cs="Times New Roman"/>
          <w:sz w:val="22"/>
        </w:rPr>
        <w:t xml:space="preserve"> cm)</w:t>
      </w:r>
      <w:r w:rsidRPr="004F679B">
        <w:rPr>
          <w:rFonts w:ascii="Times New Roman" w:hAnsi="Times New Roman" w:cs="Times New Roman"/>
          <w:sz w:val="22"/>
        </w:rPr>
        <w:t xml:space="preserve"> were compressed 25% to get their </w:t>
      </w:r>
      <w:r w:rsidR="00BB0509" w:rsidRPr="004F679B">
        <w:rPr>
          <w:rFonts w:ascii="Times New Roman" w:hAnsi="Times New Roman" w:cs="Times New Roman"/>
          <w:sz w:val="22"/>
        </w:rPr>
        <w:t>moduli</w:t>
      </w:r>
      <w:r w:rsidR="0075525D">
        <w:rPr>
          <w:rFonts w:ascii="Times New Roman" w:hAnsi="Times New Roman" w:cs="Times New Roman" w:hint="eastAsia"/>
          <w:sz w:val="22"/>
        </w:rPr>
        <w:t xml:space="preserve"> (Supplementary Table 2)</w:t>
      </w:r>
      <w:r w:rsidRPr="004F679B">
        <w:rPr>
          <w:rFonts w:ascii="Times New Roman" w:hAnsi="Times New Roman" w:cs="Times New Roman"/>
          <w:sz w:val="22"/>
        </w:rPr>
        <w:t>.</w:t>
      </w:r>
      <w:r w:rsidR="00EB11A5" w:rsidRPr="004F679B">
        <w:rPr>
          <w:rFonts w:ascii="Times New Roman" w:hAnsi="Times New Roman" w:cs="Times New Roman"/>
          <w:sz w:val="22"/>
        </w:rPr>
        <w:t xml:space="preserve"> E</w:t>
      </w:r>
      <w:r w:rsidR="00054D23" w:rsidRPr="004F679B">
        <w:rPr>
          <w:rFonts w:ascii="Times New Roman" w:hAnsi="Times New Roman" w:cs="Times New Roman"/>
          <w:sz w:val="22"/>
        </w:rPr>
        <w:t xml:space="preserve">ight independent samples were measured </w:t>
      </w:r>
      <w:r w:rsidR="00BD025D" w:rsidRPr="004F679B">
        <w:rPr>
          <w:rFonts w:ascii="Times New Roman" w:hAnsi="Times New Roman" w:cs="Times New Roman"/>
          <w:sz w:val="22"/>
        </w:rPr>
        <w:t xml:space="preserve">as a group </w:t>
      </w:r>
      <w:r w:rsidR="00054D23" w:rsidRPr="004F679B">
        <w:rPr>
          <w:rFonts w:ascii="Times New Roman" w:hAnsi="Times New Roman" w:cs="Times New Roman"/>
          <w:sz w:val="22"/>
        </w:rPr>
        <w:t xml:space="preserve">for </w:t>
      </w:r>
      <w:r w:rsidR="00B120E7" w:rsidRPr="004F679B">
        <w:rPr>
          <w:rFonts w:ascii="Times New Roman" w:hAnsi="Times New Roman" w:cs="Times New Roman"/>
          <w:sz w:val="22"/>
        </w:rPr>
        <w:t xml:space="preserve">data </w:t>
      </w:r>
      <w:r w:rsidR="00054D23" w:rsidRPr="004F679B">
        <w:rPr>
          <w:rFonts w:ascii="Times New Roman" w:hAnsi="Times New Roman" w:cs="Times New Roman"/>
          <w:sz w:val="22"/>
        </w:rPr>
        <w:t>collection.</w:t>
      </w:r>
      <w:r w:rsidR="00EB11A5" w:rsidRPr="004F679B">
        <w:rPr>
          <w:rFonts w:ascii="Times New Roman" w:hAnsi="Times New Roman" w:cs="Times New Roman"/>
          <w:sz w:val="22"/>
        </w:rPr>
        <w:t xml:space="preserve"> </w:t>
      </w:r>
      <w:r w:rsidR="00FF2B9E" w:rsidRPr="004F679B">
        <w:rPr>
          <w:rFonts w:ascii="Times New Roman" w:hAnsi="Times New Roman" w:cs="Times New Roman"/>
          <w:sz w:val="22"/>
        </w:rPr>
        <w:t>Typical acidic seeds</w:t>
      </w:r>
      <w:r w:rsidR="008959BB" w:rsidRPr="004F679B">
        <w:rPr>
          <w:rFonts w:ascii="Times New Roman" w:hAnsi="Times New Roman" w:cs="Times New Roman"/>
          <w:sz w:val="22"/>
        </w:rPr>
        <w:t xml:space="preserve"> (made from</w:t>
      </w:r>
      <w:r w:rsidR="009A07B4" w:rsidRPr="004F679B">
        <w:rPr>
          <w:rFonts w:ascii="Times New Roman" w:hAnsi="Times New Roman" w:cs="Times New Roman"/>
          <w:sz w:val="22"/>
        </w:rPr>
        <w:t xml:space="preserve"> a</w:t>
      </w:r>
      <w:r w:rsidR="008959BB" w:rsidRPr="004F679B">
        <w:rPr>
          <w:rFonts w:ascii="Times New Roman" w:hAnsi="Times New Roman" w:cs="Times New Roman"/>
          <w:sz w:val="22"/>
        </w:rPr>
        <w:t xml:space="preserve"> </w:t>
      </w:r>
      <w:r w:rsidR="008959BB" w:rsidRPr="004F679B">
        <w:rPr>
          <w:rFonts w:ascii="Times New Roman" w:hAnsi="Times New Roman" w:cs="Times New Roman"/>
          <w:noProof/>
          <w:sz w:val="22"/>
        </w:rPr>
        <w:t>solution</w:t>
      </w:r>
      <w:r w:rsidR="008959BB" w:rsidRPr="004F679B">
        <w:rPr>
          <w:rFonts w:ascii="Times New Roman" w:hAnsi="Times New Roman" w:cs="Times New Roman"/>
          <w:sz w:val="22"/>
        </w:rPr>
        <w:t xml:space="preserve"> containing 2 </w:t>
      </w:r>
      <w:proofErr w:type="spellStart"/>
      <w:r w:rsidR="008959BB" w:rsidRPr="004F679B">
        <w:rPr>
          <w:rFonts w:ascii="Times New Roman" w:hAnsi="Times New Roman" w:cs="Times New Roman"/>
          <w:sz w:val="22"/>
        </w:rPr>
        <w:t>wt</w:t>
      </w:r>
      <w:proofErr w:type="spellEnd"/>
      <w:r w:rsidR="008959BB" w:rsidRPr="004F679B">
        <w:rPr>
          <w:rFonts w:ascii="Times New Roman" w:hAnsi="Times New Roman" w:cs="Times New Roman"/>
          <w:sz w:val="22"/>
        </w:rPr>
        <w:t>% triD</w:t>
      </w:r>
      <w:r w:rsidR="008959BB" w:rsidRPr="004F679B">
        <w:rPr>
          <w:rFonts w:ascii="Times New Roman" w:hAnsi="Times New Roman" w:cs="Times New Roman"/>
          <w:sz w:val="22"/>
          <w:vertAlign w:val="subscript"/>
        </w:rPr>
        <w:t>4</w:t>
      </w:r>
      <w:r w:rsidR="008959BB" w:rsidRPr="004F679B">
        <w:rPr>
          <w:rFonts w:ascii="Times New Roman" w:hAnsi="Times New Roman" w:cs="Times New Roman"/>
          <w:sz w:val="22"/>
        </w:rPr>
        <w:t>)</w:t>
      </w:r>
      <w:r w:rsidR="00FF2B9E" w:rsidRPr="004F679B">
        <w:rPr>
          <w:rFonts w:ascii="Times New Roman" w:hAnsi="Times New Roman" w:cs="Times New Roman"/>
          <w:sz w:val="22"/>
        </w:rPr>
        <w:t xml:space="preserve"> were prepared and </w:t>
      </w:r>
      <w:r w:rsidR="00054D23" w:rsidRPr="004F679B">
        <w:rPr>
          <w:rFonts w:ascii="Times New Roman" w:hAnsi="Times New Roman" w:cs="Times New Roman"/>
          <w:sz w:val="22"/>
        </w:rPr>
        <w:t xml:space="preserve">immersed in </w:t>
      </w:r>
      <w:r w:rsidR="00FF2B9E" w:rsidRPr="004F679B">
        <w:rPr>
          <w:rFonts w:ascii="Times New Roman" w:hAnsi="Times New Roman" w:cs="Times New Roman"/>
          <w:sz w:val="22"/>
        </w:rPr>
        <w:t xml:space="preserve">the </w:t>
      </w:r>
      <w:r w:rsidR="00300665" w:rsidRPr="004F679B">
        <w:rPr>
          <w:rFonts w:ascii="Times New Roman" w:hAnsi="Times New Roman" w:cs="Times New Roman"/>
          <w:sz w:val="22"/>
        </w:rPr>
        <w:t>nutrient solution</w:t>
      </w:r>
      <w:r w:rsidR="00054D23" w:rsidRPr="004F679B">
        <w:rPr>
          <w:rFonts w:ascii="Times New Roman" w:hAnsi="Times New Roman" w:cs="Times New Roman"/>
          <w:sz w:val="22"/>
        </w:rPr>
        <w:t xml:space="preserve"> with different triD</w:t>
      </w:r>
      <w:r w:rsidR="00054D23" w:rsidRPr="004F679B">
        <w:rPr>
          <w:rFonts w:ascii="Times New Roman" w:hAnsi="Times New Roman" w:cs="Times New Roman"/>
          <w:sz w:val="22"/>
          <w:vertAlign w:val="subscript"/>
        </w:rPr>
        <w:t>4</w:t>
      </w:r>
      <w:r w:rsidR="00054D23" w:rsidRPr="004F679B">
        <w:rPr>
          <w:rFonts w:ascii="Times New Roman" w:hAnsi="Times New Roman" w:cs="Times New Roman"/>
          <w:sz w:val="22"/>
        </w:rPr>
        <w:t xml:space="preserve"> concentration</w:t>
      </w:r>
      <w:r w:rsidR="00FF2B9E" w:rsidRPr="004F679B">
        <w:rPr>
          <w:rFonts w:ascii="Times New Roman" w:hAnsi="Times New Roman" w:cs="Times New Roman"/>
          <w:sz w:val="22"/>
        </w:rPr>
        <w:t>s</w:t>
      </w:r>
      <w:r w:rsidR="00054D23" w:rsidRPr="004F679B">
        <w:rPr>
          <w:rFonts w:ascii="Times New Roman" w:hAnsi="Times New Roman" w:cs="Times New Roman"/>
          <w:sz w:val="22"/>
        </w:rPr>
        <w:t xml:space="preserve"> for either 6 or 10 hours. After </w:t>
      </w:r>
      <w:r w:rsidR="004B7012" w:rsidRPr="004F679B">
        <w:rPr>
          <w:rFonts w:ascii="Times New Roman" w:hAnsi="Times New Roman" w:cs="Times New Roman"/>
          <w:sz w:val="22"/>
        </w:rPr>
        <w:t xml:space="preserve">their removal </w:t>
      </w:r>
      <w:r w:rsidR="00054D23" w:rsidRPr="004F679B">
        <w:rPr>
          <w:rFonts w:ascii="Times New Roman" w:hAnsi="Times New Roman" w:cs="Times New Roman"/>
          <w:sz w:val="22"/>
        </w:rPr>
        <w:t xml:space="preserve">from the </w:t>
      </w:r>
      <w:r w:rsidR="00300665" w:rsidRPr="004F679B">
        <w:rPr>
          <w:rFonts w:ascii="Times New Roman" w:hAnsi="Times New Roman" w:cs="Times New Roman"/>
          <w:sz w:val="22"/>
        </w:rPr>
        <w:t>nutrient solution</w:t>
      </w:r>
      <w:r w:rsidR="00054D23" w:rsidRPr="004F679B">
        <w:rPr>
          <w:rFonts w:ascii="Times New Roman" w:hAnsi="Times New Roman" w:cs="Times New Roman"/>
          <w:sz w:val="22"/>
        </w:rPr>
        <w:t xml:space="preserve">, the samples were sealed and stored at </w:t>
      </w:r>
      <w:r w:rsidR="00250246" w:rsidRPr="004F679B">
        <w:rPr>
          <w:rFonts w:ascii="Times New Roman" w:hAnsi="Times New Roman" w:cs="Times New Roman"/>
          <w:sz w:val="22"/>
        </w:rPr>
        <w:t>rt</w:t>
      </w:r>
      <w:r w:rsidR="00054D23" w:rsidRPr="004F679B">
        <w:rPr>
          <w:rFonts w:ascii="Times New Roman" w:hAnsi="Times New Roman" w:cs="Times New Roman"/>
          <w:sz w:val="22"/>
        </w:rPr>
        <w:t xml:space="preserve"> for one week before measuring</w:t>
      </w:r>
      <w:r w:rsidR="008959BB" w:rsidRPr="004F679B">
        <w:rPr>
          <w:rFonts w:ascii="Times New Roman" w:hAnsi="Times New Roman" w:cs="Times New Roman"/>
          <w:sz w:val="22"/>
        </w:rPr>
        <w:t xml:space="preserve"> </w:t>
      </w:r>
      <w:r w:rsidR="004B7012" w:rsidRPr="004F679B">
        <w:rPr>
          <w:rFonts w:ascii="Times New Roman" w:hAnsi="Times New Roman" w:cs="Times New Roman"/>
          <w:sz w:val="22"/>
        </w:rPr>
        <w:t xml:space="preserve">their </w:t>
      </w:r>
      <w:r w:rsidR="00540EA7" w:rsidRPr="004F679B">
        <w:rPr>
          <w:rFonts w:ascii="Times New Roman" w:hAnsi="Times New Roman" w:cs="Times New Roman"/>
          <w:sz w:val="22"/>
        </w:rPr>
        <w:t xml:space="preserve">moduli </w:t>
      </w:r>
      <w:r w:rsidR="008959BB" w:rsidRPr="004F679B">
        <w:rPr>
          <w:rFonts w:ascii="Times New Roman" w:hAnsi="Times New Roman" w:cs="Times New Roman"/>
          <w:sz w:val="22"/>
        </w:rPr>
        <w:t>(the grown products were cut into the specific size for measuring)</w:t>
      </w:r>
      <w:r w:rsidR="00054D23" w:rsidRPr="004F679B">
        <w:rPr>
          <w:rFonts w:ascii="Times New Roman" w:hAnsi="Times New Roman" w:cs="Times New Roman"/>
          <w:sz w:val="22"/>
        </w:rPr>
        <w:t>.</w:t>
      </w:r>
      <w:r w:rsidR="00C43705" w:rsidRPr="004F679B">
        <w:rPr>
          <w:rFonts w:ascii="Times New Roman" w:hAnsi="Times New Roman" w:cs="Times New Roman"/>
          <w:sz w:val="22"/>
        </w:rPr>
        <w:t xml:space="preserve"> As control</w:t>
      </w:r>
      <w:r w:rsidR="00FF2B9E" w:rsidRPr="004F679B">
        <w:rPr>
          <w:rFonts w:ascii="Times New Roman" w:hAnsi="Times New Roman" w:cs="Times New Roman"/>
          <w:sz w:val="22"/>
        </w:rPr>
        <w:t>s</w:t>
      </w:r>
      <w:r w:rsidR="00C43705" w:rsidRPr="004F679B">
        <w:rPr>
          <w:rFonts w:ascii="Times New Roman" w:hAnsi="Times New Roman" w:cs="Times New Roman"/>
          <w:sz w:val="22"/>
        </w:rPr>
        <w:t xml:space="preserve">, the seeds made from 2 </w:t>
      </w:r>
      <w:proofErr w:type="spellStart"/>
      <w:r w:rsidR="00C43705" w:rsidRPr="004F679B">
        <w:rPr>
          <w:rFonts w:ascii="Times New Roman" w:hAnsi="Times New Roman" w:cs="Times New Roman"/>
          <w:sz w:val="22"/>
        </w:rPr>
        <w:t>wt</w:t>
      </w:r>
      <w:proofErr w:type="spellEnd"/>
      <w:r w:rsidR="00C43705" w:rsidRPr="004F679B">
        <w:rPr>
          <w:rFonts w:ascii="Times New Roman" w:hAnsi="Times New Roman" w:cs="Times New Roman"/>
          <w:sz w:val="22"/>
        </w:rPr>
        <w:t>%</w:t>
      </w:r>
      <w:r w:rsidR="00FF2B9E" w:rsidRPr="004F679B">
        <w:rPr>
          <w:rFonts w:ascii="Times New Roman" w:hAnsi="Times New Roman" w:cs="Times New Roman"/>
          <w:sz w:val="22"/>
        </w:rPr>
        <w:t xml:space="preserve"> and 6 </w:t>
      </w:r>
      <w:bookmarkStart w:id="66" w:name="OLE_LINK68"/>
      <w:proofErr w:type="spellStart"/>
      <w:r w:rsidR="00FF2B9E" w:rsidRPr="004F679B">
        <w:rPr>
          <w:rFonts w:ascii="Times New Roman" w:hAnsi="Times New Roman" w:cs="Times New Roman"/>
          <w:sz w:val="22"/>
        </w:rPr>
        <w:t>wt</w:t>
      </w:r>
      <w:proofErr w:type="spellEnd"/>
      <w:r w:rsidR="00FF2B9E" w:rsidRPr="004F679B">
        <w:rPr>
          <w:rFonts w:ascii="Times New Roman" w:hAnsi="Times New Roman" w:cs="Times New Roman"/>
          <w:sz w:val="22"/>
        </w:rPr>
        <w:t>%</w:t>
      </w:r>
      <w:r w:rsidR="00C43705" w:rsidRPr="004F679B">
        <w:rPr>
          <w:rFonts w:ascii="Times New Roman" w:hAnsi="Times New Roman" w:cs="Times New Roman"/>
          <w:sz w:val="22"/>
        </w:rPr>
        <w:t xml:space="preserve"> triD</w:t>
      </w:r>
      <w:r w:rsidR="00C43705" w:rsidRPr="004F679B">
        <w:rPr>
          <w:rFonts w:ascii="Times New Roman" w:hAnsi="Times New Roman" w:cs="Times New Roman"/>
          <w:sz w:val="22"/>
          <w:vertAlign w:val="subscript"/>
        </w:rPr>
        <w:t>4</w:t>
      </w:r>
      <w:bookmarkEnd w:id="66"/>
      <w:r w:rsidR="00FF2B9E" w:rsidRPr="004F679B">
        <w:rPr>
          <w:rFonts w:ascii="Times New Roman" w:hAnsi="Times New Roman" w:cs="Times New Roman"/>
          <w:sz w:val="22"/>
        </w:rPr>
        <w:t xml:space="preserve">, </w:t>
      </w:r>
      <w:r w:rsidR="00C43705" w:rsidRPr="004F679B">
        <w:rPr>
          <w:rFonts w:ascii="Times New Roman" w:hAnsi="Times New Roman" w:cs="Times New Roman"/>
          <w:sz w:val="22"/>
        </w:rPr>
        <w:t>were measured</w:t>
      </w:r>
      <w:r w:rsidR="00910E53" w:rsidRPr="004F679B">
        <w:rPr>
          <w:rFonts w:ascii="Times New Roman" w:hAnsi="Times New Roman" w:cs="Times New Roman" w:hint="eastAsia"/>
          <w:sz w:val="22"/>
        </w:rPr>
        <w:t xml:space="preserve"> respectively.</w:t>
      </w:r>
      <w:r w:rsidR="00910E53" w:rsidRPr="004F679B">
        <w:rPr>
          <w:rFonts w:ascii="Times New Roman" w:hAnsi="Times New Roman" w:cs="Times New Roman"/>
          <w:sz w:val="22"/>
        </w:rPr>
        <w:t xml:space="preserve"> </w:t>
      </w:r>
      <w:r w:rsidR="00910E53" w:rsidRPr="004F679B">
        <w:rPr>
          <w:rFonts w:ascii="Times New Roman" w:hAnsi="Times New Roman" w:cs="Times New Roman" w:hint="eastAsia"/>
          <w:sz w:val="22"/>
        </w:rPr>
        <w:t>T</w:t>
      </w:r>
      <w:r w:rsidR="00FF2B9E" w:rsidRPr="004F679B">
        <w:rPr>
          <w:rFonts w:ascii="Times New Roman" w:hAnsi="Times New Roman" w:cs="Times New Roman"/>
          <w:sz w:val="22"/>
        </w:rPr>
        <w:t>hey show</w:t>
      </w:r>
      <w:r w:rsidR="004B7012" w:rsidRPr="004F679B">
        <w:rPr>
          <w:rFonts w:ascii="Times New Roman" w:hAnsi="Times New Roman" w:cs="Times New Roman"/>
          <w:sz w:val="22"/>
        </w:rPr>
        <w:t>ed</w:t>
      </w:r>
      <w:r w:rsidR="00FF2B9E" w:rsidRPr="004F679B">
        <w:rPr>
          <w:rFonts w:ascii="Times New Roman" w:hAnsi="Times New Roman" w:cs="Times New Roman"/>
          <w:sz w:val="22"/>
        </w:rPr>
        <w:t xml:space="preserve"> </w:t>
      </w:r>
      <w:r w:rsidR="00C43705" w:rsidRPr="004F679B">
        <w:rPr>
          <w:rFonts w:ascii="Times New Roman" w:hAnsi="Times New Roman" w:cs="Times New Roman"/>
          <w:noProof/>
          <w:sz w:val="22"/>
        </w:rPr>
        <w:t>Young's</w:t>
      </w:r>
      <w:r w:rsidR="00C43705" w:rsidRPr="004F679B">
        <w:rPr>
          <w:rFonts w:ascii="Times New Roman" w:hAnsi="Times New Roman" w:cs="Times New Roman"/>
          <w:sz w:val="22"/>
        </w:rPr>
        <w:t xml:space="preserve"> modul</w:t>
      </w:r>
      <w:r w:rsidR="00FF2B9E" w:rsidRPr="004F679B">
        <w:rPr>
          <w:rFonts w:ascii="Times New Roman" w:hAnsi="Times New Roman" w:cs="Times New Roman"/>
          <w:sz w:val="22"/>
        </w:rPr>
        <w:t>i</w:t>
      </w:r>
      <w:r w:rsidR="00C43705" w:rsidRPr="004F679B">
        <w:rPr>
          <w:rFonts w:ascii="Times New Roman" w:hAnsi="Times New Roman" w:cs="Times New Roman"/>
          <w:sz w:val="22"/>
        </w:rPr>
        <w:t xml:space="preserve"> of 1.67</w:t>
      </w:r>
      <w:bookmarkStart w:id="67" w:name="OLE_LINK67"/>
      <w:r w:rsidR="00C43705" w:rsidRPr="004F679B">
        <w:rPr>
          <w:rFonts w:ascii="Times New Roman" w:hAnsi="Times New Roman" w:cs="Times New Roman"/>
          <w:sz w:val="22"/>
        </w:rPr>
        <w:t>±0.12</w:t>
      </w:r>
      <w:bookmarkEnd w:id="67"/>
      <w:r w:rsidR="00FF2B9E" w:rsidRPr="004F679B">
        <w:rPr>
          <w:rFonts w:ascii="Times New Roman" w:hAnsi="Times New Roman" w:cs="Times New Roman"/>
          <w:sz w:val="22"/>
        </w:rPr>
        <w:t xml:space="preserve"> and 2.74±0.17</w:t>
      </w:r>
      <w:r w:rsidR="00C43705" w:rsidRPr="004F679B">
        <w:rPr>
          <w:rFonts w:ascii="Times New Roman" w:hAnsi="Times New Roman" w:cs="Times New Roman"/>
          <w:sz w:val="22"/>
        </w:rPr>
        <w:t xml:space="preserve"> MPa</w:t>
      </w:r>
      <w:r w:rsidR="00FF2B9E" w:rsidRPr="004F679B">
        <w:rPr>
          <w:rFonts w:ascii="Times New Roman" w:hAnsi="Times New Roman" w:cs="Times New Roman"/>
          <w:sz w:val="22"/>
        </w:rPr>
        <w:t>, respectively</w:t>
      </w:r>
      <w:r w:rsidR="00C43705" w:rsidRPr="004F679B">
        <w:rPr>
          <w:rFonts w:ascii="Times New Roman" w:hAnsi="Times New Roman" w:cs="Times New Roman"/>
          <w:sz w:val="22"/>
        </w:rPr>
        <w:t>.</w:t>
      </w:r>
      <w:bookmarkEnd w:id="64"/>
      <w:bookmarkEnd w:id="65"/>
    </w:p>
    <w:p w14:paraId="05FE79A8" w14:textId="77777777" w:rsidR="00AB2B7D" w:rsidRPr="004F679B" w:rsidRDefault="00AB2B7D" w:rsidP="001962E6">
      <w:pPr>
        <w:spacing w:after="120"/>
        <w:ind w:firstLine="360"/>
        <w:rPr>
          <w:rFonts w:ascii="Times New Roman" w:hAnsi="Times New Roman" w:cs="Times New Roman"/>
          <w:b/>
          <w:sz w:val="22"/>
        </w:rPr>
      </w:pPr>
    </w:p>
    <w:p w14:paraId="65F656CE" w14:textId="1E3A0E3D" w:rsidR="00AB30FB" w:rsidRPr="004F679B" w:rsidRDefault="007B3CC4" w:rsidP="00ED1454">
      <w:pPr>
        <w:spacing w:after="120"/>
        <w:rPr>
          <w:rFonts w:ascii="Times New Roman" w:hAnsi="Times New Roman" w:cs="Times New Roman"/>
          <w:sz w:val="22"/>
        </w:rPr>
      </w:pPr>
      <w:r w:rsidRPr="004F679B">
        <w:rPr>
          <w:rFonts w:ascii="Times New Roman" w:hAnsi="Times New Roman" w:cs="Times New Roman"/>
          <w:b/>
          <w:sz w:val="22"/>
        </w:rPr>
        <w:t xml:space="preserve">Supplementary Table </w:t>
      </w:r>
      <w:r w:rsidR="008F7319" w:rsidRPr="004F679B">
        <w:rPr>
          <w:rFonts w:ascii="Times New Roman" w:hAnsi="Times New Roman" w:cs="Times New Roman" w:hint="eastAsia"/>
          <w:b/>
          <w:sz w:val="22"/>
        </w:rPr>
        <w:t>2</w:t>
      </w:r>
      <w:r w:rsidR="00AB30FB" w:rsidRPr="004F679B">
        <w:rPr>
          <w:rFonts w:ascii="Times New Roman" w:hAnsi="Times New Roman" w:cs="Times New Roman"/>
          <w:sz w:val="22"/>
        </w:rPr>
        <w:t xml:space="preserve">. Growth index and Young’s modulus of </w:t>
      </w:r>
      <w:r w:rsidR="00BD025D" w:rsidRPr="004F679B">
        <w:rPr>
          <w:rFonts w:ascii="Times New Roman" w:hAnsi="Times New Roman" w:cs="Times New Roman"/>
          <w:sz w:val="22"/>
        </w:rPr>
        <w:t>grow</w:t>
      </w:r>
      <w:r w:rsidR="00910E53" w:rsidRPr="004F679B">
        <w:rPr>
          <w:rFonts w:ascii="Times New Roman" w:hAnsi="Times New Roman" w:cs="Times New Roman" w:hint="eastAsia"/>
          <w:sz w:val="22"/>
        </w:rPr>
        <w:t xml:space="preserve">n </w:t>
      </w:r>
      <w:r w:rsidR="00BD025D" w:rsidRPr="004F679B">
        <w:rPr>
          <w:rFonts w:ascii="Times New Roman" w:hAnsi="Times New Roman" w:cs="Times New Roman"/>
          <w:sz w:val="22"/>
        </w:rPr>
        <w:t>samples</w:t>
      </w:r>
      <w:r w:rsidR="00AB30FB" w:rsidRPr="004F679B">
        <w:rPr>
          <w:rFonts w:ascii="Times New Roman" w:hAnsi="Times New Roman" w:cs="Times New Roman"/>
          <w:sz w:val="22"/>
        </w:rPr>
        <w:t xml:space="preserve"> </w:t>
      </w:r>
      <w:r w:rsidR="00BD025D" w:rsidRPr="004F679B">
        <w:rPr>
          <w:rFonts w:ascii="Times New Roman" w:hAnsi="Times New Roman" w:cs="Times New Roman"/>
          <w:sz w:val="22"/>
        </w:rPr>
        <w:t xml:space="preserve">obtained </w:t>
      </w:r>
      <w:r w:rsidR="00AB30FB" w:rsidRPr="004F679B">
        <w:rPr>
          <w:rFonts w:ascii="Times New Roman" w:hAnsi="Times New Roman" w:cs="Times New Roman"/>
          <w:sz w:val="22"/>
        </w:rPr>
        <w:t>under different conditions (</w:t>
      </w:r>
      <w:r w:rsidR="00AB30FB" w:rsidRPr="004F679B">
        <w:rPr>
          <w:rFonts w:ascii="Times New Roman" w:hAnsi="Times New Roman" w:cs="Times New Roman"/>
          <w:bCs/>
          <w:sz w:val="22"/>
        </w:rPr>
        <w:t xml:space="preserve">Growth index: </w:t>
      </w:r>
      <w:proofErr w:type="spellStart"/>
      <w:r w:rsidR="00AB30FB" w:rsidRPr="004F679B">
        <w:rPr>
          <w:rFonts w:ascii="Times New Roman" w:hAnsi="Times New Roman" w:cs="Times New Roman"/>
          <w:bCs/>
          <w:sz w:val="22"/>
        </w:rPr>
        <w:t>W</w:t>
      </w:r>
      <w:r w:rsidR="00AB30FB" w:rsidRPr="004F679B">
        <w:rPr>
          <w:rFonts w:ascii="Times New Roman" w:hAnsi="Times New Roman" w:cs="Times New Roman"/>
          <w:bCs/>
          <w:sz w:val="22"/>
          <w:vertAlign w:val="subscript"/>
        </w:rPr>
        <w:t>grown</w:t>
      </w:r>
      <w:proofErr w:type="spellEnd"/>
      <w:r w:rsidR="00AB30FB" w:rsidRPr="004F679B">
        <w:rPr>
          <w:rFonts w:ascii="Times New Roman" w:hAnsi="Times New Roman" w:cs="Times New Roman"/>
          <w:bCs/>
          <w:sz w:val="22"/>
        </w:rPr>
        <w:t>/</w:t>
      </w:r>
      <w:proofErr w:type="spellStart"/>
      <w:r w:rsidR="00AB30FB" w:rsidRPr="004F679B">
        <w:rPr>
          <w:rFonts w:ascii="Times New Roman" w:hAnsi="Times New Roman" w:cs="Times New Roman"/>
          <w:bCs/>
          <w:noProof/>
          <w:sz w:val="22"/>
        </w:rPr>
        <w:t>W</w:t>
      </w:r>
      <w:r w:rsidR="00250246" w:rsidRPr="004F679B">
        <w:rPr>
          <w:rFonts w:ascii="Times New Roman" w:hAnsi="Times New Roman" w:cs="Times New Roman"/>
          <w:bCs/>
          <w:noProof/>
          <w:sz w:val="22"/>
          <w:vertAlign w:val="subscript"/>
        </w:rPr>
        <w:t>original</w:t>
      </w:r>
      <w:proofErr w:type="spellEnd"/>
      <w:r w:rsidR="00B120E7" w:rsidRPr="004F679B">
        <w:rPr>
          <w:rFonts w:ascii="Times New Roman" w:hAnsi="Times New Roman" w:cs="Times New Roman"/>
          <w:sz w:val="22"/>
        </w:rPr>
        <w:t xml:space="preserve">, Error bars are </w:t>
      </w:r>
      <w:proofErr w:type="spellStart"/>
      <w:r w:rsidR="00B120E7" w:rsidRPr="004F679B">
        <w:rPr>
          <w:rFonts w:ascii="Times New Roman" w:hAnsi="Times New Roman" w:cs="Times New Roman"/>
          <w:sz w:val="22"/>
        </w:rPr>
        <w:t>s.e.m.</w:t>
      </w:r>
      <w:proofErr w:type="spellEnd"/>
      <w:r w:rsidR="00B120E7" w:rsidRPr="004F679B">
        <w:rPr>
          <w:rFonts w:ascii="Times New Roman" w:hAnsi="Times New Roman" w:cs="Times New Roman"/>
          <w:sz w:val="22"/>
        </w:rPr>
        <w:t>).</w:t>
      </w:r>
    </w:p>
    <w:tbl>
      <w:tblPr>
        <w:tblW w:w="8375" w:type="dxa"/>
        <w:tblInd w:w="1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32"/>
        <w:gridCol w:w="1588"/>
        <w:gridCol w:w="1539"/>
        <w:gridCol w:w="1807"/>
        <w:gridCol w:w="1709"/>
      </w:tblGrid>
      <w:tr w:rsidR="00054D23" w:rsidRPr="004F679B" w14:paraId="3C93FB4C" w14:textId="77777777" w:rsidTr="0083239F">
        <w:trPr>
          <w:trHeight w:val="543"/>
        </w:trPr>
        <w:tc>
          <w:tcPr>
            <w:tcW w:w="1034" w:type="pct"/>
            <w:shd w:val="clear" w:color="auto" w:fill="auto"/>
            <w:tcMar>
              <w:top w:w="72" w:type="dxa"/>
              <w:left w:w="144" w:type="dxa"/>
              <w:bottom w:w="72" w:type="dxa"/>
              <w:right w:w="144" w:type="dxa"/>
            </w:tcMar>
            <w:hideMark/>
          </w:tcPr>
          <w:p w14:paraId="366D11CD" w14:textId="28795BE0"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triD</w:t>
            </w:r>
            <w:r w:rsidRPr="004F679B">
              <w:rPr>
                <w:rFonts w:ascii="Times New Roman" w:hAnsi="Times New Roman" w:cs="Times New Roman"/>
                <w:bCs/>
                <w:sz w:val="22"/>
                <w:vertAlign w:val="subscript"/>
              </w:rPr>
              <w:t>4</w:t>
            </w:r>
            <w:r w:rsidRPr="004F679B">
              <w:rPr>
                <w:rFonts w:ascii="Times New Roman" w:hAnsi="Times New Roman" w:cs="Times New Roman"/>
                <w:bCs/>
                <w:sz w:val="22"/>
              </w:rPr>
              <w:t xml:space="preserve"> in </w:t>
            </w:r>
            <w:r w:rsidR="00300665" w:rsidRPr="004F679B">
              <w:rPr>
                <w:rFonts w:ascii="Times New Roman" w:hAnsi="Times New Roman" w:cs="Times New Roman"/>
                <w:bCs/>
                <w:sz w:val="22"/>
              </w:rPr>
              <w:t>nutrient solution</w:t>
            </w:r>
            <w:r w:rsidR="00B120E7" w:rsidRPr="004F679B">
              <w:rPr>
                <w:rFonts w:ascii="Times New Roman" w:hAnsi="Times New Roman" w:cs="Times New Roman"/>
                <w:bCs/>
                <w:sz w:val="22"/>
              </w:rPr>
              <w:t xml:space="preserve"> (</w:t>
            </w:r>
            <w:proofErr w:type="spellStart"/>
            <w:r w:rsidRPr="004F679B">
              <w:rPr>
                <w:rFonts w:ascii="Times New Roman" w:hAnsi="Times New Roman" w:cs="Times New Roman"/>
                <w:bCs/>
                <w:sz w:val="22"/>
              </w:rPr>
              <w:t>wt</w:t>
            </w:r>
            <w:proofErr w:type="spellEnd"/>
            <w:r w:rsidRPr="004F679B">
              <w:rPr>
                <w:rFonts w:ascii="Times New Roman" w:hAnsi="Times New Roman" w:cs="Times New Roman"/>
                <w:bCs/>
                <w:sz w:val="22"/>
              </w:rPr>
              <w:t>%</w:t>
            </w:r>
            <w:r w:rsidR="00B120E7" w:rsidRPr="004F679B">
              <w:rPr>
                <w:rFonts w:ascii="Times New Roman" w:hAnsi="Times New Roman" w:cs="Times New Roman"/>
                <w:bCs/>
                <w:sz w:val="22"/>
              </w:rPr>
              <w:t>)</w:t>
            </w:r>
          </w:p>
        </w:tc>
        <w:tc>
          <w:tcPr>
            <w:tcW w:w="948" w:type="pct"/>
            <w:shd w:val="clear" w:color="auto" w:fill="auto"/>
            <w:tcMar>
              <w:top w:w="72" w:type="dxa"/>
              <w:left w:w="144" w:type="dxa"/>
              <w:bottom w:w="72" w:type="dxa"/>
              <w:right w:w="144" w:type="dxa"/>
            </w:tcMar>
            <w:hideMark/>
          </w:tcPr>
          <w:p w14:paraId="1150ADB5" w14:textId="1C153D04"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 xml:space="preserve">Growth index for </w:t>
            </w:r>
            <w:r w:rsidR="00DE499A" w:rsidRPr="004F679B">
              <w:rPr>
                <w:rFonts w:ascii="Times New Roman" w:hAnsi="Times New Roman" w:cs="Times New Roman"/>
                <w:bCs/>
                <w:noProof/>
                <w:sz w:val="22"/>
              </w:rPr>
              <w:t>six-</w:t>
            </w:r>
            <w:r w:rsidRPr="004F679B">
              <w:rPr>
                <w:rFonts w:ascii="Times New Roman" w:hAnsi="Times New Roman" w:cs="Times New Roman"/>
                <w:bCs/>
                <w:noProof/>
                <w:sz w:val="22"/>
              </w:rPr>
              <w:t>hour</w:t>
            </w:r>
            <w:r w:rsidRPr="004F679B">
              <w:rPr>
                <w:rFonts w:ascii="Times New Roman" w:hAnsi="Times New Roman" w:cs="Times New Roman"/>
                <w:bCs/>
                <w:sz w:val="22"/>
              </w:rPr>
              <w:t xml:space="preserve"> </w:t>
            </w:r>
            <w:r w:rsidR="00250246" w:rsidRPr="004F679B">
              <w:rPr>
                <w:rFonts w:ascii="Times New Roman" w:hAnsi="Times New Roman" w:cs="Times New Roman"/>
                <w:bCs/>
                <w:sz w:val="22"/>
              </w:rPr>
              <w:t xml:space="preserve">immersion </w:t>
            </w:r>
          </w:p>
        </w:tc>
        <w:tc>
          <w:tcPr>
            <w:tcW w:w="919" w:type="pct"/>
            <w:shd w:val="clear" w:color="auto" w:fill="auto"/>
            <w:tcMar>
              <w:top w:w="72" w:type="dxa"/>
              <w:left w:w="144" w:type="dxa"/>
              <w:bottom w:w="72" w:type="dxa"/>
              <w:right w:w="144" w:type="dxa"/>
            </w:tcMar>
            <w:hideMark/>
          </w:tcPr>
          <w:p w14:paraId="5F24B020"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Young’s Modulus (MPa)</w:t>
            </w:r>
          </w:p>
        </w:tc>
        <w:tc>
          <w:tcPr>
            <w:tcW w:w="1079" w:type="pct"/>
            <w:shd w:val="clear" w:color="auto" w:fill="auto"/>
            <w:tcMar>
              <w:top w:w="72" w:type="dxa"/>
              <w:left w:w="144" w:type="dxa"/>
              <w:bottom w:w="72" w:type="dxa"/>
              <w:right w:w="144" w:type="dxa"/>
            </w:tcMar>
            <w:hideMark/>
          </w:tcPr>
          <w:p w14:paraId="1D859E62" w14:textId="75D27A0C"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 xml:space="preserve">Growth index for </w:t>
            </w:r>
            <w:r w:rsidR="00DE499A" w:rsidRPr="004F679B">
              <w:rPr>
                <w:rFonts w:ascii="Times New Roman" w:hAnsi="Times New Roman" w:cs="Times New Roman"/>
                <w:bCs/>
                <w:noProof/>
                <w:sz w:val="22"/>
              </w:rPr>
              <w:t>ten-</w:t>
            </w:r>
            <w:r w:rsidRPr="004F679B">
              <w:rPr>
                <w:rFonts w:ascii="Times New Roman" w:hAnsi="Times New Roman" w:cs="Times New Roman"/>
                <w:bCs/>
                <w:noProof/>
                <w:sz w:val="22"/>
              </w:rPr>
              <w:t>hour</w:t>
            </w:r>
            <w:r w:rsidRPr="004F679B">
              <w:rPr>
                <w:rFonts w:ascii="Times New Roman" w:hAnsi="Times New Roman" w:cs="Times New Roman"/>
                <w:bCs/>
                <w:sz w:val="22"/>
              </w:rPr>
              <w:t xml:space="preserve"> </w:t>
            </w:r>
            <w:r w:rsidR="00250246" w:rsidRPr="004F679B">
              <w:rPr>
                <w:rFonts w:ascii="Times New Roman" w:hAnsi="Times New Roman" w:cs="Times New Roman"/>
                <w:bCs/>
                <w:sz w:val="22"/>
              </w:rPr>
              <w:t>immersion</w:t>
            </w:r>
          </w:p>
        </w:tc>
        <w:tc>
          <w:tcPr>
            <w:tcW w:w="1020" w:type="pct"/>
            <w:shd w:val="clear" w:color="auto" w:fill="auto"/>
            <w:tcMar>
              <w:top w:w="72" w:type="dxa"/>
              <w:left w:w="144" w:type="dxa"/>
              <w:bottom w:w="72" w:type="dxa"/>
              <w:right w:w="144" w:type="dxa"/>
            </w:tcMar>
            <w:hideMark/>
          </w:tcPr>
          <w:p w14:paraId="2A19D884"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Young’s Modulus (MPa)</w:t>
            </w:r>
          </w:p>
        </w:tc>
      </w:tr>
      <w:tr w:rsidR="00054D23" w:rsidRPr="004F679B" w14:paraId="67B7FE34" w14:textId="77777777" w:rsidTr="0083239F">
        <w:trPr>
          <w:trHeight w:val="93"/>
        </w:trPr>
        <w:tc>
          <w:tcPr>
            <w:tcW w:w="1034" w:type="pct"/>
            <w:shd w:val="clear" w:color="auto" w:fill="auto"/>
            <w:tcMar>
              <w:top w:w="72" w:type="dxa"/>
              <w:left w:w="144" w:type="dxa"/>
              <w:bottom w:w="72" w:type="dxa"/>
              <w:right w:w="144" w:type="dxa"/>
            </w:tcMar>
            <w:hideMark/>
          </w:tcPr>
          <w:p w14:paraId="141C670E"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2</w:t>
            </w:r>
          </w:p>
        </w:tc>
        <w:tc>
          <w:tcPr>
            <w:tcW w:w="948" w:type="pct"/>
            <w:shd w:val="clear" w:color="auto" w:fill="auto"/>
            <w:tcMar>
              <w:top w:w="72" w:type="dxa"/>
              <w:left w:w="144" w:type="dxa"/>
              <w:bottom w:w="72" w:type="dxa"/>
              <w:right w:w="144" w:type="dxa"/>
            </w:tcMar>
            <w:hideMark/>
          </w:tcPr>
          <w:p w14:paraId="20AA52C3"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5.02±0.88</w:t>
            </w:r>
          </w:p>
        </w:tc>
        <w:tc>
          <w:tcPr>
            <w:tcW w:w="919" w:type="pct"/>
            <w:shd w:val="clear" w:color="auto" w:fill="auto"/>
            <w:tcMar>
              <w:top w:w="72" w:type="dxa"/>
              <w:left w:w="144" w:type="dxa"/>
              <w:bottom w:w="72" w:type="dxa"/>
              <w:right w:w="144" w:type="dxa"/>
            </w:tcMar>
            <w:hideMark/>
          </w:tcPr>
          <w:p w14:paraId="4135D20A"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1.5</w:t>
            </w:r>
            <w:r w:rsidR="00B120E7" w:rsidRPr="004F679B">
              <w:rPr>
                <w:rFonts w:ascii="Times New Roman" w:hAnsi="Times New Roman" w:cs="Times New Roman"/>
                <w:bCs/>
                <w:sz w:val="22"/>
              </w:rPr>
              <w:t>1±0.06</w:t>
            </w:r>
          </w:p>
        </w:tc>
        <w:tc>
          <w:tcPr>
            <w:tcW w:w="1079" w:type="pct"/>
            <w:shd w:val="clear" w:color="auto" w:fill="auto"/>
            <w:tcMar>
              <w:top w:w="72" w:type="dxa"/>
              <w:left w:w="144" w:type="dxa"/>
              <w:bottom w:w="72" w:type="dxa"/>
              <w:right w:w="144" w:type="dxa"/>
            </w:tcMar>
            <w:hideMark/>
          </w:tcPr>
          <w:p w14:paraId="48C7A33F"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6.58±1.04</w:t>
            </w:r>
          </w:p>
        </w:tc>
        <w:tc>
          <w:tcPr>
            <w:tcW w:w="1020" w:type="pct"/>
            <w:shd w:val="clear" w:color="auto" w:fill="auto"/>
            <w:tcMar>
              <w:top w:w="72" w:type="dxa"/>
              <w:left w:w="144" w:type="dxa"/>
              <w:bottom w:w="72" w:type="dxa"/>
              <w:right w:w="144" w:type="dxa"/>
            </w:tcMar>
            <w:hideMark/>
          </w:tcPr>
          <w:p w14:paraId="2DCE8B05"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1.4</w:t>
            </w:r>
            <w:r w:rsidR="00B120E7" w:rsidRPr="004F679B">
              <w:rPr>
                <w:rFonts w:ascii="Times New Roman" w:hAnsi="Times New Roman" w:cs="Times New Roman"/>
                <w:bCs/>
                <w:sz w:val="22"/>
              </w:rPr>
              <w:t>4±0.07</w:t>
            </w:r>
          </w:p>
        </w:tc>
      </w:tr>
      <w:tr w:rsidR="00054D23" w:rsidRPr="004F679B" w14:paraId="5880FA21" w14:textId="77777777" w:rsidTr="0083239F">
        <w:trPr>
          <w:trHeight w:val="93"/>
        </w:trPr>
        <w:tc>
          <w:tcPr>
            <w:tcW w:w="1034" w:type="pct"/>
            <w:shd w:val="clear" w:color="auto" w:fill="auto"/>
            <w:tcMar>
              <w:top w:w="72" w:type="dxa"/>
              <w:left w:w="144" w:type="dxa"/>
              <w:bottom w:w="72" w:type="dxa"/>
              <w:right w:w="144" w:type="dxa"/>
            </w:tcMar>
            <w:hideMark/>
          </w:tcPr>
          <w:p w14:paraId="18A0045C"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4</w:t>
            </w:r>
          </w:p>
        </w:tc>
        <w:tc>
          <w:tcPr>
            <w:tcW w:w="948" w:type="pct"/>
            <w:shd w:val="clear" w:color="auto" w:fill="auto"/>
            <w:tcMar>
              <w:top w:w="72" w:type="dxa"/>
              <w:left w:w="144" w:type="dxa"/>
              <w:bottom w:w="72" w:type="dxa"/>
              <w:right w:w="144" w:type="dxa"/>
            </w:tcMar>
            <w:hideMark/>
          </w:tcPr>
          <w:p w14:paraId="4DD3ED60"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5.17±0.84</w:t>
            </w:r>
          </w:p>
        </w:tc>
        <w:tc>
          <w:tcPr>
            <w:tcW w:w="919" w:type="pct"/>
            <w:shd w:val="clear" w:color="auto" w:fill="auto"/>
            <w:tcMar>
              <w:top w:w="72" w:type="dxa"/>
              <w:left w:w="144" w:type="dxa"/>
              <w:bottom w:w="72" w:type="dxa"/>
              <w:right w:w="144" w:type="dxa"/>
            </w:tcMar>
            <w:hideMark/>
          </w:tcPr>
          <w:p w14:paraId="56465F4E"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1.5</w:t>
            </w:r>
            <w:r w:rsidR="00B120E7" w:rsidRPr="004F679B">
              <w:rPr>
                <w:rFonts w:ascii="Times New Roman" w:hAnsi="Times New Roman" w:cs="Times New Roman"/>
                <w:bCs/>
                <w:sz w:val="22"/>
              </w:rPr>
              <w:t>9±0.05</w:t>
            </w:r>
          </w:p>
        </w:tc>
        <w:tc>
          <w:tcPr>
            <w:tcW w:w="1079" w:type="pct"/>
            <w:shd w:val="clear" w:color="auto" w:fill="auto"/>
            <w:tcMar>
              <w:top w:w="72" w:type="dxa"/>
              <w:left w:w="144" w:type="dxa"/>
              <w:bottom w:w="72" w:type="dxa"/>
              <w:right w:w="144" w:type="dxa"/>
            </w:tcMar>
            <w:hideMark/>
          </w:tcPr>
          <w:p w14:paraId="64C30E99"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6.64±0.64</w:t>
            </w:r>
          </w:p>
        </w:tc>
        <w:tc>
          <w:tcPr>
            <w:tcW w:w="1020" w:type="pct"/>
            <w:shd w:val="clear" w:color="auto" w:fill="auto"/>
            <w:tcMar>
              <w:top w:w="72" w:type="dxa"/>
              <w:left w:w="144" w:type="dxa"/>
              <w:bottom w:w="72" w:type="dxa"/>
              <w:right w:w="144" w:type="dxa"/>
            </w:tcMar>
            <w:hideMark/>
          </w:tcPr>
          <w:p w14:paraId="2A13E690"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1.5</w:t>
            </w:r>
            <w:r w:rsidR="00B120E7" w:rsidRPr="004F679B">
              <w:rPr>
                <w:rFonts w:ascii="Times New Roman" w:hAnsi="Times New Roman" w:cs="Times New Roman"/>
                <w:bCs/>
                <w:sz w:val="22"/>
              </w:rPr>
              <w:t>0±0.06</w:t>
            </w:r>
          </w:p>
        </w:tc>
      </w:tr>
      <w:tr w:rsidR="00054D23" w:rsidRPr="004F679B" w14:paraId="365E13E2" w14:textId="77777777" w:rsidTr="0083239F">
        <w:trPr>
          <w:trHeight w:val="144"/>
        </w:trPr>
        <w:tc>
          <w:tcPr>
            <w:tcW w:w="1034" w:type="pct"/>
            <w:shd w:val="clear" w:color="auto" w:fill="auto"/>
            <w:tcMar>
              <w:top w:w="72" w:type="dxa"/>
              <w:left w:w="144" w:type="dxa"/>
              <w:bottom w:w="72" w:type="dxa"/>
              <w:right w:w="144" w:type="dxa"/>
            </w:tcMar>
            <w:hideMark/>
          </w:tcPr>
          <w:p w14:paraId="67089954"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6</w:t>
            </w:r>
          </w:p>
        </w:tc>
        <w:tc>
          <w:tcPr>
            <w:tcW w:w="948" w:type="pct"/>
            <w:shd w:val="clear" w:color="auto" w:fill="auto"/>
            <w:tcMar>
              <w:top w:w="72" w:type="dxa"/>
              <w:left w:w="144" w:type="dxa"/>
              <w:bottom w:w="72" w:type="dxa"/>
              <w:right w:w="144" w:type="dxa"/>
            </w:tcMar>
            <w:hideMark/>
          </w:tcPr>
          <w:p w14:paraId="4FEF2772"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4.8±0.7</w:t>
            </w:r>
          </w:p>
        </w:tc>
        <w:tc>
          <w:tcPr>
            <w:tcW w:w="919" w:type="pct"/>
            <w:shd w:val="clear" w:color="auto" w:fill="auto"/>
            <w:tcMar>
              <w:top w:w="72" w:type="dxa"/>
              <w:left w:w="144" w:type="dxa"/>
              <w:bottom w:w="72" w:type="dxa"/>
              <w:right w:w="144" w:type="dxa"/>
            </w:tcMar>
            <w:hideMark/>
          </w:tcPr>
          <w:p w14:paraId="24C92AE4"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1.61</w:t>
            </w:r>
            <w:r w:rsidR="00B120E7" w:rsidRPr="004F679B">
              <w:rPr>
                <w:rFonts w:ascii="Times New Roman" w:hAnsi="Times New Roman" w:cs="Times New Roman"/>
                <w:bCs/>
                <w:sz w:val="22"/>
              </w:rPr>
              <w:t>±0.05</w:t>
            </w:r>
          </w:p>
        </w:tc>
        <w:tc>
          <w:tcPr>
            <w:tcW w:w="1079" w:type="pct"/>
            <w:shd w:val="clear" w:color="auto" w:fill="auto"/>
            <w:tcMar>
              <w:top w:w="72" w:type="dxa"/>
              <w:left w:w="144" w:type="dxa"/>
              <w:bottom w:w="72" w:type="dxa"/>
              <w:right w:w="144" w:type="dxa"/>
            </w:tcMar>
            <w:hideMark/>
          </w:tcPr>
          <w:p w14:paraId="547F2493"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6.25±0.64</w:t>
            </w:r>
          </w:p>
        </w:tc>
        <w:tc>
          <w:tcPr>
            <w:tcW w:w="1020" w:type="pct"/>
            <w:shd w:val="clear" w:color="auto" w:fill="auto"/>
            <w:tcMar>
              <w:top w:w="72" w:type="dxa"/>
              <w:left w:w="144" w:type="dxa"/>
              <w:bottom w:w="72" w:type="dxa"/>
              <w:right w:w="144" w:type="dxa"/>
            </w:tcMar>
            <w:hideMark/>
          </w:tcPr>
          <w:p w14:paraId="2CAAFAA3"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1.5</w:t>
            </w:r>
            <w:r w:rsidR="00B120E7" w:rsidRPr="004F679B">
              <w:rPr>
                <w:rFonts w:ascii="Times New Roman" w:hAnsi="Times New Roman" w:cs="Times New Roman"/>
                <w:bCs/>
                <w:sz w:val="22"/>
              </w:rPr>
              <w:t>9±0.07</w:t>
            </w:r>
          </w:p>
        </w:tc>
      </w:tr>
      <w:tr w:rsidR="00054D23" w:rsidRPr="004F679B" w14:paraId="6F0D0FF4" w14:textId="77777777" w:rsidTr="0083239F">
        <w:trPr>
          <w:trHeight w:val="159"/>
        </w:trPr>
        <w:tc>
          <w:tcPr>
            <w:tcW w:w="1034" w:type="pct"/>
            <w:shd w:val="clear" w:color="auto" w:fill="auto"/>
            <w:tcMar>
              <w:top w:w="72" w:type="dxa"/>
              <w:left w:w="144" w:type="dxa"/>
              <w:bottom w:w="72" w:type="dxa"/>
              <w:right w:w="144" w:type="dxa"/>
            </w:tcMar>
            <w:hideMark/>
          </w:tcPr>
          <w:p w14:paraId="522DA8AE"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8</w:t>
            </w:r>
          </w:p>
        </w:tc>
        <w:tc>
          <w:tcPr>
            <w:tcW w:w="948" w:type="pct"/>
            <w:shd w:val="clear" w:color="auto" w:fill="auto"/>
            <w:tcMar>
              <w:top w:w="72" w:type="dxa"/>
              <w:left w:w="144" w:type="dxa"/>
              <w:bottom w:w="72" w:type="dxa"/>
              <w:right w:w="144" w:type="dxa"/>
            </w:tcMar>
            <w:hideMark/>
          </w:tcPr>
          <w:p w14:paraId="3CAD0469"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5.04±0.48</w:t>
            </w:r>
          </w:p>
        </w:tc>
        <w:tc>
          <w:tcPr>
            <w:tcW w:w="919" w:type="pct"/>
            <w:shd w:val="clear" w:color="auto" w:fill="auto"/>
            <w:tcMar>
              <w:top w:w="72" w:type="dxa"/>
              <w:left w:w="144" w:type="dxa"/>
              <w:bottom w:w="72" w:type="dxa"/>
              <w:right w:w="144" w:type="dxa"/>
            </w:tcMar>
            <w:hideMark/>
          </w:tcPr>
          <w:p w14:paraId="548F0AE2"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1.68±0.07</w:t>
            </w:r>
          </w:p>
        </w:tc>
        <w:tc>
          <w:tcPr>
            <w:tcW w:w="1079" w:type="pct"/>
            <w:shd w:val="clear" w:color="auto" w:fill="auto"/>
            <w:tcMar>
              <w:top w:w="72" w:type="dxa"/>
              <w:left w:w="144" w:type="dxa"/>
              <w:bottom w:w="72" w:type="dxa"/>
              <w:right w:w="144" w:type="dxa"/>
            </w:tcMar>
            <w:hideMark/>
          </w:tcPr>
          <w:p w14:paraId="0EA158AC"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6.33±0.88</w:t>
            </w:r>
          </w:p>
        </w:tc>
        <w:tc>
          <w:tcPr>
            <w:tcW w:w="1020" w:type="pct"/>
            <w:shd w:val="clear" w:color="auto" w:fill="auto"/>
            <w:tcMar>
              <w:top w:w="72" w:type="dxa"/>
              <w:left w:w="144" w:type="dxa"/>
              <w:bottom w:w="72" w:type="dxa"/>
              <w:right w:w="144" w:type="dxa"/>
            </w:tcMar>
            <w:hideMark/>
          </w:tcPr>
          <w:p w14:paraId="5ED3666B"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1.65</w:t>
            </w:r>
            <w:r w:rsidR="00B120E7" w:rsidRPr="004F679B">
              <w:rPr>
                <w:rFonts w:ascii="Times New Roman" w:hAnsi="Times New Roman" w:cs="Times New Roman"/>
                <w:bCs/>
                <w:sz w:val="22"/>
              </w:rPr>
              <w:t>±0.06</w:t>
            </w:r>
          </w:p>
        </w:tc>
      </w:tr>
      <w:tr w:rsidR="00054D23" w:rsidRPr="004F679B" w14:paraId="21A921AB" w14:textId="77777777" w:rsidTr="004150F4">
        <w:trPr>
          <w:trHeight w:val="18"/>
        </w:trPr>
        <w:tc>
          <w:tcPr>
            <w:tcW w:w="1034" w:type="pct"/>
            <w:shd w:val="clear" w:color="auto" w:fill="auto"/>
            <w:tcMar>
              <w:top w:w="72" w:type="dxa"/>
              <w:left w:w="144" w:type="dxa"/>
              <w:bottom w:w="72" w:type="dxa"/>
              <w:right w:w="144" w:type="dxa"/>
            </w:tcMar>
            <w:hideMark/>
          </w:tcPr>
          <w:p w14:paraId="6329F1DC"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10</w:t>
            </w:r>
          </w:p>
        </w:tc>
        <w:tc>
          <w:tcPr>
            <w:tcW w:w="948" w:type="pct"/>
            <w:shd w:val="clear" w:color="auto" w:fill="auto"/>
            <w:tcMar>
              <w:top w:w="72" w:type="dxa"/>
              <w:left w:w="144" w:type="dxa"/>
              <w:bottom w:w="72" w:type="dxa"/>
              <w:right w:w="144" w:type="dxa"/>
            </w:tcMar>
            <w:hideMark/>
          </w:tcPr>
          <w:p w14:paraId="5B306641"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4.4±0.88</w:t>
            </w:r>
          </w:p>
        </w:tc>
        <w:tc>
          <w:tcPr>
            <w:tcW w:w="919" w:type="pct"/>
            <w:shd w:val="clear" w:color="auto" w:fill="auto"/>
            <w:tcMar>
              <w:top w:w="72" w:type="dxa"/>
              <w:left w:w="144" w:type="dxa"/>
              <w:bottom w:w="72" w:type="dxa"/>
              <w:right w:w="144" w:type="dxa"/>
            </w:tcMar>
            <w:hideMark/>
          </w:tcPr>
          <w:p w14:paraId="6ACFA394"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1.72</w:t>
            </w:r>
            <w:r w:rsidR="00B120E7" w:rsidRPr="004F679B">
              <w:rPr>
                <w:rFonts w:ascii="Times New Roman" w:hAnsi="Times New Roman" w:cs="Times New Roman"/>
                <w:bCs/>
                <w:sz w:val="22"/>
              </w:rPr>
              <w:t>±0.06</w:t>
            </w:r>
          </w:p>
        </w:tc>
        <w:tc>
          <w:tcPr>
            <w:tcW w:w="1079" w:type="pct"/>
            <w:shd w:val="clear" w:color="auto" w:fill="auto"/>
            <w:tcMar>
              <w:top w:w="72" w:type="dxa"/>
              <w:left w:w="144" w:type="dxa"/>
              <w:bottom w:w="72" w:type="dxa"/>
              <w:right w:w="144" w:type="dxa"/>
            </w:tcMar>
            <w:hideMark/>
          </w:tcPr>
          <w:p w14:paraId="3AC3480C" w14:textId="77777777" w:rsidR="00054D23" w:rsidRPr="004F679B" w:rsidRDefault="00B120E7" w:rsidP="00ED1454">
            <w:pPr>
              <w:spacing w:after="120"/>
              <w:rPr>
                <w:rFonts w:ascii="Times New Roman" w:hAnsi="Times New Roman" w:cs="Times New Roman"/>
                <w:sz w:val="22"/>
              </w:rPr>
            </w:pPr>
            <w:r w:rsidRPr="004F679B">
              <w:rPr>
                <w:rFonts w:ascii="Times New Roman" w:hAnsi="Times New Roman" w:cs="Times New Roman"/>
                <w:bCs/>
                <w:sz w:val="22"/>
              </w:rPr>
              <w:t>5.91±1.12</w:t>
            </w:r>
          </w:p>
        </w:tc>
        <w:tc>
          <w:tcPr>
            <w:tcW w:w="1020" w:type="pct"/>
            <w:shd w:val="clear" w:color="auto" w:fill="auto"/>
            <w:tcMar>
              <w:top w:w="72" w:type="dxa"/>
              <w:left w:w="144" w:type="dxa"/>
              <w:bottom w:w="72" w:type="dxa"/>
              <w:right w:w="144" w:type="dxa"/>
            </w:tcMar>
            <w:hideMark/>
          </w:tcPr>
          <w:p w14:paraId="70AFC1C2" w14:textId="77777777" w:rsidR="00054D23" w:rsidRPr="004F679B" w:rsidRDefault="00054D23" w:rsidP="00ED1454">
            <w:pPr>
              <w:spacing w:after="120"/>
              <w:rPr>
                <w:rFonts w:ascii="Times New Roman" w:hAnsi="Times New Roman" w:cs="Times New Roman"/>
                <w:sz w:val="22"/>
              </w:rPr>
            </w:pPr>
            <w:r w:rsidRPr="004F679B">
              <w:rPr>
                <w:rFonts w:ascii="Times New Roman" w:hAnsi="Times New Roman" w:cs="Times New Roman"/>
                <w:bCs/>
                <w:sz w:val="22"/>
              </w:rPr>
              <w:t>1.70</w:t>
            </w:r>
            <w:r w:rsidR="00B120E7" w:rsidRPr="004F679B">
              <w:rPr>
                <w:rFonts w:ascii="Times New Roman" w:hAnsi="Times New Roman" w:cs="Times New Roman"/>
                <w:bCs/>
                <w:sz w:val="22"/>
              </w:rPr>
              <w:t>±0.07</w:t>
            </w:r>
          </w:p>
        </w:tc>
      </w:tr>
    </w:tbl>
    <w:p w14:paraId="5E1A1EB6" w14:textId="77777777" w:rsidR="00B40DF3" w:rsidRPr="004F679B" w:rsidRDefault="00B40DF3" w:rsidP="00B40DF3">
      <w:pPr>
        <w:spacing w:after="120"/>
        <w:rPr>
          <w:rFonts w:ascii="Times New Roman" w:hAnsi="Times New Roman" w:cs="Times New Roman"/>
          <w:sz w:val="22"/>
        </w:rPr>
      </w:pPr>
    </w:p>
    <w:p w14:paraId="0A29F31D" w14:textId="3BBDE2CF" w:rsidR="0023596E" w:rsidRPr="004F679B" w:rsidRDefault="00A530C5" w:rsidP="00E04D7A">
      <w:pPr>
        <w:spacing w:after="120"/>
        <w:rPr>
          <w:rFonts w:ascii="Times New Roman" w:hAnsi="Times New Roman" w:cs="Times New Roman"/>
          <w:i/>
          <w:sz w:val="22"/>
        </w:rPr>
      </w:pPr>
      <w:r w:rsidRPr="004F679B">
        <w:rPr>
          <w:rFonts w:ascii="Times New Roman" w:hAnsi="Times New Roman" w:cs="Times New Roman"/>
          <w:sz w:val="22"/>
        </w:rPr>
        <w:t>4</w:t>
      </w:r>
      <w:r w:rsidR="005B0642" w:rsidRPr="004F679B">
        <w:rPr>
          <w:rFonts w:ascii="Times New Roman" w:hAnsi="Times New Roman" w:cs="Times New Roman"/>
          <w:sz w:val="22"/>
        </w:rPr>
        <w:t>.</w:t>
      </w:r>
      <w:r w:rsidR="00454A56" w:rsidRPr="004F679B">
        <w:rPr>
          <w:rFonts w:ascii="Times New Roman" w:hAnsi="Times New Roman" w:cs="Times New Roman"/>
          <w:sz w:val="22"/>
        </w:rPr>
        <w:t>9</w:t>
      </w:r>
      <w:r w:rsidR="00454A56" w:rsidRPr="004F679B">
        <w:rPr>
          <w:rFonts w:ascii="Times New Roman" w:hAnsi="Times New Roman" w:cs="Times New Roman" w:hint="eastAsia"/>
          <w:i/>
          <w:sz w:val="22"/>
        </w:rPr>
        <w:t xml:space="preserve"> </w:t>
      </w:r>
      <w:r w:rsidR="005B0642" w:rsidRPr="004F679B">
        <w:rPr>
          <w:rFonts w:ascii="Times New Roman" w:hAnsi="Times New Roman" w:cs="Times New Roman" w:hint="eastAsia"/>
          <w:i/>
          <w:sz w:val="22"/>
        </w:rPr>
        <w:t>Degrowing mechanism and the effec</w:t>
      </w:r>
      <w:r w:rsidR="0023596E" w:rsidRPr="004F679B">
        <w:rPr>
          <w:rFonts w:ascii="Times New Roman" w:hAnsi="Times New Roman" w:cs="Times New Roman" w:hint="eastAsia"/>
          <w:i/>
          <w:sz w:val="22"/>
        </w:rPr>
        <w:t>t of stabilizer.</w:t>
      </w:r>
    </w:p>
    <w:p w14:paraId="220E16C9" w14:textId="0B9C1FF9" w:rsidR="008C5D4D" w:rsidRDefault="0023596E" w:rsidP="004F679B">
      <w:pPr>
        <w:spacing w:after="120"/>
        <w:ind w:firstLine="360"/>
        <w:rPr>
          <w:rFonts w:ascii="Times New Roman" w:hAnsi="Times New Roman" w:cs="Times New Roman"/>
          <w:sz w:val="22"/>
        </w:rPr>
      </w:pPr>
      <w:r w:rsidRPr="004F679B">
        <w:rPr>
          <w:rFonts w:ascii="Times New Roman" w:hAnsi="Times New Roman" w:cs="Times New Roman" w:hint="eastAsia"/>
          <w:sz w:val="22"/>
        </w:rPr>
        <w:t>T</w:t>
      </w:r>
      <w:r w:rsidRPr="004F679B">
        <w:rPr>
          <w:rFonts w:ascii="Times New Roman" w:hAnsi="Times New Roman" w:cs="Times New Roman"/>
          <w:sz w:val="22"/>
        </w:rPr>
        <w:t>he evaporation-induced depolymerization mechanism</w:t>
      </w:r>
      <w:r w:rsidR="00835747" w:rsidRPr="004F679B">
        <w:rPr>
          <w:rFonts w:ascii="Times New Roman" w:hAnsi="Times New Roman" w:cs="Times New Roman"/>
          <w:sz w:val="22"/>
        </w:rPr>
        <w:t xml:space="preserve"> </w:t>
      </w:r>
      <w:r w:rsidR="00835747" w:rsidRPr="004F679B">
        <w:rPr>
          <w:rFonts w:ascii="Times New Roman" w:hAnsi="Times New Roman" w:cs="Times New Roman" w:hint="eastAsia"/>
          <w:sz w:val="22"/>
        </w:rPr>
        <w:t xml:space="preserve">(Supplementary Figure </w:t>
      </w:r>
      <w:r w:rsidR="00F2341F" w:rsidRPr="004F679B">
        <w:rPr>
          <w:rFonts w:ascii="Times New Roman" w:hAnsi="Times New Roman" w:cs="Times New Roman" w:hint="eastAsia"/>
          <w:sz w:val="22"/>
        </w:rPr>
        <w:t>9a</w:t>
      </w:r>
      <w:r w:rsidR="00835747" w:rsidRPr="004F679B">
        <w:rPr>
          <w:rFonts w:ascii="Times New Roman" w:hAnsi="Times New Roman" w:cs="Times New Roman" w:hint="eastAsia"/>
          <w:sz w:val="22"/>
        </w:rPr>
        <w:t>)</w:t>
      </w:r>
      <w:r w:rsidRPr="004F679B">
        <w:rPr>
          <w:rFonts w:ascii="Times New Roman" w:hAnsi="Times New Roman" w:cs="Times New Roman"/>
          <w:sz w:val="22"/>
        </w:rPr>
        <w:t xml:space="preserve"> was </w:t>
      </w:r>
      <w:r w:rsidRPr="004F679B">
        <w:rPr>
          <w:rFonts w:ascii="Times New Roman" w:hAnsi="Times New Roman" w:cs="Times New Roman"/>
          <w:sz w:val="22"/>
        </w:rPr>
        <w:lastRenderedPageBreak/>
        <w:t xml:space="preserve">investigated. </w:t>
      </w:r>
      <w:r w:rsidR="00910E53" w:rsidRPr="004F679B">
        <w:rPr>
          <w:rFonts w:ascii="Times New Roman" w:hAnsi="Times New Roman" w:cs="Times New Roman" w:hint="eastAsia"/>
          <w:sz w:val="22"/>
        </w:rPr>
        <w:t xml:space="preserve">Supplementary </w:t>
      </w:r>
      <w:r w:rsidRPr="004F679B">
        <w:rPr>
          <w:rFonts w:ascii="Times New Roman" w:hAnsi="Times New Roman" w:cs="Times New Roman"/>
          <w:sz w:val="22"/>
        </w:rPr>
        <w:t xml:space="preserve">Figure </w:t>
      </w:r>
      <w:r w:rsidR="00F2341F" w:rsidRPr="004F679B">
        <w:rPr>
          <w:rFonts w:ascii="Times New Roman" w:hAnsi="Times New Roman" w:cs="Times New Roman" w:hint="eastAsia"/>
          <w:sz w:val="22"/>
        </w:rPr>
        <w:t>9b</w:t>
      </w:r>
      <w:r w:rsidR="009556AC" w:rsidRPr="004F679B">
        <w:rPr>
          <w:rFonts w:ascii="Times New Roman" w:hAnsi="Times New Roman" w:cs="Times New Roman"/>
          <w:sz w:val="22"/>
        </w:rPr>
        <w:t xml:space="preserve"> shows the setup</w:t>
      </w:r>
      <w:r w:rsidRPr="004F679B">
        <w:rPr>
          <w:rFonts w:ascii="Times New Roman" w:hAnsi="Times New Roman" w:cs="Times New Roman"/>
          <w:sz w:val="22"/>
        </w:rPr>
        <w:t xml:space="preserve"> </w:t>
      </w:r>
      <w:r w:rsidR="00835747" w:rsidRPr="004F679B">
        <w:rPr>
          <w:rFonts w:ascii="Times New Roman" w:hAnsi="Times New Roman" w:cs="Times New Roman"/>
          <w:sz w:val="22"/>
        </w:rPr>
        <w:t xml:space="preserve">used </w:t>
      </w:r>
      <w:r w:rsidRPr="004F679B">
        <w:rPr>
          <w:rFonts w:ascii="Times New Roman" w:hAnsi="Times New Roman" w:cs="Times New Roman"/>
          <w:sz w:val="22"/>
        </w:rPr>
        <w:t xml:space="preserve">to collect the </w:t>
      </w:r>
      <w:r w:rsidR="00835747" w:rsidRPr="004F679B">
        <w:rPr>
          <w:rFonts w:ascii="Times New Roman" w:hAnsi="Times New Roman" w:cs="Times New Roman"/>
          <w:sz w:val="22"/>
        </w:rPr>
        <w:t>volatile component</w:t>
      </w:r>
      <w:r w:rsidR="008E2018">
        <w:rPr>
          <w:rFonts w:ascii="Times New Roman" w:hAnsi="Times New Roman" w:cs="Times New Roman"/>
          <w:sz w:val="22"/>
        </w:rPr>
        <w:t>s</w:t>
      </w:r>
      <w:r w:rsidR="00835747" w:rsidRPr="004F679B">
        <w:rPr>
          <w:rFonts w:ascii="Times New Roman" w:hAnsi="Times New Roman" w:cs="Times New Roman"/>
          <w:sz w:val="22"/>
        </w:rPr>
        <w:t xml:space="preserve"> </w:t>
      </w:r>
      <w:r w:rsidR="008E2018">
        <w:rPr>
          <w:rFonts w:ascii="Times New Roman" w:hAnsi="Times New Roman" w:cs="Times New Roman"/>
          <w:sz w:val="22"/>
        </w:rPr>
        <w:t xml:space="preserve">that </w:t>
      </w:r>
      <w:r w:rsidR="00BB0509" w:rsidRPr="004F679B">
        <w:rPr>
          <w:rFonts w:ascii="Times New Roman" w:hAnsi="Times New Roman" w:cs="Times New Roman"/>
          <w:sz w:val="22"/>
        </w:rPr>
        <w:t xml:space="preserve">escaped </w:t>
      </w:r>
      <w:r w:rsidRPr="004F679B">
        <w:rPr>
          <w:rFonts w:ascii="Times New Roman" w:hAnsi="Times New Roman" w:cs="Times New Roman"/>
          <w:sz w:val="22"/>
        </w:rPr>
        <w:t xml:space="preserve">from the materials. </w:t>
      </w:r>
      <w:r w:rsidR="001E7574" w:rsidRPr="004F679B">
        <w:rPr>
          <w:rFonts w:ascii="Times New Roman" w:hAnsi="Times New Roman" w:cs="Times New Roman"/>
          <w:sz w:val="22"/>
        </w:rPr>
        <w:t xml:space="preserve">Note that this setup was only used for collecting the liquid for component study since the reduced pressure favored the evaporation of bigger cyclic molecules. The degrowth of the samples could be conducted at rt in air. </w:t>
      </w:r>
      <w:r w:rsidRPr="004F679B">
        <w:rPr>
          <w:rFonts w:ascii="Times New Roman" w:hAnsi="Times New Roman" w:cs="Times New Roman"/>
          <w:sz w:val="22"/>
        </w:rPr>
        <w:t>The set</w:t>
      </w:r>
      <w:r w:rsidR="00835747" w:rsidRPr="004F679B">
        <w:rPr>
          <w:rFonts w:ascii="Times New Roman" w:hAnsi="Times New Roman" w:cs="Times New Roman"/>
          <w:sz w:val="22"/>
        </w:rPr>
        <w:t>-</w:t>
      </w:r>
      <w:r w:rsidRPr="004F679B">
        <w:rPr>
          <w:rFonts w:ascii="Times New Roman" w:hAnsi="Times New Roman" w:cs="Times New Roman"/>
          <w:sz w:val="22"/>
        </w:rPr>
        <w:t>up was connected to a vacuum pump</w:t>
      </w:r>
      <w:r w:rsidR="00835747" w:rsidRPr="004F679B">
        <w:rPr>
          <w:rFonts w:ascii="Times New Roman" w:hAnsi="Times New Roman" w:cs="Times New Roman"/>
          <w:sz w:val="22"/>
        </w:rPr>
        <w:t xml:space="preserve"> to generate reduced pressure </w:t>
      </w:r>
      <w:r w:rsidR="000E335A" w:rsidRPr="004F679B">
        <w:rPr>
          <w:rFonts w:ascii="Times New Roman" w:hAnsi="Times New Roman" w:cs="Times New Roman"/>
          <w:sz w:val="22"/>
        </w:rPr>
        <w:t>to induce the evaporation of</w:t>
      </w:r>
      <w:r w:rsidRPr="004F679B">
        <w:rPr>
          <w:rFonts w:ascii="Times New Roman" w:hAnsi="Times New Roman" w:cs="Times New Roman"/>
          <w:sz w:val="22"/>
        </w:rPr>
        <w:t xml:space="preserve"> the </w:t>
      </w:r>
      <w:r w:rsidR="00835747" w:rsidRPr="004F679B">
        <w:rPr>
          <w:rFonts w:ascii="Times New Roman" w:hAnsi="Times New Roman" w:cs="Times New Roman"/>
          <w:sz w:val="22"/>
        </w:rPr>
        <w:t>small cyclic compounds generated in depolymerization.</w:t>
      </w:r>
      <w:r w:rsidRPr="004F679B">
        <w:rPr>
          <w:rFonts w:ascii="Times New Roman" w:hAnsi="Times New Roman" w:cs="Times New Roman"/>
          <w:sz w:val="22"/>
        </w:rPr>
        <w:t xml:space="preserve"> </w:t>
      </w:r>
      <w:r w:rsidR="000E335A" w:rsidRPr="004F679B">
        <w:rPr>
          <w:rFonts w:ascii="Times New Roman" w:hAnsi="Times New Roman" w:cs="Times New Roman"/>
          <w:sz w:val="22"/>
        </w:rPr>
        <w:t>These compounds were condensed in t</w:t>
      </w:r>
      <w:r w:rsidR="00835747" w:rsidRPr="004F679B">
        <w:rPr>
          <w:rFonts w:ascii="Times New Roman" w:hAnsi="Times New Roman" w:cs="Times New Roman"/>
          <w:sz w:val="22"/>
        </w:rPr>
        <w:t xml:space="preserve">he trap </w:t>
      </w:r>
      <w:r w:rsidR="000E335A" w:rsidRPr="004F679B">
        <w:rPr>
          <w:rFonts w:ascii="Times New Roman" w:hAnsi="Times New Roman" w:cs="Times New Roman"/>
          <w:sz w:val="22"/>
        </w:rPr>
        <w:t>which was</w:t>
      </w:r>
      <w:r w:rsidR="00835747" w:rsidRPr="004F679B">
        <w:rPr>
          <w:rFonts w:ascii="Times New Roman" w:hAnsi="Times New Roman" w:cs="Times New Roman"/>
          <w:sz w:val="22"/>
        </w:rPr>
        <w:t xml:space="preserve"> cooled with</w:t>
      </w:r>
      <w:r w:rsidRPr="004F679B">
        <w:rPr>
          <w:rFonts w:ascii="Times New Roman" w:hAnsi="Times New Roman" w:cs="Times New Roman"/>
          <w:sz w:val="22"/>
        </w:rPr>
        <w:t xml:space="preserve"> liquid nitrogen. </w:t>
      </w:r>
      <w:r w:rsidR="000E335A" w:rsidRPr="004F679B">
        <w:rPr>
          <w:rFonts w:ascii="Times New Roman" w:hAnsi="Times New Roman" w:cs="Times New Roman"/>
          <w:sz w:val="22"/>
        </w:rPr>
        <w:t xml:space="preserve">Under this condition, the sample loaded in the container lost </w:t>
      </w:r>
      <w:r w:rsidR="00D432FB" w:rsidRPr="004F679B">
        <w:rPr>
          <w:rFonts w:ascii="Times New Roman" w:hAnsi="Times New Roman" w:cs="Times New Roman"/>
          <w:sz w:val="22"/>
        </w:rPr>
        <w:t xml:space="preserve">about </w:t>
      </w:r>
      <w:r w:rsidR="000E335A" w:rsidRPr="004F679B">
        <w:rPr>
          <w:rFonts w:ascii="Times New Roman" w:hAnsi="Times New Roman" w:cs="Times New Roman"/>
          <w:sz w:val="22"/>
        </w:rPr>
        <w:t>25 % of its we</w:t>
      </w:r>
      <w:r w:rsidR="000E335A">
        <w:rPr>
          <w:rFonts w:ascii="Times New Roman" w:hAnsi="Times New Roman" w:cs="Times New Roman"/>
          <w:sz w:val="22"/>
        </w:rPr>
        <w:t xml:space="preserve">ight in </w:t>
      </w:r>
      <w:r w:rsidRPr="0023596E">
        <w:rPr>
          <w:rFonts w:ascii="Times New Roman" w:hAnsi="Times New Roman" w:cs="Times New Roman"/>
          <w:sz w:val="22"/>
        </w:rPr>
        <w:t>3h (</w:t>
      </w:r>
      <w:r w:rsidR="00910E53">
        <w:rPr>
          <w:rFonts w:ascii="Times New Roman" w:hAnsi="Times New Roman" w:cs="Times New Roman" w:hint="eastAsia"/>
          <w:sz w:val="22"/>
        </w:rPr>
        <w:t xml:space="preserve">Supplementary </w:t>
      </w:r>
      <w:r w:rsidRPr="0023596E">
        <w:rPr>
          <w:rFonts w:ascii="Times New Roman" w:hAnsi="Times New Roman" w:cs="Times New Roman"/>
          <w:sz w:val="22"/>
        </w:rPr>
        <w:t xml:space="preserve">Figure </w:t>
      </w:r>
      <w:r w:rsidR="00493160">
        <w:rPr>
          <w:rFonts w:ascii="Times New Roman" w:hAnsi="Times New Roman" w:cs="Times New Roman" w:hint="eastAsia"/>
          <w:sz w:val="22"/>
        </w:rPr>
        <w:t>9c</w:t>
      </w:r>
      <w:r w:rsidRPr="0023596E">
        <w:rPr>
          <w:rFonts w:ascii="Times New Roman" w:hAnsi="Times New Roman" w:cs="Times New Roman"/>
          <w:sz w:val="22"/>
        </w:rPr>
        <w:t>).</w:t>
      </w:r>
      <w:r w:rsidR="008C5D4D">
        <w:rPr>
          <w:rFonts w:ascii="Times New Roman" w:hAnsi="Times New Roman" w:cs="Times New Roman" w:hint="eastAsia"/>
          <w:sz w:val="22"/>
        </w:rPr>
        <w:t xml:space="preserve"> </w:t>
      </w:r>
      <w:r w:rsidR="000E335A">
        <w:rPr>
          <w:rFonts w:ascii="Times New Roman" w:hAnsi="Times New Roman" w:cs="Times New Roman"/>
          <w:sz w:val="22"/>
        </w:rPr>
        <w:t>By contrast, a deactivated sample would only los</w:t>
      </w:r>
      <w:r w:rsidR="001E7574">
        <w:rPr>
          <w:rFonts w:ascii="Times New Roman" w:hAnsi="Times New Roman" w:cs="Times New Roman"/>
          <w:sz w:val="22"/>
        </w:rPr>
        <w:t>e</w:t>
      </w:r>
      <w:r w:rsidR="000E335A">
        <w:rPr>
          <w:rFonts w:ascii="Times New Roman" w:hAnsi="Times New Roman" w:cs="Times New Roman"/>
          <w:sz w:val="22"/>
        </w:rPr>
        <w:t xml:space="preserve"> </w:t>
      </w:r>
      <w:r w:rsidR="00D432FB">
        <w:rPr>
          <w:rFonts w:ascii="Times New Roman" w:hAnsi="Times New Roman" w:cs="Times New Roman"/>
          <w:sz w:val="22"/>
        </w:rPr>
        <w:t>6-10</w:t>
      </w:r>
      <w:r w:rsidR="00FC406B">
        <w:rPr>
          <w:rFonts w:ascii="Times New Roman" w:hAnsi="Times New Roman" w:cs="Times New Roman"/>
          <w:sz w:val="22"/>
        </w:rPr>
        <w:t xml:space="preserve"> </w:t>
      </w:r>
      <w:r w:rsidR="000E335A">
        <w:rPr>
          <w:rFonts w:ascii="Times New Roman" w:hAnsi="Times New Roman" w:cs="Times New Roman"/>
          <w:sz w:val="22"/>
        </w:rPr>
        <w:t xml:space="preserve">% of its weight after washed </w:t>
      </w:r>
      <w:r w:rsidR="001E7574">
        <w:rPr>
          <w:rFonts w:ascii="Times New Roman" w:hAnsi="Times New Roman" w:cs="Times New Roman"/>
          <w:sz w:val="22"/>
        </w:rPr>
        <w:t>with</w:t>
      </w:r>
      <w:r w:rsidR="000E335A">
        <w:rPr>
          <w:rFonts w:ascii="Times New Roman" w:hAnsi="Times New Roman" w:cs="Times New Roman"/>
          <w:sz w:val="22"/>
        </w:rPr>
        <w:t xml:space="preserve"> hexane. The </w:t>
      </w:r>
      <w:r w:rsidR="000E335A" w:rsidRPr="00F71BFB">
        <w:rPr>
          <w:rFonts w:ascii="Times New Roman" w:hAnsi="Times New Roman" w:cs="Times New Roman"/>
          <w:bCs/>
          <w:sz w:val="24"/>
          <w:szCs w:val="24"/>
        </w:rPr>
        <w:t>extra</w:t>
      </w:r>
      <w:r w:rsidR="000E335A">
        <w:rPr>
          <w:rFonts w:ascii="Times New Roman" w:hAnsi="Times New Roman" w:cs="Times New Roman"/>
          <w:sz w:val="22"/>
        </w:rPr>
        <w:t xml:space="preserve"> decrease in weight was attributed to depolymerization</w:t>
      </w:r>
      <w:r w:rsidR="008C5D4D" w:rsidRPr="008C5D4D">
        <w:rPr>
          <w:rFonts w:ascii="Times New Roman" w:hAnsi="Times New Roman" w:cs="Times New Roman"/>
          <w:sz w:val="22"/>
        </w:rPr>
        <w:t xml:space="preserve">. </w:t>
      </w:r>
    </w:p>
    <w:p w14:paraId="00C44CEE" w14:textId="3A69341B" w:rsidR="0002623B" w:rsidRDefault="000D28D2" w:rsidP="00404D70">
      <w:pPr>
        <w:spacing w:after="120"/>
        <w:jc w:val="center"/>
        <w:rPr>
          <w:rFonts w:ascii="Times New Roman" w:hAnsi="Times New Roman" w:cs="Times New Roman"/>
          <w:sz w:val="22"/>
        </w:rPr>
      </w:pPr>
      <w:r w:rsidRPr="001962E6">
        <w:rPr>
          <w:rFonts w:ascii="Times New Roman" w:hAnsi="Times New Roman" w:cs="Times New Roman"/>
          <w:noProof/>
          <w:sz w:val="22"/>
        </w:rPr>
        <w:drawing>
          <wp:inline distT="0" distB="0" distL="0" distR="0" wp14:anchorId="3EB628F5" wp14:editId="6FAA89D9">
            <wp:extent cx="2636982" cy="192986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2767" t="3484"/>
                    <a:stretch/>
                  </pic:blipFill>
                  <pic:spPr bwMode="auto">
                    <a:xfrm>
                      <a:off x="0" y="0"/>
                      <a:ext cx="2644802" cy="1935590"/>
                    </a:xfrm>
                    <a:prstGeom prst="rect">
                      <a:avLst/>
                    </a:prstGeom>
                    <a:noFill/>
                    <a:ln>
                      <a:noFill/>
                    </a:ln>
                    <a:extLst>
                      <a:ext uri="{53640926-AAD7-44D8-BBD7-CCE9431645EC}">
                        <a14:shadowObscured xmlns:a14="http://schemas.microsoft.com/office/drawing/2010/main"/>
                      </a:ext>
                    </a:extLst>
                  </pic:spPr>
                </pic:pic>
              </a:graphicData>
            </a:graphic>
          </wp:inline>
        </w:drawing>
      </w:r>
    </w:p>
    <w:p w14:paraId="587DB52A" w14:textId="67662342" w:rsidR="00404D70" w:rsidRDefault="00404D70" w:rsidP="0023596E">
      <w:pPr>
        <w:spacing w:after="120"/>
        <w:rPr>
          <w:rFonts w:ascii="Times New Roman" w:hAnsi="Times New Roman" w:cs="Times New Roman"/>
          <w:sz w:val="22"/>
        </w:rPr>
      </w:pPr>
      <w:r w:rsidRPr="00C82899">
        <w:rPr>
          <w:rFonts w:ascii="Times New Roman" w:hAnsi="Times New Roman" w:cs="Times New Roman" w:hint="eastAsia"/>
          <w:b/>
          <w:sz w:val="22"/>
        </w:rPr>
        <w:t xml:space="preserve">Supplementary </w:t>
      </w:r>
      <w:r w:rsidRPr="00C82899">
        <w:rPr>
          <w:rFonts w:ascii="Times New Roman" w:hAnsi="Times New Roman" w:cs="Times New Roman"/>
          <w:b/>
          <w:sz w:val="22"/>
        </w:rPr>
        <w:t xml:space="preserve">Figure </w:t>
      </w:r>
      <w:r w:rsidR="001660CD">
        <w:rPr>
          <w:rFonts w:ascii="Times New Roman" w:hAnsi="Times New Roman" w:cs="Times New Roman" w:hint="eastAsia"/>
          <w:b/>
          <w:sz w:val="22"/>
        </w:rPr>
        <w:t>9</w:t>
      </w:r>
      <w:r w:rsidRPr="00C82899">
        <w:rPr>
          <w:rFonts w:ascii="Times New Roman" w:hAnsi="Times New Roman" w:cs="Times New Roman"/>
          <w:b/>
          <w:sz w:val="22"/>
        </w:rPr>
        <w:t>.</w:t>
      </w:r>
      <w:r>
        <w:rPr>
          <w:rFonts w:ascii="Times New Roman" w:hAnsi="Times New Roman" w:cs="Times New Roman" w:hint="eastAsia"/>
          <w:sz w:val="22"/>
        </w:rPr>
        <w:t xml:space="preserve"> </w:t>
      </w:r>
      <w:r w:rsidR="00835747">
        <w:rPr>
          <w:rFonts w:ascii="Times New Roman" w:hAnsi="Times New Roman" w:cs="Times New Roman"/>
          <w:sz w:val="22"/>
        </w:rPr>
        <w:t>E</w:t>
      </w:r>
      <w:r>
        <w:rPr>
          <w:rFonts w:ascii="Times New Roman" w:hAnsi="Times New Roman" w:cs="Times New Roman" w:hint="eastAsia"/>
          <w:sz w:val="22"/>
        </w:rPr>
        <w:t xml:space="preserve">vaporation-induced degrowth. a) Backbiting reaction. b) A set-up </w:t>
      </w:r>
      <w:r w:rsidR="00835747">
        <w:rPr>
          <w:rFonts w:ascii="Times New Roman" w:hAnsi="Times New Roman" w:cs="Times New Roman"/>
          <w:sz w:val="22"/>
        </w:rPr>
        <w:t>used for</w:t>
      </w:r>
      <w:r w:rsidR="00835747">
        <w:rPr>
          <w:rFonts w:ascii="Times New Roman" w:hAnsi="Times New Roman" w:cs="Times New Roman" w:hint="eastAsia"/>
          <w:sz w:val="22"/>
        </w:rPr>
        <w:t xml:space="preserve"> </w:t>
      </w:r>
      <w:r w:rsidR="00835747">
        <w:rPr>
          <w:rFonts w:ascii="Times New Roman" w:hAnsi="Times New Roman" w:cs="Times New Roman"/>
          <w:sz w:val="22"/>
        </w:rPr>
        <w:t xml:space="preserve">the </w:t>
      </w:r>
      <w:r>
        <w:rPr>
          <w:rFonts w:ascii="Times New Roman" w:hAnsi="Times New Roman" w:cs="Times New Roman" w:hint="eastAsia"/>
          <w:sz w:val="22"/>
        </w:rPr>
        <w:t>collect</w:t>
      </w:r>
      <w:r w:rsidR="00835747">
        <w:rPr>
          <w:rFonts w:ascii="Times New Roman" w:hAnsi="Times New Roman" w:cs="Times New Roman"/>
          <w:sz w:val="22"/>
        </w:rPr>
        <w:t>ion of</w:t>
      </w:r>
      <w:r>
        <w:rPr>
          <w:rFonts w:ascii="Times New Roman" w:hAnsi="Times New Roman" w:cs="Times New Roman" w:hint="eastAsia"/>
          <w:sz w:val="22"/>
        </w:rPr>
        <w:t xml:space="preserve"> the evaporated liquid.</w:t>
      </w:r>
      <w:r w:rsidR="00835747">
        <w:rPr>
          <w:rFonts w:ascii="Times New Roman" w:hAnsi="Times New Roman" w:cs="Times New Roman"/>
          <w:sz w:val="22"/>
        </w:rPr>
        <w:t xml:space="preserve"> </w:t>
      </w:r>
      <w:r>
        <w:rPr>
          <w:rFonts w:ascii="Times New Roman" w:hAnsi="Times New Roman" w:cs="Times New Roman" w:hint="eastAsia"/>
          <w:sz w:val="22"/>
        </w:rPr>
        <w:t>c) The collected liquid in the trap.</w:t>
      </w:r>
    </w:p>
    <w:p w14:paraId="6A0D2634" w14:textId="77777777" w:rsidR="008C5D4D" w:rsidRDefault="008C5D4D" w:rsidP="0023596E">
      <w:pPr>
        <w:spacing w:after="120"/>
        <w:rPr>
          <w:rFonts w:ascii="Times New Roman" w:hAnsi="Times New Roman" w:cs="Times New Roman"/>
          <w:sz w:val="22"/>
        </w:rPr>
      </w:pPr>
    </w:p>
    <w:p w14:paraId="234DB85A" w14:textId="6CC2CBF1" w:rsidR="007E6925" w:rsidRDefault="008C5D4D" w:rsidP="004F679B">
      <w:pPr>
        <w:spacing w:after="120"/>
        <w:ind w:firstLine="360"/>
        <w:rPr>
          <w:rFonts w:ascii="Times New Roman" w:hAnsi="Times New Roman" w:cs="Times New Roman"/>
          <w:sz w:val="22"/>
        </w:rPr>
      </w:pPr>
      <w:r w:rsidRPr="008C5D4D">
        <w:rPr>
          <w:rFonts w:ascii="Times New Roman" w:hAnsi="Times New Roman" w:cs="Times New Roman"/>
          <w:sz w:val="22"/>
        </w:rPr>
        <w:t xml:space="preserve">The collected liquid </w:t>
      </w:r>
      <w:r w:rsidR="001E7574" w:rsidRPr="008C5D4D">
        <w:rPr>
          <w:rFonts w:ascii="Times New Roman" w:hAnsi="Times New Roman" w:cs="Times New Roman"/>
          <w:sz w:val="22"/>
        </w:rPr>
        <w:t>w</w:t>
      </w:r>
      <w:r w:rsidR="001E7574">
        <w:rPr>
          <w:rFonts w:ascii="Times New Roman" w:hAnsi="Times New Roman" w:cs="Times New Roman"/>
          <w:sz w:val="22"/>
        </w:rPr>
        <w:t>as</w:t>
      </w:r>
      <w:r w:rsidR="001E7574" w:rsidRPr="008C5D4D">
        <w:rPr>
          <w:rFonts w:ascii="Times New Roman" w:hAnsi="Times New Roman" w:cs="Times New Roman"/>
          <w:sz w:val="22"/>
        </w:rPr>
        <w:t xml:space="preserve"> </w:t>
      </w:r>
      <w:r w:rsidR="003A5F35">
        <w:rPr>
          <w:rFonts w:ascii="Times New Roman" w:hAnsi="Times New Roman" w:cs="Times New Roman"/>
          <w:sz w:val="22"/>
        </w:rPr>
        <w:t xml:space="preserve">analyzed by </w:t>
      </w:r>
      <w:r w:rsidR="000E335A">
        <w:rPr>
          <w:rFonts w:ascii="Times New Roman" w:hAnsi="Times New Roman" w:cs="Times New Roman"/>
          <w:sz w:val="22"/>
          <w:vertAlign w:val="superscript"/>
        </w:rPr>
        <w:t>1</w:t>
      </w:r>
      <w:r w:rsidR="000E335A">
        <w:rPr>
          <w:rFonts w:ascii="Times New Roman" w:hAnsi="Times New Roman" w:cs="Times New Roman"/>
          <w:sz w:val="22"/>
        </w:rPr>
        <w:t xml:space="preserve">H </w:t>
      </w:r>
      <w:r w:rsidR="003A5F35">
        <w:rPr>
          <w:rFonts w:ascii="Times New Roman" w:hAnsi="Times New Roman" w:cs="Times New Roman"/>
          <w:sz w:val="22"/>
        </w:rPr>
        <w:t xml:space="preserve">NMR </w:t>
      </w:r>
      <w:r w:rsidRPr="008C5D4D">
        <w:rPr>
          <w:rFonts w:ascii="Times New Roman" w:hAnsi="Times New Roman" w:cs="Times New Roman"/>
          <w:sz w:val="22"/>
        </w:rPr>
        <w:t xml:space="preserve">and </w:t>
      </w:r>
      <w:r w:rsidR="000E335A">
        <w:rPr>
          <w:rFonts w:ascii="Times New Roman" w:hAnsi="Times New Roman" w:cs="Times New Roman"/>
          <w:sz w:val="22"/>
        </w:rPr>
        <w:t xml:space="preserve">GC-MS </w:t>
      </w:r>
      <w:r w:rsidR="003A5F35">
        <w:rPr>
          <w:rFonts w:ascii="Times New Roman" w:hAnsi="Times New Roman" w:cs="Times New Roman"/>
          <w:sz w:val="22"/>
        </w:rPr>
        <w:t>(</w:t>
      </w:r>
      <w:r w:rsidR="00910E53">
        <w:rPr>
          <w:rFonts w:ascii="Times New Roman" w:hAnsi="Times New Roman" w:cs="Times New Roman" w:hint="eastAsia"/>
          <w:sz w:val="22"/>
        </w:rPr>
        <w:t xml:space="preserve">Supplementary </w:t>
      </w:r>
      <w:r w:rsidR="00910E53">
        <w:rPr>
          <w:rFonts w:ascii="Times New Roman" w:hAnsi="Times New Roman" w:cs="Times New Roman"/>
          <w:sz w:val="22"/>
        </w:rPr>
        <w:t>Fig</w:t>
      </w:r>
      <w:r w:rsidR="00910E53">
        <w:rPr>
          <w:rFonts w:ascii="Times New Roman" w:hAnsi="Times New Roman" w:cs="Times New Roman" w:hint="eastAsia"/>
          <w:sz w:val="22"/>
        </w:rPr>
        <w:t xml:space="preserve">ure </w:t>
      </w:r>
      <w:r w:rsidR="00F2341F">
        <w:rPr>
          <w:rFonts w:ascii="Times New Roman" w:hAnsi="Times New Roman" w:cs="Times New Roman" w:hint="eastAsia"/>
          <w:sz w:val="22"/>
        </w:rPr>
        <w:t>10</w:t>
      </w:r>
      <w:r w:rsidRPr="008C5D4D">
        <w:rPr>
          <w:rFonts w:ascii="Times New Roman" w:hAnsi="Times New Roman" w:cs="Times New Roman"/>
          <w:sz w:val="22"/>
        </w:rPr>
        <w:t xml:space="preserve">). </w:t>
      </w:r>
      <w:r w:rsidR="000301FE">
        <w:rPr>
          <w:rFonts w:ascii="Times New Roman" w:hAnsi="Times New Roman" w:cs="Times New Roman"/>
          <w:sz w:val="22"/>
        </w:rPr>
        <w:t>With pure</w:t>
      </w:r>
      <w:r w:rsidR="000301FE" w:rsidRPr="008C5D4D">
        <w:rPr>
          <w:rFonts w:ascii="Times New Roman" w:hAnsi="Times New Roman" w:cs="Times New Roman"/>
          <w:sz w:val="22"/>
        </w:rPr>
        <w:t xml:space="preserve"> </w:t>
      </w:r>
      <w:proofErr w:type="spellStart"/>
      <w:r w:rsidRPr="008C5D4D">
        <w:rPr>
          <w:rFonts w:ascii="Times New Roman" w:hAnsi="Times New Roman" w:cs="Times New Roman"/>
          <w:sz w:val="22"/>
        </w:rPr>
        <w:t>hexanmethylcyclotrisiloxane</w:t>
      </w:r>
      <w:proofErr w:type="spellEnd"/>
      <w:r w:rsidRPr="008C5D4D">
        <w:rPr>
          <w:rFonts w:ascii="Times New Roman" w:hAnsi="Times New Roman" w:cs="Times New Roman"/>
          <w:sz w:val="22"/>
        </w:rPr>
        <w:t xml:space="preserve"> (D</w:t>
      </w:r>
      <w:r w:rsidRPr="003B4670">
        <w:rPr>
          <w:rFonts w:ascii="Times New Roman" w:hAnsi="Times New Roman" w:cs="Times New Roman"/>
          <w:sz w:val="22"/>
          <w:vertAlign w:val="subscript"/>
        </w:rPr>
        <w:t>3</w:t>
      </w:r>
      <w:r w:rsidRPr="008C5D4D">
        <w:rPr>
          <w:rFonts w:ascii="Times New Roman" w:hAnsi="Times New Roman" w:cs="Times New Roman"/>
          <w:sz w:val="22"/>
        </w:rPr>
        <w:t>), D</w:t>
      </w:r>
      <w:r w:rsidRPr="003B4670">
        <w:rPr>
          <w:rFonts w:ascii="Times New Roman" w:hAnsi="Times New Roman" w:cs="Times New Roman"/>
          <w:sz w:val="22"/>
          <w:vertAlign w:val="subscript"/>
        </w:rPr>
        <w:t>4</w:t>
      </w:r>
      <w:r w:rsidRPr="008C5D4D">
        <w:rPr>
          <w:rFonts w:ascii="Times New Roman" w:hAnsi="Times New Roman" w:cs="Times New Roman"/>
          <w:sz w:val="22"/>
        </w:rPr>
        <w:t xml:space="preserve">, and </w:t>
      </w:r>
      <w:proofErr w:type="spellStart"/>
      <w:r w:rsidRPr="008C5D4D">
        <w:rPr>
          <w:rFonts w:ascii="Times New Roman" w:hAnsi="Times New Roman" w:cs="Times New Roman"/>
          <w:sz w:val="22"/>
        </w:rPr>
        <w:t>decamethylcyclopentasiloxanes</w:t>
      </w:r>
      <w:proofErr w:type="spellEnd"/>
      <w:r w:rsidRPr="008C5D4D">
        <w:rPr>
          <w:rFonts w:ascii="Times New Roman" w:hAnsi="Times New Roman" w:cs="Times New Roman"/>
          <w:sz w:val="22"/>
        </w:rPr>
        <w:t xml:space="preserve"> (D</w:t>
      </w:r>
      <w:r w:rsidRPr="003B4670">
        <w:rPr>
          <w:rFonts w:ascii="Times New Roman" w:hAnsi="Times New Roman" w:cs="Times New Roman"/>
          <w:sz w:val="22"/>
          <w:vertAlign w:val="subscript"/>
        </w:rPr>
        <w:t>5</w:t>
      </w:r>
      <w:r w:rsidRPr="008C5D4D">
        <w:rPr>
          <w:rFonts w:ascii="Times New Roman" w:hAnsi="Times New Roman" w:cs="Times New Roman"/>
          <w:sz w:val="22"/>
        </w:rPr>
        <w:t xml:space="preserve">) as standards, </w:t>
      </w:r>
      <w:r w:rsidR="000301FE">
        <w:rPr>
          <w:rFonts w:ascii="Times New Roman" w:hAnsi="Times New Roman" w:cs="Times New Roman"/>
          <w:sz w:val="22"/>
        </w:rPr>
        <w:t xml:space="preserve">we confirmed by </w:t>
      </w:r>
      <w:r w:rsidR="000301FE">
        <w:rPr>
          <w:rFonts w:ascii="Times New Roman" w:hAnsi="Times New Roman" w:cs="Times New Roman"/>
          <w:sz w:val="22"/>
          <w:vertAlign w:val="superscript"/>
        </w:rPr>
        <w:t>1</w:t>
      </w:r>
      <w:r w:rsidR="000301FE">
        <w:rPr>
          <w:rFonts w:ascii="Times New Roman" w:hAnsi="Times New Roman" w:cs="Times New Roman"/>
          <w:sz w:val="22"/>
        </w:rPr>
        <w:t xml:space="preserve">H NMR results that the liquid </w:t>
      </w:r>
      <w:r w:rsidR="001E7574">
        <w:rPr>
          <w:rFonts w:ascii="Times New Roman" w:hAnsi="Times New Roman" w:cs="Times New Roman"/>
          <w:sz w:val="22"/>
        </w:rPr>
        <w:t xml:space="preserve">collected from </w:t>
      </w:r>
      <w:r w:rsidR="00541EE9">
        <w:rPr>
          <w:rFonts w:ascii="Times New Roman" w:hAnsi="Times New Roman" w:cs="Times New Roman" w:hint="eastAsia"/>
          <w:sz w:val="22"/>
        </w:rPr>
        <w:t>living CB/PDMS elastomers</w:t>
      </w:r>
      <w:r w:rsidR="00541EE9">
        <w:rPr>
          <w:rFonts w:ascii="Times New Roman" w:hAnsi="Times New Roman" w:cs="Times New Roman"/>
          <w:sz w:val="22"/>
        </w:rPr>
        <w:t xml:space="preserve"> </w:t>
      </w:r>
      <w:r w:rsidR="000301FE">
        <w:rPr>
          <w:rFonts w:ascii="Times New Roman" w:hAnsi="Times New Roman" w:cs="Times New Roman"/>
          <w:sz w:val="22"/>
        </w:rPr>
        <w:t xml:space="preserve">consisted of </w:t>
      </w:r>
      <w:r w:rsidRPr="008C5D4D">
        <w:rPr>
          <w:rFonts w:ascii="Times New Roman" w:hAnsi="Times New Roman" w:cs="Times New Roman"/>
          <w:sz w:val="22"/>
        </w:rPr>
        <w:t>D</w:t>
      </w:r>
      <w:r w:rsidRPr="003B4670">
        <w:rPr>
          <w:rFonts w:ascii="Times New Roman" w:hAnsi="Times New Roman" w:cs="Times New Roman"/>
          <w:sz w:val="22"/>
          <w:vertAlign w:val="subscript"/>
        </w:rPr>
        <w:t>4</w:t>
      </w:r>
      <w:r w:rsidRPr="008C5D4D">
        <w:rPr>
          <w:rFonts w:ascii="Times New Roman" w:hAnsi="Times New Roman" w:cs="Times New Roman"/>
          <w:sz w:val="22"/>
        </w:rPr>
        <w:t xml:space="preserve"> (</w:t>
      </w:r>
      <w:r w:rsidR="006C0485">
        <w:rPr>
          <w:rFonts w:ascii="Times New Roman" w:hAnsi="Times New Roman" w:cs="Times New Roman" w:hint="eastAsia"/>
          <w:sz w:val="22"/>
        </w:rPr>
        <w:t>78</w:t>
      </w:r>
      <w:r w:rsidR="006C0485">
        <w:rPr>
          <w:rFonts w:ascii="Times New Roman" w:hAnsi="Times New Roman" w:cs="Times New Roman"/>
          <w:sz w:val="22"/>
        </w:rPr>
        <w:t xml:space="preserve"> </w:t>
      </w:r>
      <w:r w:rsidR="001E7574">
        <w:rPr>
          <w:rFonts w:ascii="Times New Roman" w:hAnsi="Times New Roman" w:cs="Times New Roman"/>
          <w:sz w:val="22"/>
        </w:rPr>
        <w:t>mol</w:t>
      </w:r>
      <w:r w:rsidRPr="008C5D4D">
        <w:rPr>
          <w:rFonts w:ascii="Times New Roman" w:hAnsi="Times New Roman" w:cs="Times New Roman"/>
          <w:sz w:val="22"/>
        </w:rPr>
        <w:t>%)</w:t>
      </w:r>
      <w:r w:rsidR="001E7574">
        <w:rPr>
          <w:rFonts w:ascii="Times New Roman" w:hAnsi="Times New Roman" w:cs="Times New Roman"/>
          <w:sz w:val="22"/>
        </w:rPr>
        <w:t>,</w:t>
      </w:r>
      <w:r w:rsidRPr="008C5D4D">
        <w:rPr>
          <w:rFonts w:ascii="Times New Roman" w:hAnsi="Times New Roman" w:cs="Times New Roman"/>
          <w:sz w:val="22"/>
        </w:rPr>
        <w:t xml:space="preserve"> D</w:t>
      </w:r>
      <w:r w:rsidRPr="003B4670">
        <w:rPr>
          <w:rFonts w:ascii="Times New Roman" w:hAnsi="Times New Roman" w:cs="Times New Roman"/>
          <w:sz w:val="22"/>
          <w:vertAlign w:val="subscript"/>
        </w:rPr>
        <w:t>5</w:t>
      </w:r>
      <w:r w:rsidRPr="008C5D4D">
        <w:rPr>
          <w:rFonts w:ascii="Times New Roman" w:hAnsi="Times New Roman" w:cs="Times New Roman"/>
          <w:sz w:val="22"/>
        </w:rPr>
        <w:t xml:space="preserve"> (20</w:t>
      </w:r>
      <w:r w:rsidR="001E7574">
        <w:rPr>
          <w:rFonts w:ascii="Times New Roman" w:hAnsi="Times New Roman" w:cs="Times New Roman"/>
          <w:sz w:val="22"/>
        </w:rPr>
        <w:t xml:space="preserve"> mol</w:t>
      </w:r>
      <w:r w:rsidRPr="008C5D4D">
        <w:rPr>
          <w:rFonts w:ascii="Times New Roman" w:hAnsi="Times New Roman" w:cs="Times New Roman"/>
          <w:sz w:val="22"/>
        </w:rPr>
        <w:t>%)</w:t>
      </w:r>
      <w:r w:rsidR="001E7574">
        <w:rPr>
          <w:rFonts w:ascii="Times New Roman" w:hAnsi="Times New Roman" w:cs="Times New Roman"/>
          <w:sz w:val="22"/>
        </w:rPr>
        <w:t>, and a trace amount of D</w:t>
      </w:r>
      <w:r w:rsidR="001E7574" w:rsidRPr="00555656">
        <w:rPr>
          <w:rFonts w:ascii="Times New Roman" w:hAnsi="Times New Roman" w:cs="Times New Roman"/>
          <w:sz w:val="22"/>
          <w:vertAlign w:val="subscript"/>
        </w:rPr>
        <w:t>3</w:t>
      </w:r>
      <w:r w:rsidR="001E7574">
        <w:rPr>
          <w:rFonts w:ascii="Times New Roman" w:hAnsi="Times New Roman" w:cs="Times New Roman"/>
          <w:sz w:val="22"/>
        </w:rPr>
        <w:t xml:space="preserve"> while that obtained from </w:t>
      </w:r>
      <w:r w:rsidR="00541EE9">
        <w:rPr>
          <w:rFonts w:ascii="Times New Roman" w:hAnsi="Times New Roman" w:cs="Times New Roman" w:hint="eastAsia"/>
          <w:sz w:val="22"/>
        </w:rPr>
        <w:t>living PDMS elastomers</w:t>
      </w:r>
      <w:r w:rsidR="00541EE9">
        <w:rPr>
          <w:rFonts w:ascii="Times New Roman" w:hAnsi="Times New Roman" w:cs="Times New Roman"/>
          <w:sz w:val="22"/>
        </w:rPr>
        <w:t xml:space="preserve"> </w:t>
      </w:r>
      <w:r w:rsidR="001E7574">
        <w:rPr>
          <w:rFonts w:ascii="Times New Roman" w:hAnsi="Times New Roman" w:cs="Times New Roman"/>
          <w:sz w:val="22"/>
        </w:rPr>
        <w:t xml:space="preserve">contained similar components, i.e. </w:t>
      </w:r>
      <w:r w:rsidR="001E7574" w:rsidRPr="008C5D4D">
        <w:rPr>
          <w:rFonts w:ascii="Times New Roman" w:hAnsi="Times New Roman" w:cs="Times New Roman"/>
          <w:sz w:val="22"/>
        </w:rPr>
        <w:t>D</w:t>
      </w:r>
      <w:r w:rsidR="001E7574" w:rsidRPr="003B4670">
        <w:rPr>
          <w:rFonts w:ascii="Times New Roman" w:hAnsi="Times New Roman" w:cs="Times New Roman"/>
          <w:sz w:val="22"/>
          <w:vertAlign w:val="subscript"/>
        </w:rPr>
        <w:t>4</w:t>
      </w:r>
      <w:r w:rsidR="001E7574" w:rsidRPr="008C5D4D">
        <w:rPr>
          <w:rFonts w:ascii="Times New Roman" w:hAnsi="Times New Roman" w:cs="Times New Roman"/>
          <w:sz w:val="22"/>
        </w:rPr>
        <w:t xml:space="preserve"> (</w:t>
      </w:r>
      <w:r w:rsidR="008E3D3B">
        <w:rPr>
          <w:rFonts w:ascii="Times New Roman" w:hAnsi="Times New Roman" w:cs="Times New Roman" w:hint="eastAsia"/>
          <w:sz w:val="22"/>
        </w:rPr>
        <w:t>81</w:t>
      </w:r>
      <w:r w:rsidR="008E3D3B">
        <w:rPr>
          <w:rFonts w:ascii="Times New Roman" w:hAnsi="Times New Roman" w:cs="Times New Roman"/>
          <w:sz w:val="22"/>
        </w:rPr>
        <w:t xml:space="preserve"> </w:t>
      </w:r>
      <w:r w:rsidR="001E7574">
        <w:rPr>
          <w:rFonts w:ascii="Times New Roman" w:hAnsi="Times New Roman" w:cs="Times New Roman"/>
          <w:sz w:val="22"/>
        </w:rPr>
        <w:t>mol</w:t>
      </w:r>
      <w:r w:rsidR="001E7574" w:rsidRPr="008C5D4D">
        <w:rPr>
          <w:rFonts w:ascii="Times New Roman" w:hAnsi="Times New Roman" w:cs="Times New Roman"/>
          <w:sz w:val="22"/>
        </w:rPr>
        <w:t>%)</w:t>
      </w:r>
      <w:r w:rsidR="001E7574">
        <w:rPr>
          <w:rFonts w:ascii="Times New Roman" w:hAnsi="Times New Roman" w:cs="Times New Roman"/>
          <w:sz w:val="22"/>
        </w:rPr>
        <w:t>,</w:t>
      </w:r>
      <w:r w:rsidR="001E7574" w:rsidRPr="008C5D4D">
        <w:rPr>
          <w:rFonts w:ascii="Times New Roman" w:hAnsi="Times New Roman" w:cs="Times New Roman"/>
          <w:sz w:val="22"/>
        </w:rPr>
        <w:t xml:space="preserve"> D</w:t>
      </w:r>
      <w:r w:rsidR="001E7574" w:rsidRPr="003B4670">
        <w:rPr>
          <w:rFonts w:ascii="Times New Roman" w:hAnsi="Times New Roman" w:cs="Times New Roman"/>
          <w:sz w:val="22"/>
          <w:vertAlign w:val="subscript"/>
        </w:rPr>
        <w:t>5</w:t>
      </w:r>
      <w:r w:rsidR="001E7574" w:rsidRPr="008C5D4D">
        <w:rPr>
          <w:rFonts w:ascii="Times New Roman" w:hAnsi="Times New Roman" w:cs="Times New Roman"/>
          <w:sz w:val="22"/>
        </w:rPr>
        <w:t xml:space="preserve"> (</w:t>
      </w:r>
      <w:r w:rsidR="008E3D3B">
        <w:rPr>
          <w:rFonts w:ascii="Times New Roman" w:hAnsi="Times New Roman" w:cs="Times New Roman" w:hint="eastAsia"/>
          <w:sz w:val="22"/>
        </w:rPr>
        <w:t>1</w:t>
      </w:r>
      <w:r w:rsidR="006C0485">
        <w:rPr>
          <w:rFonts w:ascii="Times New Roman" w:hAnsi="Times New Roman" w:cs="Times New Roman" w:hint="eastAsia"/>
          <w:sz w:val="22"/>
        </w:rPr>
        <w:t>6</w:t>
      </w:r>
      <w:r w:rsidR="008E3D3B">
        <w:rPr>
          <w:rFonts w:ascii="Times New Roman" w:hAnsi="Times New Roman" w:cs="Times New Roman"/>
          <w:sz w:val="22"/>
        </w:rPr>
        <w:t xml:space="preserve"> </w:t>
      </w:r>
      <w:r w:rsidR="001E7574">
        <w:rPr>
          <w:rFonts w:ascii="Times New Roman" w:hAnsi="Times New Roman" w:cs="Times New Roman"/>
          <w:sz w:val="22"/>
        </w:rPr>
        <w:t>mol</w:t>
      </w:r>
      <w:r w:rsidR="001E7574" w:rsidRPr="008C5D4D">
        <w:rPr>
          <w:rFonts w:ascii="Times New Roman" w:hAnsi="Times New Roman" w:cs="Times New Roman"/>
          <w:sz w:val="22"/>
        </w:rPr>
        <w:t>%)</w:t>
      </w:r>
      <w:r w:rsidR="001E7574">
        <w:rPr>
          <w:rFonts w:ascii="Times New Roman" w:hAnsi="Times New Roman" w:cs="Times New Roman"/>
          <w:sz w:val="22"/>
        </w:rPr>
        <w:t xml:space="preserve"> and a trace amount of D</w:t>
      </w:r>
      <w:r w:rsidR="001E7574" w:rsidRPr="00A23C6F">
        <w:rPr>
          <w:rFonts w:ascii="Times New Roman" w:hAnsi="Times New Roman" w:cs="Times New Roman"/>
          <w:sz w:val="22"/>
          <w:vertAlign w:val="subscript"/>
        </w:rPr>
        <w:t>3</w:t>
      </w:r>
      <w:r w:rsidR="001E7574">
        <w:rPr>
          <w:rFonts w:ascii="Times New Roman" w:hAnsi="Times New Roman" w:cs="Times New Roman"/>
          <w:sz w:val="22"/>
        </w:rPr>
        <w:t xml:space="preserve">. Similar results were observed from </w:t>
      </w:r>
      <w:r w:rsidRPr="008C5D4D">
        <w:rPr>
          <w:rFonts w:ascii="Times New Roman" w:hAnsi="Times New Roman" w:cs="Times New Roman"/>
          <w:sz w:val="22"/>
        </w:rPr>
        <w:t>GC-MS analysis</w:t>
      </w:r>
      <w:r w:rsidR="001E7574">
        <w:rPr>
          <w:rFonts w:ascii="Times New Roman" w:hAnsi="Times New Roman" w:cs="Times New Roman"/>
          <w:sz w:val="22"/>
        </w:rPr>
        <w:t xml:space="preserve">: the liquid generated in the composite sample was comprised of </w:t>
      </w:r>
      <w:r w:rsidR="001E7574" w:rsidRPr="008C5D4D">
        <w:rPr>
          <w:rFonts w:ascii="Times New Roman" w:hAnsi="Times New Roman" w:cs="Times New Roman"/>
          <w:sz w:val="22"/>
        </w:rPr>
        <w:t>D</w:t>
      </w:r>
      <w:r w:rsidR="001E7574" w:rsidRPr="003B4670">
        <w:rPr>
          <w:rFonts w:ascii="Times New Roman" w:hAnsi="Times New Roman" w:cs="Times New Roman"/>
          <w:sz w:val="22"/>
          <w:vertAlign w:val="subscript"/>
        </w:rPr>
        <w:t>4</w:t>
      </w:r>
      <w:r w:rsidR="001E7574" w:rsidRPr="008C5D4D">
        <w:rPr>
          <w:rFonts w:ascii="Times New Roman" w:hAnsi="Times New Roman" w:cs="Times New Roman"/>
          <w:sz w:val="22"/>
        </w:rPr>
        <w:t xml:space="preserve"> (</w:t>
      </w:r>
      <w:r w:rsidR="001E7574">
        <w:rPr>
          <w:rFonts w:ascii="Times New Roman" w:hAnsi="Times New Roman" w:cs="Times New Roman"/>
          <w:sz w:val="22"/>
        </w:rPr>
        <w:t>80.8 mol</w:t>
      </w:r>
      <w:r w:rsidR="001E7574" w:rsidRPr="008C5D4D">
        <w:rPr>
          <w:rFonts w:ascii="Times New Roman" w:hAnsi="Times New Roman" w:cs="Times New Roman"/>
          <w:sz w:val="22"/>
        </w:rPr>
        <w:t>%)</w:t>
      </w:r>
      <w:r w:rsidR="001E7574">
        <w:rPr>
          <w:rFonts w:ascii="Times New Roman" w:hAnsi="Times New Roman" w:cs="Times New Roman"/>
          <w:sz w:val="22"/>
        </w:rPr>
        <w:t>,</w:t>
      </w:r>
      <w:r w:rsidR="001E7574" w:rsidRPr="008C5D4D">
        <w:rPr>
          <w:rFonts w:ascii="Times New Roman" w:hAnsi="Times New Roman" w:cs="Times New Roman"/>
          <w:sz w:val="22"/>
        </w:rPr>
        <w:t xml:space="preserve"> D</w:t>
      </w:r>
      <w:r w:rsidR="001E7574" w:rsidRPr="003B4670">
        <w:rPr>
          <w:rFonts w:ascii="Times New Roman" w:hAnsi="Times New Roman" w:cs="Times New Roman"/>
          <w:sz w:val="22"/>
          <w:vertAlign w:val="subscript"/>
        </w:rPr>
        <w:t>5</w:t>
      </w:r>
      <w:r w:rsidR="001E7574" w:rsidRPr="008C5D4D">
        <w:rPr>
          <w:rFonts w:ascii="Times New Roman" w:hAnsi="Times New Roman" w:cs="Times New Roman"/>
          <w:sz w:val="22"/>
        </w:rPr>
        <w:t xml:space="preserve"> (1</w:t>
      </w:r>
      <w:r w:rsidR="001E7574">
        <w:rPr>
          <w:rFonts w:ascii="Times New Roman" w:hAnsi="Times New Roman" w:cs="Times New Roman"/>
          <w:sz w:val="22"/>
        </w:rPr>
        <w:t>7.6 mol</w:t>
      </w:r>
      <w:r w:rsidR="001E7574" w:rsidRPr="008C5D4D">
        <w:rPr>
          <w:rFonts w:ascii="Times New Roman" w:hAnsi="Times New Roman" w:cs="Times New Roman"/>
          <w:sz w:val="22"/>
        </w:rPr>
        <w:t>%)</w:t>
      </w:r>
      <w:r w:rsidR="001E7574">
        <w:rPr>
          <w:rFonts w:ascii="Times New Roman" w:hAnsi="Times New Roman" w:cs="Times New Roman"/>
          <w:sz w:val="22"/>
        </w:rPr>
        <w:t>, and D</w:t>
      </w:r>
      <w:r w:rsidR="001E7574" w:rsidRPr="00555656">
        <w:rPr>
          <w:rFonts w:ascii="Times New Roman" w:hAnsi="Times New Roman" w:cs="Times New Roman"/>
          <w:sz w:val="22"/>
          <w:vertAlign w:val="subscript"/>
        </w:rPr>
        <w:t>6</w:t>
      </w:r>
      <w:r w:rsidR="001E7574">
        <w:rPr>
          <w:rFonts w:ascii="Times New Roman" w:hAnsi="Times New Roman" w:cs="Times New Roman"/>
          <w:sz w:val="22"/>
        </w:rPr>
        <w:t xml:space="preserve"> (1.6 mol%) while the liquid collected from the filler-free sample consisted of </w:t>
      </w:r>
      <w:r w:rsidRPr="008C5D4D">
        <w:rPr>
          <w:rFonts w:ascii="Times New Roman" w:hAnsi="Times New Roman" w:cs="Times New Roman"/>
          <w:sz w:val="22"/>
        </w:rPr>
        <w:t>D</w:t>
      </w:r>
      <w:r w:rsidRPr="003B4670">
        <w:rPr>
          <w:rFonts w:ascii="Times New Roman" w:hAnsi="Times New Roman" w:cs="Times New Roman"/>
          <w:sz w:val="22"/>
          <w:vertAlign w:val="subscript"/>
        </w:rPr>
        <w:t>4</w:t>
      </w:r>
      <w:r w:rsidRPr="008C5D4D">
        <w:rPr>
          <w:rFonts w:ascii="Times New Roman" w:hAnsi="Times New Roman" w:cs="Times New Roman"/>
          <w:sz w:val="22"/>
        </w:rPr>
        <w:t xml:space="preserve"> (85</w:t>
      </w:r>
      <w:r w:rsidR="001E7574">
        <w:rPr>
          <w:rFonts w:ascii="Times New Roman" w:hAnsi="Times New Roman" w:cs="Times New Roman"/>
          <w:sz w:val="22"/>
        </w:rPr>
        <w:t xml:space="preserve">.5 </w:t>
      </w:r>
      <w:r w:rsidRPr="008C5D4D">
        <w:rPr>
          <w:rFonts w:ascii="Times New Roman" w:hAnsi="Times New Roman" w:cs="Times New Roman"/>
          <w:sz w:val="22"/>
        </w:rPr>
        <w:t>%) and D</w:t>
      </w:r>
      <w:r w:rsidRPr="003B4670">
        <w:rPr>
          <w:rFonts w:ascii="Times New Roman" w:hAnsi="Times New Roman" w:cs="Times New Roman"/>
          <w:sz w:val="22"/>
          <w:vertAlign w:val="subscript"/>
        </w:rPr>
        <w:t>5</w:t>
      </w:r>
      <w:r w:rsidRPr="008C5D4D">
        <w:rPr>
          <w:rFonts w:ascii="Times New Roman" w:hAnsi="Times New Roman" w:cs="Times New Roman"/>
          <w:sz w:val="22"/>
        </w:rPr>
        <w:t xml:space="preserve"> (1</w:t>
      </w:r>
      <w:r w:rsidR="001E7574">
        <w:rPr>
          <w:rFonts w:ascii="Times New Roman" w:hAnsi="Times New Roman" w:cs="Times New Roman"/>
          <w:sz w:val="22"/>
        </w:rPr>
        <w:t>4.5</w:t>
      </w:r>
      <w:r w:rsidRPr="008C5D4D">
        <w:rPr>
          <w:rFonts w:ascii="Times New Roman" w:hAnsi="Times New Roman" w:cs="Times New Roman"/>
          <w:sz w:val="22"/>
        </w:rPr>
        <w:t>%)</w:t>
      </w:r>
      <w:r w:rsidR="001E7574">
        <w:rPr>
          <w:rFonts w:ascii="Times New Roman" w:hAnsi="Times New Roman" w:cs="Times New Roman"/>
          <w:sz w:val="22"/>
        </w:rPr>
        <w:t>. These results supported</w:t>
      </w:r>
      <w:r w:rsidRPr="008C5D4D">
        <w:rPr>
          <w:rFonts w:ascii="Times New Roman" w:hAnsi="Times New Roman" w:cs="Times New Roman"/>
          <w:sz w:val="22"/>
        </w:rPr>
        <w:t xml:space="preserve"> the backbiting depolymerization mechanism</w:t>
      </w:r>
      <w:r w:rsidR="001E7574">
        <w:rPr>
          <w:rFonts w:ascii="Times New Roman" w:hAnsi="Times New Roman" w:cs="Times New Roman"/>
          <w:sz w:val="22"/>
        </w:rPr>
        <w:t xml:space="preserve"> and also suggested that the filler did not </w:t>
      </w:r>
      <w:r w:rsidR="00BB0509">
        <w:rPr>
          <w:rFonts w:ascii="Times New Roman" w:hAnsi="Times New Roman" w:cs="Times New Roman"/>
          <w:sz w:val="22"/>
        </w:rPr>
        <w:t xml:space="preserve">quench </w:t>
      </w:r>
      <w:r w:rsidR="001E7574">
        <w:rPr>
          <w:rFonts w:ascii="Times New Roman" w:hAnsi="Times New Roman" w:cs="Times New Roman"/>
          <w:sz w:val="22"/>
        </w:rPr>
        <w:t>the activity of the acidic species on the depolymerization</w:t>
      </w:r>
      <w:r w:rsidRPr="008C5D4D">
        <w:rPr>
          <w:rFonts w:ascii="Times New Roman" w:hAnsi="Times New Roman" w:cs="Times New Roman"/>
          <w:sz w:val="22"/>
        </w:rPr>
        <w:t>.</w:t>
      </w:r>
    </w:p>
    <w:p w14:paraId="0816D890" w14:textId="77777777" w:rsidR="007E6925" w:rsidRDefault="007E6925">
      <w:pPr>
        <w:widowControl/>
        <w:jc w:val="left"/>
        <w:rPr>
          <w:rFonts w:ascii="Times New Roman" w:hAnsi="Times New Roman" w:cs="Times New Roman"/>
          <w:sz w:val="22"/>
        </w:rPr>
      </w:pPr>
      <w:r>
        <w:rPr>
          <w:rFonts w:ascii="Times New Roman" w:hAnsi="Times New Roman" w:cs="Times New Roman"/>
          <w:sz w:val="22"/>
        </w:rPr>
        <w:br w:type="page"/>
      </w:r>
    </w:p>
    <w:p w14:paraId="7461F361" w14:textId="77777777" w:rsidR="006C0485" w:rsidRDefault="006C0485" w:rsidP="004F679B">
      <w:pPr>
        <w:spacing w:after="120"/>
        <w:ind w:firstLine="360"/>
        <w:rPr>
          <w:rFonts w:ascii="Times New Roman" w:hAnsi="Times New Roman" w:cs="Times New Roman"/>
          <w:sz w:val="22"/>
        </w:rPr>
      </w:pPr>
    </w:p>
    <w:p w14:paraId="28DAB7A5" w14:textId="48B30DC8" w:rsidR="00105B01" w:rsidRDefault="007306B8" w:rsidP="00555656">
      <w:pPr>
        <w:spacing w:after="120"/>
        <w:jc w:val="center"/>
        <w:rPr>
          <w:rFonts w:ascii="Times New Roman" w:hAnsi="Times New Roman" w:cs="Times New Roman"/>
          <w:sz w:val="22"/>
        </w:rPr>
      </w:pPr>
      <w:r w:rsidRPr="001962E6">
        <w:rPr>
          <w:rFonts w:ascii="Times New Roman" w:hAnsi="Times New Roman" w:cs="Times New Roman"/>
          <w:noProof/>
          <w:sz w:val="22"/>
        </w:rPr>
        <w:drawing>
          <wp:inline distT="0" distB="0" distL="0" distR="0" wp14:anchorId="7647C725" wp14:editId="5535CE31">
            <wp:extent cx="4535055" cy="1681097"/>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272" t="3805" r="4856" b="8092"/>
                    <a:stretch/>
                  </pic:blipFill>
                  <pic:spPr bwMode="auto">
                    <a:xfrm>
                      <a:off x="0" y="0"/>
                      <a:ext cx="4560962" cy="1690700"/>
                    </a:xfrm>
                    <a:prstGeom prst="rect">
                      <a:avLst/>
                    </a:prstGeom>
                    <a:noFill/>
                    <a:ln>
                      <a:noFill/>
                    </a:ln>
                    <a:extLst>
                      <a:ext uri="{53640926-AAD7-44D8-BBD7-CCE9431645EC}">
                        <a14:shadowObscured xmlns:a14="http://schemas.microsoft.com/office/drawing/2010/main"/>
                      </a:ext>
                    </a:extLst>
                  </pic:spPr>
                </pic:pic>
              </a:graphicData>
            </a:graphic>
          </wp:inline>
        </w:drawing>
      </w:r>
    </w:p>
    <w:p w14:paraId="3888F424" w14:textId="519DC32E" w:rsidR="00C82899" w:rsidRDefault="00C82899" w:rsidP="004F679B">
      <w:pPr>
        <w:spacing w:after="120"/>
        <w:rPr>
          <w:rFonts w:ascii="Times New Roman" w:hAnsi="Times New Roman" w:cs="Times New Roman"/>
          <w:sz w:val="22"/>
        </w:rPr>
      </w:pPr>
      <w:r w:rsidRPr="00C82899">
        <w:rPr>
          <w:rFonts w:ascii="Times New Roman" w:hAnsi="Times New Roman" w:cs="Times New Roman" w:hint="eastAsia"/>
          <w:b/>
          <w:sz w:val="22"/>
        </w:rPr>
        <w:t xml:space="preserve">Supplementary </w:t>
      </w:r>
      <w:r w:rsidR="003A5F35">
        <w:rPr>
          <w:rFonts w:ascii="Times New Roman" w:hAnsi="Times New Roman" w:cs="Times New Roman"/>
          <w:b/>
          <w:sz w:val="22"/>
        </w:rPr>
        <w:t xml:space="preserve">Figure </w:t>
      </w:r>
      <w:r w:rsidR="009020DB">
        <w:rPr>
          <w:rFonts w:ascii="Times New Roman" w:hAnsi="Times New Roman" w:cs="Times New Roman"/>
          <w:b/>
          <w:sz w:val="22"/>
        </w:rPr>
        <w:t>1</w:t>
      </w:r>
      <w:r w:rsidR="001660CD">
        <w:rPr>
          <w:rFonts w:ascii="Times New Roman" w:hAnsi="Times New Roman" w:cs="Times New Roman" w:hint="eastAsia"/>
          <w:b/>
          <w:sz w:val="22"/>
        </w:rPr>
        <w:t>0</w:t>
      </w:r>
      <w:r w:rsidR="000E335A">
        <w:rPr>
          <w:rFonts w:ascii="Times New Roman" w:hAnsi="Times New Roman" w:cs="Times New Roman"/>
          <w:b/>
          <w:sz w:val="22"/>
        </w:rPr>
        <w:t>. Characterization of collected liquid</w:t>
      </w:r>
      <w:r w:rsidR="0002623B" w:rsidRPr="00C82899">
        <w:rPr>
          <w:rFonts w:ascii="Times New Roman" w:hAnsi="Times New Roman" w:cs="Times New Roman"/>
          <w:b/>
          <w:sz w:val="22"/>
        </w:rPr>
        <w:t>.</w:t>
      </w:r>
      <w:r w:rsidR="0002623B" w:rsidRPr="0002623B">
        <w:rPr>
          <w:rFonts w:ascii="Times New Roman" w:hAnsi="Times New Roman" w:cs="Times New Roman"/>
          <w:sz w:val="22"/>
        </w:rPr>
        <w:t xml:space="preserve"> a) </w:t>
      </w:r>
      <w:r w:rsidR="0002623B" w:rsidRPr="008C5D4D">
        <w:rPr>
          <w:rFonts w:ascii="Times New Roman" w:hAnsi="Times New Roman" w:cs="Times New Roman"/>
          <w:sz w:val="22"/>
          <w:vertAlign w:val="superscript"/>
        </w:rPr>
        <w:t>1</w:t>
      </w:r>
      <w:r w:rsidR="0002623B" w:rsidRPr="0002623B">
        <w:rPr>
          <w:rFonts w:ascii="Times New Roman" w:hAnsi="Times New Roman" w:cs="Times New Roman"/>
          <w:sz w:val="22"/>
        </w:rPr>
        <w:t xml:space="preserve">H NMR </w:t>
      </w:r>
      <w:r w:rsidR="000E335A">
        <w:rPr>
          <w:rFonts w:ascii="Times New Roman" w:hAnsi="Times New Roman" w:cs="Times New Roman"/>
          <w:sz w:val="22"/>
        </w:rPr>
        <w:t xml:space="preserve">spectra of </w:t>
      </w:r>
      <w:r w:rsidR="0002623B" w:rsidRPr="0002623B">
        <w:rPr>
          <w:rFonts w:ascii="Times New Roman" w:hAnsi="Times New Roman" w:cs="Times New Roman"/>
          <w:sz w:val="22"/>
        </w:rPr>
        <w:t xml:space="preserve">comparison of </w:t>
      </w:r>
      <w:r w:rsidR="000E335A">
        <w:rPr>
          <w:rFonts w:ascii="Times New Roman" w:hAnsi="Times New Roman" w:cs="Times New Roman"/>
          <w:sz w:val="22"/>
        </w:rPr>
        <w:t xml:space="preserve">the collected liquids obtained from different samples </w:t>
      </w:r>
      <w:r w:rsidR="0002623B" w:rsidRPr="0002623B">
        <w:rPr>
          <w:rFonts w:ascii="Times New Roman" w:hAnsi="Times New Roman" w:cs="Times New Roman"/>
          <w:sz w:val="22"/>
        </w:rPr>
        <w:t>D</w:t>
      </w:r>
      <w:r w:rsidR="0002623B" w:rsidRPr="008C5D4D">
        <w:rPr>
          <w:rFonts w:ascii="Times New Roman" w:hAnsi="Times New Roman" w:cs="Times New Roman"/>
          <w:sz w:val="22"/>
          <w:vertAlign w:val="subscript"/>
        </w:rPr>
        <w:t>3</w:t>
      </w:r>
      <w:r w:rsidR="0002623B" w:rsidRPr="0002623B">
        <w:rPr>
          <w:rFonts w:ascii="Times New Roman" w:hAnsi="Times New Roman" w:cs="Times New Roman"/>
          <w:sz w:val="22"/>
        </w:rPr>
        <w:t>, D</w:t>
      </w:r>
      <w:r w:rsidR="0002623B" w:rsidRPr="008C5D4D">
        <w:rPr>
          <w:rFonts w:ascii="Times New Roman" w:hAnsi="Times New Roman" w:cs="Times New Roman"/>
          <w:sz w:val="22"/>
          <w:vertAlign w:val="subscript"/>
        </w:rPr>
        <w:t>4</w:t>
      </w:r>
      <w:r w:rsidR="0002623B" w:rsidRPr="0002623B">
        <w:rPr>
          <w:rFonts w:ascii="Times New Roman" w:hAnsi="Times New Roman" w:cs="Times New Roman"/>
          <w:sz w:val="22"/>
        </w:rPr>
        <w:t>, D</w:t>
      </w:r>
      <w:r w:rsidR="0002623B" w:rsidRPr="008C5D4D">
        <w:rPr>
          <w:rFonts w:ascii="Times New Roman" w:hAnsi="Times New Roman" w:cs="Times New Roman"/>
          <w:sz w:val="22"/>
          <w:vertAlign w:val="subscript"/>
        </w:rPr>
        <w:t>5</w:t>
      </w:r>
      <w:r w:rsidR="00BB0509">
        <w:rPr>
          <w:rFonts w:ascii="Times New Roman" w:hAnsi="Times New Roman" w:cs="Times New Roman"/>
          <w:sz w:val="22"/>
        </w:rPr>
        <w:t xml:space="preserve">, </w:t>
      </w:r>
      <w:r w:rsidR="0002623B" w:rsidRPr="0002623B">
        <w:rPr>
          <w:rFonts w:ascii="Times New Roman" w:hAnsi="Times New Roman" w:cs="Times New Roman"/>
          <w:sz w:val="22"/>
        </w:rPr>
        <w:t>and the evaporated oligomer mixture from the</w:t>
      </w:r>
      <w:r w:rsidR="00D432FB">
        <w:rPr>
          <w:rFonts w:ascii="Times New Roman" w:hAnsi="Times New Roman" w:cs="Times New Roman"/>
          <w:sz w:val="22"/>
        </w:rPr>
        <w:t xml:space="preserve"> </w:t>
      </w:r>
      <w:r w:rsidR="007E6925">
        <w:rPr>
          <w:rFonts w:ascii="Times New Roman" w:hAnsi="Times New Roman" w:cs="Times New Roman"/>
          <w:sz w:val="22"/>
        </w:rPr>
        <w:t xml:space="preserve">living </w:t>
      </w:r>
      <w:r w:rsidR="005F2EAC">
        <w:rPr>
          <w:rFonts w:ascii="Times New Roman" w:hAnsi="Times New Roman" w:cs="Times New Roman" w:hint="eastAsia"/>
          <w:sz w:val="22"/>
        </w:rPr>
        <w:t>siloxane</w:t>
      </w:r>
      <w:r w:rsidR="00BB0509">
        <w:rPr>
          <w:rFonts w:ascii="Times New Roman" w:hAnsi="Times New Roman" w:cs="Times New Roman"/>
          <w:sz w:val="22"/>
        </w:rPr>
        <w:t xml:space="preserve"> </w:t>
      </w:r>
      <w:r w:rsidR="00910E53">
        <w:rPr>
          <w:rFonts w:ascii="Times New Roman" w:hAnsi="Times New Roman" w:cs="Times New Roman" w:hint="eastAsia"/>
          <w:sz w:val="22"/>
        </w:rPr>
        <w:t xml:space="preserve">elastomer </w:t>
      </w:r>
      <w:r w:rsidR="0002623B" w:rsidRPr="0002623B">
        <w:rPr>
          <w:rFonts w:ascii="Times New Roman" w:hAnsi="Times New Roman" w:cs="Times New Roman"/>
          <w:sz w:val="22"/>
        </w:rPr>
        <w:t>and CB/</w:t>
      </w:r>
      <w:r w:rsidR="007E6925">
        <w:rPr>
          <w:rFonts w:ascii="Times New Roman" w:hAnsi="Times New Roman" w:cs="Times New Roman"/>
          <w:sz w:val="22"/>
        </w:rPr>
        <w:t>siloxane</w:t>
      </w:r>
      <w:r w:rsidR="007E6925" w:rsidRPr="0002623B">
        <w:rPr>
          <w:rFonts w:ascii="Times New Roman" w:hAnsi="Times New Roman" w:cs="Times New Roman"/>
          <w:sz w:val="22"/>
        </w:rPr>
        <w:t xml:space="preserve"> </w:t>
      </w:r>
      <w:r w:rsidR="007E6925">
        <w:rPr>
          <w:rFonts w:ascii="Times New Roman" w:hAnsi="Times New Roman" w:cs="Times New Roman"/>
          <w:sz w:val="22"/>
        </w:rPr>
        <w:t>composite</w:t>
      </w:r>
      <w:r w:rsidR="007E6925">
        <w:rPr>
          <w:rFonts w:ascii="Times New Roman" w:hAnsi="Times New Roman" w:cs="Times New Roman" w:hint="eastAsia"/>
          <w:sz w:val="22"/>
        </w:rPr>
        <w:t>s</w:t>
      </w:r>
      <w:r w:rsidR="00541EE9">
        <w:rPr>
          <w:rFonts w:ascii="Times New Roman" w:hAnsi="Times New Roman" w:cs="Times New Roman" w:hint="eastAsia"/>
          <w:sz w:val="22"/>
        </w:rPr>
        <w:t>.</w:t>
      </w:r>
      <w:r w:rsidR="00D432FB">
        <w:rPr>
          <w:rFonts w:ascii="Times New Roman" w:hAnsi="Times New Roman" w:cs="Times New Roman"/>
          <w:sz w:val="22"/>
        </w:rPr>
        <w:t xml:space="preserve"> </w:t>
      </w:r>
      <w:r w:rsidR="0002623B" w:rsidRPr="0002623B">
        <w:rPr>
          <w:rFonts w:ascii="Times New Roman" w:hAnsi="Times New Roman" w:cs="Times New Roman"/>
          <w:sz w:val="22"/>
        </w:rPr>
        <w:t xml:space="preserve">b) GC-MS </w:t>
      </w:r>
      <w:r w:rsidR="00BB0509">
        <w:rPr>
          <w:rFonts w:ascii="Times New Roman" w:hAnsi="Times New Roman" w:cs="Times New Roman"/>
          <w:sz w:val="22"/>
        </w:rPr>
        <w:t>curves</w:t>
      </w:r>
      <w:r w:rsidR="00BB0509" w:rsidRPr="0002623B">
        <w:rPr>
          <w:rFonts w:ascii="Times New Roman" w:hAnsi="Times New Roman" w:cs="Times New Roman"/>
          <w:sz w:val="22"/>
        </w:rPr>
        <w:t xml:space="preserve"> </w:t>
      </w:r>
      <w:r w:rsidR="0002623B" w:rsidRPr="0002623B">
        <w:rPr>
          <w:rFonts w:ascii="Times New Roman" w:hAnsi="Times New Roman" w:cs="Times New Roman"/>
          <w:sz w:val="22"/>
        </w:rPr>
        <w:t xml:space="preserve">of the evaporated oligomer mixture from the </w:t>
      </w:r>
      <w:r w:rsidR="00105B01">
        <w:rPr>
          <w:rFonts w:ascii="Times New Roman" w:hAnsi="Times New Roman" w:cs="Times New Roman" w:hint="eastAsia"/>
          <w:sz w:val="22"/>
        </w:rPr>
        <w:t xml:space="preserve">living </w:t>
      </w:r>
      <w:r w:rsidR="000E335A">
        <w:rPr>
          <w:rFonts w:ascii="Times New Roman" w:hAnsi="Times New Roman" w:cs="Times New Roman"/>
          <w:sz w:val="22"/>
        </w:rPr>
        <w:t>siloxane</w:t>
      </w:r>
      <w:r w:rsidR="0002623B" w:rsidRPr="0002623B">
        <w:rPr>
          <w:rFonts w:ascii="Times New Roman" w:hAnsi="Times New Roman" w:cs="Times New Roman"/>
          <w:sz w:val="22"/>
        </w:rPr>
        <w:t xml:space="preserve"> </w:t>
      </w:r>
      <w:r w:rsidR="00910E53">
        <w:rPr>
          <w:rFonts w:ascii="Times New Roman" w:hAnsi="Times New Roman" w:cs="Times New Roman" w:hint="eastAsia"/>
          <w:sz w:val="22"/>
        </w:rPr>
        <w:t>elastomers</w:t>
      </w:r>
      <w:r w:rsidR="0002623B" w:rsidRPr="0002623B">
        <w:rPr>
          <w:rFonts w:ascii="Times New Roman" w:hAnsi="Times New Roman" w:cs="Times New Roman"/>
          <w:sz w:val="22"/>
        </w:rPr>
        <w:t xml:space="preserve"> and</w:t>
      </w:r>
      <w:r w:rsidR="00910E53">
        <w:rPr>
          <w:rFonts w:ascii="Times New Roman" w:hAnsi="Times New Roman" w:cs="Times New Roman" w:hint="eastAsia"/>
          <w:sz w:val="22"/>
        </w:rPr>
        <w:t xml:space="preserve"> </w:t>
      </w:r>
      <w:r w:rsidR="0002623B" w:rsidRPr="0002623B">
        <w:rPr>
          <w:rFonts w:ascii="Times New Roman" w:hAnsi="Times New Roman" w:cs="Times New Roman"/>
          <w:sz w:val="22"/>
        </w:rPr>
        <w:t>CB/</w:t>
      </w:r>
      <w:r w:rsidR="000E335A">
        <w:rPr>
          <w:rFonts w:ascii="Times New Roman" w:hAnsi="Times New Roman" w:cs="Times New Roman"/>
          <w:sz w:val="22"/>
        </w:rPr>
        <w:t>siloxane</w:t>
      </w:r>
      <w:r w:rsidR="00105B01">
        <w:rPr>
          <w:rFonts w:ascii="Times New Roman" w:hAnsi="Times New Roman" w:cs="Times New Roman" w:hint="eastAsia"/>
          <w:sz w:val="22"/>
        </w:rPr>
        <w:t xml:space="preserve"> composites</w:t>
      </w:r>
      <w:r w:rsidR="00FC406B">
        <w:rPr>
          <w:rFonts w:ascii="Times New Roman" w:hAnsi="Times New Roman" w:cs="Times New Roman" w:hint="eastAsia"/>
          <w:sz w:val="22"/>
        </w:rPr>
        <w:t>.</w:t>
      </w:r>
    </w:p>
    <w:p w14:paraId="7D2AD5F4" w14:textId="77777777" w:rsidR="000D28D2" w:rsidRPr="00C82899" w:rsidRDefault="000D28D2" w:rsidP="004F679B">
      <w:pPr>
        <w:spacing w:after="120"/>
        <w:rPr>
          <w:rFonts w:ascii="Times New Roman" w:hAnsi="Times New Roman" w:cs="Times New Roman"/>
          <w:sz w:val="22"/>
        </w:rPr>
      </w:pPr>
    </w:p>
    <w:p w14:paraId="198B7308" w14:textId="686CDCF0" w:rsidR="002B42FD" w:rsidRPr="002B42FD" w:rsidRDefault="001E7574" w:rsidP="004F679B">
      <w:pPr>
        <w:spacing w:after="120"/>
        <w:ind w:firstLine="360"/>
        <w:rPr>
          <w:rFonts w:ascii="Times New Roman" w:hAnsi="Times New Roman" w:cs="Times New Roman"/>
          <w:sz w:val="22"/>
        </w:rPr>
      </w:pPr>
      <w:r>
        <w:rPr>
          <w:rFonts w:ascii="Times New Roman" w:hAnsi="Times New Roman" w:cs="Times New Roman"/>
          <w:sz w:val="22"/>
        </w:rPr>
        <w:t>The fillers could stabilize the acidic species and therefore, their addition favored the</w:t>
      </w:r>
      <w:r w:rsidR="00910E53">
        <w:rPr>
          <w:rFonts w:ascii="Times New Roman" w:hAnsi="Times New Roman" w:cs="Times New Roman"/>
          <w:sz w:val="22"/>
        </w:rPr>
        <w:t xml:space="preserve"> </w:t>
      </w:r>
      <w:r w:rsidR="002B42FD" w:rsidRPr="002B42FD">
        <w:rPr>
          <w:rFonts w:ascii="Times New Roman" w:hAnsi="Times New Roman" w:cs="Times New Roman"/>
          <w:sz w:val="22"/>
        </w:rPr>
        <w:t>degrow</w:t>
      </w:r>
      <w:r>
        <w:rPr>
          <w:rFonts w:ascii="Times New Roman" w:hAnsi="Times New Roman" w:cs="Times New Roman"/>
          <w:sz w:val="22"/>
        </w:rPr>
        <w:t>th</w:t>
      </w:r>
      <w:r w:rsidR="002B42FD" w:rsidRPr="002B42FD">
        <w:rPr>
          <w:rFonts w:ascii="Times New Roman" w:hAnsi="Times New Roman" w:cs="Times New Roman"/>
          <w:sz w:val="22"/>
        </w:rPr>
        <w:t xml:space="preserve">. </w:t>
      </w:r>
      <w:r>
        <w:rPr>
          <w:rFonts w:ascii="Times New Roman" w:hAnsi="Times New Roman" w:cs="Times New Roman"/>
          <w:sz w:val="22"/>
        </w:rPr>
        <w:t xml:space="preserve">As shown in </w:t>
      </w:r>
      <w:r w:rsidR="00910E53">
        <w:rPr>
          <w:rFonts w:ascii="Times New Roman" w:hAnsi="Times New Roman" w:cs="Times New Roman" w:hint="eastAsia"/>
          <w:sz w:val="22"/>
        </w:rPr>
        <w:t xml:space="preserve">Supplementary </w:t>
      </w:r>
      <w:r w:rsidR="002B42FD" w:rsidRPr="002B42FD">
        <w:rPr>
          <w:rFonts w:ascii="Times New Roman" w:hAnsi="Times New Roman" w:cs="Times New Roman"/>
          <w:sz w:val="22"/>
        </w:rPr>
        <w:t xml:space="preserve">Figure </w:t>
      </w:r>
      <w:r w:rsidR="00F2341F" w:rsidRPr="002B42FD">
        <w:rPr>
          <w:rFonts w:ascii="Times New Roman" w:hAnsi="Times New Roman" w:cs="Times New Roman"/>
          <w:sz w:val="22"/>
        </w:rPr>
        <w:t>1</w:t>
      </w:r>
      <w:r w:rsidR="00F2341F">
        <w:rPr>
          <w:rFonts w:ascii="Times New Roman" w:hAnsi="Times New Roman" w:cs="Times New Roman" w:hint="eastAsia"/>
          <w:sz w:val="22"/>
        </w:rPr>
        <w:t>1</w:t>
      </w:r>
      <w:r>
        <w:rPr>
          <w:rFonts w:ascii="Times New Roman" w:hAnsi="Times New Roman" w:cs="Times New Roman"/>
          <w:sz w:val="22"/>
        </w:rPr>
        <w:t>, the degrowth rate increased with the fraction of fillers (CB or SiO</w:t>
      </w:r>
      <w:r w:rsidRPr="00555656">
        <w:rPr>
          <w:rFonts w:ascii="Times New Roman" w:hAnsi="Times New Roman" w:cs="Times New Roman"/>
          <w:sz w:val="22"/>
          <w:vertAlign w:val="subscript"/>
        </w:rPr>
        <w:t>2</w:t>
      </w:r>
      <w:r>
        <w:rPr>
          <w:rFonts w:ascii="Times New Roman" w:hAnsi="Times New Roman" w:cs="Times New Roman"/>
          <w:sz w:val="22"/>
        </w:rPr>
        <w:t>).</w:t>
      </w:r>
      <w:r w:rsidR="002B42FD" w:rsidRPr="002B42FD">
        <w:rPr>
          <w:rFonts w:ascii="Times New Roman" w:hAnsi="Times New Roman" w:cs="Times New Roman"/>
          <w:sz w:val="22"/>
        </w:rPr>
        <w:t xml:space="preserve"> </w:t>
      </w:r>
    </w:p>
    <w:p w14:paraId="346C1D64" w14:textId="6757289E" w:rsidR="00C82899" w:rsidRPr="00E04D7A" w:rsidRDefault="009C1DB1" w:rsidP="002B42FD">
      <w:pPr>
        <w:spacing w:after="120"/>
        <w:jc w:val="center"/>
        <w:rPr>
          <w:rFonts w:ascii="Times New Roman" w:hAnsi="Times New Roman" w:cs="Times New Roman"/>
          <w:sz w:val="22"/>
        </w:rPr>
      </w:pPr>
      <w:r w:rsidRPr="001962E6">
        <w:rPr>
          <w:rFonts w:ascii="Times New Roman" w:hAnsi="Times New Roman" w:cs="Times New Roman"/>
          <w:noProof/>
          <w:sz w:val="22"/>
        </w:rPr>
        <w:drawing>
          <wp:inline distT="0" distB="0" distL="0" distR="0" wp14:anchorId="4DF4409B" wp14:editId="1AD62392">
            <wp:extent cx="4320000" cy="1559155"/>
            <wp:effectExtent l="0" t="0" r="4445"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2099" t="7399" r="6214" b="5932"/>
                    <a:stretch/>
                  </pic:blipFill>
                  <pic:spPr bwMode="auto">
                    <a:xfrm>
                      <a:off x="0" y="0"/>
                      <a:ext cx="4320000" cy="1559155"/>
                    </a:xfrm>
                    <a:prstGeom prst="rect">
                      <a:avLst/>
                    </a:prstGeom>
                    <a:noFill/>
                    <a:ln>
                      <a:noFill/>
                    </a:ln>
                    <a:extLst>
                      <a:ext uri="{53640926-AAD7-44D8-BBD7-CCE9431645EC}">
                        <a14:shadowObscured xmlns:a14="http://schemas.microsoft.com/office/drawing/2010/main"/>
                      </a:ext>
                    </a:extLst>
                  </pic:spPr>
                </pic:pic>
              </a:graphicData>
            </a:graphic>
          </wp:inline>
        </w:drawing>
      </w:r>
    </w:p>
    <w:p w14:paraId="50B1CF3D" w14:textId="3364C472" w:rsidR="00E04D7A" w:rsidRDefault="00C82899" w:rsidP="00C82899">
      <w:pPr>
        <w:spacing w:after="120"/>
        <w:rPr>
          <w:rFonts w:ascii="Times New Roman" w:hAnsi="Times New Roman" w:cs="Times New Roman"/>
          <w:color w:val="000000" w:themeColor="text1"/>
          <w:spacing w:val="3"/>
          <w:sz w:val="24"/>
          <w:szCs w:val="24"/>
          <w:shd w:val="clear" w:color="auto" w:fill="FFFFFF"/>
        </w:rPr>
      </w:pPr>
      <w:r>
        <w:rPr>
          <w:rFonts w:ascii="Times New Roman" w:hAnsi="Times New Roman" w:cs="Times New Roman"/>
          <w:b/>
          <w:noProof/>
          <w:sz w:val="22"/>
        </w:rPr>
        <w:t xml:space="preserve">Supplementary Figure </w:t>
      </w:r>
      <w:r w:rsidRPr="00C82899">
        <w:rPr>
          <w:rFonts w:ascii="Times New Roman" w:hAnsi="Times New Roman" w:cs="Times New Roman"/>
          <w:b/>
          <w:sz w:val="22"/>
        </w:rPr>
        <w:t>1</w:t>
      </w:r>
      <w:r w:rsidR="001660CD">
        <w:rPr>
          <w:rFonts w:ascii="Times New Roman" w:hAnsi="Times New Roman" w:cs="Times New Roman" w:hint="eastAsia"/>
          <w:b/>
          <w:sz w:val="22"/>
        </w:rPr>
        <w:t>1</w:t>
      </w:r>
      <w:r w:rsidR="00BF6F5A">
        <w:rPr>
          <w:rFonts w:ascii="Times New Roman" w:hAnsi="Times New Roman" w:cs="Times New Roman"/>
          <w:sz w:val="22"/>
        </w:rPr>
        <w:t xml:space="preserve">. The </w:t>
      </w:r>
      <w:r w:rsidRPr="00C82899">
        <w:rPr>
          <w:rFonts w:ascii="Times New Roman" w:hAnsi="Times New Roman" w:cs="Times New Roman"/>
          <w:sz w:val="22"/>
        </w:rPr>
        <w:t xml:space="preserve">degrowing </w:t>
      </w:r>
      <w:r w:rsidR="00D432FB">
        <w:rPr>
          <w:rFonts w:ascii="Times New Roman" w:hAnsi="Times New Roman" w:cs="Times New Roman"/>
          <w:sz w:val="22"/>
        </w:rPr>
        <w:t>process</w:t>
      </w:r>
      <w:r w:rsidRPr="00C82899">
        <w:rPr>
          <w:rFonts w:ascii="Times New Roman" w:hAnsi="Times New Roman" w:cs="Times New Roman"/>
          <w:sz w:val="22"/>
        </w:rPr>
        <w:t xml:space="preserve"> of the </w:t>
      </w:r>
      <w:r w:rsidR="001E7574">
        <w:rPr>
          <w:rFonts w:ascii="Times New Roman" w:hAnsi="Times New Roman" w:cs="Times New Roman"/>
          <w:sz w:val="22"/>
        </w:rPr>
        <w:t>siloxane</w:t>
      </w:r>
      <w:r w:rsidR="00910E53">
        <w:rPr>
          <w:rFonts w:ascii="Times New Roman" w:hAnsi="Times New Roman" w:cs="Times New Roman" w:hint="eastAsia"/>
          <w:sz w:val="22"/>
        </w:rPr>
        <w:t xml:space="preserve"> composites</w:t>
      </w:r>
      <w:r w:rsidRPr="00C82899">
        <w:rPr>
          <w:rFonts w:ascii="Times New Roman" w:hAnsi="Times New Roman" w:cs="Times New Roman"/>
          <w:sz w:val="22"/>
        </w:rPr>
        <w:t xml:space="preserve"> with different </w:t>
      </w:r>
      <w:r w:rsidR="001E7574">
        <w:rPr>
          <w:rFonts w:ascii="Times New Roman" w:hAnsi="Times New Roman" w:cs="Times New Roman"/>
          <w:sz w:val="22"/>
        </w:rPr>
        <w:t>filler</w:t>
      </w:r>
      <w:r w:rsidR="001E7574" w:rsidRPr="00C82899">
        <w:rPr>
          <w:rFonts w:ascii="Times New Roman" w:hAnsi="Times New Roman" w:cs="Times New Roman"/>
          <w:sz w:val="22"/>
        </w:rPr>
        <w:t xml:space="preserve"> </w:t>
      </w:r>
      <w:r w:rsidRPr="00C82899">
        <w:rPr>
          <w:rFonts w:ascii="Times New Roman" w:hAnsi="Times New Roman" w:cs="Times New Roman"/>
          <w:sz w:val="22"/>
        </w:rPr>
        <w:t>contents. a) carbon black, b) SiO</w:t>
      </w:r>
      <w:r w:rsidRPr="002B42FD">
        <w:rPr>
          <w:rFonts w:ascii="Times New Roman" w:hAnsi="Times New Roman" w:cs="Times New Roman"/>
          <w:sz w:val="22"/>
          <w:vertAlign w:val="subscript"/>
        </w:rPr>
        <w:t>2</w:t>
      </w:r>
      <w:r w:rsidR="00AA28BA">
        <w:rPr>
          <w:rFonts w:ascii="Times New Roman" w:hAnsi="Times New Roman" w:cs="Times New Roman"/>
          <w:sz w:val="22"/>
        </w:rPr>
        <w:t xml:space="preserve">. </w:t>
      </w:r>
      <w:r w:rsidR="00AA28BA" w:rsidRPr="00D432FB">
        <w:rPr>
          <w:rFonts w:ascii="Times New Roman" w:hAnsi="Times New Roman" w:cs="Times New Roman"/>
          <w:sz w:val="22"/>
        </w:rPr>
        <w:t xml:space="preserve">The data were obtained from eight independent measurements. Error bars are </w:t>
      </w:r>
      <w:proofErr w:type="spellStart"/>
      <w:r w:rsidR="00AA28BA" w:rsidRPr="00D432FB">
        <w:rPr>
          <w:rFonts w:ascii="Times New Roman" w:hAnsi="Times New Roman" w:cs="Times New Roman"/>
          <w:sz w:val="22"/>
        </w:rPr>
        <w:t>s.e.m.</w:t>
      </w:r>
      <w:proofErr w:type="spellEnd"/>
    </w:p>
    <w:p w14:paraId="03099B8E" w14:textId="77777777" w:rsidR="00910E53" w:rsidRPr="009D2BE8" w:rsidRDefault="00910E53" w:rsidP="00C82899">
      <w:pPr>
        <w:spacing w:after="120"/>
        <w:rPr>
          <w:rFonts w:ascii="Times New Roman" w:hAnsi="Times New Roman" w:cs="Times New Roman"/>
          <w:sz w:val="22"/>
        </w:rPr>
      </w:pPr>
    </w:p>
    <w:p w14:paraId="3A1E13EC" w14:textId="7A24B761" w:rsidR="009D2BE8" w:rsidRPr="009D2BE8" w:rsidRDefault="009D2BE8" w:rsidP="009D2BE8">
      <w:pPr>
        <w:rPr>
          <w:rFonts w:ascii="Times New Roman" w:hAnsi="Times New Roman" w:cs="Times New Roman"/>
          <w:i/>
          <w:sz w:val="22"/>
        </w:rPr>
      </w:pPr>
      <w:r w:rsidRPr="009D2BE8">
        <w:rPr>
          <w:rFonts w:ascii="Times New Roman" w:hAnsi="Times New Roman" w:cs="Times New Roman"/>
          <w:sz w:val="22"/>
        </w:rPr>
        <w:t>4.10</w:t>
      </w:r>
      <w:r w:rsidRPr="009D2BE8">
        <w:rPr>
          <w:rFonts w:ascii="Times New Roman" w:hAnsi="Times New Roman" w:cs="Times New Roman"/>
          <w:i/>
          <w:sz w:val="22"/>
        </w:rPr>
        <w:t xml:space="preserve"> </w:t>
      </w:r>
      <w:r w:rsidR="00BF51BF">
        <w:rPr>
          <w:rFonts w:ascii="Times New Roman" w:hAnsi="Times New Roman" w:cs="Times New Roman"/>
          <w:i/>
          <w:sz w:val="22"/>
        </w:rPr>
        <w:t>Degrowth model</w:t>
      </w:r>
    </w:p>
    <w:p w14:paraId="2EEF26E4" w14:textId="2E8CEF8F" w:rsidR="009D2BE8" w:rsidRPr="009D2BE8" w:rsidRDefault="009D2BE8" w:rsidP="004F679B">
      <w:pPr>
        <w:spacing w:after="120"/>
        <w:ind w:firstLine="360"/>
        <w:rPr>
          <w:rFonts w:ascii="Times New Roman" w:hAnsi="Times New Roman" w:cs="Times New Roman"/>
          <w:iCs/>
          <w:sz w:val="22"/>
        </w:rPr>
      </w:pPr>
      <w:r w:rsidRPr="009D2BE8">
        <w:rPr>
          <w:rFonts w:ascii="Times New Roman" w:hAnsi="Times New Roman" w:cs="Times New Roman"/>
          <w:sz w:val="22"/>
        </w:rPr>
        <w:t xml:space="preserve">At the reference state, the reference chain density </w:t>
      </w:r>
      <w:r w:rsidR="004D075F" w:rsidRPr="009D2BE8">
        <w:rPr>
          <w:rFonts w:ascii="Times New Roman" w:hAnsi="Times New Roman" w:cs="Times New Roman"/>
          <w:noProof/>
          <w:position w:val="-12"/>
          <w:sz w:val="22"/>
        </w:rPr>
        <w:object w:dxaOrig="279" w:dyaOrig="360" w14:anchorId="6F3210BF">
          <v:shape id="_x0000_i1173" type="#_x0000_t75" alt="" style="width:14.35pt;height:23.15pt;mso-width-percent:0;mso-height-percent:0;mso-width-percent:0;mso-height-percent:0" o:ole="">
            <v:imagedata r:id="rId302" o:title=""/>
          </v:shape>
          <o:OLEObject Type="Embed" ProgID="Equation.DSMT4" ShapeID="_x0000_i1173" DrawAspect="Content" ObjectID="_1687155092" r:id="rId303"/>
        </w:object>
      </w:r>
      <w:r w:rsidR="00BB0509">
        <w:rPr>
          <w:rFonts w:ascii="Times New Roman" w:hAnsi="Times New Roman" w:cs="Times New Roman"/>
          <w:sz w:val="22"/>
        </w:rPr>
        <w:t xml:space="preserve"> </w:t>
      </w:r>
      <w:r w:rsidRPr="009D2BE8">
        <w:rPr>
          <w:rFonts w:ascii="Times New Roman" w:hAnsi="Times New Roman" w:cs="Times New Roman"/>
          <w:sz w:val="22"/>
        </w:rPr>
        <w:t xml:space="preserve">and the number of segments per chain </w:t>
      </w:r>
      <w:r w:rsidR="004D075F" w:rsidRPr="009D2BE8">
        <w:rPr>
          <w:rFonts w:ascii="Times New Roman" w:hAnsi="Times New Roman" w:cs="Times New Roman"/>
          <w:noProof/>
          <w:position w:val="-12"/>
          <w:sz w:val="22"/>
        </w:rPr>
        <w:object w:dxaOrig="240" w:dyaOrig="360" w14:anchorId="2D306AC1">
          <v:shape id="_x0000_i1174" type="#_x0000_t75" alt="" style="width:15.45pt;height:23.15pt;mso-width-percent:0;mso-height-percent:0;mso-width-percent:0;mso-height-percent:0" o:ole="">
            <v:imagedata r:id="rId304" o:title=""/>
          </v:shape>
          <o:OLEObject Type="Embed" ProgID="Equation.DSMT4" ShapeID="_x0000_i1174" DrawAspect="Content" ObjectID="_1687155093" r:id="rId305"/>
        </w:object>
      </w:r>
      <w:r w:rsidRPr="009D2BE8">
        <w:rPr>
          <w:rFonts w:ascii="Times New Roman" w:hAnsi="Times New Roman" w:cs="Times New Roman"/>
          <w:sz w:val="22"/>
        </w:rPr>
        <w:t xml:space="preserve"> satisfies relation </w:t>
      </w:r>
      <w:r w:rsidRPr="009D2BE8">
        <w:rPr>
          <w:rFonts w:ascii="Times New Roman" w:hAnsi="Times New Roman" w:cs="Times New Roman"/>
          <w:iCs/>
          <w:sz w:val="22"/>
        </w:rPr>
        <w:fldChar w:fldCharType="begin"/>
      </w:r>
      <w:r w:rsidRPr="009D2BE8">
        <w:rPr>
          <w:rFonts w:ascii="Times New Roman" w:hAnsi="Times New Roman" w:cs="Times New Roman"/>
          <w:iCs/>
          <w:sz w:val="22"/>
        </w:rPr>
        <w:instrText xml:space="preserve"> GOTOBUTTON ZEqnNum172259  \* MERGEFORMAT </w:instrText>
      </w:r>
      <w:r w:rsidRPr="009D2BE8">
        <w:rPr>
          <w:rFonts w:ascii="Times New Roman" w:hAnsi="Times New Roman" w:cs="Times New Roman"/>
          <w:iCs/>
          <w:sz w:val="22"/>
        </w:rPr>
        <w:fldChar w:fldCharType="begin"/>
      </w:r>
      <w:r w:rsidRPr="009D2BE8">
        <w:rPr>
          <w:rFonts w:ascii="Times New Roman" w:hAnsi="Times New Roman" w:cs="Times New Roman"/>
          <w:iCs/>
          <w:sz w:val="22"/>
        </w:rPr>
        <w:instrText xml:space="preserve"> REF ZEqnNum172259 \* Charformat \! \* MERGEFORMAT </w:instrText>
      </w:r>
      <w:r w:rsidRPr="009D2BE8">
        <w:rPr>
          <w:rFonts w:ascii="Times New Roman" w:hAnsi="Times New Roman" w:cs="Times New Roman"/>
          <w:iCs/>
          <w:sz w:val="22"/>
        </w:rPr>
        <w:fldChar w:fldCharType="separate"/>
      </w:r>
      <w:r w:rsidRPr="009D2BE8">
        <w:rPr>
          <w:rFonts w:ascii="Times New Roman" w:hAnsi="Times New Roman" w:cs="Times New Roman"/>
          <w:iCs/>
          <w:sz w:val="22"/>
        </w:rPr>
        <w:instrText>(0.3)</w:instrText>
      </w:r>
      <w:r w:rsidRPr="009D2BE8">
        <w:rPr>
          <w:rFonts w:ascii="Times New Roman" w:hAnsi="Times New Roman" w:cs="Times New Roman"/>
          <w:iCs/>
          <w:sz w:val="22"/>
        </w:rPr>
        <w:fldChar w:fldCharType="end"/>
      </w:r>
      <w:r w:rsidRPr="009D2BE8">
        <w:rPr>
          <w:rFonts w:ascii="Times New Roman" w:hAnsi="Times New Roman" w:cs="Times New Roman"/>
          <w:iCs/>
          <w:sz w:val="22"/>
        </w:rPr>
        <w:fldChar w:fldCharType="end"/>
      </w:r>
      <w:r w:rsidRPr="009D2BE8">
        <w:rPr>
          <w:rFonts w:ascii="Times New Roman" w:hAnsi="Times New Roman" w:cs="Times New Roman"/>
          <w:iCs/>
          <w:sz w:val="22"/>
        </w:rPr>
        <w:t xml:space="preserve">. When the network degrows, the chain density does not change but every chain shortens to </w:t>
      </w:r>
      <w:r w:rsidR="004D075F" w:rsidRPr="009D2BE8">
        <w:rPr>
          <w:rFonts w:ascii="Times New Roman" w:hAnsi="Times New Roman" w:cs="Times New Roman"/>
          <w:iCs/>
          <w:noProof/>
          <w:position w:val="-12"/>
          <w:sz w:val="22"/>
        </w:rPr>
        <w:object w:dxaOrig="240" w:dyaOrig="360" w14:anchorId="49ADAE18">
          <v:shape id="_x0000_i1175" type="#_x0000_t75" alt="" style="width:15.45pt;height:23.15pt;mso-width-percent:0;mso-height-percent:0;mso-width-percent:0;mso-height-percent:0" o:ole="">
            <v:imagedata r:id="rId306" o:title=""/>
          </v:shape>
          <o:OLEObject Type="Embed" ProgID="Equation.DSMT4" ShapeID="_x0000_i1175" DrawAspect="Content" ObjectID="_1687155094" r:id="rId307"/>
        </w:object>
      </w:r>
      <w:r w:rsidR="00FA5E2D">
        <w:rPr>
          <w:rFonts w:ascii="Times New Roman" w:hAnsi="Times New Roman" w:cs="Times New Roman"/>
          <w:iCs/>
          <w:sz w:val="22"/>
        </w:rPr>
        <w:t>,</w:t>
      </w:r>
      <w:r w:rsidRPr="009D2BE8">
        <w:rPr>
          <w:rFonts w:ascii="Times New Roman" w:hAnsi="Times New Roman" w:cs="Times New Roman"/>
          <w:iCs/>
          <w:sz w:val="22"/>
        </w:rPr>
        <w:t xml:space="preserve"> </w:t>
      </w:r>
      <w:r w:rsidR="00FA5E2D">
        <w:rPr>
          <w:rFonts w:ascii="Times New Roman" w:hAnsi="Times New Roman" w:cs="Times New Roman"/>
          <w:iCs/>
          <w:sz w:val="22"/>
        </w:rPr>
        <w:t>s</w:t>
      </w:r>
      <w:r w:rsidRPr="009D2BE8">
        <w:rPr>
          <w:rFonts w:ascii="Times New Roman" w:hAnsi="Times New Roman" w:cs="Times New Roman"/>
          <w:iCs/>
          <w:sz w:val="22"/>
        </w:rPr>
        <w:t xml:space="preserve">o the overall volume of the dry networks is </w:t>
      </w:r>
      <w:r w:rsidR="004D075F" w:rsidRPr="009D2BE8">
        <w:rPr>
          <w:rFonts w:ascii="Times New Roman" w:hAnsi="Times New Roman" w:cs="Times New Roman"/>
          <w:iCs/>
          <w:noProof/>
          <w:position w:val="-12"/>
          <w:sz w:val="22"/>
        </w:rPr>
        <w:object w:dxaOrig="580" w:dyaOrig="360" w14:anchorId="676FE196">
          <v:shape id="_x0000_i1176" type="#_x0000_t75" alt="" style="width:26.45pt;height:23.15pt;mso-width-percent:0;mso-height-percent:0;mso-width-percent:0;mso-height-percent:0" o:ole="">
            <v:imagedata r:id="rId308" o:title=""/>
          </v:shape>
          <o:OLEObject Type="Embed" ProgID="Equation.DSMT4" ShapeID="_x0000_i1176" DrawAspect="Content" ObjectID="_1687155095" r:id="rId309"/>
        </w:object>
      </w:r>
      <w:r w:rsidRPr="009D2BE8">
        <w:rPr>
          <w:rFonts w:ascii="Times New Roman" w:hAnsi="Times New Roman" w:cs="Times New Roman"/>
          <w:iCs/>
          <w:sz w:val="22"/>
        </w:rPr>
        <w:t xml:space="preserve"> and the i</w:t>
      </w:r>
      <w:r w:rsidRPr="00D21167">
        <w:rPr>
          <w:rFonts w:ascii="Times New Roman" w:hAnsi="Times New Roman" w:cs="Times New Roman"/>
          <w:sz w:val="22"/>
        </w:rPr>
        <w:t>ncompressibility condition beco</w:t>
      </w:r>
      <w:r w:rsidRPr="009D2BE8">
        <w:rPr>
          <w:rFonts w:ascii="Times New Roman" w:hAnsi="Times New Roman" w:cs="Times New Roman"/>
          <w:iCs/>
          <w:sz w:val="22"/>
        </w:rPr>
        <w:t>mes</w:t>
      </w:r>
    </w:p>
    <w:p w14:paraId="27B3D0B9" w14:textId="77777777" w:rsidR="009D2BE8" w:rsidRPr="009D2BE8" w:rsidRDefault="009D2BE8" w:rsidP="009D2BE8">
      <w:pPr>
        <w:pStyle w:val="MTDisplayEquation"/>
      </w:pPr>
      <w:r w:rsidRPr="009D2BE8">
        <w:tab/>
        <w:t xml:space="preserve">                             </w:t>
      </w:r>
      <w:r w:rsidR="004D075F" w:rsidRPr="009D2BE8">
        <w:rPr>
          <w:noProof/>
          <w:position w:val="-12"/>
        </w:rPr>
        <w:object w:dxaOrig="1660" w:dyaOrig="360" w14:anchorId="60BE1495">
          <v:shape id="_x0000_i1177" type="#_x0000_t75" alt="" style="width:86.35pt;height:23.15pt;mso-width-percent:0;mso-height-percent:0;mso-width-percent:0;mso-height-percent:0" o:ole="">
            <v:imagedata r:id="rId310" o:title=""/>
          </v:shape>
          <o:OLEObject Type="Embed" ProgID="Equation.DSMT4" ShapeID="_x0000_i1177" DrawAspect="Content" ObjectID="_1687155096" r:id="rId311"/>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Pr="009D2BE8">
        <w:fldChar w:fldCharType="end"/>
      </w:r>
    </w:p>
    <w:p w14:paraId="385AFF28" w14:textId="2126495D"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lastRenderedPageBreak/>
        <w:t xml:space="preserve">In the dry state, the chain is in its natural configuration and its length is </w:t>
      </w:r>
      <w:r w:rsidR="004D075F" w:rsidRPr="009D2BE8">
        <w:rPr>
          <w:rFonts w:ascii="Times New Roman" w:hAnsi="Times New Roman" w:cs="Times New Roman"/>
          <w:noProof/>
          <w:position w:val="-14"/>
          <w:sz w:val="22"/>
        </w:rPr>
        <w:object w:dxaOrig="859" w:dyaOrig="420" w14:anchorId="1A9A2B01">
          <v:shape id="_x0000_i1178" type="#_x0000_t75" alt="" style="width:44.1pt;height:22.4pt;mso-width-percent:0;mso-height-percent:0;mso-width-percent:0;mso-height-percent:0" o:ole="">
            <v:imagedata r:id="rId312" o:title=""/>
          </v:shape>
          <o:OLEObject Type="Embed" ProgID="Equation.DSMT4" ShapeID="_x0000_i1178" DrawAspect="Content" ObjectID="_1687155097" r:id="rId313"/>
        </w:object>
      </w:r>
      <w:r w:rsidRPr="009D2BE8">
        <w:rPr>
          <w:rFonts w:ascii="Times New Roman" w:hAnsi="Times New Roman" w:cs="Times New Roman"/>
          <w:sz w:val="22"/>
        </w:rPr>
        <w:t xml:space="preserve"> </w:t>
      </w:r>
      <w:r w:rsidR="00BB0509">
        <w:rPr>
          <w:rFonts w:ascii="Times New Roman" w:hAnsi="Times New Roman" w:cs="Times New Roman"/>
          <w:sz w:val="22"/>
        </w:rPr>
        <w:t>in</w:t>
      </w:r>
      <w:r w:rsidR="00BB0509" w:rsidRPr="009D2BE8">
        <w:rPr>
          <w:rFonts w:ascii="Times New Roman" w:hAnsi="Times New Roman" w:cs="Times New Roman"/>
          <w:sz w:val="22"/>
        </w:rPr>
        <w:t xml:space="preserve"> </w:t>
      </w:r>
      <w:r w:rsidRPr="009D2BE8">
        <w:rPr>
          <w:rFonts w:ascii="Times New Roman" w:hAnsi="Times New Roman" w:cs="Times New Roman"/>
          <w:sz w:val="22"/>
        </w:rPr>
        <w:t xml:space="preserve">the original network and </w:t>
      </w:r>
      <w:r w:rsidR="004D075F" w:rsidRPr="009D2BE8">
        <w:rPr>
          <w:rFonts w:ascii="Times New Roman" w:hAnsi="Times New Roman" w:cs="Times New Roman"/>
          <w:noProof/>
          <w:position w:val="-14"/>
          <w:sz w:val="22"/>
        </w:rPr>
        <w:object w:dxaOrig="859" w:dyaOrig="420" w14:anchorId="753E1A25">
          <v:shape id="_x0000_i1179" type="#_x0000_t75" alt="" style="width:44.1pt;height:22.4pt;mso-width-percent:0;mso-height-percent:0;mso-width-percent:0;mso-height-percent:0" o:ole="">
            <v:imagedata r:id="rId314" o:title=""/>
          </v:shape>
          <o:OLEObject Type="Embed" ProgID="Equation.DSMT4" ShapeID="_x0000_i1179" DrawAspect="Content" ObjectID="_1687155098" r:id="rId315"/>
        </w:object>
      </w:r>
      <w:r w:rsidRPr="009D2BE8">
        <w:rPr>
          <w:rFonts w:ascii="Times New Roman" w:hAnsi="Times New Roman" w:cs="Times New Roman"/>
          <w:sz w:val="22"/>
        </w:rPr>
        <w:t xml:space="preserve"> </w:t>
      </w:r>
      <w:r w:rsidR="00BB0509">
        <w:rPr>
          <w:rFonts w:ascii="Times New Roman" w:hAnsi="Times New Roman" w:cs="Times New Roman"/>
          <w:sz w:val="22"/>
        </w:rPr>
        <w:t>in</w:t>
      </w:r>
      <w:r w:rsidR="00BB0509" w:rsidRPr="009D2BE8">
        <w:rPr>
          <w:rFonts w:ascii="Times New Roman" w:hAnsi="Times New Roman" w:cs="Times New Roman"/>
          <w:sz w:val="22"/>
        </w:rPr>
        <w:t xml:space="preserve"> </w:t>
      </w:r>
      <w:r w:rsidRPr="009D2BE8">
        <w:rPr>
          <w:rFonts w:ascii="Times New Roman" w:hAnsi="Times New Roman" w:cs="Times New Roman"/>
          <w:sz w:val="22"/>
        </w:rPr>
        <w:t xml:space="preserve">the degrown network. When these two networks reach the same deformation gradient, </w:t>
      </w:r>
      <w:r w:rsidR="004D075F" w:rsidRPr="009D2BE8">
        <w:rPr>
          <w:rFonts w:ascii="Times New Roman" w:hAnsi="Times New Roman" w:cs="Times New Roman"/>
          <w:noProof/>
          <w:position w:val="-4"/>
          <w:sz w:val="22"/>
        </w:rPr>
        <w:object w:dxaOrig="220" w:dyaOrig="260" w14:anchorId="1A98B67D">
          <v:shape id="_x0000_i1180" type="#_x0000_t75" alt="" style="width:15.05pt;height:15.05pt;mso-width-percent:0;mso-height-percent:0;mso-width-percent:0;mso-height-percent:0" o:ole="">
            <v:imagedata r:id="rId316" o:title=""/>
          </v:shape>
          <o:OLEObject Type="Embed" ProgID="Equation.DSMT4" ShapeID="_x0000_i1180" DrawAspect="Content" ObjectID="_1687155099" r:id="rId317"/>
        </w:object>
      </w:r>
      <w:r w:rsidRPr="009D2BE8">
        <w:rPr>
          <w:rFonts w:ascii="Times New Roman" w:hAnsi="Times New Roman" w:cs="Times New Roman"/>
          <w:sz w:val="22"/>
        </w:rPr>
        <w:t xml:space="preserve">, the degrown network is stretched </w:t>
      </w:r>
      <w:r w:rsidR="004D075F" w:rsidRPr="009D2BE8">
        <w:rPr>
          <w:rFonts w:ascii="Times New Roman" w:hAnsi="Times New Roman" w:cs="Times New Roman"/>
          <w:noProof/>
          <w:position w:val="-14"/>
          <w:sz w:val="22"/>
        </w:rPr>
        <w:object w:dxaOrig="780" w:dyaOrig="420" w14:anchorId="07826E8C">
          <v:shape id="_x0000_i1181" type="#_x0000_t75" alt="" style="width:34.9pt;height:22.4pt;mso-width-percent:0;mso-height-percent:0;mso-width-percent:0;mso-height-percent:0" o:ole="">
            <v:imagedata r:id="rId318" o:title=""/>
          </v:shape>
          <o:OLEObject Type="Embed" ProgID="Equation.DSMT4" ShapeID="_x0000_i1181" DrawAspect="Content" ObjectID="_1687155100" r:id="rId319"/>
        </w:object>
      </w:r>
      <w:r w:rsidRPr="009D2BE8">
        <w:rPr>
          <w:rFonts w:ascii="Times New Roman" w:hAnsi="Times New Roman" w:cs="Times New Roman"/>
          <w:sz w:val="22"/>
        </w:rPr>
        <w:t xml:space="preserve"> longer than the original network</w:t>
      </w:r>
      <w:r w:rsidR="00FA5E2D">
        <w:rPr>
          <w:rFonts w:ascii="Times New Roman" w:hAnsi="Times New Roman" w:cs="Times New Roman"/>
          <w:sz w:val="22"/>
        </w:rPr>
        <w:t>, s</w:t>
      </w:r>
      <w:r w:rsidRPr="009D2BE8">
        <w:rPr>
          <w:rFonts w:ascii="Times New Roman" w:hAnsi="Times New Roman" w:cs="Times New Roman"/>
          <w:sz w:val="22"/>
        </w:rPr>
        <w:t xml:space="preserve">o the elastic deformation gradient for </w:t>
      </w:r>
      <w:r w:rsidR="00BB0509">
        <w:rPr>
          <w:rFonts w:ascii="Times New Roman" w:hAnsi="Times New Roman" w:cs="Times New Roman"/>
          <w:sz w:val="22"/>
        </w:rPr>
        <w:t xml:space="preserve">the </w:t>
      </w:r>
      <w:r w:rsidRPr="009D2BE8">
        <w:rPr>
          <w:rFonts w:ascii="Times New Roman" w:hAnsi="Times New Roman" w:cs="Times New Roman"/>
          <w:sz w:val="22"/>
        </w:rPr>
        <w:t xml:space="preserve">degrown network </w:t>
      </w:r>
      <w:r w:rsidR="004D075F" w:rsidRPr="009D2BE8">
        <w:rPr>
          <w:rFonts w:ascii="Times New Roman" w:hAnsi="Times New Roman" w:cs="Times New Roman"/>
          <w:noProof/>
          <w:position w:val="-4"/>
          <w:sz w:val="22"/>
        </w:rPr>
        <w:object w:dxaOrig="300" w:dyaOrig="300" w14:anchorId="135ED46A">
          <v:shape id="_x0000_i1182" type="#_x0000_t75" alt="" style="width:15.45pt;height:15.45pt;mso-width-percent:0;mso-height-percent:0;mso-width-percent:0;mso-height-percent:0" o:ole="">
            <v:imagedata r:id="rId320" o:title=""/>
          </v:shape>
          <o:OLEObject Type="Embed" ProgID="Equation.DSMT4" ShapeID="_x0000_i1182" DrawAspect="Content" ObjectID="_1687155101" r:id="rId321"/>
        </w:object>
      </w:r>
      <w:r w:rsidRPr="009D2BE8">
        <w:rPr>
          <w:rFonts w:ascii="Times New Roman" w:hAnsi="Times New Roman" w:cs="Times New Roman"/>
          <w:sz w:val="22"/>
        </w:rPr>
        <w:t xml:space="preserve"> is related with the apparent deformation gradient </w:t>
      </w:r>
      <w:r w:rsidR="004D075F" w:rsidRPr="009D2BE8">
        <w:rPr>
          <w:rFonts w:ascii="Times New Roman" w:hAnsi="Times New Roman" w:cs="Times New Roman"/>
          <w:noProof/>
          <w:position w:val="-4"/>
          <w:sz w:val="22"/>
        </w:rPr>
        <w:object w:dxaOrig="220" w:dyaOrig="260" w14:anchorId="0A630106">
          <v:shape id="_x0000_i1183" type="#_x0000_t75" alt="" style="width:15.05pt;height:15.05pt;mso-width-percent:0;mso-height-percent:0;mso-width-percent:0;mso-height-percent:0" o:ole="">
            <v:imagedata r:id="rId316" o:title=""/>
          </v:shape>
          <o:OLEObject Type="Embed" ProgID="Equation.DSMT4" ShapeID="_x0000_i1183" DrawAspect="Content" ObjectID="_1687155102" r:id="rId322"/>
        </w:object>
      </w:r>
      <w:r w:rsidRPr="009D2BE8">
        <w:rPr>
          <w:rFonts w:ascii="Times New Roman" w:hAnsi="Times New Roman" w:cs="Times New Roman"/>
          <w:sz w:val="22"/>
        </w:rPr>
        <w:t xml:space="preserve"> by the relation</w:t>
      </w:r>
    </w:p>
    <w:p w14:paraId="15FB72FB" w14:textId="77777777" w:rsidR="009D2BE8" w:rsidRPr="009D2BE8" w:rsidRDefault="009D2BE8" w:rsidP="009D2BE8">
      <w:pPr>
        <w:pStyle w:val="MTDisplayEquation"/>
        <w:ind w:firstLine="440"/>
      </w:pPr>
      <w:r w:rsidRPr="009D2BE8">
        <w:tab/>
        <w:t xml:space="preserve">                              </w:t>
      </w:r>
      <w:r w:rsidR="004D075F" w:rsidRPr="009D2BE8">
        <w:rPr>
          <w:noProof/>
          <w:position w:val="-32"/>
        </w:rPr>
        <w:object w:dxaOrig="1140" w:dyaOrig="760" w14:anchorId="5F8E36D2">
          <v:shape id="_x0000_i1184" type="#_x0000_t75" alt="" style="width:56.95pt;height:34.9pt;mso-width-percent:0;mso-height-percent:0;mso-width-percent:0;mso-height-percent:0" o:ole="">
            <v:imagedata r:id="rId323" o:title=""/>
          </v:shape>
          <o:OLEObject Type="Embed" ProgID="Equation.DSMT4" ShapeID="_x0000_i1184" DrawAspect="Content" ObjectID="_1687155103" r:id="rId324"/>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2</w:instrText>
      </w:r>
      <w:r w:rsidR="0010102F">
        <w:rPr>
          <w:noProof/>
        </w:rPr>
        <w:fldChar w:fldCharType="end"/>
      </w:r>
      <w:r w:rsidRPr="009D2BE8">
        <w:instrText>)</w:instrText>
      </w:r>
      <w:r w:rsidRPr="009D2BE8">
        <w:fldChar w:fldCharType="end"/>
      </w:r>
    </w:p>
    <w:p w14:paraId="6A76CBAA" w14:textId="59CA6E93"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The free energy of the system is composed of elastic energy of the network and mixing energy</w:t>
      </w:r>
      <w:r w:rsidR="00FA5E2D">
        <w:rPr>
          <w:rFonts w:ascii="Times New Roman" w:hAnsi="Times New Roman" w:cs="Times New Roman"/>
          <w:sz w:val="22"/>
        </w:rPr>
        <w:t xml:space="preserve"> between polymers and monomers</w:t>
      </w:r>
      <w:r w:rsidRPr="009D2BE8">
        <w:rPr>
          <w:rFonts w:ascii="Times New Roman" w:hAnsi="Times New Roman" w:cs="Times New Roman"/>
          <w:sz w:val="22"/>
        </w:rPr>
        <w:t>,</w:t>
      </w:r>
    </w:p>
    <w:p w14:paraId="6A7039B5" w14:textId="77777777" w:rsidR="009D2BE8" w:rsidRPr="009D2BE8" w:rsidRDefault="004D075F" w:rsidP="009D2BE8">
      <w:pPr>
        <w:pStyle w:val="MTDisplayEquation"/>
        <w:jc w:val="center"/>
      </w:pPr>
      <w:r w:rsidRPr="009D2BE8">
        <w:rPr>
          <w:noProof/>
          <w:position w:val="-34"/>
        </w:rPr>
        <w:object w:dxaOrig="9220" w:dyaOrig="800" w14:anchorId="5A670AA4">
          <v:shape id="_x0000_i1185" type="#_x0000_t75" alt="" style="width:379.85pt;height:30.85pt;mso-width-percent:0;mso-height-percent:0;mso-width-percent:0;mso-height-percent:0" o:ole="">
            <v:imagedata r:id="rId325" o:title=""/>
          </v:shape>
          <o:OLEObject Type="Embed" ProgID="Equation.DSMT4" ShapeID="_x0000_i1185" DrawAspect="Content" ObjectID="_1687155104" r:id="rId326"/>
        </w:object>
      </w:r>
      <w:r w:rsidR="009D2BE8" w:rsidRPr="009D2BE8">
        <w:t xml:space="preserve">  </w:t>
      </w:r>
      <w:r w:rsidR="009D2BE8" w:rsidRPr="009D2BE8">
        <w:fldChar w:fldCharType="begin"/>
      </w:r>
      <w:r w:rsidR="009D2BE8" w:rsidRPr="009D2BE8">
        <w:instrText xml:space="preserve"> MACROBUTTON MTPlaceRef \* MERGEFORMAT </w:instrText>
      </w:r>
      <w:r w:rsidR="009D2BE8" w:rsidRPr="009D2BE8">
        <w:fldChar w:fldCharType="begin"/>
      </w:r>
      <w:r w:rsidR="009D2BE8" w:rsidRPr="009D2BE8">
        <w:instrText xml:space="preserve"> SEQ MTEqn \h \* MERGEFORMAT </w:instrText>
      </w:r>
      <w:r w:rsidR="009D2BE8" w:rsidRPr="009D2BE8">
        <w:fldChar w:fldCharType="end"/>
      </w:r>
      <w:bookmarkStart w:id="68" w:name="ZEqnNum332165"/>
      <w:r w:rsidR="009D2BE8"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009D2BE8" w:rsidRPr="009D2BE8">
        <w:rPr>
          <w:noProof/>
        </w:rPr>
        <w:instrText>1</w:instrText>
      </w:r>
      <w:r w:rsidR="0010102F">
        <w:rPr>
          <w:noProof/>
        </w:rPr>
        <w:fldChar w:fldCharType="end"/>
      </w:r>
      <w:r w:rsidR="009D2BE8"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009D2BE8" w:rsidRPr="009D2BE8">
        <w:rPr>
          <w:noProof/>
        </w:rPr>
        <w:instrText>3</w:instrText>
      </w:r>
      <w:r w:rsidR="0010102F">
        <w:rPr>
          <w:noProof/>
        </w:rPr>
        <w:fldChar w:fldCharType="end"/>
      </w:r>
      <w:r w:rsidR="009D2BE8" w:rsidRPr="009D2BE8">
        <w:instrText>)</w:instrText>
      </w:r>
      <w:bookmarkEnd w:id="68"/>
      <w:r w:rsidR="009D2BE8" w:rsidRPr="009D2BE8">
        <w:fldChar w:fldCharType="end"/>
      </w:r>
    </w:p>
    <w:p w14:paraId="6E62C5BE" w14:textId="77777777"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The last term represents the incompressibility constraint.</w:t>
      </w:r>
    </w:p>
    <w:p w14:paraId="5E4906ED" w14:textId="77777777"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 xml:space="preserve">With the free energy function Eq. </w:t>
      </w:r>
      <w:r w:rsidRPr="009D2BE8">
        <w:rPr>
          <w:rFonts w:ascii="Times New Roman" w:hAnsi="Times New Roman" w:cs="Times New Roman"/>
          <w:iCs/>
          <w:sz w:val="22"/>
        </w:rPr>
        <w:fldChar w:fldCharType="begin"/>
      </w:r>
      <w:r w:rsidRPr="009D2BE8">
        <w:rPr>
          <w:rFonts w:ascii="Times New Roman" w:hAnsi="Times New Roman" w:cs="Times New Roman"/>
          <w:iCs/>
          <w:sz w:val="22"/>
        </w:rPr>
        <w:instrText xml:space="preserve"> GOTOBUTTON ZEqnNum332165  \* MERGEFORMAT </w:instrText>
      </w:r>
      <w:r w:rsidRPr="009D2BE8">
        <w:rPr>
          <w:rFonts w:ascii="Times New Roman" w:hAnsi="Times New Roman" w:cs="Times New Roman"/>
          <w:iCs/>
          <w:sz w:val="22"/>
        </w:rPr>
        <w:fldChar w:fldCharType="begin"/>
      </w:r>
      <w:r w:rsidRPr="009D2BE8">
        <w:rPr>
          <w:rFonts w:ascii="Times New Roman" w:hAnsi="Times New Roman" w:cs="Times New Roman"/>
          <w:iCs/>
          <w:sz w:val="22"/>
        </w:rPr>
        <w:instrText xml:space="preserve"> REF ZEqnNum332165 \* Charformat \! \* MERGEFORMAT </w:instrText>
      </w:r>
      <w:r w:rsidRPr="009D2BE8">
        <w:rPr>
          <w:rFonts w:ascii="Times New Roman" w:hAnsi="Times New Roman" w:cs="Times New Roman"/>
          <w:iCs/>
          <w:sz w:val="22"/>
        </w:rPr>
        <w:fldChar w:fldCharType="separate"/>
      </w:r>
      <w:r w:rsidRPr="009D2BE8">
        <w:rPr>
          <w:rFonts w:ascii="Times New Roman" w:hAnsi="Times New Roman" w:cs="Times New Roman"/>
          <w:iCs/>
          <w:sz w:val="22"/>
        </w:rPr>
        <w:instrText>(1.3)</w:instrText>
      </w:r>
      <w:r w:rsidRPr="009D2BE8">
        <w:rPr>
          <w:rFonts w:ascii="Times New Roman" w:hAnsi="Times New Roman" w:cs="Times New Roman"/>
          <w:iCs/>
          <w:sz w:val="22"/>
        </w:rPr>
        <w:fldChar w:fldCharType="end"/>
      </w:r>
      <w:r w:rsidRPr="009D2BE8">
        <w:rPr>
          <w:rFonts w:ascii="Times New Roman" w:hAnsi="Times New Roman" w:cs="Times New Roman"/>
          <w:iCs/>
          <w:sz w:val="22"/>
        </w:rPr>
        <w:fldChar w:fldCharType="end"/>
      </w:r>
      <w:r w:rsidRPr="009D2BE8">
        <w:rPr>
          <w:rFonts w:ascii="Times New Roman" w:hAnsi="Times New Roman" w:cs="Times New Roman"/>
          <w:iCs/>
          <w:sz w:val="22"/>
        </w:rPr>
        <w:t>, we can derive the constitutive relations. T</w:t>
      </w:r>
      <w:r w:rsidRPr="009D2BE8">
        <w:rPr>
          <w:rFonts w:ascii="Times New Roman" w:hAnsi="Times New Roman" w:cs="Times New Roman"/>
          <w:sz w:val="22"/>
        </w:rPr>
        <w:t xml:space="preserve">he first </w:t>
      </w:r>
      <w:proofErr w:type="spellStart"/>
      <w:r w:rsidRPr="009D2BE8">
        <w:rPr>
          <w:rFonts w:ascii="Times New Roman" w:hAnsi="Times New Roman" w:cs="Times New Roman"/>
          <w:sz w:val="22"/>
        </w:rPr>
        <w:t>Piola</w:t>
      </w:r>
      <w:proofErr w:type="spellEnd"/>
      <w:r w:rsidRPr="009D2BE8">
        <w:rPr>
          <w:rFonts w:ascii="Times New Roman" w:hAnsi="Times New Roman" w:cs="Times New Roman"/>
          <w:sz w:val="22"/>
        </w:rPr>
        <w:t>-Kirchhoff stress is</w:t>
      </w:r>
    </w:p>
    <w:p w14:paraId="329BAA82" w14:textId="77777777" w:rsidR="009D2BE8" w:rsidRPr="009D2BE8" w:rsidRDefault="004D075F" w:rsidP="009D2BE8">
      <w:pPr>
        <w:pStyle w:val="MTDisplayEquation"/>
        <w:ind w:firstLineChars="1150" w:firstLine="2530"/>
      </w:pPr>
      <w:r w:rsidRPr="009D2BE8">
        <w:rPr>
          <w:noProof/>
          <w:position w:val="-32"/>
        </w:rPr>
        <w:object w:dxaOrig="3720" w:dyaOrig="760" w14:anchorId="281ED35C">
          <v:shape id="_x0000_i1186" type="#_x0000_t75" alt="" style="width:186.6pt;height:34.9pt;mso-width-percent:0;mso-height-percent:0;mso-width-percent:0;mso-height-percent:0" o:ole="">
            <v:imagedata r:id="rId327" o:title=""/>
          </v:shape>
          <o:OLEObject Type="Embed" ProgID="Equation.DSMT4" ShapeID="_x0000_i1186" DrawAspect="Content" ObjectID="_1687155105" r:id="rId328"/>
        </w:object>
      </w:r>
      <w:r w:rsidR="009D2BE8" w:rsidRPr="009D2BE8">
        <w:t xml:space="preserve">              </w:t>
      </w:r>
      <w:r w:rsidR="009D2BE8" w:rsidRPr="009D2BE8">
        <w:fldChar w:fldCharType="begin"/>
      </w:r>
      <w:r w:rsidR="009D2BE8" w:rsidRPr="009D2BE8">
        <w:instrText xml:space="preserve"> MACROBUTTON MTPlaceRef \* MERGEFORMAT </w:instrText>
      </w:r>
      <w:r w:rsidR="009D2BE8" w:rsidRPr="009D2BE8">
        <w:fldChar w:fldCharType="begin"/>
      </w:r>
      <w:r w:rsidR="009D2BE8" w:rsidRPr="009D2BE8">
        <w:instrText xml:space="preserve"> SEQ MTEqn \h \* MERGEFORMAT </w:instrText>
      </w:r>
      <w:r w:rsidR="009D2BE8" w:rsidRPr="009D2BE8">
        <w:fldChar w:fldCharType="end"/>
      </w:r>
      <w:r w:rsidR="009D2BE8"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009D2BE8" w:rsidRPr="009D2BE8">
        <w:rPr>
          <w:noProof/>
        </w:rPr>
        <w:instrText>1</w:instrText>
      </w:r>
      <w:r w:rsidR="0010102F">
        <w:rPr>
          <w:noProof/>
        </w:rPr>
        <w:fldChar w:fldCharType="end"/>
      </w:r>
      <w:r w:rsidR="009D2BE8"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009D2BE8" w:rsidRPr="009D2BE8">
        <w:rPr>
          <w:noProof/>
        </w:rPr>
        <w:instrText>4</w:instrText>
      </w:r>
      <w:r w:rsidR="0010102F">
        <w:rPr>
          <w:noProof/>
        </w:rPr>
        <w:fldChar w:fldCharType="end"/>
      </w:r>
      <w:r w:rsidR="009D2BE8" w:rsidRPr="009D2BE8">
        <w:instrText>)</w:instrText>
      </w:r>
      <w:r w:rsidR="009D2BE8" w:rsidRPr="009D2BE8">
        <w:fldChar w:fldCharType="end"/>
      </w:r>
    </w:p>
    <w:p w14:paraId="18E91319" w14:textId="77777777"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 xml:space="preserve">The chemical potential of monomer is </w:t>
      </w:r>
    </w:p>
    <w:p w14:paraId="408E5FB4" w14:textId="77777777" w:rsidR="009D2BE8" w:rsidRPr="009D2BE8" w:rsidRDefault="009D2BE8" w:rsidP="009D2BE8">
      <w:pPr>
        <w:pStyle w:val="MTDisplayEquation"/>
        <w:ind w:firstLine="440"/>
      </w:pPr>
      <w:r w:rsidRPr="009D2BE8">
        <w:tab/>
        <w:t xml:space="preserve">        </w:t>
      </w:r>
      <w:r w:rsidR="004D075F" w:rsidRPr="009D2BE8">
        <w:rPr>
          <w:noProof/>
          <w:position w:val="-36"/>
        </w:rPr>
        <w:object w:dxaOrig="5700" w:dyaOrig="840" w14:anchorId="7B55163C">
          <v:shape id="_x0000_i1187" type="#_x0000_t75" alt="" style="width:4in;height:45.2pt;mso-width-percent:0;mso-height-percent:0;mso-width-percent:0;mso-height-percent:0" o:ole="">
            <v:imagedata r:id="rId329" o:title=""/>
          </v:shape>
          <o:OLEObject Type="Embed" ProgID="Equation.DSMT4" ShapeID="_x0000_i1187" DrawAspect="Content" ObjectID="_1687155106" r:id="rId330"/>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5</w:instrText>
      </w:r>
      <w:r w:rsidR="0010102F">
        <w:rPr>
          <w:noProof/>
        </w:rPr>
        <w:fldChar w:fldCharType="end"/>
      </w:r>
      <w:r w:rsidRPr="009D2BE8">
        <w:instrText>)</w:instrText>
      </w:r>
      <w:r w:rsidRPr="009D2BE8">
        <w:fldChar w:fldCharType="end"/>
      </w:r>
    </w:p>
    <w:p w14:paraId="30FA4A05" w14:textId="49784519"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The degrowth reaction rate is proportional to the number of monomers in the network per current volume and also depends on the concentration of the catalyst. In the meantime, the reverse reaction</w:t>
      </w:r>
      <w:r w:rsidR="00FA5E2D">
        <w:rPr>
          <w:rFonts w:ascii="Times New Roman" w:hAnsi="Times New Roman" w:cs="Times New Roman"/>
          <w:sz w:val="22"/>
        </w:rPr>
        <w:t xml:space="preserve"> in which the</w:t>
      </w:r>
      <w:r w:rsidRPr="009D2BE8">
        <w:rPr>
          <w:rFonts w:ascii="Times New Roman" w:hAnsi="Times New Roman" w:cs="Times New Roman"/>
          <w:sz w:val="22"/>
        </w:rPr>
        <w:t xml:space="preserve"> monomers </w:t>
      </w:r>
      <w:r w:rsidR="00FA5E2D">
        <w:rPr>
          <w:rFonts w:ascii="Times New Roman" w:hAnsi="Times New Roman" w:cs="Times New Roman"/>
          <w:sz w:val="22"/>
        </w:rPr>
        <w:t xml:space="preserve">are also </w:t>
      </w:r>
      <w:r w:rsidRPr="009D2BE8">
        <w:rPr>
          <w:rFonts w:ascii="Times New Roman" w:hAnsi="Times New Roman" w:cs="Times New Roman"/>
          <w:sz w:val="22"/>
        </w:rPr>
        <w:t>add</w:t>
      </w:r>
      <w:r w:rsidR="00FA5E2D">
        <w:rPr>
          <w:rFonts w:ascii="Times New Roman" w:hAnsi="Times New Roman" w:cs="Times New Roman"/>
          <w:sz w:val="22"/>
        </w:rPr>
        <w:t>ed</w:t>
      </w:r>
      <w:r w:rsidRPr="009D2BE8">
        <w:rPr>
          <w:rFonts w:ascii="Times New Roman" w:hAnsi="Times New Roman" w:cs="Times New Roman"/>
          <w:sz w:val="22"/>
        </w:rPr>
        <w:t xml:space="preserve"> back to degrown network also proceeds. </w:t>
      </w:r>
      <w:r w:rsidR="00FA5E2D">
        <w:rPr>
          <w:rFonts w:ascii="Times New Roman" w:hAnsi="Times New Roman" w:cs="Times New Roman"/>
          <w:sz w:val="22"/>
        </w:rPr>
        <w:t>Therefore,</w:t>
      </w:r>
      <w:r w:rsidRPr="009D2BE8">
        <w:rPr>
          <w:rFonts w:ascii="Times New Roman" w:hAnsi="Times New Roman" w:cs="Times New Roman"/>
          <w:sz w:val="22"/>
        </w:rPr>
        <w:t xml:space="preserve"> the number of cyclic molecules (monomer) generated per current volume is</w:t>
      </w:r>
    </w:p>
    <w:p w14:paraId="0CF65C30" w14:textId="77777777" w:rsidR="009D2BE8" w:rsidRPr="009D2BE8" w:rsidRDefault="009D2BE8" w:rsidP="009D2BE8">
      <w:pPr>
        <w:pStyle w:val="MTDisplayEquation"/>
        <w:ind w:firstLine="440"/>
      </w:pPr>
      <w:r w:rsidRPr="009D2BE8">
        <w:tab/>
        <w:t xml:space="preserve">                        </w:t>
      </w:r>
      <w:r w:rsidR="004D075F" w:rsidRPr="009D2BE8">
        <w:rPr>
          <w:noProof/>
          <w:position w:val="-24"/>
        </w:rPr>
        <w:object w:dxaOrig="2500" w:dyaOrig="620" w14:anchorId="0E01871C">
          <v:shape id="_x0000_i1188" type="#_x0000_t75" alt="" style="width:121.2pt;height:27.9pt;mso-width-percent:0;mso-height-percent:0;mso-width-percent:0;mso-height-percent:0" o:ole="">
            <v:imagedata r:id="rId331" o:title=""/>
          </v:shape>
          <o:OLEObject Type="Embed" ProgID="Equation.DSMT4" ShapeID="_x0000_i1188" DrawAspect="Content" ObjectID="_1687155107" r:id="rId332"/>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bookmarkStart w:id="69" w:name="ZEqnNum833426"/>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6</w:instrText>
      </w:r>
      <w:r w:rsidR="0010102F">
        <w:rPr>
          <w:noProof/>
        </w:rPr>
        <w:fldChar w:fldCharType="end"/>
      </w:r>
      <w:r w:rsidRPr="009D2BE8">
        <w:instrText>)</w:instrText>
      </w:r>
      <w:bookmarkEnd w:id="69"/>
      <w:r w:rsidRPr="009D2BE8">
        <w:fldChar w:fldCharType="end"/>
      </w:r>
    </w:p>
    <w:p w14:paraId="623B6405" w14:textId="6A8F35ED"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 xml:space="preserve">where </w:t>
      </w:r>
      <w:r w:rsidR="004D075F" w:rsidRPr="009D2BE8">
        <w:rPr>
          <w:rFonts w:ascii="Times New Roman" w:hAnsi="Times New Roman" w:cs="Times New Roman"/>
          <w:noProof/>
          <w:position w:val="-12"/>
          <w:sz w:val="22"/>
        </w:rPr>
        <w:object w:dxaOrig="279" w:dyaOrig="360" w14:anchorId="063C9408">
          <v:shape id="_x0000_i1189" type="#_x0000_t75" alt="" style="width:14.35pt;height:14.35pt;mso-width-percent:0;mso-height-percent:0;mso-width-percent:0;mso-height-percent:0" o:ole="">
            <v:imagedata r:id="rId333" o:title=""/>
          </v:shape>
          <o:OLEObject Type="Embed" ProgID="Equation.DSMT4" ShapeID="_x0000_i1189" DrawAspect="Content" ObjectID="_1687155108" r:id="rId334"/>
        </w:object>
      </w:r>
      <w:r w:rsidRPr="009D2BE8">
        <w:rPr>
          <w:rFonts w:ascii="Times New Roman" w:hAnsi="Times New Roman" w:cs="Times New Roman"/>
          <w:sz w:val="22"/>
        </w:rPr>
        <w:t>is the reaction rate constant</w:t>
      </w:r>
      <w:r w:rsidR="00FA5E2D">
        <w:rPr>
          <w:rFonts w:ascii="Times New Roman" w:hAnsi="Times New Roman" w:cs="Times New Roman"/>
          <w:sz w:val="22"/>
        </w:rPr>
        <w:t>,</w:t>
      </w:r>
      <w:r w:rsidRPr="009D2BE8">
        <w:rPr>
          <w:rFonts w:ascii="Times New Roman" w:hAnsi="Times New Roman" w:cs="Times New Roman"/>
          <w:sz w:val="22"/>
        </w:rPr>
        <w:t xml:space="preserve"> </w:t>
      </w:r>
      <w:r w:rsidR="004D075F" w:rsidRPr="009D2BE8">
        <w:rPr>
          <w:rFonts w:ascii="Times New Roman" w:hAnsi="Times New Roman" w:cs="Times New Roman"/>
          <w:noProof/>
          <w:position w:val="-12"/>
          <w:sz w:val="22"/>
        </w:rPr>
        <w:object w:dxaOrig="340" w:dyaOrig="360" w14:anchorId="64295B52">
          <v:shape id="_x0000_i1190" type="#_x0000_t75" alt="" style="width:15.05pt;height:23.15pt;mso-width-percent:0;mso-height-percent:0;mso-width-percent:0;mso-height-percent:0" o:ole="">
            <v:imagedata r:id="rId335" o:title=""/>
          </v:shape>
          <o:OLEObject Type="Embed" ProgID="Equation.DSMT4" ShapeID="_x0000_i1190" DrawAspect="Content" ObjectID="_1687155109" r:id="rId336"/>
        </w:object>
      </w:r>
      <w:r w:rsidRPr="009D2BE8">
        <w:rPr>
          <w:rFonts w:ascii="Times New Roman" w:hAnsi="Times New Roman" w:cs="Times New Roman"/>
          <w:sz w:val="22"/>
        </w:rPr>
        <w:t xml:space="preserve"> is the backward reaction rate constant</w:t>
      </w:r>
      <w:r w:rsidR="00FA5E2D">
        <w:rPr>
          <w:rFonts w:ascii="Times New Roman" w:hAnsi="Times New Roman" w:cs="Times New Roman"/>
          <w:sz w:val="22"/>
        </w:rPr>
        <w:t>, and</w:t>
      </w:r>
      <w:r w:rsidRPr="009D2BE8">
        <w:rPr>
          <w:rFonts w:ascii="Times New Roman" w:hAnsi="Times New Roman" w:cs="Times New Roman"/>
          <w:sz w:val="22"/>
        </w:rPr>
        <w:t xml:space="preserve"> </w:t>
      </w:r>
      <w:r w:rsidR="004D075F" w:rsidRPr="009D2BE8">
        <w:rPr>
          <w:rFonts w:ascii="Times New Roman" w:hAnsi="Times New Roman" w:cs="Times New Roman"/>
          <w:noProof/>
          <w:position w:val="-10"/>
          <w:sz w:val="22"/>
        </w:rPr>
        <w:object w:dxaOrig="240" w:dyaOrig="320" w14:anchorId="7458A2E6">
          <v:shape id="_x0000_i1191" type="#_x0000_t75" alt="" style="width:15.45pt;height:15.05pt;mso-width-percent:0;mso-height-percent:0;mso-width-percent:0;mso-height-percent:0" o:ole="">
            <v:imagedata r:id="rId337" o:title=""/>
          </v:shape>
          <o:OLEObject Type="Embed" ProgID="Equation.DSMT4" ShapeID="_x0000_i1191" DrawAspect="Content" ObjectID="_1687155110" r:id="rId338"/>
        </w:object>
      </w:r>
      <w:r w:rsidRPr="009D2BE8">
        <w:rPr>
          <w:rFonts w:ascii="Times New Roman" w:hAnsi="Times New Roman" w:cs="Times New Roman"/>
          <w:sz w:val="22"/>
        </w:rPr>
        <w:t xml:space="preserve"> is the reaction order of catalyst.</w:t>
      </w:r>
    </w:p>
    <w:p w14:paraId="1B78F1B4" w14:textId="6CB49DB2" w:rsidR="009D2BE8" w:rsidRPr="009D2BE8" w:rsidRDefault="009D2BE8" w:rsidP="004F679B">
      <w:pPr>
        <w:ind w:firstLine="418"/>
        <w:rPr>
          <w:rFonts w:ascii="Times New Roman" w:hAnsi="Times New Roman" w:cs="Times New Roman"/>
          <w:sz w:val="22"/>
        </w:rPr>
      </w:pPr>
      <w:r w:rsidRPr="009D2BE8">
        <w:rPr>
          <w:rFonts w:ascii="Times New Roman" w:hAnsi="Times New Roman" w:cs="Times New Roman"/>
          <w:sz w:val="22"/>
        </w:rPr>
        <w:t xml:space="preserve">As </w:t>
      </w:r>
      <w:r w:rsidR="00FA5E2D">
        <w:rPr>
          <w:rFonts w:ascii="Times New Roman" w:hAnsi="Times New Roman" w:cs="Times New Roman"/>
          <w:sz w:val="22"/>
        </w:rPr>
        <w:t>a</w:t>
      </w:r>
      <w:r w:rsidRPr="009D2BE8">
        <w:rPr>
          <w:rFonts w:ascii="Times New Roman" w:hAnsi="Times New Roman" w:cs="Times New Roman"/>
          <w:sz w:val="22"/>
        </w:rPr>
        <w:t xml:space="preserve"> result, the mass conservation for the network is</w:t>
      </w:r>
    </w:p>
    <w:p w14:paraId="09DD50B9" w14:textId="23B83FAF" w:rsidR="009D2BE8" w:rsidRPr="009D2BE8" w:rsidRDefault="009D2BE8" w:rsidP="009D2BE8">
      <w:pPr>
        <w:pStyle w:val="MTDisplayEquation"/>
        <w:ind w:firstLine="440"/>
      </w:pPr>
      <w:r w:rsidRPr="009D2BE8">
        <w:tab/>
        <w:t xml:space="preserve">                             </w:t>
      </w:r>
      <w:r w:rsidR="004D075F" w:rsidRPr="009D2BE8">
        <w:rPr>
          <w:noProof/>
          <w:position w:val="-24"/>
        </w:rPr>
        <w:object w:dxaOrig="1579" w:dyaOrig="620" w14:anchorId="6CB4FAFA">
          <v:shape id="_x0000_i1192" type="#_x0000_t75" alt="" style="width:79.7pt;height:27.9pt;mso-width-percent:0;mso-height-percent:0;mso-width-percent:0;mso-height-percent:0" o:ole="">
            <v:imagedata r:id="rId339" o:title=""/>
          </v:shape>
          <o:OLEObject Type="Embed" ProgID="Equation.DSMT4" ShapeID="_x0000_i1192" DrawAspect="Content" ObjectID="_1687155111" r:id="rId340"/>
        </w:object>
      </w:r>
      <w:r w:rsidR="00FA5E2D">
        <w:t>,</w: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bookmarkStart w:id="70" w:name="ZEqnNum998713"/>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7</w:instrText>
      </w:r>
      <w:r w:rsidR="0010102F">
        <w:rPr>
          <w:noProof/>
        </w:rPr>
        <w:fldChar w:fldCharType="end"/>
      </w:r>
      <w:r w:rsidRPr="009D2BE8">
        <w:instrText>)</w:instrText>
      </w:r>
      <w:bookmarkEnd w:id="70"/>
      <w:r w:rsidRPr="009D2BE8">
        <w:fldChar w:fldCharType="end"/>
      </w:r>
    </w:p>
    <w:p w14:paraId="0A6E83E1" w14:textId="77AFEE25" w:rsidR="009D2BE8" w:rsidRPr="009D2BE8" w:rsidRDefault="00FA5E2D" w:rsidP="009D2BE8">
      <w:pPr>
        <w:rPr>
          <w:rFonts w:ascii="Times New Roman" w:hAnsi="Times New Roman" w:cs="Times New Roman"/>
          <w:sz w:val="22"/>
        </w:rPr>
      </w:pPr>
      <w:r>
        <w:rPr>
          <w:rFonts w:ascii="Times New Roman" w:hAnsi="Times New Roman" w:cs="Times New Roman"/>
          <w:sz w:val="22"/>
        </w:rPr>
        <w:t>and t</w:t>
      </w:r>
      <w:r w:rsidR="009D2BE8" w:rsidRPr="009D2BE8">
        <w:rPr>
          <w:rFonts w:ascii="Times New Roman" w:hAnsi="Times New Roman" w:cs="Times New Roman"/>
          <w:sz w:val="22"/>
        </w:rPr>
        <w:t xml:space="preserve">he mass conservation for monomers is </w:t>
      </w:r>
    </w:p>
    <w:p w14:paraId="4CC60AD5" w14:textId="5AD7E68A" w:rsidR="009D2BE8" w:rsidRPr="009D2BE8" w:rsidRDefault="009D2BE8" w:rsidP="009D2BE8">
      <w:pPr>
        <w:pStyle w:val="MTDisplayEquation"/>
        <w:ind w:firstLine="440"/>
      </w:pPr>
      <w:r w:rsidRPr="009D2BE8">
        <w:tab/>
        <w:t xml:space="preserve">                            </w:t>
      </w:r>
      <w:r w:rsidR="004D075F" w:rsidRPr="009D2BE8">
        <w:rPr>
          <w:noProof/>
          <w:position w:val="-12"/>
        </w:rPr>
        <w:object w:dxaOrig="1780" w:dyaOrig="380" w14:anchorId="0659958A">
          <v:shape id="_x0000_i1193" type="#_x0000_t75" alt="" style="width:87.05pt;height:22.4pt;mso-width-percent:0;mso-height-percent:0;mso-width-percent:0;mso-height-percent:0" o:ole="">
            <v:imagedata r:id="rId341" o:title=""/>
          </v:shape>
          <o:OLEObject Type="Embed" ProgID="Equation.DSMT4" ShapeID="_x0000_i1193" DrawAspect="Content" ObjectID="_1687155112" r:id="rId342"/>
        </w:object>
      </w:r>
      <w:r w:rsidR="00FA5E2D">
        <w:t>.</w: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8</w:instrText>
      </w:r>
      <w:r w:rsidR="0010102F">
        <w:rPr>
          <w:noProof/>
        </w:rPr>
        <w:fldChar w:fldCharType="end"/>
      </w:r>
      <w:r w:rsidRPr="009D2BE8">
        <w:instrText>)</w:instrText>
      </w:r>
      <w:r w:rsidRPr="009D2BE8">
        <w:fldChar w:fldCharType="end"/>
      </w:r>
    </w:p>
    <w:p w14:paraId="649A5AC7" w14:textId="14AA8DDA"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lastRenderedPageBreak/>
        <w:t xml:space="preserve">When the chain becomes short, the mesh size of the network is small. As </w:t>
      </w:r>
      <w:r w:rsidR="00FA5E2D">
        <w:rPr>
          <w:rFonts w:ascii="Times New Roman" w:hAnsi="Times New Roman" w:cs="Times New Roman"/>
          <w:sz w:val="22"/>
        </w:rPr>
        <w:t>a</w:t>
      </w:r>
      <w:r w:rsidR="00FA5E2D" w:rsidRPr="009D2BE8">
        <w:rPr>
          <w:rFonts w:ascii="Times New Roman" w:hAnsi="Times New Roman" w:cs="Times New Roman"/>
          <w:sz w:val="22"/>
        </w:rPr>
        <w:t xml:space="preserve"> </w:t>
      </w:r>
      <w:r w:rsidRPr="009D2BE8">
        <w:rPr>
          <w:rFonts w:ascii="Times New Roman" w:hAnsi="Times New Roman" w:cs="Times New Roman"/>
          <w:sz w:val="22"/>
        </w:rPr>
        <w:t xml:space="preserve">result, the monomer diffusivity is reduced. </w:t>
      </w:r>
      <w:r w:rsidR="000B7D58">
        <w:rPr>
          <w:rFonts w:ascii="Times New Roman" w:hAnsi="Times New Roman" w:cs="Times New Roman"/>
          <w:sz w:val="22"/>
        </w:rPr>
        <w:t>It is</w:t>
      </w:r>
      <w:r w:rsidRPr="009D2BE8">
        <w:rPr>
          <w:rFonts w:ascii="Times New Roman" w:hAnsi="Times New Roman" w:cs="Times New Roman"/>
          <w:sz w:val="22"/>
        </w:rPr>
        <w:t xml:space="preserve"> assume</w:t>
      </w:r>
      <w:r w:rsidR="000B7D58">
        <w:rPr>
          <w:rFonts w:ascii="Times New Roman" w:hAnsi="Times New Roman" w:cs="Times New Roman"/>
          <w:sz w:val="22"/>
        </w:rPr>
        <w:t>d</w:t>
      </w:r>
      <w:r w:rsidRPr="009D2BE8">
        <w:rPr>
          <w:rFonts w:ascii="Times New Roman" w:hAnsi="Times New Roman" w:cs="Times New Roman"/>
          <w:sz w:val="22"/>
        </w:rPr>
        <w:t xml:space="preserve"> </w:t>
      </w:r>
      <w:r w:rsidR="00FA5E2D">
        <w:rPr>
          <w:rFonts w:ascii="Times New Roman" w:hAnsi="Times New Roman" w:cs="Times New Roman"/>
          <w:sz w:val="22"/>
        </w:rPr>
        <w:t xml:space="preserve">that </w:t>
      </w:r>
      <w:r w:rsidR="004D075F" w:rsidRPr="009D2BE8">
        <w:rPr>
          <w:rFonts w:ascii="Times New Roman" w:hAnsi="Times New Roman" w:cs="Times New Roman"/>
          <w:noProof/>
          <w:position w:val="-12"/>
          <w:sz w:val="22"/>
        </w:rPr>
        <w:object w:dxaOrig="440" w:dyaOrig="360" w14:anchorId="49110432">
          <v:shape id="_x0000_i1194" type="#_x0000_t75" alt="" style="width:22.8pt;height:23.15pt;mso-width-percent:0;mso-height-percent:0;mso-width-percent:0;mso-height-percent:0" o:ole="">
            <v:imagedata r:id="rId343" o:title=""/>
          </v:shape>
          <o:OLEObject Type="Embed" ProgID="Equation.DSMT4" ShapeID="_x0000_i1194" DrawAspect="Content" ObjectID="_1687155113" r:id="rId344"/>
        </w:object>
      </w:r>
      <w:r w:rsidRPr="009D2BE8">
        <w:rPr>
          <w:rFonts w:ascii="Times New Roman" w:hAnsi="Times New Roman" w:cs="Times New Roman"/>
          <w:sz w:val="22"/>
        </w:rPr>
        <w:t xml:space="preserve"> depends on chain length through the scaling behavior</w:t>
      </w:r>
    </w:p>
    <w:p w14:paraId="1099767D" w14:textId="15A162D6" w:rsidR="009D2BE8" w:rsidRPr="009D2BE8" w:rsidRDefault="009D2BE8" w:rsidP="009D2BE8">
      <w:pPr>
        <w:pStyle w:val="MTDisplayEquation"/>
      </w:pPr>
      <w:r w:rsidRPr="009D2BE8">
        <w:tab/>
        <w:t xml:space="preserve">                              </w:t>
      </w:r>
      <w:r w:rsidR="004D075F" w:rsidRPr="009D2BE8">
        <w:rPr>
          <w:noProof/>
          <w:position w:val="-12"/>
        </w:rPr>
        <w:object w:dxaOrig="1660" w:dyaOrig="380" w14:anchorId="54A001F8">
          <v:shape id="_x0000_i1195" type="#_x0000_t75" alt="" style="width:86.35pt;height:22.4pt;mso-width-percent:0;mso-height-percent:0;mso-width-percent:0;mso-height-percent:0" o:ole="">
            <v:imagedata r:id="rId345" o:title=""/>
          </v:shape>
          <o:OLEObject Type="Embed" ProgID="Equation.DSMT4" ShapeID="_x0000_i1195" DrawAspect="Content" ObjectID="_1687155114" r:id="rId346"/>
        </w:object>
      </w:r>
      <w:r w:rsidR="00FA5E2D">
        <w:t>.</w: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9</w:instrText>
      </w:r>
      <w:r w:rsidR="0010102F">
        <w:rPr>
          <w:noProof/>
        </w:rPr>
        <w:fldChar w:fldCharType="end"/>
      </w:r>
      <w:r w:rsidRPr="009D2BE8">
        <w:instrText>)</w:instrText>
      </w:r>
      <w:r w:rsidRPr="009D2BE8">
        <w:fldChar w:fldCharType="end"/>
      </w:r>
    </w:p>
    <w:p w14:paraId="6A6345FD" w14:textId="4F15DC49" w:rsidR="009D2BE8" w:rsidRPr="009D2BE8" w:rsidRDefault="009D2BE8" w:rsidP="004F679B">
      <w:pPr>
        <w:ind w:firstLine="418"/>
        <w:rPr>
          <w:rFonts w:ascii="Times New Roman" w:hAnsi="Times New Roman" w:cs="Times New Roman"/>
          <w:sz w:val="22"/>
        </w:rPr>
      </w:pPr>
      <w:r w:rsidRPr="009D2BE8">
        <w:rPr>
          <w:rFonts w:ascii="Times New Roman" w:hAnsi="Times New Roman" w:cs="Times New Roman"/>
          <w:sz w:val="22"/>
        </w:rPr>
        <w:t xml:space="preserve">In the experiments, there are two types of degrowth scheme, degrowth filler-free or with filler. Initially, the catalyst concentration </w:t>
      </w:r>
      <w:r w:rsidR="004D075F" w:rsidRPr="009D2BE8">
        <w:rPr>
          <w:rFonts w:ascii="Times New Roman" w:hAnsi="Times New Roman" w:cs="Times New Roman"/>
          <w:noProof/>
          <w:position w:val="-12"/>
          <w:sz w:val="22"/>
        </w:rPr>
        <w:object w:dxaOrig="340" w:dyaOrig="360" w14:anchorId="66C0B318">
          <v:shape id="_x0000_i1196" type="#_x0000_t75" alt="" style="width:15.05pt;height:14.35pt;mso-width-percent:0;mso-height-percent:0;mso-width-percent:0;mso-height-percent:0" o:ole="">
            <v:imagedata r:id="rId347" o:title=""/>
          </v:shape>
          <o:OLEObject Type="Embed" ProgID="Equation.DSMT4" ShapeID="_x0000_i1196" DrawAspect="Content" ObjectID="_1687155115" r:id="rId348"/>
        </w:object>
      </w:r>
      <w:r w:rsidRPr="009D2BE8">
        <w:rPr>
          <w:rFonts w:ascii="Times New Roman" w:hAnsi="Times New Roman" w:cs="Times New Roman"/>
          <w:sz w:val="22"/>
        </w:rPr>
        <w:t xml:space="preserve"> is a constant in the </w:t>
      </w:r>
      <w:r w:rsidR="00FA5E2D">
        <w:rPr>
          <w:rFonts w:ascii="Times New Roman" w:hAnsi="Times New Roman" w:cs="Times New Roman"/>
          <w:sz w:val="22"/>
        </w:rPr>
        <w:t>material</w:t>
      </w:r>
      <w:r w:rsidRPr="009D2BE8">
        <w:rPr>
          <w:rFonts w:ascii="Times New Roman" w:hAnsi="Times New Roman" w:cs="Times New Roman"/>
          <w:sz w:val="22"/>
        </w:rPr>
        <w:t>. In the first scheme, the catalyst can percolate fast in the sample</w:t>
      </w:r>
      <w:r w:rsidR="00FA5E2D">
        <w:rPr>
          <w:rFonts w:ascii="Times New Roman" w:hAnsi="Times New Roman" w:cs="Times New Roman"/>
          <w:sz w:val="22"/>
        </w:rPr>
        <w:t>, so</w:t>
      </w:r>
      <w:r w:rsidRPr="009D2BE8">
        <w:rPr>
          <w:rFonts w:ascii="Times New Roman" w:hAnsi="Times New Roman" w:cs="Times New Roman"/>
          <w:sz w:val="22"/>
        </w:rPr>
        <w:t xml:space="preserve"> it is assumed the current concentration is still constant throughout the </w:t>
      </w:r>
      <w:r w:rsidR="00FA5E2D">
        <w:rPr>
          <w:rFonts w:ascii="Times New Roman" w:hAnsi="Times New Roman" w:cs="Times New Roman"/>
          <w:sz w:val="22"/>
        </w:rPr>
        <w:t>material</w:t>
      </w:r>
      <w:r w:rsidRPr="009D2BE8">
        <w:rPr>
          <w:rFonts w:ascii="Times New Roman" w:hAnsi="Times New Roman" w:cs="Times New Roman"/>
          <w:sz w:val="22"/>
        </w:rPr>
        <w:t xml:space="preserve">. Due to the mass conservation of the catalyst, we </w:t>
      </w:r>
      <w:r w:rsidR="000B7D58">
        <w:rPr>
          <w:rFonts w:ascii="Times New Roman" w:hAnsi="Times New Roman" w:cs="Times New Roman"/>
          <w:sz w:val="22"/>
        </w:rPr>
        <w:t xml:space="preserve">would </w:t>
      </w:r>
      <w:r w:rsidRPr="009D2BE8">
        <w:rPr>
          <w:rFonts w:ascii="Times New Roman" w:hAnsi="Times New Roman" w:cs="Times New Roman"/>
          <w:sz w:val="22"/>
        </w:rPr>
        <w:t>have</w:t>
      </w:r>
    </w:p>
    <w:p w14:paraId="7D80FE08" w14:textId="77777777" w:rsidR="009D2BE8" w:rsidRPr="009D2BE8" w:rsidRDefault="009D2BE8" w:rsidP="009D2BE8">
      <w:pPr>
        <w:pStyle w:val="MTDisplayEquation"/>
      </w:pPr>
      <w:r w:rsidRPr="009D2BE8">
        <w:tab/>
        <w:t xml:space="preserve">                               </w:t>
      </w:r>
      <w:r w:rsidR="004D075F" w:rsidRPr="009D2BE8">
        <w:rPr>
          <w:noProof/>
          <w:position w:val="-12"/>
        </w:rPr>
        <w:object w:dxaOrig="1120" w:dyaOrig="360" w14:anchorId="1C65A186">
          <v:shape id="_x0000_i1197" type="#_x0000_t75" alt="" style="width:79.7pt;height:21.3pt;mso-width-percent:0;mso-height-percent:0;mso-width-percent:0;mso-height-percent:0" o:ole="">
            <v:imagedata r:id="rId184" o:title=""/>
          </v:shape>
          <o:OLEObject Type="Embed" ProgID="Equation.DSMT4" ShapeID="_x0000_i1197" DrawAspect="Content" ObjectID="_1687155116" r:id="rId349"/>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10</w:instrText>
      </w:r>
      <w:r w:rsidR="0010102F">
        <w:rPr>
          <w:noProof/>
        </w:rPr>
        <w:fldChar w:fldCharType="end"/>
      </w:r>
      <w:r w:rsidRPr="009D2BE8">
        <w:instrText>)</w:instrText>
      </w:r>
      <w:r w:rsidRPr="009D2BE8">
        <w:fldChar w:fldCharType="end"/>
      </w:r>
    </w:p>
    <w:p w14:paraId="589E742A" w14:textId="6AE7089E"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 xml:space="preserve">where </w:t>
      </w:r>
      <w:r w:rsidR="004D075F" w:rsidRPr="009D2BE8">
        <w:rPr>
          <w:rFonts w:ascii="Times New Roman" w:hAnsi="Times New Roman" w:cs="Times New Roman"/>
          <w:noProof/>
          <w:position w:val="-12"/>
          <w:sz w:val="22"/>
        </w:rPr>
        <w:object w:dxaOrig="260" w:dyaOrig="360" w14:anchorId="61198FD4">
          <v:shape id="_x0000_i1198" type="#_x0000_t75" alt="" style="width:15.05pt;height:14.35pt;mso-width-percent:0;mso-height-percent:0;mso-width-percent:0;mso-height-percent:0" o:ole="">
            <v:imagedata r:id="rId186" o:title=""/>
          </v:shape>
          <o:OLEObject Type="Embed" ProgID="Equation.DSMT4" ShapeID="_x0000_i1198" DrawAspect="Content" ObjectID="_1687155117" r:id="rId350"/>
        </w:object>
      </w:r>
      <w:r w:rsidRPr="009D2BE8">
        <w:rPr>
          <w:rFonts w:ascii="Times New Roman" w:hAnsi="Times New Roman" w:cs="Times New Roman"/>
          <w:sz w:val="22"/>
        </w:rPr>
        <w:t xml:space="preserve"> and </w:t>
      </w:r>
      <w:r w:rsidR="004D075F" w:rsidRPr="009D2BE8">
        <w:rPr>
          <w:rFonts w:ascii="Times New Roman" w:hAnsi="Times New Roman" w:cs="Times New Roman"/>
          <w:noProof/>
          <w:position w:val="-6"/>
          <w:sz w:val="22"/>
        </w:rPr>
        <w:object w:dxaOrig="240" w:dyaOrig="279" w14:anchorId="6349251E">
          <v:shape id="_x0000_i1199" type="#_x0000_t75" alt="" style="width:15.45pt;height:14.35pt;mso-width-percent:0;mso-height-percent:0;mso-width-percent:0;mso-height-percent:0" o:ole="">
            <v:imagedata r:id="rId188" o:title=""/>
          </v:shape>
          <o:OLEObject Type="Embed" ProgID="Equation.DSMT4" ShapeID="_x0000_i1199" DrawAspect="Content" ObjectID="_1687155118" r:id="rId351"/>
        </w:object>
      </w:r>
      <w:r w:rsidRPr="009D2BE8">
        <w:rPr>
          <w:rFonts w:ascii="Times New Roman" w:hAnsi="Times New Roman" w:cs="Times New Roman"/>
          <w:sz w:val="22"/>
        </w:rPr>
        <w:t xml:space="preserve"> </w:t>
      </w:r>
      <w:r w:rsidR="00FA5E2D">
        <w:rPr>
          <w:rFonts w:ascii="Times New Roman" w:hAnsi="Times New Roman" w:cs="Times New Roman"/>
          <w:sz w:val="22"/>
        </w:rPr>
        <w:t>are</w:t>
      </w:r>
      <w:r w:rsidR="00FA5E2D" w:rsidRPr="009D2BE8">
        <w:rPr>
          <w:rFonts w:ascii="Times New Roman" w:hAnsi="Times New Roman" w:cs="Times New Roman"/>
          <w:sz w:val="22"/>
        </w:rPr>
        <w:t xml:space="preserve"> </w:t>
      </w:r>
      <w:r w:rsidRPr="009D2BE8">
        <w:rPr>
          <w:rFonts w:ascii="Times New Roman" w:hAnsi="Times New Roman" w:cs="Times New Roman"/>
          <w:sz w:val="22"/>
        </w:rPr>
        <w:t xml:space="preserve">the initial overall volume and current overall volume, respectively. The catalyst </w:t>
      </w:r>
      <w:r w:rsidR="00FA5E2D">
        <w:rPr>
          <w:rFonts w:ascii="Times New Roman" w:hAnsi="Times New Roman" w:cs="Times New Roman"/>
          <w:sz w:val="22"/>
        </w:rPr>
        <w:t>can</w:t>
      </w:r>
      <w:r w:rsidR="00FA5E2D" w:rsidRPr="009D2BE8">
        <w:rPr>
          <w:rFonts w:ascii="Times New Roman" w:hAnsi="Times New Roman" w:cs="Times New Roman"/>
          <w:sz w:val="22"/>
        </w:rPr>
        <w:t xml:space="preserve"> </w:t>
      </w:r>
      <w:r w:rsidRPr="009D2BE8">
        <w:rPr>
          <w:rFonts w:ascii="Times New Roman" w:hAnsi="Times New Roman" w:cs="Times New Roman"/>
          <w:sz w:val="22"/>
        </w:rPr>
        <w:t xml:space="preserve">evaporate from the </w:t>
      </w:r>
      <w:r w:rsidR="00FA5E2D">
        <w:rPr>
          <w:rFonts w:ascii="Times New Roman" w:hAnsi="Times New Roman" w:cs="Times New Roman"/>
          <w:sz w:val="22"/>
        </w:rPr>
        <w:t>material</w:t>
      </w:r>
      <w:r w:rsidRPr="009D2BE8">
        <w:rPr>
          <w:rFonts w:ascii="Times New Roman" w:hAnsi="Times New Roman" w:cs="Times New Roman"/>
          <w:sz w:val="22"/>
        </w:rPr>
        <w:t xml:space="preserve">. Consequently, the </w:t>
      </w:r>
      <w:r w:rsidR="00FA5E2D">
        <w:rPr>
          <w:rFonts w:ascii="Times New Roman" w:hAnsi="Times New Roman" w:cs="Times New Roman"/>
          <w:sz w:val="22"/>
        </w:rPr>
        <w:t>material’s</w:t>
      </w:r>
      <w:r w:rsidRPr="009D2BE8">
        <w:rPr>
          <w:rFonts w:ascii="Times New Roman" w:hAnsi="Times New Roman" w:cs="Times New Roman"/>
          <w:sz w:val="22"/>
        </w:rPr>
        <w:t xml:space="preserve"> volume will reach a constant when all </w:t>
      </w:r>
      <w:r w:rsidR="00FA5E2D">
        <w:rPr>
          <w:rFonts w:ascii="Times New Roman" w:hAnsi="Times New Roman" w:cs="Times New Roman"/>
          <w:sz w:val="22"/>
        </w:rPr>
        <w:t xml:space="preserve">the </w:t>
      </w:r>
      <w:r w:rsidRPr="009D2BE8">
        <w:rPr>
          <w:rFonts w:ascii="Times New Roman" w:hAnsi="Times New Roman" w:cs="Times New Roman"/>
          <w:sz w:val="22"/>
        </w:rPr>
        <w:t xml:space="preserve">catalysts are evaporated. The evaporation rate per area is assumed to be </w:t>
      </w:r>
      <w:r w:rsidR="004D075F" w:rsidRPr="009D2BE8">
        <w:rPr>
          <w:rFonts w:ascii="Times New Roman" w:hAnsi="Times New Roman" w:cs="Times New Roman"/>
          <w:noProof/>
          <w:position w:val="-12"/>
          <w:sz w:val="22"/>
        </w:rPr>
        <w:object w:dxaOrig="380" w:dyaOrig="360" w14:anchorId="60F4F08A">
          <v:shape id="_x0000_i1200" type="#_x0000_t75" alt="" style="width:22.4pt;height:23.15pt;mso-width-percent:0;mso-height-percent:0;mso-width-percent:0;mso-height-percent:0" o:ole="">
            <v:imagedata r:id="rId352" o:title=""/>
          </v:shape>
          <o:OLEObject Type="Embed" ProgID="Equation.DSMT4" ShapeID="_x0000_i1200" DrawAspect="Content" ObjectID="_1687155119" r:id="rId353"/>
        </w:object>
      </w:r>
      <w:r w:rsidR="00FA5E2D">
        <w:rPr>
          <w:rFonts w:ascii="Times New Roman" w:hAnsi="Times New Roman" w:cs="Times New Roman"/>
          <w:sz w:val="22"/>
        </w:rPr>
        <w:t xml:space="preserve"> where</w:t>
      </w:r>
      <w:r w:rsidRPr="009D2BE8">
        <w:rPr>
          <w:rFonts w:ascii="Times New Roman" w:hAnsi="Times New Roman" w:cs="Times New Roman"/>
          <w:sz w:val="22"/>
        </w:rPr>
        <w:t xml:space="preserve"> </w:t>
      </w:r>
      <w:r w:rsidR="004D075F" w:rsidRPr="009D2BE8">
        <w:rPr>
          <w:rFonts w:ascii="Times New Roman" w:hAnsi="Times New Roman" w:cs="Times New Roman"/>
          <w:noProof/>
          <w:position w:val="-6"/>
          <w:sz w:val="22"/>
        </w:rPr>
        <w:object w:dxaOrig="200" w:dyaOrig="279" w14:anchorId="6B161022">
          <v:shape id="_x0000_i1201" type="#_x0000_t75" alt="" style="width:7.7pt;height:14.35pt;mso-width-percent:0;mso-height-percent:0;mso-width-percent:0;mso-height-percent:0" o:ole="">
            <v:imagedata r:id="rId354" o:title=""/>
          </v:shape>
          <o:OLEObject Type="Embed" ProgID="Equation.DSMT4" ShapeID="_x0000_i1201" DrawAspect="Content" ObjectID="_1687155120" r:id="rId355"/>
        </w:object>
      </w:r>
      <w:r w:rsidRPr="009D2BE8">
        <w:rPr>
          <w:rFonts w:ascii="Times New Roman" w:hAnsi="Times New Roman" w:cs="Times New Roman"/>
          <w:sz w:val="22"/>
        </w:rPr>
        <w:t xml:space="preserve"> is the evaporation rate coefficient and </w:t>
      </w:r>
      <w:r w:rsidR="004D075F" w:rsidRPr="009D2BE8">
        <w:rPr>
          <w:rFonts w:ascii="Times New Roman" w:hAnsi="Times New Roman" w:cs="Times New Roman"/>
          <w:noProof/>
          <w:position w:val="-12"/>
          <w:sz w:val="22"/>
        </w:rPr>
        <w:object w:dxaOrig="260" w:dyaOrig="360" w14:anchorId="0552C74E">
          <v:shape id="_x0000_i1202" type="#_x0000_t75" alt="" style="width:15.05pt;height:23.15pt;mso-width-percent:0;mso-height-percent:0;mso-width-percent:0;mso-height-percent:0" o:ole="">
            <v:imagedata r:id="rId356" o:title=""/>
          </v:shape>
          <o:OLEObject Type="Embed" ProgID="Equation.DSMT4" ShapeID="_x0000_i1202" DrawAspect="Content" ObjectID="_1687155121" r:id="rId357"/>
        </w:object>
      </w:r>
      <w:r w:rsidRPr="009D2BE8">
        <w:rPr>
          <w:rFonts w:ascii="Times New Roman" w:hAnsi="Times New Roman" w:cs="Times New Roman"/>
          <w:sz w:val="22"/>
        </w:rPr>
        <w:t xml:space="preserve"> is the catalyst concentration on the surface.</w:t>
      </w:r>
    </w:p>
    <w:p w14:paraId="51DB4174" w14:textId="2C558DFC" w:rsidR="009D2BE8" w:rsidRPr="009D2BE8" w:rsidRDefault="009D2BE8" w:rsidP="004F679B">
      <w:pPr>
        <w:ind w:firstLine="418"/>
        <w:rPr>
          <w:rFonts w:ascii="Times New Roman" w:hAnsi="Times New Roman" w:cs="Times New Roman"/>
          <w:sz w:val="22"/>
        </w:rPr>
      </w:pPr>
      <w:r w:rsidRPr="009D2BE8">
        <w:rPr>
          <w:rFonts w:ascii="Times New Roman" w:hAnsi="Times New Roman" w:cs="Times New Roman"/>
          <w:sz w:val="22"/>
        </w:rPr>
        <w:t>As for the second scheme, the catalyst is absorbed by the fillers</w:t>
      </w:r>
      <w:r w:rsidR="00FA5E2D">
        <w:rPr>
          <w:rFonts w:ascii="Times New Roman" w:hAnsi="Times New Roman" w:cs="Times New Roman"/>
          <w:sz w:val="22"/>
        </w:rPr>
        <w:t>,</w:t>
      </w:r>
      <w:r w:rsidRPr="009D2BE8">
        <w:rPr>
          <w:rFonts w:ascii="Times New Roman" w:hAnsi="Times New Roman" w:cs="Times New Roman"/>
          <w:sz w:val="22"/>
        </w:rPr>
        <w:t xml:space="preserve"> </w:t>
      </w:r>
      <w:r w:rsidR="00FA5E2D">
        <w:rPr>
          <w:rFonts w:ascii="Times New Roman" w:hAnsi="Times New Roman" w:cs="Times New Roman"/>
          <w:sz w:val="22"/>
        </w:rPr>
        <w:t>s</w:t>
      </w:r>
      <w:r w:rsidRPr="009D2BE8">
        <w:rPr>
          <w:rFonts w:ascii="Times New Roman" w:hAnsi="Times New Roman" w:cs="Times New Roman"/>
          <w:sz w:val="22"/>
        </w:rPr>
        <w:t>o the reference concentration at each point will not change,</w:t>
      </w:r>
    </w:p>
    <w:p w14:paraId="2A75350C" w14:textId="77777777" w:rsidR="00D21167" w:rsidRDefault="009D2BE8" w:rsidP="00D21167">
      <w:pPr>
        <w:pStyle w:val="MTDisplayEquation"/>
      </w:pPr>
      <w:r w:rsidRPr="009D2BE8">
        <w:tab/>
        <w:t xml:space="preserve">                        </w:t>
      </w:r>
      <w:r w:rsidR="004D075F" w:rsidRPr="009D2BE8">
        <w:rPr>
          <w:noProof/>
          <w:position w:val="-14"/>
        </w:rPr>
        <w:object w:dxaOrig="2700" w:dyaOrig="400" w14:anchorId="2CAE5AF7">
          <v:shape id="_x0000_i1203" type="#_x0000_t75" alt="" style="width:135.9pt;height:23.15pt;mso-width-percent:0;mso-height-percent:0;mso-width-percent:0;mso-height-percent:0" o:ole="">
            <v:imagedata r:id="rId358" o:title=""/>
          </v:shape>
          <o:OLEObject Type="Embed" ProgID="Equation.DSMT4" ShapeID="_x0000_i1203" DrawAspect="Content" ObjectID="_1687155122" r:id="rId359"/>
        </w:object>
      </w:r>
      <w:r w:rsidRPr="009D2BE8">
        <w:t xml:space="preserve">                   </w:t>
      </w:r>
      <w:r w:rsidRPr="009D2BE8">
        <w:fldChar w:fldCharType="begin"/>
      </w:r>
      <w:r w:rsidRPr="009D2BE8">
        <w:instrText xml:space="preserve"> MACROBUTTON MTPlaceRef \* MERGEFORMAT </w:instrText>
      </w:r>
      <w:r w:rsidRPr="009D2BE8">
        <w:fldChar w:fldCharType="begin"/>
      </w:r>
      <w:r w:rsidRPr="009D2BE8">
        <w:instrText xml:space="preserve"> SEQ MTEqn \h \* MERGEFORMAT </w:instrText>
      </w:r>
      <w:r w:rsidRPr="009D2BE8">
        <w:fldChar w:fldCharType="end"/>
      </w:r>
      <w:bookmarkStart w:id="71" w:name="ZEqnNum643902"/>
      <w:r w:rsidRPr="009D2BE8">
        <w:instrText>(</w:instrText>
      </w:r>
      <w:r w:rsidR="0010102F">
        <w:rPr>
          <w:noProof/>
        </w:rPr>
        <w:fldChar w:fldCharType="begin"/>
      </w:r>
      <w:r w:rsidR="0010102F">
        <w:rPr>
          <w:noProof/>
        </w:rPr>
        <w:instrText xml:space="preserve"> SEQ MTSec \c \* Arabic \* MERGEFORMAT </w:instrText>
      </w:r>
      <w:r w:rsidR="0010102F">
        <w:rPr>
          <w:noProof/>
        </w:rPr>
        <w:fldChar w:fldCharType="separate"/>
      </w:r>
      <w:r w:rsidRPr="009D2BE8">
        <w:rPr>
          <w:noProof/>
        </w:rPr>
        <w:instrText>1</w:instrText>
      </w:r>
      <w:r w:rsidR="0010102F">
        <w:rPr>
          <w:noProof/>
        </w:rPr>
        <w:fldChar w:fldCharType="end"/>
      </w:r>
      <w:r w:rsidRPr="009D2BE8">
        <w:instrText>.</w:instrText>
      </w:r>
      <w:r w:rsidR="0010102F">
        <w:rPr>
          <w:noProof/>
        </w:rPr>
        <w:fldChar w:fldCharType="begin"/>
      </w:r>
      <w:r w:rsidR="0010102F">
        <w:rPr>
          <w:noProof/>
        </w:rPr>
        <w:instrText xml:space="preserve"> SEQ MTEqn \c \* Arabic \* MERGEFORMAT </w:instrText>
      </w:r>
      <w:r w:rsidR="0010102F">
        <w:rPr>
          <w:noProof/>
        </w:rPr>
        <w:fldChar w:fldCharType="separate"/>
      </w:r>
      <w:r w:rsidRPr="009D2BE8">
        <w:rPr>
          <w:noProof/>
        </w:rPr>
        <w:instrText>11</w:instrText>
      </w:r>
      <w:r w:rsidR="0010102F">
        <w:rPr>
          <w:noProof/>
        </w:rPr>
        <w:fldChar w:fldCharType="end"/>
      </w:r>
      <w:r w:rsidRPr="009D2BE8">
        <w:instrText>)</w:instrText>
      </w:r>
      <w:bookmarkEnd w:id="71"/>
      <w:r w:rsidRPr="009D2BE8">
        <w:fldChar w:fldCharType="end"/>
      </w:r>
    </w:p>
    <w:p w14:paraId="169135A8" w14:textId="6D80D19E" w:rsidR="009D2BE8" w:rsidRPr="009D2BE8" w:rsidRDefault="009D2BE8" w:rsidP="00D21167">
      <w:pPr>
        <w:pStyle w:val="MTDisplayEquation"/>
      </w:pPr>
      <w:r w:rsidRPr="009D2BE8">
        <w:t>The parameters using in the experiment fitting are,</w:t>
      </w:r>
    </w:p>
    <w:tbl>
      <w:tblPr>
        <w:tblStyle w:val="aa"/>
        <w:tblW w:w="0" w:type="auto"/>
        <w:tblLook w:val="04A0" w:firstRow="1" w:lastRow="0" w:firstColumn="1" w:lastColumn="0" w:noHBand="0" w:noVBand="1"/>
      </w:tblPr>
      <w:tblGrid>
        <w:gridCol w:w="1341"/>
        <w:gridCol w:w="1530"/>
        <w:gridCol w:w="1555"/>
        <w:gridCol w:w="3871"/>
      </w:tblGrid>
      <w:tr w:rsidR="009D2BE8" w:rsidRPr="009D2BE8" w14:paraId="61BCFD4C" w14:textId="77777777" w:rsidTr="004B0E55">
        <w:tc>
          <w:tcPr>
            <w:tcW w:w="1413" w:type="dxa"/>
          </w:tcPr>
          <w:p w14:paraId="5BC43C68" w14:textId="77777777" w:rsidR="009D2BE8" w:rsidRPr="009D2BE8" w:rsidRDefault="009D2BE8" w:rsidP="004B0E55">
            <w:pPr>
              <w:rPr>
                <w:rFonts w:ascii="Times New Roman" w:hAnsi="Times New Roman" w:cs="Times New Roman"/>
                <w:sz w:val="22"/>
              </w:rPr>
            </w:pPr>
          </w:p>
        </w:tc>
        <w:tc>
          <w:tcPr>
            <w:tcW w:w="1559" w:type="dxa"/>
          </w:tcPr>
          <w:p w14:paraId="124E3B79"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Value</w:t>
            </w:r>
          </w:p>
        </w:tc>
        <w:tc>
          <w:tcPr>
            <w:tcW w:w="1559" w:type="dxa"/>
          </w:tcPr>
          <w:p w14:paraId="5E4C54B1"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Unit</w:t>
            </w:r>
          </w:p>
        </w:tc>
        <w:tc>
          <w:tcPr>
            <w:tcW w:w="4099" w:type="dxa"/>
          </w:tcPr>
          <w:p w14:paraId="3159EBEF"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Description</w:t>
            </w:r>
          </w:p>
        </w:tc>
      </w:tr>
      <w:tr w:rsidR="009D2BE8" w:rsidRPr="009D2BE8" w14:paraId="3E199FD3" w14:textId="77777777" w:rsidTr="004B0E55">
        <w:tc>
          <w:tcPr>
            <w:tcW w:w="1413" w:type="dxa"/>
          </w:tcPr>
          <w:p w14:paraId="2A4E45C5"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10"/>
                <w:sz w:val="22"/>
              </w:rPr>
              <w:object w:dxaOrig="240" w:dyaOrig="320" w14:anchorId="03436751">
                <v:shape id="_x0000_i1204" type="#_x0000_t75" alt="" style="width:15.45pt;height:15.05pt;mso-width-percent:0;mso-height-percent:0;mso-width-percent:0;mso-height-percent:0" o:ole="">
                  <v:imagedata r:id="rId360" o:title=""/>
                </v:shape>
                <o:OLEObject Type="Embed" ProgID="Equation.DSMT4" ShapeID="_x0000_i1204" DrawAspect="Content" ObjectID="_1687155123" r:id="rId361"/>
              </w:object>
            </w:r>
          </w:p>
        </w:tc>
        <w:tc>
          <w:tcPr>
            <w:tcW w:w="1559" w:type="dxa"/>
          </w:tcPr>
          <w:p w14:paraId="17D76565"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2</w:t>
            </w:r>
          </w:p>
        </w:tc>
        <w:tc>
          <w:tcPr>
            <w:tcW w:w="1559" w:type="dxa"/>
          </w:tcPr>
          <w:p w14:paraId="3D598A77"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Dimensionless</w:t>
            </w:r>
          </w:p>
        </w:tc>
        <w:tc>
          <w:tcPr>
            <w:tcW w:w="4099" w:type="dxa"/>
          </w:tcPr>
          <w:p w14:paraId="2F21C89B"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Reaction order of catalyst</w:t>
            </w:r>
          </w:p>
        </w:tc>
      </w:tr>
      <w:tr w:rsidR="009D2BE8" w:rsidRPr="009D2BE8" w14:paraId="5076AB71" w14:textId="77777777" w:rsidTr="004B0E55">
        <w:tc>
          <w:tcPr>
            <w:tcW w:w="1413" w:type="dxa"/>
          </w:tcPr>
          <w:p w14:paraId="7815405C"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10"/>
                <w:sz w:val="22"/>
              </w:rPr>
              <w:object w:dxaOrig="200" w:dyaOrig="260" w14:anchorId="24C8F1B6">
                <v:shape id="_x0000_i1205" type="#_x0000_t75" alt="" style="width:7.7pt;height:15.05pt;mso-width-percent:0;mso-height-percent:0;mso-width-percent:0;mso-height-percent:0" o:ole="">
                  <v:imagedata r:id="rId362" o:title=""/>
                </v:shape>
                <o:OLEObject Type="Embed" ProgID="Equation.DSMT4" ShapeID="_x0000_i1205" DrawAspect="Content" ObjectID="_1687155124" r:id="rId363"/>
              </w:object>
            </w:r>
          </w:p>
        </w:tc>
        <w:tc>
          <w:tcPr>
            <w:tcW w:w="1559" w:type="dxa"/>
          </w:tcPr>
          <w:p w14:paraId="6252FA0A"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2.5</w:t>
            </w:r>
          </w:p>
        </w:tc>
        <w:tc>
          <w:tcPr>
            <w:tcW w:w="1559" w:type="dxa"/>
          </w:tcPr>
          <w:p w14:paraId="244F2BC6"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Dimensionless</w:t>
            </w:r>
          </w:p>
        </w:tc>
        <w:tc>
          <w:tcPr>
            <w:tcW w:w="4099" w:type="dxa"/>
          </w:tcPr>
          <w:p w14:paraId="0C4F121D"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Diffusivity dependence on chain length</w:t>
            </w:r>
          </w:p>
        </w:tc>
      </w:tr>
      <w:tr w:rsidR="009D2BE8" w:rsidRPr="009D2BE8" w14:paraId="7ADE32E9" w14:textId="77777777" w:rsidTr="004B0E55">
        <w:tc>
          <w:tcPr>
            <w:tcW w:w="1413" w:type="dxa"/>
          </w:tcPr>
          <w:p w14:paraId="739BDDC6"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12"/>
                <w:sz w:val="22"/>
              </w:rPr>
              <w:object w:dxaOrig="279" w:dyaOrig="360" w14:anchorId="32037EF0">
                <v:shape id="_x0000_i1206" type="#_x0000_t75" alt="" style="width:14.35pt;height:14.35pt;mso-width-percent:0;mso-height-percent:0;mso-width-percent:0;mso-height-percent:0" o:ole="">
                  <v:imagedata r:id="rId364" o:title=""/>
                </v:shape>
                <o:OLEObject Type="Embed" ProgID="Equation.DSMT4" ShapeID="_x0000_i1206" DrawAspect="Content" ObjectID="_1687155125" r:id="rId365"/>
              </w:object>
            </w:r>
          </w:p>
        </w:tc>
        <w:tc>
          <w:tcPr>
            <w:tcW w:w="1559" w:type="dxa"/>
          </w:tcPr>
          <w:p w14:paraId="3D97D8F6"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920" w:dyaOrig="320" w14:anchorId="3F35F520">
                <v:shape id="_x0000_i1207" type="#_x0000_t75" alt="" style="width:41.9pt;height:15.05pt;mso-width-percent:0;mso-height-percent:0;mso-width-percent:0;mso-height-percent:0" o:ole="">
                  <v:imagedata r:id="rId366" o:title=""/>
                </v:shape>
                <o:OLEObject Type="Embed" ProgID="Equation.DSMT4" ShapeID="_x0000_i1207" DrawAspect="Content" ObjectID="_1687155126" r:id="rId367"/>
              </w:object>
            </w:r>
          </w:p>
        </w:tc>
        <w:tc>
          <w:tcPr>
            <w:tcW w:w="1559" w:type="dxa"/>
          </w:tcPr>
          <w:p w14:paraId="056B1BBB"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400" w:dyaOrig="279" w14:anchorId="764E5CC4">
                <v:shape id="_x0000_i1208" type="#_x0000_t75" alt="" style="width:23.15pt;height:14.35pt;mso-width-percent:0;mso-height-percent:0;mso-width-percent:0;mso-height-percent:0" o:ole="">
                  <v:imagedata r:id="rId276" o:title=""/>
                </v:shape>
                <o:OLEObject Type="Embed" ProgID="Equation.DSMT4" ShapeID="_x0000_i1208" DrawAspect="Content" ObjectID="_1687155127" r:id="rId368"/>
              </w:object>
            </w:r>
          </w:p>
        </w:tc>
        <w:tc>
          <w:tcPr>
            <w:tcW w:w="4099" w:type="dxa"/>
          </w:tcPr>
          <w:p w14:paraId="7913778C"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Degrowth reaction coefficient</w:t>
            </w:r>
          </w:p>
        </w:tc>
      </w:tr>
      <w:tr w:rsidR="009D2BE8" w:rsidRPr="009D2BE8" w14:paraId="44CDEF52" w14:textId="77777777" w:rsidTr="004B0E55">
        <w:tc>
          <w:tcPr>
            <w:tcW w:w="1413" w:type="dxa"/>
          </w:tcPr>
          <w:p w14:paraId="39541AFE"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12"/>
                <w:sz w:val="22"/>
              </w:rPr>
              <w:object w:dxaOrig="340" w:dyaOrig="360" w14:anchorId="13E8F9FB">
                <v:shape id="_x0000_i1209" type="#_x0000_t75" alt="" style="width:15.05pt;height:23.15pt;mso-width-percent:0;mso-height-percent:0;mso-width-percent:0;mso-height-percent:0" o:ole="">
                  <v:imagedata r:id="rId369" o:title=""/>
                </v:shape>
                <o:OLEObject Type="Embed" ProgID="Equation.DSMT4" ShapeID="_x0000_i1209" DrawAspect="Content" ObjectID="_1687155128" r:id="rId370"/>
              </w:object>
            </w:r>
          </w:p>
        </w:tc>
        <w:tc>
          <w:tcPr>
            <w:tcW w:w="1559" w:type="dxa"/>
          </w:tcPr>
          <w:p w14:paraId="6A9C4FF9"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320" w:dyaOrig="279" w14:anchorId="2C8952AD">
                <v:shape id="_x0000_i1210" type="#_x0000_t75" alt="" style="width:15.05pt;height:14.35pt;mso-width-percent:0;mso-height-percent:0;mso-width-percent:0;mso-height-percent:0" o:ole="">
                  <v:imagedata r:id="rId371" o:title=""/>
                </v:shape>
                <o:OLEObject Type="Embed" ProgID="Equation.DSMT4" ShapeID="_x0000_i1210" DrawAspect="Content" ObjectID="_1687155129" r:id="rId372"/>
              </w:object>
            </w:r>
          </w:p>
        </w:tc>
        <w:tc>
          <w:tcPr>
            <w:tcW w:w="1559" w:type="dxa"/>
          </w:tcPr>
          <w:p w14:paraId="09B4EB29"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400" w:dyaOrig="279" w14:anchorId="4C9B2828">
                <v:shape id="_x0000_i1211" type="#_x0000_t75" alt="" style="width:23.15pt;height:14.35pt;mso-width-percent:0;mso-height-percent:0;mso-width-percent:0;mso-height-percent:0" o:ole="">
                  <v:imagedata r:id="rId276" o:title=""/>
                </v:shape>
                <o:OLEObject Type="Embed" ProgID="Equation.DSMT4" ShapeID="_x0000_i1211" DrawAspect="Content" ObjectID="_1687155130" r:id="rId373"/>
              </w:object>
            </w:r>
          </w:p>
        </w:tc>
        <w:tc>
          <w:tcPr>
            <w:tcW w:w="4099" w:type="dxa"/>
          </w:tcPr>
          <w:p w14:paraId="7CAE465A"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Reverse reaction coefficient</w:t>
            </w:r>
          </w:p>
        </w:tc>
      </w:tr>
      <w:tr w:rsidR="009D2BE8" w:rsidRPr="009D2BE8" w14:paraId="13A66E28" w14:textId="77777777" w:rsidTr="004B0E55">
        <w:tc>
          <w:tcPr>
            <w:tcW w:w="1413" w:type="dxa"/>
          </w:tcPr>
          <w:p w14:paraId="2B62E3BF"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200" w:dyaOrig="279" w14:anchorId="5A92C5FD">
                <v:shape id="_x0000_i1212" type="#_x0000_t75" alt="" style="width:7.7pt;height:14.35pt;mso-width-percent:0;mso-height-percent:0;mso-width-percent:0;mso-height-percent:0" o:ole="">
                  <v:imagedata r:id="rId374" o:title=""/>
                </v:shape>
                <o:OLEObject Type="Embed" ProgID="Equation.DSMT4" ShapeID="_x0000_i1212" DrawAspect="Content" ObjectID="_1687155131" r:id="rId375"/>
              </w:object>
            </w:r>
          </w:p>
        </w:tc>
        <w:tc>
          <w:tcPr>
            <w:tcW w:w="1559" w:type="dxa"/>
          </w:tcPr>
          <w:p w14:paraId="0BC7F0C1"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980" w:dyaOrig="320" w14:anchorId="4480E0A9">
                <v:shape id="_x0000_i1213" type="#_x0000_t75" alt="" style="width:49.2pt;height:15.05pt;mso-width-percent:0;mso-height-percent:0;mso-width-percent:0;mso-height-percent:0" o:ole="">
                  <v:imagedata r:id="rId376" o:title=""/>
                </v:shape>
                <o:OLEObject Type="Embed" ProgID="Equation.DSMT4" ShapeID="_x0000_i1213" DrawAspect="Content" ObjectID="_1687155132" r:id="rId377"/>
              </w:object>
            </w:r>
          </w:p>
        </w:tc>
        <w:tc>
          <w:tcPr>
            <w:tcW w:w="1559" w:type="dxa"/>
          </w:tcPr>
          <w:p w14:paraId="106BD1D7" w14:textId="77777777" w:rsidR="009D2BE8" w:rsidRPr="009D2BE8" w:rsidRDefault="004D075F" w:rsidP="004B0E55">
            <w:pPr>
              <w:rPr>
                <w:rFonts w:ascii="Times New Roman" w:hAnsi="Times New Roman" w:cs="Times New Roman"/>
                <w:sz w:val="22"/>
              </w:rPr>
            </w:pPr>
            <w:r w:rsidRPr="009D2BE8">
              <w:rPr>
                <w:rFonts w:ascii="Times New Roman" w:hAnsi="Times New Roman" w:cs="Times New Roman"/>
                <w:noProof/>
                <w:position w:val="-6"/>
                <w:sz w:val="22"/>
              </w:rPr>
              <w:object w:dxaOrig="520" w:dyaOrig="279" w14:anchorId="2891E95E">
                <v:shape id="_x0000_i1214" type="#_x0000_t75" alt="" style="width:30.1pt;height:14.35pt;mso-width-percent:0;mso-height-percent:0;mso-width-percent:0;mso-height-percent:0" o:ole="">
                  <v:imagedata r:id="rId378" o:title=""/>
                </v:shape>
                <o:OLEObject Type="Embed" ProgID="Equation.DSMT4" ShapeID="_x0000_i1214" DrawAspect="Content" ObjectID="_1687155133" r:id="rId379"/>
              </w:object>
            </w:r>
          </w:p>
        </w:tc>
        <w:tc>
          <w:tcPr>
            <w:tcW w:w="4099" w:type="dxa"/>
          </w:tcPr>
          <w:p w14:paraId="135DE1A7" w14:textId="77777777" w:rsidR="009D2BE8" w:rsidRPr="009D2BE8" w:rsidRDefault="009D2BE8" w:rsidP="004B0E55">
            <w:pPr>
              <w:rPr>
                <w:rFonts w:ascii="Times New Roman" w:hAnsi="Times New Roman" w:cs="Times New Roman"/>
                <w:sz w:val="22"/>
              </w:rPr>
            </w:pPr>
            <w:r w:rsidRPr="009D2BE8">
              <w:rPr>
                <w:rFonts w:ascii="Times New Roman" w:hAnsi="Times New Roman" w:cs="Times New Roman"/>
                <w:sz w:val="22"/>
              </w:rPr>
              <w:t>Evaporation rate coefficient</w:t>
            </w:r>
          </w:p>
        </w:tc>
      </w:tr>
    </w:tbl>
    <w:p w14:paraId="72DCA7A1" w14:textId="77777777" w:rsidR="009D2BE8" w:rsidRPr="009D2BE8" w:rsidRDefault="009D2BE8" w:rsidP="009D2BE8">
      <w:pPr>
        <w:rPr>
          <w:rFonts w:ascii="Times New Roman" w:hAnsi="Times New Roman" w:cs="Times New Roman"/>
          <w:sz w:val="22"/>
        </w:rPr>
      </w:pPr>
    </w:p>
    <w:p w14:paraId="1617C70C" w14:textId="7790605D" w:rsidR="009D2BE8" w:rsidRPr="009D2BE8" w:rsidRDefault="009D2BE8" w:rsidP="009D2BE8">
      <w:pPr>
        <w:rPr>
          <w:rFonts w:ascii="Times New Roman" w:hAnsi="Times New Roman" w:cs="Times New Roman"/>
          <w:sz w:val="22"/>
        </w:rPr>
      </w:pPr>
      <w:r w:rsidRPr="009D2BE8">
        <w:rPr>
          <w:rFonts w:ascii="Times New Roman" w:hAnsi="Times New Roman" w:cs="Times New Roman"/>
          <w:sz w:val="22"/>
        </w:rPr>
        <w:t>All other unlisted parameters are the same as the previous table</w:t>
      </w:r>
      <w:r w:rsidR="002500BB">
        <w:rPr>
          <w:rFonts w:ascii="Times New Roman" w:hAnsi="Times New Roman" w:cs="Times New Roman"/>
          <w:sz w:val="22"/>
        </w:rPr>
        <w:t xml:space="preserve"> for growth modeling</w:t>
      </w:r>
      <w:r w:rsidRPr="009D2BE8">
        <w:rPr>
          <w:rFonts w:ascii="Times New Roman" w:hAnsi="Times New Roman" w:cs="Times New Roman"/>
          <w:sz w:val="22"/>
        </w:rPr>
        <w:t>.</w:t>
      </w:r>
    </w:p>
    <w:p w14:paraId="2588FCFB" w14:textId="150017B3" w:rsidR="009D2BE8" w:rsidRPr="009D2BE8" w:rsidRDefault="009D2BE8" w:rsidP="004F679B">
      <w:pPr>
        <w:spacing w:after="120"/>
        <w:ind w:firstLine="418"/>
        <w:rPr>
          <w:rFonts w:ascii="Times New Roman" w:hAnsi="Times New Roman" w:cs="Times New Roman"/>
          <w:sz w:val="22"/>
        </w:rPr>
      </w:pPr>
      <w:r w:rsidRPr="009D2BE8">
        <w:rPr>
          <w:rFonts w:ascii="Times New Roman" w:hAnsi="Times New Roman" w:cs="Times New Roman"/>
          <w:sz w:val="22"/>
        </w:rPr>
        <w:t xml:space="preserve">In the experiment, </w:t>
      </w:r>
      <w:r w:rsidR="002500BB">
        <w:rPr>
          <w:rFonts w:ascii="Times New Roman" w:hAnsi="Times New Roman" w:cs="Times New Roman"/>
          <w:sz w:val="22"/>
        </w:rPr>
        <w:t>the material</w:t>
      </w:r>
      <w:r w:rsidR="002500BB" w:rsidRPr="009D2BE8">
        <w:rPr>
          <w:rFonts w:ascii="Times New Roman" w:hAnsi="Times New Roman" w:cs="Times New Roman"/>
          <w:sz w:val="22"/>
        </w:rPr>
        <w:t xml:space="preserve"> </w:t>
      </w:r>
      <w:r w:rsidR="002500BB">
        <w:rPr>
          <w:rFonts w:ascii="Times New Roman" w:hAnsi="Times New Roman" w:cs="Times New Roman"/>
          <w:sz w:val="22"/>
        </w:rPr>
        <w:t>is</w:t>
      </w:r>
      <w:r w:rsidR="00BB0509">
        <w:rPr>
          <w:rFonts w:ascii="Times New Roman" w:hAnsi="Times New Roman" w:cs="Times New Roman"/>
          <w:sz w:val="22"/>
        </w:rPr>
        <w:t xml:space="preserve"> </w:t>
      </w:r>
      <w:r w:rsidRPr="009D2BE8">
        <w:rPr>
          <w:rFonts w:ascii="Times New Roman" w:hAnsi="Times New Roman" w:cs="Times New Roman"/>
          <w:sz w:val="22"/>
        </w:rPr>
        <w:t xml:space="preserve">exposed to the air so that monomers can evaporate from </w:t>
      </w:r>
      <w:r w:rsidR="002500BB">
        <w:rPr>
          <w:rFonts w:ascii="Times New Roman" w:hAnsi="Times New Roman" w:cs="Times New Roman"/>
          <w:sz w:val="22"/>
        </w:rPr>
        <w:t>it</w:t>
      </w:r>
      <w:r w:rsidRPr="009D2BE8">
        <w:rPr>
          <w:rFonts w:ascii="Times New Roman" w:hAnsi="Times New Roman" w:cs="Times New Roman"/>
          <w:sz w:val="22"/>
        </w:rPr>
        <w:t xml:space="preserve">. </w:t>
      </w:r>
      <w:r w:rsidR="002500BB">
        <w:rPr>
          <w:rFonts w:ascii="Times New Roman" w:hAnsi="Times New Roman" w:cs="Times New Roman"/>
          <w:sz w:val="22"/>
        </w:rPr>
        <w:t>Therefore,</w:t>
      </w:r>
      <w:r w:rsidRPr="009D2BE8">
        <w:rPr>
          <w:rFonts w:ascii="Times New Roman" w:hAnsi="Times New Roman" w:cs="Times New Roman"/>
          <w:sz w:val="22"/>
        </w:rPr>
        <w:t xml:space="preserve"> </w:t>
      </w:r>
      <w:r w:rsidR="004D075F" w:rsidRPr="009D2BE8">
        <w:rPr>
          <w:rFonts w:ascii="Times New Roman" w:hAnsi="Times New Roman" w:cs="Times New Roman"/>
          <w:noProof/>
          <w:position w:val="-12"/>
          <w:sz w:val="22"/>
        </w:rPr>
        <w:object w:dxaOrig="1100" w:dyaOrig="360" w14:anchorId="62A4138A">
          <v:shape id="_x0000_i1215" type="#_x0000_t75" alt="" style="width:56.95pt;height:23.15pt;mso-width-percent:0;mso-height-percent:0;mso-width-percent:0;mso-height-percent:0" o:ole="">
            <v:imagedata r:id="rId380" o:title=""/>
          </v:shape>
          <o:OLEObject Type="Embed" ProgID="Equation.DSMT4" ShapeID="_x0000_i1215" DrawAspect="Content" ObjectID="_1687155134" r:id="rId381"/>
        </w:object>
      </w:r>
      <w:r w:rsidR="002500BB">
        <w:rPr>
          <w:rFonts w:ascii="Times New Roman" w:hAnsi="Times New Roman" w:cs="Times New Roman"/>
          <w:sz w:val="22"/>
        </w:rPr>
        <w:t xml:space="preserve"> </w:t>
      </w:r>
      <w:r w:rsidR="000B7D58">
        <w:rPr>
          <w:rFonts w:ascii="Times New Roman" w:hAnsi="Times New Roman" w:cs="Times New Roman"/>
          <w:sz w:val="22"/>
        </w:rPr>
        <w:t>is</w:t>
      </w:r>
      <w:r w:rsidR="000B7D58" w:rsidRPr="009D2BE8">
        <w:rPr>
          <w:rFonts w:ascii="Times New Roman" w:hAnsi="Times New Roman" w:cs="Times New Roman"/>
          <w:sz w:val="22"/>
        </w:rPr>
        <w:t xml:space="preserve"> appl</w:t>
      </w:r>
      <w:r w:rsidR="000B7D58">
        <w:rPr>
          <w:rFonts w:ascii="Times New Roman" w:hAnsi="Times New Roman" w:cs="Times New Roman"/>
          <w:sz w:val="22"/>
        </w:rPr>
        <w:t>ied</w:t>
      </w:r>
      <w:r w:rsidR="000B7D58" w:rsidRPr="009D2BE8">
        <w:rPr>
          <w:rFonts w:ascii="Times New Roman" w:hAnsi="Times New Roman" w:cs="Times New Roman"/>
          <w:sz w:val="22"/>
        </w:rPr>
        <w:t xml:space="preserve"> </w:t>
      </w:r>
      <w:r w:rsidRPr="009D2BE8">
        <w:rPr>
          <w:rFonts w:ascii="Times New Roman" w:hAnsi="Times New Roman" w:cs="Times New Roman"/>
          <w:sz w:val="22"/>
        </w:rPr>
        <w:t xml:space="preserve">on the boundary to drive the monomer outside. Further reducing the chemical potential </w:t>
      </w:r>
      <w:r w:rsidR="002500BB">
        <w:rPr>
          <w:rFonts w:ascii="Times New Roman" w:hAnsi="Times New Roman" w:cs="Times New Roman"/>
          <w:sz w:val="22"/>
        </w:rPr>
        <w:t xml:space="preserve">on the </w:t>
      </w:r>
      <w:r w:rsidRPr="009D2BE8">
        <w:rPr>
          <w:rFonts w:ascii="Times New Roman" w:hAnsi="Times New Roman" w:cs="Times New Roman"/>
          <w:sz w:val="22"/>
        </w:rPr>
        <w:t>boundary will not influence the results. The computation</w:t>
      </w:r>
      <w:r w:rsidR="002500BB">
        <w:rPr>
          <w:rFonts w:ascii="Times New Roman" w:hAnsi="Times New Roman" w:cs="Times New Roman"/>
          <w:sz w:val="22"/>
        </w:rPr>
        <w:t>al</w:t>
      </w:r>
      <w:r w:rsidRPr="009D2BE8">
        <w:rPr>
          <w:rFonts w:ascii="Times New Roman" w:hAnsi="Times New Roman" w:cs="Times New Roman"/>
          <w:sz w:val="22"/>
        </w:rPr>
        <w:t xml:space="preserve"> results fit well with the experiments.</w:t>
      </w:r>
    </w:p>
    <w:p w14:paraId="78E9627E" w14:textId="77777777" w:rsidR="009D2BE8" w:rsidRPr="00AA28BA" w:rsidRDefault="009D2BE8" w:rsidP="009D2BE8">
      <w:pPr>
        <w:spacing w:after="120"/>
        <w:rPr>
          <w:rFonts w:ascii="Times New Roman" w:hAnsi="Times New Roman" w:cs="Times New Roman"/>
          <w:sz w:val="22"/>
        </w:rPr>
      </w:pPr>
    </w:p>
    <w:p w14:paraId="182BFBB9" w14:textId="61E3A017" w:rsidR="005C1A6A" w:rsidRPr="00E03A08" w:rsidRDefault="00A530C5" w:rsidP="002B42FD">
      <w:pPr>
        <w:spacing w:after="120"/>
        <w:rPr>
          <w:rFonts w:ascii="Times New Roman" w:hAnsi="Times New Roman" w:cs="Times New Roman"/>
          <w:i/>
          <w:sz w:val="22"/>
        </w:rPr>
      </w:pPr>
      <w:r w:rsidRPr="00B40DF3">
        <w:rPr>
          <w:rFonts w:ascii="Times New Roman" w:hAnsi="Times New Roman" w:cs="Times New Roman"/>
          <w:sz w:val="22"/>
        </w:rPr>
        <w:t>4</w:t>
      </w:r>
      <w:r w:rsidR="002B42FD" w:rsidRPr="00B40DF3">
        <w:rPr>
          <w:rFonts w:ascii="Times New Roman" w:hAnsi="Times New Roman" w:cs="Times New Roman"/>
          <w:sz w:val="22"/>
        </w:rPr>
        <w:t>.</w:t>
      </w:r>
      <w:r w:rsidR="003F360E">
        <w:rPr>
          <w:rFonts w:ascii="Times New Roman" w:hAnsi="Times New Roman" w:cs="Times New Roman" w:hint="eastAsia"/>
          <w:sz w:val="22"/>
        </w:rPr>
        <w:t>1</w:t>
      </w:r>
      <w:r w:rsidR="00D21167">
        <w:rPr>
          <w:rFonts w:ascii="Times New Roman" w:hAnsi="Times New Roman" w:cs="Times New Roman" w:hint="eastAsia"/>
          <w:sz w:val="22"/>
        </w:rPr>
        <w:t>1</w:t>
      </w:r>
      <w:r w:rsidR="005C1CCF">
        <w:rPr>
          <w:rFonts w:ascii="Times New Roman" w:hAnsi="Times New Roman" w:cs="Times New Roman" w:hint="eastAsia"/>
          <w:sz w:val="22"/>
        </w:rPr>
        <w:t xml:space="preserve"> </w:t>
      </w:r>
      <w:r w:rsidR="002B42FD">
        <w:rPr>
          <w:rFonts w:ascii="Times New Roman" w:hAnsi="Times New Roman" w:cs="Times New Roman" w:hint="eastAsia"/>
          <w:i/>
          <w:sz w:val="22"/>
        </w:rPr>
        <w:t>On-</w:t>
      </w:r>
      <w:r w:rsidR="001E7574">
        <w:rPr>
          <w:rFonts w:ascii="Times New Roman" w:hAnsi="Times New Roman" w:cs="Times New Roman"/>
          <w:i/>
          <w:sz w:val="22"/>
        </w:rPr>
        <w:t>off</w:t>
      </w:r>
      <w:r w:rsidR="001E7574">
        <w:rPr>
          <w:rFonts w:ascii="Times New Roman" w:hAnsi="Times New Roman" w:cs="Times New Roman" w:hint="eastAsia"/>
          <w:i/>
          <w:sz w:val="22"/>
        </w:rPr>
        <w:t xml:space="preserve"> </w:t>
      </w:r>
      <w:r w:rsidR="002B42FD">
        <w:rPr>
          <w:rFonts w:ascii="Times New Roman" w:hAnsi="Times New Roman" w:cs="Times New Roman" w:hint="eastAsia"/>
          <w:i/>
          <w:sz w:val="22"/>
        </w:rPr>
        <w:t>control of the degrow</w:t>
      </w:r>
      <w:r w:rsidR="00B80590">
        <w:rPr>
          <w:rFonts w:ascii="Times New Roman" w:hAnsi="Times New Roman" w:cs="Times New Roman"/>
          <w:i/>
          <w:sz w:val="22"/>
        </w:rPr>
        <w:t>th</w:t>
      </w:r>
      <w:r w:rsidR="002B42FD">
        <w:rPr>
          <w:rFonts w:ascii="Times New Roman" w:hAnsi="Times New Roman" w:cs="Times New Roman" w:hint="eastAsia"/>
          <w:i/>
          <w:sz w:val="22"/>
        </w:rPr>
        <w:t>.</w:t>
      </w:r>
    </w:p>
    <w:p w14:paraId="68EF6E31" w14:textId="68F99A8D" w:rsidR="00DF245F" w:rsidRPr="005C1A6A" w:rsidRDefault="001E7574" w:rsidP="004F679B">
      <w:pPr>
        <w:spacing w:after="120"/>
        <w:ind w:firstLine="418"/>
        <w:rPr>
          <w:rFonts w:ascii="Times New Roman" w:hAnsi="Times New Roman" w:cs="Times New Roman"/>
          <w:sz w:val="22"/>
        </w:rPr>
      </w:pPr>
      <w:r>
        <w:rPr>
          <w:rFonts w:ascii="Times New Roman" w:hAnsi="Times New Roman" w:cs="Times New Roman"/>
          <w:sz w:val="22"/>
        </w:rPr>
        <w:lastRenderedPageBreak/>
        <w:t>T</w:t>
      </w:r>
      <w:r w:rsidR="00553F69">
        <w:rPr>
          <w:rFonts w:ascii="Times New Roman" w:hAnsi="Times New Roman" w:cs="Times New Roman" w:hint="eastAsia"/>
          <w:sz w:val="22"/>
        </w:rPr>
        <w:t>ypical</w:t>
      </w:r>
      <w:r w:rsidR="0018598B">
        <w:rPr>
          <w:rFonts w:ascii="Times New Roman" w:hAnsi="Times New Roman" w:cs="Times New Roman" w:hint="eastAsia"/>
          <w:sz w:val="22"/>
        </w:rPr>
        <w:t xml:space="preserve"> living </w:t>
      </w:r>
      <w:r>
        <w:rPr>
          <w:rFonts w:ascii="Times New Roman" w:hAnsi="Times New Roman" w:cs="Times New Roman"/>
          <w:sz w:val="22"/>
        </w:rPr>
        <w:t>siloxane</w:t>
      </w:r>
      <w:r>
        <w:rPr>
          <w:rFonts w:ascii="Times New Roman" w:hAnsi="Times New Roman" w:cs="Times New Roman" w:hint="eastAsia"/>
          <w:sz w:val="22"/>
        </w:rPr>
        <w:t xml:space="preserve"> </w:t>
      </w:r>
      <w:r w:rsidR="0018598B">
        <w:rPr>
          <w:rFonts w:ascii="Times New Roman" w:hAnsi="Times New Roman" w:cs="Times New Roman" w:hint="eastAsia"/>
          <w:sz w:val="22"/>
        </w:rPr>
        <w:t>elastomer</w:t>
      </w:r>
      <w:r>
        <w:rPr>
          <w:rFonts w:ascii="Times New Roman" w:hAnsi="Times New Roman" w:cs="Times New Roman"/>
          <w:sz w:val="22"/>
        </w:rPr>
        <w:t>s</w:t>
      </w:r>
      <w:r w:rsidR="0018598B">
        <w:rPr>
          <w:rFonts w:ascii="Times New Roman" w:hAnsi="Times New Roman" w:cs="Times New Roman" w:hint="eastAsia"/>
          <w:sz w:val="22"/>
        </w:rPr>
        <w:t xml:space="preserve"> </w:t>
      </w:r>
      <w:r w:rsidR="00553F69">
        <w:rPr>
          <w:rFonts w:ascii="Times New Roman" w:hAnsi="Times New Roman" w:cs="Times New Roman" w:hint="eastAsia"/>
          <w:sz w:val="22"/>
        </w:rPr>
        <w:t>(2</w:t>
      </w:r>
      <w:r>
        <w:rPr>
          <w:rFonts w:ascii="Times New Roman" w:hAnsi="Times New Roman" w:cs="Times New Roman"/>
          <w:sz w:val="22"/>
        </w:rPr>
        <w:t xml:space="preserve"> </w:t>
      </w:r>
      <w:r w:rsidR="00553F69">
        <w:rPr>
          <w:rFonts w:ascii="Times New Roman" w:hAnsi="Times New Roman" w:cs="Times New Roman" w:hint="eastAsia"/>
          <w:sz w:val="22"/>
        </w:rPr>
        <w:t xml:space="preserve">g) </w:t>
      </w:r>
      <w:r>
        <w:rPr>
          <w:rFonts w:ascii="Times New Roman" w:hAnsi="Times New Roman" w:cs="Times New Roman" w:hint="eastAsia"/>
          <w:sz w:val="22"/>
        </w:rPr>
        <w:t>w</w:t>
      </w:r>
      <w:r>
        <w:rPr>
          <w:rFonts w:ascii="Times New Roman" w:hAnsi="Times New Roman" w:cs="Times New Roman"/>
          <w:sz w:val="22"/>
        </w:rPr>
        <w:t>ere</w:t>
      </w:r>
      <w:r>
        <w:rPr>
          <w:rFonts w:ascii="Times New Roman" w:hAnsi="Times New Roman" w:cs="Times New Roman" w:hint="eastAsia"/>
          <w:sz w:val="22"/>
        </w:rPr>
        <w:t xml:space="preserve"> </w:t>
      </w:r>
      <w:r w:rsidR="00553F69">
        <w:rPr>
          <w:rFonts w:ascii="Times New Roman" w:hAnsi="Times New Roman" w:cs="Times New Roman" w:hint="eastAsia"/>
          <w:sz w:val="22"/>
        </w:rPr>
        <w:t>allow</w:t>
      </w:r>
      <w:r>
        <w:rPr>
          <w:rFonts w:ascii="Times New Roman" w:hAnsi="Times New Roman" w:cs="Times New Roman"/>
          <w:sz w:val="22"/>
        </w:rPr>
        <w:t>ed</w:t>
      </w:r>
      <w:r w:rsidR="00553F69">
        <w:rPr>
          <w:rFonts w:ascii="Times New Roman" w:hAnsi="Times New Roman" w:cs="Times New Roman" w:hint="eastAsia"/>
          <w:sz w:val="22"/>
        </w:rPr>
        <w:t xml:space="preserve"> </w:t>
      </w:r>
      <w:r>
        <w:rPr>
          <w:rFonts w:ascii="Times New Roman" w:hAnsi="Times New Roman" w:cs="Times New Roman"/>
          <w:sz w:val="22"/>
        </w:rPr>
        <w:t xml:space="preserve">to </w:t>
      </w:r>
      <w:r w:rsidR="00553F69">
        <w:rPr>
          <w:rFonts w:ascii="Times New Roman" w:hAnsi="Times New Roman" w:cs="Times New Roman" w:hint="eastAsia"/>
          <w:sz w:val="22"/>
        </w:rPr>
        <w:t>degrow</w:t>
      </w:r>
      <w:r>
        <w:rPr>
          <w:rFonts w:ascii="Times New Roman" w:hAnsi="Times New Roman" w:cs="Times New Roman"/>
          <w:sz w:val="22"/>
        </w:rPr>
        <w:t xml:space="preserve"> at rt in air for 12 h</w:t>
      </w:r>
      <w:r w:rsidR="00553F69">
        <w:rPr>
          <w:rFonts w:ascii="Times New Roman" w:hAnsi="Times New Roman" w:cs="Times New Roman" w:hint="eastAsia"/>
          <w:sz w:val="22"/>
        </w:rPr>
        <w:t xml:space="preserve"> </w:t>
      </w:r>
      <w:r>
        <w:rPr>
          <w:rFonts w:ascii="Times New Roman" w:hAnsi="Times New Roman" w:cs="Times New Roman"/>
          <w:sz w:val="22"/>
        </w:rPr>
        <w:t xml:space="preserve">(lost </w:t>
      </w:r>
      <w:r w:rsidR="00553F69">
        <w:rPr>
          <w:rFonts w:ascii="Times New Roman" w:hAnsi="Times New Roman" w:cs="Times New Roman" w:hint="eastAsia"/>
          <w:sz w:val="22"/>
        </w:rPr>
        <w:t xml:space="preserve">11 </w:t>
      </w:r>
      <w:proofErr w:type="spellStart"/>
      <w:r w:rsidR="00553F69">
        <w:rPr>
          <w:rFonts w:ascii="Times New Roman" w:hAnsi="Times New Roman" w:cs="Times New Roman" w:hint="eastAsia"/>
          <w:sz w:val="22"/>
        </w:rPr>
        <w:t>wt</w:t>
      </w:r>
      <w:proofErr w:type="spellEnd"/>
      <w:r w:rsidR="00553F69">
        <w:rPr>
          <w:rFonts w:ascii="Times New Roman" w:hAnsi="Times New Roman" w:cs="Times New Roman" w:hint="eastAsia"/>
          <w:sz w:val="22"/>
        </w:rPr>
        <w:t>%</w:t>
      </w:r>
      <w:r>
        <w:rPr>
          <w:rFonts w:ascii="Times New Roman" w:hAnsi="Times New Roman" w:cs="Times New Roman"/>
          <w:sz w:val="22"/>
        </w:rPr>
        <w:t>).</w:t>
      </w:r>
      <w:r w:rsidR="00553F69">
        <w:rPr>
          <w:rFonts w:ascii="Times New Roman" w:hAnsi="Times New Roman" w:cs="Times New Roman" w:hint="eastAsia"/>
          <w:sz w:val="22"/>
        </w:rPr>
        <w:t xml:space="preserve"> </w:t>
      </w:r>
      <w:r>
        <w:rPr>
          <w:rFonts w:ascii="Times New Roman" w:hAnsi="Times New Roman" w:cs="Times New Roman"/>
          <w:sz w:val="22"/>
        </w:rPr>
        <w:t>The growth was</w:t>
      </w:r>
      <w:r w:rsidR="00553F69">
        <w:rPr>
          <w:rFonts w:ascii="Times New Roman" w:hAnsi="Times New Roman" w:cs="Times New Roman" w:hint="eastAsia"/>
          <w:sz w:val="22"/>
        </w:rPr>
        <w:t xml:space="preserve"> </w:t>
      </w:r>
      <w:r>
        <w:rPr>
          <w:rFonts w:ascii="Times New Roman" w:hAnsi="Times New Roman" w:cs="Times New Roman"/>
          <w:sz w:val="22"/>
        </w:rPr>
        <w:t>qu</w:t>
      </w:r>
      <w:r w:rsidR="00D432FB">
        <w:rPr>
          <w:rFonts w:ascii="Times New Roman" w:hAnsi="Times New Roman" w:cs="Times New Roman"/>
          <w:sz w:val="22"/>
        </w:rPr>
        <w:t>e</w:t>
      </w:r>
      <w:r>
        <w:rPr>
          <w:rFonts w:ascii="Times New Roman" w:hAnsi="Times New Roman" w:cs="Times New Roman"/>
          <w:sz w:val="22"/>
        </w:rPr>
        <w:t>nched</w:t>
      </w:r>
      <w:r>
        <w:rPr>
          <w:rFonts w:ascii="Times New Roman" w:hAnsi="Times New Roman" w:cs="Times New Roman" w:hint="eastAsia"/>
          <w:sz w:val="22"/>
        </w:rPr>
        <w:t xml:space="preserve"> </w:t>
      </w:r>
      <w:r w:rsidR="00553F69">
        <w:rPr>
          <w:rFonts w:ascii="Times New Roman" w:hAnsi="Times New Roman" w:cs="Times New Roman" w:hint="eastAsia"/>
          <w:sz w:val="22"/>
        </w:rPr>
        <w:t xml:space="preserve">by </w:t>
      </w:r>
      <w:r>
        <w:rPr>
          <w:rFonts w:ascii="Times New Roman" w:hAnsi="Times New Roman" w:cs="Times New Roman"/>
          <w:sz w:val="22"/>
        </w:rPr>
        <w:t xml:space="preserve">the deactivation </w:t>
      </w:r>
      <w:r w:rsidR="000B7D58">
        <w:rPr>
          <w:rFonts w:ascii="Times New Roman" w:hAnsi="Times New Roman" w:cs="Times New Roman"/>
          <w:sz w:val="22"/>
        </w:rPr>
        <w:t>treatment</w:t>
      </w:r>
      <w:r>
        <w:rPr>
          <w:rFonts w:ascii="Times New Roman" w:hAnsi="Times New Roman" w:cs="Times New Roman"/>
          <w:sz w:val="22"/>
        </w:rPr>
        <w:t xml:space="preserve"> described in section 4.2 and </w:t>
      </w:r>
      <w:r w:rsidR="000B7D58">
        <w:rPr>
          <w:rFonts w:ascii="Times New Roman" w:hAnsi="Times New Roman" w:cs="Times New Roman"/>
          <w:sz w:val="22"/>
        </w:rPr>
        <w:t xml:space="preserve">then </w:t>
      </w:r>
      <w:r w:rsidR="0018598B">
        <w:rPr>
          <w:rFonts w:ascii="Times New Roman" w:hAnsi="Times New Roman" w:cs="Times New Roman" w:hint="eastAsia"/>
          <w:sz w:val="22"/>
        </w:rPr>
        <w:t>deactivate</w:t>
      </w:r>
      <w:r>
        <w:rPr>
          <w:rFonts w:ascii="Times New Roman" w:hAnsi="Times New Roman" w:cs="Times New Roman"/>
          <w:sz w:val="22"/>
        </w:rPr>
        <w:t xml:space="preserve">d samples were obtained. These samples were stored at rt in air for </w:t>
      </w:r>
      <w:r w:rsidR="005F2EAC">
        <w:rPr>
          <w:rFonts w:ascii="Times New Roman" w:hAnsi="Times New Roman" w:cs="Times New Roman" w:hint="eastAsia"/>
          <w:sz w:val="22"/>
        </w:rPr>
        <w:t>1</w:t>
      </w:r>
      <w:r>
        <w:rPr>
          <w:rFonts w:ascii="Times New Roman" w:hAnsi="Times New Roman" w:cs="Times New Roman"/>
          <w:sz w:val="22"/>
        </w:rPr>
        <w:t xml:space="preserve"> day for evaluating their stabilities. </w:t>
      </w:r>
      <w:r w:rsidRPr="004F679B">
        <w:rPr>
          <w:rFonts w:ascii="Times New Roman" w:hAnsi="Times New Roman" w:cs="Times New Roman"/>
          <w:sz w:val="22"/>
        </w:rPr>
        <w:t>The samples were reactivated by</w:t>
      </w:r>
      <w:r w:rsidR="005F2EAC" w:rsidRPr="004F679B">
        <w:rPr>
          <w:rFonts w:ascii="Times New Roman" w:hAnsi="Times New Roman" w:cs="Times New Roman"/>
          <w:sz w:val="22"/>
        </w:rPr>
        <w:t xml:space="preserve"> dro</w:t>
      </w:r>
      <w:r w:rsidR="00D432FB" w:rsidRPr="004F679B">
        <w:rPr>
          <w:rFonts w:ascii="Times New Roman" w:hAnsi="Times New Roman" w:cs="Times New Roman"/>
          <w:sz w:val="22"/>
        </w:rPr>
        <w:t>p</w:t>
      </w:r>
      <w:r w:rsidR="005F2EAC" w:rsidRPr="004F679B">
        <w:rPr>
          <w:rFonts w:ascii="Times New Roman" w:hAnsi="Times New Roman" w:cs="Times New Roman"/>
          <w:sz w:val="22"/>
        </w:rPr>
        <w:t xml:space="preserve">ping the 20 </w:t>
      </w:r>
      <w:proofErr w:type="spellStart"/>
      <w:r w:rsidR="00D432FB" w:rsidRPr="004F679B">
        <w:rPr>
          <w:rFonts w:ascii="Times New Roman" w:hAnsi="Times New Roman" w:cs="Times New Roman"/>
          <w:sz w:val="22"/>
        </w:rPr>
        <w:t>μ</w:t>
      </w:r>
      <w:r w:rsidR="00AB2B7D">
        <w:rPr>
          <w:rFonts w:ascii="Times New Roman" w:hAnsi="Times New Roman" w:cs="Times New Roman"/>
          <w:sz w:val="22"/>
        </w:rPr>
        <w:t>l</w:t>
      </w:r>
      <w:proofErr w:type="spellEnd"/>
      <w:r w:rsidR="005F2EAC" w:rsidRPr="004F679B">
        <w:rPr>
          <w:rFonts w:ascii="Times New Roman" w:hAnsi="Times New Roman" w:cs="Times New Roman"/>
          <w:sz w:val="22"/>
        </w:rPr>
        <w:t xml:space="preserve"> </w:t>
      </w:r>
      <w:proofErr w:type="spellStart"/>
      <w:r w:rsidR="00BB0509" w:rsidRPr="004F679B">
        <w:rPr>
          <w:rFonts w:ascii="Times New Roman" w:hAnsi="Times New Roman" w:cs="Times New Roman"/>
          <w:sz w:val="22"/>
        </w:rPr>
        <w:t>triflic</w:t>
      </w:r>
      <w:proofErr w:type="spellEnd"/>
      <w:r w:rsidR="00BB0509" w:rsidRPr="004F679B">
        <w:rPr>
          <w:rFonts w:ascii="Times New Roman" w:hAnsi="Times New Roman" w:cs="Times New Roman"/>
          <w:sz w:val="22"/>
        </w:rPr>
        <w:t xml:space="preserve"> </w:t>
      </w:r>
      <w:r w:rsidR="005F2EAC" w:rsidRPr="004F679B">
        <w:rPr>
          <w:rFonts w:ascii="Times New Roman" w:hAnsi="Times New Roman" w:cs="Times New Roman"/>
          <w:sz w:val="22"/>
        </w:rPr>
        <w:t>acid direct</w:t>
      </w:r>
      <w:r w:rsidR="00BB0509" w:rsidRPr="004F679B">
        <w:rPr>
          <w:rFonts w:ascii="Times New Roman" w:hAnsi="Times New Roman" w:cs="Times New Roman"/>
          <w:sz w:val="22"/>
        </w:rPr>
        <w:t>ly</w:t>
      </w:r>
      <w:r w:rsidR="005F2EAC" w:rsidRPr="004F679B">
        <w:rPr>
          <w:rFonts w:ascii="Times New Roman" w:hAnsi="Times New Roman" w:cs="Times New Roman"/>
          <w:sz w:val="22"/>
        </w:rPr>
        <w:t xml:space="preserve"> on the surface of the deactivated materials.</w:t>
      </w:r>
      <w:r w:rsidRPr="004F679B">
        <w:rPr>
          <w:rFonts w:ascii="Times New Roman" w:hAnsi="Times New Roman" w:cs="Times New Roman"/>
          <w:sz w:val="22"/>
        </w:rPr>
        <w:t xml:space="preserve"> </w:t>
      </w:r>
      <w:r w:rsidR="000B7D58" w:rsidRPr="004F679B">
        <w:rPr>
          <w:rFonts w:ascii="Times New Roman" w:hAnsi="Times New Roman" w:cs="Times New Roman"/>
          <w:sz w:val="22"/>
        </w:rPr>
        <w:t>It was observed that t</w:t>
      </w:r>
      <w:r w:rsidR="00BB0509" w:rsidRPr="004F679B">
        <w:rPr>
          <w:rFonts w:ascii="Times New Roman" w:hAnsi="Times New Roman" w:cs="Times New Roman"/>
          <w:sz w:val="22"/>
        </w:rPr>
        <w:t>he liquid</w:t>
      </w:r>
      <w:r w:rsidR="002B719B" w:rsidRPr="001962E6">
        <w:rPr>
          <w:rFonts w:ascii="Times New Roman" w:hAnsi="Times New Roman" w:cs="Times New Roman" w:hint="eastAsia"/>
          <w:sz w:val="22"/>
        </w:rPr>
        <w:t xml:space="preserve"> (</w:t>
      </w:r>
      <w:proofErr w:type="spellStart"/>
      <w:r w:rsidR="002B719B" w:rsidRPr="001962E6">
        <w:rPr>
          <w:rFonts w:ascii="Times New Roman" w:hAnsi="Times New Roman" w:cs="Times New Roman" w:hint="eastAsia"/>
          <w:sz w:val="22"/>
        </w:rPr>
        <w:t>triflic</w:t>
      </w:r>
      <w:proofErr w:type="spellEnd"/>
      <w:r w:rsidR="002B719B" w:rsidRPr="001962E6">
        <w:rPr>
          <w:rFonts w:ascii="Times New Roman" w:hAnsi="Times New Roman" w:cs="Times New Roman" w:hint="eastAsia"/>
          <w:sz w:val="22"/>
        </w:rPr>
        <w:t xml:space="preserve"> acid)</w:t>
      </w:r>
      <w:r w:rsidR="00BB0509" w:rsidRPr="004F679B">
        <w:rPr>
          <w:rFonts w:ascii="Times New Roman" w:hAnsi="Times New Roman" w:cs="Times New Roman"/>
          <w:sz w:val="22"/>
        </w:rPr>
        <w:t xml:space="preserve"> was absorbed by the material in </w:t>
      </w:r>
      <w:r w:rsidR="002B719B" w:rsidRPr="001962E6">
        <w:rPr>
          <w:rFonts w:ascii="Times New Roman" w:hAnsi="Times New Roman" w:cs="Times New Roman"/>
          <w:sz w:val="22"/>
        </w:rPr>
        <w:t>30</w:t>
      </w:r>
      <w:r w:rsidR="00BB0509" w:rsidRPr="004F679B">
        <w:rPr>
          <w:rFonts w:ascii="Times New Roman" w:hAnsi="Times New Roman" w:cs="Times New Roman"/>
          <w:sz w:val="22"/>
        </w:rPr>
        <w:t xml:space="preserve"> min.</w:t>
      </w:r>
      <w:r w:rsidR="00BB0509">
        <w:rPr>
          <w:rFonts w:ascii="Times New Roman" w:hAnsi="Times New Roman" w:cs="Times New Roman"/>
          <w:sz w:val="22"/>
        </w:rPr>
        <w:t xml:space="preserve"> </w:t>
      </w:r>
      <w:r w:rsidR="005F2EAC">
        <w:rPr>
          <w:rFonts w:ascii="Times New Roman" w:hAnsi="Times New Roman" w:cs="Times New Roman" w:hint="eastAsia"/>
          <w:sz w:val="22"/>
        </w:rPr>
        <w:t>Four</w:t>
      </w:r>
      <w:r>
        <w:rPr>
          <w:rFonts w:ascii="Times New Roman" w:hAnsi="Times New Roman" w:cs="Times New Roman"/>
          <w:sz w:val="22"/>
        </w:rPr>
        <w:t xml:space="preserve"> on-off degrowth cycles were conducted and they led to similar weight loss (</w:t>
      </w:r>
      <w:r w:rsidR="00AA28BA">
        <w:rPr>
          <w:rFonts w:ascii="Times New Roman" w:hAnsi="Times New Roman" w:cs="Times New Roman"/>
          <w:sz w:val="22"/>
        </w:rPr>
        <w:t xml:space="preserve">11, </w:t>
      </w:r>
      <w:r w:rsidR="00553F69">
        <w:rPr>
          <w:rFonts w:ascii="Times New Roman" w:hAnsi="Times New Roman" w:cs="Times New Roman" w:hint="eastAsia"/>
          <w:sz w:val="22"/>
        </w:rPr>
        <w:t xml:space="preserve">8, </w:t>
      </w:r>
      <w:r w:rsidR="00BC17E2">
        <w:rPr>
          <w:rFonts w:ascii="Times New Roman" w:hAnsi="Times New Roman" w:cs="Times New Roman" w:hint="eastAsia"/>
          <w:sz w:val="22"/>
        </w:rPr>
        <w:t>8, and 7</w:t>
      </w:r>
      <w:r>
        <w:rPr>
          <w:rFonts w:ascii="Times New Roman" w:hAnsi="Times New Roman" w:cs="Times New Roman"/>
          <w:sz w:val="22"/>
        </w:rPr>
        <w:t xml:space="preserve"> </w:t>
      </w:r>
      <w:proofErr w:type="spellStart"/>
      <w:r>
        <w:rPr>
          <w:rFonts w:ascii="Times New Roman" w:hAnsi="Times New Roman" w:cs="Times New Roman"/>
          <w:sz w:val="22"/>
        </w:rPr>
        <w:t>wt</w:t>
      </w:r>
      <w:proofErr w:type="spellEnd"/>
      <w:r w:rsidR="00BC17E2">
        <w:rPr>
          <w:rFonts w:ascii="Times New Roman" w:hAnsi="Times New Roman" w:cs="Times New Roman" w:hint="eastAsia"/>
          <w:sz w:val="22"/>
        </w:rPr>
        <w:t>%</w:t>
      </w:r>
      <w:r>
        <w:rPr>
          <w:rFonts w:ascii="Times New Roman" w:hAnsi="Times New Roman" w:cs="Times New Roman"/>
          <w:sz w:val="22"/>
        </w:rPr>
        <w:t xml:space="preserve"> for</w:t>
      </w:r>
      <w:r w:rsidR="00553F69">
        <w:rPr>
          <w:rFonts w:ascii="Times New Roman" w:hAnsi="Times New Roman" w:cs="Times New Roman" w:hint="eastAsia"/>
          <w:sz w:val="22"/>
        </w:rPr>
        <w:t xml:space="preserve"> the</w:t>
      </w:r>
      <w:r w:rsidR="00555656">
        <w:rPr>
          <w:rFonts w:ascii="Times New Roman" w:hAnsi="Times New Roman" w:cs="Times New Roman" w:hint="eastAsia"/>
          <w:sz w:val="22"/>
        </w:rPr>
        <w:t xml:space="preserve"> first,</w:t>
      </w:r>
      <w:r w:rsidR="00BC17E2">
        <w:rPr>
          <w:rFonts w:ascii="Times New Roman" w:hAnsi="Times New Roman" w:cs="Times New Roman" w:hint="eastAsia"/>
          <w:sz w:val="22"/>
        </w:rPr>
        <w:t xml:space="preserve"> second</w:t>
      </w:r>
      <w:r>
        <w:rPr>
          <w:rFonts w:ascii="Times New Roman" w:hAnsi="Times New Roman" w:cs="Times New Roman"/>
          <w:sz w:val="22"/>
        </w:rPr>
        <w:t>,</w:t>
      </w:r>
      <w:r w:rsidR="00BC17E2">
        <w:rPr>
          <w:rFonts w:ascii="Times New Roman" w:hAnsi="Times New Roman" w:cs="Times New Roman" w:hint="eastAsia"/>
          <w:sz w:val="22"/>
        </w:rPr>
        <w:t xml:space="preserve"> third</w:t>
      </w:r>
      <w:r w:rsidR="00D432FB">
        <w:rPr>
          <w:rFonts w:ascii="Times New Roman" w:hAnsi="Times New Roman" w:cs="Times New Roman"/>
          <w:sz w:val="22"/>
        </w:rPr>
        <w:t>,</w:t>
      </w:r>
      <w:r w:rsidR="00BC17E2">
        <w:rPr>
          <w:rFonts w:ascii="Times New Roman" w:hAnsi="Times New Roman" w:cs="Times New Roman" w:hint="eastAsia"/>
          <w:sz w:val="22"/>
        </w:rPr>
        <w:t xml:space="preserve"> </w:t>
      </w:r>
      <w:r w:rsidR="005F2EAC">
        <w:rPr>
          <w:rFonts w:ascii="Times New Roman" w:hAnsi="Times New Roman" w:cs="Times New Roman" w:hint="eastAsia"/>
          <w:sz w:val="22"/>
        </w:rPr>
        <w:t xml:space="preserve">and </w:t>
      </w:r>
      <w:r w:rsidR="00FC406B">
        <w:rPr>
          <w:rFonts w:ascii="Times New Roman" w:hAnsi="Times New Roman" w:cs="Times New Roman"/>
          <w:sz w:val="22"/>
        </w:rPr>
        <w:t>fourth</w:t>
      </w:r>
      <w:r w:rsidR="005F2EAC">
        <w:rPr>
          <w:rFonts w:ascii="Times New Roman" w:hAnsi="Times New Roman" w:cs="Times New Roman" w:hint="eastAsia"/>
          <w:sz w:val="22"/>
        </w:rPr>
        <w:t xml:space="preserve"> </w:t>
      </w:r>
      <w:r w:rsidR="00BC17E2">
        <w:rPr>
          <w:rFonts w:ascii="Times New Roman" w:hAnsi="Times New Roman" w:cs="Times New Roman" w:hint="eastAsia"/>
          <w:sz w:val="22"/>
        </w:rPr>
        <w:t>cycle</w:t>
      </w:r>
      <w:r>
        <w:rPr>
          <w:rFonts w:ascii="Times New Roman" w:hAnsi="Times New Roman" w:cs="Times New Roman"/>
          <w:sz w:val="22"/>
        </w:rPr>
        <w:t>s</w:t>
      </w:r>
      <w:r w:rsidR="00BC17E2">
        <w:rPr>
          <w:rFonts w:ascii="Times New Roman" w:hAnsi="Times New Roman" w:cs="Times New Roman" w:hint="eastAsia"/>
          <w:sz w:val="22"/>
        </w:rPr>
        <w:t>,</w:t>
      </w:r>
      <w:r>
        <w:rPr>
          <w:rFonts w:ascii="Times New Roman" w:hAnsi="Times New Roman" w:cs="Times New Roman"/>
          <w:sz w:val="22"/>
        </w:rPr>
        <w:t xml:space="preserve"> respectively</w:t>
      </w:r>
      <w:r w:rsidR="00541EE9">
        <w:rPr>
          <w:rFonts w:ascii="Times New Roman" w:hAnsi="Times New Roman" w:cs="Times New Roman" w:hint="eastAsia"/>
          <w:sz w:val="22"/>
        </w:rPr>
        <w:t xml:space="preserve"> (Figure 3B)</w:t>
      </w:r>
      <w:r>
        <w:rPr>
          <w:rFonts w:ascii="Times New Roman" w:hAnsi="Times New Roman" w:cs="Times New Roman"/>
          <w:sz w:val="22"/>
        </w:rPr>
        <w:t>.</w:t>
      </w:r>
    </w:p>
    <w:p w14:paraId="63266819" w14:textId="05C1FC34" w:rsidR="002B42FD" w:rsidRDefault="002B42FD" w:rsidP="002B42FD">
      <w:pPr>
        <w:spacing w:after="120"/>
        <w:rPr>
          <w:rFonts w:ascii="Times New Roman" w:hAnsi="Times New Roman" w:cs="Times New Roman"/>
          <w:sz w:val="22"/>
        </w:rPr>
      </w:pPr>
    </w:p>
    <w:p w14:paraId="1AE6DC91" w14:textId="1DC11CFC" w:rsidR="00D21167" w:rsidRDefault="00D21167" w:rsidP="002B42FD">
      <w:pPr>
        <w:spacing w:after="120"/>
        <w:rPr>
          <w:rFonts w:ascii="Times New Roman" w:hAnsi="Times New Roman" w:cs="Times New Roman"/>
          <w:sz w:val="22"/>
        </w:rPr>
      </w:pPr>
      <w:r>
        <w:rPr>
          <w:rFonts w:ascii="Times New Roman" w:hAnsi="Times New Roman" w:cs="Times New Roman" w:hint="eastAsia"/>
          <w:sz w:val="22"/>
        </w:rPr>
        <w:t>4.12 Self-stiffen</w:t>
      </w:r>
      <w:r w:rsidR="009B36B5">
        <w:rPr>
          <w:rFonts w:ascii="Times New Roman" w:hAnsi="Times New Roman" w:cs="Times New Roman"/>
          <w:sz w:val="22"/>
        </w:rPr>
        <w:t>ing</w:t>
      </w:r>
      <w:r>
        <w:rPr>
          <w:rFonts w:ascii="Times New Roman" w:hAnsi="Times New Roman" w:cs="Times New Roman" w:hint="eastAsia"/>
          <w:sz w:val="22"/>
        </w:rPr>
        <w:t xml:space="preserve"> during the degrowth</w:t>
      </w:r>
    </w:p>
    <w:p w14:paraId="41EA3237" w14:textId="4EBC334E" w:rsidR="00D21167" w:rsidRDefault="00D21167" w:rsidP="004F679B">
      <w:pPr>
        <w:spacing w:after="120"/>
        <w:ind w:firstLine="418"/>
        <w:rPr>
          <w:rFonts w:ascii="Times New Roman" w:hAnsi="Times New Roman" w:cs="Times New Roman"/>
          <w:sz w:val="22"/>
        </w:rPr>
      </w:pPr>
      <w:r w:rsidRPr="001948C0">
        <w:rPr>
          <w:rFonts w:ascii="Times New Roman" w:hAnsi="Times New Roman" w:cs="Times New Roman"/>
          <w:sz w:val="22"/>
        </w:rPr>
        <w:t xml:space="preserve">It was assumed that the crosslinker would not </w:t>
      </w:r>
      <w:r w:rsidR="000B7D58">
        <w:rPr>
          <w:rFonts w:ascii="Times New Roman" w:hAnsi="Times New Roman" w:cs="Times New Roman"/>
          <w:sz w:val="22"/>
        </w:rPr>
        <w:t>evaporate</w:t>
      </w:r>
      <w:r w:rsidR="000B7D58" w:rsidRPr="001948C0">
        <w:rPr>
          <w:rFonts w:ascii="Times New Roman" w:hAnsi="Times New Roman" w:cs="Times New Roman"/>
          <w:sz w:val="22"/>
        </w:rPr>
        <w:t xml:space="preserve"> </w:t>
      </w:r>
      <w:r w:rsidRPr="001948C0">
        <w:rPr>
          <w:rFonts w:ascii="Times New Roman" w:hAnsi="Times New Roman" w:cs="Times New Roman"/>
          <w:sz w:val="22"/>
        </w:rPr>
        <w:t xml:space="preserve">during the </w:t>
      </w:r>
      <w:r>
        <w:rPr>
          <w:rFonts w:ascii="Times New Roman" w:hAnsi="Times New Roman" w:cs="Times New Roman" w:hint="eastAsia"/>
          <w:sz w:val="22"/>
        </w:rPr>
        <w:t>degrowth</w:t>
      </w:r>
      <w:r>
        <w:rPr>
          <w:rFonts w:ascii="Times New Roman" w:hAnsi="Times New Roman" w:cs="Times New Roman"/>
          <w:sz w:val="22"/>
        </w:rPr>
        <w:t xml:space="preserve"> and therefore, the crosslinking degree </w:t>
      </w:r>
      <w:r w:rsidR="007F3860">
        <w:rPr>
          <w:rFonts w:ascii="Times New Roman" w:hAnsi="Times New Roman" w:cs="Times New Roman"/>
          <w:sz w:val="22"/>
        </w:rPr>
        <w:t xml:space="preserve">would </w:t>
      </w:r>
      <w:r>
        <w:rPr>
          <w:rFonts w:ascii="Times New Roman" w:hAnsi="Times New Roman" w:cs="Times New Roman"/>
          <w:sz w:val="22"/>
        </w:rPr>
        <w:t>increase with degrowth</w:t>
      </w:r>
      <w:r w:rsidRPr="001948C0">
        <w:rPr>
          <w:rFonts w:ascii="Times New Roman" w:hAnsi="Times New Roman" w:cs="Times New Roman"/>
          <w:sz w:val="22"/>
        </w:rPr>
        <w:t xml:space="preserve">. To confirm this, </w:t>
      </w:r>
      <w:r w:rsidR="000B7D58">
        <w:rPr>
          <w:rFonts w:ascii="Times New Roman" w:hAnsi="Times New Roman" w:cs="Times New Roman"/>
          <w:sz w:val="22"/>
        </w:rPr>
        <w:t xml:space="preserve">a </w:t>
      </w:r>
      <w:r w:rsidRPr="001948C0">
        <w:rPr>
          <w:rFonts w:ascii="Times New Roman" w:hAnsi="Times New Roman" w:cs="Times New Roman"/>
          <w:sz w:val="22"/>
        </w:rPr>
        <w:t xml:space="preserve">living </w:t>
      </w:r>
      <w:r>
        <w:rPr>
          <w:rFonts w:ascii="Times New Roman" w:hAnsi="Times New Roman" w:cs="Times New Roman" w:hint="eastAsia"/>
          <w:sz w:val="22"/>
        </w:rPr>
        <w:t>siloxane elastomer</w:t>
      </w:r>
      <w:r w:rsidRPr="001948C0">
        <w:rPr>
          <w:rFonts w:ascii="Times New Roman" w:hAnsi="Times New Roman" w:cs="Times New Roman"/>
          <w:sz w:val="22"/>
        </w:rPr>
        <w:t xml:space="preserve"> </w:t>
      </w:r>
      <w:r>
        <w:rPr>
          <w:rFonts w:ascii="Times New Roman" w:hAnsi="Times New Roman" w:cs="Times New Roman" w:hint="eastAsia"/>
          <w:sz w:val="22"/>
        </w:rPr>
        <w:t>w</w:t>
      </w:r>
      <w:r w:rsidR="000B7D58">
        <w:rPr>
          <w:rFonts w:ascii="Times New Roman" w:hAnsi="Times New Roman" w:cs="Times New Roman"/>
          <w:sz w:val="22"/>
        </w:rPr>
        <w:t>as</w:t>
      </w:r>
      <w:r>
        <w:rPr>
          <w:rFonts w:ascii="Times New Roman" w:hAnsi="Times New Roman" w:cs="Times New Roman" w:hint="eastAsia"/>
          <w:sz w:val="22"/>
        </w:rPr>
        <w:t xml:space="preserve"> first </w:t>
      </w:r>
      <w:r>
        <w:rPr>
          <w:rFonts w:ascii="Times New Roman" w:hAnsi="Times New Roman" w:cs="Times New Roman"/>
          <w:sz w:val="22"/>
        </w:rPr>
        <w:t>degrown</w:t>
      </w:r>
      <w:r w:rsidRPr="001948C0">
        <w:rPr>
          <w:rFonts w:ascii="Times New Roman" w:hAnsi="Times New Roman" w:cs="Times New Roman"/>
          <w:sz w:val="22"/>
        </w:rPr>
        <w:t xml:space="preserve"> to </w:t>
      </w:r>
      <w:r w:rsidR="000B7D58">
        <w:rPr>
          <w:rFonts w:ascii="Times New Roman" w:hAnsi="Times New Roman" w:cs="Times New Roman"/>
          <w:sz w:val="22"/>
        </w:rPr>
        <w:t>3</w:t>
      </w:r>
      <w:r w:rsidR="000B7D58" w:rsidRPr="001948C0">
        <w:rPr>
          <w:rFonts w:ascii="Times New Roman" w:hAnsi="Times New Roman" w:cs="Times New Roman"/>
          <w:sz w:val="22"/>
        </w:rPr>
        <w:t xml:space="preserve">0 </w:t>
      </w:r>
      <w:proofErr w:type="spellStart"/>
      <w:r w:rsidRPr="001948C0">
        <w:rPr>
          <w:rFonts w:ascii="Times New Roman" w:hAnsi="Times New Roman" w:cs="Times New Roman"/>
          <w:sz w:val="22"/>
        </w:rPr>
        <w:t>wt</w:t>
      </w:r>
      <w:proofErr w:type="spellEnd"/>
      <w:r w:rsidRPr="001948C0">
        <w:rPr>
          <w:rFonts w:ascii="Times New Roman" w:hAnsi="Times New Roman" w:cs="Times New Roman"/>
          <w:sz w:val="22"/>
        </w:rPr>
        <w:t xml:space="preserve">% of </w:t>
      </w:r>
      <w:r w:rsidR="000B7D58">
        <w:rPr>
          <w:rFonts w:ascii="Times New Roman" w:hAnsi="Times New Roman" w:cs="Times New Roman"/>
          <w:sz w:val="22"/>
        </w:rPr>
        <w:t>its</w:t>
      </w:r>
      <w:r w:rsidR="000B7D58" w:rsidRPr="001948C0">
        <w:rPr>
          <w:rFonts w:ascii="Times New Roman" w:hAnsi="Times New Roman" w:cs="Times New Roman"/>
          <w:sz w:val="22"/>
        </w:rPr>
        <w:t xml:space="preserve"> </w:t>
      </w:r>
      <w:r w:rsidRPr="001948C0">
        <w:rPr>
          <w:rFonts w:ascii="Times New Roman" w:hAnsi="Times New Roman" w:cs="Times New Roman"/>
          <w:sz w:val="22"/>
        </w:rPr>
        <w:t>initial weight</w:t>
      </w:r>
      <w:r w:rsidR="000B7D58">
        <w:rPr>
          <w:rFonts w:ascii="Times New Roman" w:hAnsi="Times New Roman" w:cs="Times New Roman"/>
          <w:sz w:val="22"/>
        </w:rPr>
        <w:t xml:space="preserve">. It was found that the modulus of the degrown sample increased </w:t>
      </w:r>
      <w:r w:rsidR="000B7D58">
        <w:rPr>
          <w:rFonts w:ascii="Times New Roman" w:hAnsi="Times New Roman" w:cs="Times New Roman" w:hint="eastAsia"/>
          <w:sz w:val="22"/>
        </w:rPr>
        <w:t>(Supplementary Figure 12)</w:t>
      </w:r>
      <w:r w:rsidR="000B7D58">
        <w:rPr>
          <w:rFonts w:ascii="Times New Roman" w:hAnsi="Times New Roman" w:cs="Times New Roman"/>
          <w:sz w:val="22"/>
        </w:rPr>
        <w:t>. Moreover, when the degrown sample was re-grown from a triD</w:t>
      </w:r>
      <w:r w:rsidR="000B7D58" w:rsidRPr="004F679B">
        <w:rPr>
          <w:rFonts w:ascii="Times New Roman" w:hAnsi="Times New Roman" w:cs="Times New Roman"/>
          <w:sz w:val="22"/>
          <w:vertAlign w:val="subscript"/>
        </w:rPr>
        <w:t>4</w:t>
      </w:r>
      <w:r w:rsidR="000B7D58">
        <w:rPr>
          <w:rFonts w:ascii="Times New Roman" w:hAnsi="Times New Roman" w:cs="Times New Roman"/>
          <w:sz w:val="22"/>
        </w:rPr>
        <w:t>-free nutrient</w:t>
      </w:r>
      <w:r w:rsidR="000B7D58" w:rsidRPr="001948C0">
        <w:rPr>
          <w:rFonts w:ascii="Times New Roman" w:hAnsi="Times New Roman" w:cs="Times New Roman"/>
          <w:sz w:val="22"/>
        </w:rPr>
        <w:t xml:space="preserve"> </w:t>
      </w:r>
      <w:r>
        <w:rPr>
          <w:rFonts w:ascii="Times New Roman" w:hAnsi="Times New Roman" w:cs="Times New Roman" w:hint="eastAsia"/>
          <w:sz w:val="22"/>
        </w:rPr>
        <w:t xml:space="preserve">to the initial weight at </w:t>
      </w:r>
      <w:r>
        <w:rPr>
          <w:rFonts w:ascii="Times New Roman" w:hAnsi="Times New Roman" w:cs="Times New Roman"/>
          <w:sz w:val="22"/>
        </w:rPr>
        <w:t>rt</w:t>
      </w:r>
      <w:r>
        <w:rPr>
          <w:rFonts w:ascii="Times New Roman" w:hAnsi="Times New Roman" w:cs="Times New Roman" w:hint="eastAsia"/>
          <w:sz w:val="22"/>
        </w:rPr>
        <w:t xml:space="preserve"> for 7 days</w:t>
      </w:r>
      <w:r w:rsidRPr="001948C0">
        <w:rPr>
          <w:rFonts w:ascii="Times New Roman" w:hAnsi="Times New Roman" w:cs="Times New Roman"/>
          <w:sz w:val="22"/>
        </w:rPr>
        <w:t>. The E-modulus of the re</w:t>
      </w:r>
      <w:r w:rsidR="000B7D58">
        <w:rPr>
          <w:rFonts w:ascii="Times New Roman" w:hAnsi="Times New Roman" w:cs="Times New Roman"/>
          <w:sz w:val="22"/>
        </w:rPr>
        <w:t>-</w:t>
      </w:r>
      <w:r w:rsidRPr="001948C0">
        <w:rPr>
          <w:rFonts w:ascii="Times New Roman" w:hAnsi="Times New Roman" w:cs="Times New Roman"/>
          <w:sz w:val="22"/>
        </w:rPr>
        <w:t>grown composi</w:t>
      </w:r>
      <w:r>
        <w:rPr>
          <w:rFonts w:ascii="Times New Roman" w:hAnsi="Times New Roman" w:cs="Times New Roman"/>
          <w:sz w:val="22"/>
        </w:rPr>
        <w:t xml:space="preserve">te was comparable to the </w:t>
      </w:r>
      <w:r>
        <w:rPr>
          <w:rFonts w:ascii="Times New Roman" w:hAnsi="Times New Roman" w:cs="Times New Roman" w:hint="eastAsia"/>
          <w:sz w:val="22"/>
        </w:rPr>
        <w:t xml:space="preserve">as-prepared </w:t>
      </w:r>
      <w:r w:rsidRPr="001948C0">
        <w:rPr>
          <w:rFonts w:ascii="Times New Roman" w:hAnsi="Times New Roman" w:cs="Times New Roman"/>
          <w:sz w:val="22"/>
        </w:rPr>
        <w:t xml:space="preserve">elastomers (both are </w:t>
      </w:r>
      <w:r>
        <w:rPr>
          <w:rFonts w:ascii="Times New Roman" w:hAnsi="Times New Roman" w:cs="Times New Roman" w:hint="eastAsia"/>
          <w:sz w:val="22"/>
        </w:rPr>
        <w:t>260</w:t>
      </w:r>
      <w:r w:rsidRPr="001948C0">
        <w:rPr>
          <w:rFonts w:ascii="Times New Roman" w:hAnsi="Times New Roman" w:cs="Times New Roman"/>
          <w:sz w:val="22"/>
        </w:rPr>
        <w:t xml:space="preserve"> ± 19 KPa), </w:t>
      </w:r>
      <w:r>
        <w:rPr>
          <w:rFonts w:ascii="Times New Roman" w:hAnsi="Times New Roman" w:cs="Times New Roman" w:hint="eastAsia"/>
          <w:sz w:val="22"/>
        </w:rPr>
        <w:t>indicating</w:t>
      </w:r>
      <w:r w:rsidRPr="001948C0">
        <w:rPr>
          <w:rFonts w:ascii="Times New Roman" w:hAnsi="Times New Roman" w:cs="Times New Roman"/>
          <w:sz w:val="22"/>
        </w:rPr>
        <w:t xml:space="preserve"> that the crosslinker </w:t>
      </w:r>
      <w:r w:rsidR="007F3860">
        <w:rPr>
          <w:rFonts w:ascii="Times New Roman" w:hAnsi="Times New Roman" w:cs="Times New Roman"/>
          <w:sz w:val="22"/>
        </w:rPr>
        <w:t>did</w:t>
      </w:r>
      <w:r w:rsidR="007F3860" w:rsidRPr="001948C0">
        <w:rPr>
          <w:rFonts w:ascii="Times New Roman" w:hAnsi="Times New Roman" w:cs="Times New Roman"/>
          <w:sz w:val="22"/>
        </w:rPr>
        <w:t xml:space="preserve"> </w:t>
      </w:r>
      <w:r w:rsidRPr="001948C0">
        <w:rPr>
          <w:rFonts w:ascii="Times New Roman" w:hAnsi="Times New Roman" w:cs="Times New Roman"/>
          <w:sz w:val="22"/>
        </w:rPr>
        <w:t>not degrade</w:t>
      </w:r>
      <w:r w:rsidR="000B7D58">
        <w:rPr>
          <w:rFonts w:ascii="Times New Roman" w:hAnsi="Times New Roman" w:cs="Times New Roman"/>
          <w:sz w:val="22"/>
        </w:rPr>
        <w:t xml:space="preserve"> and evaporate</w:t>
      </w:r>
      <w:r>
        <w:rPr>
          <w:rFonts w:ascii="Times New Roman" w:hAnsi="Times New Roman" w:cs="Times New Roman"/>
          <w:sz w:val="22"/>
        </w:rPr>
        <w:t xml:space="preserve"> during degrowing</w:t>
      </w:r>
      <w:r w:rsidRPr="001948C0">
        <w:rPr>
          <w:rFonts w:ascii="Times New Roman" w:hAnsi="Times New Roman" w:cs="Times New Roman"/>
          <w:sz w:val="22"/>
        </w:rPr>
        <w:t>.</w:t>
      </w:r>
    </w:p>
    <w:p w14:paraId="04D1EBA4" w14:textId="0AD2EB76" w:rsidR="00D21167" w:rsidRDefault="007B2FB6" w:rsidP="00D21167">
      <w:pPr>
        <w:spacing w:after="120"/>
        <w:jc w:val="center"/>
        <w:rPr>
          <w:rFonts w:ascii="Times New Roman" w:hAnsi="Times New Roman" w:cs="Times New Roman"/>
          <w:sz w:val="22"/>
        </w:rPr>
      </w:pPr>
      <w:r w:rsidRPr="001962E6">
        <w:rPr>
          <w:rFonts w:ascii="Times New Roman" w:hAnsi="Times New Roman" w:cs="Times New Roman"/>
          <w:noProof/>
          <w:sz w:val="22"/>
        </w:rPr>
        <w:drawing>
          <wp:inline distT="0" distB="0" distL="0" distR="0" wp14:anchorId="795E7C2B" wp14:editId="713E5823">
            <wp:extent cx="2880000" cy="2244267"/>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rotWithShape="1">
                    <a:blip r:embed="rId382">
                      <a:extLst>
                        <a:ext uri="{28A0092B-C50C-407E-A947-70E740481C1C}">
                          <a14:useLocalDpi xmlns:a14="http://schemas.microsoft.com/office/drawing/2010/main" val="0"/>
                        </a:ext>
                      </a:extLst>
                    </a:blip>
                    <a:srcRect l="8529" t="10288" r="12616" b="5161"/>
                    <a:stretch/>
                  </pic:blipFill>
                  <pic:spPr bwMode="auto">
                    <a:xfrm>
                      <a:off x="0" y="0"/>
                      <a:ext cx="2880000" cy="2244267"/>
                    </a:xfrm>
                    <a:prstGeom prst="rect">
                      <a:avLst/>
                    </a:prstGeom>
                    <a:noFill/>
                    <a:ln>
                      <a:noFill/>
                    </a:ln>
                    <a:extLst>
                      <a:ext uri="{53640926-AAD7-44D8-BBD7-CCE9431645EC}">
                        <a14:shadowObscured xmlns:a14="http://schemas.microsoft.com/office/drawing/2010/main"/>
                      </a:ext>
                    </a:extLst>
                  </pic:spPr>
                </pic:pic>
              </a:graphicData>
            </a:graphic>
          </wp:inline>
        </w:drawing>
      </w:r>
    </w:p>
    <w:p w14:paraId="0449B664" w14:textId="4CE000D8" w:rsidR="00D21167" w:rsidRPr="00D21167" w:rsidRDefault="00D21167" w:rsidP="00D21167">
      <w:pPr>
        <w:spacing w:after="120"/>
        <w:rPr>
          <w:rFonts w:ascii="Times New Roman" w:hAnsi="Times New Roman" w:cs="Times New Roman"/>
          <w:sz w:val="22"/>
        </w:rPr>
      </w:pPr>
      <w:r w:rsidRPr="00D21167">
        <w:rPr>
          <w:rFonts w:ascii="Times New Roman" w:hAnsi="Times New Roman" w:cs="Times New Roman"/>
          <w:b/>
          <w:sz w:val="22"/>
        </w:rPr>
        <w:t>Supplementary Figure 1</w:t>
      </w:r>
      <w:r w:rsidRPr="00D21167">
        <w:rPr>
          <w:rFonts w:ascii="Times New Roman" w:hAnsi="Times New Roman" w:cs="Times New Roman" w:hint="eastAsia"/>
          <w:b/>
          <w:sz w:val="22"/>
        </w:rPr>
        <w:t>2</w:t>
      </w:r>
      <w:r w:rsidRPr="00D21167">
        <w:rPr>
          <w:rFonts w:ascii="Times New Roman" w:hAnsi="Times New Roman" w:cs="Times New Roman"/>
          <w:b/>
          <w:sz w:val="22"/>
        </w:rPr>
        <w:t xml:space="preserve">. </w:t>
      </w:r>
      <w:r w:rsidRPr="00D21167">
        <w:rPr>
          <w:rFonts w:ascii="Times New Roman" w:hAnsi="Times New Roman" w:cs="Times New Roman" w:hint="eastAsia"/>
          <w:sz w:val="22"/>
        </w:rPr>
        <w:t>Young</w:t>
      </w:r>
      <w:r w:rsidRPr="00D21167">
        <w:rPr>
          <w:rFonts w:ascii="Times New Roman" w:hAnsi="Times New Roman" w:cs="Times New Roman"/>
          <w:sz w:val="22"/>
        </w:rPr>
        <w:t>’</w:t>
      </w:r>
      <w:r w:rsidRPr="00D21167">
        <w:rPr>
          <w:rFonts w:ascii="Times New Roman" w:hAnsi="Times New Roman" w:cs="Times New Roman" w:hint="eastAsia"/>
          <w:sz w:val="22"/>
        </w:rPr>
        <w:t xml:space="preserve">s </w:t>
      </w:r>
      <w:r w:rsidR="00BB0509" w:rsidRPr="00D21167">
        <w:rPr>
          <w:rFonts w:ascii="Times New Roman" w:hAnsi="Times New Roman" w:cs="Times New Roman" w:hint="eastAsia"/>
          <w:sz w:val="22"/>
        </w:rPr>
        <w:t>modul</w:t>
      </w:r>
      <w:r w:rsidR="00BB0509">
        <w:rPr>
          <w:rFonts w:ascii="Times New Roman" w:hAnsi="Times New Roman" w:cs="Times New Roman"/>
          <w:sz w:val="22"/>
        </w:rPr>
        <w:t>i</w:t>
      </w:r>
      <w:r w:rsidR="00BB0509" w:rsidRPr="00D21167">
        <w:rPr>
          <w:rFonts w:ascii="Times New Roman" w:hAnsi="Times New Roman" w:cs="Times New Roman" w:hint="eastAsia"/>
          <w:sz w:val="22"/>
        </w:rPr>
        <w:t xml:space="preserve"> </w:t>
      </w:r>
      <w:r w:rsidRPr="00D21167">
        <w:rPr>
          <w:rFonts w:ascii="Times New Roman" w:hAnsi="Times New Roman" w:cs="Times New Roman" w:hint="eastAsia"/>
          <w:sz w:val="22"/>
        </w:rPr>
        <w:t>of the living siloxane elastomers during the degrowth.</w:t>
      </w:r>
      <w:r w:rsidRPr="00D21167">
        <w:rPr>
          <w:rFonts w:ascii="Times New Roman" w:hAnsi="Times New Roman" w:cs="Times New Roman"/>
          <w:sz w:val="22"/>
        </w:rPr>
        <w:t xml:space="preserve"> The data were obtained by tensile measurements. </w:t>
      </w:r>
      <w:r w:rsidRPr="00D21167">
        <w:rPr>
          <w:rFonts w:ascii="Times New Roman" w:hAnsi="Times New Roman" w:cs="Times New Roman"/>
          <w:color w:val="000000" w:themeColor="text1"/>
          <w:spacing w:val="3"/>
          <w:sz w:val="22"/>
          <w:shd w:val="clear" w:color="auto" w:fill="FFFFFF"/>
        </w:rPr>
        <w:t xml:space="preserve">The data were obtained from eight independent measurements. Error bars are </w:t>
      </w:r>
      <w:proofErr w:type="spellStart"/>
      <w:r w:rsidRPr="00D21167">
        <w:rPr>
          <w:rFonts w:ascii="Times New Roman" w:hAnsi="Times New Roman" w:cs="Times New Roman"/>
          <w:color w:val="000000" w:themeColor="text1"/>
          <w:spacing w:val="3"/>
          <w:sz w:val="22"/>
          <w:shd w:val="clear" w:color="auto" w:fill="FFFFFF"/>
        </w:rPr>
        <w:t>s.e.m.</w:t>
      </w:r>
      <w:proofErr w:type="spellEnd"/>
    </w:p>
    <w:p w14:paraId="6AB1E0D9" w14:textId="77777777" w:rsidR="00D21167" w:rsidRPr="00D21167" w:rsidRDefault="00D21167" w:rsidP="002B42FD">
      <w:pPr>
        <w:spacing w:after="120"/>
        <w:rPr>
          <w:rFonts w:ascii="Times New Roman" w:hAnsi="Times New Roman" w:cs="Times New Roman"/>
          <w:sz w:val="22"/>
        </w:rPr>
      </w:pPr>
    </w:p>
    <w:p w14:paraId="5F1A95AF" w14:textId="6A601447" w:rsidR="00BC17E2" w:rsidRPr="00B40DF3" w:rsidRDefault="00A530C5" w:rsidP="00BC17E2">
      <w:pPr>
        <w:spacing w:after="120"/>
        <w:rPr>
          <w:rFonts w:ascii="Times New Roman" w:hAnsi="Times New Roman" w:cs="Times New Roman"/>
          <w:i/>
          <w:sz w:val="22"/>
        </w:rPr>
      </w:pPr>
      <w:r w:rsidRPr="00BF51BF">
        <w:rPr>
          <w:rFonts w:ascii="Times New Roman" w:hAnsi="Times New Roman" w:cs="Times New Roman"/>
          <w:sz w:val="22"/>
        </w:rPr>
        <w:t>4</w:t>
      </w:r>
      <w:r w:rsidR="00BC17E2" w:rsidRPr="00BF51BF">
        <w:rPr>
          <w:rFonts w:ascii="Times New Roman" w:hAnsi="Times New Roman" w:cs="Times New Roman"/>
          <w:sz w:val="22"/>
        </w:rPr>
        <w:t>.</w:t>
      </w:r>
      <w:r w:rsidR="003F360E" w:rsidRPr="00BF51BF">
        <w:rPr>
          <w:rFonts w:ascii="Times New Roman" w:hAnsi="Times New Roman" w:cs="Times New Roman"/>
          <w:sz w:val="22"/>
        </w:rPr>
        <w:t>1</w:t>
      </w:r>
      <w:r w:rsidR="00D21167">
        <w:rPr>
          <w:rFonts w:ascii="Times New Roman" w:hAnsi="Times New Roman" w:cs="Times New Roman" w:hint="eastAsia"/>
          <w:sz w:val="22"/>
        </w:rPr>
        <w:t>3</w:t>
      </w:r>
      <w:r w:rsidR="003F360E" w:rsidRPr="00B40DF3">
        <w:rPr>
          <w:rFonts w:ascii="Times New Roman" w:hAnsi="Times New Roman" w:cs="Times New Roman"/>
          <w:i/>
          <w:sz w:val="22"/>
        </w:rPr>
        <w:t xml:space="preserve"> </w:t>
      </w:r>
      <w:r w:rsidR="00AA28BA" w:rsidRPr="00B40DF3">
        <w:rPr>
          <w:rFonts w:ascii="Times New Roman" w:hAnsi="Times New Roman" w:cs="Times New Roman"/>
          <w:i/>
          <w:sz w:val="22"/>
        </w:rPr>
        <w:t>Removal of small cyclic molecules from siloxane elastomers</w:t>
      </w:r>
    </w:p>
    <w:p w14:paraId="6F915B75" w14:textId="7EAA5B87" w:rsidR="00FF2750" w:rsidRPr="009A059F" w:rsidRDefault="00AA28BA" w:rsidP="004F679B">
      <w:pPr>
        <w:spacing w:after="120"/>
        <w:ind w:firstLine="418"/>
        <w:rPr>
          <w:rFonts w:ascii="Times New Roman" w:hAnsi="Times New Roman" w:cs="Times New Roman"/>
          <w:sz w:val="22"/>
        </w:rPr>
      </w:pPr>
      <w:r>
        <w:rPr>
          <w:rFonts w:ascii="Times New Roman" w:hAnsi="Times New Roman" w:cs="Times New Roman"/>
          <w:sz w:val="22"/>
        </w:rPr>
        <w:t xml:space="preserve">The removal of small cyclic molecules generated in depolymerization included two steps: diffusion of the molecules from the matrices to the surfaces of materials and the evaporation of the molecules on the surfaces. It is generally accepted that the evaporation of small molecules in </w:t>
      </w:r>
      <w:r w:rsidR="005143C8">
        <w:rPr>
          <w:rFonts w:ascii="Times New Roman" w:hAnsi="Times New Roman" w:cs="Times New Roman" w:hint="eastAsia"/>
          <w:sz w:val="22"/>
        </w:rPr>
        <w:t xml:space="preserve">crosslinked polymers is a </w:t>
      </w:r>
      <w:r>
        <w:rPr>
          <w:rFonts w:ascii="Times New Roman" w:hAnsi="Times New Roman" w:cs="Times New Roman" w:hint="eastAsia"/>
          <w:sz w:val="22"/>
        </w:rPr>
        <w:t>diffusion</w:t>
      </w:r>
      <w:r>
        <w:rPr>
          <w:rFonts w:ascii="Times New Roman" w:hAnsi="Times New Roman" w:cs="Times New Roman"/>
          <w:sz w:val="22"/>
        </w:rPr>
        <w:t>-</w:t>
      </w:r>
      <w:r w:rsidR="005143C8">
        <w:rPr>
          <w:rFonts w:ascii="Times New Roman" w:hAnsi="Times New Roman" w:cs="Times New Roman" w:hint="eastAsia"/>
          <w:sz w:val="22"/>
        </w:rPr>
        <w:t>controlled process</w:t>
      </w:r>
      <w:hyperlink w:anchor="_ENREF_8" w:tooltip="Routh, 2013 #55" w:history="1">
        <w:r w:rsidR="00AB52F6">
          <w:rPr>
            <w:rFonts w:ascii="Times New Roman" w:hAnsi="Times New Roman" w:cs="Times New Roman"/>
            <w:sz w:val="22"/>
          </w:rPr>
          <w:fldChar w:fldCharType="begin"/>
        </w:r>
        <w:r w:rsidR="00AB52F6">
          <w:rPr>
            <w:rFonts w:ascii="Times New Roman" w:hAnsi="Times New Roman" w:cs="Times New Roman"/>
            <w:sz w:val="22"/>
          </w:rPr>
          <w:instrText xml:space="preserve"> ADDIN EN.CITE &lt;EndNote&gt;&lt;Cite&gt;&lt;Author&gt;Routh&lt;/Author&gt;&lt;Year&gt;2013&lt;/Year&gt;&lt;RecNum&gt;55&lt;/RecNum&gt;&lt;DisplayText&gt;&lt;style face="superscript"&gt;8&lt;/style&gt;&lt;/DisplayText&gt;&lt;record&gt;&lt;rec-number&gt;55&lt;/rec-number&gt;&lt;foreign-keys&gt;&lt;key app="EN" db-id="daa5fpd28d9dxmew9vpp5rp3eev9tz9w9vd5"&gt;55&lt;/key&gt;&lt;/foreign-keys&gt;&lt;ref-type name="Journal Article"&gt;17&lt;/ref-type&gt;&lt;contributors&gt;&lt;authors&gt;&lt;author&gt;Routh, Alexander F&lt;/author&gt;&lt;/authors&gt;&lt;/contributors&gt;&lt;titles&gt;&lt;title&gt;Drying of thin colloidal films&lt;/title&gt;&lt;secondary-title&gt;Rep. Prog. Phys.&lt;/secondary-title&gt;&lt;/titles&gt;&lt;periodical&gt;&lt;full-title&gt;Rep. Prog. Phys.&lt;/full-title&gt;&lt;/periodical&gt;&lt;pages&gt;046603&lt;/pages&gt;&lt;volume&gt;76&lt;/volume&gt;&lt;number&gt;4&lt;/number&gt;&lt;dates&gt;&lt;year&gt;2013&lt;/year&gt;&lt;/dates&gt;&lt;isbn&gt;0034-4885&lt;/isbn&gt;&lt;urls&gt;&lt;/urls&gt;&lt;/record&gt;&lt;/Cite&gt;&lt;/EndNote&gt;</w:instrText>
        </w:r>
        <w:r w:rsidR="00AB52F6">
          <w:rPr>
            <w:rFonts w:ascii="Times New Roman" w:hAnsi="Times New Roman" w:cs="Times New Roman"/>
            <w:sz w:val="22"/>
          </w:rPr>
          <w:fldChar w:fldCharType="separate"/>
        </w:r>
        <w:r w:rsidR="00AB52F6" w:rsidRPr="00F45DBF">
          <w:rPr>
            <w:rFonts w:ascii="Times New Roman" w:hAnsi="Times New Roman" w:cs="Times New Roman"/>
            <w:noProof/>
            <w:sz w:val="22"/>
            <w:vertAlign w:val="superscript"/>
          </w:rPr>
          <w:t>8</w:t>
        </w:r>
        <w:r w:rsidR="00AB52F6">
          <w:rPr>
            <w:rFonts w:ascii="Times New Roman" w:hAnsi="Times New Roman" w:cs="Times New Roman"/>
            <w:sz w:val="22"/>
          </w:rPr>
          <w:fldChar w:fldCharType="end"/>
        </w:r>
      </w:hyperlink>
      <w:r>
        <w:rPr>
          <w:rFonts w:ascii="Times New Roman" w:hAnsi="Times New Roman" w:cs="Times New Roman"/>
          <w:sz w:val="22"/>
        </w:rPr>
        <w:t>. In other words,</w:t>
      </w:r>
      <w:r>
        <w:rPr>
          <w:rFonts w:ascii="Times New Roman" w:hAnsi="Times New Roman" w:cs="Times New Roman" w:hint="eastAsia"/>
          <w:sz w:val="22"/>
        </w:rPr>
        <w:t xml:space="preserve"> </w:t>
      </w:r>
      <w:r>
        <w:rPr>
          <w:rFonts w:ascii="Times New Roman" w:hAnsi="Times New Roman" w:cs="Times New Roman"/>
          <w:sz w:val="22"/>
        </w:rPr>
        <w:t xml:space="preserve">the process of </w:t>
      </w:r>
      <w:r w:rsidR="00053CE1">
        <w:rPr>
          <w:rFonts w:ascii="Times New Roman" w:hAnsi="Times New Roman" w:cs="Times New Roman" w:hint="eastAsia"/>
          <w:sz w:val="22"/>
        </w:rPr>
        <w:t xml:space="preserve">small molecule evaporation from the surface to the environment is </w:t>
      </w:r>
      <w:r w:rsidR="00DE6E3F">
        <w:rPr>
          <w:rFonts w:ascii="Times New Roman" w:hAnsi="Times New Roman" w:cs="Times New Roman"/>
          <w:sz w:val="22"/>
        </w:rPr>
        <w:t>significantly</w:t>
      </w:r>
      <w:r w:rsidR="00DE6E3F">
        <w:rPr>
          <w:rFonts w:ascii="Times New Roman" w:hAnsi="Times New Roman" w:cs="Times New Roman" w:hint="eastAsia"/>
          <w:sz w:val="22"/>
        </w:rPr>
        <w:t xml:space="preserve"> </w:t>
      </w:r>
      <w:r w:rsidR="00053CE1">
        <w:rPr>
          <w:rFonts w:ascii="Times New Roman" w:hAnsi="Times New Roman" w:cs="Times New Roman" w:hint="eastAsia"/>
          <w:sz w:val="22"/>
        </w:rPr>
        <w:t xml:space="preserve">faster than </w:t>
      </w:r>
      <w:r w:rsidR="00DE6E3F">
        <w:rPr>
          <w:rFonts w:ascii="Times New Roman" w:hAnsi="Times New Roman" w:cs="Times New Roman"/>
          <w:sz w:val="22"/>
        </w:rPr>
        <w:t>their</w:t>
      </w:r>
      <w:r w:rsidR="00053CE1">
        <w:rPr>
          <w:rFonts w:ascii="Times New Roman" w:hAnsi="Times New Roman" w:cs="Times New Roman" w:hint="eastAsia"/>
          <w:sz w:val="22"/>
        </w:rPr>
        <w:t xml:space="preserve"> diffusion</w:t>
      </w:r>
      <w:r w:rsidR="00DE6E3F">
        <w:rPr>
          <w:rFonts w:ascii="Times New Roman" w:hAnsi="Times New Roman" w:cs="Times New Roman"/>
          <w:sz w:val="22"/>
        </w:rPr>
        <w:t xml:space="preserve"> process</w:t>
      </w:r>
      <w:r w:rsidR="005143C8">
        <w:rPr>
          <w:rFonts w:ascii="Times New Roman" w:hAnsi="Times New Roman" w:cs="Times New Roman" w:hint="eastAsia"/>
          <w:sz w:val="22"/>
        </w:rPr>
        <w:t xml:space="preserve">. </w:t>
      </w:r>
      <w:r w:rsidR="00BB0509">
        <w:rPr>
          <w:rFonts w:ascii="Times New Roman" w:hAnsi="Times New Roman" w:cs="Times New Roman"/>
          <w:sz w:val="22"/>
        </w:rPr>
        <w:t xml:space="preserve">A similar </w:t>
      </w:r>
      <w:r>
        <w:rPr>
          <w:rFonts w:ascii="Times New Roman" w:hAnsi="Times New Roman" w:cs="Times New Roman"/>
          <w:sz w:val="22"/>
        </w:rPr>
        <w:t xml:space="preserve">process </w:t>
      </w:r>
      <w:r w:rsidR="00DE6E3F">
        <w:rPr>
          <w:rFonts w:ascii="Times New Roman" w:hAnsi="Times New Roman" w:cs="Times New Roman"/>
          <w:sz w:val="22"/>
        </w:rPr>
        <w:t>was expected in the siloxane elastomers studied here. Note that t</w:t>
      </w:r>
      <w:r>
        <w:rPr>
          <w:rFonts w:ascii="Times New Roman" w:hAnsi="Times New Roman" w:cs="Times New Roman"/>
          <w:sz w:val="22"/>
        </w:rPr>
        <w:t xml:space="preserve">he diffusion of molecules from </w:t>
      </w:r>
      <w:r w:rsidR="00FC3F66">
        <w:rPr>
          <w:rFonts w:ascii="Times New Roman" w:hAnsi="Times New Roman" w:cs="Times New Roman"/>
          <w:sz w:val="22"/>
        </w:rPr>
        <w:t xml:space="preserve">a matrix </w:t>
      </w:r>
      <w:r>
        <w:rPr>
          <w:rFonts w:ascii="Times New Roman" w:hAnsi="Times New Roman" w:cs="Times New Roman"/>
          <w:sz w:val="22"/>
        </w:rPr>
        <w:t xml:space="preserve">to </w:t>
      </w:r>
      <w:r w:rsidR="00FC3F66">
        <w:rPr>
          <w:rFonts w:ascii="Times New Roman" w:hAnsi="Times New Roman" w:cs="Times New Roman"/>
          <w:sz w:val="22"/>
        </w:rPr>
        <w:t xml:space="preserve">a </w:t>
      </w:r>
      <w:r>
        <w:rPr>
          <w:rFonts w:ascii="Times New Roman" w:hAnsi="Times New Roman" w:cs="Times New Roman"/>
          <w:sz w:val="22"/>
        </w:rPr>
        <w:t xml:space="preserve">surface </w:t>
      </w:r>
      <w:r w:rsidR="00DE6E3F">
        <w:rPr>
          <w:rFonts w:ascii="Times New Roman" w:hAnsi="Times New Roman" w:cs="Times New Roman"/>
          <w:sz w:val="22"/>
        </w:rPr>
        <w:t>was exactly the opposite process</w:t>
      </w:r>
      <w:r>
        <w:rPr>
          <w:rFonts w:ascii="Times New Roman" w:hAnsi="Times New Roman" w:cs="Times New Roman"/>
          <w:sz w:val="22"/>
        </w:rPr>
        <w:t xml:space="preserve"> </w:t>
      </w:r>
      <w:r w:rsidR="00DE6E3F">
        <w:rPr>
          <w:rFonts w:ascii="Times New Roman" w:hAnsi="Times New Roman" w:cs="Times New Roman"/>
          <w:sz w:val="22"/>
        </w:rPr>
        <w:t xml:space="preserve">of </w:t>
      </w:r>
      <w:r w:rsidR="00DE6E3F">
        <w:rPr>
          <w:rFonts w:ascii="Times New Roman" w:hAnsi="Times New Roman" w:cs="Times New Roman"/>
          <w:sz w:val="22"/>
        </w:rPr>
        <w:lastRenderedPageBreak/>
        <w:t xml:space="preserve">swelling in which molecules diffused from </w:t>
      </w:r>
      <w:r w:rsidR="00D432FB">
        <w:rPr>
          <w:rFonts w:ascii="Times New Roman" w:hAnsi="Times New Roman" w:cs="Times New Roman"/>
          <w:sz w:val="22"/>
        </w:rPr>
        <w:t xml:space="preserve">the </w:t>
      </w:r>
      <w:r w:rsidR="00DE6E3F">
        <w:rPr>
          <w:rFonts w:ascii="Times New Roman" w:hAnsi="Times New Roman" w:cs="Times New Roman"/>
          <w:sz w:val="22"/>
        </w:rPr>
        <w:t xml:space="preserve">surface into the </w:t>
      </w:r>
      <w:r w:rsidR="00FC3F66">
        <w:rPr>
          <w:rFonts w:ascii="Times New Roman" w:hAnsi="Times New Roman" w:cs="Times New Roman"/>
          <w:sz w:val="22"/>
        </w:rPr>
        <w:t>matrix</w:t>
      </w:r>
      <w:r w:rsidR="00FC3F66">
        <w:rPr>
          <w:rFonts w:ascii="Times New Roman" w:hAnsi="Times New Roman" w:cs="Times New Roman"/>
          <w:sz w:val="22"/>
        </w:rPr>
        <w:fldChar w:fldCharType="begin"/>
      </w:r>
      <w:r w:rsidR="00FC3F66">
        <w:rPr>
          <w:rFonts w:ascii="Times New Roman" w:hAnsi="Times New Roman" w:cs="Times New Roman"/>
          <w:sz w:val="22"/>
        </w:rPr>
        <w:instrText xml:space="preserve"> ADDIN EN.CITE &lt;EndNote&gt;&lt;Cite&gt;&lt;Author&gt;Karadaǧ&lt;/Author&gt;&lt;Year&gt;2002&lt;/Year&gt;&lt;RecNum&gt;56&lt;/RecNum&gt;&lt;DisplayText&gt;&lt;style face="superscript"&gt;9,10&lt;/style&gt;&lt;/DisplayText&gt;&lt;record&gt;&lt;rec-number&gt;56&lt;/rec-number&gt;&lt;foreign-keys&gt;&lt;key app="EN" db-id="daa5fpd28d9dxmew9vpp5rp3eev9tz9w9vd5"&gt;56&lt;/key&gt;&lt;/foreign-keys&gt;&lt;ref-type name="Journal Article"&gt;17&lt;/ref-type&gt;&lt;contributors&gt;&lt;authors&gt;&lt;author&gt;Karadaǧ, Erdener&lt;/author&gt;&lt;author&gt;Üzüm, Ömer Barış&lt;/author&gt;&lt;author&gt;Saraydin, Dursun&lt;/author&gt;&lt;/authors&gt;&lt;/contributors&gt;&lt;titles&gt;&lt;title&gt;Swelling equilibria and dye adsorption studies of chemically crosslinked superabsorbent acrylamide/maleic acid hydrogels&lt;/title&gt;&lt;secondary-title&gt;Eur. Polym. J.&lt;/secondary-title&gt;&lt;/titles&gt;&lt;periodical&gt;&lt;full-title&gt;Eur. Polym. J.&lt;/full-title&gt;&lt;/periodical&gt;&lt;pages&gt;2133-2141&lt;/pages&gt;&lt;volume&gt;38&lt;/volume&gt;&lt;number&gt;11&lt;/number&gt;&lt;dates&gt;&lt;year&gt;2002&lt;/year&gt;&lt;/dates&gt;&lt;isbn&gt;0014-3057&lt;/isbn&gt;&lt;urls&gt;&lt;/urls&gt;&lt;/record&gt;&lt;/Cite&gt;&lt;Cite&gt;&lt;Author&gt;Yiamsawas&lt;/Author&gt;&lt;Year&gt;2007&lt;/Year&gt;&lt;RecNum&gt;57&lt;/RecNum&gt;&lt;record&gt;&lt;rec-number&gt;57&lt;/rec-number&gt;&lt;foreign-keys&gt;&lt;key app="EN" db-id="daa5fpd28d9dxmew9vpp5rp3eev9tz9w9vd5"&gt;57&lt;/key&gt;&lt;/foreign-keys&gt;&lt;ref-type name="Journal Article"&gt;17&lt;/ref-type&gt;&lt;contributors&gt;&lt;authors&gt;&lt;author&gt;Yiamsawas, Doungporn&lt;/author&gt;&lt;author&gt;Kangwansupamonkon, Wiyong&lt;/author&gt;&lt;author&gt;Chailapakul, Orawon&lt;/author&gt;&lt;author&gt;Kiatkamjornwong, Suda&lt;/author&gt;&lt;/authors&gt;&lt;/contributors&gt;&lt;titles&gt;&lt;title&gt;Synthesis and swelling properties of poly [acrylamide-co-(crotonic acid)] superabsorbents&lt;/title&gt;&lt;secondary-title&gt;React. Funct. Polym.&lt;/secondary-title&gt;&lt;/titles&gt;&lt;periodical&gt;&lt;full-title&gt;React. Funct. Polym.&lt;/full-title&gt;&lt;/periodical&gt;&lt;pages&gt;865-882&lt;/pages&gt;&lt;volume&gt;67&lt;/volume&gt;&lt;number&gt;10&lt;/number&gt;&lt;dates&gt;&lt;year&gt;2007&lt;/year&gt;&lt;/dates&gt;&lt;isbn&gt;1381-5148&lt;/isbn&gt;&lt;urls&gt;&lt;/urls&gt;&lt;/record&gt;&lt;/Cite&gt;&lt;/EndNote&gt;</w:instrText>
      </w:r>
      <w:r w:rsidR="00FC3F66">
        <w:rPr>
          <w:rFonts w:ascii="Times New Roman" w:hAnsi="Times New Roman" w:cs="Times New Roman"/>
          <w:sz w:val="22"/>
        </w:rPr>
        <w:fldChar w:fldCharType="separate"/>
      </w:r>
      <w:hyperlink w:anchor="_ENREF_9" w:tooltip="Karadaǧ, 2002 #56" w:history="1">
        <w:r w:rsidR="00AB52F6" w:rsidRPr="00F45DBF">
          <w:rPr>
            <w:rFonts w:ascii="Times New Roman" w:hAnsi="Times New Roman" w:cs="Times New Roman"/>
            <w:noProof/>
            <w:sz w:val="22"/>
            <w:vertAlign w:val="superscript"/>
          </w:rPr>
          <w:t>9</w:t>
        </w:r>
      </w:hyperlink>
      <w:r w:rsidR="00FC3F66" w:rsidRPr="00F45DBF">
        <w:rPr>
          <w:rFonts w:ascii="Times New Roman" w:hAnsi="Times New Roman" w:cs="Times New Roman"/>
          <w:noProof/>
          <w:sz w:val="22"/>
          <w:vertAlign w:val="superscript"/>
        </w:rPr>
        <w:t>,</w:t>
      </w:r>
      <w:hyperlink w:anchor="_ENREF_10" w:tooltip="Yiamsawas, 2007 #57" w:history="1">
        <w:r w:rsidR="00AB52F6" w:rsidRPr="00F45DBF">
          <w:rPr>
            <w:rFonts w:ascii="Times New Roman" w:hAnsi="Times New Roman" w:cs="Times New Roman"/>
            <w:noProof/>
            <w:sz w:val="22"/>
            <w:vertAlign w:val="superscript"/>
          </w:rPr>
          <w:t>10</w:t>
        </w:r>
      </w:hyperlink>
      <w:r w:rsidR="00FC3F66">
        <w:rPr>
          <w:rFonts w:ascii="Times New Roman" w:hAnsi="Times New Roman" w:cs="Times New Roman"/>
          <w:sz w:val="22"/>
        </w:rPr>
        <w:fldChar w:fldCharType="end"/>
      </w:r>
      <w:r w:rsidR="00DE6E3F">
        <w:rPr>
          <w:rFonts w:ascii="Times New Roman" w:hAnsi="Times New Roman" w:cs="Times New Roman"/>
          <w:sz w:val="22"/>
        </w:rPr>
        <w:t xml:space="preserve">. Therefore, the diffusion rate could be evaluated by a swelling process. To avoid the contribution of polymerization/depolymerization to the diffusion, deactivated siloxane elastomers were used for </w:t>
      </w:r>
      <w:r w:rsidR="00D432FB">
        <w:rPr>
          <w:rFonts w:ascii="Times New Roman" w:hAnsi="Times New Roman" w:cs="Times New Roman"/>
          <w:sz w:val="22"/>
        </w:rPr>
        <w:t xml:space="preserve">the </w:t>
      </w:r>
      <w:r w:rsidR="00DE6E3F">
        <w:rPr>
          <w:rFonts w:ascii="Times New Roman" w:hAnsi="Times New Roman" w:cs="Times New Roman"/>
          <w:sz w:val="22"/>
        </w:rPr>
        <w:t>test</w:t>
      </w:r>
      <w:r w:rsidR="00D432FB">
        <w:rPr>
          <w:rFonts w:ascii="Times New Roman" w:hAnsi="Times New Roman" w:cs="Times New Roman"/>
          <w:sz w:val="22"/>
        </w:rPr>
        <w:t>s</w:t>
      </w:r>
      <w:r w:rsidR="00DE6E3F">
        <w:rPr>
          <w:rFonts w:ascii="Times New Roman" w:hAnsi="Times New Roman" w:cs="Times New Roman"/>
          <w:sz w:val="22"/>
        </w:rPr>
        <w:t xml:space="preserve">. </w:t>
      </w:r>
      <w:r w:rsidR="000B7D58">
        <w:rPr>
          <w:rFonts w:ascii="Times New Roman" w:hAnsi="Times New Roman" w:cs="Times New Roman"/>
          <w:sz w:val="22"/>
        </w:rPr>
        <w:t xml:space="preserve">Here a mixture solution of </w:t>
      </w:r>
      <w:r w:rsidR="000B7D58">
        <w:rPr>
          <w:rFonts w:ascii="Times New Roman" w:hAnsi="Times New Roman" w:cs="Times New Roman" w:hint="eastAsia"/>
          <w:sz w:val="22"/>
        </w:rPr>
        <w:t>D</w:t>
      </w:r>
      <w:r w:rsidR="000B7D58" w:rsidRPr="00810D63">
        <w:rPr>
          <w:rFonts w:ascii="Times New Roman" w:hAnsi="Times New Roman" w:cs="Times New Roman" w:hint="eastAsia"/>
          <w:sz w:val="22"/>
          <w:vertAlign w:val="subscript"/>
        </w:rPr>
        <w:t>4</w:t>
      </w:r>
      <w:r w:rsidR="000B7D58">
        <w:rPr>
          <w:rFonts w:ascii="Times New Roman" w:hAnsi="Times New Roman" w:cs="Times New Roman" w:hint="eastAsia"/>
          <w:sz w:val="22"/>
        </w:rPr>
        <w:t xml:space="preserve"> and D</w:t>
      </w:r>
      <w:r w:rsidR="000B7D58" w:rsidRPr="00810D63">
        <w:rPr>
          <w:rFonts w:ascii="Times New Roman" w:hAnsi="Times New Roman" w:cs="Times New Roman" w:hint="eastAsia"/>
          <w:sz w:val="22"/>
          <w:vertAlign w:val="subscript"/>
        </w:rPr>
        <w:t>5</w:t>
      </w:r>
      <w:r w:rsidR="000B7D58">
        <w:rPr>
          <w:rFonts w:ascii="Times New Roman" w:hAnsi="Times New Roman" w:cs="Times New Roman" w:hint="eastAsia"/>
          <w:sz w:val="22"/>
        </w:rPr>
        <w:t xml:space="preserve"> </w:t>
      </w:r>
      <w:r w:rsidR="000B7D58">
        <w:rPr>
          <w:rFonts w:ascii="Times New Roman" w:hAnsi="Times New Roman" w:cs="Times New Roman"/>
          <w:sz w:val="22"/>
        </w:rPr>
        <w:t xml:space="preserve">was used to swell the samples because </w:t>
      </w:r>
      <w:r w:rsidR="00DE6E3F">
        <w:rPr>
          <w:rFonts w:ascii="Times New Roman" w:hAnsi="Times New Roman" w:cs="Times New Roman"/>
          <w:sz w:val="22"/>
        </w:rPr>
        <w:t xml:space="preserve">the depolymerization preferred to generate </w:t>
      </w:r>
      <w:r w:rsidR="00DE6E3F">
        <w:rPr>
          <w:rFonts w:ascii="Times New Roman" w:hAnsi="Times New Roman" w:cs="Times New Roman" w:hint="eastAsia"/>
          <w:sz w:val="22"/>
        </w:rPr>
        <w:t>D</w:t>
      </w:r>
      <w:r w:rsidR="00DE6E3F" w:rsidRPr="00810D63">
        <w:rPr>
          <w:rFonts w:ascii="Times New Roman" w:hAnsi="Times New Roman" w:cs="Times New Roman" w:hint="eastAsia"/>
          <w:sz w:val="22"/>
          <w:vertAlign w:val="subscript"/>
        </w:rPr>
        <w:t>4</w:t>
      </w:r>
      <w:r w:rsidR="00DE6E3F">
        <w:rPr>
          <w:rFonts w:ascii="Times New Roman" w:hAnsi="Times New Roman" w:cs="Times New Roman" w:hint="eastAsia"/>
          <w:sz w:val="22"/>
        </w:rPr>
        <w:t xml:space="preserve"> and D</w:t>
      </w:r>
      <w:r w:rsidR="00DE6E3F" w:rsidRPr="00810D63">
        <w:rPr>
          <w:rFonts w:ascii="Times New Roman" w:hAnsi="Times New Roman" w:cs="Times New Roman" w:hint="eastAsia"/>
          <w:sz w:val="22"/>
          <w:vertAlign w:val="subscript"/>
        </w:rPr>
        <w:t>5</w:t>
      </w:r>
      <w:r w:rsidR="00DE6E3F">
        <w:rPr>
          <w:rFonts w:ascii="Times New Roman" w:hAnsi="Times New Roman" w:cs="Times New Roman"/>
          <w:sz w:val="22"/>
        </w:rPr>
        <w:t xml:space="preserve">. After full swelling, the swollen samples were stored in air at rt (the same condition for degrowth). </w:t>
      </w:r>
      <w:r w:rsidR="00DE6E3F" w:rsidRPr="00BF51BF">
        <w:rPr>
          <w:rFonts w:ascii="Times New Roman" w:hAnsi="Times New Roman" w:cs="Times New Roman"/>
          <w:sz w:val="22"/>
        </w:rPr>
        <w:t xml:space="preserve">As shown in Supplementary Figure </w:t>
      </w:r>
      <w:r w:rsidR="00F2341F" w:rsidRPr="00BF51BF">
        <w:rPr>
          <w:rFonts w:ascii="Times New Roman" w:hAnsi="Times New Roman" w:cs="Times New Roman"/>
          <w:sz w:val="22"/>
        </w:rPr>
        <w:t>1</w:t>
      </w:r>
      <w:r w:rsidR="00F2341F">
        <w:rPr>
          <w:rFonts w:ascii="Times New Roman" w:hAnsi="Times New Roman" w:cs="Times New Roman" w:hint="eastAsia"/>
          <w:sz w:val="22"/>
        </w:rPr>
        <w:t>3</w:t>
      </w:r>
      <w:r w:rsidR="00DE6E3F" w:rsidRPr="00BF51BF">
        <w:rPr>
          <w:rFonts w:ascii="Times New Roman" w:hAnsi="Times New Roman" w:cs="Times New Roman"/>
          <w:sz w:val="22"/>
        </w:rPr>
        <w:t xml:space="preserve">, the samples reach a saturated swelling state in </w:t>
      </w:r>
      <w:r w:rsidR="008F7319">
        <w:rPr>
          <w:rFonts w:ascii="Times New Roman" w:hAnsi="Times New Roman" w:cs="Times New Roman" w:hint="eastAsia"/>
          <w:sz w:val="22"/>
        </w:rPr>
        <w:t>2</w:t>
      </w:r>
      <w:r w:rsidR="004B0E55">
        <w:rPr>
          <w:rFonts w:ascii="Times New Roman" w:hAnsi="Times New Roman" w:cs="Times New Roman" w:hint="eastAsia"/>
          <w:sz w:val="22"/>
        </w:rPr>
        <w:t>2</w:t>
      </w:r>
      <w:r w:rsidR="00BB0509">
        <w:rPr>
          <w:rFonts w:ascii="Times New Roman" w:hAnsi="Times New Roman" w:cs="Times New Roman"/>
          <w:sz w:val="22"/>
        </w:rPr>
        <w:t xml:space="preserve"> </w:t>
      </w:r>
      <w:r w:rsidR="00DE6E3F" w:rsidRPr="00BF51BF">
        <w:rPr>
          <w:rFonts w:ascii="Times New Roman" w:hAnsi="Times New Roman" w:cs="Times New Roman"/>
          <w:sz w:val="22"/>
        </w:rPr>
        <w:t xml:space="preserve">h, implying </w:t>
      </w:r>
      <w:r w:rsidR="000B7D58">
        <w:rPr>
          <w:rFonts w:ascii="Times New Roman" w:hAnsi="Times New Roman" w:cs="Times New Roman"/>
          <w:sz w:val="22"/>
        </w:rPr>
        <w:t xml:space="preserve">that </w:t>
      </w:r>
      <w:r w:rsidR="00DE6E3F" w:rsidRPr="00BF51BF">
        <w:rPr>
          <w:rFonts w:ascii="Times New Roman" w:hAnsi="Times New Roman" w:cs="Times New Roman"/>
          <w:sz w:val="22"/>
        </w:rPr>
        <w:t xml:space="preserve">the molecules required </w:t>
      </w:r>
      <w:r w:rsidR="008F7319">
        <w:rPr>
          <w:rFonts w:ascii="Times New Roman" w:hAnsi="Times New Roman" w:cs="Times New Roman" w:hint="eastAsia"/>
          <w:sz w:val="22"/>
        </w:rPr>
        <w:t>2</w:t>
      </w:r>
      <w:r w:rsidR="004B0E55">
        <w:rPr>
          <w:rFonts w:ascii="Times New Roman" w:hAnsi="Times New Roman" w:cs="Times New Roman" w:hint="eastAsia"/>
          <w:sz w:val="22"/>
        </w:rPr>
        <w:t>2</w:t>
      </w:r>
      <w:r w:rsidR="00BB0509">
        <w:rPr>
          <w:rFonts w:ascii="Times New Roman" w:hAnsi="Times New Roman" w:cs="Times New Roman"/>
          <w:sz w:val="22"/>
        </w:rPr>
        <w:t xml:space="preserve"> </w:t>
      </w:r>
      <w:r w:rsidR="00DE6E3F" w:rsidRPr="00BF51BF">
        <w:rPr>
          <w:rFonts w:ascii="Times New Roman" w:hAnsi="Times New Roman" w:cs="Times New Roman"/>
          <w:sz w:val="22"/>
        </w:rPr>
        <w:t xml:space="preserve">h to diffuse through the samples. The time for these small molecules to escape from the matrices was </w:t>
      </w:r>
      <w:r w:rsidR="00BB0509">
        <w:rPr>
          <w:rFonts w:ascii="Times New Roman" w:hAnsi="Times New Roman" w:cs="Times New Roman"/>
          <w:sz w:val="22"/>
        </w:rPr>
        <w:t xml:space="preserve">also </w:t>
      </w:r>
      <w:r w:rsidR="00182055">
        <w:rPr>
          <w:rFonts w:ascii="Times New Roman" w:hAnsi="Times New Roman" w:cs="Times New Roman" w:hint="eastAsia"/>
          <w:sz w:val="22"/>
        </w:rPr>
        <w:t>2</w:t>
      </w:r>
      <w:r w:rsidR="004B0E55">
        <w:rPr>
          <w:rFonts w:ascii="Times New Roman" w:hAnsi="Times New Roman" w:cs="Times New Roman" w:hint="eastAsia"/>
          <w:sz w:val="22"/>
        </w:rPr>
        <w:t>2</w:t>
      </w:r>
      <w:r w:rsidR="00DE6E3F" w:rsidRPr="00BF51BF">
        <w:rPr>
          <w:rFonts w:ascii="Times New Roman" w:hAnsi="Times New Roman" w:cs="Times New Roman"/>
          <w:sz w:val="22"/>
        </w:rPr>
        <w:t xml:space="preserve"> h. The similar values in both processes supported the hypothesis that the removal of small cyclic molecules was</w:t>
      </w:r>
      <w:r w:rsidR="00A40451" w:rsidRPr="00BF51BF">
        <w:rPr>
          <w:rFonts w:ascii="Times New Roman" w:hAnsi="Times New Roman" w:cs="Times New Roman"/>
          <w:sz w:val="22"/>
        </w:rPr>
        <w:t xml:space="preserve"> a </w:t>
      </w:r>
      <w:r w:rsidR="00DE6E3F" w:rsidRPr="00BF51BF">
        <w:rPr>
          <w:rFonts w:ascii="Times New Roman" w:hAnsi="Times New Roman" w:cs="Times New Roman"/>
          <w:sz w:val="22"/>
        </w:rPr>
        <w:t>diffusion-</w:t>
      </w:r>
      <w:r w:rsidR="00A40451" w:rsidRPr="00BF51BF">
        <w:rPr>
          <w:rFonts w:ascii="Times New Roman" w:hAnsi="Times New Roman" w:cs="Times New Roman"/>
          <w:sz w:val="22"/>
        </w:rPr>
        <w:t xml:space="preserve">controlled process. </w:t>
      </w:r>
      <w:r w:rsidR="00DE6E3F" w:rsidRPr="00BF51BF">
        <w:rPr>
          <w:rFonts w:ascii="Times New Roman" w:hAnsi="Times New Roman" w:cs="Times New Roman"/>
          <w:sz w:val="22"/>
        </w:rPr>
        <w:t>The process was significantly slower than degrowth.</w:t>
      </w:r>
    </w:p>
    <w:p w14:paraId="2181BA88" w14:textId="540A298B" w:rsidR="008E48AB" w:rsidRDefault="00DF0ECE" w:rsidP="008E48AB">
      <w:pPr>
        <w:spacing w:after="120"/>
        <w:jc w:val="center"/>
        <w:rPr>
          <w:rFonts w:ascii="Times New Roman" w:hAnsi="Times New Roman" w:cs="Times New Roman"/>
          <w:sz w:val="22"/>
        </w:rPr>
      </w:pPr>
      <w:r w:rsidRPr="00AB52F6">
        <w:rPr>
          <w:rFonts w:ascii="Times New Roman" w:hAnsi="Times New Roman" w:cs="Times New Roman"/>
          <w:noProof/>
          <w:sz w:val="22"/>
        </w:rPr>
        <w:drawing>
          <wp:inline distT="0" distB="0" distL="0" distR="0" wp14:anchorId="6A228E81" wp14:editId="457CE827">
            <wp:extent cx="2880000" cy="2339363"/>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383">
                      <a:extLst>
                        <a:ext uri="{28A0092B-C50C-407E-A947-70E740481C1C}">
                          <a14:useLocalDpi xmlns:a14="http://schemas.microsoft.com/office/drawing/2010/main" val="0"/>
                        </a:ext>
                      </a:extLst>
                    </a:blip>
                    <a:srcRect l="9909" t="9375" r="13091" b="4622"/>
                    <a:stretch/>
                  </pic:blipFill>
                  <pic:spPr bwMode="auto">
                    <a:xfrm>
                      <a:off x="0" y="0"/>
                      <a:ext cx="2880000" cy="2339363"/>
                    </a:xfrm>
                    <a:prstGeom prst="rect">
                      <a:avLst/>
                    </a:prstGeom>
                    <a:noFill/>
                    <a:ln>
                      <a:noFill/>
                    </a:ln>
                    <a:extLst>
                      <a:ext uri="{53640926-AAD7-44D8-BBD7-CCE9431645EC}">
                        <a14:shadowObscured xmlns:a14="http://schemas.microsoft.com/office/drawing/2010/main"/>
                      </a:ext>
                    </a:extLst>
                  </pic:spPr>
                </pic:pic>
              </a:graphicData>
            </a:graphic>
          </wp:inline>
        </w:drawing>
      </w:r>
    </w:p>
    <w:p w14:paraId="0EB61872" w14:textId="0621331C" w:rsidR="00A247C0" w:rsidRPr="004F679B" w:rsidRDefault="0027756C" w:rsidP="00D21167">
      <w:pPr>
        <w:spacing w:after="120"/>
        <w:rPr>
          <w:rFonts w:ascii="Times New Roman" w:hAnsi="Times New Roman" w:cs="Times New Roman"/>
          <w:sz w:val="22"/>
        </w:rPr>
      </w:pPr>
      <w:r w:rsidRPr="004F679B">
        <w:rPr>
          <w:rFonts w:ascii="Times New Roman" w:hAnsi="Times New Roman" w:cs="Times New Roman" w:hint="eastAsia"/>
          <w:b/>
          <w:noProof/>
          <w:sz w:val="22"/>
        </w:rPr>
        <w:t xml:space="preserve">Supplementary Figure </w:t>
      </w:r>
      <w:r w:rsidR="00AA28BA" w:rsidRPr="004F679B">
        <w:rPr>
          <w:rFonts w:ascii="Times New Roman" w:hAnsi="Times New Roman" w:cs="Times New Roman" w:hint="eastAsia"/>
          <w:b/>
          <w:noProof/>
          <w:sz w:val="22"/>
        </w:rPr>
        <w:t>1</w:t>
      </w:r>
      <w:r w:rsidR="00E5027C" w:rsidRPr="004F679B">
        <w:rPr>
          <w:rFonts w:ascii="Times New Roman" w:hAnsi="Times New Roman" w:cs="Times New Roman" w:hint="eastAsia"/>
          <w:b/>
          <w:noProof/>
          <w:sz w:val="22"/>
        </w:rPr>
        <w:t>3</w:t>
      </w:r>
      <w:r w:rsidR="00CE23AE" w:rsidRPr="004F679B">
        <w:rPr>
          <w:rFonts w:ascii="Times New Roman" w:hAnsi="Times New Roman" w:cs="Times New Roman" w:hint="eastAsia"/>
          <w:b/>
          <w:noProof/>
          <w:sz w:val="22"/>
        </w:rPr>
        <w:t xml:space="preserve">. </w:t>
      </w:r>
      <w:r w:rsidR="00BB0509" w:rsidRPr="004F679B">
        <w:rPr>
          <w:rFonts w:ascii="Times New Roman" w:hAnsi="Times New Roman" w:cs="Times New Roman"/>
          <w:noProof/>
          <w:sz w:val="22"/>
        </w:rPr>
        <w:t>Weight change</w:t>
      </w:r>
      <w:r w:rsidR="00E544EB" w:rsidRPr="004F679B">
        <w:rPr>
          <w:rFonts w:ascii="Times New Roman" w:hAnsi="Times New Roman" w:cs="Times New Roman" w:hint="eastAsia"/>
          <w:noProof/>
          <w:sz w:val="22"/>
        </w:rPr>
        <w:t xml:space="preserve"> of </w:t>
      </w:r>
      <w:r w:rsidR="00BB0509" w:rsidRPr="004F679B">
        <w:rPr>
          <w:rFonts w:ascii="Times New Roman" w:hAnsi="Times New Roman" w:cs="Times New Roman"/>
          <w:noProof/>
          <w:sz w:val="22"/>
        </w:rPr>
        <w:t>a</w:t>
      </w:r>
      <w:r w:rsidR="00BB0509" w:rsidRPr="004F679B">
        <w:rPr>
          <w:rFonts w:ascii="Times New Roman" w:hAnsi="Times New Roman" w:cs="Times New Roman" w:hint="eastAsia"/>
          <w:noProof/>
          <w:sz w:val="22"/>
        </w:rPr>
        <w:t xml:space="preserve"> </w:t>
      </w:r>
      <w:r w:rsidR="00E544EB" w:rsidRPr="004F679B">
        <w:rPr>
          <w:rFonts w:ascii="Times New Roman" w:hAnsi="Times New Roman" w:cs="Times New Roman" w:hint="eastAsia"/>
          <w:noProof/>
          <w:sz w:val="22"/>
        </w:rPr>
        <w:t xml:space="preserve">deactivated </w:t>
      </w:r>
      <w:r w:rsidR="004762E4" w:rsidRPr="004F679B">
        <w:rPr>
          <w:rFonts w:ascii="Times New Roman" w:hAnsi="Times New Roman" w:cs="Times New Roman" w:hint="eastAsia"/>
          <w:noProof/>
          <w:sz w:val="22"/>
        </w:rPr>
        <w:t>siloxane</w:t>
      </w:r>
      <w:r w:rsidR="00E544EB" w:rsidRPr="004F679B">
        <w:rPr>
          <w:rFonts w:ascii="Times New Roman" w:hAnsi="Times New Roman" w:cs="Times New Roman" w:hint="eastAsia"/>
          <w:noProof/>
          <w:sz w:val="22"/>
        </w:rPr>
        <w:t xml:space="preserve"> </w:t>
      </w:r>
      <w:r w:rsidR="00B5161F" w:rsidRPr="004F679B">
        <w:rPr>
          <w:rFonts w:ascii="Times New Roman" w:hAnsi="Times New Roman" w:cs="Times New Roman" w:hint="eastAsia"/>
          <w:noProof/>
          <w:sz w:val="22"/>
        </w:rPr>
        <w:t>elastomer</w:t>
      </w:r>
      <w:r w:rsidR="00BB0509" w:rsidRPr="004F679B">
        <w:rPr>
          <w:rFonts w:ascii="Times New Roman" w:hAnsi="Times New Roman" w:cs="Times New Roman"/>
          <w:noProof/>
          <w:sz w:val="22"/>
        </w:rPr>
        <w:t xml:space="preserve"> in a swelling-evaporation process</w:t>
      </w:r>
      <w:r w:rsidR="00FF2750" w:rsidRPr="004F679B">
        <w:rPr>
          <w:rFonts w:ascii="Times New Roman" w:hAnsi="Times New Roman" w:cs="Times New Roman" w:hint="eastAsia"/>
          <w:noProof/>
          <w:sz w:val="22"/>
        </w:rPr>
        <w:t xml:space="preserve">. </w:t>
      </w:r>
      <w:r w:rsidR="00BB0509" w:rsidRPr="004F679B">
        <w:rPr>
          <w:rFonts w:ascii="Times New Roman" w:hAnsi="Times New Roman" w:cs="Times New Roman"/>
          <w:noProof/>
          <w:sz w:val="22"/>
        </w:rPr>
        <w:t xml:space="preserve">A sample with a thickness of </w:t>
      </w:r>
      <w:r w:rsidR="00CA0D2E" w:rsidRPr="004F679B">
        <w:rPr>
          <w:rFonts w:ascii="Times New Roman" w:hAnsi="Times New Roman" w:cs="Times New Roman" w:hint="eastAsia"/>
          <w:noProof/>
          <w:sz w:val="22"/>
        </w:rPr>
        <w:t>2</w:t>
      </w:r>
      <w:r w:rsidR="00FF2750" w:rsidRPr="004F679B">
        <w:rPr>
          <w:rFonts w:ascii="Times New Roman" w:hAnsi="Times New Roman" w:cs="Times New Roman" w:hint="eastAsia"/>
          <w:noProof/>
          <w:sz w:val="22"/>
        </w:rPr>
        <w:t xml:space="preserve"> mm</w:t>
      </w:r>
      <w:r w:rsidR="00BB0509" w:rsidRPr="004F679B">
        <w:rPr>
          <w:rFonts w:ascii="Times New Roman" w:hAnsi="Times New Roman" w:cs="Times New Roman"/>
          <w:noProof/>
          <w:sz w:val="22"/>
        </w:rPr>
        <w:t xml:space="preserve"> was used and the</w:t>
      </w:r>
      <w:r w:rsidR="00FF2750" w:rsidRPr="004F679B">
        <w:rPr>
          <w:rFonts w:ascii="Times New Roman" w:hAnsi="Times New Roman" w:cs="Times New Roman" w:hint="eastAsia"/>
          <w:noProof/>
          <w:sz w:val="22"/>
        </w:rPr>
        <w:t xml:space="preserve"> mixture</w:t>
      </w:r>
      <w:r w:rsidR="00BB0509" w:rsidRPr="004F679B">
        <w:rPr>
          <w:rFonts w:ascii="Times New Roman" w:hAnsi="Times New Roman" w:cs="Times New Roman"/>
          <w:noProof/>
          <w:sz w:val="22"/>
        </w:rPr>
        <w:t xml:space="preserve"> used for swelling</w:t>
      </w:r>
      <w:r w:rsidR="00FF2750" w:rsidRPr="004F679B">
        <w:rPr>
          <w:rFonts w:ascii="Times New Roman" w:hAnsi="Times New Roman" w:cs="Times New Roman" w:hint="eastAsia"/>
          <w:noProof/>
          <w:sz w:val="22"/>
        </w:rPr>
        <w:t xml:space="preserve"> </w:t>
      </w:r>
      <w:r w:rsidR="00BB0509" w:rsidRPr="004F679B">
        <w:rPr>
          <w:rFonts w:ascii="Times New Roman" w:hAnsi="Times New Roman" w:cs="Times New Roman"/>
          <w:noProof/>
          <w:sz w:val="22"/>
        </w:rPr>
        <w:t xml:space="preserve">consisted of </w:t>
      </w:r>
      <w:r w:rsidR="00FF2750" w:rsidRPr="004F679B">
        <w:rPr>
          <w:rFonts w:ascii="Times New Roman" w:hAnsi="Times New Roman" w:cs="Times New Roman" w:hint="eastAsia"/>
          <w:noProof/>
          <w:sz w:val="22"/>
        </w:rPr>
        <w:t>8</w:t>
      </w:r>
      <w:r w:rsidR="004B0E55" w:rsidRPr="004F679B">
        <w:rPr>
          <w:rFonts w:ascii="Times New Roman" w:hAnsi="Times New Roman" w:cs="Times New Roman" w:hint="eastAsia"/>
          <w:noProof/>
          <w:sz w:val="22"/>
        </w:rPr>
        <w:t>5</w:t>
      </w:r>
      <w:r w:rsidR="00BB0509" w:rsidRPr="004F679B">
        <w:rPr>
          <w:rFonts w:ascii="Times New Roman" w:hAnsi="Times New Roman" w:cs="Times New Roman"/>
          <w:noProof/>
          <w:sz w:val="22"/>
        </w:rPr>
        <w:t xml:space="preserve"> wt</w:t>
      </w:r>
      <w:r w:rsidR="00FF2750" w:rsidRPr="004F679B">
        <w:rPr>
          <w:rFonts w:ascii="Times New Roman" w:hAnsi="Times New Roman" w:cs="Times New Roman" w:hint="eastAsia"/>
          <w:noProof/>
          <w:sz w:val="22"/>
        </w:rPr>
        <w:t>% D</w:t>
      </w:r>
      <w:r w:rsidR="00FF2750" w:rsidRPr="004F679B">
        <w:rPr>
          <w:rFonts w:ascii="Times New Roman" w:hAnsi="Times New Roman" w:cs="Times New Roman" w:hint="eastAsia"/>
          <w:noProof/>
          <w:sz w:val="22"/>
          <w:vertAlign w:val="subscript"/>
        </w:rPr>
        <w:t xml:space="preserve">4 </w:t>
      </w:r>
      <w:r w:rsidR="00FF2750" w:rsidRPr="004F679B">
        <w:rPr>
          <w:rFonts w:ascii="Times New Roman" w:hAnsi="Times New Roman" w:cs="Times New Roman" w:hint="eastAsia"/>
          <w:noProof/>
          <w:sz w:val="22"/>
        </w:rPr>
        <w:t xml:space="preserve">and </w:t>
      </w:r>
      <w:r w:rsidR="004B0E55" w:rsidRPr="004F679B">
        <w:rPr>
          <w:rFonts w:ascii="Times New Roman" w:hAnsi="Times New Roman" w:cs="Times New Roman" w:hint="eastAsia"/>
          <w:noProof/>
          <w:sz w:val="22"/>
        </w:rPr>
        <w:t>15</w:t>
      </w:r>
      <w:r w:rsidR="00BB0509" w:rsidRPr="004F679B">
        <w:rPr>
          <w:rFonts w:ascii="Times New Roman" w:hAnsi="Times New Roman" w:cs="Times New Roman"/>
          <w:noProof/>
          <w:sz w:val="22"/>
        </w:rPr>
        <w:t xml:space="preserve"> wt</w:t>
      </w:r>
      <w:r w:rsidR="00FF2750" w:rsidRPr="004F679B">
        <w:rPr>
          <w:rFonts w:ascii="Times New Roman" w:hAnsi="Times New Roman" w:cs="Times New Roman" w:hint="eastAsia"/>
          <w:noProof/>
          <w:sz w:val="22"/>
        </w:rPr>
        <w:t>% D</w:t>
      </w:r>
      <w:r w:rsidR="00FF2750" w:rsidRPr="004F679B">
        <w:rPr>
          <w:rFonts w:ascii="Times New Roman" w:hAnsi="Times New Roman" w:cs="Times New Roman" w:hint="eastAsia"/>
          <w:noProof/>
          <w:sz w:val="22"/>
          <w:vertAlign w:val="subscript"/>
        </w:rPr>
        <w:t>5</w:t>
      </w:r>
      <w:r w:rsidR="00BB0509" w:rsidRPr="004F679B">
        <w:rPr>
          <w:rFonts w:ascii="Times New Roman" w:hAnsi="Times New Roman" w:cs="Times New Roman"/>
          <w:noProof/>
          <w:sz w:val="22"/>
        </w:rPr>
        <w:t>.</w:t>
      </w:r>
    </w:p>
    <w:p w14:paraId="04E600B5" w14:textId="77777777" w:rsidR="00D21167" w:rsidRDefault="00D21167" w:rsidP="00D21167">
      <w:pPr>
        <w:spacing w:after="120"/>
        <w:jc w:val="center"/>
        <w:rPr>
          <w:rFonts w:ascii="Times New Roman" w:hAnsi="Times New Roman" w:cs="Times New Roman"/>
          <w:sz w:val="22"/>
        </w:rPr>
      </w:pPr>
    </w:p>
    <w:p w14:paraId="6FA80E39" w14:textId="5B354D65" w:rsidR="005000AE" w:rsidRPr="00BB0509" w:rsidRDefault="005000AE" w:rsidP="005000AE">
      <w:pPr>
        <w:spacing w:after="120"/>
        <w:jc w:val="left"/>
        <w:rPr>
          <w:rFonts w:ascii="Times New Roman" w:hAnsi="Times New Roman" w:cs="Times New Roman"/>
          <w:i/>
          <w:sz w:val="22"/>
        </w:rPr>
      </w:pPr>
      <w:r w:rsidRPr="00BB0509">
        <w:rPr>
          <w:rFonts w:ascii="Times New Roman" w:hAnsi="Times New Roman" w:cs="Times New Roman"/>
          <w:sz w:val="22"/>
        </w:rPr>
        <w:t>4.14</w:t>
      </w:r>
      <w:r w:rsidRPr="00BB0509">
        <w:rPr>
          <w:rFonts w:ascii="Times New Roman" w:hAnsi="Times New Roman" w:cs="Times New Roman"/>
          <w:i/>
          <w:sz w:val="22"/>
        </w:rPr>
        <w:t xml:space="preserve"> Homogenous degrowth for the living siloxane elastomers</w:t>
      </w:r>
    </w:p>
    <w:p w14:paraId="41CE4C53" w14:textId="779DDD6E" w:rsidR="00FE6C70" w:rsidRDefault="005000AE" w:rsidP="005000AE">
      <w:pPr>
        <w:spacing w:after="120"/>
        <w:rPr>
          <w:rFonts w:ascii="Times New Roman" w:hAnsi="Times New Roman" w:cs="Times New Roman"/>
          <w:noProof/>
          <w:sz w:val="22"/>
        </w:rPr>
      </w:pPr>
      <w:r w:rsidRPr="00BB0509">
        <w:rPr>
          <w:rFonts w:ascii="Times New Roman" w:hAnsi="Times New Roman" w:cs="Times New Roman"/>
          <w:i/>
          <w:noProof/>
          <w:sz w:val="22"/>
        </w:rPr>
        <w:t xml:space="preserve">Fluorescence measurements in the dyed living siloxane elastomers: </w:t>
      </w:r>
      <w:r w:rsidRPr="00BB0509">
        <w:rPr>
          <w:rFonts w:ascii="Times New Roman" w:hAnsi="Times New Roman" w:cs="Times New Roman"/>
          <w:noProof/>
          <w:sz w:val="22"/>
        </w:rPr>
        <w:t xml:space="preserve">A dyed living siloxane elastomer was prepared to demonstrate the </w:t>
      </w:r>
      <w:r w:rsidR="00BB0509" w:rsidRPr="004F679B">
        <w:rPr>
          <w:rFonts w:ascii="Times New Roman" w:hAnsi="Times New Roman" w:cs="Times New Roman"/>
          <w:noProof/>
          <w:sz w:val="22"/>
        </w:rPr>
        <w:t>uniform structure</w:t>
      </w:r>
      <w:r w:rsidR="00BB0509" w:rsidRPr="00BB0509">
        <w:rPr>
          <w:rFonts w:ascii="Times New Roman" w:hAnsi="Times New Roman" w:cs="Times New Roman"/>
          <w:noProof/>
          <w:sz w:val="22"/>
        </w:rPr>
        <w:t xml:space="preserve"> </w:t>
      </w:r>
      <w:r w:rsidR="00BB0509" w:rsidRPr="004F679B">
        <w:rPr>
          <w:rFonts w:ascii="Times New Roman" w:hAnsi="Times New Roman" w:cs="Times New Roman"/>
          <w:noProof/>
          <w:sz w:val="22"/>
        </w:rPr>
        <w:t xml:space="preserve">formed via </w:t>
      </w:r>
      <w:r w:rsidR="004F679B">
        <w:rPr>
          <w:rFonts w:ascii="Times New Roman" w:hAnsi="Times New Roman" w:cs="Times New Roman"/>
          <w:noProof/>
          <w:sz w:val="22"/>
        </w:rPr>
        <w:t xml:space="preserve">the </w:t>
      </w:r>
      <w:r w:rsidR="00BB0509" w:rsidRPr="004F679B">
        <w:rPr>
          <w:rFonts w:ascii="Times New Roman" w:hAnsi="Times New Roman" w:cs="Times New Roman"/>
          <w:noProof/>
          <w:sz w:val="22"/>
        </w:rPr>
        <w:t xml:space="preserve">homogeneous </w:t>
      </w:r>
      <w:r w:rsidRPr="00BB0509">
        <w:rPr>
          <w:rFonts w:ascii="Times New Roman" w:hAnsi="Times New Roman" w:cs="Times New Roman"/>
          <w:noProof/>
          <w:sz w:val="22"/>
        </w:rPr>
        <w:t xml:space="preserve">degrowth in the absence of fillers. </w:t>
      </w:r>
      <w:r w:rsidR="00AB52F6">
        <w:rPr>
          <w:rFonts w:ascii="Times New Roman" w:hAnsi="Times New Roman" w:cs="Times New Roman"/>
          <w:noProof/>
          <w:sz w:val="22"/>
        </w:rPr>
        <w:t>Typically, a</w:t>
      </w:r>
      <w:r w:rsidRPr="00BB0509">
        <w:rPr>
          <w:rFonts w:ascii="Times New Roman" w:hAnsi="Times New Roman" w:cs="Times New Roman"/>
          <w:noProof/>
          <w:sz w:val="22"/>
        </w:rPr>
        <w:t xml:space="preserve"> dyed living siloxane sample was cut into three pieces</w:t>
      </w:r>
      <w:r w:rsidR="00BB0509" w:rsidRPr="004F679B">
        <w:rPr>
          <w:rFonts w:ascii="Times New Roman" w:hAnsi="Times New Roman" w:cs="Times New Roman"/>
          <w:noProof/>
          <w:sz w:val="22"/>
        </w:rPr>
        <w:t>.</w:t>
      </w:r>
      <w:r w:rsidRPr="00BB0509">
        <w:rPr>
          <w:rFonts w:ascii="Times New Roman" w:hAnsi="Times New Roman" w:cs="Times New Roman"/>
          <w:noProof/>
          <w:sz w:val="22"/>
        </w:rPr>
        <w:t xml:space="preserve"> </w:t>
      </w:r>
      <w:r w:rsidR="00BB0509" w:rsidRPr="004F679B">
        <w:rPr>
          <w:rFonts w:ascii="Times New Roman" w:hAnsi="Times New Roman" w:cs="Times New Roman"/>
          <w:noProof/>
          <w:sz w:val="22"/>
        </w:rPr>
        <w:t>O</w:t>
      </w:r>
      <w:r w:rsidRPr="00BB0509">
        <w:rPr>
          <w:rFonts w:ascii="Times New Roman" w:hAnsi="Times New Roman" w:cs="Times New Roman"/>
          <w:noProof/>
          <w:sz w:val="22"/>
        </w:rPr>
        <w:t>ne was used as the reference (as-prepared sample)</w:t>
      </w:r>
      <w:r w:rsidR="00BB0509" w:rsidRPr="004F679B">
        <w:rPr>
          <w:rFonts w:ascii="Times New Roman" w:hAnsi="Times New Roman" w:cs="Times New Roman"/>
          <w:noProof/>
          <w:sz w:val="22"/>
        </w:rPr>
        <w:t>;</w:t>
      </w:r>
      <w:r w:rsidRPr="00BB0509">
        <w:rPr>
          <w:rFonts w:ascii="Times New Roman" w:hAnsi="Times New Roman" w:cs="Times New Roman"/>
          <w:noProof/>
          <w:sz w:val="22"/>
        </w:rPr>
        <w:t xml:space="preserve"> one was </w:t>
      </w:r>
      <w:r w:rsidR="00BB0509" w:rsidRPr="004F679B">
        <w:rPr>
          <w:rFonts w:ascii="Times New Roman" w:hAnsi="Times New Roman" w:cs="Times New Roman"/>
          <w:noProof/>
          <w:sz w:val="22"/>
        </w:rPr>
        <w:t xml:space="preserve">allowed to </w:t>
      </w:r>
      <w:r w:rsidRPr="00BB0509">
        <w:rPr>
          <w:rFonts w:ascii="Times New Roman" w:hAnsi="Times New Roman" w:cs="Times New Roman"/>
          <w:noProof/>
          <w:sz w:val="22"/>
        </w:rPr>
        <w:t>degrow to 50</w:t>
      </w:r>
      <w:r w:rsidR="00BB0509" w:rsidRPr="004F679B">
        <w:rPr>
          <w:rFonts w:ascii="Times New Roman" w:hAnsi="Times New Roman" w:cs="Times New Roman"/>
          <w:noProof/>
          <w:sz w:val="22"/>
        </w:rPr>
        <w:t xml:space="preserve"> </w:t>
      </w:r>
      <w:r w:rsidRPr="00BB0509">
        <w:rPr>
          <w:rFonts w:ascii="Times New Roman" w:hAnsi="Times New Roman" w:cs="Times New Roman"/>
          <w:noProof/>
          <w:sz w:val="22"/>
        </w:rPr>
        <w:t xml:space="preserve">% of </w:t>
      </w:r>
      <w:r w:rsidR="00BB0509" w:rsidRPr="004F679B">
        <w:rPr>
          <w:rFonts w:ascii="Times New Roman" w:hAnsi="Times New Roman" w:cs="Times New Roman"/>
          <w:noProof/>
          <w:sz w:val="22"/>
        </w:rPr>
        <w:t>its</w:t>
      </w:r>
      <w:r w:rsidR="00BB0509" w:rsidRPr="00BB0509">
        <w:rPr>
          <w:rFonts w:ascii="Times New Roman" w:hAnsi="Times New Roman" w:cs="Times New Roman"/>
          <w:noProof/>
          <w:sz w:val="22"/>
        </w:rPr>
        <w:t xml:space="preserve"> </w:t>
      </w:r>
      <w:r w:rsidRPr="00BB0509">
        <w:rPr>
          <w:rFonts w:ascii="Times New Roman" w:hAnsi="Times New Roman" w:cs="Times New Roman"/>
          <w:noProof/>
          <w:sz w:val="22"/>
        </w:rPr>
        <w:t>initial weight (degrown sample)</w:t>
      </w:r>
      <w:r w:rsidR="00BB0509" w:rsidRPr="004F679B">
        <w:rPr>
          <w:rFonts w:ascii="Times New Roman" w:hAnsi="Times New Roman" w:cs="Times New Roman"/>
          <w:noProof/>
          <w:sz w:val="22"/>
        </w:rPr>
        <w:t>;</w:t>
      </w:r>
      <w:r w:rsidRPr="00BB0509">
        <w:rPr>
          <w:rFonts w:ascii="Times New Roman" w:hAnsi="Times New Roman" w:cs="Times New Roman"/>
          <w:noProof/>
          <w:sz w:val="22"/>
        </w:rPr>
        <w:t xml:space="preserve"> </w:t>
      </w:r>
      <w:r w:rsidR="00BB0509" w:rsidRPr="004F679B">
        <w:rPr>
          <w:rFonts w:ascii="Times New Roman" w:hAnsi="Times New Roman" w:cs="Times New Roman"/>
          <w:noProof/>
          <w:sz w:val="22"/>
        </w:rPr>
        <w:t>t</w:t>
      </w:r>
      <w:r w:rsidRPr="00BB0509">
        <w:rPr>
          <w:rFonts w:ascii="Times New Roman" w:hAnsi="Times New Roman" w:cs="Times New Roman"/>
          <w:noProof/>
          <w:sz w:val="22"/>
        </w:rPr>
        <w:t xml:space="preserve">he last one was first degrown to 50% of the initial weight and then regrown back to </w:t>
      </w:r>
      <w:r w:rsidR="00BB0509" w:rsidRPr="004F679B">
        <w:rPr>
          <w:rFonts w:ascii="Times New Roman" w:hAnsi="Times New Roman" w:cs="Times New Roman"/>
          <w:noProof/>
          <w:sz w:val="22"/>
        </w:rPr>
        <w:t>its</w:t>
      </w:r>
      <w:r w:rsidR="00BB0509" w:rsidRPr="00BB0509">
        <w:rPr>
          <w:rFonts w:ascii="Times New Roman" w:hAnsi="Times New Roman" w:cs="Times New Roman"/>
          <w:noProof/>
          <w:sz w:val="22"/>
        </w:rPr>
        <w:t xml:space="preserve"> </w:t>
      </w:r>
      <w:r w:rsidRPr="00BB0509">
        <w:rPr>
          <w:rFonts w:ascii="Times New Roman" w:hAnsi="Times New Roman" w:cs="Times New Roman"/>
          <w:noProof/>
          <w:sz w:val="22"/>
        </w:rPr>
        <w:t>initial weight (regrown sample)</w:t>
      </w:r>
      <w:r w:rsidR="003D1D44">
        <w:rPr>
          <w:rFonts w:ascii="Times New Roman" w:hAnsi="Times New Roman" w:cs="Times New Roman" w:hint="eastAsia"/>
          <w:noProof/>
          <w:sz w:val="22"/>
        </w:rPr>
        <w:t>.</w:t>
      </w:r>
      <w:r w:rsidR="0078729F">
        <w:rPr>
          <w:rFonts w:ascii="Times New Roman" w:hAnsi="Times New Roman" w:cs="Times New Roman" w:hint="eastAsia"/>
          <w:noProof/>
          <w:sz w:val="22"/>
        </w:rPr>
        <w:t xml:space="preserve"> The nutrient used for regrowing the degrown samples was normal D</w:t>
      </w:r>
      <w:r w:rsidR="0078729F" w:rsidRPr="00AB52F6">
        <w:rPr>
          <w:rFonts w:ascii="Times New Roman" w:hAnsi="Times New Roman" w:cs="Times New Roman"/>
          <w:noProof/>
          <w:sz w:val="22"/>
          <w:vertAlign w:val="subscript"/>
        </w:rPr>
        <w:t>4</w:t>
      </w:r>
      <w:r w:rsidRPr="00BB0509">
        <w:rPr>
          <w:rFonts w:ascii="Times New Roman" w:hAnsi="Times New Roman" w:cs="Times New Roman"/>
          <w:noProof/>
          <w:sz w:val="22"/>
        </w:rPr>
        <w:t xml:space="preserve">. The </w:t>
      </w:r>
      <w:r w:rsidR="00BB0509" w:rsidRPr="00BB0509">
        <w:rPr>
          <w:rFonts w:ascii="Times New Roman" w:hAnsi="Times New Roman" w:cs="Times New Roman"/>
          <w:noProof/>
          <w:sz w:val="22"/>
        </w:rPr>
        <w:t>degrow</w:t>
      </w:r>
      <w:r w:rsidR="00BB0509" w:rsidRPr="004F679B">
        <w:rPr>
          <w:rFonts w:ascii="Times New Roman" w:hAnsi="Times New Roman" w:cs="Times New Roman"/>
          <w:noProof/>
          <w:sz w:val="22"/>
        </w:rPr>
        <w:t>th</w:t>
      </w:r>
      <w:r w:rsidR="00BB0509" w:rsidRPr="00BB0509">
        <w:rPr>
          <w:rFonts w:ascii="Times New Roman" w:hAnsi="Times New Roman" w:cs="Times New Roman"/>
          <w:noProof/>
          <w:sz w:val="22"/>
        </w:rPr>
        <w:t xml:space="preserve"> </w:t>
      </w:r>
      <w:r w:rsidR="004F679B">
        <w:rPr>
          <w:rFonts w:ascii="Times New Roman" w:hAnsi="Times New Roman" w:cs="Times New Roman"/>
          <w:noProof/>
          <w:sz w:val="22"/>
        </w:rPr>
        <w:t>was</w:t>
      </w:r>
      <w:r w:rsidR="004F679B" w:rsidRPr="00BB0509">
        <w:rPr>
          <w:rFonts w:ascii="Times New Roman" w:hAnsi="Times New Roman" w:cs="Times New Roman"/>
          <w:noProof/>
          <w:sz w:val="22"/>
        </w:rPr>
        <w:t xml:space="preserve"> </w:t>
      </w:r>
      <w:r w:rsidRPr="00BB0509">
        <w:rPr>
          <w:rFonts w:ascii="Times New Roman" w:hAnsi="Times New Roman" w:cs="Times New Roman"/>
          <w:noProof/>
          <w:sz w:val="22"/>
        </w:rPr>
        <w:t>performed in air</w:t>
      </w:r>
      <w:r w:rsidR="004F679B">
        <w:rPr>
          <w:rFonts w:ascii="Times New Roman" w:hAnsi="Times New Roman" w:cs="Times New Roman"/>
          <w:noProof/>
          <w:sz w:val="22"/>
        </w:rPr>
        <w:t xml:space="preserve"> by placing the sample on a petri dish where the evaporation occurred only on the top surface, rather than </w:t>
      </w:r>
      <w:r w:rsidR="007E6925">
        <w:rPr>
          <w:rFonts w:ascii="Times New Roman" w:hAnsi="Times New Roman" w:cs="Times New Roman"/>
          <w:noProof/>
          <w:sz w:val="22"/>
        </w:rPr>
        <w:t xml:space="preserve">the </w:t>
      </w:r>
      <w:r w:rsidR="004F679B">
        <w:rPr>
          <w:rFonts w:ascii="Times New Roman" w:hAnsi="Times New Roman" w:cs="Times New Roman"/>
          <w:noProof/>
          <w:sz w:val="22"/>
        </w:rPr>
        <w:t>bottom surface</w:t>
      </w:r>
      <w:r w:rsidRPr="00BB0509">
        <w:rPr>
          <w:rFonts w:ascii="Times New Roman" w:hAnsi="Times New Roman" w:cs="Times New Roman"/>
          <w:noProof/>
          <w:sz w:val="22"/>
        </w:rPr>
        <w:t xml:space="preserve">. </w:t>
      </w:r>
      <w:r w:rsidR="004150F4">
        <w:rPr>
          <w:rFonts w:ascii="Times New Roman" w:hAnsi="Times New Roman" w:cs="Times New Roman"/>
          <w:noProof/>
          <w:sz w:val="22"/>
        </w:rPr>
        <w:t xml:space="preserve">To regrow the degrown sample, </w:t>
      </w:r>
      <w:r w:rsidR="004150F4">
        <w:rPr>
          <w:rFonts w:ascii="Times New Roman" w:hAnsi="Times New Roman" w:cs="Times New Roman"/>
          <w:sz w:val="22"/>
        </w:rPr>
        <w:t>the nu</w:t>
      </w:r>
      <w:r w:rsidR="004150F4">
        <w:rPr>
          <w:rFonts w:ascii="Times New Roman" w:hAnsi="Times New Roman" w:cs="Times New Roman" w:hint="eastAsia"/>
          <w:sz w:val="22"/>
        </w:rPr>
        <w:t>t</w:t>
      </w:r>
      <w:r w:rsidR="004150F4">
        <w:rPr>
          <w:rFonts w:ascii="Times New Roman" w:hAnsi="Times New Roman" w:cs="Times New Roman"/>
          <w:sz w:val="22"/>
        </w:rPr>
        <w:t>rient solution was dropped to the degrown sample (the liquid was absorbed soon, rather than concentrated on the surface), followed by storage in a</w:t>
      </w:r>
      <w:r w:rsidR="004150F4">
        <w:rPr>
          <w:rFonts w:ascii="Times New Roman" w:hAnsi="Times New Roman" w:cs="Times New Roman" w:hint="eastAsia"/>
          <w:sz w:val="22"/>
        </w:rPr>
        <w:t xml:space="preserve"> sealed plastic bottle </w:t>
      </w:r>
      <w:r w:rsidR="004150F4">
        <w:rPr>
          <w:rFonts w:ascii="Times New Roman" w:hAnsi="Times New Roman" w:cs="Times New Roman"/>
          <w:sz w:val="22"/>
        </w:rPr>
        <w:t xml:space="preserve">for growth. </w:t>
      </w:r>
      <w:r w:rsidR="004150F4">
        <w:rPr>
          <w:rFonts w:ascii="Times New Roman" w:hAnsi="Times New Roman" w:cs="Times New Roman"/>
          <w:noProof/>
          <w:sz w:val="22"/>
        </w:rPr>
        <w:t xml:space="preserve">This method allowed us to control the growth index. </w:t>
      </w:r>
      <w:r w:rsidR="00BB0509" w:rsidRPr="004F679B">
        <w:rPr>
          <w:rFonts w:ascii="Times New Roman" w:hAnsi="Times New Roman" w:cs="Times New Roman"/>
          <w:noProof/>
          <w:sz w:val="22"/>
        </w:rPr>
        <w:t>Fluorescence</w:t>
      </w:r>
      <w:r w:rsidR="00BB0509" w:rsidRPr="00BB0509">
        <w:rPr>
          <w:rFonts w:ascii="Times New Roman" w:hAnsi="Times New Roman" w:cs="Times New Roman"/>
          <w:noProof/>
          <w:sz w:val="22"/>
        </w:rPr>
        <w:t xml:space="preserve"> </w:t>
      </w:r>
      <w:r w:rsidRPr="00BB0509">
        <w:rPr>
          <w:rFonts w:ascii="Times New Roman" w:hAnsi="Times New Roman" w:cs="Times New Roman"/>
          <w:noProof/>
          <w:sz w:val="22"/>
        </w:rPr>
        <w:t xml:space="preserve">confocal </w:t>
      </w:r>
      <w:r w:rsidR="00BB0509" w:rsidRPr="004F679B">
        <w:rPr>
          <w:rFonts w:ascii="Times New Roman" w:hAnsi="Times New Roman" w:cs="Times New Roman"/>
          <w:noProof/>
          <w:sz w:val="22"/>
        </w:rPr>
        <w:t xml:space="preserve">microscopy was used to study the structure. The </w:t>
      </w:r>
      <w:r w:rsidR="003C427D">
        <w:rPr>
          <w:rFonts w:ascii="Times New Roman" w:hAnsi="Times New Roman" w:cs="Times New Roman" w:hint="eastAsia"/>
          <w:noProof/>
          <w:sz w:val="22"/>
        </w:rPr>
        <w:t xml:space="preserve">cross-section </w:t>
      </w:r>
      <w:r w:rsidRPr="00BB0509">
        <w:rPr>
          <w:rFonts w:ascii="Times New Roman" w:hAnsi="Times New Roman" w:cs="Times New Roman"/>
          <w:noProof/>
          <w:sz w:val="22"/>
        </w:rPr>
        <w:t xml:space="preserve">images </w:t>
      </w:r>
      <w:r w:rsidR="003C427D">
        <w:rPr>
          <w:rFonts w:ascii="Times New Roman" w:hAnsi="Times New Roman" w:cs="Times New Roman" w:hint="eastAsia"/>
          <w:noProof/>
          <w:sz w:val="22"/>
        </w:rPr>
        <w:t xml:space="preserve">of the samples </w:t>
      </w:r>
      <w:r w:rsidRPr="00BB0509">
        <w:rPr>
          <w:rFonts w:ascii="Times New Roman" w:hAnsi="Times New Roman" w:cs="Times New Roman"/>
          <w:noProof/>
          <w:sz w:val="22"/>
        </w:rPr>
        <w:t xml:space="preserve">at </w:t>
      </w:r>
      <w:r w:rsidR="003C427D">
        <w:rPr>
          <w:rFonts w:ascii="Times New Roman" w:hAnsi="Times New Roman" w:cs="Times New Roman" w:hint="eastAsia"/>
          <w:noProof/>
          <w:sz w:val="22"/>
        </w:rPr>
        <w:t>different states</w:t>
      </w:r>
      <w:r w:rsidRPr="00BB0509">
        <w:rPr>
          <w:rFonts w:ascii="Times New Roman" w:hAnsi="Times New Roman" w:cs="Times New Roman"/>
          <w:noProof/>
          <w:sz w:val="22"/>
        </w:rPr>
        <w:t xml:space="preserve"> </w:t>
      </w:r>
      <w:r w:rsidR="00BB0509" w:rsidRPr="004F679B">
        <w:rPr>
          <w:rFonts w:ascii="Times New Roman" w:hAnsi="Times New Roman" w:cs="Times New Roman"/>
          <w:noProof/>
          <w:sz w:val="22"/>
        </w:rPr>
        <w:t xml:space="preserve">were collected to get the fluorescence intensities </w:t>
      </w:r>
      <w:r w:rsidRPr="00BB0509">
        <w:rPr>
          <w:rFonts w:ascii="Times New Roman" w:hAnsi="Times New Roman" w:cs="Times New Roman"/>
          <w:noProof/>
          <w:sz w:val="22"/>
        </w:rPr>
        <w:t>(Figure 3D</w:t>
      </w:r>
      <w:r w:rsidR="003C427D">
        <w:rPr>
          <w:rFonts w:ascii="Times New Roman" w:hAnsi="Times New Roman" w:cs="Times New Roman" w:hint="eastAsia"/>
          <w:noProof/>
          <w:sz w:val="22"/>
        </w:rPr>
        <w:t xml:space="preserve"> and Figure 3Fi</w:t>
      </w:r>
      <w:r w:rsidRPr="00BB0509">
        <w:rPr>
          <w:rFonts w:ascii="Times New Roman" w:hAnsi="Times New Roman" w:cs="Times New Roman"/>
          <w:noProof/>
          <w:sz w:val="22"/>
        </w:rPr>
        <w:t xml:space="preserve">). It </w:t>
      </w:r>
      <w:r w:rsidR="004F679B">
        <w:rPr>
          <w:rFonts w:ascii="Times New Roman" w:hAnsi="Times New Roman" w:cs="Times New Roman"/>
          <w:noProof/>
          <w:sz w:val="22"/>
        </w:rPr>
        <w:t>was observed</w:t>
      </w:r>
      <w:r w:rsidRPr="00BB0509">
        <w:rPr>
          <w:rFonts w:ascii="Times New Roman" w:hAnsi="Times New Roman" w:cs="Times New Roman"/>
          <w:noProof/>
          <w:sz w:val="22"/>
        </w:rPr>
        <w:t xml:space="preserve"> that the fluorescence intensities at </w:t>
      </w:r>
      <w:r w:rsidRPr="00BB0509">
        <w:rPr>
          <w:rFonts w:ascii="Times New Roman" w:hAnsi="Times New Roman" w:cs="Times New Roman"/>
          <w:noProof/>
          <w:sz w:val="22"/>
        </w:rPr>
        <w:lastRenderedPageBreak/>
        <w:t xml:space="preserve">different z-positions were nearly the same for the as-prepared, degrown, and regrown samples, indicating </w:t>
      </w:r>
      <w:r w:rsidR="00BB0509" w:rsidRPr="004F679B">
        <w:rPr>
          <w:rFonts w:ascii="Times New Roman" w:hAnsi="Times New Roman" w:cs="Times New Roman"/>
          <w:noProof/>
          <w:sz w:val="22"/>
        </w:rPr>
        <w:t>homogeneous matrices</w:t>
      </w:r>
      <w:r w:rsidRPr="00BB0509">
        <w:rPr>
          <w:rFonts w:ascii="Times New Roman" w:hAnsi="Times New Roman" w:cs="Times New Roman"/>
          <w:noProof/>
          <w:sz w:val="22"/>
        </w:rPr>
        <w:t>. Moreover, the fluorescence intensity increased for the degrown samples</w:t>
      </w:r>
      <w:r w:rsidR="00BB0509" w:rsidRPr="004F679B">
        <w:rPr>
          <w:rFonts w:ascii="Times New Roman" w:hAnsi="Times New Roman" w:cs="Times New Roman"/>
          <w:noProof/>
          <w:sz w:val="22"/>
        </w:rPr>
        <w:t xml:space="preserve"> because the dye concentration increased with degrowth as a consequence of the nonvolatile nature of the dye crosslinker.</w:t>
      </w:r>
      <w:r w:rsidR="00BB0509" w:rsidRPr="00BB0509">
        <w:rPr>
          <w:rFonts w:ascii="Times New Roman" w:hAnsi="Times New Roman" w:cs="Times New Roman"/>
          <w:noProof/>
          <w:sz w:val="22"/>
        </w:rPr>
        <w:t xml:space="preserve"> </w:t>
      </w:r>
      <w:r w:rsidR="00BB0509" w:rsidRPr="004F679B">
        <w:rPr>
          <w:rFonts w:ascii="Times New Roman" w:hAnsi="Times New Roman" w:cs="Times New Roman"/>
          <w:noProof/>
          <w:sz w:val="22"/>
        </w:rPr>
        <w:t>When the sample grew back to its original weight from a dye-free nutrient, the fluorescence density turned back to its original level</w:t>
      </w:r>
      <w:r w:rsidRPr="00BB0509">
        <w:rPr>
          <w:rFonts w:ascii="Times New Roman" w:hAnsi="Times New Roman" w:cs="Times New Roman"/>
          <w:noProof/>
          <w:sz w:val="22"/>
        </w:rPr>
        <w:t xml:space="preserve">. </w:t>
      </w:r>
    </w:p>
    <w:p w14:paraId="069A7C87" w14:textId="77777777" w:rsidR="005000AE" w:rsidRPr="004F679B" w:rsidRDefault="005000AE" w:rsidP="00D21167">
      <w:pPr>
        <w:spacing w:after="120"/>
        <w:jc w:val="center"/>
        <w:rPr>
          <w:rFonts w:ascii="Times New Roman" w:hAnsi="Times New Roman" w:cs="Times New Roman"/>
          <w:sz w:val="22"/>
          <w:highlight w:val="yellow"/>
        </w:rPr>
      </w:pPr>
    </w:p>
    <w:p w14:paraId="6BE2937B" w14:textId="03EA26EC" w:rsidR="005000AE" w:rsidRPr="00BB0509" w:rsidRDefault="005000AE" w:rsidP="005000AE">
      <w:pPr>
        <w:spacing w:after="120"/>
        <w:rPr>
          <w:rFonts w:ascii="Times New Roman" w:hAnsi="Times New Roman" w:cs="Times New Roman"/>
          <w:noProof/>
          <w:sz w:val="22"/>
        </w:rPr>
      </w:pPr>
      <w:r w:rsidRPr="00BB0509">
        <w:rPr>
          <w:rFonts w:ascii="Times New Roman" w:hAnsi="Times New Roman" w:cs="Times New Roman"/>
          <w:noProof/>
          <w:sz w:val="22"/>
        </w:rPr>
        <w:t xml:space="preserve">4.15 </w:t>
      </w:r>
      <w:r w:rsidRPr="00BB0509">
        <w:rPr>
          <w:rFonts w:ascii="Times New Roman" w:hAnsi="Times New Roman" w:cs="Times New Roman"/>
          <w:i/>
          <w:noProof/>
          <w:sz w:val="22"/>
        </w:rPr>
        <w:t xml:space="preserve">Heterogeneous degrowth of the living filler/siloxane composites </w:t>
      </w:r>
    </w:p>
    <w:p w14:paraId="6CCCE698" w14:textId="6882D5E8" w:rsidR="00D10C07" w:rsidRDefault="005000AE">
      <w:pPr>
        <w:spacing w:after="120"/>
        <w:rPr>
          <w:rFonts w:ascii="Times New Roman" w:hAnsi="Times New Roman" w:cs="Times New Roman"/>
          <w:noProof/>
          <w:sz w:val="22"/>
        </w:rPr>
      </w:pPr>
      <w:r w:rsidRPr="00BB0509">
        <w:rPr>
          <w:rFonts w:ascii="Times New Roman" w:hAnsi="Times New Roman" w:cs="Times New Roman"/>
          <w:i/>
          <w:noProof/>
          <w:sz w:val="22"/>
        </w:rPr>
        <w:t>Fluorescence measurements in the dyed filler/siloxane composites:</w:t>
      </w:r>
      <w:r w:rsidRPr="00BB0509">
        <w:rPr>
          <w:rFonts w:ascii="Times New Roman" w:hAnsi="Times New Roman" w:cs="Times New Roman"/>
          <w:noProof/>
          <w:sz w:val="22"/>
        </w:rPr>
        <w:t xml:space="preserve"> A dyed SiO</w:t>
      </w:r>
      <w:r w:rsidRPr="00BB0509">
        <w:rPr>
          <w:rFonts w:ascii="Times New Roman" w:hAnsi="Times New Roman" w:cs="Times New Roman"/>
          <w:noProof/>
          <w:sz w:val="22"/>
          <w:vertAlign w:val="subscript"/>
        </w:rPr>
        <w:t>2</w:t>
      </w:r>
      <w:r w:rsidRPr="00BB0509">
        <w:rPr>
          <w:rFonts w:ascii="Times New Roman" w:hAnsi="Times New Roman" w:cs="Times New Roman"/>
          <w:noProof/>
          <w:sz w:val="22"/>
        </w:rPr>
        <w:t>/siloxane composite containing 3</w:t>
      </w:r>
      <w:r w:rsidR="007E6925">
        <w:rPr>
          <w:rFonts w:ascii="Times New Roman" w:hAnsi="Times New Roman" w:cs="Times New Roman"/>
          <w:noProof/>
          <w:sz w:val="22"/>
        </w:rPr>
        <w:t xml:space="preserve"> wt</w:t>
      </w:r>
      <w:r w:rsidRPr="00BB0509">
        <w:rPr>
          <w:rFonts w:ascii="Times New Roman" w:hAnsi="Times New Roman" w:cs="Times New Roman"/>
          <w:noProof/>
          <w:sz w:val="22"/>
        </w:rPr>
        <w:t>% SiO</w:t>
      </w:r>
      <w:r w:rsidRPr="00BB0509">
        <w:rPr>
          <w:rFonts w:ascii="Times New Roman" w:hAnsi="Times New Roman" w:cs="Times New Roman"/>
          <w:noProof/>
          <w:sz w:val="22"/>
          <w:vertAlign w:val="subscript"/>
        </w:rPr>
        <w:t>2</w:t>
      </w:r>
      <w:r w:rsidRPr="00BB0509">
        <w:rPr>
          <w:rFonts w:ascii="Times New Roman" w:hAnsi="Times New Roman" w:cs="Times New Roman"/>
          <w:noProof/>
          <w:sz w:val="22"/>
        </w:rPr>
        <w:t xml:space="preserve"> was prepared </w:t>
      </w:r>
      <w:r w:rsidR="007E6925">
        <w:rPr>
          <w:rFonts w:ascii="Times New Roman" w:hAnsi="Times New Roman" w:cs="Times New Roman"/>
          <w:noProof/>
          <w:sz w:val="22"/>
        </w:rPr>
        <w:t xml:space="preserve">as an example </w:t>
      </w:r>
      <w:r w:rsidRPr="00BB0509">
        <w:rPr>
          <w:rFonts w:ascii="Times New Roman" w:hAnsi="Times New Roman" w:cs="Times New Roman"/>
          <w:noProof/>
          <w:sz w:val="22"/>
        </w:rPr>
        <w:t xml:space="preserve">to show the </w:t>
      </w:r>
      <w:r w:rsidR="00BB0509" w:rsidRPr="004F679B">
        <w:rPr>
          <w:rFonts w:ascii="Times New Roman" w:hAnsi="Times New Roman" w:cs="Times New Roman"/>
          <w:noProof/>
          <w:sz w:val="22"/>
        </w:rPr>
        <w:t>heterogeneous</w:t>
      </w:r>
      <w:r w:rsidR="00BB0509" w:rsidRPr="00BB0509">
        <w:rPr>
          <w:rFonts w:ascii="Times New Roman" w:hAnsi="Times New Roman" w:cs="Times New Roman"/>
          <w:noProof/>
          <w:sz w:val="22"/>
        </w:rPr>
        <w:t xml:space="preserve"> </w:t>
      </w:r>
      <w:r w:rsidRPr="00BB0509">
        <w:rPr>
          <w:rFonts w:ascii="Times New Roman" w:hAnsi="Times New Roman" w:cs="Times New Roman"/>
          <w:noProof/>
          <w:sz w:val="22"/>
        </w:rPr>
        <w:t>degrowth. As-prepared, degrown, and regrown samples were fabricated as the same procedure shown in section 4.</w:t>
      </w:r>
      <w:r w:rsidR="00BB0509" w:rsidRPr="00BB0509">
        <w:rPr>
          <w:rFonts w:ascii="Times New Roman" w:hAnsi="Times New Roman" w:cs="Times New Roman"/>
          <w:noProof/>
          <w:sz w:val="22"/>
        </w:rPr>
        <w:t>1</w:t>
      </w:r>
      <w:r w:rsidR="00BB0509" w:rsidRPr="004F679B">
        <w:rPr>
          <w:rFonts w:ascii="Times New Roman" w:hAnsi="Times New Roman" w:cs="Times New Roman"/>
          <w:noProof/>
          <w:sz w:val="22"/>
        </w:rPr>
        <w:t>4</w:t>
      </w:r>
      <w:r w:rsidRPr="00BB0509">
        <w:rPr>
          <w:rFonts w:ascii="Times New Roman" w:hAnsi="Times New Roman" w:cs="Times New Roman"/>
          <w:noProof/>
          <w:sz w:val="22"/>
        </w:rPr>
        <w:t xml:space="preserve">. </w:t>
      </w:r>
      <w:r w:rsidR="00BB0509" w:rsidRPr="0010686A">
        <w:rPr>
          <w:rFonts w:ascii="Times New Roman" w:hAnsi="Times New Roman" w:cs="Times New Roman"/>
          <w:noProof/>
          <w:sz w:val="22"/>
        </w:rPr>
        <w:t xml:space="preserve">When we used fluorescence confocal microscopy to study the structure, we </w:t>
      </w:r>
      <w:r w:rsidR="007F3860">
        <w:rPr>
          <w:rFonts w:ascii="Times New Roman" w:hAnsi="Times New Roman" w:cs="Times New Roman"/>
          <w:noProof/>
          <w:sz w:val="22"/>
        </w:rPr>
        <w:t>realized</w:t>
      </w:r>
      <w:r w:rsidR="007F3860" w:rsidRPr="0010686A">
        <w:rPr>
          <w:rFonts w:ascii="Times New Roman" w:hAnsi="Times New Roman" w:cs="Times New Roman"/>
          <w:noProof/>
          <w:sz w:val="22"/>
        </w:rPr>
        <w:t xml:space="preserve"> </w:t>
      </w:r>
      <w:r w:rsidR="00BB0509" w:rsidRPr="0010686A">
        <w:rPr>
          <w:rFonts w:ascii="Times New Roman" w:hAnsi="Times New Roman" w:cs="Times New Roman"/>
          <w:noProof/>
          <w:sz w:val="22"/>
        </w:rPr>
        <w:t xml:space="preserve">that the dye molecules were absorbed on the particles due to the electrostatic interaction between the basic imide moieties of PDI and the acidic species on the particle surface (Supplementary Figure </w:t>
      </w:r>
      <w:r w:rsidR="00FE6C70" w:rsidRPr="0010686A">
        <w:rPr>
          <w:rFonts w:ascii="Times New Roman" w:hAnsi="Times New Roman" w:cs="Times New Roman"/>
          <w:noProof/>
          <w:sz w:val="22"/>
        </w:rPr>
        <w:t>1</w:t>
      </w:r>
      <w:r w:rsidR="00A76E8C" w:rsidRPr="0010686A">
        <w:rPr>
          <w:rFonts w:ascii="Times New Roman" w:hAnsi="Times New Roman" w:cs="Times New Roman"/>
          <w:noProof/>
          <w:sz w:val="22"/>
        </w:rPr>
        <w:t>4</w:t>
      </w:r>
      <w:r w:rsidR="00BB0509" w:rsidRPr="0010686A">
        <w:rPr>
          <w:rFonts w:ascii="Times New Roman" w:hAnsi="Times New Roman" w:cs="Times New Roman"/>
          <w:noProof/>
          <w:sz w:val="22"/>
        </w:rPr>
        <w:t>), making the particle</w:t>
      </w:r>
      <w:r w:rsidR="004F679B" w:rsidRPr="0010686A">
        <w:rPr>
          <w:rFonts w:ascii="Times New Roman" w:hAnsi="Times New Roman" w:cs="Times New Roman"/>
          <w:noProof/>
          <w:sz w:val="22"/>
        </w:rPr>
        <w:t>s</w:t>
      </w:r>
      <w:r w:rsidR="00BB0509" w:rsidRPr="0010686A">
        <w:rPr>
          <w:rFonts w:ascii="Times New Roman" w:hAnsi="Times New Roman" w:cs="Times New Roman"/>
          <w:noProof/>
          <w:sz w:val="22"/>
        </w:rPr>
        <w:t xml:space="preserve"> bright.</w:t>
      </w:r>
      <w:r w:rsidR="00BB0509" w:rsidRPr="0058777E">
        <w:rPr>
          <w:rFonts w:ascii="Times New Roman" w:hAnsi="Times New Roman" w:cs="Times New Roman"/>
          <w:noProof/>
          <w:sz w:val="22"/>
        </w:rPr>
        <w:t xml:space="preserve"> </w:t>
      </w:r>
      <w:r w:rsidR="00BB0509" w:rsidRPr="0010686A">
        <w:rPr>
          <w:rFonts w:ascii="Times New Roman" w:hAnsi="Times New Roman" w:cs="Times New Roman"/>
          <w:noProof/>
          <w:sz w:val="22"/>
        </w:rPr>
        <w:t xml:space="preserve">To </w:t>
      </w:r>
      <w:r w:rsidR="002054BB">
        <w:rPr>
          <w:rFonts w:ascii="Times New Roman" w:hAnsi="Times New Roman" w:cs="Times New Roman"/>
          <w:noProof/>
          <w:sz w:val="22"/>
        </w:rPr>
        <w:t>prove</w:t>
      </w:r>
      <w:r w:rsidR="002054BB" w:rsidRPr="0010686A">
        <w:rPr>
          <w:rFonts w:ascii="Times New Roman" w:hAnsi="Times New Roman" w:cs="Times New Roman"/>
          <w:noProof/>
          <w:sz w:val="22"/>
        </w:rPr>
        <w:t xml:space="preserve"> </w:t>
      </w:r>
      <w:r w:rsidR="00BB0509" w:rsidRPr="0010686A">
        <w:rPr>
          <w:rFonts w:ascii="Times New Roman" w:hAnsi="Times New Roman" w:cs="Times New Roman"/>
          <w:noProof/>
          <w:sz w:val="22"/>
        </w:rPr>
        <w:t xml:space="preserve">this mechanism, </w:t>
      </w:r>
      <w:r w:rsidR="00D337DA" w:rsidRPr="0010686A">
        <w:rPr>
          <w:rFonts w:ascii="Times New Roman" w:hAnsi="Times New Roman" w:cs="Times New Roman"/>
          <w:noProof/>
          <w:sz w:val="22"/>
        </w:rPr>
        <w:t>h</w:t>
      </w:r>
      <w:r w:rsidR="0060006E" w:rsidRPr="0010686A">
        <w:rPr>
          <w:rFonts w:ascii="Times New Roman" w:hAnsi="Times New Roman" w:cs="Times New Roman"/>
          <w:noProof/>
          <w:sz w:val="22"/>
        </w:rPr>
        <w:t xml:space="preserve">ydrophobic </w:t>
      </w:r>
      <w:r w:rsidR="007E6925">
        <w:rPr>
          <w:rFonts w:ascii="Times New Roman" w:hAnsi="Times New Roman" w:cs="Times New Roman"/>
          <w:noProof/>
          <w:sz w:val="22"/>
        </w:rPr>
        <w:t>polytetrafluoroethylene (</w:t>
      </w:r>
      <w:r w:rsidR="00A76E8C" w:rsidRPr="0010686A">
        <w:rPr>
          <w:rFonts w:ascii="Times New Roman" w:hAnsi="Times New Roman" w:cs="Times New Roman"/>
          <w:noProof/>
          <w:sz w:val="22"/>
        </w:rPr>
        <w:t>PTFE</w:t>
      </w:r>
      <w:r w:rsidR="007E6925">
        <w:rPr>
          <w:rFonts w:ascii="Times New Roman" w:hAnsi="Times New Roman" w:cs="Times New Roman"/>
          <w:noProof/>
          <w:sz w:val="22"/>
        </w:rPr>
        <w:t>)</w:t>
      </w:r>
      <w:r w:rsidR="00A76E8C" w:rsidRPr="0010686A">
        <w:rPr>
          <w:rFonts w:ascii="Times New Roman" w:hAnsi="Times New Roman" w:cs="Times New Roman"/>
          <w:noProof/>
          <w:sz w:val="22"/>
        </w:rPr>
        <w:t xml:space="preserve"> particles </w:t>
      </w:r>
      <w:r w:rsidR="0060006E" w:rsidRPr="0010686A">
        <w:rPr>
          <w:rFonts w:ascii="Times New Roman" w:hAnsi="Times New Roman" w:cs="Times New Roman"/>
          <w:noProof/>
          <w:sz w:val="22"/>
        </w:rPr>
        <w:t xml:space="preserve">that </w:t>
      </w:r>
      <w:r w:rsidR="000920CB">
        <w:rPr>
          <w:rFonts w:ascii="Times New Roman" w:hAnsi="Times New Roman" w:cs="Times New Roman"/>
          <w:noProof/>
          <w:sz w:val="22"/>
        </w:rPr>
        <w:t>should</w:t>
      </w:r>
      <w:r w:rsidR="000920CB" w:rsidRPr="0010686A">
        <w:rPr>
          <w:rFonts w:ascii="Times New Roman" w:hAnsi="Times New Roman" w:cs="Times New Roman"/>
          <w:noProof/>
          <w:sz w:val="22"/>
        </w:rPr>
        <w:t xml:space="preserve"> </w:t>
      </w:r>
      <w:r w:rsidR="00BB0509" w:rsidRPr="0010686A">
        <w:rPr>
          <w:rFonts w:ascii="Times New Roman" w:hAnsi="Times New Roman" w:cs="Times New Roman"/>
          <w:noProof/>
          <w:sz w:val="22"/>
        </w:rPr>
        <w:t>prevent the absorption of the acidic species</w:t>
      </w:r>
      <w:r w:rsidR="0060006E" w:rsidRPr="0010686A">
        <w:rPr>
          <w:rFonts w:ascii="Times New Roman" w:hAnsi="Times New Roman" w:cs="Times New Roman"/>
          <w:noProof/>
          <w:sz w:val="22"/>
        </w:rPr>
        <w:t xml:space="preserve"> were used</w:t>
      </w:r>
      <w:r w:rsidR="004E522F" w:rsidRPr="0010686A">
        <w:rPr>
          <w:rFonts w:ascii="Times New Roman" w:hAnsi="Times New Roman" w:cs="Times New Roman"/>
          <w:noProof/>
          <w:sz w:val="22"/>
        </w:rPr>
        <w:t xml:space="preserve"> as the control sample</w:t>
      </w:r>
      <w:r w:rsidR="00BB0509" w:rsidRPr="0010686A">
        <w:rPr>
          <w:rFonts w:ascii="Times New Roman" w:hAnsi="Times New Roman" w:cs="Times New Roman"/>
          <w:noProof/>
          <w:sz w:val="22"/>
        </w:rPr>
        <w:t xml:space="preserve">. </w:t>
      </w:r>
      <w:r w:rsidR="002054BB">
        <w:rPr>
          <w:rFonts w:ascii="Times New Roman" w:hAnsi="Times New Roman" w:cs="Times New Roman"/>
          <w:noProof/>
          <w:sz w:val="22"/>
        </w:rPr>
        <w:t xml:space="preserve">We first confirmed the absorption </w:t>
      </w:r>
      <w:r w:rsidR="000920CB">
        <w:rPr>
          <w:rFonts w:ascii="Times New Roman" w:hAnsi="Times New Roman" w:cs="Times New Roman"/>
          <w:noProof/>
          <w:sz w:val="22"/>
        </w:rPr>
        <w:t xml:space="preserve">behavior </w:t>
      </w:r>
      <w:r w:rsidR="002054BB">
        <w:rPr>
          <w:rFonts w:ascii="Times New Roman" w:hAnsi="Times New Roman" w:cs="Times New Roman"/>
          <w:noProof/>
          <w:sz w:val="22"/>
        </w:rPr>
        <w:t xml:space="preserve">of acid </w:t>
      </w:r>
      <w:r w:rsidR="002054BB" w:rsidRPr="0010686A">
        <w:rPr>
          <w:rFonts w:ascii="Times New Roman" w:hAnsi="Times New Roman" w:cs="Times New Roman"/>
          <w:noProof/>
          <w:sz w:val="22"/>
        </w:rPr>
        <w:t>molecules by zeta potential</w:t>
      </w:r>
      <w:r w:rsidR="000920CB" w:rsidRPr="0010686A">
        <w:rPr>
          <w:rFonts w:ascii="Times New Roman" w:hAnsi="Times New Roman" w:cs="Times New Roman"/>
          <w:noProof/>
          <w:sz w:val="22"/>
        </w:rPr>
        <w:t xml:space="preserve"> measurement</w:t>
      </w:r>
      <w:r w:rsidR="002054BB" w:rsidRPr="0010686A">
        <w:rPr>
          <w:rFonts w:ascii="Times New Roman" w:hAnsi="Times New Roman" w:cs="Times New Roman"/>
          <w:noProof/>
          <w:sz w:val="22"/>
        </w:rPr>
        <w:t>. It was found that t</w:t>
      </w:r>
      <w:r w:rsidR="00266CC3" w:rsidRPr="0010686A">
        <w:rPr>
          <w:rFonts w:ascii="Times New Roman" w:hAnsi="Times New Roman" w:cs="Times New Roman"/>
          <w:noProof/>
          <w:sz w:val="22"/>
        </w:rPr>
        <w:t xml:space="preserve">he PTFE particles show near the same zeta potential </w:t>
      </w:r>
      <w:r w:rsidR="002054BB" w:rsidRPr="0010686A">
        <w:rPr>
          <w:rFonts w:ascii="Times New Roman" w:hAnsi="Times New Roman" w:cs="Times New Roman"/>
          <w:noProof/>
          <w:sz w:val="22"/>
        </w:rPr>
        <w:t>as</w:t>
      </w:r>
      <w:r w:rsidR="00266CC3" w:rsidRPr="0010686A">
        <w:rPr>
          <w:rFonts w:ascii="Times New Roman" w:hAnsi="Times New Roman" w:cs="Times New Roman"/>
          <w:noProof/>
          <w:sz w:val="22"/>
        </w:rPr>
        <w:t xml:space="preserve"> the intact one </w:t>
      </w:r>
      <w:r w:rsidR="002054BB" w:rsidRPr="0010686A">
        <w:rPr>
          <w:rFonts w:ascii="Times New Roman" w:hAnsi="Times New Roman" w:cs="Times New Roman"/>
          <w:noProof/>
          <w:sz w:val="22"/>
        </w:rPr>
        <w:t>after treated by the method described in 4.3</w:t>
      </w:r>
      <w:r w:rsidR="002054BB" w:rsidRPr="0010686A">
        <w:rPr>
          <w:rFonts w:ascii="Times New Roman" w:hAnsi="Times New Roman" w:cs="Times New Roman" w:hint="eastAsia"/>
          <w:sz w:val="22"/>
        </w:rPr>
        <w:t xml:space="preserve"> </w:t>
      </w:r>
      <w:r w:rsidR="00266CC3" w:rsidRPr="0010686A">
        <w:rPr>
          <w:rFonts w:ascii="Times New Roman" w:hAnsi="Times New Roman" w:cs="Times New Roman" w:hint="eastAsia"/>
          <w:sz w:val="22"/>
        </w:rPr>
        <w:t>(</w:t>
      </w:r>
      <w:r w:rsidR="00A80560" w:rsidRPr="0010686A">
        <w:rPr>
          <w:rFonts w:ascii="Times New Roman" w:hAnsi="Times New Roman" w:cs="Times New Roman"/>
          <w:sz w:val="22"/>
        </w:rPr>
        <w:t>-</w:t>
      </w:r>
      <w:r w:rsidR="00A80560" w:rsidRPr="00A80560">
        <w:rPr>
          <w:rFonts w:ascii="Times New Roman" w:hAnsi="Times New Roman" w:cs="Times New Roman"/>
          <w:sz w:val="22"/>
        </w:rPr>
        <w:t>84.</w:t>
      </w:r>
      <w:r w:rsidR="00A80560">
        <w:rPr>
          <w:rFonts w:ascii="Times New Roman" w:hAnsi="Times New Roman" w:cs="Times New Roman"/>
          <w:sz w:val="22"/>
        </w:rPr>
        <w:t>2</w:t>
      </w:r>
      <w:r w:rsidR="00A80560" w:rsidRPr="00A80560">
        <w:rPr>
          <w:rFonts w:ascii="Times New Roman" w:hAnsi="Times New Roman" w:cs="Times New Roman"/>
          <w:sz w:val="22"/>
        </w:rPr>
        <w:t>±6.</w:t>
      </w:r>
      <w:r w:rsidR="00A80560">
        <w:rPr>
          <w:rFonts w:ascii="Times New Roman" w:hAnsi="Times New Roman" w:cs="Times New Roman"/>
          <w:sz w:val="22"/>
        </w:rPr>
        <w:t xml:space="preserve">7 </w:t>
      </w:r>
      <w:r w:rsidR="00A80560" w:rsidRPr="00A80560">
        <w:rPr>
          <w:rFonts w:ascii="Times New Roman" w:hAnsi="Times New Roman" w:cs="Times New Roman"/>
          <w:sz w:val="22"/>
        </w:rPr>
        <w:t>mV</w:t>
      </w:r>
      <w:r w:rsidR="00266CC3" w:rsidRPr="0010686A">
        <w:rPr>
          <w:rFonts w:ascii="Times New Roman" w:hAnsi="Times New Roman" w:cs="Times New Roman" w:hint="eastAsia"/>
          <w:sz w:val="22"/>
        </w:rPr>
        <w:t xml:space="preserve"> for the PTFE particles and </w:t>
      </w:r>
      <w:r w:rsidR="00A80560" w:rsidRPr="00A80560">
        <w:rPr>
          <w:rFonts w:ascii="Times New Roman" w:hAnsi="Times New Roman" w:cs="Times New Roman"/>
          <w:sz w:val="22"/>
        </w:rPr>
        <w:t>-83.</w:t>
      </w:r>
      <w:r w:rsidR="00A80560">
        <w:rPr>
          <w:rFonts w:ascii="Times New Roman" w:hAnsi="Times New Roman" w:cs="Times New Roman"/>
          <w:sz w:val="22"/>
        </w:rPr>
        <w:t>6</w:t>
      </w:r>
      <w:r w:rsidR="00A80560" w:rsidRPr="00A80560">
        <w:rPr>
          <w:rFonts w:ascii="Times New Roman" w:hAnsi="Times New Roman" w:cs="Times New Roman"/>
          <w:sz w:val="22"/>
        </w:rPr>
        <w:t>±10.6</w:t>
      </w:r>
      <w:r w:rsidR="00A80560">
        <w:rPr>
          <w:rFonts w:ascii="Times New Roman" w:hAnsi="Times New Roman" w:cs="Times New Roman"/>
          <w:sz w:val="22"/>
        </w:rPr>
        <w:t xml:space="preserve"> </w:t>
      </w:r>
      <w:r w:rsidR="00A80560" w:rsidRPr="00A80560">
        <w:rPr>
          <w:rFonts w:ascii="Times New Roman" w:hAnsi="Times New Roman" w:cs="Times New Roman"/>
          <w:sz w:val="22"/>
        </w:rPr>
        <w:t>mV</w:t>
      </w:r>
      <w:r w:rsidR="00266CC3" w:rsidRPr="0010686A">
        <w:rPr>
          <w:rFonts w:ascii="Times New Roman" w:hAnsi="Times New Roman" w:cs="Times New Roman" w:hint="eastAsia"/>
          <w:sz w:val="22"/>
        </w:rPr>
        <w:t xml:space="preserve"> for the acid-treated PTFE particles)</w:t>
      </w:r>
      <w:r w:rsidR="002054BB" w:rsidRPr="0010686A">
        <w:rPr>
          <w:rFonts w:ascii="Times New Roman" w:hAnsi="Times New Roman" w:cs="Times New Roman"/>
          <w:sz w:val="22"/>
        </w:rPr>
        <w:t xml:space="preserve">. </w:t>
      </w:r>
      <w:r w:rsidR="000920CB" w:rsidRPr="0010686A">
        <w:rPr>
          <w:rFonts w:ascii="Times New Roman" w:hAnsi="Times New Roman" w:cs="Times New Roman"/>
          <w:sz w:val="22"/>
        </w:rPr>
        <w:t>In contrast, the same treatment changes</w:t>
      </w:r>
      <w:r w:rsidR="000920CB" w:rsidRPr="0010686A">
        <w:rPr>
          <w:rFonts w:ascii="Times New Roman" w:hAnsi="Times New Roman" w:cs="Times New Roman" w:hint="eastAsia"/>
          <w:sz w:val="22"/>
        </w:rPr>
        <w:t xml:space="preserve"> the zeta potential </w:t>
      </w:r>
      <w:r w:rsidR="000920CB" w:rsidRPr="0010686A">
        <w:rPr>
          <w:rFonts w:ascii="Times New Roman" w:hAnsi="Times New Roman" w:cs="Times New Roman"/>
          <w:sz w:val="22"/>
        </w:rPr>
        <w:t>of hyd</w:t>
      </w:r>
      <w:r w:rsidR="000920CB">
        <w:rPr>
          <w:rFonts w:ascii="Times New Roman" w:hAnsi="Times New Roman" w:cs="Times New Roman"/>
          <w:sz w:val="22"/>
        </w:rPr>
        <w:t xml:space="preserve">rophilic </w:t>
      </w:r>
      <w:r w:rsidR="000920CB">
        <w:rPr>
          <w:rFonts w:ascii="Times New Roman" w:hAnsi="Times New Roman" w:cs="Times New Roman" w:hint="eastAsia"/>
          <w:sz w:val="22"/>
        </w:rPr>
        <w:t>SiO</w:t>
      </w:r>
      <w:r w:rsidR="000920CB" w:rsidRPr="00C55BA7">
        <w:rPr>
          <w:rFonts w:ascii="Times New Roman" w:hAnsi="Times New Roman" w:cs="Times New Roman"/>
          <w:sz w:val="22"/>
          <w:vertAlign w:val="subscript"/>
        </w:rPr>
        <w:t>2</w:t>
      </w:r>
      <w:r w:rsidR="000920CB">
        <w:rPr>
          <w:rFonts w:ascii="Times New Roman" w:hAnsi="Times New Roman" w:cs="Times New Roman"/>
          <w:sz w:val="22"/>
        </w:rPr>
        <w:t xml:space="preserve"> change f</w:t>
      </w:r>
      <w:r w:rsidR="000920CB">
        <w:rPr>
          <w:rFonts w:ascii="Times New Roman" w:hAnsi="Times New Roman" w:cs="Times New Roman" w:hint="eastAsia"/>
          <w:sz w:val="22"/>
        </w:rPr>
        <w:t>rom -6.16</w:t>
      </w:r>
      <w:r w:rsidR="000920CB" w:rsidRPr="00EB1F6C">
        <w:rPr>
          <w:rFonts w:ascii="Times New Roman" w:hAnsi="Times New Roman" w:cs="Times New Roman" w:hint="eastAsia"/>
          <w:sz w:val="22"/>
        </w:rPr>
        <w:t>±</w:t>
      </w:r>
      <w:r w:rsidR="000920CB" w:rsidRPr="00EB1F6C">
        <w:rPr>
          <w:rFonts w:ascii="Times New Roman" w:hAnsi="Times New Roman" w:cs="Times New Roman"/>
          <w:sz w:val="22"/>
        </w:rPr>
        <w:t>0.69 mV</w:t>
      </w:r>
      <w:r w:rsidR="000920CB">
        <w:rPr>
          <w:rFonts w:ascii="Times New Roman" w:hAnsi="Times New Roman" w:cs="Times New Roman" w:hint="eastAsia"/>
          <w:sz w:val="22"/>
        </w:rPr>
        <w:t xml:space="preserve"> to 6.79 </w:t>
      </w:r>
      <w:r w:rsidR="000920CB" w:rsidRPr="00B82F62">
        <w:rPr>
          <w:rFonts w:ascii="Times New Roman" w:hAnsi="Times New Roman" w:cs="Times New Roman"/>
          <w:sz w:val="22"/>
        </w:rPr>
        <w:t>±</w:t>
      </w:r>
      <w:r w:rsidR="000920CB">
        <w:rPr>
          <w:rFonts w:ascii="Times New Roman" w:hAnsi="Times New Roman" w:cs="Times New Roman" w:hint="eastAsia"/>
          <w:sz w:val="22"/>
        </w:rPr>
        <w:t xml:space="preserve"> 1.01 mV</w:t>
      </w:r>
      <w:r w:rsidR="000920CB">
        <w:rPr>
          <w:rFonts w:ascii="Times New Roman" w:hAnsi="Times New Roman" w:cs="Times New Roman"/>
          <w:sz w:val="22"/>
        </w:rPr>
        <w:t>.</w:t>
      </w:r>
      <w:r w:rsidR="00266CC3">
        <w:rPr>
          <w:rFonts w:ascii="Times New Roman" w:hAnsi="Times New Roman" w:cs="Times New Roman"/>
          <w:noProof/>
          <w:sz w:val="22"/>
        </w:rPr>
        <w:t xml:space="preserve"> </w:t>
      </w:r>
      <w:r w:rsidR="000920CB">
        <w:rPr>
          <w:rFonts w:ascii="Times New Roman" w:hAnsi="Times New Roman" w:cs="Times New Roman"/>
          <w:noProof/>
          <w:sz w:val="22"/>
        </w:rPr>
        <w:t xml:space="preserve">These results </w:t>
      </w:r>
      <w:r w:rsidR="00266CC3">
        <w:rPr>
          <w:rFonts w:ascii="Times New Roman" w:hAnsi="Times New Roman" w:cs="Times New Roman"/>
          <w:noProof/>
          <w:sz w:val="22"/>
        </w:rPr>
        <w:t>indicat</w:t>
      </w:r>
      <w:r w:rsidR="000920CB">
        <w:rPr>
          <w:rFonts w:ascii="Times New Roman" w:hAnsi="Times New Roman" w:cs="Times New Roman"/>
          <w:noProof/>
          <w:sz w:val="22"/>
        </w:rPr>
        <w:t xml:space="preserve">ed that </w:t>
      </w:r>
      <w:r w:rsidR="00266CC3">
        <w:rPr>
          <w:rFonts w:ascii="Times New Roman" w:hAnsi="Times New Roman" w:cs="Times New Roman"/>
          <w:noProof/>
          <w:sz w:val="22"/>
        </w:rPr>
        <w:t>no acid species</w:t>
      </w:r>
      <w:r w:rsidR="000920CB" w:rsidRPr="000920CB">
        <w:rPr>
          <w:rFonts w:ascii="Times New Roman" w:hAnsi="Times New Roman" w:cs="Times New Roman"/>
          <w:noProof/>
          <w:sz w:val="22"/>
        </w:rPr>
        <w:t xml:space="preserve"> </w:t>
      </w:r>
      <w:r w:rsidR="000920CB">
        <w:rPr>
          <w:rFonts w:ascii="Times New Roman" w:hAnsi="Times New Roman" w:cs="Times New Roman"/>
          <w:noProof/>
          <w:sz w:val="22"/>
        </w:rPr>
        <w:t>were absorbed on the PTFE particle surface</w:t>
      </w:r>
      <w:r w:rsidR="00752B6F">
        <w:rPr>
          <w:rFonts w:ascii="Times New Roman" w:hAnsi="Times New Roman" w:cs="Times New Roman" w:hint="eastAsia"/>
          <w:sz w:val="22"/>
        </w:rPr>
        <w:t>.</w:t>
      </w:r>
      <w:r w:rsidR="00D337DA">
        <w:rPr>
          <w:rFonts w:ascii="Times New Roman" w:hAnsi="Times New Roman" w:cs="Times New Roman" w:hint="eastAsia"/>
          <w:sz w:val="22"/>
        </w:rPr>
        <w:t xml:space="preserve"> </w:t>
      </w:r>
      <w:r w:rsidR="000920CB">
        <w:rPr>
          <w:rFonts w:ascii="Times New Roman" w:hAnsi="Times New Roman" w:cs="Times New Roman"/>
          <w:sz w:val="22"/>
        </w:rPr>
        <w:t>We then studied the absorption of the dye molecules on the particle surfaces. Briefly,</w:t>
      </w:r>
      <w:r w:rsidR="004E522F">
        <w:rPr>
          <w:rFonts w:ascii="Times New Roman" w:hAnsi="Times New Roman" w:cs="Times New Roman" w:hint="eastAsia"/>
          <w:sz w:val="22"/>
        </w:rPr>
        <w:t xml:space="preserve"> </w:t>
      </w:r>
      <w:r w:rsidR="000920CB">
        <w:rPr>
          <w:rFonts w:ascii="Times New Roman" w:hAnsi="Times New Roman" w:cs="Times New Roman"/>
          <w:sz w:val="22"/>
        </w:rPr>
        <w:t xml:space="preserve">both </w:t>
      </w:r>
      <w:r w:rsidR="000920CB">
        <w:rPr>
          <w:rFonts w:ascii="Times New Roman" w:hAnsi="Times New Roman" w:cs="Times New Roman" w:hint="eastAsia"/>
          <w:sz w:val="22"/>
        </w:rPr>
        <w:t>SiO</w:t>
      </w:r>
      <w:r w:rsidR="000920CB" w:rsidRPr="00C55BA7">
        <w:rPr>
          <w:rFonts w:ascii="Times New Roman" w:hAnsi="Times New Roman" w:cs="Times New Roman"/>
          <w:sz w:val="22"/>
          <w:vertAlign w:val="subscript"/>
        </w:rPr>
        <w:t>2</w:t>
      </w:r>
      <w:r w:rsidR="000920CB">
        <w:rPr>
          <w:rFonts w:ascii="Times New Roman" w:hAnsi="Times New Roman" w:cs="Times New Roman"/>
          <w:sz w:val="22"/>
        </w:rPr>
        <w:t xml:space="preserve"> and PTFE p</w:t>
      </w:r>
      <w:r w:rsidR="004E522F">
        <w:rPr>
          <w:rFonts w:ascii="Times New Roman" w:hAnsi="Times New Roman" w:cs="Times New Roman" w:hint="eastAsia"/>
          <w:sz w:val="22"/>
        </w:rPr>
        <w:t>articles</w:t>
      </w:r>
      <w:r w:rsidR="00555ACB">
        <w:rPr>
          <w:rFonts w:ascii="Times New Roman" w:hAnsi="Times New Roman" w:cs="Times New Roman" w:hint="eastAsia"/>
          <w:sz w:val="22"/>
        </w:rPr>
        <w:t xml:space="preserve"> (0.3g)</w:t>
      </w:r>
      <w:r w:rsidR="004E522F">
        <w:rPr>
          <w:rFonts w:ascii="Times New Roman" w:hAnsi="Times New Roman" w:cs="Times New Roman" w:hint="eastAsia"/>
          <w:sz w:val="22"/>
        </w:rPr>
        <w:t xml:space="preserve"> were first dispersed in the toluene</w:t>
      </w:r>
      <w:r w:rsidR="00555ACB">
        <w:rPr>
          <w:rFonts w:ascii="Times New Roman" w:hAnsi="Times New Roman" w:cs="Times New Roman" w:hint="eastAsia"/>
          <w:sz w:val="22"/>
        </w:rPr>
        <w:t xml:space="preserve"> (10g)</w:t>
      </w:r>
      <w:r w:rsidR="004E522F">
        <w:rPr>
          <w:rFonts w:ascii="Times New Roman" w:hAnsi="Times New Roman" w:cs="Times New Roman" w:hint="eastAsia"/>
          <w:sz w:val="22"/>
        </w:rPr>
        <w:t xml:space="preserve"> by sonication</w:t>
      </w:r>
      <w:r w:rsidR="000920CB">
        <w:rPr>
          <w:rFonts w:ascii="Times New Roman" w:hAnsi="Times New Roman" w:cs="Times New Roman"/>
          <w:sz w:val="22"/>
        </w:rPr>
        <w:t>,</w:t>
      </w:r>
      <w:r w:rsidR="004E522F">
        <w:rPr>
          <w:rFonts w:ascii="Times New Roman" w:hAnsi="Times New Roman" w:cs="Times New Roman" w:hint="eastAsia"/>
          <w:sz w:val="22"/>
        </w:rPr>
        <w:t xml:space="preserve"> followed </w:t>
      </w:r>
      <w:r w:rsidR="000920CB">
        <w:rPr>
          <w:rFonts w:ascii="Times New Roman" w:hAnsi="Times New Roman" w:cs="Times New Roman"/>
          <w:sz w:val="22"/>
        </w:rPr>
        <w:t xml:space="preserve">by </w:t>
      </w:r>
      <w:r w:rsidR="00CA0B08">
        <w:rPr>
          <w:rFonts w:ascii="Times New Roman" w:hAnsi="Times New Roman" w:cs="Times New Roman" w:hint="eastAsia"/>
          <w:sz w:val="22"/>
        </w:rPr>
        <w:t>the</w:t>
      </w:r>
      <w:r w:rsidR="004E522F">
        <w:rPr>
          <w:rFonts w:ascii="Times New Roman" w:hAnsi="Times New Roman" w:cs="Times New Roman" w:hint="eastAsia"/>
          <w:sz w:val="22"/>
        </w:rPr>
        <w:t xml:space="preserve"> add</w:t>
      </w:r>
      <w:r w:rsidR="00CA0B08">
        <w:rPr>
          <w:rFonts w:ascii="Times New Roman" w:hAnsi="Times New Roman" w:cs="Times New Roman" w:hint="eastAsia"/>
          <w:sz w:val="22"/>
        </w:rPr>
        <w:t xml:space="preserve">ition of </w:t>
      </w:r>
      <w:r w:rsidR="004E522F">
        <w:rPr>
          <w:rFonts w:ascii="Times New Roman" w:hAnsi="Times New Roman" w:cs="Times New Roman" w:hint="eastAsia"/>
          <w:sz w:val="22"/>
        </w:rPr>
        <w:t xml:space="preserve">the </w:t>
      </w:r>
      <w:proofErr w:type="spellStart"/>
      <w:r w:rsidR="00555ACB">
        <w:rPr>
          <w:rFonts w:ascii="Times New Roman" w:hAnsi="Times New Roman" w:cs="Times New Roman" w:hint="eastAsia"/>
          <w:sz w:val="22"/>
        </w:rPr>
        <w:t>triflic</w:t>
      </w:r>
      <w:proofErr w:type="spellEnd"/>
      <w:r w:rsidR="00555ACB">
        <w:rPr>
          <w:rFonts w:ascii="Times New Roman" w:hAnsi="Times New Roman" w:cs="Times New Roman" w:hint="eastAsia"/>
          <w:sz w:val="22"/>
        </w:rPr>
        <w:t xml:space="preserve"> acid and dye molecules in sequence</w:t>
      </w:r>
      <w:r w:rsidR="000920CB">
        <w:rPr>
          <w:rFonts w:ascii="Times New Roman" w:hAnsi="Times New Roman" w:cs="Times New Roman"/>
          <w:sz w:val="22"/>
        </w:rPr>
        <w:t xml:space="preserve"> or by the addition of only dye molecules</w:t>
      </w:r>
      <w:r w:rsidR="00555ACB">
        <w:rPr>
          <w:rFonts w:ascii="Times New Roman" w:hAnsi="Times New Roman" w:cs="Times New Roman" w:hint="eastAsia"/>
          <w:sz w:val="22"/>
        </w:rPr>
        <w:t>. After 1h</w:t>
      </w:r>
      <w:r w:rsidR="000920CB">
        <w:rPr>
          <w:rFonts w:ascii="Times New Roman" w:hAnsi="Times New Roman" w:cs="Times New Roman"/>
          <w:sz w:val="22"/>
        </w:rPr>
        <w:t xml:space="preserve"> </w:t>
      </w:r>
      <w:r w:rsidR="00555ACB">
        <w:rPr>
          <w:rFonts w:ascii="Times New Roman" w:hAnsi="Times New Roman" w:cs="Times New Roman" w:hint="eastAsia"/>
          <w:sz w:val="22"/>
        </w:rPr>
        <w:t>stirring, the particles were collected by cent</w:t>
      </w:r>
      <w:r w:rsidR="00CA0B08">
        <w:rPr>
          <w:rFonts w:ascii="Times New Roman" w:hAnsi="Times New Roman" w:cs="Times New Roman" w:hint="eastAsia"/>
          <w:sz w:val="22"/>
        </w:rPr>
        <w:t xml:space="preserve">rifuged and the </w:t>
      </w:r>
      <w:r w:rsidR="00555ACB">
        <w:rPr>
          <w:rFonts w:ascii="Times New Roman" w:hAnsi="Times New Roman" w:cs="Times New Roman" w:hint="eastAsia"/>
          <w:sz w:val="22"/>
        </w:rPr>
        <w:t>particle</w:t>
      </w:r>
      <w:r w:rsidR="00CA0B08">
        <w:rPr>
          <w:rFonts w:ascii="Times New Roman" w:hAnsi="Times New Roman" w:cs="Times New Roman" w:hint="eastAsia"/>
          <w:sz w:val="22"/>
        </w:rPr>
        <w:t xml:space="preserve">s were rinsed </w:t>
      </w:r>
      <w:r w:rsidR="000920CB">
        <w:rPr>
          <w:rFonts w:ascii="Times New Roman" w:hAnsi="Times New Roman" w:cs="Times New Roman" w:hint="eastAsia"/>
          <w:sz w:val="22"/>
        </w:rPr>
        <w:t xml:space="preserve">three times </w:t>
      </w:r>
      <w:r w:rsidR="00CA0B08">
        <w:rPr>
          <w:rFonts w:ascii="Times New Roman" w:hAnsi="Times New Roman" w:cs="Times New Roman" w:hint="eastAsia"/>
          <w:sz w:val="22"/>
        </w:rPr>
        <w:t>with toluene</w:t>
      </w:r>
      <w:r w:rsidR="00555ACB">
        <w:rPr>
          <w:rFonts w:ascii="Times New Roman" w:hAnsi="Times New Roman" w:cs="Times New Roman" w:hint="eastAsia"/>
          <w:sz w:val="22"/>
        </w:rPr>
        <w:t>.</w:t>
      </w:r>
      <w:r w:rsidR="000920CB">
        <w:rPr>
          <w:rFonts w:ascii="Times New Roman" w:hAnsi="Times New Roman" w:cs="Times New Roman"/>
          <w:sz w:val="22"/>
        </w:rPr>
        <w:t xml:space="preserve"> </w:t>
      </w:r>
      <w:r w:rsidR="000920CB">
        <w:rPr>
          <w:rFonts w:ascii="Times New Roman" w:hAnsi="Times New Roman" w:cs="Times New Roman" w:hint="eastAsia"/>
          <w:sz w:val="22"/>
        </w:rPr>
        <w:t>Supplementary Figure 15</w:t>
      </w:r>
      <w:r w:rsidR="000920CB">
        <w:rPr>
          <w:rFonts w:ascii="Times New Roman" w:hAnsi="Times New Roman" w:cs="Times New Roman"/>
          <w:sz w:val="22"/>
        </w:rPr>
        <w:t xml:space="preserve"> shows the obtained particles.</w:t>
      </w:r>
      <w:r w:rsidR="00CA0B08">
        <w:rPr>
          <w:rFonts w:ascii="Times New Roman" w:hAnsi="Times New Roman" w:cs="Times New Roman" w:hint="eastAsia"/>
          <w:sz w:val="22"/>
        </w:rPr>
        <w:t xml:space="preserve"> </w:t>
      </w:r>
      <w:r w:rsidR="000920CB">
        <w:rPr>
          <w:rFonts w:ascii="Times New Roman" w:hAnsi="Times New Roman" w:cs="Times New Roman"/>
          <w:sz w:val="22"/>
        </w:rPr>
        <w:t>Only the h</w:t>
      </w:r>
      <w:r w:rsidR="00CA0B08">
        <w:rPr>
          <w:rFonts w:ascii="Times New Roman" w:hAnsi="Times New Roman" w:cs="Times New Roman" w:hint="eastAsia"/>
          <w:sz w:val="22"/>
        </w:rPr>
        <w:t>ydrophilic SiO</w:t>
      </w:r>
      <w:r w:rsidR="00CA0B08" w:rsidRPr="0010686A">
        <w:rPr>
          <w:rFonts w:ascii="Times New Roman" w:hAnsi="Times New Roman" w:cs="Times New Roman"/>
          <w:sz w:val="22"/>
          <w:vertAlign w:val="subscript"/>
        </w:rPr>
        <w:t>2</w:t>
      </w:r>
      <w:r w:rsidR="00CA0B08">
        <w:rPr>
          <w:rFonts w:ascii="Times New Roman" w:hAnsi="Times New Roman" w:cs="Times New Roman" w:hint="eastAsia"/>
          <w:sz w:val="22"/>
        </w:rPr>
        <w:t xml:space="preserve"> </w:t>
      </w:r>
      <w:r w:rsidR="000920CB">
        <w:rPr>
          <w:rFonts w:ascii="Times New Roman" w:hAnsi="Times New Roman" w:cs="Times New Roman"/>
          <w:sz w:val="22"/>
        </w:rPr>
        <w:t>obtained from the acid-present solution becomes light red. The fact the h</w:t>
      </w:r>
      <w:r w:rsidR="000920CB">
        <w:rPr>
          <w:rFonts w:ascii="Times New Roman" w:hAnsi="Times New Roman" w:cs="Times New Roman" w:hint="eastAsia"/>
          <w:sz w:val="22"/>
        </w:rPr>
        <w:t>ydrophilic SiO</w:t>
      </w:r>
      <w:r w:rsidR="000920CB" w:rsidRPr="00AD5476">
        <w:rPr>
          <w:rFonts w:ascii="Times New Roman" w:hAnsi="Times New Roman" w:cs="Times New Roman"/>
          <w:sz w:val="22"/>
          <w:vertAlign w:val="subscript"/>
        </w:rPr>
        <w:t>2</w:t>
      </w:r>
      <w:r w:rsidR="000920CB">
        <w:rPr>
          <w:rFonts w:ascii="Times New Roman" w:hAnsi="Times New Roman" w:cs="Times New Roman" w:hint="eastAsia"/>
          <w:sz w:val="22"/>
        </w:rPr>
        <w:t xml:space="preserve"> </w:t>
      </w:r>
      <w:r w:rsidR="000920CB">
        <w:rPr>
          <w:rFonts w:ascii="Times New Roman" w:hAnsi="Times New Roman" w:cs="Times New Roman"/>
          <w:sz w:val="22"/>
        </w:rPr>
        <w:t xml:space="preserve">could not absorb dye molecules in the absence of acid species implied the </w:t>
      </w:r>
      <w:r w:rsidR="000920CB" w:rsidRPr="005D0E97">
        <w:rPr>
          <w:rFonts w:ascii="Times New Roman" w:hAnsi="Times New Roman" w:cs="Times New Roman"/>
          <w:sz w:val="22"/>
        </w:rPr>
        <w:t>significance of the acid in absorbing the dye molecules</w:t>
      </w:r>
      <w:r w:rsidR="000920CB">
        <w:rPr>
          <w:rFonts w:ascii="Times New Roman" w:hAnsi="Times New Roman" w:cs="Times New Roman"/>
          <w:sz w:val="22"/>
        </w:rPr>
        <w:t>. PTFE</w:t>
      </w:r>
      <w:r w:rsidR="00A80560">
        <w:rPr>
          <w:rFonts w:ascii="Times New Roman" w:hAnsi="Times New Roman" w:cs="Times New Roman"/>
          <w:sz w:val="22"/>
        </w:rPr>
        <w:t xml:space="preserve"> particles are colorless and therefore no dye molecules were absorbed</w:t>
      </w:r>
      <w:r w:rsidR="00BB0509" w:rsidRPr="0010686A">
        <w:rPr>
          <w:rFonts w:ascii="Times New Roman" w:hAnsi="Times New Roman" w:cs="Times New Roman"/>
          <w:noProof/>
          <w:sz w:val="22"/>
        </w:rPr>
        <w:t xml:space="preserve">. Due to such labeling effect, we thus could evaluate matrix structure by the </w:t>
      </w:r>
      <w:r w:rsidR="0060006E" w:rsidRPr="0010686A">
        <w:rPr>
          <w:rFonts w:ascii="Times New Roman" w:hAnsi="Times New Roman" w:cs="Times New Roman"/>
          <w:noProof/>
          <w:sz w:val="22"/>
        </w:rPr>
        <w:t xml:space="preserve">distribution </w:t>
      </w:r>
      <w:r w:rsidR="00BB0509" w:rsidRPr="0010686A">
        <w:rPr>
          <w:rFonts w:ascii="Times New Roman" w:hAnsi="Times New Roman" w:cs="Times New Roman"/>
          <w:noProof/>
          <w:sz w:val="22"/>
        </w:rPr>
        <w:t xml:space="preserve">of the bright particles. As shown in Figure </w:t>
      </w:r>
      <w:r w:rsidR="00A76E8C" w:rsidRPr="0010686A">
        <w:rPr>
          <w:rFonts w:ascii="Times New Roman" w:hAnsi="Times New Roman" w:cs="Times New Roman"/>
          <w:noProof/>
          <w:sz w:val="22"/>
        </w:rPr>
        <w:t>3Fii</w:t>
      </w:r>
      <w:r w:rsidR="00BB0509" w:rsidRPr="0010686A">
        <w:rPr>
          <w:rFonts w:ascii="Times New Roman" w:hAnsi="Times New Roman" w:cs="Times New Roman"/>
          <w:noProof/>
          <w:sz w:val="22"/>
        </w:rPr>
        <w:t xml:space="preserve">, </w:t>
      </w:r>
      <w:r w:rsidR="00BB0509" w:rsidRPr="00534589">
        <w:rPr>
          <w:rFonts w:ascii="Times New Roman" w:hAnsi="Times New Roman" w:cs="Times New Roman"/>
          <w:noProof/>
          <w:sz w:val="22"/>
        </w:rPr>
        <w:t>t</w:t>
      </w:r>
      <w:r w:rsidRPr="00534589">
        <w:rPr>
          <w:rFonts w:ascii="Times New Roman" w:hAnsi="Times New Roman" w:cs="Times New Roman"/>
          <w:noProof/>
          <w:sz w:val="22"/>
        </w:rPr>
        <w:t>h</w:t>
      </w:r>
      <w:r w:rsidRPr="00BB0509">
        <w:rPr>
          <w:rFonts w:ascii="Times New Roman" w:hAnsi="Times New Roman" w:cs="Times New Roman"/>
          <w:noProof/>
          <w:sz w:val="22"/>
        </w:rPr>
        <w:t xml:space="preserve">e </w:t>
      </w:r>
      <w:r w:rsidR="00BB0509">
        <w:rPr>
          <w:rFonts w:ascii="Times New Roman" w:hAnsi="Times New Roman" w:cs="Times New Roman"/>
          <w:noProof/>
          <w:sz w:val="22"/>
        </w:rPr>
        <w:t>particle concentrations</w:t>
      </w:r>
      <w:r w:rsidR="00BB0509" w:rsidRPr="00BB0509">
        <w:rPr>
          <w:rFonts w:ascii="Times New Roman" w:hAnsi="Times New Roman" w:cs="Times New Roman"/>
          <w:noProof/>
          <w:sz w:val="22"/>
        </w:rPr>
        <w:t xml:space="preserve"> </w:t>
      </w:r>
      <w:r w:rsidR="00BB0509" w:rsidRPr="00C648B2">
        <w:rPr>
          <w:rFonts w:ascii="Times New Roman" w:hAnsi="Times New Roman" w:cs="Times New Roman"/>
          <w:noProof/>
          <w:sz w:val="22"/>
        </w:rPr>
        <w:t>at different z-positions</w:t>
      </w:r>
      <w:r w:rsidR="004F679B">
        <w:rPr>
          <w:rFonts w:ascii="Times New Roman" w:hAnsi="Times New Roman" w:cs="Times New Roman"/>
          <w:noProof/>
          <w:sz w:val="22"/>
        </w:rPr>
        <w:t xml:space="preserve"> of the as-prepared sample</w:t>
      </w:r>
      <w:r w:rsidR="00BB0509">
        <w:rPr>
          <w:rFonts w:ascii="Times New Roman" w:hAnsi="Times New Roman" w:cs="Times New Roman"/>
          <w:noProof/>
          <w:sz w:val="22"/>
        </w:rPr>
        <w:t xml:space="preserve"> are</w:t>
      </w:r>
      <w:r w:rsidRPr="00BB0509">
        <w:rPr>
          <w:rFonts w:ascii="Times New Roman" w:hAnsi="Times New Roman" w:cs="Times New Roman"/>
          <w:noProof/>
          <w:sz w:val="22"/>
        </w:rPr>
        <w:t xml:space="preserve"> nearly the same</w:t>
      </w:r>
      <w:r w:rsidR="00BB0509">
        <w:rPr>
          <w:rFonts w:ascii="Times New Roman" w:hAnsi="Times New Roman" w:cs="Times New Roman"/>
          <w:noProof/>
          <w:sz w:val="22"/>
        </w:rPr>
        <w:t>, indicating a homogeneous structure</w:t>
      </w:r>
      <w:r w:rsidRPr="00BB0509">
        <w:rPr>
          <w:rFonts w:ascii="Times New Roman" w:hAnsi="Times New Roman" w:cs="Times New Roman"/>
          <w:noProof/>
          <w:sz w:val="22"/>
        </w:rPr>
        <w:t xml:space="preserve">. </w:t>
      </w:r>
      <w:r w:rsidR="00BB0509">
        <w:rPr>
          <w:rFonts w:ascii="Times New Roman" w:hAnsi="Times New Roman" w:cs="Times New Roman"/>
          <w:noProof/>
          <w:sz w:val="22"/>
        </w:rPr>
        <w:t>In contrast</w:t>
      </w:r>
      <w:r w:rsidRPr="00BB0509">
        <w:rPr>
          <w:rFonts w:ascii="Times New Roman" w:hAnsi="Times New Roman" w:cs="Times New Roman"/>
          <w:noProof/>
          <w:sz w:val="22"/>
        </w:rPr>
        <w:t xml:space="preserve">, the degrown sample </w:t>
      </w:r>
      <w:r w:rsidR="00BB0509" w:rsidRPr="00BB0509">
        <w:rPr>
          <w:rFonts w:ascii="Times New Roman" w:hAnsi="Times New Roman" w:cs="Times New Roman"/>
          <w:noProof/>
          <w:sz w:val="22"/>
        </w:rPr>
        <w:t>display</w:t>
      </w:r>
      <w:r w:rsidR="00BB0509">
        <w:rPr>
          <w:rFonts w:ascii="Times New Roman" w:hAnsi="Times New Roman" w:cs="Times New Roman"/>
          <w:noProof/>
          <w:sz w:val="22"/>
        </w:rPr>
        <w:t>s</w:t>
      </w:r>
      <w:r w:rsidR="00BB0509" w:rsidRPr="00BB0509">
        <w:rPr>
          <w:rFonts w:ascii="Times New Roman" w:hAnsi="Times New Roman" w:cs="Times New Roman"/>
          <w:noProof/>
          <w:sz w:val="22"/>
        </w:rPr>
        <w:t xml:space="preserve"> </w:t>
      </w:r>
      <w:r w:rsidRPr="00BB0509">
        <w:rPr>
          <w:rFonts w:ascii="Times New Roman" w:hAnsi="Times New Roman" w:cs="Times New Roman"/>
          <w:noProof/>
          <w:sz w:val="22"/>
        </w:rPr>
        <w:t xml:space="preserve">a </w:t>
      </w:r>
      <w:r w:rsidR="00BB0509">
        <w:rPr>
          <w:rFonts w:ascii="Times New Roman" w:hAnsi="Times New Roman" w:cs="Times New Roman"/>
          <w:noProof/>
          <w:sz w:val="22"/>
        </w:rPr>
        <w:t xml:space="preserve">particle concentration </w:t>
      </w:r>
      <w:r w:rsidRPr="00BB0509">
        <w:rPr>
          <w:rFonts w:ascii="Times New Roman" w:hAnsi="Times New Roman" w:cs="Times New Roman"/>
          <w:noProof/>
          <w:sz w:val="22"/>
        </w:rPr>
        <w:t>gradient from the top to the bottom</w:t>
      </w:r>
      <w:r w:rsidR="00BB0509">
        <w:rPr>
          <w:rFonts w:ascii="Times New Roman" w:hAnsi="Times New Roman" w:cs="Times New Roman"/>
          <w:noProof/>
          <w:sz w:val="22"/>
        </w:rPr>
        <w:t xml:space="preserve"> </w:t>
      </w:r>
      <w:r w:rsidR="00BB0509" w:rsidRPr="00AD7824">
        <w:rPr>
          <w:rFonts w:ascii="Times New Roman" w:hAnsi="Times New Roman" w:cs="Times New Roman"/>
          <w:noProof/>
          <w:sz w:val="22"/>
        </w:rPr>
        <w:t xml:space="preserve">(Figure </w:t>
      </w:r>
      <w:r w:rsidR="004F679B">
        <w:rPr>
          <w:rFonts w:ascii="Times New Roman" w:hAnsi="Times New Roman" w:cs="Times New Roman"/>
          <w:noProof/>
          <w:sz w:val="22"/>
        </w:rPr>
        <w:t>3F</w:t>
      </w:r>
      <w:r w:rsidR="00A76E8C">
        <w:rPr>
          <w:rFonts w:ascii="Times New Roman" w:hAnsi="Times New Roman" w:cs="Times New Roman" w:hint="eastAsia"/>
          <w:noProof/>
          <w:sz w:val="22"/>
        </w:rPr>
        <w:t>ii</w:t>
      </w:r>
      <w:r w:rsidR="004F679B">
        <w:rPr>
          <w:rFonts w:ascii="Times New Roman" w:hAnsi="Times New Roman" w:cs="Times New Roman"/>
          <w:noProof/>
          <w:sz w:val="22"/>
        </w:rPr>
        <w:t xml:space="preserve"> in the main text</w:t>
      </w:r>
      <w:r w:rsidR="00BB0509" w:rsidRPr="00AD7824">
        <w:rPr>
          <w:rFonts w:ascii="Times New Roman" w:hAnsi="Times New Roman" w:cs="Times New Roman"/>
          <w:noProof/>
          <w:sz w:val="22"/>
        </w:rPr>
        <w:t>)</w:t>
      </w:r>
      <w:r w:rsidRPr="00BB0509">
        <w:rPr>
          <w:rFonts w:ascii="Times New Roman" w:hAnsi="Times New Roman" w:cs="Times New Roman"/>
          <w:noProof/>
          <w:sz w:val="22"/>
        </w:rPr>
        <w:t xml:space="preserve">, implying </w:t>
      </w:r>
      <w:r w:rsidR="00BB0509">
        <w:rPr>
          <w:rFonts w:ascii="Times New Roman" w:hAnsi="Times New Roman" w:cs="Times New Roman"/>
          <w:noProof/>
          <w:sz w:val="22"/>
        </w:rPr>
        <w:t>that degrowth occurred faster in the top region</w:t>
      </w:r>
      <w:r w:rsidRPr="00BB0509">
        <w:rPr>
          <w:rFonts w:ascii="Times New Roman" w:hAnsi="Times New Roman" w:cs="Times New Roman"/>
          <w:noProof/>
          <w:sz w:val="22"/>
        </w:rPr>
        <w:t xml:space="preserve">. </w:t>
      </w:r>
      <w:r w:rsidR="00BB0509">
        <w:rPr>
          <w:rFonts w:ascii="Times New Roman" w:hAnsi="Times New Roman" w:cs="Times New Roman"/>
          <w:noProof/>
          <w:sz w:val="22"/>
        </w:rPr>
        <w:t xml:space="preserve">After re-growth, a homogeneous distribution was observed again, </w:t>
      </w:r>
      <w:r w:rsidR="00BB0509" w:rsidRPr="00CA7C8E">
        <w:rPr>
          <w:rFonts w:ascii="Times New Roman" w:hAnsi="Times New Roman" w:cs="Times New Roman"/>
          <w:noProof/>
          <w:sz w:val="22"/>
        </w:rPr>
        <w:t>showing a memory effect</w:t>
      </w:r>
      <w:r w:rsidRPr="00BB0509">
        <w:rPr>
          <w:rFonts w:ascii="Times New Roman" w:hAnsi="Times New Roman" w:cs="Times New Roman"/>
          <w:noProof/>
          <w:sz w:val="22"/>
        </w:rPr>
        <w:t>.</w:t>
      </w:r>
    </w:p>
    <w:p w14:paraId="3D4B11E9" w14:textId="2C35C265" w:rsidR="004B222C" w:rsidRDefault="00FE6C70" w:rsidP="0010686A">
      <w:pPr>
        <w:spacing w:after="120"/>
        <w:jc w:val="center"/>
        <w:rPr>
          <w:rFonts w:ascii="Times New Roman" w:hAnsi="Times New Roman" w:cs="Times New Roman"/>
          <w:noProof/>
          <w:sz w:val="22"/>
        </w:rPr>
      </w:pPr>
      <w:r>
        <w:rPr>
          <w:rFonts w:ascii="Times New Roman" w:hAnsi="Times New Roman" w:cs="Times New Roman"/>
          <w:noProof/>
          <w:sz w:val="22"/>
        </w:rPr>
        <w:lastRenderedPageBreak/>
        <w:drawing>
          <wp:inline distT="0" distB="0" distL="0" distR="0" wp14:anchorId="256F5DF5" wp14:editId="031BA957">
            <wp:extent cx="2048982" cy="1705980"/>
            <wp:effectExtent l="0" t="0" r="889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14.jpg"/>
                    <pic:cNvPicPr/>
                  </pic:nvPicPr>
                  <pic:blipFill>
                    <a:blip r:embed="rId384">
                      <a:extLst>
                        <a:ext uri="{28A0092B-C50C-407E-A947-70E740481C1C}">
                          <a14:useLocalDpi xmlns:a14="http://schemas.microsoft.com/office/drawing/2010/main" val="0"/>
                        </a:ext>
                      </a:extLst>
                    </a:blip>
                    <a:stretch>
                      <a:fillRect/>
                    </a:stretch>
                  </pic:blipFill>
                  <pic:spPr>
                    <a:xfrm>
                      <a:off x="0" y="0"/>
                      <a:ext cx="2079798" cy="1731637"/>
                    </a:xfrm>
                    <a:prstGeom prst="rect">
                      <a:avLst/>
                    </a:prstGeom>
                  </pic:spPr>
                </pic:pic>
              </a:graphicData>
            </a:graphic>
          </wp:inline>
        </w:drawing>
      </w:r>
    </w:p>
    <w:p w14:paraId="1D641ACC" w14:textId="4AAB075C" w:rsidR="000F275C" w:rsidRPr="00FE6C70" w:rsidRDefault="00DD67BB" w:rsidP="00DD67BB">
      <w:pPr>
        <w:spacing w:after="120"/>
        <w:rPr>
          <w:rFonts w:ascii="Times New Roman" w:hAnsi="Times New Roman" w:cs="Times New Roman"/>
          <w:noProof/>
          <w:sz w:val="22"/>
        </w:rPr>
      </w:pPr>
      <w:r w:rsidRPr="0010686A">
        <w:rPr>
          <w:rFonts w:ascii="Times New Roman" w:hAnsi="Times New Roman" w:cs="Times New Roman"/>
          <w:b/>
          <w:noProof/>
          <w:sz w:val="22"/>
        </w:rPr>
        <w:t xml:space="preserve">Supplementary </w:t>
      </w:r>
      <w:r w:rsidR="004B222C" w:rsidRPr="0010686A">
        <w:rPr>
          <w:rFonts w:ascii="Times New Roman" w:hAnsi="Times New Roman" w:cs="Times New Roman"/>
          <w:b/>
          <w:noProof/>
          <w:sz w:val="22"/>
        </w:rPr>
        <w:t xml:space="preserve">Figure </w:t>
      </w:r>
      <w:r w:rsidR="002A04EC" w:rsidRPr="0010686A">
        <w:rPr>
          <w:rFonts w:ascii="Times New Roman" w:hAnsi="Times New Roman" w:cs="Times New Roman"/>
          <w:b/>
          <w:noProof/>
          <w:sz w:val="22"/>
        </w:rPr>
        <w:t>1</w:t>
      </w:r>
      <w:r w:rsidR="002A04EC" w:rsidRPr="0010686A">
        <w:rPr>
          <w:rFonts w:ascii="Times New Roman" w:hAnsi="Times New Roman" w:cs="Times New Roman" w:hint="eastAsia"/>
          <w:b/>
          <w:noProof/>
          <w:sz w:val="22"/>
        </w:rPr>
        <w:t>4</w:t>
      </w:r>
      <w:r w:rsidR="004B222C" w:rsidRPr="0010686A">
        <w:rPr>
          <w:rFonts w:ascii="Times New Roman" w:hAnsi="Times New Roman" w:cs="Times New Roman"/>
          <w:b/>
          <w:noProof/>
          <w:sz w:val="22"/>
        </w:rPr>
        <w:t xml:space="preserve">. </w:t>
      </w:r>
      <w:r w:rsidR="002909FF" w:rsidRPr="0010686A">
        <w:rPr>
          <w:rFonts w:ascii="Times New Roman" w:hAnsi="Times New Roman" w:cs="Times New Roman" w:hint="eastAsia"/>
          <w:b/>
          <w:noProof/>
          <w:sz w:val="22"/>
        </w:rPr>
        <w:t>S</w:t>
      </w:r>
      <w:r w:rsidR="00FE6C70" w:rsidRPr="0010686A">
        <w:rPr>
          <w:rFonts w:ascii="Times New Roman" w:hAnsi="Times New Roman" w:cs="Times New Roman"/>
          <w:noProof/>
          <w:sz w:val="22"/>
        </w:rPr>
        <w:t>chematic illustration of the e</w:t>
      </w:r>
      <w:r w:rsidR="00FE6C70" w:rsidRPr="0010686A">
        <w:rPr>
          <w:rFonts w:ascii="Times New Roman" w:hAnsi="Times New Roman" w:cs="Times New Roman" w:hint="eastAsia"/>
          <w:noProof/>
          <w:sz w:val="22"/>
        </w:rPr>
        <w:t xml:space="preserve">lectrostatic </w:t>
      </w:r>
      <w:r w:rsidRPr="0010686A">
        <w:rPr>
          <w:rFonts w:ascii="Times New Roman" w:hAnsi="Times New Roman" w:cs="Times New Roman" w:hint="eastAsia"/>
          <w:noProof/>
          <w:sz w:val="22"/>
        </w:rPr>
        <w:t>interaction between the acid-ab</w:t>
      </w:r>
      <w:r w:rsidR="007E6925" w:rsidRPr="0010686A">
        <w:rPr>
          <w:rFonts w:ascii="Times New Roman" w:hAnsi="Times New Roman" w:cs="Times New Roman"/>
          <w:noProof/>
          <w:sz w:val="22"/>
        </w:rPr>
        <w:t>s</w:t>
      </w:r>
      <w:r w:rsidRPr="0010686A">
        <w:rPr>
          <w:rFonts w:ascii="Times New Roman" w:hAnsi="Times New Roman" w:cs="Times New Roman" w:hint="eastAsia"/>
          <w:noProof/>
          <w:sz w:val="22"/>
        </w:rPr>
        <w:t>orbed particles and the PDI</w:t>
      </w:r>
      <w:r w:rsidR="007E6925" w:rsidRPr="0010686A">
        <w:rPr>
          <w:rFonts w:ascii="Times New Roman" w:hAnsi="Times New Roman" w:cs="Times New Roman"/>
          <w:noProof/>
          <w:sz w:val="22"/>
        </w:rPr>
        <w:t xml:space="preserve">-based </w:t>
      </w:r>
      <w:r w:rsidRPr="0010686A">
        <w:rPr>
          <w:rFonts w:ascii="Times New Roman" w:hAnsi="Times New Roman" w:cs="Times New Roman" w:hint="eastAsia"/>
          <w:noProof/>
          <w:sz w:val="22"/>
        </w:rPr>
        <w:t>dye</w:t>
      </w:r>
      <w:r w:rsidR="0058777E" w:rsidRPr="0010686A">
        <w:rPr>
          <w:rFonts w:ascii="Times New Roman" w:hAnsi="Times New Roman" w:cs="Times New Roman" w:hint="eastAsia"/>
          <w:noProof/>
          <w:sz w:val="22"/>
        </w:rPr>
        <w:t xml:space="preserve"> in SiO</w:t>
      </w:r>
      <w:r w:rsidR="0058777E" w:rsidRPr="0010686A">
        <w:rPr>
          <w:rFonts w:ascii="Times New Roman" w:hAnsi="Times New Roman" w:cs="Times New Roman"/>
          <w:noProof/>
          <w:sz w:val="22"/>
          <w:vertAlign w:val="subscript"/>
        </w:rPr>
        <w:t>2</w:t>
      </w:r>
      <w:r w:rsidR="0058777E" w:rsidRPr="0010686A">
        <w:rPr>
          <w:rFonts w:ascii="Times New Roman" w:hAnsi="Times New Roman" w:cs="Times New Roman" w:hint="eastAsia"/>
          <w:noProof/>
          <w:sz w:val="22"/>
        </w:rPr>
        <w:t>/siloxa</w:t>
      </w:r>
      <w:r w:rsidR="007E6925" w:rsidRPr="0010686A">
        <w:rPr>
          <w:rFonts w:ascii="Times New Roman" w:hAnsi="Times New Roman" w:cs="Times New Roman"/>
          <w:noProof/>
          <w:sz w:val="22"/>
        </w:rPr>
        <w:t>n</w:t>
      </w:r>
      <w:r w:rsidR="0058777E" w:rsidRPr="0010686A">
        <w:rPr>
          <w:rFonts w:ascii="Times New Roman" w:hAnsi="Times New Roman" w:cs="Times New Roman" w:hint="eastAsia"/>
          <w:noProof/>
          <w:sz w:val="22"/>
        </w:rPr>
        <w:t>e composite</w:t>
      </w:r>
      <w:r w:rsidR="007E6925" w:rsidRPr="0010686A">
        <w:rPr>
          <w:rFonts w:ascii="Times New Roman" w:hAnsi="Times New Roman" w:cs="Times New Roman"/>
          <w:noProof/>
          <w:sz w:val="22"/>
        </w:rPr>
        <w:t>s</w:t>
      </w:r>
      <w:r w:rsidR="002909FF" w:rsidRPr="0010686A">
        <w:rPr>
          <w:rFonts w:ascii="Times New Roman" w:hAnsi="Times New Roman" w:cs="Times New Roman" w:hint="eastAsia"/>
          <w:noProof/>
          <w:sz w:val="22"/>
        </w:rPr>
        <w:t>.</w:t>
      </w:r>
    </w:p>
    <w:p w14:paraId="2B8356DA" w14:textId="32A12647" w:rsidR="005000AE" w:rsidRDefault="00CE2BA2" w:rsidP="0010686A">
      <w:pPr>
        <w:spacing w:after="120"/>
        <w:jc w:val="center"/>
        <w:rPr>
          <w:rFonts w:ascii="Times New Roman" w:hAnsi="Times New Roman" w:cs="Times New Roman"/>
          <w:noProof/>
          <w:sz w:val="22"/>
        </w:rPr>
      </w:pPr>
      <w:r w:rsidRPr="0010686A">
        <w:rPr>
          <w:rFonts w:ascii="Times New Roman" w:hAnsi="Times New Roman" w:cs="Times New Roman"/>
          <w:noProof/>
          <w:sz w:val="22"/>
        </w:rPr>
        <w:drawing>
          <wp:inline distT="0" distB="0" distL="0" distR="0" wp14:anchorId="139BE395" wp14:editId="234DEC0D">
            <wp:extent cx="4320000" cy="2151371"/>
            <wp:effectExtent l="0" t="0" r="4445" b="1905"/>
            <wp:docPr id="16" name="图片 16" descr="D:\zxz备份\paper\Self-growing and degrowing materials\Supplementary Figure 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zxz备份\paper\Self-growing and degrowing materials\Supplementary Figure 15.emf"/>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l="2070" t="4503" r="776" b="30716"/>
                    <a:stretch/>
                  </pic:blipFill>
                  <pic:spPr bwMode="auto">
                    <a:xfrm>
                      <a:off x="0" y="0"/>
                      <a:ext cx="4320000" cy="2151371"/>
                    </a:xfrm>
                    <a:prstGeom prst="rect">
                      <a:avLst/>
                    </a:prstGeom>
                    <a:noFill/>
                    <a:ln>
                      <a:noFill/>
                    </a:ln>
                    <a:extLst>
                      <a:ext uri="{53640926-AAD7-44D8-BBD7-CCE9431645EC}">
                        <a14:shadowObscured xmlns:a14="http://schemas.microsoft.com/office/drawing/2010/main"/>
                      </a:ext>
                    </a:extLst>
                  </pic:spPr>
                </pic:pic>
              </a:graphicData>
            </a:graphic>
          </wp:inline>
        </w:drawing>
      </w:r>
    </w:p>
    <w:p w14:paraId="2728546F" w14:textId="70CA3CFC" w:rsidR="00FE3ACB" w:rsidRPr="0010686A" w:rsidRDefault="00FE3ACB" w:rsidP="00FE3ACB">
      <w:pPr>
        <w:spacing w:after="120"/>
        <w:rPr>
          <w:rFonts w:ascii="Times New Roman" w:hAnsi="Times New Roman" w:cs="Times New Roman"/>
          <w:b/>
          <w:noProof/>
          <w:sz w:val="22"/>
        </w:rPr>
      </w:pPr>
      <w:r w:rsidRPr="0010686A">
        <w:rPr>
          <w:rFonts w:ascii="Times New Roman" w:hAnsi="Times New Roman" w:cs="Times New Roman"/>
          <w:b/>
          <w:noProof/>
          <w:sz w:val="22"/>
        </w:rPr>
        <w:t xml:space="preserve">Supplementary Figure 15. </w:t>
      </w:r>
      <w:r w:rsidR="0058777E">
        <w:rPr>
          <w:rFonts w:ascii="Times New Roman" w:hAnsi="Times New Roman" w:cs="Times New Roman" w:hint="eastAsia"/>
          <w:noProof/>
          <w:sz w:val="22"/>
        </w:rPr>
        <w:t>Comparision of the dye-absorbing ab</w:t>
      </w:r>
      <w:r w:rsidR="007E6925">
        <w:rPr>
          <w:rFonts w:ascii="Times New Roman" w:hAnsi="Times New Roman" w:cs="Times New Roman"/>
          <w:noProof/>
          <w:sz w:val="22"/>
        </w:rPr>
        <w:t>i</w:t>
      </w:r>
      <w:r w:rsidR="0058777E">
        <w:rPr>
          <w:rFonts w:ascii="Times New Roman" w:hAnsi="Times New Roman" w:cs="Times New Roman" w:hint="eastAsia"/>
          <w:noProof/>
          <w:sz w:val="22"/>
        </w:rPr>
        <w:t>lity for the hydrophilic SiO</w:t>
      </w:r>
      <w:r w:rsidR="0058777E" w:rsidRPr="0010686A">
        <w:rPr>
          <w:rFonts w:ascii="Times New Roman" w:hAnsi="Times New Roman" w:cs="Times New Roman"/>
          <w:noProof/>
          <w:sz w:val="22"/>
          <w:vertAlign w:val="subscript"/>
        </w:rPr>
        <w:t>2</w:t>
      </w:r>
      <w:r w:rsidR="0058777E">
        <w:rPr>
          <w:rFonts w:ascii="Times New Roman" w:hAnsi="Times New Roman" w:cs="Times New Roman" w:hint="eastAsia"/>
          <w:noProof/>
          <w:sz w:val="22"/>
        </w:rPr>
        <w:t xml:space="preserve"> particles and </w:t>
      </w:r>
      <w:r w:rsidR="0058777E" w:rsidRPr="004150F4">
        <w:rPr>
          <w:rFonts w:ascii="Times New Roman" w:hAnsi="Times New Roman" w:cs="Times New Roman"/>
          <w:noProof/>
          <w:sz w:val="22"/>
        </w:rPr>
        <w:t>hydroph</w:t>
      </w:r>
      <w:r w:rsidR="00DE2B19" w:rsidRPr="004150F4">
        <w:rPr>
          <w:rFonts w:ascii="Times New Roman" w:hAnsi="Times New Roman" w:cs="Times New Roman"/>
          <w:noProof/>
          <w:sz w:val="22"/>
        </w:rPr>
        <w:t>obic</w:t>
      </w:r>
      <w:r w:rsidR="0058777E">
        <w:rPr>
          <w:rFonts w:ascii="Times New Roman" w:hAnsi="Times New Roman" w:cs="Times New Roman" w:hint="eastAsia"/>
          <w:noProof/>
          <w:sz w:val="22"/>
        </w:rPr>
        <w:t xml:space="preserve"> PTFE particles in the absence/presence of triflic acid.</w:t>
      </w:r>
    </w:p>
    <w:p w14:paraId="513BE1BE" w14:textId="77777777" w:rsidR="00FE3ACB" w:rsidRPr="00FE6C70" w:rsidRDefault="00FE3ACB" w:rsidP="0010686A">
      <w:pPr>
        <w:spacing w:after="120"/>
        <w:jc w:val="center"/>
        <w:rPr>
          <w:rFonts w:ascii="Times New Roman" w:hAnsi="Times New Roman" w:cs="Times New Roman"/>
          <w:noProof/>
          <w:sz w:val="22"/>
        </w:rPr>
      </w:pPr>
    </w:p>
    <w:p w14:paraId="7C55D43E" w14:textId="358CF8D8" w:rsidR="009D49B5" w:rsidRDefault="004F679B" w:rsidP="004F679B">
      <w:pPr>
        <w:spacing w:after="120"/>
        <w:ind w:firstLine="418"/>
        <w:rPr>
          <w:rFonts w:ascii="Times New Roman" w:hAnsi="Times New Roman" w:cs="Times New Roman"/>
          <w:noProof/>
          <w:sz w:val="22"/>
        </w:rPr>
      </w:pPr>
      <w:r>
        <w:rPr>
          <w:rFonts w:ascii="Times New Roman" w:hAnsi="Times New Roman" w:cs="Times New Roman"/>
          <w:noProof/>
          <w:sz w:val="22"/>
        </w:rPr>
        <w:t>T</w:t>
      </w:r>
      <w:r w:rsidR="009D49B5">
        <w:rPr>
          <w:rFonts w:ascii="Times New Roman" w:hAnsi="Times New Roman" w:cs="Times New Roman" w:hint="eastAsia"/>
          <w:noProof/>
          <w:sz w:val="22"/>
        </w:rPr>
        <w:t xml:space="preserve">o </w:t>
      </w:r>
      <w:r>
        <w:rPr>
          <w:rFonts w:ascii="Times New Roman" w:hAnsi="Times New Roman" w:cs="Times New Roman"/>
          <w:noProof/>
          <w:sz w:val="22"/>
        </w:rPr>
        <w:t>further confirm</w:t>
      </w:r>
      <w:r w:rsidR="009D49B5">
        <w:rPr>
          <w:rFonts w:ascii="Times New Roman" w:hAnsi="Times New Roman" w:cs="Times New Roman" w:hint="eastAsia"/>
          <w:noProof/>
          <w:sz w:val="22"/>
        </w:rPr>
        <w:t xml:space="preserve"> the role of </w:t>
      </w:r>
      <w:r>
        <w:rPr>
          <w:rFonts w:ascii="Times New Roman" w:hAnsi="Times New Roman" w:cs="Times New Roman"/>
          <w:noProof/>
          <w:sz w:val="22"/>
        </w:rPr>
        <w:t xml:space="preserve">the immobilized </w:t>
      </w:r>
      <w:r w:rsidR="009D49B5">
        <w:rPr>
          <w:rFonts w:ascii="Times New Roman" w:hAnsi="Times New Roman" w:cs="Times New Roman" w:hint="eastAsia"/>
          <w:noProof/>
          <w:sz w:val="22"/>
        </w:rPr>
        <w:t>active specie</w:t>
      </w:r>
      <w:r>
        <w:rPr>
          <w:rFonts w:ascii="Times New Roman" w:hAnsi="Times New Roman" w:cs="Times New Roman"/>
          <w:noProof/>
          <w:sz w:val="22"/>
        </w:rPr>
        <w:t>s</w:t>
      </w:r>
      <w:r w:rsidR="009D49B5">
        <w:rPr>
          <w:rFonts w:ascii="Times New Roman" w:hAnsi="Times New Roman" w:cs="Times New Roman" w:hint="eastAsia"/>
          <w:noProof/>
          <w:sz w:val="22"/>
        </w:rPr>
        <w:t xml:space="preserve"> </w:t>
      </w:r>
      <w:r>
        <w:rPr>
          <w:rFonts w:ascii="Times New Roman" w:hAnsi="Times New Roman" w:cs="Times New Roman"/>
          <w:noProof/>
          <w:sz w:val="22"/>
        </w:rPr>
        <w:t>for</w:t>
      </w:r>
      <w:r w:rsidR="009D49B5">
        <w:rPr>
          <w:rFonts w:ascii="Times New Roman" w:hAnsi="Times New Roman" w:cs="Times New Roman" w:hint="eastAsia"/>
          <w:noProof/>
          <w:sz w:val="22"/>
        </w:rPr>
        <w:t xml:space="preserve"> the heterogeneous degrowth, we also </w:t>
      </w:r>
      <w:r w:rsidR="007E6925">
        <w:rPr>
          <w:rFonts w:ascii="Times New Roman" w:hAnsi="Times New Roman" w:cs="Times New Roman"/>
          <w:noProof/>
          <w:sz w:val="22"/>
        </w:rPr>
        <w:t>studied</w:t>
      </w:r>
      <w:r w:rsidR="007E6925">
        <w:rPr>
          <w:rFonts w:ascii="Times New Roman" w:hAnsi="Times New Roman" w:cs="Times New Roman" w:hint="eastAsia"/>
          <w:noProof/>
          <w:sz w:val="22"/>
        </w:rPr>
        <w:t xml:space="preserve"> </w:t>
      </w:r>
      <w:r w:rsidR="009D49B5">
        <w:rPr>
          <w:rFonts w:ascii="Times New Roman" w:hAnsi="Times New Roman" w:cs="Times New Roman" w:hint="eastAsia"/>
          <w:noProof/>
          <w:sz w:val="22"/>
        </w:rPr>
        <w:t>the</w:t>
      </w:r>
      <w:r w:rsidR="00EF4D6F">
        <w:rPr>
          <w:rFonts w:ascii="Times New Roman" w:hAnsi="Times New Roman" w:cs="Times New Roman" w:hint="eastAsia"/>
          <w:noProof/>
          <w:sz w:val="22"/>
        </w:rPr>
        <w:t xml:space="preserve"> </w:t>
      </w:r>
      <w:r>
        <w:rPr>
          <w:rFonts w:ascii="Times New Roman" w:hAnsi="Times New Roman" w:cs="Times New Roman"/>
          <w:noProof/>
          <w:sz w:val="22"/>
        </w:rPr>
        <w:t>bulk structure</w:t>
      </w:r>
      <w:r w:rsidR="00EF4D6F">
        <w:rPr>
          <w:rFonts w:ascii="Times New Roman" w:hAnsi="Times New Roman" w:cs="Times New Roman" w:hint="eastAsia"/>
          <w:noProof/>
          <w:sz w:val="22"/>
        </w:rPr>
        <w:t xml:space="preserve"> of the </w:t>
      </w:r>
      <w:r w:rsidR="00A76E8C">
        <w:rPr>
          <w:rFonts w:ascii="Times New Roman" w:hAnsi="Times New Roman" w:cs="Times New Roman" w:hint="eastAsia"/>
          <w:noProof/>
          <w:sz w:val="22"/>
        </w:rPr>
        <w:t>PTFE</w:t>
      </w:r>
      <w:r w:rsidR="00EC7C84">
        <w:rPr>
          <w:rFonts w:ascii="Times New Roman" w:hAnsi="Times New Roman" w:cs="Times New Roman" w:hint="eastAsia"/>
          <w:noProof/>
          <w:sz w:val="22"/>
        </w:rPr>
        <w:t>/</w:t>
      </w:r>
      <w:r w:rsidR="00EF4D6F">
        <w:rPr>
          <w:rFonts w:ascii="Times New Roman" w:hAnsi="Times New Roman" w:cs="Times New Roman" w:hint="eastAsia"/>
          <w:noProof/>
          <w:sz w:val="22"/>
        </w:rPr>
        <w:t>siloxane</w:t>
      </w:r>
      <w:r w:rsidR="00EC7C84">
        <w:rPr>
          <w:rFonts w:ascii="Times New Roman" w:hAnsi="Times New Roman" w:cs="Times New Roman" w:hint="eastAsia"/>
          <w:noProof/>
          <w:sz w:val="22"/>
        </w:rPr>
        <w:t xml:space="preserve"> composites</w:t>
      </w:r>
      <w:r>
        <w:rPr>
          <w:rFonts w:ascii="Times New Roman" w:hAnsi="Times New Roman" w:cs="Times New Roman"/>
          <w:noProof/>
          <w:sz w:val="22"/>
        </w:rPr>
        <w:t xml:space="preserve"> in which </w:t>
      </w:r>
      <w:r w:rsidR="00EC7C84">
        <w:rPr>
          <w:rFonts w:ascii="Times New Roman" w:hAnsi="Times New Roman" w:cs="Times New Roman" w:hint="eastAsia"/>
          <w:noProof/>
          <w:sz w:val="22"/>
        </w:rPr>
        <w:t xml:space="preserve">the acid </w:t>
      </w:r>
      <w:r>
        <w:rPr>
          <w:rFonts w:ascii="Times New Roman" w:hAnsi="Times New Roman" w:cs="Times New Roman"/>
          <w:noProof/>
          <w:sz w:val="22"/>
        </w:rPr>
        <w:t>was</w:t>
      </w:r>
      <w:r w:rsidR="00EC7C84">
        <w:rPr>
          <w:rFonts w:ascii="Times New Roman" w:hAnsi="Times New Roman" w:cs="Times New Roman" w:hint="eastAsia"/>
          <w:noProof/>
          <w:sz w:val="22"/>
        </w:rPr>
        <w:t xml:space="preserve"> not </w:t>
      </w:r>
      <w:r w:rsidR="00F228FF">
        <w:rPr>
          <w:rFonts w:ascii="Times New Roman" w:hAnsi="Times New Roman" w:cs="Times New Roman" w:hint="eastAsia"/>
          <w:noProof/>
          <w:sz w:val="22"/>
        </w:rPr>
        <w:t xml:space="preserve">absorbed onto the </w:t>
      </w:r>
      <w:r w:rsidR="0058777E">
        <w:rPr>
          <w:rFonts w:ascii="Times New Roman" w:hAnsi="Times New Roman" w:cs="Times New Roman" w:hint="eastAsia"/>
          <w:noProof/>
          <w:sz w:val="22"/>
        </w:rPr>
        <w:t>PTFE particles</w:t>
      </w:r>
      <w:r>
        <w:rPr>
          <w:rFonts w:ascii="Times New Roman" w:hAnsi="Times New Roman" w:cs="Times New Roman"/>
          <w:noProof/>
          <w:sz w:val="22"/>
        </w:rPr>
        <w:t>.</w:t>
      </w:r>
      <w:r w:rsidR="00F228FF">
        <w:rPr>
          <w:rFonts w:ascii="Times New Roman" w:hAnsi="Times New Roman" w:cs="Times New Roman" w:hint="eastAsia"/>
          <w:noProof/>
          <w:sz w:val="22"/>
        </w:rPr>
        <w:t xml:space="preserve"> </w:t>
      </w:r>
      <w:r>
        <w:rPr>
          <w:rFonts w:ascii="Times New Roman" w:hAnsi="Times New Roman" w:cs="Times New Roman"/>
          <w:noProof/>
          <w:sz w:val="22"/>
        </w:rPr>
        <w:t xml:space="preserve">In this case, </w:t>
      </w:r>
      <w:r w:rsidR="00F228FF">
        <w:rPr>
          <w:rFonts w:ascii="Times New Roman" w:hAnsi="Times New Roman" w:cs="Times New Roman" w:hint="eastAsia"/>
          <w:noProof/>
          <w:sz w:val="22"/>
        </w:rPr>
        <w:t xml:space="preserve">homogeneous degrowth </w:t>
      </w:r>
      <w:r>
        <w:rPr>
          <w:rFonts w:ascii="Times New Roman" w:hAnsi="Times New Roman" w:cs="Times New Roman"/>
          <w:noProof/>
          <w:sz w:val="22"/>
        </w:rPr>
        <w:t xml:space="preserve">was expected </w:t>
      </w:r>
      <w:r w:rsidR="004B5CE8">
        <w:rPr>
          <w:rFonts w:ascii="Times New Roman" w:hAnsi="Times New Roman" w:cs="Times New Roman" w:hint="eastAsia"/>
          <w:noProof/>
          <w:sz w:val="22"/>
        </w:rPr>
        <w:t>due to</w:t>
      </w:r>
      <w:r w:rsidR="00F228FF">
        <w:rPr>
          <w:rFonts w:ascii="Times New Roman" w:hAnsi="Times New Roman" w:cs="Times New Roman" w:hint="eastAsia"/>
          <w:noProof/>
          <w:sz w:val="22"/>
        </w:rPr>
        <w:t xml:space="preserve"> the absence of the </w:t>
      </w:r>
      <w:r>
        <w:rPr>
          <w:rFonts w:ascii="Times New Roman" w:hAnsi="Times New Roman" w:cs="Times New Roman"/>
          <w:noProof/>
          <w:sz w:val="22"/>
        </w:rPr>
        <w:t>immobilization</w:t>
      </w:r>
      <w:r w:rsidR="004B5CE8">
        <w:rPr>
          <w:rFonts w:ascii="Times New Roman" w:hAnsi="Times New Roman" w:cs="Times New Roman" w:hint="eastAsia"/>
          <w:noProof/>
          <w:sz w:val="22"/>
        </w:rPr>
        <w:t xml:space="preserve"> effect. </w:t>
      </w:r>
      <w:r w:rsidR="007151AA">
        <w:rPr>
          <w:rFonts w:ascii="Times New Roman" w:hAnsi="Times New Roman" w:cs="Times New Roman" w:hint="eastAsia"/>
          <w:noProof/>
          <w:sz w:val="22"/>
        </w:rPr>
        <w:t xml:space="preserve">A </w:t>
      </w:r>
      <w:r>
        <w:rPr>
          <w:rFonts w:ascii="Times New Roman" w:hAnsi="Times New Roman" w:cs="Times New Roman"/>
          <w:noProof/>
          <w:sz w:val="22"/>
        </w:rPr>
        <w:t>dye</w:t>
      </w:r>
      <w:r w:rsidR="0058777E">
        <w:rPr>
          <w:rFonts w:ascii="Times New Roman" w:hAnsi="Times New Roman" w:cs="Times New Roman" w:hint="eastAsia"/>
          <w:noProof/>
          <w:sz w:val="22"/>
        </w:rPr>
        <w:t>d</w:t>
      </w:r>
      <w:r w:rsidR="007151AA">
        <w:rPr>
          <w:rFonts w:ascii="Times New Roman" w:hAnsi="Times New Roman" w:cs="Times New Roman" w:hint="eastAsia"/>
          <w:noProof/>
          <w:sz w:val="22"/>
        </w:rPr>
        <w:t xml:space="preserve"> </w:t>
      </w:r>
      <w:r w:rsidR="0058777E">
        <w:rPr>
          <w:rFonts w:ascii="Times New Roman" w:hAnsi="Times New Roman" w:cs="Times New Roman" w:hint="eastAsia"/>
          <w:noProof/>
          <w:sz w:val="22"/>
        </w:rPr>
        <w:t>PTFE</w:t>
      </w:r>
      <w:r w:rsidR="007D0108">
        <w:rPr>
          <w:rFonts w:ascii="Times New Roman" w:hAnsi="Times New Roman" w:cs="Times New Roman" w:hint="eastAsia"/>
          <w:noProof/>
          <w:sz w:val="22"/>
        </w:rPr>
        <w:t xml:space="preserve">/siloxane composite </w:t>
      </w:r>
      <w:r w:rsidR="007151AA">
        <w:rPr>
          <w:rFonts w:ascii="Times New Roman" w:hAnsi="Times New Roman" w:cs="Times New Roman" w:hint="eastAsia"/>
          <w:noProof/>
          <w:sz w:val="22"/>
        </w:rPr>
        <w:t xml:space="preserve">was prepared and </w:t>
      </w:r>
      <w:r>
        <w:rPr>
          <w:rFonts w:ascii="Times New Roman" w:hAnsi="Times New Roman" w:cs="Times New Roman"/>
          <w:noProof/>
          <w:sz w:val="22"/>
        </w:rPr>
        <w:t>allow</w:t>
      </w:r>
      <w:r w:rsidR="007E6925">
        <w:rPr>
          <w:rFonts w:ascii="Times New Roman" w:hAnsi="Times New Roman" w:cs="Times New Roman"/>
          <w:noProof/>
          <w:sz w:val="22"/>
        </w:rPr>
        <w:t>e</w:t>
      </w:r>
      <w:r>
        <w:rPr>
          <w:rFonts w:ascii="Times New Roman" w:hAnsi="Times New Roman" w:cs="Times New Roman"/>
          <w:noProof/>
          <w:sz w:val="22"/>
        </w:rPr>
        <w:t>d to degrow</w:t>
      </w:r>
      <w:r w:rsidR="007151AA">
        <w:rPr>
          <w:rFonts w:ascii="Times New Roman" w:hAnsi="Times New Roman" w:cs="Times New Roman" w:hint="eastAsia"/>
          <w:noProof/>
          <w:sz w:val="22"/>
        </w:rPr>
        <w:t xml:space="preserve"> and regrow as </w:t>
      </w:r>
      <w:r>
        <w:rPr>
          <w:rFonts w:ascii="Times New Roman" w:hAnsi="Times New Roman" w:cs="Times New Roman"/>
          <w:noProof/>
          <w:sz w:val="22"/>
        </w:rPr>
        <w:t xml:space="preserve">that </w:t>
      </w:r>
      <w:r w:rsidR="007151AA">
        <w:rPr>
          <w:rFonts w:ascii="Times New Roman" w:hAnsi="Times New Roman" w:cs="Times New Roman" w:hint="eastAsia"/>
          <w:noProof/>
          <w:sz w:val="22"/>
        </w:rPr>
        <w:t xml:space="preserve">described in section 4.14. </w:t>
      </w:r>
      <w:r>
        <w:rPr>
          <w:rFonts w:ascii="Times New Roman" w:hAnsi="Times New Roman" w:cs="Times New Roman"/>
          <w:noProof/>
          <w:sz w:val="22"/>
        </w:rPr>
        <w:t>As expected, all the samples show homogenous matrices, i.e. the</w:t>
      </w:r>
      <w:r w:rsidR="00887165">
        <w:rPr>
          <w:rFonts w:ascii="Times New Roman" w:hAnsi="Times New Roman" w:cs="Times New Roman" w:hint="eastAsia"/>
          <w:noProof/>
          <w:sz w:val="22"/>
        </w:rPr>
        <w:t xml:space="preserve"> same </w:t>
      </w:r>
      <w:r w:rsidR="007E6925">
        <w:rPr>
          <w:rFonts w:ascii="Times New Roman" w:hAnsi="Times New Roman" w:cs="Times New Roman" w:hint="eastAsia"/>
          <w:noProof/>
          <w:sz w:val="22"/>
        </w:rPr>
        <w:t>flu</w:t>
      </w:r>
      <w:r w:rsidR="007E6925">
        <w:rPr>
          <w:rFonts w:ascii="Times New Roman" w:hAnsi="Times New Roman" w:cs="Times New Roman"/>
          <w:noProof/>
          <w:sz w:val="22"/>
        </w:rPr>
        <w:t>oresc</w:t>
      </w:r>
      <w:r w:rsidR="007E6925">
        <w:rPr>
          <w:rFonts w:ascii="Times New Roman" w:hAnsi="Times New Roman" w:cs="Times New Roman" w:hint="eastAsia"/>
          <w:noProof/>
          <w:sz w:val="22"/>
        </w:rPr>
        <w:t xml:space="preserve">ence </w:t>
      </w:r>
      <w:r w:rsidR="00887165">
        <w:rPr>
          <w:rFonts w:ascii="Times New Roman" w:hAnsi="Times New Roman" w:cs="Times New Roman" w:hint="eastAsia"/>
          <w:noProof/>
          <w:sz w:val="22"/>
        </w:rPr>
        <w:t>intensities at z-position</w:t>
      </w:r>
      <w:r>
        <w:rPr>
          <w:rFonts w:ascii="Times New Roman" w:hAnsi="Times New Roman" w:cs="Times New Roman"/>
          <w:noProof/>
          <w:sz w:val="22"/>
        </w:rPr>
        <w:t xml:space="preserve"> </w:t>
      </w:r>
      <w:r>
        <w:rPr>
          <w:rFonts w:ascii="Times New Roman" w:hAnsi="Times New Roman" w:cs="Times New Roman" w:hint="eastAsia"/>
          <w:noProof/>
          <w:sz w:val="22"/>
        </w:rPr>
        <w:t xml:space="preserve">(Supplementary Figure </w:t>
      </w:r>
      <w:r w:rsidR="0060006E">
        <w:rPr>
          <w:rFonts w:ascii="Times New Roman" w:hAnsi="Times New Roman" w:cs="Times New Roman" w:hint="eastAsia"/>
          <w:noProof/>
          <w:sz w:val="22"/>
        </w:rPr>
        <w:t>1</w:t>
      </w:r>
      <w:r w:rsidR="00FE6C70">
        <w:rPr>
          <w:rFonts w:ascii="Times New Roman" w:hAnsi="Times New Roman" w:cs="Times New Roman"/>
          <w:noProof/>
          <w:sz w:val="22"/>
        </w:rPr>
        <w:t>6</w:t>
      </w:r>
      <w:r>
        <w:rPr>
          <w:rFonts w:ascii="Times New Roman" w:hAnsi="Times New Roman" w:cs="Times New Roman" w:hint="eastAsia"/>
          <w:noProof/>
          <w:sz w:val="22"/>
        </w:rPr>
        <w:t>)</w:t>
      </w:r>
      <w:r>
        <w:rPr>
          <w:rFonts w:ascii="Times New Roman" w:hAnsi="Times New Roman" w:cs="Times New Roman"/>
          <w:noProof/>
          <w:sz w:val="22"/>
        </w:rPr>
        <w:t>,</w:t>
      </w:r>
      <w:r w:rsidR="00887165">
        <w:rPr>
          <w:rFonts w:ascii="Times New Roman" w:hAnsi="Times New Roman" w:cs="Times New Roman" w:hint="eastAsia"/>
          <w:noProof/>
          <w:sz w:val="22"/>
        </w:rPr>
        <w:t xml:space="preserve"> indicat</w:t>
      </w:r>
      <w:r>
        <w:rPr>
          <w:rFonts w:ascii="Times New Roman" w:hAnsi="Times New Roman" w:cs="Times New Roman"/>
          <w:noProof/>
          <w:sz w:val="22"/>
        </w:rPr>
        <w:t>ing</w:t>
      </w:r>
      <w:r w:rsidR="00A76E8C">
        <w:rPr>
          <w:rFonts w:ascii="Times New Roman" w:hAnsi="Times New Roman" w:cs="Times New Roman" w:hint="eastAsia"/>
          <w:noProof/>
          <w:sz w:val="22"/>
        </w:rPr>
        <w:t xml:space="preserve"> </w:t>
      </w:r>
      <w:r w:rsidR="00A80560">
        <w:rPr>
          <w:rFonts w:ascii="Times New Roman" w:hAnsi="Times New Roman" w:cs="Times New Roman"/>
          <w:noProof/>
          <w:sz w:val="22"/>
        </w:rPr>
        <w:t>that particles themselves did not change degrowth manner</w:t>
      </w:r>
      <w:r w:rsidR="00A76E8C">
        <w:rPr>
          <w:rFonts w:ascii="Times New Roman" w:hAnsi="Times New Roman" w:cs="Times New Roman" w:hint="eastAsia"/>
          <w:noProof/>
          <w:sz w:val="22"/>
        </w:rPr>
        <w:t>.</w:t>
      </w:r>
    </w:p>
    <w:p w14:paraId="057F3942" w14:textId="59A5BD36" w:rsidR="009E280C" w:rsidRDefault="00FC1A60" w:rsidP="0010686A">
      <w:pPr>
        <w:spacing w:after="120"/>
        <w:ind w:firstLine="418"/>
        <w:jc w:val="center"/>
        <w:rPr>
          <w:rFonts w:ascii="Times New Roman" w:hAnsi="Times New Roman" w:cs="Times New Roman"/>
          <w:noProof/>
          <w:sz w:val="22"/>
        </w:rPr>
      </w:pPr>
      <w:r w:rsidRPr="0010686A">
        <w:rPr>
          <w:rFonts w:ascii="Times New Roman" w:hAnsi="Times New Roman" w:cs="Times New Roman"/>
          <w:noProof/>
          <w:sz w:val="22"/>
        </w:rPr>
        <w:drawing>
          <wp:inline distT="0" distB="0" distL="0" distR="0" wp14:anchorId="25E61082" wp14:editId="0EED03A7">
            <wp:extent cx="4320000" cy="1316903"/>
            <wp:effectExtent l="0" t="0" r="4445" b="0"/>
            <wp:docPr id="13" name="图片 13" descr="D:\zxz备份\paper\Self-growing and degrowing materials\Supplementary Figure 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zxz备份\paper\Self-growing and degrowing materials\Supplementary Figure 15.emf"/>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9572" t="8141" r="10220" b="59123"/>
                    <a:stretch/>
                  </pic:blipFill>
                  <pic:spPr bwMode="auto">
                    <a:xfrm>
                      <a:off x="0" y="0"/>
                      <a:ext cx="4320000" cy="1316903"/>
                    </a:xfrm>
                    <a:prstGeom prst="rect">
                      <a:avLst/>
                    </a:prstGeom>
                    <a:noFill/>
                    <a:ln>
                      <a:noFill/>
                    </a:ln>
                    <a:extLst>
                      <a:ext uri="{53640926-AAD7-44D8-BBD7-CCE9431645EC}">
                        <a14:shadowObscured xmlns:a14="http://schemas.microsoft.com/office/drawing/2010/main"/>
                      </a:ext>
                    </a:extLst>
                  </pic:spPr>
                </pic:pic>
              </a:graphicData>
            </a:graphic>
          </wp:inline>
        </w:drawing>
      </w:r>
    </w:p>
    <w:p w14:paraId="34EDFE16" w14:textId="7670BDBA" w:rsidR="002A04EC" w:rsidRPr="0010686A" w:rsidRDefault="002A04EC" w:rsidP="0010686A">
      <w:pPr>
        <w:spacing w:after="120"/>
        <w:rPr>
          <w:rFonts w:ascii="Times New Roman" w:hAnsi="Times New Roman" w:cs="Times New Roman"/>
          <w:b/>
          <w:noProof/>
          <w:sz w:val="22"/>
          <w:highlight w:val="yellow"/>
        </w:rPr>
      </w:pPr>
      <w:r w:rsidRPr="0010686A">
        <w:rPr>
          <w:rFonts w:ascii="Times New Roman" w:hAnsi="Times New Roman" w:cs="Times New Roman"/>
          <w:b/>
          <w:noProof/>
          <w:sz w:val="22"/>
        </w:rPr>
        <w:t>Supplementary Figure 16.</w:t>
      </w:r>
      <w:r>
        <w:rPr>
          <w:rFonts w:ascii="Times New Roman" w:hAnsi="Times New Roman" w:cs="Times New Roman" w:hint="eastAsia"/>
          <w:b/>
          <w:noProof/>
          <w:sz w:val="22"/>
        </w:rPr>
        <w:t xml:space="preserve"> </w:t>
      </w:r>
      <w:r w:rsidRPr="0010686A">
        <w:rPr>
          <w:rFonts w:ascii="Times New Roman" w:hAnsi="Times New Roman" w:cs="Times New Roman"/>
          <w:noProof/>
          <w:sz w:val="22"/>
        </w:rPr>
        <w:t>Vertical cross-section fluorescence images of a dyed PTFE/siloxane composite at different states</w:t>
      </w:r>
      <w:r w:rsidR="0058777E">
        <w:rPr>
          <w:rFonts w:ascii="Times New Roman" w:hAnsi="Times New Roman" w:cs="Times New Roman" w:hint="eastAsia"/>
          <w:noProof/>
          <w:sz w:val="22"/>
        </w:rPr>
        <w:t>.</w:t>
      </w:r>
    </w:p>
    <w:p w14:paraId="7657E3CC" w14:textId="77777777" w:rsidR="00E5027C" w:rsidRDefault="00E5027C" w:rsidP="00BF51BF">
      <w:pPr>
        <w:spacing w:after="120"/>
        <w:rPr>
          <w:rFonts w:ascii="Times New Roman" w:hAnsi="Times New Roman" w:cs="Times New Roman"/>
          <w:sz w:val="22"/>
        </w:rPr>
      </w:pPr>
    </w:p>
    <w:p w14:paraId="32AB5753" w14:textId="7C60EA67" w:rsidR="0067347C" w:rsidRPr="004150F4" w:rsidRDefault="0067347C" w:rsidP="00BF51BF">
      <w:pPr>
        <w:spacing w:after="120"/>
        <w:rPr>
          <w:rFonts w:ascii="Times New Roman" w:hAnsi="Times New Roman" w:cs="Times New Roman"/>
          <w:i/>
          <w:sz w:val="22"/>
        </w:rPr>
      </w:pPr>
      <w:r w:rsidRPr="00D415B6">
        <w:rPr>
          <w:rFonts w:ascii="Times New Roman" w:hAnsi="Times New Roman" w:cs="Times New Roman"/>
          <w:sz w:val="22"/>
        </w:rPr>
        <w:t>4.16</w:t>
      </w:r>
      <w:r w:rsidRPr="004150F4">
        <w:rPr>
          <w:rFonts w:ascii="Times New Roman" w:hAnsi="Times New Roman" w:cs="Times New Roman"/>
          <w:i/>
          <w:sz w:val="22"/>
        </w:rPr>
        <w:t xml:space="preserve"> Memory effect during the heterogeneous degrowth-growth cycle</w:t>
      </w:r>
    </w:p>
    <w:p w14:paraId="2D0D6256" w14:textId="31D8E7A0" w:rsidR="0067347C" w:rsidRPr="00815BE4" w:rsidRDefault="004150F4" w:rsidP="004150F4">
      <w:pPr>
        <w:spacing w:after="120"/>
        <w:ind w:firstLine="418"/>
        <w:rPr>
          <w:rFonts w:ascii="Times New Roman" w:hAnsi="Times New Roman" w:cs="Times New Roman"/>
          <w:color w:val="000000" w:themeColor="text1"/>
          <w:sz w:val="22"/>
        </w:rPr>
      </w:pPr>
      <w:r w:rsidRPr="00815BE4">
        <w:rPr>
          <w:rFonts w:ascii="Times New Roman" w:hAnsi="Times New Roman" w:cs="Times New Roman"/>
          <w:color w:val="000000" w:themeColor="text1"/>
          <w:sz w:val="22"/>
        </w:rPr>
        <w:t xml:space="preserve">As shown in Figure 3F, when </w:t>
      </w:r>
      <w:r w:rsidR="0067347C" w:rsidRPr="00815BE4">
        <w:rPr>
          <w:rFonts w:ascii="Times New Roman" w:hAnsi="Times New Roman" w:cs="Times New Roman"/>
          <w:color w:val="000000" w:themeColor="text1"/>
          <w:sz w:val="22"/>
        </w:rPr>
        <w:t xml:space="preserve">the </w:t>
      </w:r>
      <w:r w:rsidRPr="00815BE4">
        <w:rPr>
          <w:rFonts w:ascii="Times New Roman" w:hAnsi="Times New Roman" w:cs="Times New Roman"/>
          <w:color w:val="000000" w:themeColor="text1"/>
          <w:sz w:val="22"/>
        </w:rPr>
        <w:t>SiO</w:t>
      </w:r>
      <w:r w:rsidRPr="00815BE4">
        <w:rPr>
          <w:rFonts w:ascii="Times New Roman" w:hAnsi="Times New Roman" w:cs="Times New Roman"/>
          <w:color w:val="000000" w:themeColor="text1"/>
          <w:sz w:val="22"/>
          <w:vertAlign w:val="subscript"/>
        </w:rPr>
        <w:t>2</w:t>
      </w:r>
      <w:r w:rsidR="0067347C" w:rsidRPr="00815BE4">
        <w:rPr>
          <w:rFonts w:ascii="Times New Roman" w:hAnsi="Times New Roman" w:cs="Times New Roman"/>
          <w:color w:val="000000" w:themeColor="text1"/>
          <w:sz w:val="22"/>
        </w:rPr>
        <w:t>-containing sample</w:t>
      </w:r>
      <w:r w:rsidRPr="00815BE4">
        <w:rPr>
          <w:rFonts w:ascii="Times New Roman" w:hAnsi="Times New Roman" w:cs="Times New Roman"/>
          <w:color w:val="000000" w:themeColor="text1"/>
          <w:sz w:val="22"/>
        </w:rPr>
        <w:t xml:space="preserve"> underwent a degrowth-growth cycle</w:t>
      </w:r>
      <w:r w:rsidR="0067347C" w:rsidRPr="00815BE4">
        <w:rPr>
          <w:rFonts w:ascii="Times New Roman" w:hAnsi="Times New Roman" w:cs="Times New Roman"/>
          <w:color w:val="000000" w:themeColor="text1"/>
          <w:sz w:val="22"/>
        </w:rPr>
        <w:t xml:space="preserve">, </w:t>
      </w:r>
      <w:r w:rsidRPr="00815BE4">
        <w:rPr>
          <w:rFonts w:ascii="Times New Roman" w:hAnsi="Times New Roman" w:cs="Times New Roman"/>
          <w:color w:val="000000" w:themeColor="text1"/>
          <w:sz w:val="22"/>
        </w:rPr>
        <w:t xml:space="preserve">a </w:t>
      </w:r>
      <w:r w:rsidR="0067347C" w:rsidRPr="00815BE4">
        <w:rPr>
          <w:rFonts w:ascii="Times New Roman" w:hAnsi="Times New Roman" w:cs="Times New Roman"/>
          <w:color w:val="000000" w:themeColor="text1"/>
          <w:sz w:val="22"/>
        </w:rPr>
        <w:t xml:space="preserve">gradient </w:t>
      </w:r>
      <w:r w:rsidRPr="00815BE4">
        <w:rPr>
          <w:rFonts w:ascii="Times New Roman" w:hAnsi="Times New Roman" w:cs="Times New Roman"/>
          <w:color w:val="000000" w:themeColor="text1"/>
          <w:sz w:val="22"/>
        </w:rPr>
        <w:t xml:space="preserve">structure </w:t>
      </w:r>
      <w:r w:rsidR="00D80C02" w:rsidRPr="00815BE4">
        <w:rPr>
          <w:rFonts w:ascii="Times New Roman" w:hAnsi="Times New Roman" w:cs="Times New Roman"/>
          <w:color w:val="000000" w:themeColor="text1"/>
          <w:sz w:val="22"/>
        </w:rPr>
        <w:t xml:space="preserve">formed </w:t>
      </w:r>
      <w:r w:rsidRPr="00815BE4">
        <w:rPr>
          <w:rFonts w:ascii="Times New Roman" w:hAnsi="Times New Roman" w:cs="Times New Roman"/>
          <w:color w:val="000000" w:themeColor="text1"/>
          <w:sz w:val="22"/>
        </w:rPr>
        <w:t>at first in the degrowth process, which</w:t>
      </w:r>
      <w:r w:rsidR="0046633B" w:rsidRPr="00815BE4">
        <w:rPr>
          <w:rFonts w:ascii="Times New Roman" w:hAnsi="Times New Roman" w:cs="Times New Roman"/>
          <w:color w:val="000000" w:themeColor="text1"/>
          <w:sz w:val="22"/>
        </w:rPr>
        <w:t xml:space="preserve"> turned </w:t>
      </w:r>
      <w:r w:rsidRPr="00815BE4">
        <w:rPr>
          <w:rFonts w:ascii="Times New Roman" w:hAnsi="Times New Roman" w:cs="Times New Roman"/>
          <w:color w:val="000000" w:themeColor="text1"/>
          <w:sz w:val="22"/>
        </w:rPr>
        <w:t xml:space="preserve">back </w:t>
      </w:r>
      <w:r w:rsidR="0046633B" w:rsidRPr="00815BE4">
        <w:rPr>
          <w:rFonts w:ascii="Times New Roman" w:hAnsi="Times New Roman" w:cs="Times New Roman"/>
          <w:color w:val="000000" w:themeColor="text1"/>
          <w:sz w:val="22"/>
        </w:rPr>
        <w:t xml:space="preserve">into </w:t>
      </w:r>
      <w:r w:rsidRPr="00815BE4">
        <w:rPr>
          <w:rFonts w:ascii="Times New Roman" w:hAnsi="Times New Roman" w:cs="Times New Roman"/>
          <w:color w:val="000000" w:themeColor="text1"/>
          <w:sz w:val="22"/>
        </w:rPr>
        <w:t xml:space="preserve">a </w:t>
      </w:r>
      <w:r w:rsidR="0046633B" w:rsidRPr="00815BE4">
        <w:rPr>
          <w:rFonts w:ascii="Times New Roman" w:hAnsi="Times New Roman" w:cs="Times New Roman"/>
          <w:color w:val="000000" w:themeColor="text1"/>
          <w:sz w:val="22"/>
        </w:rPr>
        <w:t xml:space="preserve">homogeneous </w:t>
      </w:r>
      <w:r w:rsidRPr="00815BE4">
        <w:rPr>
          <w:rFonts w:ascii="Times New Roman" w:hAnsi="Times New Roman" w:cs="Times New Roman"/>
          <w:color w:val="000000" w:themeColor="text1"/>
          <w:sz w:val="22"/>
        </w:rPr>
        <w:t>matrix</w:t>
      </w:r>
      <w:r w:rsidR="0046633B" w:rsidRPr="00815BE4">
        <w:rPr>
          <w:rFonts w:ascii="Times New Roman" w:hAnsi="Times New Roman" w:cs="Times New Roman"/>
          <w:color w:val="000000" w:themeColor="text1"/>
          <w:sz w:val="22"/>
        </w:rPr>
        <w:t xml:space="preserve"> </w:t>
      </w:r>
      <w:r w:rsidRPr="00815BE4">
        <w:rPr>
          <w:rFonts w:ascii="Times New Roman" w:hAnsi="Times New Roman" w:cs="Times New Roman"/>
          <w:color w:val="000000" w:themeColor="text1"/>
          <w:sz w:val="22"/>
        </w:rPr>
        <w:t xml:space="preserve">again in the regrowth process. This phenomenon indicated that the region underwent faster degrowth (resulting in higher concentration of acid-adsorbed particles) would also undergo similarly faster growth. To confirm this mechanism, </w:t>
      </w:r>
      <w:r w:rsidR="00DC33B6" w:rsidRPr="00815BE4">
        <w:rPr>
          <w:rFonts w:ascii="Times New Roman" w:hAnsi="Times New Roman" w:cs="Times New Roman"/>
          <w:color w:val="000000" w:themeColor="text1"/>
          <w:sz w:val="22"/>
        </w:rPr>
        <w:t xml:space="preserve">we prepared </w:t>
      </w:r>
      <w:r w:rsidRPr="00815BE4">
        <w:rPr>
          <w:rFonts w:ascii="Times New Roman" w:hAnsi="Times New Roman" w:cs="Times New Roman"/>
          <w:color w:val="000000" w:themeColor="text1"/>
          <w:sz w:val="22"/>
        </w:rPr>
        <w:t xml:space="preserve">three </w:t>
      </w:r>
      <w:r w:rsidR="006D1455" w:rsidRPr="00815BE4">
        <w:rPr>
          <w:rFonts w:ascii="Times New Roman" w:hAnsi="Times New Roman" w:cs="Times New Roman"/>
          <w:color w:val="000000" w:themeColor="text1"/>
          <w:sz w:val="22"/>
        </w:rPr>
        <w:t xml:space="preserve">kinds of degrown </w:t>
      </w:r>
      <w:r w:rsidRPr="00815BE4">
        <w:rPr>
          <w:rFonts w:ascii="Times New Roman" w:hAnsi="Times New Roman" w:cs="Times New Roman"/>
          <w:color w:val="000000" w:themeColor="text1"/>
          <w:sz w:val="22"/>
        </w:rPr>
        <w:t>samples</w:t>
      </w:r>
      <w:r w:rsidR="006D1455" w:rsidRPr="00815BE4">
        <w:rPr>
          <w:rFonts w:ascii="Times New Roman" w:hAnsi="Times New Roman" w:cs="Times New Roman"/>
          <w:color w:val="000000" w:themeColor="text1"/>
          <w:sz w:val="22"/>
        </w:rPr>
        <w:t xml:space="preserve"> with different shrinking ratios</w:t>
      </w:r>
      <w:r w:rsidRPr="00815BE4">
        <w:rPr>
          <w:rFonts w:ascii="Times New Roman" w:hAnsi="Times New Roman" w:cs="Times New Roman"/>
          <w:color w:val="000000" w:themeColor="text1"/>
          <w:sz w:val="22"/>
        </w:rPr>
        <w:t xml:space="preserve">, i.e. </w:t>
      </w:r>
      <w:r w:rsidR="00BD2512" w:rsidRPr="00815BE4">
        <w:rPr>
          <w:rFonts w:ascii="Times New Roman" w:hAnsi="Times New Roman" w:cs="Times New Roman"/>
          <w:color w:val="000000" w:themeColor="text1"/>
          <w:sz w:val="22"/>
        </w:rPr>
        <w:t>10% degrown, 15% degrown and 20% degrown SiO</w:t>
      </w:r>
      <w:r w:rsidR="00BD2512" w:rsidRPr="00815BE4">
        <w:rPr>
          <w:rFonts w:ascii="Times New Roman" w:hAnsi="Times New Roman" w:cs="Times New Roman"/>
          <w:color w:val="000000" w:themeColor="text1"/>
          <w:sz w:val="22"/>
          <w:vertAlign w:val="subscript"/>
        </w:rPr>
        <w:t>2/</w:t>
      </w:r>
      <w:r w:rsidR="00BD2512" w:rsidRPr="00815BE4">
        <w:rPr>
          <w:rFonts w:ascii="Times New Roman" w:hAnsi="Times New Roman" w:cs="Times New Roman"/>
          <w:color w:val="000000" w:themeColor="text1"/>
          <w:sz w:val="22"/>
        </w:rPr>
        <w:t xml:space="preserve">siloxane composites </w:t>
      </w:r>
      <w:r w:rsidRPr="00815BE4">
        <w:rPr>
          <w:rFonts w:ascii="Times New Roman" w:hAnsi="Times New Roman" w:cs="Times New Roman"/>
          <w:color w:val="000000" w:themeColor="text1"/>
          <w:sz w:val="22"/>
        </w:rPr>
        <w:t>(the starting sample contained</w:t>
      </w:r>
      <w:r w:rsidR="00BD2512" w:rsidRPr="00815BE4">
        <w:rPr>
          <w:rFonts w:ascii="Times New Roman" w:hAnsi="Times New Roman" w:cs="Times New Roman"/>
          <w:color w:val="000000" w:themeColor="text1"/>
          <w:sz w:val="22"/>
        </w:rPr>
        <w:t xml:space="preserve"> 3</w:t>
      </w:r>
      <w:r w:rsidR="00DC33B6" w:rsidRPr="00815BE4">
        <w:rPr>
          <w:rFonts w:ascii="Times New Roman" w:hAnsi="Times New Roman" w:cs="Times New Roman"/>
          <w:color w:val="000000" w:themeColor="text1"/>
          <w:sz w:val="22"/>
        </w:rPr>
        <w:t xml:space="preserve"> </w:t>
      </w:r>
      <w:proofErr w:type="spellStart"/>
      <w:r w:rsidR="00BD2512" w:rsidRPr="00815BE4">
        <w:rPr>
          <w:rFonts w:ascii="Times New Roman" w:hAnsi="Times New Roman" w:cs="Times New Roman"/>
          <w:color w:val="000000" w:themeColor="text1"/>
          <w:sz w:val="22"/>
        </w:rPr>
        <w:t>wt</w:t>
      </w:r>
      <w:proofErr w:type="spellEnd"/>
      <w:r w:rsidR="00BD2512" w:rsidRPr="00815BE4">
        <w:rPr>
          <w:rFonts w:ascii="Times New Roman" w:hAnsi="Times New Roman" w:cs="Times New Roman"/>
          <w:color w:val="000000" w:themeColor="text1"/>
          <w:sz w:val="22"/>
        </w:rPr>
        <w:t>% SiO</w:t>
      </w:r>
      <w:r w:rsidR="00BD2512" w:rsidRPr="00815BE4">
        <w:rPr>
          <w:rFonts w:ascii="Times New Roman" w:hAnsi="Times New Roman" w:cs="Times New Roman"/>
          <w:color w:val="000000" w:themeColor="text1"/>
          <w:sz w:val="22"/>
          <w:vertAlign w:val="subscript"/>
        </w:rPr>
        <w:t>2</w:t>
      </w:r>
      <w:r w:rsidRPr="00815BE4">
        <w:rPr>
          <w:rFonts w:ascii="Times New Roman" w:hAnsi="Times New Roman" w:cs="Times New Roman"/>
          <w:color w:val="000000" w:themeColor="text1"/>
          <w:sz w:val="22"/>
        </w:rPr>
        <w:t>), and compared their growth rates</w:t>
      </w:r>
      <w:r w:rsidR="00BD2512" w:rsidRPr="00815BE4">
        <w:rPr>
          <w:rFonts w:ascii="Times New Roman" w:hAnsi="Times New Roman" w:cs="Times New Roman"/>
          <w:color w:val="000000" w:themeColor="text1"/>
          <w:sz w:val="22"/>
        </w:rPr>
        <w:t>.</w:t>
      </w:r>
      <w:r w:rsidR="00DC33B6" w:rsidRPr="00815BE4">
        <w:rPr>
          <w:rFonts w:ascii="Times New Roman" w:hAnsi="Times New Roman" w:cs="Times New Roman"/>
          <w:color w:val="000000" w:themeColor="text1"/>
          <w:sz w:val="22"/>
        </w:rPr>
        <w:t xml:space="preserve"> </w:t>
      </w:r>
      <w:r w:rsidR="006D1455" w:rsidRPr="00815BE4">
        <w:rPr>
          <w:rFonts w:ascii="Times New Roman" w:hAnsi="Times New Roman" w:cs="Times New Roman"/>
          <w:color w:val="000000" w:themeColor="text1"/>
          <w:sz w:val="22"/>
        </w:rPr>
        <w:t>Briefly, t</w:t>
      </w:r>
      <w:r w:rsidR="00DC33B6" w:rsidRPr="00815BE4">
        <w:rPr>
          <w:rFonts w:ascii="Times New Roman" w:hAnsi="Times New Roman" w:cs="Times New Roman"/>
          <w:color w:val="000000" w:themeColor="text1"/>
          <w:sz w:val="22"/>
        </w:rPr>
        <w:t xml:space="preserve">he degrown samples were immersed in </w:t>
      </w:r>
      <w:r w:rsidR="006D1455" w:rsidRPr="00815BE4">
        <w:rPr>
          <w:rFonts w:ascii="Times New Roman" w:hAnsi="Times New Roman" w:cs="Times New Roman"/>
          <w:color w:val="000000" w:themeColor="text1"/>
          <w:sz w:val="22"/>
        </w:rPr>
        <w:t xml:space="preserve">a </w:t>
      </w:r>
      <w:r w:rsidR="00DC33B6" w:rsidRPr="00815BE4">
        <w:rPr>
          <w:rFonts w:ascii="Times New Roman" w:hAnsi="Times New Roman" w:cs="Times New Roman"/>
          <w:color w:val="000000" w:themeColor="text1"/>
          <w:sz w:val="22"/>
        </w:rPr>
        <w:t>D</w:t>
      </w:r>
      <w:r w:rsidR="00DC33B6" w:rsidRPr="00815BE4">
        <w:rPr>
          <w:rFonts w:ascii="Times New Roman" w:hAnsi="Times New Roman" w:cs="Times New Roman"/>
          <w:color w:val="000000" w:themeColor="text1"/>
          <w:sz w:val="22"/>
          <w:vertAlign w:val="subscript"/>
        </w:rPr>
        <w:t>4</w:t>
      </w:r>
      <w:r w:rsidR="00DC33B6" w:rsidRPr="00815BE4">
        <w:rPr>
          <w:rFonts w:ascii="Times New Roman" w:hAnsi="Times New Roman" w:cs="Times New Roman"/>
          <w:color w:val="000000" w:themeColor="text1"/>
          <w:sz w:val="22"/>
        </w:rPr>
        <w:t xml:space="preserve"> solution till they were swelled to 350 </w:t>
      </w:r>
      <w:proofErr w:type="spellStart"/>
      <w:r w:rsidR="00DC33B6" w:rsidRPr="00815BE4">
        <w:rPr>
          <w:rFonts w:ascii="Times New Roman" w:hAnsi="Times New Roman" w:cs="Times New Roman"/>
          <w:color w:val="000000" w:themeColor="text1"/>
          <w:sz w:val="22"/>
        </w:rPr>
        <w:t>wt</w:t>
      </w:r>
      <w:proofErr w:type="spellEnd"/>
      <w:r w:rsidR="00DC33B6" w:rsidRPr="00815BE4">
        <w:rPr>
          <w:rFonts w:ascii="Times New Roman" w:hAnsi="Times New Roman" w:cs="Times New Roman"/>
          <w:color w:val="000000" w:themeColor="text1"/>
          <w:sz w:val="22"/>
        </w:rPr>
        <w:t>% of the</w:t>
      </w:r>
      <w:r w:rsidR="006D1455" w:rsidRPr="00815BE4">
        <w:rPr>
          <w:rFonts w:ascii="Times New Roman" w:hAnsi="Times New Roman" w:cs="Times New Roman"/>
          <w:color w:val="000000" w:themeColor="text1"/>
          <w:sz w:val="22"/>
        </w:rPr>
        <w:t>ir</w:t>
      </w:r>
      <w:r w:rsidR="00DC33B6" w:rsidRPr="00815BE4">
        <w:rPr>
          <w:rFonts w:ascii="Times New Roman" w:hAnsi="Times New Roman" w:cs="Times New Roman"/>
          <w:color w:val="000000" w:themeColor="text1"/>
          <w:sz w:val="22"/>
        </w:rPr>
        <w:t xml:space="preserve"> initial weight</w:t>
      </w:r>
      <w:r w:rsidR="006D1455" w:rsidRPr="00815BE4">
        <w:rPr>
          <w:rFonts w:ascii="Times New Roman" w:hAnsi="Times New Roman" w:cs="Times New Roman"/>
          <w:color w:val="000000" w:themeColor="text1"/>
          <w:sz w:val="22"/>
        </w:rPr>
        <w:t>s</w:t>
      </w:r>
      <w:r w:rsidRPr="00815BE4">
        <w:rPr>
          <w:rFonts w:ascii="Times New Roman" w:hAnsi="Times New Roman" w:cs="Times New Roman"/>
          <w:color w:val="000000" w:themeColor="text1"/>
          <w:sz w:val="22"/>
        </w:rPr>
        <w:t xml:space="preserve">, followed by storage in a sealed condition at 50 </w:t>
      </w:r>
      <w:proofErr w:type="spellStart"/>
      <w:r w:rsidRPr="00815BE4">
        <w:rPr>
          <w:rFonts w:ascii="Times New Roman" w:hAnsi="Times New Roman" w:cs="Times New Roman"/>
          <w:color w:val="000000" w:themeColor="text1"/>
          <w:sz w:val="22"/>
          <w:vertAlign w:val="superscript"/>
        </w:rPr>
        <w:t>o</w:t>
      </w:r>
      <w:r w:rsidRPr="00815BE4">
        <w:rPr>
          <w:rFonts w:ascii="Times New Roman" w:hAnsi="Times New Roman" w:cs="Times New Roman"/>
          <w:color w:val="000000" w:themeColor="text1"/>
          <w:sz w:val="22"/>
        </w:rPr>
        <w:t>C</w:t>
      </w:r>
      <w:proofErr w:type="spellEnd"/>
      <w:r w:rsidRPr="00815BE4">
        <w:rPr>
          <w:rFonts w:ascii="Times New Roman" w:hAnsi="Times New Roman" w:cs="Times New Roman"/>
          <w:color w:val="000000" w:themeColor="text1"/>
          <w:sz w:val="22"/>
        </w:rPr>
        <w:t xml:space="preserve"> for different times</w:t>
      </w:r>
      <w:r w:rsidR="00DC33B6" w:rsidRPr="00815BE4">
        <w:rPr>
          <w:rFonts w:ascii="Times New Roman" w:hAnsi="Times New Roman" w:cs="Times New Roman"/>
          <w:color w:val="000000" w:themeColor="text1"/>
          <w:sz w:val="22"/>
        </w:rPr>
        <w:t xml:space="preserve">. </w:t>
      </w:r>
      <w:r w:rsidR="00DE2E3E" w:rsidRPr="00815BE4">
        <w:rPr>
          <w:rFonts w:ascii="Times New Roman" w:hAnsi="Times New Roman" w:cs="Times New Roman"/>
          <w:color w:val="000000" w:themeColor="text1"/>
          <w:sz w:val="22"/>
        </w:rPr>
        <w:t xml:space="preserve">The samples were </w:t>
      </w:r>
      <w:r w:rsidRPr="00815BE4">
        <w:rPr>
          <w:rFonts w:ascii="Times New Roman" w:hAnsi="Times New Roman" w:cs="Times New Roman"/>
          <w:color w:val="000000" w:themeColor="text1"/>
          <w:sz w:val="22"/>
        </w:rPr>
        <w:t xml:space="preserve">then </w:t>
      </w:r>
      <w:r w:rsidR="00DE2E3E" w:rsidRPr="00815BE4">
        <w:rPr>
          <w:rFonts w:ascii="Times New Roman" w:hAnsi="Times New Roman" w:cs="Times New Roman"/>
          <w:color w:val="000000" w:themeColor="text1"/>
          <w:sz w:val="22"/>
        </w:rPr>
        <w:t>washed by the hexane</w:t>
      </w:r>
      <w:r w:rsidR="004D675D" w:rsidRPr="00815BE4">
        <w:rPr>
          <w:rFonts w:ascii="Times New Roman" w:hAnsi="Times New Roman" w:cs="Times New Roman"/>
          <w:color w:val="000000" w:themeColor="text1"/>
          <w:sz w:val="22"/>
        </w:rPr>
        <w:t xml:space="preserve"> (containing 1% triethylamine</w:t>
      </w:r>
      <w:r w:rsidR="00DE2E3E" w:rsidRPr="00815BE4">
        <w:rPr>
          <w:rFonts w:ascii="Times New Roman" w:hAnsi="Times New Roman" w:cs="Times New Roman"/>
          <w:color w:val="000000" w:themeColor="text1"/>
          <w:sz w:val="22"/>
        </w:rPr>
        <w:t xml:space="preserve">) </w:t>
      </w:r>
      <w:r w:rsidRPr="00815BE4">
        <w:rPr>
          <w:rFonts w:ascii="Times New Roman" w:hAnsi="Times New Roman" w:cs="Times New Roman"/>
          <w:color w:val="000000" w:themeColor="text1"/>
          <w:sz w:val="22"/>
        </w:rPr>
        <w:t>to remove residual monomer</w:t>
      </w:r>
      <w:r w:rsidR="006D1455" w:rsidRPr="00815BE4">
        <w:rPr>
          <w:rFonts w:ascii="Times New Roman" w:hAnsi="Times New Roman" w:cs="Times New Roman"/>
          <w:color w:val="000000" w:themeColor="text1"/>
          <w:sz w:val="22"/>
        </w:rPr>
        <w:t>, followed by drying in air before weighted</w:t>
      </w:r>
      <w:r w:rsidRPr="00815BE4">
        <w:rPr>
          <w:rFonts w:ascii="Times New Roman" w:hAnsi="Times New Roman" w:cs="Times New Roman"/>
          <w:color w:val="000000" w:themeColor="text1"/>
          <w:sz w:val="22"/>
        </w:rPr>
        <w:t>. The grown indices at different growth times were collected</w:t>
      </w:r>
      <w:r w:rsidR="006D1455" w:rsidRPr="00815BE4">
        <w:rPr>
          <w:rFonts w:ascii="Times New Roman" w:hAnsi="Times New Roman" w:cs="Times New Roman"/>
          <w:color w:val="000000" w:themeColor="text1"/>
          <w:sz w:val="22"/>
        </w:rPr>
        <w:t>. As shown in</w:t>
      </w:r>
      <w:r w:rsidRPr="00815BE4">
        <w:rPr>
          <w:rFonts w:ascii="Times New Roman" w:hAnsi="Times New Roman" w:cs="Times New Roman"/>
          <w:color w:val="000000" w:themeColor="text1"/>
          <w:sz w:val="22"/>
        </w:rPr>
        <w:t xml:space="preserve"> Supplementary Figure 17</w:t>
      </w:r>
      <w:r w:rsidR="006D1455" w:rsidRPr="00815BE4">
        <w:rPr>
          <w:rFonts w:ascii="Times New Roman" w:hAnsi="Times New Roman" w:cs="Times New Roman"/>
          <w:color w:val="000000" w:themeColor="text1"/>
          <w:sz w:val="22"/>
        </w:rPr>
        <w:t xml:space="preserve">, </w:t>
      </w:r>
      <w:r w:rsidR="00DE2E3E" w:rsidRPr="00815BE4">
        <w:rPr>
          <w:rFonts w:ascii="Times New Roman" w:hAnsi="Times New Roman" w:cs="Times New Roman"/>
          <w:color w:val="000000" w:themeColor="text1"/>
          <w:sz w:val="22"/>
        </w:rPr>
        <w:t xml:space="preserve">10% degrown sample </w:t>
      </w:r>
      <w:r w:rsidR="006D1455" w:rsidRPr="00815BE4">
        <w:rPr>
          <w:rFonts w:ascii="Times New Roman" w:hAnsi="Times New Roman" w:cs="Times New Roman"/>
          <w:color w:val="000000" w:themeColor="text1"/>
          <w:sz w:val="22"/>
        </w:rPr>
        <w:t xml:space="preserve">displays </w:t>
      </w:r>
      <w:r w:rsidR="00DE2E3E" w:rsidRPr="00815BE4">
        <w:rPr>
          <w:rFonts w:ascii="Times New Roman" w:hAnsi="Times New Roman" w:cs="Times New Roman"/>
          <w:color w:val="000000" w:themeColor="text1"/>
          <w:sz w:val="22"/>
        </w:rPr>
        <w:t xml:space="preserve">the </w:t>
      </w:r>
      <w:r w:rsidR="00A5772C" w:rsidRPr="00815BE4">
        <w:rPr>
          <w:rFonts w:ascii="Times New Roman" w:hAnsi="Times New Roman" w:cs="Times New Roman"/>
          <w:color w:val="000000" w:themeColor="text1"/>
          <w:sz w:val="22"/>
        </w:rPr>
        <w:t xml:space="preserve">slowest </w:t>
      </w:r>
      <w:r w:rsidR="006D1455" w:rsidRPr="00815BE4">
        <w:rPr>
          <w:rFonts w:ascii="Times New Roman" w:hAnsi="Times New Roman" w:cs="Times New Roman"/>
          <w:color w:val="000000" w:themeColor="text1"/>
          <w:sz w:val="22"/>
        </w:rPr>
        <w:t xml:space="preserve">growth </w:t>
      </w:r>
      <w:r w:rsidR="00A5772C" w:rsidRPr="00815BE4">
        <w:rPr>
          <w:rFonts w:ascii="Times New Roman" w:hAnsi="Times New Roman" w:cs="Times New Roman"/>
          <w:color w:val="000000" w:themeColor="text1"/>
          <w:sz w:val="22"/>
        </w:rPr>
        <w:t xml:space="preserve">rate and the </w:t>
      </w:r>
      <w:r w:rsidR="006D1455" w:rsidRPr="00815BE4">
        <w:rPr>
          <w:rFonts w:ascii="Times New Roman" w:hAnsi="Times New Roman" w:cs="Times New Roman"/>
          <w:color w:val="000000" w:themeColor="text1"/>
          <w:sz w:val="22"/>
        </w:rPr>
        <w:t xml:space="preserve">growth </w:t>
      </w:r>
      <w:r w:rsidR="00A5772C" w:rsidRPr="00815BE4">
        <w:rPr>
          <w:rFonts w:ascii="Times New Roman" w:hAnsi="Times New Roman" w:cs="Times New Roman"/>
          <w:color w:val="000000" w:themeColor="text1"/>
          <w:sz w:val="22"/>
        </w:rPr>
        <w:t xml:space="preserve">rate increases </w:t>
      </w:r>
      <w:r w:rsidRPr="00815BE4">
        <w:rPr>
          <w:rFonts w:ascii="Times New Roman" w:hAnsi="Times New Roman" w:cs="Times New Roman"/>
          <w:color w:val="000000" w:themeColor="text1"/>
          <w:sz w:val="22"/>
        </w:rPr>
        <w:t>with</w:t>
      </w:r>
      <w:r w:rsidR="00A5772C" w:rsidRPr="00815BE4">
        <w:rPr>
          <w:rFonts w:ascii="Times New Roman" w:hAnsi="Times New Roman" w:cs="Times New Roman"/>
          <w:color w:val="000000" w:themeColor="text1"/>
          <w:sz w:val="22"/>
        </w:rPr>
        <w:t xml:space="preserve"> the shrinking </w:t>
      </w:r>
      <w:r w:rsidRPr="00815BE4">
        <w:rPr>
          <w:rFonts w:ascii="Times New Roman" w:hAnsi="Times New Roman" w:cs="Times New Roman"/>
          <w:color w:val="000000" w:themeColor="text1"/>
          <w:sz w:val="22"/>
        </w:rPr>
        <w:t>ratio</w:t>
      </w:r>
      <w:r w:rsidR="00A5772C" w:rsidRPr="00815BE4">
        <w:rPr>
          <w:rFonts w:ascii="Times New Roman" w:hAnsi="Times New Roman" w:cs="Times New Roman"/>
          <w:color w:val="000000" w:themeColor="text1"/>
          <w:sz w:val="22"/>
        </w:rPr>
        <w:t xml:space="preserve">, </w:t>
      </w:r>
      <w:r w:rsidRPr="00815BE4">
        <w:rPr>
          <w:rFonts w:ascii="Times New Roman" w:hAnsi="Times New Roman" w:cs="Times New Roman"/>
          <w:color w:val="000000" w:themeColor="text1"/>
          <w:sz w:val="22"/>
        </w:rPr>
        <w:t>indicating</w:t>
      </w:r>
      <w:r w:rsidR="00A5772C" w:rsidRPr="00815BE4">
        <w:rPr>
          <w:rFonts w:ascii="Times New Roman" w:hAnsi="Times New Roman" w:cs="Times New Roman"/>
          <w:color w:val="000000" w:themeColor="text1"/>
          <w:sz w:val="22"/>
        </w:rPr>
        <w:t xml:space="preserve"> that the higher particle concentrations </w:t>
      </w:r>
      <w:r w:rsidR="00D70673" w:rsidRPr="00815BE4">
        <w:rPr>
          <w:rFonts w:ascii="Times New Roman" w:hAnsi="Times New Roman" w:cs="Times New Roman"/>
          <w:color w:val="000000" w:themeColor="text1"/>
          <w:sz w:val="22"/>
        </w:rPr>
        <w:t xml:space="preserve">in the degrown samples </w:t>
      </w:r>
      <w:r w:rsidR="00A5772C" w:rsidRPr="00815BE4">
        <w:rPr>
          <w:rFonts w:ascii="Times New Roman" w:hAnsi="Times New Roman" w:cs="Times New Roman"/>
          <w:color w:val="000000" w:themeColor="text1"/>
          <w:sz w:val="22"/>
        </w:rPr>
        <w:t>would lead to a faster grow</w:t>
      </w:r>
      <w:r w:rsidRPr="00815BE4">
        <w:rPr>
          <w:rFonts w:ascii="Times New Roman" w:hAnsi="Times New Roman" w:cs="Times New Roman"/>
          <w:color w:val="000000" w:themeColor="text1"/>
          <w:sz w:val="22"/>
        </w:rPr>
        <w:t>th</w:t>
      </w:r>
      <w:r w:rsidR="00A5772C" w:rsidRPr="00815BE4">
        <w:rPr>
          <w:rFonts w:ascii="Times New Roman" w:hAnsi="Times New Roman" w:cs="Times New Roman"/>
          <w:color w:val="000000" w:themeColor="text1"/>
          <w:sz w:val="22"/>
        </w:rPr>
        <w:t xml:space="preserve"> rate.</w:t>
      </w:r>
      <w:r w:rsidRPr="00815BE4">
        <w:rPr>
          <w:rFonts w:ascii="Times New Roman" w:hAnsi="Times New Roman" w:cs="Times New Roman"/>
          <w:color w:val="000000" w:themeColor="text1"/>
          <w:sz w:val="22"/>
        </w:rPr>
        <w:t xml:space="preserve"> Therefore, the gradient </w:t>
      </w:r>
      <w:r w:rsidR="00D70673" w:rsidRPr="00815BE4">
        <w:rPr>
          <w:rFonts w:ascii="Times New Roman" w:hAnsi="Times New Roman" w:cs="Times New Roman"/>
          <w:color w:val="000000" w:themeColor="text1"/>
          <w:sz w:val="22"/>
        </w:rPr>
        <w:t xml:space="preserve">structure in the </w:t>
      </w:r>
      <w:r w:rsidRPr="00815BE4">
        <w:rPr>
          <w:rFonts w:ascii="Times New Roman" w:hAnsi="Times New Roman" w:cs="Times New Roman"/>
          <w:color w:val="000000" w:themeColor="text1"/>
          <w:sz w:val="22"/>
        </w:rPr>
        <w:t xml:space="preserve">degrown sample </w:t>
      </w:r>
      <w:r w:rsidR="00D70673" w:rsidRPr="00815BE4">
        <w:rPr>
          <w:rFonts w:ascii="Times New Roman" w:hAnsi="Times New Roman" w:cs="Times New Roman"/>
          <w:color w:val="000000" w:themeColor="text1"/>
          <w:sz w:val="22"/>
        </w:rPr>
        <w:t xml:space="preserve">could </w:t>
      </w:r>
      <w:r w:rsidRPr="00815BE4">
        <w:rPr>
          <w:rFonts w:ascii="Times New Roman" w:hAnsi="Times New Roman" w:cs="Times New Roman"/>
          <w:color w:val="000000" w:themeColor="text1"/>
          <w:sz w:val="22"/>
        </w:rPr>
        <w:t>regrow back to a homogenous structure.</w:t>
      </w:r>
    </w:p>
    <w:p w14:paraId="7241C9F1" w14:textId="159A4C92" w:rsidR="0067347C" w:rsidRPr="004150F4" w:rsidRDefault="002D337F" w:rsidP="004150F4">
      <w:pPr>
        <w:spacing w:after="120"/>
        <w:jc w:val="center"/>
        <w:rPr>
          <w:rFonts w:ascii="Times New Roman" w:hAnsi="Times New Roman" w:cs="Times New Roman"/>
          <w:color w:val="4F81BD" w:themeColor="accent1"/>
          <w:sz w:val="22"/>
        </w:rPr>
      </w:pPr>
      <w:r w:rsidRPr="004150F4">
        <w:rPr>
          <w:rFonts w:ascii="Times New Roman" w:hAnsi="Times New Roman" w:cs="Times New Roman"/>
          <w:color w:val="4F81BD" w:themeColor="accent1"/>
          <w:sz w:val="22"/>
        </w:rPr>
        <w:object w:dxaOrig="6945" w:dyaOrig="5046" w14:anchorId="4C528A8E">
          <v:shape id="_x0000_i1216" type="#_x0000_t75" style="width:346.8pt;height:252.35pt" o:ole="">
            <v:imagedata r:id="rId387" o:title=""/>
          </v:shape>
          <o:OLEObject Type="Embed" ProgID="Origin50.Graph" ShapeID="_x0000_i1216" DrawAspect="Content" ObjectID="_1687155135" r:id="rId388"/>
        </w:object>
      </w:r>
    </w:p>
    <w:p w14:paraId="247798CC" w14:textId="7C17516E" w:rsidR="00A12F12" w:rsidRPr="00815BE4" w:rsidRDefault="00A12F12" w:rsidP="00A12F12">
      <w:pPr>
        <w:spacing w:after="120"/>
        <w:rPr>
          <w:rFonts w:ascii="Times New Roman" w:hAnsi="Times New Roman" w:cs="Times New Roman"/>
          <w:b/>
          <w:color w:val="000000" w:themeColor="text1"/>
          <w:sz w:val="22"/>
        </w:rPr>
      </w:pPr>
      <w:r w:rsidRPr="00815BE4">
        <w:rPr>
          <w:rFonts w:ascii="Times New Roman" w:hAnsi="Times New Roman" w:cs="Times New Roman"/>
          <w:b/>
          <w:color w:val="000000" w:themeColor="text1"/>
          <w:sz w:val="22"/>
        </w:rPr>
        <w:t xml:space="preserve">Supplementary Figure 17. </w:t>
      </w:r>
      <w:r w:rsidR="004150F4" w:rsidRPr="00815BE4">
        <w:rPr>
          <w:rFonts w:ascii="Times New Roman" w:hAnsi="Times New Roman" w:cs="Times New Roman"/>
          <w:color w:val="000000" w:themeColor="text1"/>
          <w:sz w:val="22"/>
        </w:rPr>
        <w:t>Growth</w:t>
      </w:r>
      <w:r w:rsidRPr="00815BE4">
        <w:rPr>
          <w:rFonts w:ascii="Times New Roman" w:hAnsi="Times New Roman" w:cs="Times New Roman"/>
          <w:color w:val="000000" w:themeColor="text1"/>
          <w:sz w:val="22"/>
        </w:rPr>
        <w:t xml:space="preserve"> rates of the degrown SiO</w:t>
      </w:r>
      <w:r w:rsidRPr="00815BE4">
        <w:rPr>
          <w:rFonts w:ascii="Times New Roman" w:hAnsi="Times New Roman" w:cs="Times New Roman"/>
          <w:color w:val="000000" w:themeColor="text1"/>
          <w:sz w:val="22"/>
          <w:vertAlign w:val="subscript"/>
        </w:rPr>
        <w:t>2</w:t>
      </w:r>
      <w:r w:rsidRPr="00815BE4">
        <w:rPr>
          <w:rFonts w:ascii="Times New Roman" w:hAnsi="Times New Roman" w:cs="Times New Roman"/>
          <w:color w:val="000000" w:themeColor="text1"/>
          <w:sz w:val="22"/>
        </w:rPr>
        <w:t xml:space="preserve">/siloxane composites with different </w:t>
      </w:r>
      <w:r w:rsidR="00A5772C" w:rsidRPr="00815BE4">
        <w:rPr>
          <w:rFonts w:ascii="Times New Roman" w:hAnsi="Times New Roman" w:cs="Times New Roman"/>
          <w:color w:val="000000" w:themeColor="text1"/>
          <w:sz w:val="22"/>
        </w:rPr>
        <w:t xml:space="preserve">shrinking </w:t>
      </w:r>
      <w:r w:rsidR="004150F4" w:rsidRPr="00815BE4">
        <w:rPr>
          <w:rFonts w:ascii="Times New Roman" w:hAnsi="Times New Roman" w:cs="Times New Roman"/>
          <w:color w:val="000000" w:themeColor="text1"/>
          <w:sz w:val="22"/>
        </w:rPr>
        <w:t>ratios</w:t>
      </w:r>
      <w:r w:rsidR="00A5772C" w:rsidRPr="00815BE4">
        <w:rPr>
          <w:rFonts w:ascii="Times New Roman" w:hAnsi="Times New Roman" w:cs="Times New Roman"/>
          <w:color w:val="000000" w:themeColor="text1"/>
          <w:sz w:val="22"/>
        </w:rPr>
        <w:t>.</w:t>
      </w:r>
    </w:p>
    <w:p w14:paraId="6D7537C8" w14:textId="77777777" w:rsidR="00A12F12" w:rsidRPr="004150F4" w:rsidRDefault="00A12F12" w:rsidP="00A12F12">
      <w:pPr>
        <w:spacing w:after="120"/>
        <w:rPr>
          <w:rFonts w:ascii="Times New Roman" w:hAnsi="Times New Roman" w:cs="Times New Roman"/>
          <w:b/>
          <w:sz w:val="22"/>
        </w:rPr>
      </w:pPr>
    </w:p>
    <w:p w14:paraId="75707A98" w14:textId="259BD1CA" w:rsidR="00E1178C" w:rsidRDefault="00A530C5" w:rsidP="00E1178C">
      <w:pPr>
        <w:spacing w:after="120"/>
        <w:rPr>
          <w:rFonts w:ascii="Times New Roman" w:hAnsi="Times New Roman" w:cs="Times New Roman"/>
          <w:i/>
          <w:sz w:val="22"/>
        </w:rPr>
      </w:pPr>
      <w:r>
        <w:rPr>
          <w:rFonts w:ascii="Times New Roman" w:hAnsi="Times New Roman" w:cs="Times New Roman" w:hint="eastAsia"/>
          <w:sz w:val="22"/>
        </w:rPr>
        <w:t>4</w:t>
      </w:r>
      <w:r w:rsidR="00E1178C" w:rsidRPr="00E94EF6">
        <w:rPr>
          <w:rFonts w:ascii="Times New Roman" w:hAnsi="Times New Roman" w:cs="Times New Roman"/>
          <w:sz w:val="22"/>
        </w:rPr>
        <w:t>.</w:t>
      </w:r>
      <w:r w:rsidR="00235DB6">
        <w:rPr>
          <w:rFonts w:ascii="Times New Roman" w:hAnsi="Times New Roman" w:cs="Times New Roman" w:hint="eastAsia"/>
          <w:sz w:val="22"/>
        </w:rPr>
        <w:t>1</w:t>
      </w:r>
      <w:r w:rsidR="001C096E">
        <w:rPr>
          <w:rFonts w:ascii="Times New Roman" w:hAnsi="Times New Roman" w:cs="Times New Roman"/>
          <w:sz w:val="22"/>
        </w:rPr>
        <w:t>7</w:t>
      </w:r>
      <w:r w:rsidR="00235DB6" w:rsidRPr="00E94EF6">
        <w:rPr>
          <w:rFonts w:ascii="Times New Roman" w:hAnsi="Times New Roman" w:cs="Times New Roman"/>
          <w:sz w:val="22"/>
        </w:rPr>
        <w:t xml:space="preserve"> </w:t>
      </w:r>
      <w:r w:rsidR="00AA28BA" w:rsidRPr="00BF51BF">
        <w:rPr>
          <w:rFonts w:ascii="Times New Roman" w:hAnsi="Times New Roman" w:cs="Times New Roman"/>
          <w:i/>
          <w:sz w:val="22"/>
        </w:rPr>
        <w:t>Growth d</w:t>
      </w:r>
      <w:r w:rsidR="001E7574" w:rsidRPr="00BF51BF">
        <w:rPr>
          <w:rFonts w:ascii="Times New Roman" w:hAnsi="Times New Roman" w:cs="Times New Roman"/>
          <w:i/>
          <w:sz w:val="22"/>
        </w:rPr>
        <w:t>emonstration</w:t>
      </w:r>
    </w:p>
    <w:p w14:paraId="771C0E8E" w14:textId="704AC871" w:rsidR="00E1178C" w:rsidRDefault="00E1178C" w:rsidP="00E1178C">
      <w:pPr>
        <w:spacing w:after="120"/>
        <w:rPr>
          <w:rFonts w:ascii="Times New Roman" w:hAnsi="Times New Roman" w:cs="Times New Roman"/>
          <w:sz w:val="22"/>
        </w:rPr>
      </w:pPr>
      <w:bookmarkStart w:id="72" w:name="OLE_LINK143"/>
      <w:bookmarkStart w:id="73" w:name="OLE_LINK144"/>
      <w:r w:rsidRPr="00A000E3">
        <w:rPr>
          <w:rFonts w:ascii="Times New Roman" w:hAnsi="Times New Roman" w:cs="Times New Roman"/>
          <w:i/>
          <w:sz w:val="22"/>
        </w:rPr>
        <w:t>Free growth</w:t>
      </w:r>
      <w:r>
        <w:rPr>
          <w:rFonts w:ascii="Times New Roman" w:hAnsi="Times New Roman" w:cs="Times New Roman"/>
          <w:sz w:val="22"/>
        </w:rPr>
        <w:t xml:space="preserve">: </w:t>
      </w:r>
      <w:bookmarkEnd w:id="72"/>
      <w:bookmarkEnd w:id="73"/>
      <w:r w:rsidR="00AA28BA">
        <w:rPr>
          <w:rFonts w:ascii="Times New Roman" w:hAnsi="Times New Roman" w:cs="Times New Roman"/>
          <w:sz w:val="22"/>
        </w:rPr>
        <w:t>To prepare the samples shown in Figure 4A in the main text, the mixture solution of D</w:t>
      </w:r>
      <w:r w:rsidR="00AA28BA" w:rsidRPr="008075CC">
        <w:rPr>
          <w:rFonts w:ascii="Times New Roman" w:hAnsi="Times New Roman" w:cs="Times New Roman"/>
          <w:sz w:val="22"/>
          <w:vertAlign w:val="subscript"/>
        </w:rPr>
        <w:t>4</w:t>
      </w:r>
      <w:r w:rsidR="00AA28BA">
        <w:rPr>
          <w:rFonts w:ascii="Times New Roman" w:hAnsi="Times New Roman" w:cs="Times New Roman"/>
          <w:sz w:val="22"/>
        </w:rPr>
        <w:t xml:space="preserve">, </w:t>
      </w:r>
      <w:r w:rsidR="00AA28BA" w:rsidRPr="00E94EF6">
        <w:rPr>
          <w:rFonts w:ascii="Times New Roman" w:hAnsi="Times New Roman" w:cs="Times New Roman"/>
          <w:sz w:val="22"/>
        </w:rPr>
        <w:t>triD</w:t>
      </w:r>
      <w:r w:rsidR="00AA28BA" w:rsidRPr="00A000E3">
        <w:rPr>
          <w:rFonts w:ascii="Times New Roman" w:hAnsi="Times New Roman" w:cs="Times New Roman"/>
          <w:sz w:val="22"/>
          <w:vertAlign w:val="subscript"/>
        </w:rPr>
        <w:t>4</w:t>
      </w:r>
      <w:r w:rsidR="00AA28BA">
        <w:rPr>
          <w:rFonts w:ascii="Times New Roman" w:hAnsi="Times New Roman" w:cs="Times New Roman"/>
          <w:sz w:val="22"/>
        </w:rPr>
        <w:t>, and PDI-conjugated D</w:t>
      </w:r>
      <w:r w:rsidR="00AA28BA" w:rsidRPr="008075CC">
        <w:rPr>
          <w:rFonts w:ascii="Times New Roman" w:hAnsi="Times New Roman" w:cs="Times New Roman"/>
          <w:sz w:val="22"/>
          <w:vertAlign w:val="subscript"/>
        </w:rPr>
        <w:t>4</w:t>
      </w:r>
      <w:r w:rsidR="00AA28BA">
        <w:rPr>
          <w:rFonts w:ascii="Times New Roman" w:hAnsi="Times New Roman" w:cs="Times New Roman"/>
          <w:sz w:val="22"/>
        </w:rPr>
        <w:t xml:space="preserve"> were cast on a silicon template with </w:t>
      </w:r>
      <w:r w:rsidR="00A1097A">
        <w:rPr>
          <w:rFonts w:ascii="Times New Roman" w:hAnsi="Times New Roman" w:cs="Times New Roman"/>
          <w:sz w:val="22"/>
        </w:rPr>
        <w:t xml:space="preserve">a </w:t>
      </w:r>
      <w:r w:rsidR="00AA28BA">
        <w:rPr>
          <w:rFonts w:ascii="Times New Roman" w:hAnsi="Times New Roman" w:cs="Times New Roman"/>
          <w:sz w:val="22"/>
        </w:rPr>
        <w:t xml:space="preserve">square-hole array (height: 40 </w:t>
      </w:r>
      <w:proofErr w:type="spellStart"/>
      <w:r w:rsidR="00AA28BA">
        <w:rPr>
          <w:rFonts w:ascii="Times New Roman" w:hAnsi="Times New Roman" w:cs="Times New Roman"/>
          <w:sz w:val="22"/>
        </w:rPr>
        <w:t>μm</w:t>
      </w:r>
      <w:proofErr w:type="spellEnd"/>
      <w:r w:rsidR="00AA28BA">
        <w:rPr>
          <w:rFonts w:ascii="Times New Roman" w:hAnsi="Times New Roman" w:cs="Times New Roman"/>
          <w:sz w:val="22"/>
        </w:rPr>
        <w:t xml:space="preserve">, length: 39 </w:t>
      </w:r>
      <w:proofErr w:type="spellStart"/>
      <w:r w:rsidR="00AA28BA">
        <w:rPr>
          <w:rFonts w:ascii="Times New Roman" w:hAnsi="Times New Roman" w:cs="Times New Roman"/>
          <w:sz w:val="22"/>
        </w:rPr>
        <w:t>μm</w:t>
      </w:r>
      <w:proofErr w:type="spellEnd"/>
      <w:r w:rsidR="00AA28BA">
        <w:rPr>
          <w:rFonts w:ascii="Times New Roman" w:hAnsi="Times New Roman" w:cs="Times New Roman"/>
          <w:sz w:val="22"/>
        </w:rPr>
        <w:t xml:space="preserve">, wide: 39 </w:t>
      </w:r>
      <w:proofErr w:type="spellStart"/>
      <w:r w:rsidR="00AA28BA">
        <w:rPr>
          <w:rFonts w:ascii="Times New Roman" w:hAnsi="Times New Roman" w:cs="Times New Roman"/>
          <w:sz w:val="22"/>
        </w:rPr>
        <w:t>μm</w:t>
      </w:r>
      <w:proofErr w:type="spellEnd"/>
      <w:r w:rsidR="00AA28BA">
        <w:rPr>
          <w:rFonts w:ascii="Times New Roman" w:hAnsi="Times New Roman" w:cs="Times New Roman"/>
          <w:sz w:val="22"/>
        </w:rPr>
        <w:t xml:space="preserve">), followed by addition of acid catalyst to trigger </w:t>
      </w:r>
      <w:r w:rsidR="00AA28BA">
        <w:rPr>
          <w:rFonts w:ascii="Times New Roman" w:hAnsi="Times New Roman" w:cs="Times New Roman"/>
          <w:sz w:val="22"/>
        </w:rPr>
        <w:lastRenderedPageBreak/>
        <w:t xml:space="preserve">polymerization. After curing at rt overnight (12 h), the siloxane sample was peeled off and used as the starting substrate. The substrate was cut into several pieces which were then immersed in nutrient solution with 6 </w:t>
      </w:r>
      <w:proofErr w:type="spellStart"/>
      <w:r w:rsidR="00AA28BA">
        <w:rPr>
          <w:rFonts w:ascii="Times New Roman" w:hAnsi="Times New Roman" w:cs="Times New Roman"/>
          <w:sz w:val="22"/>
        </w:rPr>
        <w:t>wt</w:t>
      </w:r>
      <w:proofErr w:type="spellEnd"/>
      <w:r w:rsidR="00AA28BA">
        <w:rPr>
          <w:rFonts w:ascii="Times New Roman" w:hAnsi="Times New Roman" w:cs="Times New Roman"/>
          <w:sz w:val="22"/>
        </w:rPr>
        <w:t xml:space="preserve">% </w:t>
      </w:r>
      <w:r w:rsidR="00AA28BA" w:rsidRPr="00E94EF6">
        <w:rPr>
          <w:rFonts w:ascii="Times New Roman" w:hAnsi="Times New Roman" w:cs="Times New Roman"/>
          <w:sz w:val="22"/>
        </w:rPr>
        <w:t>triD</w:t>
      </w:r>
      <w:r w:rsidR="00AA28BA" w:rsidRPr="00A000E3">
        <w:rPr>
          <w:rFonts w:ascii="Times New Roman" w:hAnsi="Times New Roman" w:cs="Times New Roman"/>
          <w:sz w:val="22"/>
          <w:vertAlign w:val="subscript"/>
        </w:rPr>
        <w:t>4</w:t>
      </w:r>
      <w:r w:rsidR="00AA28BA">
        <w:rPr>
          <w:rFonts w:ascii="Times New Roman" w:hAnsi="Times New Roman" w:cs="Times New Roman"/>
          <w:sz w:val="22"/>
        </w:rPr>
        <w:t xml:space="preserve"> for different times. After taken out from the solution, the samples were stored in sealed </w:t>
      </w:r>
      <w:r w:rsidR="00A1097A">
        <w:rPr>
          <w:rFonts w:ascii="Times New Roman" w:hAnsi="Times New Roman" w:cs="Times New Roman"/>
          <w:sz w:val="22"/>
        </w:rPr>
        <w:t xml:space="preserve">glass </w:t>
      </w:r>
      <w:r w:rsidR="00AA28BA">
        <w:rPr>
          <w:rFonts w:ascii="Times New Roman" w:hAnsi="Times New Roman" w:cs="Times New Roman"/>
          <w:sz w:val="22"/>
        </w:rPr>
        <w:t xml:space="preserve">bottles for 4 </w:t>
      </w:r>
      <w:r w:rsidR="00A1097A">
        <w:rPr>
          <w:rFonts w:ascii="Times New Roman" w:hAnsi="Times New Roman" w:cs="Times New Roman"/>
          <w:sz w:val="22"/>
        </w:rPr>
        <w:t xml:space="preserve">days </w:t>
      </w:r>
      <w:r w:rsidR="00AA28BA">
        <w:rPr>
          <w:rFonts w:ascii="Times New Roman" w:hAnsi="Times New Roman" w:cs="Times New Roman"/>
          <w:sz w:val="22"/>
        </w:rPr>
        <w:t>before further measurements. Normally, three pieces were used as a group to test the repeatability.</w:t>
      </w:r>
    </w:p>
    <w:p w14:paraId="37610457" w14:textId="48BC791B" w:rsidR="00E1178C" w:rsidRDefault="00E1178C" w:rsidP="00E1178C">
      <w:pPr>
        <w:spacing w:after="120"/>
        <w:rPr>
          <w:rFonts w:ascii="Times New Roman" w:hAnsi="Times New Roman" w:cs="Times New Roman"/>
          <w:sz w:val="22"/>
        </w:rPr>
      </w:pPr>
      <w:bookmarkStart w:id="74" w:name="OLE_LINK145"/>
      <w:bookmarkStart w:id="75" w:name="OLE_LINK146"/>
      <w:r w:rsidRPr="00CC3345">
        <w:rPr>
          <w:rFonts w:ascii="Times New Roman" w:hAnsi="Times New Roman" w:cs="Times New Roman" w:hint="eastAsia"/>
          <w:i/>
          <w:sz w:val="22"/>
        </w:rPr>
        <w:t>G</w:t>
      </w:r>
      <w:r w:rsidRPr="00CC3345">
        <w:rPr>
          <w:rFonts w:ascii="Times New Roman" w:hAnsi="Times New Roman" w:cs="Times New Roman"/>
          <w:i/>
          <w:sz w:val="22"/>
        </w:rPr>
        <w:t>row</w:t>
      </w:r>
      <w:r w:rsidRPr="00E753BE">
        <w:rPr>
          <w:rFonts w:ascii="Times New Roman" w:hAnsi="Times New Roman" w:cs="Times New Roman"/>
          <w:i/>
          <w:sz w:val="22"/>
        </w:rPr>
        <w:t>t</w:t>
      </w:r>
      <w:r>
        <w:rPr>
          <w:rFonts w:ascii="Times New Roman" w:hAnsi="Times New Roman" w:cs="Times New Roman"/>
          <w:i/>
          <w:sz w:val="22"/>
        </w:rPr>
        <w:t>h</w:t>
      </w:r>
      <w:r w:rsidRPr="00CC3345">
        <w:rPr>
          <w:rFonts w:ascii="Times New Roman" w:hAnsi="Times New Roman" w:cs="Times New Roman"/>
          <w:i/>
          <w:sz w:val="22"/>
        </w:rPr>
        <w:t xml:space="preserve"> in H-shape chamber</w:t>
      </w:r>
      <w:r>
        <w:rPr>
          <w:rFonts w:ascii="Times New Roman" w:hAnsi="Times New Roman" w:cs="Times New Roman"/>
          <w:sz w:val="22"/>
        </w:rPr>
        <w:t xml:space="preserve">: To prepare the product shown in Figure </w:t>
      </w:r>
      <w:r w:rsidR="001E7574">
        <w:rPr>
          <w:rFonts w:ascii="Times New Roman" w:hAnsi="Times New Roman" w:cs="Times New Roman"/>
          <w:sz w:val="22"/>
        </w:rPr>
        <w:t xml:space="preserve">4B </w:t>
      </w:r>
      <w:r>
        <w:rPr>
          <w:rFonts w:ascii="Times New Roman" w:hAnsi="Times New Roman" w:cs="Times New Roman"/>
          <w:sz w:val="22"/>
        </w:rPr>
        <w:t xml:space="preserve">in the main text, </w:t>
      </w:r>
      <w:r w:rsidRPr="00DE499A">
        <w:rPr>
          <w:rFonts w:ascii="Times New Roman" w:hAnsi="Times New Roman" w:cs="Times New Roman"/>
          <w:noProof/>
          <w:sz w:val="22"/>
        </w:rPr>
        <w:t>a</w:t>
      </w:r>
      <w:r>
        <w:rPr>
          <w:rFonts w:ascii="Times New Roman" w:hAnsi="Times New Roman" w:cs="Times New Roman"/>
          <w:noProof/>
          <w:sz w:val="22"/>
        </w:rPr>
        <w:t>n</w:t>
      </w:r>
      <w:r w:rsidRPr="00DE499A">
        <w:rPr>
          <w:rFonts w:ascii="Times New Roman" w:hAnsi="Times New Roman" w:cs="Times New Roman"/>
          <w:noProof/>
          <w:sz w:val="22"/>
        </w:rPr>
        <w:t xml:space="preserve"> H-shape</w:t>
      </w:r>
      <w:r>
        <w:rPr>
          <w:rFonts w:ascii="Times New Roman" w:hAnsi="Times New Roman" w:cs="Times New Roman"/>
          <w:sz w:val="22"/>
        </w:rPr>
        <w:t xml:space="preserve"> chamber consisting of a PTFE substrate with </w:t>
      </w:r>
      <w:r w:rsidR="00D432FB">
        <w:rPr>
          <w:rFonts w:ascii="Times New Roman" w:hAnsi="Times New Roman" w:cs="Times New Roman"/>
          <w:sz w:val="22"/>
        </w:rPr>
        <w:t xml:space="preserve">an </w:t>
      </w:r>
      <w:r>
        <w:rPr>
          <w:rFonts w:ascii="Times New Roman" w:hAnsi="Times New Roman" w:cs="Times New Roman"/>
          <w:sz w:val="22"/>
        </w:rPr>
        <w:t xml:space="preserve">H-shape groove and a </w:t>
      </w:r>
      <w:r w:rsidR="00AA28BA">
        <w:rPr>
          <w:rFonts w:ascii="Times New Roman" w:hAnsi="Times New Roman" w:cs="Times New Roman"/>
          <w:sz w:val="22"/>
        </w:rPr>
        <w:t xml:space="preserve">PMMA </w:t>
      </w:r>
      <w:r>
        <w:rPr>
          <w:rFonts w:ascii="Times New Roman" w:hAnsi="Times New Roman" w:cs="Times New Roman"/>
          <w:sz w:val="22"/>
        </w:rPr>
        <w:t xml:space="preserve">cover with holes was used. The holes were designed for adding the nutrient solution. As shown in </w:t>
      </w:r>
      <w:r w:rsidR="001962E6">
        <w:rPr>
          <w:rFonts w:ascii="Times New Roman" w:hAnsi="Times New Roman" w:cs="Times New Roman"/>
          <w:sz w:val="22"/>
        </w:rPr>
        <w:t>Figure 4B in the main text</w:t>
      </w:r>
      <w:r>
        <w:rPr>
          <w:rFonts w:ascii="Times New Roman" w:hAnsi="Times New Roman" w:cs="Times New Roman"/>
          <w:sz w:val="22"/>
        </w:rPr>
        <w:t>, two dyed acidic seeds</w:t>
      </w:r>
      <w:bookmarkStart w:id="76" w:name="OLE_LINK27"/>
      <w:bookmarkStart w:id="77" w:name="OLE_LINK28"/>
      <w:r>
        <w:rPr>
          <w:rFonts w:ascii="Times New Roman" w:hAnsi="Times New Roman" w:cs="Times New Roman"/>
          <w:kern w:val="0"/>
          <w:sz w:val="22"/>
        </w:rPr>
        <w:t xml:space="preserve"> </w:t>
      </w:r>
      <w:bookmarkEnd w:id="76"/>
      <w:bookmarkEnd w:id="77"/>
      <w:r>
        <w:rPr>
          <w:rFonts w:ascii="Times New Roman" w:hAnsi="Times New Roman" w:cs="Times New Roman"/>
          <w:sz w:val="22"/>
        </w:rPr>
        <w:t xml:space="preserve">were </w:t>
      </w:r>
      <w:r w:rsidRPr="002730D9">
        <w:rPr>
          <w:rFonts w:ascii="Times New Roman" w:hAnsi="Times New Roman" w:cs="Times New Roman"/>
          <w:sz w:val="22"/>
        </w:rPr>
        <w:t>pl</w:t>
      </w:r>
      <w:r>
        <w:rPr>
          <w:rFonts w:ascii="Times New Roman" w:hAnsi="Times New Roman" w:cs="Times New Roman"/>
          <w:sz w:val="22"/>
        </w:rPr>
        <w:t xml:space="preserve">aced in the two corners of the chamber, respectively. </w:t>
      </w:r>
      <w:r w:rsidR="00D432FB">
        <w:rPr>
          <w:rFonts w:ascii="Times New Roman" w:hAnsi="Times New Roman" w:cs="Times New Roman"/>
          <w:sz w:val="22"/>
        </w:rPr>
        <w:t>A n</w:t>
      </w:r>
      <w:r>
        <w:rPr>
          <w:rFonts w:ascii="Times New Roman" w:hAnsi="Times New Roman" w:cs="Times New Roman"/>
          <w:sz w:val="22"/>
        </w:rPr>
        <w:t xml:space="preserve">utrient solution containing </w:t>
      </w:r>
      <w:bookmarkStart w:id="78" w:name="OLE_LINK29"/>
      <w:bookmarkStart w:id="79" w:name="OLE_LINK30"/>
      <w:bookmarkStart w:id="80" w:name="OLE_LINK31"/>
      <w:bookmarkStart w:id="81" w:name="OLE_LINK194"/>
      <w:r>
        <w:rPr>
          <w:rFonts w:ascii="Times New Roman" w:hAnsi="Times New Roman" w:cs="Times New Roman"/>
          <w:sz w:val="22"/>
        </w:rPr>
        <w:t xml:space="preserve">6 </w:t>
      </w:r>
      <w:proofErr w:type="spellStart"/>
      <w:r>
        <w:rPr>
          <w:rFonts w:ascii="Times New Roman" w:hAnsi="Times New Roman" w:cs="Times New Roman"/>
          <w:kern w:val="0"/>
          <w:sz w:val="22"/>
        </w:rPr>
        <w:t>wt</w:t>
      </w:r>
      <w:proofErr w:type="spellEnd"/>
      <w:r>
        <w:rPr>
          <w:rFonts w:ascii="Times New Roman" w:hAnsi="Times New Roman" w:cs="Times New Roman"/>
          <w:kern w:val="0"/>
          <w:sz w:val="22"/>
        </w:rPr>
        <w:t>% triD</w:t>
      </w:r>
      <w:r>
        <w:rPr>
          <w:rFonts w:ascii="Times New Roman" w:hAnsi="Times New Roman" w:cs="Times New Roman"/>
          <w:kern w:val="0"/>
          <w:sz w:val="22"/>
          <w:vertAlign w:val="subscript"/>
        </w:rPr>
        <w:t>4</w:t>
      </w:r>
      <w:r>
        <w:rPr>
          <w:rFonts w:ascii="Times New Roman" w:hAnsi="Times New Roman" w:cs="Times New Roman"/>
          <w:kern w:val="0"/>
          <w:sz w:val="22"/>
        </w:rPr>
        <w:t xml:space="preserve"> </w:t>
      </w:r>
      <w:bookmarkEnd w:id="78"/>
      <w:bookmarkEnd w:id="79"/>
      <w:bookmarkEnd w:id="80"/>
      <w:bookmarkEnd w:id="81"/>
      <w:r>
        <w:rPr>
          <w:rFonts w:ascii="Times New Roman" w:hAnsi="Times New Roman" w:cs="Times New Roman"/>
          <w:sz w:val="22"/>
        </w:rPr>
        <w:t xml:space="preserve">was injected from one of the holes into the chamber. The solution containing 6 </w:t>
      </w:r>
      <w:proofErr w:type="spellStart"/>
      <w:r>
        <w:rPr>
          <w:rFonts w:ascii="Times New Roman" w:hAnsi="Times New Roman" w:cs="Times New Roman"/>
          <w:kern w:val="0"/>
          <w:sz w:val="22"/>
        </w:rPr>
        <w:t>wt</w:t>
      </w:r>
      <w:proofErr w:type="spellEnd"/>
      <w:r>
        <w:rPr>
          <w:rFonts w:ascii="Times New Roman" w:hAnsi="Times New Roman" w:cs="Times New Roman"/>
          <w:kern w:val="0"/>
          <w:sz w:val="22"/>
        </w:rPr>
        <w:t>% triD</w:t>
      </w:r>
      <w:r>
        <w:rPr>
          <w:rFonts w:ascii="Times New Roman" w:hAnsi="Times New Roman" w:cs="Times New Roman"/>
          <w:kern w:val="0"/>
          <w:sz w:val="22"/>
          <w:vertAlign w:val="subscript"/>
        </w:rPr>
        <w:t>4</w:t>
      </w:r>
      <w:r>
        <w:rPr>
          <w:rFonts w:ascii="Times New Roman" w:hAnsi="Times New Roman" w:cs="Times New Roman"/>
          <w:kern w:val="0"/>
          <w:sz w:val="22"/>
        </w:rPr>
        <w:t xml:space="preserve"> </w:t>
      </w:r>
      <w:r>
        <w:rPr>
          <w:rFonts w:ascii="Times New Roman" w:hAnsi="Times New Roman" w:cs="Times New Roman"/>
          <w:sz w:val="22"/>
        </w:rPr>
        <w:t xml:space="preserve">was used because the grown product obtained from </w:t>
      </w:r>
      <w:r w:rsidRPr="00996521">
        <w:rPr>
          <w:rFonts w:ascii="Times New Roman" w:hAnsi="Times New Roman" w:cs="Times New Roman"/>
          <w:sz w:val="22"/>
        </w:rPr>
        <w:t>i</w:t>
      </w:r>
      <w:r>
        <w:rPr>
          <w:rFonts w:ascii="Times New Roman" w:hAnsi="Times New Roman" w:cs="Times New Roman"/>
          <w:sz w:val="22"/>
        </w:rPr>
        <w:t>t</w:t>
      </w:r>
      <w:r>
        <w:rPr>
          <w:rFonts w:ascii="Times New Roman" w:hAnsi="Times New Roman" w:cs="Times New Roman"/>
          <w:kern w:val="0"/>
          <w:sz w:val="22"/>
        </w:rPr>
        <w:t xml:space="preserve"> shows a modulus close to the one typically observed for the </w:t>
      </w:r>
      <w:r w:rsidR="00AA28BA">
        <w:rPr>
          <w:rFonts w:ascii="Times New Roman" w:hAnsi="Times New Roman" w:cs="Times New Roman"/>
          <w:kern w:val="0"/>
          <w:sz w:val="22"/>
        </w:rPr>
        <w:t>starting material</w:t>
      </w:r>
      <w:r>
        <w:rPr>
          <w:rFonts w:ascii="Times New Roman" w:hAnsi="Times New Roman" w:cs="Times New Roman"/>
          <w:kern w:val="0"/>
          <w:sz w:val="22"/>
        </w:rPr>
        <w:t xml:space="preserve">. </w:t>
      </w:r>
      <w:r>
        <w:rPr>
          <w:rFonts w:ascii="Times New Roman" w:hAnsi="Times New Roman" w:cs="Times New Roman"/>
          <w:sz w:val="22"/>
        </w:rPr>
        <w:t xml:space="preserve">The holes were sealed, and the sample was stored at </w:t>
      </w:r>
      <w:r w:rsidRPr="00AA444F">
        <w:rPr>
          <w:rFonts w:ascii="Times New Roman" w:hAnsi="Times New Roman" w:cs="Times New Roman"/>
          <w:noProof/>
          <w:sz w:val="22"/>
        </w:rPr>
        <w:t>rt</w:t>
      </w:r>
      <w:r>
        <w:rPr>
          <w:rFonts w:ascii="Times New Roman" w:hAnsi="Times New Roman" w:cs="Times New Roman"/>
          <w:sz w:val="22"/>
        </w:rPr>
        <w:t xml:space="preserve">. During the polymerization, the conversion of nutrient solution into solid materials (solid material has a density of 1.03 g/mL while the nutrient solution has a density of 0.96 g/mL) reduced the volume of the system. Therefore, </w:t>
      </w:r>
      <w:r w:rsidR="001E7574">
        <w:rPr>
          <w:rFonts w:ascii="Times New Roman" w:hAnsi="Times New Roman" w:cs="Times New Roman"/>
          <w:sz w:val="22"/>
        </w:rPr>
        <w:t xml:space="preserve">the </w:t>
      </w:r>
      <w:r>
        <w:rPr>
          <w:rFonts w:ascii="Times New Roman" w:hAnsi="Times New Roman" w:cs="Times New Roman"/>
          <w:sz w:val="22"/>
        </w:rPr>
        <w:t xml:space="preserve">nutrient solution was replenished from time to time. During the growth, the chamber could be opened to </w:t>
      </w:r>
      <w:r w:rsidRPr="00782620">
        <w:rPr>
          <w:rFonts w:ascii="Times New Roman" w:hAnsi="Times New Roman" w:cs="Times New Roman"/>
          <w:noProof/>
          <w:sz w:val="22"/>
        </w:rPr>
        <w:t>check</w:t>
      </w:r>
      <w:r>
        <w:rPr>
          <w:rFonts w:ascii="Times New Roman" w:hAnsi="Times New Roman" w:cs="Times New Roman"/>
          <w:sz w:val="22"/>
        </w:rPr>
        <w:t xml:space="preserve"> if the samples</w:t>
      </w:r>
      <w:r>
        <w:rPr>
          <w:rFonts w:ascii="Times New Roman" w:hAnsi="Times New Roman" w:cs="Times New Roman" w:hint="eastAsia"/>
          <w:sz w:val="22"/>
        </w:rPr>
        <w:t xml:space="preserve"> </w:t>
      </w:r>
      <w:r>
        <w:rPr>
          <w:rFonts w:ascii="Times New Roman" w:hAnsi="Times New Roman" w:cs="Times New Roman"/>
          <w:sz w:val="22"/>
        </w:rPr>
        <w:t>w</w:t>
      </w:r>
      <w:r>
        <w:rPr>
          <w:rFonts w:ascii="Times New Roman" w:hAnsi="Times New Roman" w:cs="Times New Roman" w:hint="eastAsia"/>
          <w:sz w:val="22"/>
        </w:rPr>
        <w:t>ere</w:t>
      </w:r>
      <w:r>
        <w:rPr>
          <w:rFonts w:ascii="Times New Roman" w:hAnsi="Times New Roman" w:cs="Times New Roman"/>
          <w:sz w:val="22"/>
        </w:rPr>
        <w:t xml:space="preserve"> in </w:t>
      </w:r>
      <w:r w:rsidR="00D432FB">
        <w:rPr>
          <w:rFonts w:ascii="Times New Roman" w:hAnsi="Times New Roman" w:cs="Times New Roman"/>
          <w:sz w:val="22"/>
        </w:rPr>
        <w:t xml:space="preserve">a </w:t>
      </w:r>
      <w:r w:rsidR="001E7574">
        <w:rPr>
          <w:rFonts w:ascii="Times New Roman" w:hAnsi="Times New Roman" w:cs="Times New Roman"/>
          <w:sz w:val="22"/>
        </w:rPr>
        <w:t>solid</w:t>
      </w:r>
      <w:r w:rsidR="00A1097A">
        <w:rPr>
          <w:rFonts w:ascii="Times New Roman" w:hAnsi="Times New Roman" w:cs="Times New Roman"/>
          <w:sz w:val="22"/>
        </w:rPr>
        <w:t xml:space="preserve"> </w:t>
      </w:r>
      <w:r>
        <w:rPr>
          <w:rFonts w:ascii="Times New Roman" w:hAnsi="Times New Roman" w:cs="Times New Roman"/>
          <w:sz w:val="22"/>
        </w:rPr>
        <w:t xml:space="preserve">state. After the nutrient solution was injected, the </w:t>
      </w:r>
      <w:r w:rsidR="00AA28BA">
        <w:rPr>
          <w:rFonts w:ascii="Times New Roman" w:hAnsi="Times New Roman" w:cs="Times New Roman"/>
          <w:sz w:val="22"/>
        </w:rPr>
        <w:t xml:space="preserve">samples </w:t>
      </w:r>
      <w:r>
        <w:rPr>
          <w:rFonts w:ascii="Times New Roman" w:hAnsi="Times New Roman" w:cs="Times New Roman"/>
          <w:sz w:val="22"/>
        </w:rPr>
        <w:t>swelled immediately and filled the corners in four hours. With further growth</w:t>
      </w:r>
      <w:r w:rsidRPr="00DA69DF">
        <w:rPr>
          <w:rFonts w:ascii="Times New Roman" w:hAnsi="Times New Roman" w:cs="Times New Roman"/>
          <w:sz w:val="22"/>
        </w:rPr>
        <w:t xml:space="preserve">, </w:t>
      </w:r>
      <w:bookmarkStart w:id="82" w:name="OLE_LINK33"/>
      <w:bookmarkStart w:id="83" w:name="OLE_LINK32"/>
      <w:r w:rsidRPr="00DA69DF">
        <w:rPr>
          <w:rFonts w:ascii="Times New Roman" w:hAnsi="Times New Roman" w:cs="Times New Roman"/>
          <w:sz w:val="22"/>
        </w:rPr>
        <w:t>the samples continued to expand along the walls</w:t>
      </w:r>
      <w:r>
        <w:rPr>
          <w:rFonts w:ascii="Times New Roman" w:hAnsi="Times New Roman" w:cs="Times New Roman"/>
          <w:sz w:val="22"/>
        </w:rPr>
        <w:t xml:space="preserve"> and then also toward </w:t>
      </w:r>
      <w:r w:rsidRPr="00DA69DF">
        <w:rPr>
          <w:rFonts w:ascii="Times New Roman" w:hAnsi="Times New Roman" w:cs="Times New Roman"/>
          <w:sz w:val="22"/>
        </w:rPr>
        <w:t>the vertical direction</w:t>
      </w:r>
      <w:bookmarkEnd w:id="82"/>
      <w:bookmarkEnd w:id="83"/>
      <w:r>
        <w:rPr>
          <w:rFonts w:ascii="Times New Roman" w:hAnsi="Times New Roman" w:cs="Times New Roman"/>
          <w:sz w:val="22"/>
        </w:rPr>
        <w:t>. After three weeks, the colored samples</w:t>
      </w:r>
      <w:r w:rsidRPr="00DA69DF">
        <w:rPr>
          <w:rFonts w:ascii="Times New Roman" w:hAnsi="Times New Roman" w:cs="Times New Roman"/>
          <w:sz w:val="22"/>
        </w:rPr>
        <w:t xml:space="preserve"> finally met in the center and joined together, </w:t>
      </w:r>
      <w:r w:rsidRPr="00AA444F">
        <w:rPr>
          <w:rFonts w:ascii="Times New Roman" w:hAnsi="Times New Roman" w:cs="Times New Roman"/>
          <w:noProof/>
          <w:sz w:val="22"/>
        </w:rPr>
        <w:t>resulting</w:t>
      </w:r>
      <w:r w:rsidRPr="00DA69DF">
        <w:rPr>
          <w:rFonts w:ascii="Times New Roman" w:hAnsi="Times New Roman" w:cs="Times New Roman"/>
          <w:sz w:val="22"/>
        </w:rPr>
        <w:t xml:space="preserve"> in an integrated H-shape elastomer</w:t>
      </w:r>
      <w:r>
        <w:rPr>
          <w:rFonts w:ascii="Times New Roman" w:hAnsi="Times New Roman" w:cs="Times New Roman"/>
          <w:sz w:val="22"/>
        </w:rPr>
        <w:t xml:space="preserve">. During this growth, the </w:t>
      </w:r>
      <w:r w:rsidR="00AA28BA">
        <w:rPr>
          <w:rFonts w:ascii="Times New Roman" w:hAnsi="Times New Roman" w:cs="Times New Roman"/>
          <w:sz w:val="22"/>
        </w:rPr>
        <w:t xml:space="preserve">samples </w:t>
      </w:r>
      <w:r>
        <w:rPr>
          <w:rFonts w:ascii="Times New Roman" w:hAnsi="Times New Roman" w:cs="Times New Roman"/>
          <w:sz w:val="22"/>
        </w:rPr>
        <w:t xml:space="preserve">maintained </w:t>
      </w:r>
      <w:r w:rsidR="00D432FB">
        <w:rPr>
          <w:rFonts w:ascii="Times New Roman" w:hAnsi="Times New Roman" w:cs="Times New Roman"/>
          <w:sz w:val="22"/>
        </w:rPr>
        <w:t xml:space="preserve">a </w:t>
      </w:r>
      <w:r w:rsidR="001E7574">
        <w:rPr>
          <w:rFonts w:ascii="Times New Roman" w:hAnsi="Times New Roman" w:cs="Times New Roman"/>
          <w:sz w:val="22"/>
        </w:rPr>
        <w:t>solid</w:t>
      </w:r>
      <w:r w:rsidR="00A1097A">
        <w:rPr>
          <w:rFonts w:ascii="Times New Roman" w:hAnsi="Times New Roman" w:cs="Times New Roman"/>
          <w:sz w:val="22"/>
        </w:rPr>
        <w:t xml:space="preserve"> </w:t>
      </w:r>
      <w:r>
        <w:rPr>
          <w:rFonts w:ascii="Times New Roman" w:hAnsi="Times New Roman" w:cs="Times New Roman"/>
          <w:sz w:val="22"/>
        </w:rPr>
        <w:t xml:space="preserve">state. In the final product, the dye moieties in the </w:t>
      </w:r>
      <w:r w:rsidR="00AA28BA">
        <w:rPr>
          <w:rFonts w:ascii="Times New Roman" w:hAnsi="Times New Roman" w:cs="Times New Roman"/>
          <w:sz w:val="22"/>
        </w:rPr>
        <w:t>samples have been</w:t>
      </w:r>
      <w:r>
        <w:rPr>
          <w:rFonts w:ascii="Times New Roman" w:hAnsi="Times New Roman" w:cs="Times New Roman"/>
          <w:sz w:val="22"/>
        </w:rPr>
        <w:t xml:space="preserve"> redistributed throughout the sample (further proved by the fluorescence image), which indicated that the formation of the H-shape elastomer by a growing mechanism as proposed (but not by the polymerization on the surface of the seeds).</w:t>
      </w:r>
    </w:p>
    <w:bookmarkEnd w:id="74"/>
    <w:bookmarkEnd w:id="75"/>
    <w:p w14:paraId="07C568A2" w14:textId="77777777" w:rsidR="00E1178C" w:rsidRDefault="00E1178C" w:rsidP="00B75A02">
      <w:pPr>
        <w:spacing w:after="120"/>
        <w:rPr>
          <w:rFonts w:ascii="Times New Roman" w:eastAsia="宋体" w:hAnsi="Times New Roman" w:cs="Times New Roman"/>
          <w:sz w:val="22"/>
        </w:rPr>
      </w:pPr>
    </w:p>
    <w:p w14:paraId="2D16F893" w14:textId="65CBEA5A" w:rsidR="00B75A02" w:rsidRPr="00E94EF6" w:rsidRDefault="00A530C5" w:rsidP="00B75A02">
      <w:pPr>
        <w:spacing w:after="120"/>
        <w:rPr>
          <w:rFonts w:ascii="Times New Roman" w:eastAsia="宋体" w:hAnsi="Times New Roman" w:cs="Times New Roman"/>
          <w:sz w:val="22"/>
        </w:rPr>
      </w:pPr>
      <w:r>
        <w:rPr>
          <w:rFonts w:ascii="Times New Roman" w:eastAsia="宋体" w:hAnsi="Times New Roman" w:cs="Times New Roman" w:hint="eastAsia"/>
          <w:sz w:val="22"/>
        </w:rPr>
        <w:t>4</w:t>
      </w:r>
      <w:r w:rsidR="00B75A02" w:rsidRPr="00E94EF6">
        <w:rPr>
          <w:rFonts w:ascii="Times New Roman" w:eastAsia="宋体" w:hAnsi="Times New Roman" w:cs="Times New Roman"/>
          <w:sz w:val="22"/>
        </w:rPr>
        <w:t>.</w:t>
      </w:r>
      <w:r w:rsidR="00235DB6">
        <w:rPr>
          <w:rFonts w:ascii="Times New Roman" w:eastAsia="宋体" w:hAnsi="Times New Roman" w:cs="Times New Roman" w:hint="eastAsia"/>
          <w:sz w:val="22"/>
        </w:rPr>
        <w:t>1</w:t>
      </w:r>
      <w:r w:rsidR="001C096E">
        <w:rPr>
          <w:rFonts w:ascii="Times New Roman" w:eastAsia="宋体" w:hAnsi="Times New Roman" w:cs="Times New Roman"/>
          <w:sz w:val="22"/>
        </w:rPr>
        <w:t>8</w:t>
      </w:r>
      <w:r w:rsidR="00235DB6" w:rsidRPr="00E94EF6">
        <w:rPr>
          <w:rFonts w:ascii="Times New Roman" w:eastAsia="宋体" w:hAnsi="Times New Roman" w:cs="Times New Roman"/>
          <w:sz w:val="22"/>
        </w:rPr>
        <w:t xml:space="preserve"> </w:t>
      </w:r>
      <w:r w:rsidR="00B75A02" w:rsidRPr="00E94EF6">
        <w:rPr>
          <w:rFonts w:ascii="Times New Roman" w:eastAsia="宋体" w:hAnsi="Times New Roman" w:cs="Times New Roman"/>
          <w:i/>
          <w:sz w:val="22"/>
        </w:rPr>
        <w:t>Self-healing test</w:t>
      </w:r>
      <w:r w:rsidR="00B75A02">
        <w:rPr>
          <w:rFonts w:ascii="Times New Roman" w:eastAsia="宋体" w:hAnsi="Times New Roman" w:cs="Times New Roman"/>
          <w:i/>
          <w:sz w:val="22"/>
        </w:rPr>
        <w:t>s</w:t>
      </w:r>
      <w:r w:rsidR="00E1178C">
        <w:rPr>
          <w:rFonts w:ascii="Times New Roman" w:eastAsia="宋体" w:hAnsi="Times New Roman" w:cs="Times New Roman" w:hint="eastAsia"/>
          <w:i/>
          <w:sz w:val="22"/>
        </w:rPr>
        <w:t xml:space="preserve"> </w:t>
      </w:r>
    </w:p>
    <w:p w14:paraId="51825F9E" w14:textId="5CF7354A" w:rsidR="00C52583" w:rsidRDefault="00B75A02" w:rsidP="001962E6">
      <w:pPr>
        <w:spacing w:after="120"/>
        <w:ind w:firstLine="418"/>
        <w:rPr>
          <w:rFonts w:ascii="Times New Roman" w:hAnsi="Times New Roman" w:cs="Times New Roman"/>
          <w:sz w:val="22"/>
        </w:rPr>
      </w:pPr>
      <w:r>
        <w:rPr>
          <w:rFonts w:ascii="Times New Roman" w:hAnsi="Times New Roman" w:cs="Times New Roman"/>
          <w:sz w:val="22"/>
        </w:rPr>
        <w:t xml:space="preserve">In the presence of </w:t>
      </w:r>
      <w:r w:rsidRPr="00493520">
        <w:rPr>
          <w:rFonts w:ascii="Times New Roman" w:hAnsi="Times New Roman" w:cs="Times New Roman"/>
          <w:noProof/>
          <w:sz w:val="22"/>
        </w:rPr>
        <w:t>strong</w:t>
      </w:r>
      <w:r>
        <w:rPr>
          <w:rFonts w:ascii="Times New Roman" w:hAnsi="Times New Roman" w:cs="Times New Roman"/>
          <w:sz w:val="22"/>
        </w:rPr>
        <w:t xml:space="preserve"> acid, the dynamic nature of </w:t>
      </w:r>
      <w:r w:rsidR="00AA28BA">
        <w:rPr>
          <w:rFonts w:ascii="Times New Roman" w:hAnsi="Times New Roman" w:cs="Times New Roman"/>
          <w:sz w:val="22"/>
        </w:rPr>
        <w:t xml:space="preserve">siloxane </w:t>
      </w:r>
      <w:r>
        <w:rPr>
          <w:rFonts w:ascii="Times New Roman" w:hAnsi="Times New Roman" w:cs="Times New Roman"/>
          <w:sz w:val="22"/>
        </w:rPr>
        <w:t>networks should lead to</w:t>
      </w:r>
      <w:r w:rsidRPr="004D6447">
        <w:rPr>
          <w:rFonts w:ascii="Times New Roman" w:hAnsi="Times New Roman" w:cs="Times New Roman"/>
          <w:sz w:val="22"/>
        </w:rPr>
        <w:t xml:space="preserve"> </w:t>
      </w:r>
      <w:r>
        <w:rPr>
          <w:rFonts w:ascii="Times New Roman" w:hAnsi="Times New Roman" w:cs="Times New Roman"/>
          <w:sz w:val="22"/>
        </w:rPr>
        <w:t>excellent self-healing ability.</w:t>
      </w:r>
      <w:r>
        <w:rPr>
          <w:rFonts w:ascii="Times New Roman" w:hAnsi="Times New Roman" w:cs="Times New Roman"/>
          <w:sz w:val="22"/>
          <w:vertAlign w:val="superscript"/>
        </w:rPr>
        <w:t>4,6</w:t>
      </w:r>
      <w:r>
        <w:rPr>
          <w:rFonts w:ascii="Times New Roman" w:hAnsi="Times New Roman" w:cs="Times New Roman"/>
          <w:sz w:val="22"/>
        </w:rPr>
        <w:t xml:space="preserve"> The self-healing ability is not only </w:t>
      </w:r>
      <w:r w:rsidRPr="00762D27">
        <w:rPr>
          <w:rFonts w:ascii="Times New Roman" w:hAnsi="Times New Roman" w:cs="Times New Roman"/>
          <w:noProof/>
          <w:sz w:val="22"/>
        </w:rPr>
        <w:t>a useful</w:t>
      </w:r>
      <w:r>
        <w:rPr>
          <w:rFonts w:ascii="Times New Roman" w:hAnsi="Times New Roman" w:cs="Times New Roman"/>
          <w:noProof/>
          <w:sz w:val="22"/>
        </w:rPr>
        <w:t xml:space="preserve"> property</w:t>
      </w:r>
      <w:r>
        <w:rPr>
          <w:rFonts w:ascii="Times New Roman" w:hAnsi="Times New Roman" w:cs="Times New Roman"/>
          <w:sz w:val="22"/>
        </w:rPr>
        <w:t xml:space="preserve"> but also </w:t>
      </w:r>
      <w:r w:rsidR="00A1097A">
        <w:rPr>
          <w:rFonts w:ascii="Times New Roman" w:hAnsi="Times New Roman" w:cs="Times New Roman"/>
          <w:sz w:val="22"/>
        </w:rPr>
        <w:t xml:space="preserve">an indicator </w:t>
      </w:r>
      <w:r>
        <w:rPr>
          <w:rFonts w:ascii="Times New Roman" w:hAnsi="Times New Roman" w:cs="Times New Roman"/>
          <w:sz w:val="22"/>
        </w:rPr>
        <w:t xml:space="preserve">of the ongoing chain-exchange reactions and </w:t>
      </w:r>
      <w:r>
        <w:rPr>
          <w:rFonts w:ascii="Times New Roman" w:hAnsi="Times New Roman" w:cs="Times New Roman"/>
          <w:noProof/>
          <w:sz w:val="22"/>
        </w:rPr>
        <w:t>the presence of active living species in the samples</w:t>
      </w:r>
      <w:r w:rsidRPr="00282229">
        <w:rPr>
          <w:rFonts w:ascii="Times New Roman" w:hAnsi="Times New Roman" w:cs="Times New Roman"/>
          <w:noProof/>
          <w:sz w:val="22"/>
        </w:rPr>
        <w:t>.</w:t>
      </w:r>
      <w:r w:rsidRPr="004D6447">
        <w:rPr>
          <w:rFonts w:ascii="Times New Roman" w:hAnsi="Times New Roman" w:cs="Times New Roman"/>
          <w:sz w:val="22"/>
        </w:rPr>
        <w:t xml:space="preserve"> </w:t>
      </w:r>
      <w:r>
        <w:rPr>
          <w:rFonts w:ascii="Times New Roman" w:hAnsi="Times New Roman" w:cs="Times New Roman"/>
          <w:sz w:val="22"/>
        </w:rPr>
        <w:t>T</w:t>
      </w:r>
      <w:r w:rsidRPr="00E94EF6">
        <w:rPr>
          <w:rFonts w:ascii="Times New Roman" w:hAnsi="Times New Roman" w:cs="Times New Roman"/>
          <w:sz w:val="22"/>
        </w:rPr>
        <w:t xml:space="preserve">he self-healing </w:t>
      </w:r>
      <w:r>
        <w:rPr>
          <w:rFonts w:ascii="Times New Roman" w:hAnsi="Times New Roman" w:cs="Times New Roman"/>
          <w:sz w:val="22"/>
        </w:rPr>
        <w:t>behavior</w:t>
      </w:r>
      <w:r w:rsidRPr="00E94EF6">
        <w:rPr>
          <w:rFonts w:ascii="Times New Roman" w:hAnsi="Times New Roman" w:cs="Times New Roman"/>
          <w:sz w:val="22"/>
        </w:rPr>
        <w:t xml:space="preserve"> of </w:t>
      </w:r>
      <w:r>
        <w:rPr>
          <w:rFonts w:ascii="Times New Roman" w:hAnsi="Times New Roman" w:cs="Times New Roman"/>
          <w:sz w:val="22"/>
        </w:rPr>
        <w:t xml:space="preserve">the </w:t>
      </w:r>
      <w:r w:rsidRPr="00E94EF6">
        <w:rPr>
          <w:rFonts w:ascii="Times New Roman" w:hAnsi="Times New Roman" w:cs="Times New Roman"/>
          <w:sz w:val="22"/>
        </w:rPr>
        <w:t>samples was estimated by both macroscopic observation and tensile test</w:t>
      </w:r>
      <w:r>
        <w:rPr>
          <w:rFonts w:ascii="Times New Roman" w:hAnsi="Times New Roman" w:cs="Times New Roman"/>
          <w:sz w:val="22"/>
        </w:rPr>
        <w:t>s</w:t>
      </w:r>
      <w:r w:rsidRPr="00E94EF6">
        <w:rPr>
          <w:rFonts w:ascii="Times New Roman" w:hAnsi="Times New Roman" w:cs="Times New Roman"/>
          <w:sz w:val="22"/>
        </w:rPr>
        <w:t xml:space="preserve">. For </w:t>
      </w:r>
      <w:r>
        <w:rPr>
          <w:rFonts w:ascii="Times New Roman" w:hAnsi="Times New Roman" w:cs="Times New Roman"/>
          <w:sz w:val="22"/>
        </w:rPr>
        <w:t>macroscopic</w:t>
      </w:r>
      <w:r w:rsidRPr="00E94EF6">
        <w:rPr>
          <w:rFonts w:ascii="Times New Roman" w:hAnsi="Times New Roman" w:cs="Times New Roman"/>
          <w:sz w:val="22"/>
        </w:rPr>
        <w:t xml:space="preserve"> observation, the samples were cut into two pieces and then put together. After </w:t>
      </w:r>
      <w:r>
        <w:rPr>
          <w:rFonts w:ascii="Times New Roman" w:hAnsi="Times New Roman" w:cs="Times New Roman"/>
          <w:sz w:val="22"/>
        </w:rPr>
        <w:t xml:space="preserve">being </w:t>
      </w:r>
      <w:r w:rsidRPr="00E94EF6">
        <w:rPr>
          <w:rFonts w:ascii="Times New Roman" w:hAnsi="Times New Roman" w:cs="Times New Roman"/>
          <w:sz w:val="22"/>
        </w:rPr>
        <w:t>stor</w:t>
      </w:r>
      <w:r>
        <w:rPr>
          <w:rFonts w:ascii="Times New Roman" w:hAnsi="Times New Roman" w:cs="Times New Roman"/>
          <w:sz w:val="22"/>
        </w:rPr>
        <w:t>ed</w:t>
      </w:r>
      <w:r w:rsidRPr="00E94EF6">
        <w:rPr>
          <w:rFonts w:ascii="Times New Roman" w:hAnsi="Times New Roman" w:cs="Times New Roman"/>
          <w:sz w:val="22"/>
        </w:rPr>
        <w:t xml:space="preserve"> </w:t>
      </w:r>
      <w:r>
        <w:rPr>
          <w:rFonts w:ascii="Times New Roman" w:hAnsi="Times New Roman" w:cs="Times New Roman"/>
          <w:noProof/>
          <w:sz w:val="22"/>
        </w:rPr>
        <w:t>in</w:t>
      </w:r>
      <w:r>
        <w:rPr>
          <w:rFonts w:ascii="Times New Roman" w:hAnsi="Times New Roman" w:cs="Times New Roman"/>
          <w:sz w:val="22"/>
        </w:rPr>
        <w:t xml:space="preserve"> </w:t>
      </w:r>
      <w:r w:rsidRPr="00282229">
        <w:rPr>
          <w:rFonts w:ascii="Times New Roman" w:hAnsi="Times New Roman" w:cs="Times New Roman"/>
          <w:noProof/>
          <w:sz w:val="22"/>
        </w:rPr>
        <w:t>a</w:t>
      </w:r>
      <w:r>
        <w:rPr>
          <w:rFonts w:ascii="Times New Roman" w:hAnsi="Times New Roman" w:cs="Times New Roman"/>
          <w:noProof/>
          <w:sz w:val="22"/>
        </w:rPr>
        <w:t>n</w:t>
      </w:r>
      <w:r w:rsidRPr="00282229">
        <w:rPr>
          <w:rFonts w:ascii="Times New Roman" w:hAnsi="Times New Roman" w:cs="Times New Roman"/>
          <w:noProof/>
          <w:sz w:val="22"/>
        </w:rPr>
        <w:t xml:space="preserve"> inert</w:t>
      </w:r>
      <w:r>
        <w:rPr>
          <w:rFonts w:ascii="Times New Roman" w:hAnsi="Times New Roman" w:cs="Times New Roman"/>
          <w:sz w:val="22"/>
        </w:rPr>
        <w:t xml:space="preserve"> atmosphere </w:t>
      </w:r>
      <w:r w:rsidRPr="00E94EF6">
        <w:rPr>
          <w:rFonts w:ascii="Times New Roman" w:hAnsi="Times New Roman" w:cs="Times New Roman"/>
          <w:sz w:val="22"/>
        </w:rPr>
        <w:t xml:space="preserve">for 12 hours, the samples were </w:t>
      </w:r>
      <w:r>
        <w:rPr>
          <w:rFonts w:ascii="Times New Roman" w:hAnsi="Times New Roman" w:cs="Times New Roman"/>
          <w:sz w:val="22"/>
        </w:rPr>
        <w:t xml:space="preserve">then </w:t>
      </w:r>
      <w:r w:rsidRPr="009A07B4">
        <w:rPr>
          <w:rFonts w:ascii="Times New Roman" w:hAnsi="Times New Roman" w:cs="Times New Roman"/>
          <w:noProof/>
          <w:sz w:val="22"/>
        </w:rPr>
        <w:t>ben</w:t>
      </w:r>
      <w:r>
        <w:rPr>
          <w:rFonts w:ascii="Times New Roman" w:hAnsi="Times New Roman" w:cs="Times New Roman"/>
          <w:noProof/>
          <w:sz w:val="22"/>
        </w:rPr>
        <w:t>t</w:t>
      </w:r>
      <w:r w:rsidRPr="00E94EF6">
        <w:rPr>
          <w:rFonts w:ascii="Times New Roman" w:hAnsi="Times New Roman" w:cs="Times New Roman"/>
          <w:sz w:val="22"/>
        </w:rPr>
        <w:t xml:space="preserve">. </w:t>
      </w:r>
      <w:r>
        <w:rPr>
          <w:rFonts w:ascii="Times New Roman" w:hAnsi="Times New Roman" w:cs="Times New Roman"/>
          <w:sz w:val="22"/>
        </w:rPr>
        <w:t>T</w:t>
      </w:r>
      <w:r w:rsidRPr="00E94EF6">
        <w:rPr>
          <w:rFonts w:ascii="Times New Roman" w:hAnsi="Times New Roman" w:cs="Times New Roman"/>
          <w:sz w:val="22"/>
        </w:rPr>
        <w:t xml:space="preserve">he samples </w:t>
      </w:r>
      <w:r>
        <w:rPr>
          <w:rFonts w:ascii="Times New Roman" w:hAnsi="Times New Roman" w:cs="Times New Roman"/>
          <w:sz w:val="22"/>
        </w:rPr>
        <w:t xml:space="preserve">made from the deactivated </w:t>
      </w:r>
      <w:r w:rsidR="00AA28BA">
        <w:rPr>
          <w:rFonts w:ascii="Times New Roman" w:hAnsi="Times New Roman" w:cs="Times New Roman"/>
          <w:sz w:val="22"/>
        </w:rPr>
        <w:t>samples</w:t>
      </w:r>
      <w:r w:rsidR="00AA28BA" w:rsidRPr="00E94EF6">
        <w:rPr>
          <w:rFonts w:ascii="Times New Roman" w:hAnsi="Times New Roman" w:cs="Times New Roman"/>
          <w:sz w:val="22"/>
        </w:rPr>
        <w:t xml:space="preserve"> </w:t>
      </w:r>
      <w:r w:rsidRPr="00E94EF6">
        <w:rPr>
          <w:rFonts w:ascii="Times New Roman" w:hAnsi="Times New Roman" w:cs="Times New Roman"/>
          <w:sz w:val="22"/>
        </w:rPr>
        <w:t xml:space="preserve">were </w:t>
      </w:r>
      <w:r>
        <w:rPr>
          <w:rFonts w:ascii="Times New Roman" w:hAnsi="Times New Roman" w:cs="Times New Roman"/>
          <w:sz w:val="22"/>
        </w:rPr>
        <w:t xml:space="preserve">easily </w:t>
      </w:r>
      <w:r w:rsidRPr="00E94EF6">
        <w:rPr>
          <w:rFonts w:ascii="Times New Roman" w:hAnsi="Times New Roman" w:cs="Times New Roman"/>
          <w:sz w:val="22"/>
        </w:rPr>
        <w:t>broken</w:t>
      </w:r>
      <w:r>
        <w:rPr>
          <w:rFonts w:ascii="Times New Roman" w:hAnsi="Times New Roman" w:cs="Times New Roman"/>
          <w:sz w:val="22"/>
        </w:rPr>
        <w:t xml:space="preserve">, </w:t>
      </w:r>
      <w:r w:rsidRPr="00E94EF6">
        <w:rPr>
          <w:rFonts w:ascii="Times New Roman" w:hAnsi="Times New Roman" w:cs="Times New Roman"/>
          <w:sz w:val="22"/>
        </w:rPr>
        <w:t>while th</w:t>
      </w:r>
      <w:r>
        <w:rPr>
          <w:rFonts w:ascii="Times New Roman" w:hAnsi="Times New Roman" w:cs="Times New Roman"/>
          <w:sz w:val="22"/>
        </w:rPr>
        <w:t xml:space="preserve">ose made from active </w:t>
      </w:r>
      <w:r w:rsidR="00AA28BA">
        <w:rPr>
          <w:rFonts w:ascii="Times New Roman" w:hAnsi="Times New Roman" w:cs="Times New Roman"/>
          <w:sz w:val="22"/>
        </w:rPr>
        <w:t>samples</w:t>
      </w:r>
      <w:r w:rsidR="00AA28BA" w:rsidRPr="00E94EF6">
        <w:rPr>
          <w:rFonts w:ascii="Times New Roman" w:hAnsi="Times New Roman" w:cs="Times New Roman"/>
          <w:sz w:val="22"/>
        </w:rPr>
        <w:t xml:space="preserve"> </w:t>
      </w:r>
      <w:r w:rsidRPr="00E94EF6">
        <w:rPr>
          <w:rFonts w:ascii="Times New Roman" w:hAnsi="Times New Roman" w:cs="Times New Roman"/>
          <w:sz w:val="22"/>
        </w:rPr>
        <w:t xml:space="preserve">healed </w:t>
      </w:r>
      <w:r>
        <w:rPr>
          <w:rFonts w:ascii="Times New Roman" w:hAnsi="Times New Roman" w:cs="Times New Roman"/>
          <w:sz w:val="22"/>
        </w:rPr>
        <w:t>and</w:t>
      </w:r>
      <w:r w:rsidRPr="00E94EF6">
        <w:rPr>
          <w:rFonts w:ascii="Times New Roman" w:hAnsi="Times New Roman" w:cs="Times New Roman"/>
          <w:sz w:val="22"/>
        </w:rPr>
        <w:t xml:space="preserve"> exhibit</w:t>
      </w:r>
      <w:r>
        <w:rPr>
          <w:rFonts w:ascii="Times New Roman" w:hAnsi="Times New Roman" w:cs="Times New Roman"/>
          <w:sz w:val="22"/>
        </w:rPr>
        <w:t>ed</w:t>
      </w:r>
      <w:r w:rsidRPr="00E94EF6">
        <w:rPr>
          <w:rFonts w:ascii="Times New Roman" w:hAnsi="Times New Roman" w:cs="Times New Roman"/>
          <w:sz w:val="22"/>
        </w:rPr>
        <w:t xml:space="preserve"> similar flexibility as </w:t>
      </w:r>
      <w:r>
        <w:rPr>
          <w:rFonts w:ascii="Times New Roman" w:hAnsi="Times New Roman" w:cs="Times New Roman"/>
          <w:sz w:val="22"/>
        </w:rPr>
        <w:t xml:space="preserve">the </w:t>
      </w:r>
      <w:r w:rsidRPr="00E94EF6">
        <w:rPr>
          <w:rFonts w:ascii="Times New Roman" w:hAnsi="Times New Roman" w:cs="Times New Roman"/>
          <w:sz w:val="22"/>
        </w:rPr>
        <w:t xml:space="preserve">intact </w:t>
      </w:r>
      <w:r>
        <w:rPr>
          <w:rFonts w:ascii="Times New Roman" w:hAnsi="Times New Roman" w:cs="Times New Roman"/>
          <w:sz w:val="22"/>
        </w:rPr>
        <w:t xml:space="preserve">uncut </w:t>
      </w:r>
      <w:r w:rsidRPr="00E94EF6">
        <w:rPr>
          <w:rFonts w:ascii="Times New Roman" w:hAnsi="Times New Roman" w:cs="Times New Roman"/>
          <w:sz w:val="22"/>
        </w:rPr>
        <w:t>samples. The intact</w:t>
      </w:r>
      <w:r>
        <w:rPr>
          <w:rFonts w:ascii="Times New Roman" w:hAnsi="Times New Roman" w:cs="Times New Roman"/>
          <w:sz w:val="22"/>
        </w:rPr>
        <w:t xml:space="preserve"> and </w:t>
      </w:r>
      <w:r w:rsidRPr="00E94EF6">
        <w:rPr>
          <w:rFonts w:ascii="Times New Roman" w:hAnsi="Times New Roman" w:cs="Times New Roman"/>
          <w:sz w:val="22"/>
        </w:rPr>
        <w:t>heal</w:t>
      </w:r>
      <w:r>
        <w:rPr>
          <w:rFonts w:ascii="Times New Roman" w:hAnsi="Times New Roman" w:cs="Times New Roman"/>
          <w:sz w:val="22"/>
        </w:rPr>
        <w:t>ed</w:t>
      </w:r>
      <w:r w:rsidRPr="00E94EF6">
        <w:rPr>
          <w:rFonts w:ascii="Times New Roman" w:hAnsi="Times New Roman" w:cs="Times New Roman"/>
          <w:sz w:val="22"/>
        </w:rPr>
        <w:t xml:space="preserve"> samples were cut into typical "</w:t>
      </w:r>
      <w:r w:rsidRPr="00E94EF6">
        <w:rPr>
          <w:rFonts w:ascii="Times New Roman" w:hAnsi="Times New Roman" w:cs="Times New Roman"/>
          <w:sz w:val="22"/>
          <w:lang w:val="en-GB"/>
        </w:rPr>
        <w:t xml:space="preserve">dog bone" </w:t>
      </w:r>
      <w:r>
        <w:rPr>
          <w:rFonts w:ascii="Times New Roman" w:hAnsi="Times New Roman" w:cs="Times New Roman"/>
          <w:sz w:val="22"/>
          <w:lang w:val="en-GB"/>
        </w:rPr>
        <w:t xml:space="preserve">shape </w:t>
      </w:r>
      <w:r w:rsidRPr="00E94EF6">
        <w:rPr>
          <w:rFonts w:ascii="Times New Roman" w:hAnsi="Times New Roman" w:cs="Times New Roman"/>
          <w:sz w:val="22"/>
          <w:lang w:val="en-GB"/>
        </w:rPr>
        <w:t xml:space="preserve">and </w:t>
      </w:r>
      <w:r>
        <w:rPr>
          <w:rFonts w:ascii="Times New Roman" w:hAnsi="Times New Roman" w:cs="Times New Roman"/>
          <w:sz w:val="22"/>
          <w:lang w:val="en-GB"/>
        </w:rPr>
        <w:t xml:space="preserve">their mechanical properties were </w:t>
      </w:r>
      <w:r w:rsidRPr="00E94EF6">
        <w:rPr>
          <w:rFonts w:ascii="Times New Roman" w:hAnsi="Times New Roman" w:cs="Times New Roman"/>
          <w:sz w:val="22"/>
          <w:lang w:val="en-GB"/>
        </w:rPr>
        <w:t xml:space="preserve">tested </w:t>
      </w:r>
      <w:r>
        <w:rPr>
          <w:rFonts w:ascii="Times New Roman" w:hAnsi="Times New Roman" w:cs="Times New Roman"/>
          <w:sz w:val="22"/>
          <w:lang w:val="en-GB"/>
        </w:rPr>
        <w:t>using</w:t>
      </w:r>
      <w:r w:rsidRPr="00E94EF6">
        <w:rPr>
          <w:rFonts w:ascii="Times New Roman" w:hAnsi="Times New Roman" w:cs="Times New Roman"/>
          <w:sz w:val="22"/>
          <w:lang w:val="en-GB"/>
        </w:rPr>
        <w:t xml:space="preserve"> </w:t>
      </w:r>
      <w:r w:rsidRPr="00762D27">
        <w:rPr>
          <w:rFonts w:ascii="Times New Roman" w:hAnsi="Times New Roman" w:cs="Times New Roman"/>
          <w:noProof/>
          <w:sz w:val="22"/>
          <w:lang w:val="en-GB"/>
        </w:rPr>
        <w:t xml:space="preserve">a </w:t>
      </w:r>
      <w:r w:rsidRPr="00B33EAB">
        <w:rPr>
          <w:rFonts w:ascii="Times New Roman" w:hAnsi="Times New Roman" w:cs="Times New Roman"/>
          <w:noProof/>
          <w:sz w:val="22"/>
          <w:lang w:val="en-GB"/>
        </w:rPr>
        <w:t>mechanical</w:t>
      </w:r>
      <w:r>
        <w:rPr>
          <w:rFonts w:ascii="Times New Roman" w:hAnsi="Times New Roman" w:cs="Times New Roman"/>
          <w:sz w:val="22"/>
          <w:lang w:val="en-GB"/>
        </w:rPr>
        <w:t xml:space="preserve"> testing machine (</w:t>
      </w:r>
      <w:r>
        <w:rPr>
          <w:rFonts w:ascii="Times New Roman" w:eastAsia="宋体" w:hAnsi="Times New Roman" w:cs="Times New Roman"/>
          <w:kern w:val="21"/>
          <w:sz w:val="22"/>
        </w:rPr>
        <w:t>Instron Model 5566</w:t>
      </w:r>
      <w:r>
        <w:rPr>
          <w:rFonts w:ascii="Times New Roman" w:hAnsi="Times New Roman" w:cs="Times New Roman"/>
          <w:sz w:val="22"/>
          <w:lang w:val="en-GB"/>
        </w:rPr>
        <w:t>)</w:t>
      </w:r>
      <w:r w:rsidRPr="00E94EF6">
        <w:rPr>
          <w:rFonts w:ascii="Times New Roman" w:hAnsi="Times New Roman" w:cs="Times New Roman"/>
          <w:sz w:val="22"/>
          <w:lang w:val="en-GB"/>
        </w:rPr>
        <w:t>.</w:t>
      </w:r>
      <w:r w:rsidR="00DE6E3F">
        <w:rPr>
          <w:rFonts w:ascii="Times New Roman" w:hAnsi="Times New Roman" w:cs="Times New Roman"/>
          <w:sz w:val="22"/>
          <w:lang w:val="en-GB"/>
        </w:rPr>
        <w:t xml:space="preserve"> The loading rate was </w:t>
      </w:r>
      <w:r w:rsidR="00260E23">
        <w:rPr>
          <w:rFonts w:ascii="Times New Roman" w:hAnsi="Times New Roman" w:cs="Times New Roman" w:hint="eastAsia"/>
          <w:sz w:val="22"/>
          <w:lang w:val="en-GB"/>
        </w:rPr>
        <w:t>20 mm/min</w:t>
      </w:r>
      <w:r w:rsidR="00DE6E3F">
        <w:rPr>
          <w:rFonts w:ascii="Times New Roman" w:hAnsi="Times New Roman" w:cs="Times New Roman"/>
          <w:sz w:val="22"/>
          <w:lang w:val="en-GB"/>
        </w:rPr>
        <w:t>.</w:t>
      </w:r>
    </w:p>
    <w:p w14:paraId="69DB1F87" w14:textId="77777777" w:rsidR="00DE6E3F" w:rsidRDefault="00DE6E3F" w:rsidP="005C3EBF">
      <w:pPr>
        <w:spacing w:after="120"/>
        <w:jc w:val="center"/>
        <w:rPr>
          <w:rFonts w:ascii="Times New Roman" w:hAnsi="Times New Roman" w:cs="Times New Roman"/>
          <w:sz w:val="22"/>
        </w:rPr>
      </w:pPr>
    </w:p>
    <w:p w14:paraId="3E176E9A" w14:textId="5AEA72D5" w:rsidR="00235DB6" w:rsidRPr="00B616E4" w:rsidRDefault="00235DB6" w:rsidP="00235DB6">
      <w:pPr>
        <w:spacing w:after="120"/>
        <w:rPr>
          <w:rFonts w:ascii="Times New Roman" w:hAnsi="Times New Roman" w:cs="Times New Roman"/>
          <w:sz w:val="22"/>
        </w:rPr>
      </w:pPr>
      <w:r w:rsidRPr="00B616E4">
        <w:rPr>
          <w:rFonts w:ascii="Times New Roman" w:hAnsi="Times New Roman" w:cs="Times New Roman"/>
          <w:sz w:val="22"/>
        </w:rPr>
        <w:t>4.1</w:t>
      </w:r>
      <w:r w:rsidR="001C096E">
        <w:rPr>
          <w:rFonts w:ascii="Times New Roman" w:hAnsi="Times New Roman" w:cs="Times New Roman"/>
          <w:sz w:val="22"/>
        </w:rPr>
        <w:t>9</w:t>
      </w:r>
      <w:r w:rsidRPr="00B616E4">
        <w:rPr>
          <w:rFonts w:ascii="Times New Roman" w:hAnsi="Times New Roman" w:cs="Times New Roman"/>
          <w:sz w:val="22"/>
        </w:rPr>
        <w:t xml:space="preserve"> </w:t>
      </w:r>
      <w:r w:rsidRPr="00BF51BF">
        <w:rPr>
          <w:rFonts w:ascii="Times New Roman" w:hAnsi="Times New Roman" w:cs="Times New Roman" w:hint="eastAsia"/>
          <w:i/>
          <w:sz w:val="22"/>
        </w:rPr>
        <w:t xml:space="preserve">Surface </w:t>
      </w:r>
      <w:r>
        <w:rPr>
          <w:rFonts w:ascii="Times New Roman" w:hAnsi="Times New Roman" w:cs="Times New Roman"/>
          <w:i/>
          <w:sz w:val="22"/>
        </w:rPr>
        <w:t>struc</w:t>
      </w:r>
      <w:r>
        <w:rPr>
          <w:rFonts w:ascii="Times New Roman" w:hAnsi="Times New Roman" w:cs="Times New Roman" w:hint="eastAsia"/>
          <w:i/>
          <w:sz w:val="22"/>
        </w:rPr>
        <w:t>ture and property</w:t>
      </w:r>
      <w:r w:rsidRPr="00BF51BF">
        <w:rPr>
          <w:rFonts w:ascii="Times New Roman" w:hAnsi="Times New Roman" w:cs="Times New Roman" w:hint="eastAsia"/>
          <w:i/>
          <w:sz w:val="22"/>
        </w:rPr>
        <w:t xml:space="preserve"> of the </w:t>
      </w:r>
      <w:r w:rsidRPr="00BF51BF">
        <w:rPr>
          <w:rFonts w:ascii="Times New Roman" w:hAnsi="Times New Roman" w:cs="Times New Roman"/>
          <w:i/>
          <w:sz w:val="22"/>
        </w:rPr>
        <w:t>SiO</w:t>
      </w:r>
      <w:r w:rsidRPr="00BF51BF">
        <w:rPr>
          <w:rFonts w:ascii="Times New Roman" w:hAnsi="Times New Roman" w:cs="Times New Roman"/>
          <w:i/>
          <w:sz w:val="22"/>
          <w:vertAlign w:val="subscript"/>
        </w:rPr>
        <w:t>2</w:t>
      </w:r>
      <w:r w:rsidRPr="00BF51BF">
        <w:rPr>
          <w:rFonts w:ascii="Times New Roman" w:hAnsi="Times New Roman" w:cs="Times New Roman"/>
          <w:i/>
          <w:sz w:val="22"/>
        </w:rPr>
        <w:t>/siloxane</w:t>
      </w:r>
      <w:r w:rsidRPr="00BF51BF">
        <w:rPr>
          <w:rFonts w:ascii="Times New Roman" w:hAnsi="Times New Roman" w:cs="Times New Roman" w:hint="eastAsia"/>
          <w:i/>
          <w:sz w:val="22"/>
        </w:rPr>
        <w:t xml:space="preserve"> composites</w:t>
      </w:r>
      <w:r>
        <w:rPr>
          <w:rFonts w:ascii="Times New Roman" w:hAnsi="Times New Roman" w:cs="Times New Roman" w:hint="eastAsia"/>
          <w:i/>
          <w:sz w:val="22"/>
        </w:rPr>
        <w:t xml:space="preserve"> at different states</w:t>
      </w:r>
    </w:p>
    <w:p w14:paraId="549C55BB" w14:textId="28F36511" w:rsidR="00235DB6" w:rsidRDefault="00235DB6" w:rsidP="001962E6">
      <w:pPr>
        <w:spacing w:after="120"/>
        <w:ind w:firstLine="418"/>
        <w:rPr>
          <w:rFonts w:ascii="Times New Roman" w:hAnsi="Times New Roman" w:cs="Times New Roman"/>
          <w:sz w:val="22"/>
        </w:rPr>
      </w:pPr>
      <w:r>
        <w:rPr>
          <w:rFonts w:ascii="Times New Roman" w:hAnsi="Times New Roman" w:cs="Times New Roman"/>
          <w:sz w:val="22"/>
        </w:rPr>
        <w:t>A c</w:t>
      </w:r>
      <w:r w:rsidRPr="00B616E4">
        <w:rPr>
          <w:rFonts w:ascii="Times New Roman" w:hAnsi="Times New Roman" w:cs="Times New Roman"/>
          <w:sz w:val="22"/>
        </w:rPr>
        <w:t>omposite containing 3</w:t>
      </w:r>
      <w:r w:rsidR="004F679B">
        <w:rPr>
          <w:rFonts w:ascii="Times New Roman" w:hAnsi="Times New Roman" w:cs="Times New Roman"/>
          <w:sz w:val="22"/>
        </w:rPr>
        <w:t xml:space="preserve"> </w:t>
      </w:r>
      <w:proofErr w:type="spellStart"/>
      <w:r w:rsidR="004F679B">
        <w:rPr>
          <w:rFonts w:ascii="Times New Roman" w:hAnsi="Times New Roman" w:cs="Times New Roman"/>
          <w:sz w:val="22"/>
        </w:rPr>
        <w:t>wt</w:t>
      </w:r>
      <w:proofErr w:type="spellEnd"/>
      <w:r w:rsidRPr="00B616E4">
        <w:rPr>
          <w:rFonts w:ascii="Times New Roman" w:hAnsi="Times New Roman" w:cs="Times New Roman"/>
          <w:sz w:val="22"/>
        </w:rPr>
        <w:t>% SiO</w:t>
      </w:r>
      <w:r w:rsidRPr="008075CC">
        <w:rPr>
          <w:rFonts w:ascii="Times New Roman" w:hAnsi="Times New Roman" w:cs="Times New Roman"/>
          <w:sz w:val="22"/>
          <w:vertAlign w:val="subscript"/>
        </w:rPr>
        <w:t>2</w:t>
      </w:r>
      <w:r w:rsidRPr="00B616E4">
        <w:rPr>
          <w:rFonts w:ascii="Times New Roman" w:hAnsi="Times New Roman" w:cs="Times New Roman"/>
          <w:sz w:val="22"/>
        </w:rPr>
        <w:t xml:space="preserve"> </w:t>
      </w:r>
      <w:r>
        <w:rPr>
          <w:rFonts w:ascii="Times New Roman" w:hAnsi="Times New Roman" w:cs="Times New Roman"/>
          <w:sz w:val="22"/>
        </w:rPr>
        <w:t>was allowed to undergo degrowth on a glass slide until a</w:t>
      </w:r>
      <w:r w:rsidR="00786D05">
        <w:rPr>
          <w:rFonts w:ascii="Times New Roman" w:hAnsi="Times New Roman" w:cs="Times New Roman" w:hint="eastAsia"/>
          <w:sz w:val="22"/>
        </w:rPr>
        <w:t>n</w:t>
      </w:r>
      <w:r>
        <w:rPr>
          <w:rFonts w:ascii="Times New Roman" w:hAnsi="Times New Roman" w:cs="Times New Roman"/>
          <w:sz w:val="22"/>
        </w:rPr>
        <w:t xml:space="preserve"> </w:t>
      </w:r>
      <w:r w:rsidR="00353905">
        <w:rPr>
          <w:rFonts w:ascii="Times New Roman" w:hAnsi="Times New Roman" w:cs="Times New Roman" w:hint="eastAsia"/>
          <w:sz w:val="22"/>
        </w:rPr>
        <w:t>opaque</w:t>
      </w:r>
      <w:r>
        <w:rPr>
          <w:rFonts w:ascii="Times New Roman" w:hAnsi="Times New Roman" w:cs="Times New Roman"/>
          <w:sz w:val="22"/>
        </w:rPr>
        <w:t xml:space="preserve"> surface was obtained (in air at </w:t>
      </w:r>
      <w:r>
        <w:rPr>
          <w:rFonts w:ascii="Times New Roman" w:hAnsi="Times New Roman" w:cs="Times New Roman" w:hint="eastAsia"/>
          <w:sz w:val="22"/>
        </w:rPr>
        <w:t xml:space="preserve">40 </w:t>
      </w:r>
      <w:proofErr w:type="spellStart"/>
      <w:r w:rsidRPr="00D432FB">
        <w:rPr>
          <w:rFonts w:ascii="Times New Roman" w:hAnsi="Times New Roman" w:cs="Times New Roman"/>
          <w:sz w:val="22"/>
          <w:vertAlign w:val="superscript"/>
        </w:rPr>
        <w:t>o</w:t>
      </w:r>
      <w:r>
        <w:rPr>
          <w:rFonts w:ascii="Times New Roman" w:hAnsi="Times New Roman" w:cs="Times New Roman" w:hint="eastAsia"/>
          <w:sz w:val="22"/>
        </w:rPr>
        <w:t>C</w:t>
      </w:r>
      <w:proofErr w:type="spellEnd"/>
      <w:r>
        <w:rPr>
          <w:rFonts w:ascii="Times New Roman" w:hAnsi="Times New Roman" w:cs="Times New Roman"/>
          <w:sz w:val="22"/>
        </w:rPr>
        <w:t xml:space="preserve"> for </w:t>
      </w:r>
      <w:r>
        <w:rPr>
          <w:rFonts w:ascii="Times New Roman" w:hAnsi="Times New Roman" w:cs="Times New Roman" w:hint="eastAsia"/>
          <w:sz w:val="22"/>
        </w:rPr>
        <w:t>96</w:t>
      </w:r>
      <w:r>
        <w:rPr>
          <w:rFonts w:ascii="Times New Roman" w:hAnsi="Times New Roman" w:cs="Times New Roman"/>
          <w:sz w:val="22"/>
        </w:rPr>
        <w:t xml:space="preserve"> h).</w:t>
      </w:r>
      <w:r w:rsidR="00353905">
        <w:rPr>
          <w:rFonts w:ascii="Times New Roman" w:hAnsi="Times New Roman" w:cs="Times New Roman" w:hint="eastAsia"/>
          <w:sz w:val="22"/>
        </w:rPr>
        <w:t xml:space="preserve"> The degrown sample was then </w:t>
      </w:r>
      <w:r w:rsidR="00353905">
        <w:rPr>
          <w:rFonts w:ascii="Times New Roman" w:hAnsi="Times New Roman" w:cs="Times New Roman" w:hint="eastAsia"/>
          <w:sz w:val="22"/>
        </w:rPr>
        <w:lastRenderedPageBreak/>
        <w:t>regrown by feeding the nutrient (D</w:t>
      </w:r>
      <w:r w:rsidR="00353905" w:rsidRPr="001962E6">
        <w:rPr>
          <w:rFonts w:ascii="Times New Roman" w:hAnsi="Times New Roman" w:cs="Times New Roman"/>
          <w:sz w:val="22"/>
          <w:vertAlign w:val="subscript"/>
        </w:rPr>
        <w:t>4</w:t>
      </w:r>
      <w:r w:rsidR="00353905">
        <w:rPr>
          <w:rFonts w:ascii="Times New Roman" w:hAnsi="Times New Roman" w:cs="Times New Roman" w:hint="eastAsia"/>
          <w:sz w:val="22"/>
        </w:rPr>
        <w:t xml:space="preserve"> monomer) and a translucent coating was regained. SEM images of the as-prepared, degrown</w:t>
      </w:r>
      <w:r w:rsidR="00D10C07">
        <w:rPr>
          <w:rFonts w:ascii="Times New Roman" w:hAnsi="Times New Roman" w:cs="Times New Roman"/>
          <w:sz w:val="22"/>
        </w:rPr>
        <w:t>,</w:t>
      </w:r>
      <w:r w:rsidR="00353905">
        <w:rPr>
          <w:rFonts w:ascii="Times New Roman" w:hAnsi="Times New Roman" w:cs="Times New Roman" w:hint="eastAsia"/>
          <w:sz w:val="22"/>
        </w:rPr>
        <w:t xml:space="preserve"> and regrown samples showed that the as-prepared and the regrown samples have a flat surface</w:t>
      </w:r>
      <w:r w:rsidR="00CE1AFB">
        <w:rPr>
          <w:rFonts w:ascii="Times New Roman" w:hAnsi="Times New Roman" w:cs="Times New Roman" w:hint="eastAsia"/>
          <w:sz w:val="22"/>
        </w:rPr>
        <w:t xml:space="preserve">, and </w:t>
      </w:r>
      <w:r w:rsidR="00353905">
        <w:rPr>
          <w:rFonts w:ascii="Times New Roman" w:hAnsi="Times New Roman" w:cs="Times New Roman" w:hint="eastAsia"/>
          <w:sz w:val="22"/>
        </w:rPr>
        <w:t>the degrown sample have a rough surface</w:t>
      </w:r>
      <w:r w:rsidR="001B46C6">
        <w:rPr>
          <w:rFonts w:ascii="Times New Roman" w:hAnsi="Times New Roman" w:cs="Times New Roman" w:hint="eastAsia"/>
          <w:sz w:val="22"/>
        </w:rPr>
        <w:t xml:space="preserve"> (Supplementary Figure </w:t>
      </w:r>
      <w:r w:rsidR="00F85135">
        <w:rPr>
          <w:rFonts w:ascii="Times New Roman" w:hAnsi="Times New Roman" w:cs="Times New Roman" w:hint="eastAsia"/>
          <w:sz w:val="22"/>
        </w:rPr>
        <w:t>1</w:t>
      </w:r>
      <w:r w:rsidR="00F85135">
        <w:rPr>
          <w:rFonts w:ascii="Times New Roman" w:hAnsi="Times New Roman" w:cs="Times New Roman"/>
          <w:sz w:val="22"/>
        </w:rPr>
        <w:t>8</w:t>
      </w:r>
      <w:r w:rsidR="001B46C6">
        <w:rPr>
          <w:rFonts w:ascii="Times New Roman" w:hAnsi="Times New Roman" w:cs="Times New Roman" w:hint="eastAsia"/>
          <w:sz w:val="22"/>
        </w:rPr>
        <w:t>)</w:t>
      </w:r>
      <w:r w:rsidR="00353905">
        <w:rPr>
          <w:rFonts w:ascii="Times New Roman" w:hAnsi="Times New Roman" w:cs="Times New Roman" w:hint="eastAsia"/>
          <w:sz w:val="22"/>
        </w:rPr>
        <w:t xml:space="preserve">. The rough surface </w:t>
      </w:r>
      <w:r w:rsidR="004F679B">
        <w:rPr>
          <w:rFonts w:ascii="Times New Roman" w:hAnsi="Times New Roman" w:cs="Times New Roman"/>
          <w:sz w:val="22"/>
        </w:rPr>
        <w:t>was</w:t>
      </w:r>
      <w:r w:rsidR="00353905">
        <w:rPr>
          <w:rFonts w:ascii="Times New Roman" w:hAnsi="Times New Roman" w:cs="Times New Roman" w:hint="eastAsia"/>
          <w:sz w:val="22"/>
        </w:rPr>
        <w:t xml:space="preserve"> composed of </w:t>
      </w:r>
      <w:r w:rsidR="004F679B">
        <w:rPr>
          <w:rFonts w:ascii="Times New Roman" w:hAnsi="Times New Roman" w:cs="Times New Roman"/>
          <w:sz w:val="22"/>
        </w:rPr>
        <w:t xml:space="preserve">siloxane-coated </w:t>
      </w:r>
      <w:r w:rsidR="00CE1AFB">
        <w:rPr>
          <w:rFonts w:ascii="Times New Roman" w:hAnsi="Times New Roman" w:cs="Times New Roman" w:hint="eastAsia"/>
          <w:sz w:val="22"/>
        </w:rPr>
        <w:t>SiO</w:t>
      </w:r>
      <w:r w:rsidR="00CE1AFB" w:rsidRPr="001962E6">
        <w:rPr>
          <w:rFonts w:ascii="Times New Roman" w:hAnsi="Times New Roman" w:cs="Times New Roman"/>
          <w:sz w:val="22"/>
          <w:vertAlign w:val="subscript"/>
        </w:rPr>
        <w:t>2</w:t>
      </w:r>
      <w:r w:rsidR="004F679B">
        <w:rPr>
          <w:rFonts w:ascii="Times New Roman" w:hAnsi="Times New Roman" w:cs="Times New Roman"/>
          <w:sz w:val="22"/>
        </w:rPr>
        <w:t>. T</w:t>
      </w:r>
      <w:r>
        <w:rPr>
          <w:rFonts w:ascii="Times New Roman" w:hAnsi="Times New Roman" w:cs="Times New Roman"/>
          <w:sz w:val="22"/>
        </w:rPr>
        <w:t xml:space="preserve">he presence of </w:t>
      </w:r>
      <w:r w:rsidRPr="00B616E4">
        <w:rPr>
          <w:rFonts w:ascii="Times New Roman" w:hAnsi="Times New Roman" w:cs="Times New Roman"/>
          <w:sz w:val="22"/>
        </w:rPr>
        <w:t>silicone</w:t>
      </w:r>
      <w:r w:rsidR="004F679B">
        <w:rPr>
          <w:rFonts w:ascii="Times New Roman" w:hAnsi="Times New Roman" w:cs="Times New Roman"/>
          <w:sz w:val="22"/>
        </w:rPr>
        <w:t xml:space="preserve"> was confirmed by </w:t>
      </w:r>
      <w:r w:rsidR="004F679B">
        <w:rPr>
          <w:rFonts w:ascii="Times New Roman" w:hAnsi="Times New Roman" w:cs="Times New Roman" w:hint="eastAsia"/>
          <w:sz w:val="22"/>
        </w:rPr>
        <w:t>EDX mapping</w:t>
      </w:r>
      <w:r w:rsidR="004F679B">
        <w:rPr>
          <w:rFonts w:ascii="Times New Roman" w:hAnsi="Times New Roman" w:cs="Times New Roman"/>
          <w:sz w:val="22"/>
        </w:rPr>
        <w:t xml:space="preserve"> in which element carbon was observed on the particles</w:t>
      </w:r>
      <w:r w:rsidR="004F679B">
        <w:rPr>
          <w:rFonts w:ascii="Times New Roman" w:hAnsi="Times New Roman" w:cs="Times New Roman" w:hint="eastAsia"/>
          <w:sz w:val="22"/>
        </w:rPr>
        <w:t xml:space="preserve"> </w:t>
      </w:r>
      <w:r w:rsidR="004F679B">
        <w:rPr>
          <w:rFonts w:ascii="Times New Roman" w:hAnsi="Times New Roman" w:cs="Times New Roman"/>
          <w:sz w:val="22"/>
        </w:rPr>
        <w:t>(</w:t>
      </w:r>
      <w:r w:rsidR="004F679B">
        <w:rPr>
          <w:rFonts w:ascii="Times New Roman" w:hAnsi="Times New Roman" w:cs="Times New Roman" w:hint="eastAsia"/>
          <w:sz w:val="22"/>
        </w:rPr>
        <w:t xml:space="preserve">Supplementary Figure </w:t>
      </w:r>
      <w:r w:rsidR="0060006E">
        <w:rPr>
          <w:rFonts w:ascii="Times New Roman" w:hAnsi="Times New Roman" w:cs="Times New Roman"/>
          <w:sz w:val="22"/>
        </w:rPr>
        <w:t>1</w:t>
      </w:r>
      <w:r w:rsidR="00FE6C70">
        <w:rPr>
          <w:rFonts w:ascii="Times New Roman" w:hAnsi="Times New Roman" w:cs="Times New Roman"/>
          <w:sz w:val="22"/>
        </w:rPr>
        <w:t>8</w:t>
      </w:r>
      <w:r w:rsidR="004F679B">
        <w:rPr>
          <w:rFonts w:ascii="Times New Roman" w:hAnsi="Times New Roman" w:cs="Times New Roman" w:hint="eastAsia"/>
          <w:sz w:val="22"/>
        </w:rPr>
        <w:t>)</w:t>
      </w:r>
      <w:r w:rsidRPr="00B616E4">
        <w:rPr>
          <w:rFonts w:ascii="Times New Roman" w:hAnsi="Times New Roman" w:cs="Times New Roman"/>
          <w:sz w:val="22"/>
        </w:rPr>
        <w:t>.</w:t>
      </w:r>
      <w:r w:rsidR="00CE1AFB">
        <w:rPr>
          <w:rFonts w:ascii="Times New Roman" w:hAnsi="Times New Roman" w:cs="Times New Roman" w:hint="eastAsia"/>
          <w:sz w:val="22"/>
        </w:rPr>
        <w:t xml:space="preserve"> </w:t>
      </w:r>
      <w:r w:rsidR="004F679B">
        <w:rPr>
          <w:rFonts w:ascii="Times New Roman" w:hAnsi="Times New Roman" w:cs="Times New Roman"/>
          <w:sz w:val="22"/>
        </w:rPr>
        <w:t>Therefore</w:t>
      </w:r>
      <w:r w:rsidR="00CE1AFB">
        <w:rPr>
          <w:rFonts w:ascii="Times New Roman" w:hAnsi="Times New Roman" w:cs="Times New Roman" w:hint="eastAsia"/>
          <w:sz w:val="22"/>
        </w:rPr>
        <w:t xml:space="preserve">, the as-prepared sample </w:t>
      </w:r>
      <w:r w:rsidR="004F679B">
        <w:rPr>
          <w:rFonts w:ascii="Times New Roman" w:hAnsi="Times New Roman" w:cs="Times New Roman"/>
          <w:sz w:val="22"/>
        </w:rPr>
        <w:t>wa</w:t>
      </w:r>
      <w:r w:rsidR="00CE1AFB">
        <w:rPr>
          <w:rFonts w:ascii="Times New Roman" w:hAnsi="Times New Roman" w:cs="Times New Roman" w:hint="eastAsia"/>
          <w:sz w:val="22"/>
        </w:rPr>
        <w:t xml:space="preserve">s hydrophobic and the degrown sample </w:t>
      </w:r>
      <w:r w:rsidR="004F679B">
        <w:rPr>
          <w:rFonts w:ascii="Times New Roman" w:hAnsi="Times New Roman" w:cs="Times New Roman"/>
          <w:sz w:val="22"/>
        </w:rPr>
        <w:t>wa</w:t>
      </w:r>
      <w:r w:rsidR="00CE1AFB">
        <w:rPr>
          <w:rFonts w:ascii="Times New Roman" w:hAnsi="Times New Roman" w:cs="Times New Roman" w:hint="eastAsia"/>
          <w:sz w:val="22"/>
        </w:rPr>
        <w:t>s superhydrophobic.</w:t>
      </w:r>
    </w:p>
    <w:p w14:paraId="2A61C083" w14:textId="31D2C9C4" w:rsidR="00786D05" w:rsidRDefault="00786D05" w:rsidP="0010686A">
      <w:pPr>
        <w:spacing w:after="120"/>
        <w:ind w:firstLine="418"/>
        <w:jc w:val="center"/>
        <w:rPr>
          <w:rFonts w:ascii="Times New Roman" w:hAnsi="Times New Roman" w:cs="Times New Roman"/>
          <w:sz w:val="22"/>
        </w:rPr>
      </w:pPr>
      <w:r w:rsidRPr="0010686A">
        <w:rPr>
          <w:rFonts w:ascii="Times New Roman" w:hAnsi="Times New Roman" w:cs="Times New Roman"/>
          <w:noProof/>
          <w:sz w:val="22"/>
        </w:rPr>
        <w:drawing>
          <wp:inline distT="0" distB="0" distL="0" distR="0" wp14:anchorId="746D5906" wp14:editId="1093F3CE">
            <wp:extent cx="4267200" cy="332348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389">
                      <a:extLst>
                        <a:ext uri="{28A0092B-C50C-407E-A947-70E740481C1C}">
                          <a14:useLocalDpi xmlns:a14="http://schemas.microsoft.com/office/drawing/2010/main" val="0"/>
                        </a:ext>
                      </a:extLst>
                    </a:blip>
                    <a:srcRect r="1260"/>
                    <a:stretch/>
                  </pic:blipFill>
                  <pic:spPr bwMode="auto">
                    <a:xfrm>
                      <a:off x="0" y="0"/>
                      <a:ext cx="4265592" cy="3322233"/>
                    </a:xfrm>
                    <a:prstGeom prst="rect">
                      <a:avLst/>
                    </a:prstGeom>
                    <a:noFill/>
                    <a:ln>
                      <a:noFill/>
                    </a:ln>
                    <a:extLst>
                      <a:ext uri="{53640926-AAD7-44D8-BBD7-CCE9431645EC}">
                        <a14:shadowObscured xmlns:a14="http://schemas.microsoft.com/office/drawing/2010/main"/>
                      </a:ext>
                    </a:extLst>
                  </pic:spPr>
                </pic:pic>
              </a:graphicData>
            </a:graphic>
          </wp:inline>
        </w:drawing>
      </w:r>
    </w:p>
    <w:p w14:paraId="45EB531E" w14:textId="1C78F573" w:rsidR="00786D05" w:rsidRPr="00CE1AFB" w:rsidRDefault="00786D05" w:rsidP="0010686A">
      <w:pPr>
        <w:spacing w:after="120"/>
        <w:rPr>
          <w:rFonts w:ascii="Times New Roman" w:hAnsi="Times New Roman" w:cs="Times New Roman"/>
          <w:sz w:val="22"/>
        </w:rPr>
      </w:pPr>
      <w:r w:rsidRPr="00814592">
        <w:rPr>
          <w:rFonts w:ascii="Times New Roman" w:eastAsia="宋体" w:hAnsi="Times New Roman" w:cs="Times New Roman"/>
          <w:b/>
          <w:sz w:val="22"/>
        </w:rPr>
        <w:t xml:space="preserve">Supplementary Figure </w:t>
      </w:r>
      <w:r>
        <w:rPr>
          <w:rFonts w:ascii="Times New Roman" w:eastAsia="宋体" w:hAnsi="Times New Roman" w:cs="Times New Roman" w:hint="eastAsia"/>
          <w:b/>
          <w:sz w:val="22"/>
        </w:rPr>
        <w:t>1</w:t>
      </w:r>
      <w:r w:rsidR="001C096E">
        <w:rPr>
          <w:rFonts w:ascii="Times New Roman" w:eastAsia="宋体" w:hAnsi="Times New Roman" w:cs="Times New Roman"/>
          <w:b/>
          <w:sz w:val="22"/>
        </w:rPr>
        <w:t>8</w:t>
      </w:r>
      <w:r w:rsidRPr="00814592">
        <w:rPr>
          <w:rFonts w:ascii="Times New Roman" w:eastAsia="宋体" w:hAnsi="Times New Roman" w:cs="Times New Roman"/>
          <w:b/>
          <w:sz w:val="22"/>
        </w:rPr>
        <w:t>.</w:t>
      </w:r>
      <w:r w:rsidRPr="00814592">
        <w:rPr>
          <w:rFonts w:ascii="Times New Roman" w:eastAsia="宋体" w:hAnsi="Times New Roman" w:cs="Times New Roman"/>
          <w:sz w:val="22"/>
        </w:rPr>
        <w:t xml:space="preserve"> </w:t>
      </w:r>
      <w:r>
        <w:rPr>
          <w:rFonts w:ascii="Times New Roman" w:eastAsia="宋体" w:hAnsi="Times New Roman" w:cs="Times New Roman" w:hint="eastAsia"/>
          <w:sz w:val="22"/>
        </w:rPr>
        <w:t>Surface properties of the SiO</w:t>
      </w:r>
      <w:r w:rsidRPr="00203011">
        <w:rPr>
          <w:rFonts w:ascii="Times New Roman" w:eastAsia="宋体" w:hAnsi="Times New Roman" w:cs="Times New Roman"/>
          <w:sz w:val="22"/>
          <w:vertAlign w:val="subscript"/>
        </w:rPr>
        <w:t>2</w:t>
      </w:r>
      <w:r>
        <w:rPr>
          <w:rFonts w:ascii="Times New Roman" w:eastAsia="宋体" w:hAnsi="Times New Roman" w:cs="Times New Roman" w:hint="eastAsia"/>
          <w:sz w:val="22"/>
        </w:rPr>
        <w:t xml:space="preserve">/siloxane composites at different states. SEM was used to probe the surface </w:t>
      </w:r>
      <w:r>
        <w:rPr>
          <w:rFonts w:ascii="Times New Roman" w:eastAsia="宋体" w:hAnsi="Times New Roman" w:cs="Times New Roman"/>
          <w:sz w:val="22"/>
        </w:rPr>
        <w:t>morphology</w:t>
      </w:r>
      <w:r>
        <w:rPr>
          <w:rFonts w:ascii="Times New Roman" w:eastAsia="宋体" w:hAnsi="Times New Roman" w:cs="Times New Roman" w:hint="eastAsia"/>
          <w:sz w:val="22"/>
        </w:rPr>
        <w:t xml:space="preserve"> and EDX to analyze the elements. </w:t>
      </w:r>
      <w:r w:rsidR="00D10C07">
        <w:rPr>
          <w:rFonts w:ascii="Times New Roman" w:eastAsia="宋体" w:hAnsi="Times New Roman" w:cs="Times New Roman"/>
          <w:sz w:val="22"/>
        </w:rPr>
        <w:t>Water c</w:t>
      </w:r>
      <w:r>
        <w:rPr>
          <w:rFonts w:ascii="Times New Roman" w:eastAsia="宋体" w:hAnsi="Times New Roman" w:cs="Times New Roman" w:hint="eastAsia"/>
          <w:sz w:val="22"/>
        </w:rPr>
        <w:t xml:space="preserve">ontact angle was </w:t>
      </w:r>
      <w:r>
        <w:rPr>
          <w:rFonts w:ascii="Times New Roman" w:eastAsia="宋体" w:hAnsi="Times New Roman" w:cs="Times New Roman"/>
          <w:sz w:val="22"/>
        </w:rPr>
        <w:t>employed</w:t>
      </w:r>
      <w:r>
        <w:rPr>
          <w:rFonts w:ascii="Times New Roman" w:eastAsia="宋体" w:hAnsi="Times New Roman" w:cs="Times New Roman" w:hint="eastAsia"/>
          <w:sz w:val="22"/>
        </w:rPr>
        <w:t xml:space="preserve"> to evaluate the surface </w:t>
      </w:r>
      <w:r>
        <w:rPr>
          <w:rFonts w:ascii="Times New Roman" w:eastAsia="宋体" w:hAnsi="Times New Roman" w:cs="Times New Roman"/>
          <w:sz w:val="22"/>
        </w:rPr>
        <w:t>property</w:t>
      </w:r>
      <w:r>
        <w:rPr>
          <w:rFonts w:ascii="Times New Roman" w:eastAsia="宋体" w:hAnsi="Times New Roman" w:cs="Times New Roman" w:hint="eastAsia"/>
          <w:sz w:val="22"/>
        </w:rPr>
        <w:t xml:space="preserve">. </w:t>
      </w:r>
    </w:p>
    <w:p w14:paraId="00F77A58" w14:textId="77777777" w:rsidR="004720E9" w:rsidRPr="00D10C07" w:rsidRDefault="004720E9" w:rsidP="004720E9">
      <w:pPr>
        <w:spacing w:after="120"/>
        <w:jc w:val="center"/>
        <w:rPr>
          <w:rFonts w:ascii="Times New Roman" w:hAnsi="Times New Roman" w:cs="Times New Roman"/>
          <w:sz w:val="22"/>
        </w:rPr>
      </w:pPr>
    </w:p>
    <w:p w14:paraId="0F1B882A" w14:textId="5BA843FF" w:rsidR="00FD05BE" w:rsidRDefault="009A54C5" w:rsidP="009A54C5">
      <w:pPr>
        <w:spacing w:after="120"/>
        <w:rPr>
          <w:rFonts w:ascii="Times New Roman" w:eastAsia="宋体" w:hAnsi="Times New Roman" w:cs="Times New Roman"/>
          <w:i/>
          <w:sz w:val="22"/>
        </w:rPr>
      </w:pPr>
      <w:r>
        <w:rPr>
          <w:rFonts w:ascii="Times New Roman" w:eastAsia="宋体" w:hAnsi="Times New Roman" w:cs="Times New Roman" w:hint="eastAsia"/>
          <w:sz w:val="22"/>
        </w:rPr>
        <w:t>4</w:t>
      </w:r>
      <w:r w:rsidRPr="00E94EF6">
        <w:rPr>
          <w:rFonts w:ascii="Times New Roman" w:eastAsia="宋体" w:hAnsi="Times New Roman" w:cs="Times New Roman"/>
          <w:sz w:val="22"/>
        </w:rPr>
        <w:t>.</w:t>
      </w:r>
      <w:r w:rsidR="001C096E">
        <w:rPr>
          <w:rFonts w:ascii="Times New Roman" w:eastAsia="宋体" w:hAnsi="Times New Roman" w:cs="Times New Roman"/>
          <w:sz w:val="22"/>
        </w:rPr>
        <w:t>20</w:t>
      </w:r>
      <w:r w:rsidR="00235DB6" w:rsidRPr="00E94EF6">
        <w:rPr>
          <w:rFonts w:ascii="Times New Roman" w:eastAsia="宋体" w:hAnsi="Times New Roman" w:cs="Times New Roman"/>
          <w:sz w:val="22"/>
        </w:rPr>
        <w:t xml:space="preserve"> </w:t>
      </w:r>
      <w:r w:rsidR="00153EE7">
        <w:rPr>
          <w:rFonts w:ascii="Times New Roman" w:eastAsia="宋体" w:hAnsi="Times New Roman" w:cs="Times New Roman" w:hint="eastAsia"/>
          <w:i/>
          <w:sz w:val="22"/>
        </w:rPr>
        <w:t>Superhydrophobic living SiO</w:t>
      </w:r>
      <w:r w:rsidR="00153EE7" w:rsidRPr="00BF51BF">
        <w:rPr>
          <w:rFonts w:ascii="Times New Roman" w:eastAsia="宋体" w:hAnsi="Times New Roman" w:cs="Times New Roman"/>
          <w:i/>
          <w:sz w:val="22"/>
          <w:vertAlign w:val="subscript"/>
        </w:rPr>
        <w:t>2</w:t>
      </w:r>
      <w:r w:rsidR="00153EE7">
        <w:rPr>
          <w:rFonts w:ascii="Times New Roman" w:eastAsia="宋体" w:hAnsi="Times New Roman" w:cs="Times New Roman" w:hint="eastAsia"/>
          <w:i/>
          <w:sz w:val="22"/>
        </w:rPr>
        <w:t>/siloxane patterns</w:t>
      </w:r>
    </w:p>
    <w:p w14:paraId="446BEED2" w14:textId="6D3B3F94" w:rsidR="009A54C5" w:rsidRDefault="00153EE7" w:rsidP="009A54C5">
      <w:pPr>
        <w:spacing w:after="120"/>
        <w:rPr>
          <w:rFonts w:ascii="Times New Roman" w:eastAsia="宋体" w:hAnsi="Times New Roman" w:cs="Times New Roman"/>
          <w:sz w:val="22"/>
        </w:rPr>
      </w:pPr>
      <w:r w:rsidRPr="00BF51BF">
        <w:rPr>
          <w:rFonts w:ascii="Times New Roman" w:eastAsia="宋体" w:hAnsi="Times New Roman" w:cs="Times New Roman"/>
          <w:i/>
          <w:sz w:val="22"/>
        </w:rPr>
        <w:t>3D profile</w:t>
      </w:r>
      <w:r w:rsidR="001962E6">
        <w:rPr>
          <w:rFonts w:ascii="Times New Roman" w:eastAsia="宋体" w:hAnsi="Times New Roman" w:cs="Times New Roman"/>
          <w:i/>
          <w:sz w:val="22"/>
        </w:rPr>
        <w:t xml:space="preserve"> of degrown surfaces</w:t>
      </w:r>
      <w:r w:rsidRPr="00BF51BF">
        <w:rPr>
          <w:rFonts w:ascii="Times New Roman" w:eastAsia="宋体" w:hAnsi="Times New Roman" w:cs="Times New Roman"/>
          <w:i/>
          <w:sz w:val="22"/>
        </w:rPr>
        <w:t xml:space="preserve">: </w:t>
      </w:r>
      <w:r w:rsidR="00AA28BA">
        <w:rPr>
          <w:rFonts w:ascii="Times New Roman" w:eastAsia="宋体" w:hAnsi="Times New Roman" w:cs="Times New Roman"/>
          <w:sz w:val="22"/>
        </w:rPr>
        <w:t>Both SiO</w:t>
      </w:r>
      <w:r w:rsidR="00AA28BA" w:rsidRPr="008075CC">
        <w:rPr>
          <w:rFonts w:ascii="Times New Roman" w:eastAsia="宋体" w:hAnsi="Times New Roman" w:cs="Times New Roman"/>
          <w:sz w:val="22"/>
          <w:vertAlign w:val="subscript"/>
        </w:rPr>
        <w:t>2</w:t>
      </w:r>
      <w:r w:rsidR="00AA28BA">
        <w:rPr>
          <w:rFonts w:ascii="Times New Roman" w:eastAsia="宋体" w:hAnsi="Times New Roman" w:cs="Times New Roman"/>
          <w:sz w:val="22"/>
        </w:rPr>
        <w:t>/</w:t>
      </w:r>
      <w:r w:rsidR="00A1097A">
        <w:rPr>
          <w:rFonts w:ascii="Times New Roman" w:eastAsia="宋体" w:hAnsi="Times New Roman" w:cs="Times New Roman"/>
          <w:sz w:val="22"/>
        </w:rPr>
        <w:t xml:space="preserve">living </w:t>
      </w:r>
      <w:r w:rsidR="00AA28BA">
        <w:rPr>
          <w:rFonts w:ascii="Times New Roman" w:eastAsia="宋体" w:hAnsi="Times New Roman" w:cs="Times New Roman"/>
          <w:sz w:val="22"/>
        </w:rPr>
        <w:t>siloxane and CB/</w:t>
      </w:r>
      <w:r w:rsidR="00A1097A">
        <w:rPr>
          <w:rFonts w:ascii="Times New Roman" w:eastAsia="宋体" w:hAnsi="Times New Roman" w:cs="Times New Roman"/>
          <w:sz w:val="22"/>
        </w:rPr>
        <w:t xml:space="preserve">living </w:t>
      </w:r>
      <w:r w:rsidR="00AA28BA">
        <w:rPr>
          <w:rFonts w:ascii="Times New Roman" w:eastAsia="宋体" w:hAnsi="Times New Roman" w:cs="Times New Roman"/>
          <w:sz w:val="22"/>
        </w:rPr>
        <w:t xml:space="preserve">siloxane composites could be patterned by </w:t>
      </w:r>
      <w:r w:rsidR="00D432FB">
        <w:rPr>
          <w:rFonts w:ascii="Times New Roman" w:eastAsia="宋体" w:hAnsi="Times New Roman" w:cs="Times New Roman"/>
          <w:sz w:val="22"/>
        </w:rPr>
        <w:t xml:space="preserve">the </w:t>
      </w:r>
      <w:r w:rsidR="00AA28BA">
        <w:rPr>
          <w:rFonts w:ascii="Times New Roman" w:eastAsia="宋体" w:hAnsi="Times New Roman" w:cs="Times New Roman"/>
          <w:sz w:val="22"/>
        </w:rPr>
        <w:t>described method.</w:t>
      </w:r>
      <w:r w:rsidR="00643ECD">
        <w:rPr>
          <w:rFonts w:ascii="Times New Roman" w:eastAsia="宋体" w:hAnsi="Times New Roman" w:cs="Times New Roman" w:hint="eastAsia"/>
          <w:sz w:val="22"/>
        </w:rPr>
        <w:t xml:space="preserve"> The SiO</w:t>
      </w:r>
      <w:r w:rsidR="00643ECD" w:rsidRPr="00D432FB">
        <w:rPr>
          <w:rFonts w:ascii="Times New Roman" w:eastAsia="宋体" w:hAnsi="Times New Roman" w:cs="Times New Roman"/>
          <w:sz w:val="22"/>
          <w:vertAlign w:val="subscript"/>
        </w:rPr>
        <w:t>2</w:t>
      </w:r>
      <w:r w:rsidR="00643ECD">
        <w:rPr>
          <w:rFonts w:ascii="Times New Roman" w:eastAsia="宋体" w:hAnsi="Times New Roman" w:cs="Times New Roman" w:hint="eastAsia"/>
          <w:sz w:val="22"/>
        </w:rPr>
        <w:t>/siloxane samples containing 3wt% SiO</w:t>
      </w:r>
      <w:r w:rsidR="00643ECD" w:rsidRPr="00D432FB">
        <w:rPr>
          <w:rFonts w:ascii="Times New Roman" w:eastAsia="宋体" w:hAnsi="Times New Roman" w:cs="Times New Roman"/>
          <w:sz w:val="22"/>
          <w:vertAlign w:val="subscript"/>
        </w:rPr>
        <w:t>2</w:t>
      </w:r>
      <w:r w:rsidR="00643ECD">
        <w:rPr>
          <w:rFonts w:ascii="Times New Roman" w:eastAsia="宋体" w:hAnsi="Times New Roman" w:cs="Times New Roman" w:hint="eastAsia"/>
          <w:sz w:val="22"/>
        </w:rPr>
        <w:t xml:space="preserve"> were </w:t>
      </w:r>
      <w:r w:rsidR="00D432FB">
        <w:rPr>
          <w:rFonts w:ascii="Times New Roman" w:eastAsia="宋体" w:hAnsi="Times New Roman" w:cs="Times New Roman"/>
          <w:sz w:val="22"/>
        </w:rPr>
        <w:t>used</w:t>
      </w:r>
      <w:r w:rsidR="00643ECD">
        <w:rPr>
          <w:rFonts w:ascii="Times New Roman" w:eastAsia="宋体" w:hAnsi="Times New Roman" w:cs="Times New Roman" w:hint="eastAsia"/>
          <w:sz w:val="22"/>
        </w:rPr>
        <w:t>.</w:t>
      </w:r>
      <w:r w:rsidR="00AA28BA">
        <w:rPr>
          <w:rFonts w:ascii="Times New Roman" w:eastAsia="宋体" w:hAnsi="Times New Roman" w:cs="Times New Roman"/>
          <w:sz w:val="22"/>
        </w:rPr>
        <w:t xml:space="preserve"> </w:t>
      </w:r>
      <w:r w:rsidR="00643ECD">
        <w:rPr>
          <w:rFonts w:ascii="Times New Roman" w:eastAsia="宋体" w:hAnsi="Times New Roman" w:cs="Times New Roman" w:hint="eastAsia"/>
          <w:sz w:val="22"/>
        </w:rPr>
        <w:t>The</w:t>
      </w:r>
      <w:r w:rsidR="00643ECD" w:rsidRPr="00260E23">
        <w:rPr>
          <w:rFonts w:ascii="Times New Roman" w:eastAsia="宋体" w:hAnsi="Times New Roman" w:cs="Times New Roman"/>
          <w:sz w:val="22"/>
        </w:rPr>
        <w:t xml:space="preserve"> composite was </w:t>
      </w:r>
      <w:r w:rsidR="00643ECD">
        <w:rPr>
          <w:rFonts w:ascii="Times New Roman" w:eastAsia="宋体" w:hAnsi="Times New Roman" w:cs="Times New Roman" w:hint="eastAsia"/>
          <w:sz w:val="22"/>
        </w:rPr>
        <w:t>coated</w:t>
      </w:r>
      <w:r w:rsidR="00643ECD" w:rsidRPr="00260E23">
        <w:rPr>
          <w:rFonts w:ascii="Times New Roman" w:eastAsia="宋体" w:hAnsi="Times New Roman" w:cs="Times New Roman"/>
          <w:sz w:val="22"/>
        </w:rPr>
        <w:t xml:space="preserve"> on a glass slide</w:t>
      </w:r>
      <w:r w:rsidR="00D432FB">
        <w:rPr>
          <w:rFonts w:ascii="Times New Roman" w:eastAsia="宋体" w:hAnsi="Times New Roman" w:cs="Times New Roman"/>
          <w:sz w:val="22"/>
        </w:rPr>
        <w:t xml:space="preserve">, followed by covering </w:t>
      </w:r>
      <w:r w:rsidR="00643ECD">
        <w:rPr>
          <w:rFonts w:ascii="Times New Roman" w:eastAsia="宋体" w:hAnsi="Times New Roman" w:cs="Times New Roman"/>
          <w:sz w:val="22"/>
        </w:rPr>
        <w:t>Teflon</w:t>
      </w:r>
      <w:r w:rsidR="00643ECD">
        <w:rPr>
          <w:rFonts w:ascii="Times New Roman" w:eastAsia="宋体" w:hAnsi="Times New Roman" w:cs="Times New Roman" w:hint="eastAsia"/>
          <w:sz w:val="22"/>
        </w:rPr>
        <w:t xml:space="preserve"> models </w:t>
      </w:r>
      <w:r w:rsidR="00D432FB">
        <w:rPr>
          <w:rFonts w:ascii="Times New Roman" w:eastAsia="宋体" w:hAnsi="Times New Roman" w:cs="Times New Roman"/>
          <w:sz w:val="22"/>
        </w:rPr>
        <w:t xml:space="preserve">on the samples </w:t>
      </w:r>
      <w:r w:rsidR="00643ECD">
        <w:rPr>
          <w:rFonts w:ascii="Times New Roman" w:eastAsia="宋体" w:hAnsi="Times New Roman" w:cs="Times New Roman" w:hint="eastAsia"/>
          <w:sz w:val="22"/>
        </w:rPr>
        <w:t xml:space="preserve">(Figure </w:t>
      </w:r>
      <w:r w:rsidR="00493160">
        <w:rPr>
          <w:rFonts w:ascii="Times New Roman" w:eastAsia="宋体" w:hAnsi="Times New Roman" w:cs="Times New Roman" w:hint="eastAsia"/>
          <w:sz w:val="22"/>
        </w:rPr>
        <w:t>4D</w:t>
      </w:r>
      <w:r w:rsidR="00493160">
        <w:rPr>
          <w:rFonts w:ascii="Times New Roman" w:eastAsia="宋体" w:hAnsi="Times New Roman" w:cs="Times New Roman"/>
          <w:sz w:val="22"/>
        </w:rPr>
        <w:t xml:space="preserve"> </w:t>
      </w:r>
      <w:r w:rsidR="00D432FB">
        <w:rPr>
          <w:rFonts w:ascii="Times New Roman" w:eastAsia="宋体" w:hAnsi="Times New Roman" w:cs="Times New Roman"/>
          <w:sz w:val="22"/>
        </w:rPr>
        <w:t xml:space="preserve">in </w:t>
      </w:r>
      <w:r w:rsidR="00A1097A">
        <w:rPr>
          <w:rFonts w:ascii="Times New Roman" w:eastAsia="宋体" w:hAnsi="Times New Roman" w:cs="Times New Roman"/>
          <w:sz w:val="22"/>
        </w:rPr>
        <w:t xml:space="preserve">the </w:t>
      </w:r>
      <w:r w:rsidR="00D432FB">
        <w:rPr>
          <w:rFonts w:ascii="Times New Roman" w:eastAsia="宋体" w:hAnsi="Times New Roman" w:cs="Times New Roman"/>
          <w:sz w:val="22"/>
        </w:rPr>
        <w:t>main text</w:t>
      </w:r>
      <w:r w:rsidR="00643ECD">
        <w:rPr>
          <w:rFonts w:ascii="Times New Roman" w:eastAsia="宋体" w:hAnsi="Times New Roman" w:cs="Times New Roman" w:hint="eastAsia"/>
          <w:sz w:val="22"/>
        </w:rPr>
        <w:t xml:space="preserve">). The patterns </w:t>
      </w:r>
      <w:r w:rsidR="00D432FB">
        <w:rPr>
          <w:rFonts w:ascii="Times New Roman" w:eastAsia="宋体" w:hAnsi="Times New Roman" w:cs="Times New Roman"/>
          <w:sz w:val="22"/>
        </w:rPr>
        <w:t>were</w:t>
      </w:r>
      <w:r w:rsidR="00643ECD">
        <w:rPr>
          <w:rFonts w:ascii="Times New Roman" w:eastAsia="宋体" w:hAnsi="Times New Roman" w:cs="Times New Roman" w:hint="eastAsia"/>
          <w:sz w:val="22"/>
        </w:rPr>
        <w:t xml:space="preserve"> obtained after degrowing </w:t>
      </w:r>
      <w:r w:rsidR="00643ECD" w:rsidRPr="00260E23">
        <w:rPr>
          <w:rFonts w:ascii="Times New Roman" w:eastAsia="宋体" w:hAnsi="Times New Roman" w:cs="Times New Roman"/>
          <w:sz w:val="22"/>
        </w:rPr>
        <w:t xml:space="preserve">in air at </w:t>
      </w:r>
      <w:r w:rsidR="00D432FB">
        <w:rPr>
          <w:rFonts w:ascii="Times New Roman" w:eastAsia="宋体" w:hAnsi="Times New Roman" w:cs="Times New Roman"/>
          <w:sz w:val="22"/>
        </w:rPr>
        <w:t xml:space="preserve">40 </w:t>
      </w:r>
      <w:proofErr w:type="spellStart"/>
      <w:r w:rsidR="00D432FB">
        <w:rPr>
          <w:rFonts w:ascii="Times New Roman" w:eastAsia="宋体" w:hAnsi="Times New Roman" w:cs="Times New Roman"/>
          <w:sz w:val="22"/>
          <w:vertAlign w:val="superscript"/>
        </w:rPr>
        <w:t>o</w:t>
      </w:r>
      <w:r w:rsidR="00D432FB">
        <w:rPr>
          <w:rFonts w:ascii="Times New Roman" w:eastAsia="宋体" w:hAnsi="Times New Roman" w:cs="Times New Roman"/>
          <w:sz w:val="22"/>
        </w:rPr>
        <w:t>C</w:t>
      </w:r>
      <w:proofErr w:type="spellEnd"/>
      <w:r w:rsidR="00643ECD" w:rsidRPr="00260E23">
        <w:rPr>
          <w:rFonts w:ascii="Times New Roman" w:eastAsia="宋体" w:hAnsi="Times New Roman" w:cs="Times New Roman"/>
          <w:sz w:val="22"/>
        </w:rPr>
        <w:t xml:space="preserve"> for </w:t>
      </w:r>
      <w:r w:rsidR="00643ECD">
        <w:rPr>
          <w:rFonts w:ascii="Times New Roman" w:eastAsia="宋体" w:hAnsi="Times New Roman" w:cs="Times New Roman"/>
          <w:sz w:val="22"/>
        </w:rPr>
        <w:t>96 h</w:t>
      </w:r>
      <w:r w:rsidR="00643ECD" w:rsidRPr="00260E23">
        <w:rPr>
          <w:rFonts w:ascii="Times New Roman" w:eastAsia="宋体" w:hAnsi="Times New Roman" w:cs="Times New Roman"/>
          <w:sz w:val="22"/>
        </w:rPr>
        <w:t>.</w:t>
      </w:r>
      <w:r w:rsidR="001B46C6">
        <w:rPr>
          <w:rFonts w:ascii="Times New Roman" w:eastAsia="宋体" w:hAnsi="Times New Roman" w:cs="Times New Roman" w:hint="eastAsia"/>
          <w:sz w:val="22"/>
        </w:rPr>
        <w:t xml:space="preserve"> </w:t>
      </w:r>
      <w:r w:rsidR="001962E6">
        <w:rPr>
          <w:rFonts w:ascii="Times New Roman" w:eastAsia="宋体" w:hAnsi="Times New Roman" w:cs="Times New Roman"/>
          <w:sz w:val="22"/>
        </w:rPr>
        <w:t>For e</w:t>
      </w:r>
      <w:r w:rsidR="00D415B6">
        <w:rPr>
          <w:rFonts w:ascii="Times New Roman" w:eastAsia="宋体" w:hAnsi="Times New Roman" w:cs="Times New Roman"/>
          <w:sz w:val="22"/>
        </w:rPr>
        <w:t>r</w:t>
      </w:r>
      <w:r w:rsidR="001962E6">
        <w:rPr>
          <w:rFonts w:ascii="Times New Roman" w:eastAsia="宋体" w:hAnsi="Times New Roman" w:cs="Times New Roman"/>
          <w:sz w:val="22"/>
        </w:rPr>
        <w:t>asing the patterns on the surface, t</w:t>
      </w:r>
      <w:r w:rsidR="001B46C6">
        <w:rPr>
          <w:rFonts w:ascii="Times New Roman" w:eastAsia="宋体" w:hAnsi="Times New Roman" w:cs="Times New Roman" w:hint="eastAsia"/>
          <w:sz w:val="22"/>
        </w:rPr>
        <w:t>he pattern</w:t>
      </w:r>
      <w:r w:rsidR="001962E6">
        <w:rPr>
          <w:rFonts w:ascii="Times New Roman" w:eastAsia="宋体" w:hAnsi="Times New Roman" w:cs="Times New Roman"/>
          <w:sz w:val="22"/>
        </w:rPr>
        <w:t>ed sample wa</w:t>
      </w:r>
      <w:r w:rsidR="001B46C6">
        <w:rPr>
          <w:rFonts w:ascii="Times New Roman" w:eastAsia="宋体" w:hAnsi="Times New Roman" w:cs="Times New Roman" w:hint="eastAsia"/>
          <w:sz w:val="22"/>
        </w:rPr>
        <w:t xml:space="preserve">s </w:t>
      </w:r>
      <w:r w:rsidR="001962E6">
        <w:rPr>
          <w:rFonts w:ascii="Times New Roman" w:eastAsia="宋体" w:hAnsi="Times New Roman" w:cs="Times New Roman"/>
          <w:sz w:val="22"/>
        </w:rPr>
        <w:t>fed with</w:t>
      </w:r>
      <w:r w:rsidR="001B46C6">
        <w:rPr>
          <w:rFonts w:ascii="Times New Roman" w:eastAsia="宋体" w:hAnsi="Times New Roman" w:cs="Times New Roman" w:hint="eastAsia"/>
          <w:sz w:val="22"/>
        </w:rPr>
        <w:t xml:space="preserve"> </w:t>
      </w:r>
      <w:r w:rsidR="000B0A08">
        <w:rPr>
          <w:rFonts w:ascii="Times New Roman" w:eastAsia="宋体" w:hAnsi="Times New Roman" w:cs="Times New Roman" w:hint="eastAsia"/>
          <w:sz w:val="22"/>
        </w:rPr>
        <w:t>D</w:t>
      </w:r>
      <w:r w:rsidR="000B0A08" w:rsidRPr="001962E6">
        <w:rPr>
          <w:rFonts w:ascii="Times New Roman" w:eastAsia="宋体" w:hAnsi="Times New Roman" w:cs="Times New Roman"/>
          <w:sz w:val="22"/>
          <w:vertAlign w:val="subscript"/>
        </w:rPr>
        <w:t>4</w:t>
      </w:r>
      <w:r w:rsidR="000B0A08">
        <w:rPr>
          <w:rFonts w:ascii="Times New Roman" w:eastAsia="宋体" w:hAnsi="Times New Roman" w:cs="Times New Roman" w:hint="eastAsia"/>
          <w:sz w:val="22"/>
        </w:rPr>
        <w:t xml:space="preserve"> monomer </w:t>
      </w:r>
      <w:r w:rsidR="001962E6">
        <w:rPr>
          <w:rFonts w:ascii="Times New Roman" w:eastAsia="宋体" w:hAnsi="Times New Roman" w:cs="Times New Roman"/>
          <w:sz w:val="22"/>
        </w:rPr>
        <w:t>(as the nutrient) to</w:t>
      </w:r>
      <w:r w:rsidR="000B0A08">
        <w:rPr>
          <w:rFonts w:ascii="Times New Roman" w:eastAsia="宋体" w:hAnsi="Times New Roman" w:cs="Times New Roman" w:hint="eastAsia"/>
          <w:sz w:val="22"/>
        </w:rPr>
        <w:t xml:space="preserve"> allow </w:t>
      </w:r>
      <w:r w:rsidR="001962E6">
        <w:rPr>
          <w:rFonts w:ascii="Times New Roman" w:eastAsia="宋体" w:hAnsi="Times New Roman" w:cs="Times New Roman"/>
          <w:sz w:val="22"/>
        </w:rPr>
        <w:t>it</w:t>
      </w:r>
      <w:r w:rsidR="000B0A08">
        <w:rPr>
          <w:rFonts w:ascii="Times New Roman" w:eastAsia="宋体" w:hAnsi="Times New Roman" w:cs="Times New Roman" w:hint="eastAsia"/>
          <w:sz w:val="22"/>
        </w:rPr>
        <w:t xml:space="preserve"> to grow back to </w:t>
      </w:r>
      <w:r w:rsidR="001962E6">
        <w:rPr>
          <w:rFonts w:ascii="Times New Roman" w:eastAsia="宋体" w:hAnsi="Times New Roman" w:cs="Times New Roman"/>
          <w:sz w:val="22"/>
        </w:rPr>
        <w:t xml:space="preserve">its </w:t>
      </w:r>
      <w:r w:rsidR="000B0A08">
        <w:rPr>
          <w:rFonts w:ascii="Times New Roman" w:eastAsia="宋体" w:hAnsi="Times New Roman" w:cs="Times New Roman" w:hint="eastAsia"/>
          <w:sz w:val="22"/>
        </w:rPr>
        <w:t xml:space="preserve">initial weight. </w:t>
      </w:r>
      <w:r w:rsidR="001962E6">
        <w:rPr>
          <w:rFonts w:ascii="Times New Roman" w:eastAsia="宋体" w:hAnsi="Times New Roman" w:cs="Times New Roman"/>
          <w:sz w:val="22"/>
        </w:rPr>
        <w:t>T</w:t>
      </w:r>
      <w:r w:rsidR="00BB4F1D">
        <w:rPr>
          <w:rFonts w:ascii="Times New Roman" w:eastAsia="宋体" w:hAnsi="Times New Roman" w:cs="Times New Roman" w:hint="eastAsia"/>
          <w:sz w:val="22"/>
        </w:rPr>
        <w:t xml:space="preserve">wo </w:t>
      </w:r>
      <w:r w:rsidR="001962E6">
        <w:rPr>
          <w:rFonts w:ascii="Times New Roman" w:eastAsia="宋体" w:hAnsi="Times New Roman" w:cs="Times New Roman"/>
          <w:sz w:val="22"/>
        </w:rPr>
        <w:t>masks</w:t>
      </w:r>
      <w:r w:rsidR="00BD2D75">
        <w:rPr>
          <w:rFonts w:ascii="Times New Roman" w:eastAsia="宋体" w:hAnsi="Times New Roman" w:cs="Times New Roman" w:hint="eastAsia"/>
          <w:sz w:val="22"/>
        </w:rPr>
        <w:t xml:space="preserve"> (Supplementary Figure </w:t>
      </w:r>
      <w:r w:rsidR="00FE6C70">
        <w:rPr>
          <w:rFonts w:ascii="Times New Roman" w:eastAsia="宋体" w:hAnsi="Times New Roman" w:cs="Times New Roman"/>
          <w:sz w:val="22"/>
        </w:rPr>
        <w:t>19</w:t>
      </w:r>
      <w:r w:rsidR="0060006E">
        <w:rPr>
          <w:rFonts w:ascii="Times New Roman" w:eastAsia="宋体" w:hAnsi="Times New Roman" w:cs="Times New Roman"/>
          <w:sz w:val="22"/>
        </w:rPr>
        <w:t>a</w:t>
      </w:r>
      <w:r w:rsidR="00BD2D75">
        <w:rPr>
          <w:rFonts w:ascii="Times New Roman" w:eastAsia="宋体" w:hAnsi="Times New Roman" w:cs="Times New Roman" w:hint="eastAsia"/>
          <w:sz w:val="22"/>
        </w:rPr>
        <w:t xml:space="preserve">) </w:t>
      </w:r>
      <w:r w:rsidR="001962E6">
        <w:rPr>
          <w:rFonts w:ascii="Times New Roman" w:eastAsia="宋体" w:hAnsi="Times New Roman" w:cs="Times New Roman"/>
          <w:sz w:val="22"/>
        </w:rPr>
        <w:t xml:space="preserve">were used </w:t>
      </w:r>
      <w:r w:rsidR="00BD2D75">
        <w:rPr>
          <w:rFonts w:ascii="Times New Roman" w:eastAsia="宋体" w:hAnsi="Times New Roman" w:cs="Times New Roman" w:hint="eastAsia"/>
          <w:sz w:val="22"/>
        </w:rPr>
        <w:t xml:space="preserve">to show the </w:t>
      </w:r>
      <w:proofErr w:type="spellStart"/>
      <w:r w:rsidR="00BD2D75" w:rsidRPr="00BD2D75">
        <w:rPr>
          <w:rFonts w:ascii="Times New Roman" w:eastAsia="宋体" w:hAnsi="Times New Roman" w:cs="Times New Roman"/>
          <w:sz w:val="22"/>
        </w:rPr>
        <w:t>rewritability</w:t>
      </w:r>
      <w:proofErr w:type="spellEnd"/>
      <w:r w:rsidR="00BD2D75">
        <w:rPr>
          <w:rFonts w:ascii="Times New Roman" w:eastAsia="宋体" w:hAnsi="Times New Roman" w:cs="Times New Roman" w:hint="eastAsia"/>
          <w:sz w:val="22"/>
        </w:rPr>
        <w:t>.</w:t>
      </w:r>
      <w:r w:rsidR="001B46C6">
        <w:rPr>
          <w:rFonts w:ascii="Times New Roman" w:eastAsia="宋体" w:hAnsi="Times New Roman" w:cs="Times New Roman" w:hint="eastAsia"/>
          <w:sz w:val="22"/>
        </w:rPr>
        <w:t xml:space="preserve"> </w:t>
      </w:r>
      <w:r w:rsidR="00AA28BA">
        <w:rPr>
          <w:rFonts w:ascii="Times New Roman" w:eastAsia="宋体" w:hAnsi="Times New Roman" w:cs="Times New Roman" w:hint="eastAsia"/>
          <w:sz w:val="22"/>
        </w:rPr>
        <w:t xml:space="preserve">Supplementary Figure </w:t>
      </w:r>
      <w:r w:rsidR="00FE6C70">
        <w:rPr>
          <w:rFonts w:ascii="Times New Roman" w:eastAsia="宋体" w:hAnsi="Times New Roman" w:cs="Times New Roman"/>
          <w:sz w:val="22"/>
        </w:rPr>
        <w:t>19</w:t>
      </w:r>
      <w:r w:rsidR="0060006E">
        <w:rPr>
          <w:rFonts w:ascii="Times New Roman" w:eastAsia="宋体" w:hAnsi="Times New Roman" w:cs="Times New Roman"/>
          <w:sz w:val="22"/>
        </w:rPr>
        <w:t>b</w:t>
      </w:r>
      <w:r w:rsidR="0060006E">
        <w:rPr>
          <w:rFonts w:ascii="Times New Roman" w:eastAsia="宋体" w:hAnsi="Times New Roman" w:cs="Times New Roman" w:hint="eastAsia"/>
          <w:sz w:val="22"/>
        </w:rPr>
        <w:t xml:space="preserve"> </w:t>
      </w:r>
      <w:r w:rsidR="00AA28BA">
        <w:rPr>
          <w:rFonts w:ascii="Times New Roman" w:eastAsia="宋体" w:hAnsi="Times New Roman" w:cs="Times New Roman"/>
          <w:sz w:val="22"/>
        </w:rPr>
        <w:t xml:space="preserve">shows the </w:t>
      </w:r>
      <w:r w:rsidR="00643ECD">
        <w:rPr>
          <w:rFonts w:ascii="Times New Roman" w:eastAsia="宋体" w:hAnsi="Times New Roman" w:cs="Times New Roman" w:hint="eastAsia"/>
          <w:sz w:val="22"/>
        </w:rPr>
        <w:t>3D profil</w:t>
      </w:r>
      <w:r w:rsidR="0065463A">
        <w:rPr>
          <w:rFonts w:ascii="Times New Roman" w:eastAsia="宋体" w:hAnsi="Times New Roman" w:cs="Times New Roman" w:hint="eastAsia"/>
          <w:sz w:val="22"/>
        </w:rPr>
        <w:t xml:space="preserve">e of </w:t>
      </w:r>
      <w:r w:rsidR="004F679B">
        <w:rPr>
          <w:rFonts w:ascii="Times New Roman" w:eastAsia="宋体" w:hAnsi="Times New Roman" w:cs="Times New Roman"/>
          <w:sz w:val="22"/>
        </w:rPr>
        <w:t>the</w:t>
      </w:r>
      <w:r w:rsidR="00BD2D75">
        <w:rPr>
          <w:rFonts w:ascii="Times New Roman" w:eastAsia="宋体" w:hAnsi="Times New Roman" w:cs="Times New Roman" w:hint="eastAsia"/>
          <w:sz w:val="22"/>
        </w:rPr>
        <w:t xml:space="preserve"> </w:t>
      </w:r>
      <w:r w:rsidR="001962E6">
        <w:rPr>
          <w:rFonts w:ascii="Times New Roman" w:eastAsia="宋体" w:hAnsi="Times New Roman" w:cs="Times New Roman"/>
          <w:sz w:val="22"/>
        </w:rPr>
        <w:t>strip</w:t>
      </w:r>
      <w:r w:rsidR="00843F94">
        <w:rPr>
          <w:rFonts w:ascii="Times New Roman" w:eastAsia="宋体" w:hAnsi="Times New Roman" w:cs="Times New Roman"/>
          <w:sz w:val="22"/>
        </w:rPr>
        <w:t>e</w:t>
      </w:r>
      <w:r w:rsidR="001962E6">
        <w:rPr>
          <w:rFonts w:ascii="Times New Roman" w:eastAsia="宋体" w:hAnsi="Times New Roman" w:cs="Times New Roman" w:hint="eastAsia"/>
          <w:sz w:val="22"/>
        </w:rPr>
        <w:t xml:space="preserve"> </w:t>
      </w:r>
      <w:r w:rsidR="0065463A">
        <w:rPr>
          <w:rFonts w:ascii="Times New Roman" w:eastAsia="宋体" w:hAnsi="Times New Roman" w:cs="Times New Roman" w:hint="eastAsia"/>
          <w:sz w:val="22"/>
        </w:rPr>
        <w:t>pattern</w:t>
      </w:r>
      <w:r w:rsidR="00AA28BA">
        <w:rPr>
          <w:rFonts w:ascii="Times New Roman" w:eastAsia="宋体" w:hAnsi="Times New Roman" w:cs="Times New Roman"/>
          <w:sz w:val="22"/>
        </w:rPr>
        <w:t xml:space="preserve">. </w:t>
      </w:r>
      <w:r w:rsidR="007E0227">
        <w:rPr>
          <w:rFonts w:ascii="Times New Roman" w:eastAsia="宋体" w:hAnsi="Times New Roman" w:cs="Times New Roman" w:hint="eastAsia"/>
          <w:sz w:val="22"/>
        </w:rPr>
        <w:t xml:space="preserve">The uncovered regions </w:t>
      </w:r>
      <w:r w:rsidR="00AA28BA">
        <w:rPr>
          <w:rFonts w:ascii="Times New Roman" w:eastAsia="宋体" w:hAnsi="Times New Roman" w:cs="Times New Roman" w:hint="eastAsia"/>
          <w:sz w:val="22"/>
        </w:rPr>
        <w:t>shr</w:t>
      </w:r>
      <w:r w:rsidR="00AA28BA">
        <w:rPr>
          <w:rFonts w:ascii="Times New Roman" w:eastAsia="宋体" w:hAnsi="Times New Roman" w:cs="Times New Roman"/>
          <w:sz w:val="22"/>
        </w:rPr>
        <w:t>u</w:t>
      </w:r>
      <w:r w:rsidR="00AA28BA">
        <w:rPr>
          <w:rFonts w:ascii="Times New Roman" w:eastAsia="宋体" w:hAnsi="Times New Roman" w:cs="Times New Roman" w:hint="eastAsia"/>
          <w:sz w:val="22"/>
        </w:rPr>
        <w:t>nk</w:t>
      </w:r>
      <w:r w:rsidR="00AA28BA">
        <w:rPr>
          <w:rFonts w:ascii="Times New Roman" w:eastAsia="宋体" w:hAnsi="Times New Roman" w:cs="Times New Roman"/>
          <w:sz w:val="22"/>
        </w:rPr>
        <w:t xml:space="preserve"> and showed</w:t>
      </w:r>
      <w:r w:rsidR="007E0227">
        <w:rPr>
          <w:rFonts w:ascii="Times New Roman" w:eastAsia="宋体" w:hAnsi="Times New Roman" w:cs="Times New Roman" w:hint="eastAsia"/>
          <w:sz w:val="22"/>
        </w:rPr>
        <w:t xml:space="preserve"> a lower h</w:t>
      </w:r>
      <w:r w:rsidR="007E0227" w:rsidRPr="007E0227">
        <w:rPr>
          <w:rFonts w:ascii="Times New Roman" w:eastAsia="宋体" w:hAnsi="Times New Roman" w:cs="Times New Roman"/>
          <w:sz w:val="22"/>
        </w:rPr>
        <w:t>orizontal line</w:t>
      </w:r>
      <w:r w:rsidR="007E0227" w:rsidRPr="007E0227">
        <w:rPr>
          <w:rFonts w:ascii="Times New Roman" w:eastAsia="宋体" w:hAnsi="Times New Roman" w:cs="Times New Roman" w:hint="eastAsia"/>
          <w:sz w:val="22"/>
        </w:rPr>
        <w:t xml:space="preserve"> </w:t>
      </w:r>
      <w:r w:rsidR="007E0227">
        <w:rPr>
          <w:rFonts w:ascii="Times New Roman" w:eastAsia="宋体" w:hAnsi="Times New Roman" w:cs="Times New Roman" w:hint="eastAsia"/>
          <w:sz w:val="22"/>
        </w:rPr>
        <w:t>than the covered regions</w:t>
      </w:r>
      <w:r w:rsidR="00AA28BA">
        <w:rPr>
          <w:rFonts w:ascii="Times New Roman" w:eastAsia="宋体" w:hAnsi="Times New Roman" w:cs="Times New Roman"/>
          <w:sz w:val="22"/>
        </w:rPr>
        <w:t>.</w:t>
      </w:r>
    </w:p>
    <w:p w14:paraId="47B705ED" w14:textId="11AF0373" w:rsidR="0066393E" w:rsidRDefault="00F14B84" w:rsidP="001962E6">
      <w:pPr>
        <w:spacing w:after="120"/>
        <w:jc w:val="center"/>
        <w:rPr>
          <w:rFonts w:ascii="Times New Roman" w:eastAsia="宋体" w:hAnsi="Times New Roman" w:cs="Times New Roman"/>
          <w:sz w:val="22"/>
        </w:rPr>
      </w:pPr>
      <w:r w:rsidRPr="0010686A">
        <w:rPr>
          <w:rFonts w:ascii="Times New Roman" w:eastAsia="宋体" w:hAnsi="Times New Roman" w:cs="Times New Roman"/>
          <w:noProof/>
          <w:sz w:val="22"/>
        </w:rPr>
        <w:lastRenderedPageBreak/>
        <w:drawing>
          <wp:inline distT="0" distB="0" distL="0" distR="0" wp14:anchorId="28E3D7E7" wp14:editId="66E0C97D">
            <wp:extent cx="3657600" cy="3290496"/>
            <wp:effectExtent l="0" t="0" r="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rotWithShape="1">
                    <a:blip r:embed="rId390" cstate="print">
                      <a:extLst>
                        <a:ext uri="{28A0092B-C50C-407E-A947-70E740481C1C}">
                          <a14:useLocalDpi xmlns:a14="http://schemas.microsoft.com/office/drawing/2010/main" val="0"/>
                        </a:ext>
                      </a:extLst>
                    </a:blip>
                    <a:srcRect l="5705" t="2080"/>
                    <a:stretch/>
                  </pic:blipFill>
                  <pic:spPr bwMode="auto">
                    <a:xfrm>
                      <a:off x="0" y="0"/>
                      <a:ext cx="3659043" cy="3291794"/>
                    </a:xfrm>
                    <a:prstGeom prst="rect">
                      <a:avLst/>
                    </a:prstGeom>
                    <a:noFill/>
                    <a:ln>
                      <a:noFill/>
                    </a:ln>
                    <a:extLst>
                      <a:ext uri="{53640926-AAD7-44D8-BBD7-CCE9431645EC}">
                        <a14:shadowObscured xmlns:a14="http://schemas.microsoft.com/office/drawing/2010/main"/>
                      </a:ext>
                    </a:extLst>
                  </pic:spPr>
                </pic:pic>
              </a:graphicData>
            </a:graphic>
          </wp:inline>
        </w:drawing>
      </w:r>
    </w:p>
    <w:p w14:paraId="4F61BF20" w14:textId="614573D6" w:rsidR="00AD2CD7" w:rsidRDefault="00EC5C11" w:rsidP="00AD2CD7">
      <w:pPr>
        <w:spacing w:after="120"/>
        <w:rPr>
          <w:rFonts w:ascii="Times New Roman" w:hAnsi="Times New Roman" w:cs="Times New Roman"/>
          <w:sz w:val="22"/>
        </w:rPr>
      </w:pPr>
      <w:r w:rsidRPr="0010686A">
        <w:rPr>
          <w:rFonts w:ascii="Times New Roman" w:eastAsia="宋体" w:hAnsi="Times New Roman" w:cs="Times New Roman"/>
          <w:b/>
          <w:sz w:val="22"/>
        </w:rPr>
        <w:t xml:space="preserve">Supplementary Figure </w:t>
      </w:r>
      <w:r w:rsidR="0060006E" w:rsidRPr="0010686A">
        <w:rPr>
          <w:rFonts w:ascii="Times New Roman" w:eastAsia="宋体" w:hAnsi="Times New Roman" w:cs="Times New Roman"/>
          <w:b/>
          <w:sz w:val="22"/>
        </w:rPr>
        <w:t>1</w:t>
      </w:r>
      <w:r w:rsidR="001C096E">
        <w:rPr>
          <w:rFonts w:ascii="Times New Roman" w:eastAsia="宋体" w:hAnsi="Times New Roman" w:cs="Times New Roman"/>
          <w:b/>
          <w:sz w:val="22"/>
        </w:rPr>
        <w:t>9</w:t>
      </w:r>
      <w:r w:rsidRPr="0010686A">
        <w:rPr>
          <w:rFonts w:ascii="Times New Roman" w:eastAsia="宋体" w:hAnsi="Times New Roman" w:cs="Times New Roman"/>
          <w:b/>
          <w:sz w:val="22"/>
        </w:rPr>
        <w:t>.</w:t>
      </w:r>
      <w:r>
        <w:rPr>
          <w:rFonts w:ascii="Times New Roman" w:eastAsia="宋体" w:hAnsi="Times New Roman" w:cs="Times New Roman" w:hint="eastAsia"/>
          <w:sz w:val="22"/>
        </w:rPr>
        <w:t xml:space="preserve"> </w:t>
      </w:r>
      <w:r w:rsidR="00910E53">
        <w:rPr>
          <w:rFonts w:ascii="Times New Roman" w:hAnsi="Times New Roman" w:cs="Times New Roman" w:hint="eastAsia"/>
          <w:sz w:val="22"/>
        </w:rPr>
        <w:t>Profiles of the pattern</w:t>
      </w:r>
      <w:r w:rsidR="00AA28BA">
        <w:rPr>
          <w:rFonts w:ascii="Times New Roman" w:hAnsi="Times New Roman" w:cs="Times New Roman"/>
          <w:sz w:val="22"/>
        </w:rPr>
        <w:t>ed surface</w:t>
      </w:r>
      <w:r w:rsidR="00910E53">
        <w:rPr>
          <w:rFonts w:ascii="Times New Roman" w:hAnsi="Times New Roman" w:cs="Times New Roman" w:hint="eastAsia"/>
          <w:sz w:val="22"/>
        </w:rPr>
        <w:t>s</w:t>
      </w:r>
      <w:r w:rsidR="003522B5">
        <w:rPr>
          <w:rFonts w:ascii="Times New Roman" w:hAnsi="Times New Roman" w:cs="Times New Roman" w:hint="eastAsia"/>
          <w:sz w:val="22"/>
        </w:rPr>
        <w:t>.</w:t>
      </w:r>
      <w:r w:rsidR="00910E53">
        <w:rPr>
          <w:rFonts w:ascii="Times New Roman" w:hAnsi="Times New Roman" w:cs="Times New Roman" w:hint="eastAsia"/>
          <w:sz w:val="22"/>
        </w:rPr>
        <w:t xml:space="preserve"> </w:t>
      </w:r>
      <w:proofErr w:type="spellStart"/>
      <w:r w:rsidR="003522B5">
        <w:rPr>
          <w:rFonts w:ascii="Times New Roman" w:hAnsi="Times New Roman" w:cs="Times New Roman" w:hint="eastAsia"/>
          <w:sz w:val="22"/>
        </w:rPr>
        <w:t>a&amp;b</w:t>
      </w:r>
      <w:proofErr w:type="spellEnd"/>
      <w:r w:rsidR="003522B5">
        <w:rPr>
          <w:rFonts w:ascii="Times New Roman" w:hAnsi="Times New Roman" w:cs="Times New Roman" w:hint="eastAsia"/>
          <w:sz w:val="22"/>
        </w:rPr>
        <w:t xml:space="preserve">) </w:t>
      </w:r>
      <w:r w:rsidR="003522B5" w:rsidRPr="003522B5">
        <w:rPr>
          <w:rFonts w:ascii="Times New Roman" w:hAnsi="Times New Roman" w:cs="Times New Roman"/>
          <w:sz w:val="22"/>
        </w:rPr>
        <w:t xml:space="preserve">Masks used for making </w:t>
      </w:r>
      <w:r w:rsidR="003522B5">
        <w:rPr>
          <w:rFonts w:ascii="Times New Roman" w:hAnsi="Times New Roman" w:cs="Times New Roman" w:hint="eastAsia"/>
          <w:sz w:val="22"/>
        </w:rPr>
        <w:t xml:space="preserve">the </w:t>
      </w:r>
      <w:r w:rsidR="003522B5" w:rsidRPr="003522B5">
        <w:rPr>
          <w:rFonts w:ascii="Times New Roman" w:hAnsi="Times New Roman" w:cs="Times New Roman"/>
          <w:sz w:val="22"/>
        </w:rPr>
        <w:t>patterns</w:t>
      </w:r>
      <w:r w:rsidR="003522B5">
        <w:rPr>
          <w:rFonts w:ascii="Times New Roman" w:hAnsi="Times New Roman" w:cs="Times New Roman" w:hint="eastAsia"/>
          <w:sz w:val="22"/>
        </w:rPr>
        <w:t>, c</w:t>
      </w:r>
      <w:r w:rsidR="00910E53">
        <w:rPr>
          <w:rFonts w:ascii="Times New Roman" w:hAnsi="Times New Roman" w:cs="Times New Roman" w:hint="eastAsia"/>
          <w:sz w:val="22"/>
        </w:rPr>
        <w:t xml:space="preserve">) </w:t>
      </w:r>
      <w:r w:rsidR="009A54C5">
        <w:rPr>
          <w:rFonts w:ascii="Times New Roman" w:hAnsi="Times New Roman" w:cs="Times New Roman" w:hint="eastAsia"/>
          <w:sz w:val="22"/>
        </w:rPr>
        <w:t>2D topography</w:t>
      </w:r>
      <w:r w:rsidR="007E0227">
        <w:rPr>
          <w:rFonts w:ascii="Times New Roman" w:hAnsi="Times New Roman" w:cs="Times New Roman" w:hint="eastAsia"/>
          <w:sz w:val="22"/>
        </w:rPr>
        <w:t>,</w:t>
      </w:r>
      <w:r w:rsidR="009A54C5">
        <w:rPr>
          <w:rFonts w:ascii="Times New Roman" w:hAnsi="Times New Roman" w:cs="Times New Roman" w:hint="eastAsia"/>
          <w:sz w:val="22"/>
        </w:rPr>
        <w:t xml:space="preserve"> </w:t>
      </w:r>
      <w:r w:rsidR="003522B5">
        <w:rPr>
          <w:rFonts w:ascii="Times New Roman" w:hAnsi="Times New Roman" w:cs="Times New Roman" w:hint="eastAsia"/>
          <w:sz w:val="22"/>
        </w:rPr>
        <w:t>d</w:t>
      </w:r>
      <w:r w:rsidR="009A54C5">
        <w:rPr>
          <w:rFonts w:ascii="Times New Roman" w:hAnsi="Times New Roman" w:cs="Times New Roman" w:hint="eastAsia"/>
          <w:sz w:val="22"/>
        </w:rPr>
        <w:t>)</w:t>
      </w:r>
      <w:r w:rsidR="007E0227">
        <w:rPr>
          <w:rFonts w:ascii="Times New Roman" w:hAnsi="Times New Roman" w:cs="Times New Roman" w:hint="eastAsia"/>
          <w:sz w:val="22"/>
        </w:rPr>
        <w:t xml:space="preserve"> 3D topography, </w:t>
      </w:r>
      <w:r w:rsidR="003522B5">
        <w:rPr>
          <w:rFonts w:ascii="Times New Roman" w:hAnsi="Times New Roman" w:cs="Times New Roman" w:hint="eastAsia"/>
          <w:sz w:val="22"/>
        </w:rPr>
        <w:t>e</w:t>
      </w:r>
      <w:r w:rsidR="007E0227">
        <w:rPr>
          <w:rFonts w:ascii="Times New Roman" w:hAnsi="Times New Roman" w:cs="Times New Roman" w:hint="eastAsia"/>
          <w:sz w:val="22"/>
        </w:rPr>
        <w:t xml:space="preserve">) </w:t>
      </w:r>
      <w:r w:rsidR="007E0227">
        <w:rPr>
          <w:rFonts w:ascii="Times New Roman" w:hAnsi="Times New Roman" w:cs="Times New Roman"/>
          <w:sz w:val="22"/>
        </w:rPr>
        <w:t>Line</w:t>
      </w:r>
      <w:r w:rsidR="007E0227">
        <w:rPr>
          <w:rFonts w:ascii="Times New Roman" w:hAnsi="Times New Roman" w:cs="Times New Roman" w:hint="eastAsia"/>
          <w:sz w:val="22"/>
        </w:rPr>
        <w:t xml:space="preserve"> roughness.</w:t>
      </w:r>
    </w:p>
    <w:p w14:paraId="0E31BE6A" w14:textId="77777777" w:rsidR="00ED1D16" w:rsidRPr="003522B5" w:rsidRDefault="00ED1D16" w:rsidP="00AD2CD7">
      <w:pPr>
        <w:spacing w:after="120"/>
        <w:rPr>
          <w:rFonts w:ascii="Times New Roman" w:hAnsi="Times New Roman" w:cs="Times New Roman"/>
          <w:sz w:val="22"/>
        </w:rPr>
      </w:pPr>
    </w:p>
    <w:p w14:paraId="0795A641" w14:textId="4079CFA7" w:rsidR="00ED1D16" w:rsidRDefault="00153EE7" w:rsidP="00AD2CD7">
      <w:pPr>
        <w:spacing w:after="120"/>
        <w:rPr>
          <w:rFonts w:ascii="Times New Roman" w:hAnsi="Times New Roman" w:cs="Times New Roman"/>
          <w:sz w:val="22"/>
        </w:rPr>
      </w:pPr>
      <w:r w:rsidRPr="00BF51BF">
        <w:rPr>
          <w:rFonts w:ascii="Times New Roman" w:hAnsi="Times New Roman" w:cs="Times New Roman"/>
          <w:i/>
          <w:sz w:val="22"/>
        </w:rPr>
        <w:t>Stability:</w:t>
      </w:r>
      <w:r>
        <w:rPr>
          <w:rFonts w:ascii="Times New Roman" w:hAnsi="Times New Roman" w:cs="Times New Roman" w:hint="eastAsia"/>
          <w:sz w:val="22"/>
        </w:rPr>
        <w:t xml:space="preserve"> </w:t>
      </w:r>
      <w:r w:rsidR="00A1097A">
        <w:rPr>
          <w:rFonts w:ascii="Times New Roman" w:hAnsi="Times New Roman" w:cs="Times New Roman"/>
          <w:sz w:val="22"/>
        </w:rPr>
        <w:t xml:space="preserve">Patterning </w:t>
      </w:r>
      <w:r w:rsidR="00ED1D16" w:rsidRPr="00ED1D16">
        <w:rPr>
          <w:rFonts w:ascii="Times New Roman" w:hAnsi="Times New Roman" w:cs="Times New Roman"/>
          <w:sz w:val="22"/>
        </w:rPr>
        <w:t>SiO</w:t>
      </w:r>
      <w:r w:rsidR="00ED1D16" w:rsidRPr="00BF51BF">
        <w:rPr>
          <w:rFonts w:ascii="Times New Roman" w:hAnsi="Times New Roman" w:cs="Times New Roman"/>
          <w:sz w:val="22"/>
          <w:vertAlign w:val="subscript"/>
        </w:rPr>
        <w:t>2</w:t>
      </w:r>
      <w:r w:rsidR="00ED1D16" w:rsidRPr="00ED1D16">
        <w:rPr>
          <w:rFonts w:ascii="Times New Roman" w:hAnsi="Times New Roman" w:cs="Times New Roman"/>
          <w:sz w:val="22"/>
        </w:rPr>
        <w:t>/</w:t>
      </w:r>
      <w:r w:rsidR="00A1097A">
        <w:rPr>
          <w:rFonts w:ascii="Times New Roman" w:hAnsi="Times New Roman" w:cs="Times New Roman"/>
          <w:sz w:val="22"/>
        </w:rPr>
        <w:t>siloxane composite</w:t>
      </w:r>
      <w:r w:rsidR="00A1097A" w:rsidRPr="00ED1D16">
        <w:rPr>
          <w:rFonts w:ascii="Times New Roman" w:hAnsi="Times New Roman" w:cs="Times New Roman"/>
          <w:sz w:val="22"/>
        </w:rPr>
        <w:t xml:space="preserve"> </w:t>
      </w:r>
      <w:r w:rsidR="00A1097A">
        <w:rPr>
          <w:rFonts w:ascii="Times New Roman" w:hAnsi="Times New Roman" w:cs="Times New Roman"/>
          <w:sz w:val="22"/>
        </w:rPr>
        <w:t>film was used to evaluate the stability of deactivated samples</w:t>
      </w:r>
      <w:r w:rsidR="00ED1D16">
        <w:rPr>
          <w:rFonts w:ascii="Times New Roman" w:hAnsi="Times New Roman" w:cs="Times New Roman" w:hint="eastAsia"/>
          <w:sz w:val="22"/>
        </w:rPr>
        <w:t xml:space="preserve">. </w:t>
      </w:r>
      <w:r w:rsidR="00A1097A">
        <w:rPr>
          <w:rFonts w:ascii="Times New Roman" w:hAnsi="Times New Roman" w:cs="Times New Roman"/>
          <w:sz w:val="22"/>
        </w:rPr>
        <w:t>The sample was deactivated by the method described in 4.2 and</w:t>
      </w:r>
      <w:r w:rsidR="00ED1D16">
        <w:rPr>
          <w:rFonts w:ascii="Times New Roman" w:hAnsi="Times New Roman" w:cs="Times New Roman" w:hint="eastAsia"/>
          <w:sz w:val="22"/>
        </w:rPr>
        <w:t xml:space="preserve"> then </w:t>
      </w:r>
      <w:r w:rsidR="00A1097A">
        <w:rPr>
          <w:rFonts w:ascii="Times New Roman" w:hAnsi="Times New Roman" w:cs="Times New Roman"/>
          <w:sz w:val="22"/>
        </w:rPr>
        <w:t xml:space="preserve">annealed </w:t>
      </w:r>
      <w:r w:rsidR="00ED1D16">
        <w:rPr>
          <w:rFonts w:ascii="Times New Roman" w:hAnsi="Times New Roman" w:cs="Times New Roman" w:hint="eastAsia"/>
          <w:sz w:val="22"/>
        </w:rPr>
        <w:t xml:space="preserve">at 70 </w:t>
      </w:r>
      <w:proofErr w:type="spellStart"/>
      <w:r w:rsidR="00ED1D16" w:rsidRPr="00BF51BF">
        <w:rPr>
          <w:rFonts w:ascii="Times New Roman" w:hAnsi="Times New Roman" w:cs="Times New Roman"/>
          <w:sz w:val="22"/>
          <w:vertAlign w:val="superscript"/>
        </w:rPr>
        <w:t>o</w:t>
      </w:r>
      <w:r w:rsidR="00ED1D16">
        <w:rPr>
          <w:rFonts w:ascii="Times New Roman" w:hAnsi="Times New Roman" w:cs="Times New Roman" w:hint="eastAsia"/>
          <w:sz w:val="22"/>
        </w:rPr>
        <w:t>C</w:t>
      </w:r>
      <w:proofErr w:type="spellEnd"/>
      <w:r w:rsidR="00A1097A" w:rsidRPr="00A1097A">
        <w:rPr>
          <w:rFonts w:ascii="Times New Roman" w:hAnsi="Times New Roman" w:cs="Times New Roman" w:hint="eastAsia"/>
          <w:sz w:val="22"/>
        </w:rPr>
        <w:t xml:space="preserve"> </w:t>
      </w:r>
      <w:r w:rsidR="00A1097A">
        <w:rPr>
          <w:rFonts w:ascii="Times New Roman" w:hAnsi="Times New Roman" w:cs="Times New Roman" w:hint="eastAsia"/>
          <w:sz w:val="22"/>
        </w:rPr>
        <w:t xml:space="preserve">in </w:t>
      </w:r>
      <w:r w:rsidR="00A1097A">
        <w:rPr>
          <w:rFonts w:ascii="Times New Roman" w:hAnsi="Times New Roman" w:cs="Times New Roman"/>
          <w:sz w:val="22"/>
        </w:rPr>
        <w:t xml:space="preserve">a sealed condition </w:t>
      </w:r>
      <w:r w:rsidR="00ED1D16">
        <w:rPr>
          <w:rFonts w:ascii="Times New Roman" w:hAnsi="Times New Roman" w:cs="Times New Roman" w:hint="eastAsia"/>
          <w:sz w:val="22"/>
        </w:rPr>
        <w:t xml:space="preserve">for 24h. </w:t>
      </w:r>
      <w:r w:rsidR="00A1097A">
        <w:rPr>
          <w:rFonts w:ascii="Times New Roman" w:hAnsi="Times New Roman" w:cs="Times New Roman"/>
          <w:sz w:val="22"/>
        </w:rPr>
        <w:t>As shown in</w:t>
      </w:r>
      <w:r w:rsidR="00A1097A" w:rsidRPr="00A1097A">
        <w:rPr>
          <w:rFonts w:ascii="Times New Roman" w:hAnsi="Times New Roman" w:cs="Times New Roman"/>
          <w:b/>
          <w:sz w:val="22"/>
        </w:rPr>
        <w:t xml:space="preserve"> </w:t>
      </w:r>
      <w:r w:rsidR="00A1097A" w:rsidRPr="001962E6">
        <w:rPr>
          <w:rFonts w:ascii="Times New Roman" w:hAnsi="Times New Roman" w:cs="Times New Roman"/>
          <w:sz w:val="22"/>
        </w:rPr>
        <w:t xml:space="preserve">Supplementary Figure </w:t>
      </w:r>
      <w:r w:rsidR="00F85135">
        <w:rPr>
          <w:rFonts w:ascii="Times New Roman" w:hAnsi="Times New Roman" w:cs="Times New Roman"/>
          <w:sz w:val="22"/>
        </w:rPr>
        <w:t>20</w:t>
      </w:r>
      <w:r w:rsidR="00A1097A">
        <w:rPr>
          <w:rFonts w:ascii="Times New Roman" w:hAnsi="Times New Roman" w:cs="Times New Roman"/>
          <w:sz w:val="22"/>
        </w:rPr>
        <w:t>, t</w:t>
      </w:r>
      <w:r w:rsidR="00A1097A">
        <w:rPr>
          <w:rFonts w:ascii="Times New Roman" w:hAnsi="Times New Roman" w:cs="Times New Roman" w:hint="eastAsia"/>
          <w:sz w:val="22"/>
        </w:rPr>
        <w:t xml:space="preserve">he </w:t>
      </w:r>
      <w:r w:rsidR="00ED1D16">
        <w:rPr>
          <w:rFonts w:ascii="Times New Roman" w:hAnsi="Times New Roman" w:cs="Times New Roman" w:hint="eastAsia"/>
          <w:sz w:val="22"/>
        </w:rPr>
        <w:t>pattern</w:t>
      </w:r>
      <w:r w:rsidR="00A1097A">
        <w:rPr>
          <w:rFonts w:ascii="Times New Roman" w:hAnsi="Times New Roman" w:cs="Times New Roman"/>
          <w:sz w:val="22"/>
        </w:rPr>
        <w:t xml:space="preserve"> was</w:t>
      </w:r>
      <w:r w:rsidR="00ED1D16">
        <w:rPr>
          <w:rFonts w:ascii="Times New Roman" w:hAnsi="Times New Roman" w:cs="Times New Roman" w:hint="eastAsia"/>
          <w:sz w:val="22"/>
        </w:rPr>
        <w:t xml:space="preserve"> stable.</w:t>
      </w:r>
    </w:p>
    <w:p w14:paraId="03FAF140" w14:textId="7F7EBAE0" w:rsidR="00ED1D16" w:rsidRDefault="00EC5C11" w:rsidP="00BF51BF">
      <w:pPr>
        <w:spacing w:after="120"/>
        <w:jc w:val="center"/>
        <w:rPr>
          <w:rFonts w:ascii="Times New Roman" w:hAnsi="Times New Roman" w:cs="Times New Roman"/>
          <w:sz w:val="22"/>
        </w:rPr>
      </w:pPr>
      <w:r>
        <w:rPr>
          <w:rFonts w:ascii="Times New Roman" w:hAnsi="Times New Roman" w:cs="Times New Roman"/>
          <w:noProof/>
          <w:sz w:val="22"/>
        </w:rPr>
        <w:drawing>
          <wp:inline distT="0" distB="0" distL="0" distR="0" wp14:anchorId="47222F70" wp14:editId="00A1F52A">
            <wp:extent cx="1980000" cy="1993682"/>
            <wp:effectExtent l="0" t="0" r="127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980000" cy="1993682"/>
                    </a:xfrm>
                    <a:prstGeom prst="rect">
                      <a:avLst/>
                    </a:prstGeom>
                    <a:noFill/>
                  </pic:spPr>
                </pic:pic>
              </a:graphicData>
            </a:graphic>
          </wp:inline>
        </w:drawing>
      </w:r>
    </w:p>
    <w:p w14:paraId="7AFF3EE4" w14:textId="4892296D" w:rsidR="00BF51BF" w:rsidRDefault="00395193" w:rsidP="00AD2CD7">
      <w:pPr>
        <w:spacing w:after="120"/>
        <w:rPr>
          <w:rFonts w:ascii="Times New Roman" w:hAnsi="Times New Roman" w:cs="Times New Roman"/>
          <w:sz w:val="22"/>
        </w:rPr>
      </w:pPr>
      <w:r>
        <w:rPr>
          <w:rFonts w:ascii="Times New Roman" w:hAnsi="Times New Roman" w:cs="Times New Roman"/>
          <w:b/>
          <w:sz w:val="22"/>
        </w:rPr>
        <w:t xml:space="preserve">Supplementary Figure </w:t>
      </w:r>
      <w:r w:rsidR="001C096E">
        <w:rPr>
          <w:rFonts w:ascii="Times New Roman" w:hAnsi="Times New Roman" w:cs="Times New Roman"/>
          <w:b/>
          <w:sz w:val="22"/>
        </w:rPr>
        <w:t>20</w:t>
      </w:r>
      <w:r w:rsidRPr="00E94EF6">
        <w:rPr>
          <w:rFonts w:ascii="Times New Roman" w:hAnsi="Times New Roman" w:cs="Times New Roman"/>
          <w:sz w:val="22"/>
        </w:rPr>
        <w:t xml:space="preserve">. </w:t>
      </w:r>
      <w:r>
        <w:rPr>
          <w:rFonts w:ascii="Times New Roman" w:hAnsi="Times New Roman" w:cs="Times New Roman" w:hint="eastAsia"/>
          <w:sz w:val="22"/>
        </w:rPr>
        <w:t xml:space="preserve">Photograph of the deactivated </w:t>
      </w:r>
      <w:r w:rsidR="00A1097A">
        <w:rPr>
          <w:rFonts w:ascii="Times New Roman" w:hAnsi="Times New Roman" w:cs="Times New Roman"/>
          <w:sz w:val="22"/>
        </w:rPr>
        <w:t xml:space="preserve">patterning </w:t>
      </w:r>
      <w:r>
        <w:rPr>
          <w:rFonts w:ascii="Times New Roman" w:hAnsi="Times New Roman" w:cs="Times New Roman" w:hint="eastAsia"/>
          <w:sz w:val="22"/>
        </w:rPr>
        <w:t>SiO</w:t>
      </w:r>
      <w:r w:rsidRPr="00BF51BF">
        <w:rPr>
          <w:rFonts w:ascii="Times New Roman" w:hAnsi="Times New Roman" w:cs="Times New Roman"/>
          <w:sz w:val="22"/>
          <w:vertAlign w:val="subscript"/>
        </w:rPr>
        <w:t>2</w:t>
      </w:r>
      <w:r>
        <w:rPr>
          <w:rFonts w:ascii="Times New Roman" w:hAnsi="Times New Roman" w:cs="Times New Roman" w:hint="eastAsia"/>
          <w:sz w:val="22"/>
        </w:rPr>
        <w:t>/</w:t>
      </w:r>
      <w:r w:rsidR="00A1097A">
        <w:rPr>
          <w:rFonts w:ascii="Times New Roman" w:hAnsi="Times New Roman" w:cs="Times New Roman"/>
          <w:sz w:val="22"/>
        </w:rPr>
        <w:t>siloxane composite film</w:t>
      </w:r>
      <w:r>
        <w:rPr>
          <w:rFonts w:ascii="Times New Roman" w:hAnsi="Times New Roman" w:cs="Times New Roman" w:hint="eastAsia"/>
          <w:sz w:val="22"/>
        </w:rPr>
        <w:t xml:space="preserve"> after being treated at 70 </w:t>
      </w:r>
      <w:proofErr w:type="spellStart"/>
      <w:r w:rsidRPr="00BF51BF">
        <w:rPr>
          <w:rFonts w:ascii="Times New Roman" w:hAnsi="Times New Roman" w:cs="Times New Roman"/>
          <w:sz w:val="22"/>
          <w:vertAlign w:val="superscript"/>
        </w:rPr>
        <w:t>o</w:t>
      </w:r>
      <w:r>
        <w:rPr>
          <w:rFonts w:ascii="Times New Roman" w:hAnsi="Times New Roman" w:cs="Times New Roman" w:hint="eastAsia"/>
          <w:sz w:val="22"/>
        </w:rPr>
        <w:t>C</w:t>
      </w:r>
      <w:proofErr w:type="spellEnd"/>
      <w:r>
        <w:rPr>
          <w:rFonts w:ascii="Times New Roman" w:hAnsi="Times New Roman" w:cs="Times New Roman" w:hint="eastAsia"/>
          <w:sz w:val="22"/>
        </w:rPr>
        <w:t xml:space="preserve"> for 24h</w:t>
      </w:r>
      <w:r w:rsidR="00D70673">
        <w:rPr>
          <w:rFonts w:ascii="Times New Roman" w:hAnsi="Times New Roman" w:cs="Times New Roman"/>
          <w:sz w:val="22"/>
        </w:rPr>
        <w:t>.</w:t>
      </w:r>
    </w:p>
    <w:p w14:paraId="476E7F48" w14:textId="2D1C9B9A" w:rsidR="00ED1D16" w:rsidRPr="00ED1D16" w:rsidRDefault="00395193" w:rsidP="00AD2CD7">
      <w:pPr>
        <w:spacing w:after="120"/>
        <w:rPr>
          <w:rFonts w:ascii="Times New Roman" w:hAnsi="Times New Roman" w:cs="Times New Roman"/>
          <w:sz w:val="22"/>
        </w:rPr>
      </w:pPr>
      <w:r>
        <w:rPr>
          <w:rFonts w:ascii="Times New Roman" w:hAnsi="Times New Roman" w:cs="Times New Roman" w:hint="eastAsia"/>
          <w:sz w:val="22"/>
        </w:rPr>
        <w:t>.</w:t>
      </w:r>
    </w:p>
    <w:p w14:paraId="6E455D91" w14:textId="171D4271" w:rsidR="00C52583" w:rsidRDefault="007E0227" w:rsidP="00AD2CD7">
      <w:pPr>
        <w:spacing w:after="120"/>
        <w:rPr>
          <w:rFonts w:ascii="Times New Roman" w:hAnsi="Times New Roman" w:cs="Times New Roman"/>
          <w:sz w:val="22"/>
        </w:rPr>
      </w:pPr>
      <w:r w:rsidRPr="007E0227">
        <w:rPr>
          <w:rFonts w:ascii="Times New Roman" w:hAnsi="Times New Roman" w:cs="Times New Roman"/>
          <w:sz w:val="22"/>
        </w:rPr>
        <w:t>4.</w:t>
      </w:r>
      <w:r w:rsidR="004720E9">
        <w:rPr>
          <w:rFonts w:ascii="Times New Roman" w:hAnsi="Times New Roman" w:cs="Times New Roman" w:hint="eastAsia"/>
          <w:sz w:val="22"/>
        </w:rPr>
        <w:t>2</w:t>
      </w:r>
      <w:r w:rsidR="001C096E">
        <w:rPr>
          <w:rFonts w:ascii="Times New Roman" w:hAnsi="Times New Roman" w:cs="Times New Roman"/>
          <w:sz w:val="22"/>
        </w:rPr>
        <w:t>1</w:t>
      </w:r>
      <w:r w:rsidR="004720E9">
        <w:rPr>
          <w:rFonts w:ascii="Times New Roman" w:hAnsi="Times New Roman" w:cs="Times New Roman" w:hint="eastAsia"/>
          <w:sz w:val="22"/>
        </w:rPr>
        <w:t xml:space="preserve"> </w:t>
      </w:r>
      <w:r>
        <w:rPr>
          <w:rFonts w:ascii="Times New Roman" w:hAnsi="Times New Roman" w:cs="Times New Roman" w:hint="eastAsia"/>
          <w:sz w:val="22"/>
        </w:rPr>
        <w:t xml:space="preserve">Reversible actuation during the degrowth-growth cycle </w:t>
      </w:r>
    </w:p>
    <w:p w14:paraId="2B850722" w14:textId="5F0A9F8C" w:rsidR="00AA28BA" w:rsidRDefault="00AA28BA" w:rsidP="001962E6">
      <w:pPr>
        <w:spacing w:after="120"/>
        <w:ind w:firstLine="418"/>
        <w:rPr>
          <w:rFonts w:ascii="Times New Roman" w:hAnsi="Times New Roman" w:cs="Times New Roman"/>
          <w:sz w:val="22"/>
        </w:rPr>
      </w:pPr>
      <w:r>
        <w:rPr>
          <w:rFonts w:ascii="Times New Roman" w:hAnsi="Times New Roman" w:cs="Times New Roman"/>
          <w:sz w:val="22"/>
        </w:rPr>
        <w:t xml:space="preserve">The sample shown in Figure 4E in the main text </w:t>
      </w:r>
      <w:r w:rsidR="00A1097A">
        <w:rPr>
          <w:rFonts w:ascii="Times New Roman" w:hAnsi="Times New Roman" w:cs="Times New Roman"/>
          <w:sz w:val="22"/>
        </w:rPr>
        <w:t xml:space="preserve">was </w:t>
      </w:r>
      <w:r>
        <w:rPr>
          <w:rFonts w:ascii="Times New Roman" w:hAnsi="Times New Roman" w:cs="Times New Roman"/>
          <w:sz w:val="22"/>
        </w:rPr>
        <w:t>prepared by</w:t>
      </w:r>
      <w:r w:rsidR="0065463A">
        <w:rPr>
          <w:rFonts w:ascii="Times New Roman" w:hAnsi="Times New Roman" w:cs="Times New Roman" w:hint="eastAsia"/>
          <w:sz w:val="22"/>
        </w:rPr>
        <w:t xml:space="preserve"> tailoring from a film. Each arm is about 3.2(l)</w:t>
      </w:r>
      <w:r w:rsidR="0065463A">
        <w:rPr>
          <w:rFonts w:ascii="宋体" w:eastAsia="宋体" w:hAnsi="宋体" w:cs="Times New Roman" w:hint="eastAsia"/>
          <w:sz w:val="22"/>
        </w:rPr>
        <w:t>×</w:t>
      </w:r>
      <w:r w:rsidR="0065463A">
        <w:rPr>
          <w:rFonts w:ascii="Times New Roman" w:hAnsi="Times New Roman" w:cs="Times New Roman" w:hint="eastAsia"/>
          <w:sz w:val="22"/>
        </w:rPr>
        <w:t>0.6(w)</w:t>
      </w:r>
      <w:r w:rsidR="0065463A">
        <w:rPr>
          <w:rFonts w:ascii="宋体" w:eastAsia="宋体" w:hAnsi="宋体" w:cs="Times New Roman" w:hint="eastAsia"/>
          <w:sz w:val="22"/>
        </w:rPr>
        <w:t>×</w:t>
      </w:r>
      <w:r w:rsidR="0065463A">
        <w:rPr>
          <w:rFonts w:ascii="Times New Roman" w:hAnsi="Times New Roman" w:cs="Times New Roman" w:hint="eastAsia"/>
          <w:sz w:val="22"/>
        </w:rPr>
        <w:t xml:space="preserve">0.2(t) cm. The </w:t>
      </w:r>
      <w:r w:rsidR="00A1097A">
        <w:rPr>
          <w:rFonts w:ascii="Times New Roman" w:hAnsi="Times New Roman" w:cs="Times New Roman"/>
          <w:sz w:val="22"/>
        </w:rPr>
        <w:t>sample</w:t>
      </w:r>
      <w:r w:rsidR="00A1097A">
        <w:rPr>
          <w:rFonts w:ascii="Times New Roman" w:hAnsi="Times New Roman" w:cs="Times New Roman" w:hint="eastAsia"/>
          <w:sz w:val="22"/>
        </w:rPr>
        <w:t xml:space="preserve"> w</w:t>
      </w:r>
      <w:r w:rsidR="00A1097A">
        <w:rPr>
          <w:rFonts w:ascii="Times New Roman" w:hAnsi="Times New Roman" w:cs="Times New Roman"/>
          <w:sz w:val="22"/>
        </w:rPr>
        <w:t>as</w:t>
      </w:r>
      <w:r w:rsidR="00A1097A">
        <w:rPr>
          <w:rFonts w:ascii="Times New Roman" w:hAnsi="Times New Roman" w:cs="Times New Roman" w:hint="eastAsia"/>
          <w:sz w:val="22"/>
        </w:rPr>
        <w:t xml:space="preserve"> </w:t>
      </w:r>
      <w:r w:rsidR="0065463A">
        <w:rPr>
          <w:rFonts w:ascii="Times New Roman" w:hAnsi="Times New Roman" w:cs="Times New Roman" w:hint="eastAsia"/>
          <w:sz w:val="22"/>
        </w:rPr>
        <w:t xml:space="preserve">then </w:t>
      </w:r>
      <w:r w:rsidR="00A1097A">
        <w:rPr>
          <w:rFonts w:ascii="Times New Roman" w:hAnsi="Times New Roman" w:cs="Times New Roman"/>
          <w:sz w:val="22"/>
        </w:rPr>
        <w:t>put on a substrate</w:t>
      </w:r>
      <w:r w:rsidR="000A49C7">
        <w:rPr>
          <w:rFonts w:ascii="Times New Roman" w:hAnsi="Times New Roman" w:cs="Times New Roman" w:hint="eastAsia"/>
          <w:sz w:val="22"/>
        </w:rPr>
        <w:t xml:space="preserve"> with one </w:t>
      </w:r>
      <w:r w:rsidR="000A49C7">
        <w:rPr>
          <w:rFonts w:ascii="Times New Roman" w:hAnsi="Times New Roman" w:cs="Times New Roman" w:hint="eastAsia"/>
          <w:sz w:val="22"/>
        </w:rPr>
        <w:lastRenderedPageBreak/>
        <w:t xml:space="preserve">surface exposed to the air and one surface </w:t>
      </w:r>
      <w:r w:rsidR="001962E6">
        <w:rPr>
          <w:rFonts w:ascii="Times New Roman" w:hAnsi="Times New Roman" w:cs="Times New Roman"/>
          <w:sz w:val="22"/>
        </w:rPr>
        <w:t>contact with</w:t>
      </w:r>
      <w:r w:rsidR="000A49C7">
        <w:rPr>
          <w:rFonts w:ascii="Times New Roman" w:hAnsi="Times New Roman" w:cs="Times New Roman" w:hint="eastAsia"/>
          <w:sz w:val="22"/>
        </w:rPr>
        <w:t xml:space="preserve"> the substrate. </w:t>
      </w:r>
      <w:r w:rsidR="00185100">
        <w:rPr>
          <w:rFonts w:ascii="Times New Roman" w:hAnsi="Times New Roman" w:cs="Times New Roman"/>
          <w:sz w:val="22"/>
        </w:rPr>
        <w:t>It was assumed that n</w:t>
      </w:r>
      <w:r w:rsidR="001962E6">
        <w:rPr>
          <w:rFonts w:ascii="Times New Roman" w:hAnsi="Times New Roman" w:cs="Times New Roman"/>
          <w:sz w:val="22"/>
        </w:rPr>
        <w:t>o</w:t>
      </w:r>
      <w:r w:rsidR="000A49C7">
        <w:rPr>
          <w:rFonts w:ascii="Times New Roman" w:hAnsi="Times New Roman" w:cs="Times New Roman" w:hint="eastAsia"/>
          <w:sz w:val="22"/>
        </w:rPr>
        <w:t xml:space="preserve"> </w:t>
      </w:r>
      <w:r w:rsidR="001962E6">
        <w:rPr>
          <w:rFonts w:ascii="Times New Roman" w:hAnsi="Times New Roman" w:cs="Times New Roman"/>
          <w:sz w:val="22"/>
        </w:rPr>
        <w:t xml:space="preserve">evaporation would occur on the </w:t>
      </w:r>
      <w:r w:rsidR="000A49C7">
        <w:rPr>
          <w:rFonts w:ascii="Times New Roman" w:hAnsi="Times New Roman" w:cs="Times New Roman" w:hint="eastAsia"/>
          <w:sz w:val="22"/>
        </w:rPr>
        <w:t xml:space="preserve">surface </w:t>
      </w:r>
      <w:r w:rsidR="001962E6">
        <w:rPr>
          <w:rFonts w:ascii="Times New Roman" w:hAnsi="Times New Roman" w:cs="Times New Roman"/>
          <w:sz w:val="22"/>
        </w:rPr>
        <w:t>contacted with</w:t>
      </w:r>
      <w:r w:rsidR="000A49C7">
        <w:rPr>
          <w:rFonts w:ascii="Times New Roman" w:hAnsi="Times New Roman" w:cs="Times New Roman" w:hint="eastAsia"/>
          <w:sz w:val="22"/>
        </w:rPr>
        <w:t xml:space="preserve"> the substrate and the small molecules</w:t>
      </w:r>
      <w:r w:rsidR="0065463A">
        <w:rPr>
          <w:rFonts w:ascii="Times New Roman" w:hAnsi="Times New Roman" w:cs="Times New Roman" w:hint="eastAsia"/>
          <w:sz w:val="22"/>
        </w:rPr>
        <w:t xml:space="preserve"> </w:t>
      </w:r>
      <w:r w:rsidR="001962E6">
        <w:rPr>
          <w:rFonts w:ascii="Times New Roman" w:hAnsi="Times New Roman" w:cs="Times New Roman"/>
          <w:sz w:val="22"/>
        </w:rPr>
        <w:t>escaped</w:t>
      </w:r>
      <w:r w:rsidR="001962E6">
        <w:rPr>
          <w:rFonts w:ascii="Times New Roman" w:hAnsi="Times New Roman" w:cs="Times New Roman" w:hint="eastAsia"/>
          <w:sz w:val="22"/>
        </w:rPr>
        <w:t xml:space="preserve"> </w:t>
      </w:r>
      <w:r w:rsidR="0065463A">
        <w:rPr>
          <w:rFonts w:ascii="Times New Roman" w:hAnsi="Times New Roman" w:cs="Times New Roman" w:hint="eastAsia"/>
          <w:sz w:val="22"/>
        </w:rPr>
        <w:t>from one side</w:t>
      </w:r>
      <w:r w:rsidR="000A49C7">
        <w:rPr>
          <w:rFonts w:ascii="Times New Roman" w:hAnsi="Times New Roman" w:cs="Times New Roman" w:hint="eastAsia"/>
          <w:sz w:val="22"/>
        </w:rPr>
        <w:t xml:space="preserve"> (the surface exposed to the air)</w:t>
      </w:r>
      <w:r w:rsidR="0065463A">
        <w:rPr>
          <w:rFonts w:ascii="Times New Roman" w:hAnsi="Times New Roman" w:cs="Times New Roman" w:hint="eastAsia"/>
          <w:sz w:val="22"/>
        </w:rPr>
        <w:t xml:space="preserve"> only. The </w:t>
      </w:r>
      <w:r w:rsidR="00F33C83">
        <w:rPr>
          <w:rFonts w:ascii="Times New Roman" w:hAnsi="Times New Roman" w:cs="Times New Roman" w:hint="eastAsia"/>
          <w:sz w:val="22"/>
        </w:rPr>
        <w:t>arms ben</w:t>
      </w:r>
      <w:r w:rsidR="00D432FB">
        <w:rPr>
          <w:rFonts w:ascii="Times New Roman" w:hAnsi="Times New Roman" w:cs="Times New Roman"/>
          <w:sz w:val="22"/>
        </w:rPr>
        <w:t>t</w:t>
      </w:r>
      <w:r w:rsidR="00F33C83">
        <w:rPr>
          <w:rFonts w:ascii="Times New Roman" w:hAnsi="Times New Roman" w:cs="Times New Roman" w:hint="eastAsia"/>
          <w:sz w:val="22"/>
        </w:rPr>
        <w:t xml:space="preserve"> </w:t>
      </w:r>
      <w:r w:rsidR="00D432FB">
        <w:rPr>
          <w:rFonts w:ascii="Times New Roman" w:hAnsi="Times New Roman" w:cs="Times New Roman"/>
          <w:sz w:val="22"/>
        </w:rPr>
        <w:t xml:space="preserve">toward </w:t>
      </w:r>
      <w:r w:rsidR="00F33C83">
        <w:rPr>
          <w:rFonts w:ascii="Times New Roman" w:hAnsi="Times New Roman" w:cs="Times New Roman" w:hint="eastAsia"/>
          <w:sz w:val="22"/>
        </w:rPr>
        <w:t xml:space="preserve">the </w:t>
      </w:r>
      <w:r w:rsidR="00F33C83">
        <w:rPr>
          <w:rFonts w:ascii="Times New Roman" w:hAnsi="Times New Roman" w:cs="Times New Roman"/>
          <w:sz w:val="22"/>
        </w:rPr>
        <w:t>evaporat</w:t>
      </w:r>
      <w:r w:rsidR="00D432FB">
        <w:rPr>
          <w:rFonts w:ascii="Times New Roman" w:hAnsi="Times New Roman" w:cs="Times New Roman"/>
          <w:sz w:val="22"/>
        </w:rPr>
        <w:t>ed side</w:t>
      </w:r>
      <w:r w:rsidR="00F33C83">
        <w:rPr>
          <w:rFonts w:ascii="Times New Roman" w:hAnsi="Times New Roman" w:cs="Times New Roman" w:hint="eastAsia"/>
          <w:sz w:val="22"/>
        </w:rPr>
        <w:t xml:space="preserve"> gradually</w:t>
      </w:r>
      <w:r w:rsidR="00D432FB">
        <w:rPr>
          <w:rFonts w:ascii="Times New Roman" w:hAnsi="Times New Roman" w:cs="Times New Roman"/>
          <w:sz w:val="22"/>
        </w:rPr>
        <w:t>.</w:t>
      </w:r>
      <w:r w:rsidR="00F33C83">
        <w:rPr>
          <w:rFonts w:ascii="Times New Roman" w:hAnsi="Times New Roman" w:cs="Times New Roman" w:hint="eastAsia"/>
          <w:sz w:val="22"/>
        </w:rPr>
        <w:t xml:space="preserve"> </w:t>
      </w:r>
      <w:r w:rsidR="00D432FB">
        <w:rPr>
          <w:rFonts w:ascii="Times New Roman" w:hAnsi="Times New Roman" w:cs="Times New Roman"/>
          <w:sz w:val="22"/>
        </w:rPr>
        <w:t>For regrowth, the nu</w:t>
      </w:r>
      <w:r w:rsidR="0053134C">
        <w:rPr>
          <w:rFonts w:ascii="Times New Roman" w:hAnsi="Times New Roman" w:cs="Times New Roman" w:hint="eastAsia"/>
          <w:sz w:val="22"/>
        </w:rPr>
        <w:t>t</w:t>
      </w:r>
      <w:r w:rsidR="00D432FB">
        <w:rPr>
          <w:rFonts w:ascii="Times New Roman" w:hAnsi="Times New Roman" w:cs="Times New Roman"/>
          <w:sz w:val="22"/>
        </w:rPr>
        <w:t>rient solution was dropped to the degrown sample (the liquid was absorbed soon</w:t>
      </w:r>
      <w:r w:rsidR="00A1097A">
        <w:rPr>
          <w:rFonts w:ascii="Times New Roman" w:hAnsi="Times New Roman" w:cs="Times New Roman"/>
          <w:sz w:val="22"/>
        </w:rPr>
        <w:t>, rather than concentrated on the surface</w:t>
      </w:r>
      <w:r w:rsidR="00D432FB">
        <w:rPr>
          <w:rFonts w:ascii="Times New Roman" w:hAnsi="Times New Roman" w:cs="Times New Roman"/>
          <w:sz w:val="22"/>
        </w:rPr>
        <w:t>), followed by storage in a</w:t>
      </w:r>
      <w:r w:rsidR="00F33C83">
        <w:rPr>
          <w:rFonts w:ascii="Times New Roman" w:hAnsi="Times New Roman" w:cs="Times New Roman" w:hint="eastAsia"/>
          <w:sz w:val="22"/>
        </w:rPr>
        <w:t xml:space="preserve"> sealed plastic bottle </w:t>
      </w:r>
      <w:r w:rsidR="00D432FB">
        <w:rPr>
          <w:rFonts w:ascii="Times New Roman" w:hAnsi="Times New Roman" w:cs="Times New Roman"/>
          <w:sz w:val="22"/>
        </w:rPr>
        <w:t>for growth. The bent sample turned flat slowly</w:t>
      </w:r>
      <w:r w:rsidR="00A1097A">
        <w:rPr>
          <w:rFonts w:ascii="Times New Roman" w:hAnsi="Times New Roman" w:cs="Times New Roman"/>
          <w:sz w:val="22"/>
        </w:rPr>
        <w:t xml:space="preserve"> in </w:t>
      </w:r>
      <w:r w:rsidR="00BA0216" w:rsidRPr="0010686A">
        <w:rPr>
          <w:rFonts w:ascii="Times New Roman" w:hAnsi="Times New Roman" w:cs="Times New Roman"/>
          <w:sz w:val="22"/>
        </w:rPr>
        <w:t>3</w:t>
      </w:r>
      <w:r w:rsidR="00A1097A" w:rsidRPr="0010686A">
        <w:rPr>
          <w:rFonts w:ascii="Times New Roman" w:hAnsi="Times New Roman" w:cs="Times New Roman"/>
          <w:sz w:val="22"/>
        </w:rPr>
        <w:t xml:space="preserve"> days</w:t>
      </w:r>
      <w:r w:rsidR="00F33C83" w:rsidRPr="0078729F">
        <w:rPr>
          <w:rFonts w:ascii="Times New Roman" w:hAnsi="Times New Roman" w:cs="Times New Roman" w:hint="eastAsia"/>
          <w:sz w:val="22"/>
        </w:rPr>
        <w:t>.</w:t>
      </w:r>
    </w:p>
    <w:p w14:paraId="49E429CB" w14:textId="67AAC4B9" w:rsidR="007E0227" w:rsidRDefault="00AA28BA" w:rsidP="001962E6">
      <w:pPr>
        <w:spacing w:after="120"/>
        <w:ind w:firstLine="418"/>
        <w:rPr>
          <w:rFonts w:ascii="Times New Roman" w:hAnsi="Times New Roman" w:cs="Times New Roman"/>
          <w:sz w:val="22"/>
        </w:rPr>
      </w:pPr>
      <w:r>
        <w:rPr>
          <w:rFonts w:ascii="Times New Roman" w:hAnsi="Times New Roman" w:cs="Times New Roman"/>
          <w:sz w:val="22"/>
        </w:rPr>
        <w:t xml:space="preserve">To demonstrate the actuating effect of the degrowth, a </w:t>
      </w:r>
      <w:r>
        <w:rPr>
          <w:rFonts w:ascii="Times New Roman" w:eastAsia="宋体" w:hAnsi="Times New Roman" w:cs="Times New Roman"/>
          <w:sz w:val="22"/>
        </w:rPr>
        <w:t>CB/siloxane composite</w:t>
      </w:r>
      <w:r>
        <w:rPr>
          <w:rFonts w:ascii="Times New Roman" w:hAnsi="Times New Roman" w:cs="Times New Roman" w:hint="eastAsia"/>
          <w:sz w:val="22"/>
        </w:rPr>
        <w:t xml:space="preserve"> </w:t>
      </w:r>
      <w:r>
        <w:rPr>
          <w:rFonts w:ascii="Times New Roman" w:hAnsi="Times New Roman" w:cs="Times New Roman"/>
          <w:sz w:val="22"/>
        </w:rPr>
        <w:t xml:space="preserve">rope was prepared by </w:t>
      </w:r>
      <w:r w:rsidR="0065463A">
        <w:rPr>
          <w:rFonts w:ascii="Times New Roman" w:hAnsi="Times New Roman" w:cs="Times New Roman" w:hint="eastAsia"/>
          <w:sz w:val="22"/>
        </w:rPr>
        <w:t>curing the composite in a plastic straw</w:t>
      </w:r>
      <w:r>
        <w:rPr>
          <w:rFonts w:ascii="Times New Roman" w:hAnsi="Times New Roman" w:cs="Times New Roman"/>
          <w:sz w:val="22"/>
        </w:rPr>
        <w:t xml:space="preserve">. We used the obtained rope to tie a toy car to </w:t>
      </w:r>
      <w:r w:rsidR="00D432FB">
        <w:rPr>
          <w:rFonts w:ascii="Times New Roman" w:hAnsi="Times New Roman" w:cs="Times New Roman"/>
          <w:sz w:val="22"/>
        </w:rPr>
        <w:t>a substrate</w:t>
      </w:r>
      <w:r>
        <w:rPr>
          <w:rFonts w:ascii="Times New Roman" w:hAnsi="Times New Roman" w:cs="Times New Roman"/>
          <w:sz w:val="22"/>
        </w:rPr>
        <w:t xml:space="preserve"> and allowed </w:t>
      </w:r>
      <w:r w:rsidR="00D432FB">
        <w:rPr>
          <w:rFonts w:ascii="Times New Roman" w:hAnsi="Times New Roman" w:cs="Times New Roman"/>
          <w:sz w:val="22"/>
        </w:rPr>
        <w:t xml:space="preserve">the sample </w:t>
      </w:r>
      <w:r>
        <w:rPr>
          <w:rFonts w:ascii="Times New Roman" w:hAnsi="Times New Roman" w:cs="Times New Roman"/>
          <w:sz w:val="22"/>
        </w:rPr>
        <w:t xml:space="preserve">to degrow in air at rt. As shown in </w:t>
      </w:r>
      <w:r>
        <w:rPr>
          <w:rFonts w:ascii="Times New Roman" w:hAnsi="Times New Roman" w:cs="Times New Roman" w:hint="eastAsia"/>
          <w:sz w:val="22"/>
        </w:rPr>
        <w:t xml:space="preserve">Supplementary Figure </w:t>
      </w:r>
      <w:r w:rsidR="00F85135">
        <w:rPr>
          <w:rFonts w:ascii="Times New Roman" w:hAnsi="Times New Roman" w:cs="Times New Roman" w:hint="eastAsia"/>
          <w:sz w:val="22"/>
        </w:rPr>
        <w:t>2</w:t>
      </w:r>
      <w:r w:rsidR="00F85135">
        <w:rPr>
          <w:rFonts w:ascii="Times New Roman" w:hAnsi="Times New Roman" w:cs="Times New Roman"/>
          <w:sz w:val="22"/>
        </w:rPr>
        <w:t>1a</w:t>
      </w:r>
      <w:r>
        <w:rPr>
          <w:rFonts w:ascii="Times New Roman" w:hAnsi="Times New Roman" w:cs="Times New Roman"/>
          <w:sz w:val="22"/>
        </w:rPr>
        <w:t xml:space="preserve">, after degrowth for </w:t>
      </w:r>
      <w:r w:rsidR="00807AE4">
        <w:rPr>
          <w:rFonts w:ascii="Times New Roman" w:hAnsi="Times New Roman" w:cs="Times New Roman" w:hint="eastAsia"/>
          <w:sz w:val="22"/>
        </w:rPr>
        <w:t>120</w:t>
      </w:r>
      <w:r w:rsidR="0065463A">
        <w:rPr>
          <w:rFonts w:ascii="Times New Roman" w:hAnsi="Times New Roman" w:cs="Times New Roman"/>
          <w:sz w:val="22"/>
        </w:rPr>
        <w:t xml:space="preserve"> </w:t>
      </w:r>
      <w:r>
        <w:rPr>
          <w:rFonts w:ascii="Times New Roman" w:hAnsi="Times New Roman" w:cs="Times New Roman"/>
          <w:sz w:val="22"/>
        </w:rPr>
        <w:t xml:space="preserve">h, the rope </w:t>
      </w:r>
      <w:r w:rsidR="00A1097A">
        <w:rPr>
          <w:rFonts w:ascii="Times New Roman" w:hAnsi="Times New Roman" w:cs="Times New Roman"/>
          <w:sz w:val="22"/>
        </w:rPr>
        <w:t xml:space="preserve">has </w:t>
      </w:r>
      <w:r>
        <w:rPr>
          <w:rFonts w:ascii="Times New Roman" w:hAnsi="Times New Roman" w:cs="Times New Roman"/>
          <w:sz w:val="22"/>
        </w:rPr>
        <w:t xml:space="preserve">shrunk and stretched the car close to </w:t>
      </w:r>
      <w:r w:rsidR="00807AE4">
        <w:rPr>
          <w:rFonts w:ascii="Times New Roman" w:hAnsi="Times New Roman" w:cs="Times New Roman" w:hint="eastAsia"/>
          <w:sz w:val="22"/>
        </w:rPr>
        <w:t>the pin</w:t>
      </w:r>
      <w:r w:rsidR="00D432FB">
        <w:rPr>
          <w:rFonts w:ascii="Times New Roman" w:hAnsi="Times New Roman" w:cs="Times New Roman"/>
          <w:sz w:val="22"/>
        </w:rPr>
        <w:t>ning</w:t>
      </w:r>
      <w:r w:rsidR="00807AE4">
        <w:rPr>
          <w:rFonts w:ascii="Times New Roman" w:hAnsi="Times New Roman" w:cs="Times New Roman" w:hint="eastAsia"/>
          <w:sz w:val="22"/>
        </w:rPr>
        <w:t xml:space="preserve"> point</w:t>
      </w:r>
      <w:r>
        <w:rPr>
          <w:rFonts w:ascii="Times New Roman" w:hAnsi="Times New Roman" w:cs="Times New Roman"/>
          <w:sz w:val="22"/>
        </w:rPr>
        <w:t xml:space="preserve">. On the other hand, we also used the ropes to tie </w:t>
      </w:r>
      <w:r w:rsidR="00843F94">
        <w:rPr>
          <w:rFonts w:ascii="Times New Roman" w:hAnsi="Times New Roman" w:cs="Times New Roman"/>
          <w:sz w:val="22"/>
        </w:rPr>
        <w:t xml:space="preserve">the </w:t>
      </w:r>
      <w:r>
        <w:rPr>
          <w:rFonts w:ascii="Times New Roman" w:hAnsi="Times New Roman" w:cs="Times New Roman"/>
          <w:sz w:val="22"/>
        </w:rPr>
        <w:t>paper-art</w:t>
      </w:r>
      <w:r w:rsidR="00DE6E3F">
        <w:rPr>
          <w:rFonts w:ascii="Times New Roman" w:hAnsi="Times New Roman" w:cs="Times New Roman"/>
          <w:sz w:val="22"/>
        </w:rPr>
        <w:t xml:space="preserve"> (</w:t>
      </w:r>
      <w:r w:rsidR="00DE6E3F">
        <w:rPr>
          <w:rFonts w:ascii="Times New Roman" w:hAnsi="Times New Roman" w:cs="Times New Roman" w:hint="eastAsia"/>
          <w:sz w:val="22"/>
        </w:rPr>
        <w:t xml:space="preserve">Supplementary Figure </w:t>
      </w:r>
      <w:r w:rsidR="00F85135">
        <w:rPr>
          <w:rFonts w:ascii="Times New Roman" w:hAnsi="Times New Roman" w:cs="Times New Roman" w:hint="eastAsia"/>
          <w:sz w:val="22"/>
        </w:rPr>
        <w:t>2</w:t>
      </w:r>
      <w:r w:rsidR="00F85135">
        <w:rPr>
          <w:rFonts w:ascii="Times New Roman" w:hAnsi="Times New Roman" w:cs="Times New Roman"/>
          <w:sz w:val="22"/>
        </w:rPr>
        <w:t>1b</w:t>
      </w:r>
      <w:r w:rsidR="00DE6E3F">
        <w:rPr>
          <w:rFonts w:ascii="Times New Roman" w:hAnsi="Times New Roman" w:cs="Times New Roman"/>
          <w:sz w:val="22"/>
        </w:rPr>
        <w:t>)</w:t>
      </w:r>
      <w:r>
        <w:rPr>
          <w:rFonts w:ascii="Times New Roman" w:hAnsi="Times New Roman" w:cs="Times New Roman"/>
          <w:sz w:val="22"/>
        </w:rPr>
        <w:t xml:space="preserve">. After </w:t>
      </w:r>
      <w:r w:rsidR="00B162F0">
        <w:rPr>
          <w:rFonts w:ascii="Times New Roman" w:hAnsi="Times New Roman" w:cs="Times New Roman"/>
          <w:sz w:val="22"/>
        </w:rPr>
        <w:t xml:space="preserve">having been </w:t>
      </w:r>
      <w:r>
        <w:rPr>
          <w:rFonts w:ascii="Times New Roman" w:hAnsi="Times New Roman" w:cs="Times New Roman"/>
          <w:sz w:val="22"/>
        </w:rPr>
        <w:t xml:space="preserve">allowed </w:t>
      </w:r>
      <w:r w:rsidR="00B162F0">
        <w:rPr>
          <w:rFonts w:ascii="Times New Roman" w:hAnsi="Times New Roman" w:cs="Times New Roman"/>
          <w:sz w:val="22"/>
        </w:rPr>
        <w:t xml:space="preserve">to </w:t>
      </w:r>
      <w:r>
        <w:rPr>
          <w:rFonts w:ascii="Times New Roman" w:hAnsi="Times New Roman" w:cs="Times New Roman"/>
          <w:sz w:val="22"/>
        </w:rPr>
        <w:t xml:space="preserve">degrow in air at rt for </w:t>
      </w:r>
      <w:r w:rsidR="0065463A">
        <w:rPr>
          <w:rFonts w:ascii="Times New Roman" w:hAnsi="Times New Roman" w:cs="Times New Roman" w:hint="eastAsia"/>
          <w:sz w:val="22"/>
        </w:rPr>
        <w:t>96</w:t>
      </w:r>
      <w:r w:rsidR="00A1097A">
        <w:rPr>
          <w:rFonts w:ascii="Times New Roman" w:hAnsi="Times New Roman" w:cs="Times New Roman"/>
          <w:sz w:val="22"/>
        </w:rPr>
        <w:t xml:space="preserve"> </w:t>
      </w:r>
      <w:r w:rsidR="00F33C83">
        <w:rPr>
          <w:rFonts w:ascii="Times New Roman" w:hAnsi="Times New Roman" w:cs="Times New Roman" w:hint="eastAsia"/>
          <w:sz w:val="22"/>
        </w:rPr>
        <w:t>h</w:t>
      </w:r>
      <w:r>
        <w:rPr>
          <w:rFonts w:ascii="Times New Roman" w:hAnsi="Times New Roman" w:cs="Times New Roman"/>
          <w:sz w:val="22"/>
        </w:rPr>
        <w:t xml:space="preserve">, the ropes also shrunk to open the paper art. We then provided </w:t>
      </w:r>
      <w:r w:rsidR="00D432FB">
        <w:rPr>
          <w:rFonts w:ascii="Times New Roman" w:hAnsi="Times New Roman" w:cs="Times New Roman"/>
          <w:sz w:val="22"/>
        </w:rPr>
        <w:t xml:space="preserve">a </w:t>
      </w:r>
      <w:r>
        <w:rPr>
          <w:rFonts w:ascii="Times New Roman" w:hAnsi="Times New Roman" w:cs="Times New Roman"/>
          <w:sz w:val="22"/>
        </w:rPr>
        <w:t xml:space="preserve">nutrient solution to the rope by </w:t>
      </w:r>
      <w:r w:rsidR="0065463A">
        <w:rPr>
          <w:rFonts w:ascii="Times New Roman" w:hAnsi="Times New Roman" w:cs="Times New Roman" w:hint="eastAsia"/>
          <w:sz w:val="22"/>
        </w:rPr>
        <w:t>dropping</w:t>
      </w:r>
      <w:r w:rsidR="0065463A">
        <w:rPr>
          <w:rFonts w:ascii="Times New Roman" w:hAnsi="Times New Roman" w:cs="Times New Roman"/>
          <w:sz w:val="22"/>
        </w:rPr>
        <w:t xml:space="preserve"> </w:t>
      </w:r>
      <w:r w:rsidR="00A1097A">
        <w:rPr>
          <w:rFonts w:ascii="Times New Roman" w:hAnsi="Times New Roman" w:cs="Times New Roman"/>
          <w:sz w:val="22"/>
        </w:rPr>
        <w:t xml:space="preserve">the </w:t>
      </w:r>
      <w:r w:rsidR="00D432FB">
        <w:rPr>
          <w:rFonts w:ascii="Times New Roman" w:hAnsi="Times New Roman" w:cs="Times New Roman"/>
          <w:sz w:val="22"/>
        </w:rPr>
        <w:t xml:space="preserve">nutrient solution to the rope </w:t>
      </w:r>
      <w:r>
        <w:rPr>
          <w:rFonts w:ascii="Times New Roman" w:hAnsi="Times New Roman" w:cs="Times New Roman"/>
          <w:sz w:val="22"/>
        </w:rPr>
        <w:t>to trigger growth. The paper art was closed again.</w:t>
      </w:r>
    </w:p>
    <w:p w14:paraId="36AABEAD" w14:textId="19689062" w:rsidR="00AD2CD7" w:rsidRDefault="00646F31" w:rsidP="00C52583">
      <w:pPr>
        <w:spacing w:after="120"/>
        <w:jc w:val="center"/>
        <w:rPr>
          <w:rFonts w:ascii="Times New Roman" w:hAnsi="Times New Roman" w:cs="Times New Roman"/>
          <w:noProof/>
          <w:sz w:val="22"/>
        </w:rPr>
      </w:pPr>
      <w:r w:rsidRPr="001962E6">
        <w:rPr>
          <w:rFonts w:ascii="Times New Roman" w:hAnsi="Times New Roman" w:cs="Times New Roman"/>
          <w:noProof/>
          <w:sz w:val="22"/>
        </w:rPr>
        <w:drawing>
          <wp:inline distT="0" distB="0" distL="0" distR="0" wp14:anchorId="6A39949B" wp14:editId="48D1AF1A">
            <wp:extent cx="2880000" cy="4000001"/>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t="2071" b="1220"/>
                    <a:stretch/>
                  </pic:blipFill>
                  <pic:spPr bwMode="auto">
                    <a:xfrm>
                      <a:off x="0" y="0"/>
                      <a:ext cx="2880000" cy="4000001"/>
                    </a:xfrm>
                    <a:prstGeom prst="rect">
                      <a:avLst/>
                    </a:prstGeom>
                    <a:noFill/>
                    <a:ln>
                      <a:noFill/>
                    </a:ln>
                    <a:extLst>
                      <a:ext uri="{53640926-AAD7-44D8-BBD7-CCE9431645EC}">
                        <a14:shadowObscured xmlns:a14="http://schemas.microsoft.com/office/drawing/2010/main"/>
                      </a:ext>
                    </a:extLst>
                  </pic:spPr>
                </pic:pic>
              </a:graphicData>
            </a:graphic>
          </wp:inline>
        </w:drawing>
      </w:r>
    </w:p>
    <w:p w14:paraId="1FD6C580" w14:textId="1D49E4CC" w:rsidR="00B25506" w:rsidRDefault="00C52583" w:rsidP="001962E6">
      <w:pPr>
        <w:spacing w:after="120"/>
        <w:rPr>
          <w:rFonts w:ascii="Times New Roman" w:hAnsi="Times New Roman" w:cs="Times New Roman"/>
          <w:noProof/>
          <w:sz w:val="22"/>
        </w:rPr>
      </w:pPr>
      <w:r w:rsidRPr="00C52583">
        <w:rPr>
          <w:rFonts w:ascii="Times New Roman" w:hAnsi="Times New Roman" w:cs="Times New Roman" w:hint="eastAsia"/>
          <w:b/>
          <w:noProof/>
          <w:sz w:val="22"/>
        </w:rPr>
        <w:t xml:space="preserve">Supplementary Figure </w:t>
      </w:r>
      <w:r w:rsidR="00786D05">
        <w:rPr>
          <w:rFonts w:ascii="Times New Roman" w:hAnsi="Times New Roman" w:cs="Times New Roman" w:hint="eastAsia"/>
          <w:b/>
          <w:noProof/>
          <w:sz w:val="22"/>
        </w:rPr>
        <w:t>2</w:t>
      </w:r>
      <w:r w:rsidR="001C096E">
        <w:rPr>
          <w:rFonts w:ascii="Times New Roman" w:hAnsi="Times New Roman" w:cs="Times New Roman"/>
          <w:b/>
          <w:noProof/>
          <w:sz w:val="22"/>
        </w:rPr>
        <w:t>1</w:t>
      </w:r>
      <w:r>
        <w:rPr>
          <w:rFonts w:ascii="Times New Roman" w:hAnsi="Times New Roman" w:cs="Times New Roman" w:hint="eastAsia"/>
          <w:b/>
          <w:noProof/>
          <w:sz w:val="22"/>
        </w:rPr>
        <w:t>.</w:t>
      </w:r>
      <w:r w:rsidR="007E0227" w:rsidRPr="004E175A">
        <w:rPr>
          <w:rFonts w:ascii="Times New Roman" w:hAnsi="Times New Roman" w:cs="Times New Roman" w:hint="eastAsia"/>
          <w:noProof/>
          <w:sz w:val="22"/>
        </w:rPr>
        <w:t xml:space="preserve"> </w:t>
      </w:r>
      <w:r w:rsidR="00F34C36">
        <w:rPr>
          <w:rFonts w:ascii="Times New Roman" w:hAnsi="Times New Roman" w:cs="Times New Roman" w:hint="eastAsia"/>
          <w:noProof/>
          <w:sz w:val="22"/>
        </w:rPr>
        <w:t xml:space="preserve">Actuation effect of </w:t>
      </w:r>
      <w:r w:rsidR="00A1097A">
        <w:rPr>
          <w:rFonts w:ascii="Times New Roman" w:eastAsia="宋体" w:hAnsi="Times New Roman" w:cs="Times New Roman"/>
          <w:sz w:val="22"/>
        </w:rPr>
        <w:t>CB/siloxane composites</w:t>
      </w:r>
      <w:r w:rsidR="00F34C36">
        <w:rPr>
          <w:rFonts w:ascii="Times New Roman" w:hAnsi="Times New Roman" w:cs="Times New Roman" w:hint="eastAsia"/>
          <w:noProof/>
          <w:sz w:val="22"/>
        </w:rPr>
        <w:t>. a) Automatically drawing a car</w:t>
      </w:r>
      <w:r w:rsidR="00A1097A">
        <w:rPr>
          <w:rFonts w:ascii="Times New Roman" w:hAnsi="Times New Roman" w:cs="Times New Roman"/>
          <w:noProof/>
          <w:sz w:val="22"/>
        </w:rPr>
        <w:t xml:space="preserve"> during degrowth</w:t>
      </w:r>
      <w:r w:rsidR="00F34C36">
        <w:rPr>
          <w:rFonts w:ascii="Times New Roman" w:hAnsi="Times New Roman" w:cs="Times New Roman" w:hint="eastAsia"/>
          <w:noProof/>
          <w:sz w:val="22"/>
        </w:rPr>
        <w:t xml:space="preserve">, b) Reversible paper art opening/closing </w:t>
      </w:r>
      <w:r w:rsidR="00A1097A">
        <w:rPr>
          <w:rFonts w:ascii="Times New Roman" w:hAnsi="Times New Roman" w:cs="Times New Roman"/>
          <w:noProof/>
          <w:sz w:val="22"/>
        </w:rPr>
        <w:t xml:space="preserve">in </w:t>
      </w:r>
      <w:r w:rsidR="00843F94">
        <w:rPr>
          <w:rFonts w:ascii="Times New Roman" w:hAnsi="Times New Roman" w:cs="Times New Roman"/>
          <w:noProof/>
          <w:sz w:val="22"/>
        </w:rPr>
        <w:t xml:space="preserve">a </w:t>
      </w:r>
      <w:r w:rsidR="00F34C36">
        <w:rPr>
          <w:rFonts w:ascii="Times New Roman" w:hAnsi="Times New Roman" w:cs="Times New Roman" w:hint="eastAsia"/>
          <w:noProof/>
          <w:sz w:val="22"/>
        </w:rPr>
        <w:t>degrowth-growth cycle.</w:t>
      </w:r>
    </w:p>
    <w:p w14:paraId="57FEDBE5" w14:textId="77777777" w:rsidR="005000AE" w:rsidRPr="00A96C0E" w:rsidRDefault="005000AE" w:rsidP="00A96C0E">
      <w:pPr>
        <w:spacing w:after="120"/>
        <w:jc w:val="left"/>
        <w:rPr>
          <w:rFonts w:ascii="Times New Roman" w:hAnsi="Times New Roman" w:cs="Times New Roman"/>
          <w:b/>
          <w:noProof/>
          <w:sz w:val="22"/>
        </w:rPr>
      </w:pPr>
    </w:p>
    <w:p w14:paraId="636BF7BF" w14:textId="671C2645" w:rsidR="00324E7C" w:rsidRPr="00230D1B" w:rsidRDefault="00F34C36" w:rsidP="00ED1454">
      <w:pPr>
        <w:spacing w:after="120"/>
        <w:rPr>
          <w:rFonts w:ascii="Times New Roman" w:hAnsi="Times New Roman" w:cs="Times New Roman"/>
          <w:b/>
          <w:sz w:val="22"/>
        </w:rPr>
      </w:pPr>
      <w:r>
        <w:rPr>
          <w:rFonts w:ascii="Times New Roman" w:hAnsi="Times New Roman" w:cs="Times New Roman" w:hint="eastAsia"/>
          <w:b/>
          <w:sz w:val="22"/>
        </w:rPr>
        <w:t>5</w:t>
      </w:r>
      <w:r w:rsidR="004F7C2F" w:rsidRPr="00230D1B">
        <w:rPr>
          <w:rFonts w:ascii="Times New Roman" w:hAnsi="Times New Roman" w:cs="Times New Roman"/>
          <w:b/>
          <w:sz w:val="22"/>
        </w:rPr>
        <w:t xml:space="preserve">. </w:t>
      </w:r>
      <w:r w:rsidR="00324E7C" w:rsidRPr="00230D1B">
        <w:rPr>
          <w:rFonts w:ascii="Times New Roman" w:hAnsi="Times New Roman" w:cs="Times New Roman"/>
          <w:b/>
          <w:sz w:val="22"/>
        </w:rPr>
        <w:t>References</w:t>
      </w:r>
    </w:p>
    <w:p w14:paraId="7D318079" w14:textId="77777777" w:rsidR="00AB52F6" w:rsidRPr="00AB52F6" w:rsidRDefault="005B08F1" w:rsidP="00AB52F6">
      <w:pPr>
        <w:pStyle w:val="EndNoteBibliography"/>
        <w:ind w:left="720" w:hanging="720"/>
      </w:pPr>
      <w:r w:rsidRPr="00E94EF6">
        <w:rPr>
          <w:rFonts w:ascii="Times New Roman" w:hAnsi="Times New Roman" w:cs="Times New Roman"/>
          <w:sz w:val="22"/>
        </w:rPr>
        <w:fldChar w:fldCharType="begin"/>
      </w:r>
      <w:r w:rsidR="00324E7C" w:rsidRPr="00E94EF6">
        <w:rPr>
          <w:rFonts w:ascii="Times New Roman" w:hAnsi="Times New Roman" w:cs="Times New Roman"/>
          <w:sz w:val="22"/>
        </w:rPr>
        <w:instrText xml:space="preserve"> ADDIN EN.REFLIST </w:instrText>
      </w:r>
      <w:r w:rsidRPr="00E94EF6">
        <w:rPr>
          <w:rFonts w:ascii="Times New Roman" w:hAnsi="Times New Roman" w:cs="Times New Roman"/>
          <w:sz w:val="22"/>
        </w:rPr>
        <w:fldChar w:fldCharType="separate"/>
      </w:r>
      <w:bookmarkStart w:id="84" w:name="_ENREF_1"/>
      <w:r w:rsidR="00AB52F6" w:rsidRPr="00AB52F6">
        <w:t>1</w:t>
      </w:r>
      <w:r w:rsidR="00AB52F6" w:rsidRPr="00AB52F6">
        <w:tab/>
        <w:t xml:space="preserve">Chojnowski, J. Kinetically controlled siloxane ring-opening polymerization. </w:t>
      </w:r>
      <w:r w:rsidR="00AB52F6" w:rsidRPr="00AB52F6">
        <w:rPr>
          <w:i/>
        </w:rPr>
        <w:t xml:space="preserve">J. Inorg. Organomet. Polym. </w:t>
      </w:r>
      <w:r w:rsidR="00AB52F6" w:rsidRPr="00AB52F6">
        <w:rPr>
          <w:b/>
        </w:rPr>
        <w:t>1</w:t>
      </w:r>
      <w:r w:rsidR="00AB52F6" w:rsidRPr="00AB52F6">
        <w:t>, 299-323 (1991).</w:t>
      </w:r>
      <w:bookmarkEnd w:id="84"/>
    </w:p>
    <w:p w14:paraId="57BA2C48" w14:textId="77777777" w:rsidR="00AB52F6" w:rsidRPr="00AB52F6" w:rsidRDefault="00AB52F6" w:rsidP="00AB52F6">
      <w:pPr>
        <w:pStyle w:val="EndNoteBibliography"/>
        <w:ind w:left="720" w:hanging="720"/>
      </w:pPr>
      <w:bookmarkStart w:id="85" w:name="_ENREF_2"/>
      <w:r w:rsidRPr="00AB52F6">
        <w:lastRenderedPageBreak/>
        <w:t>2</w:t>
      </w:r>
      <w:r w:rsidRPr="00AB52F6">
        <w:tab/>
        <w:t xml:space="preserve">Kantor, S. W., Grubb, W. T. &amp; Osthoff, R. C. The mechanism of the acid-and base-catalyzed equilibration of siloxanes. </w:t>
      </w:r>
      <w:r w:rsidRPr="00AB52F6">
        <w:rPr>
          <w:i/>
        </w:rPr>
        <w:t xml:space="preserve">J. Am. Chem. Soc. </w:t>
      </w:r>
      <w:r w:rsidRPr="00AB52F6">
        <w:rPr>
          <w:b/>
        </w:rPr>
        <w:t>76</w:t>
      </w:r>
      <w:r w:rsidRPr="00AB52F6">
        <w:t>, 5190-5197 (1954).</w:t>
      </w:r>
      <w:bookmarkEnd w:id="85"/>
    </w:p>
    <w:p w14:paraId="1CE8C835" w14:textId="77777777" w:rsidR="00AB52F6" w:rsidRPr="00AB52F6" w:rsidRDefault="00AB52F6" w:rsidP="00AB52F6">
      <w:pPr>
        <w:pStyle w:val="EndNoteBibliography"/>
        <w:ind w:left="720" w:hanging="720"/>
      </w:pPr>
      <w:bookmarkStart w:id="86" w:name="_ENREF_3"/>
      <w:r w:rsidRPr="00AB52F6">
        <w:t>3</w:t>
      </w:r>
      <w:r w:rsidRPr="00AB52F6">
        <w:tab/>
        <w:t xml:space="preserve">Hurd, D. T. On the mechanism of the acid-catalyzed rearrangement of siloxane linkages in organopolysiloxanes. </w:t>
      </w:r>
      <w:r w:rsidRPr="00AB52F6">
        <w:rPr>
          <w:i/>
        </w:rPr>
        <w:t>J. Am. Chem. Soc.</w:t>
      </w:r>
      <w:r w:rsidRPr="00AB52F6">
        <w:t xml:space="preserve"> </w:t>
      </w:r>
      <w:r w:rsidRPr="00AB52F6">
        <w:rPr>
          <w:b/>
        </w:rPr>
        <w:t>77</w:t>
      </w:r>
      <w:r w:rsidRPr="00AB52F6">
        <w:t>, 2998-3001 (1955).</w:t>
      </w:r>
      <w:bookmarkEnd w:id="86"/>
    </w:p>
    <w:p w14:paraId="1FBBB7BD" w14:textId="77777777" w:rsidR="00AB52F6" w:rsidRPr="00AB52F6" w:rsidRDefault="00AB52F6" w:rsidP="00AB52F6">
      <w:pPr>
        <w:pStyle w:val="EndNoteBibliography"/>
        <w:ind w:left="720" w:hanging="720"/>
      </w:pPr>
      <w:bookmarkStart w:id="87" w:name="_ENREF_4"/>
      <w:r w:rsidRPr="00AB52F6">
        <w:t>4</w:t>
      </w:r>
      <w:r w:rsidRPr="00AB52F6">
        <w:tab/>
        <w:t xml:space="preserve">Chang, P. S. &amp; Buese, M. A. Silicone networks prepared via a living percolation mechanism: postgelation structure for networks with a variety of junction functionalities. </w:t>
      </w:r>
      <w:r w:rsidRPr="00AB52F6">
        <w:rPr>
          <w:i/>
        </w:rPr>
        <w:t>J. Am. Chem. Soc.</w:t>
      </w:r>
      <w:r w:rsidRPr="00AB52F6">
        <w:t xml:space="preserve"> </w:t>
      </w:r>
      <w:r w:rsidRPr="00AB52F6">
        <w:rPr>
          <w:b/>
        </w:rPr>
        <w:t>115</w:t>
      </w:r>
      <w:r w:rsidRPr="00AB52F6">
        <w:t>, 11475-11484 (1993).</w:t>
      </w:r>
      <w:bookmarkEnd w:id="87"/>
    </w:p>
    <w:p w14:paraId="4BAA348E" w14:textId="77777777" w:rsidR="00AB52F6" w:rsidRPr="00AB52F6" w:rsidRDefault="00AB52F6" w:rsidP="00AB52F6">
      <w:pPr>
        <w:pStyle w:val="EndNoteBibliography"/>
        <w:ind w:left="720" w:hanging="720"/>
      </w:pPr>
      <w:bookmarkStart w:id="88" w:name="_ENREF_5"/>
      <w:r w:rsidRPr="00AB52F6">
        <w:t>5</w:t>
      </w:r>
      <w:r w:rsidRPr="00AB52F6">
        <w:tab/>
        <w:t xml:space="preserve">Bennardi, D. O., Romanelli, G. P., Autino, J. C. &amp; Pizzio, L. R. Trifluoromethanesulfonic acid supported on carbon used as catalysts in the synthesis of flavones and chromones. </w:t>
      </w:r>
      <w:r w:rsidRPr="00AB52F6">
        <w:rPr>
          <w:i/>
        </w:rPr>
        <w:t>Catal. Commun.</w:t>
      </w:r>
      <w:r w:rsidRPr="00AB52F6">
        <w:t xml:space="preserve"> </w:t>
      </w:r>
      <w:r w:rsidRPr="00AB52F6">
        <w:rPr>
          <w:b/>
        </w:rPr>
        <w:t>10</w:t>
      </w:r>
      <w:r w:rsidRPr="00AB52F6">
        <w:t>, 576-581 (2009).</w:t>
      </w:r>
      <w:bookmarkEnd w:id="88"/>
    </w:p>
    <w:p w14:paraId="36F19FC7" w14:textId="77777777" w:rsidR="00AB52F6" w:rsidRPr="00AB52F6" w:rsidRDefault="00AB52F6" w:rsidP="00AB52F6">
      <w:pPr>
        <w:pStyle w:val="EndNoteBibliography"/>
        <w:ind w:left="720" w:hanging="720"/>
      </w:pPr>
      <w:bookmarkStart w:id="89" w:name="_ENREF_6"/>
      <w:r w:rsidRPr="00AB52F6">
        <w:t>6</w:t>
      </w:r>
      <w:r w:rsidRPr="00AB52F6">
        <w:tab/>
        <w:t xml:space="preserve">Zhou, X., Zhang, X., Zhao, H., Krishnan, B. P. &amp; Cui, J. Self-Healable and Recyclable Tactile Force Sensors with Post-Tunable Sensitivity. </w:t>
      </w:r>
      <w:r w:rsidRPr="00AB52F6">
        <w:rPr>
          <w:i/>
        </w:rPr>
        <w:t>Adv. Funct. Mater.</w:t>
      </w:r>
      <w:r w:rsidRPr="00AB52F6">
        <w:t xml:space="preserve"> </w:t>
      </w:r>
      <w:r w:rsidRPr="00AB52F6">
        <w:rPr>
          <w:b/>
        </w:rPr>
        <w:t>30</w:t>
      </w:r>
      <w:r w:rsidRPr="00AB52F6">
        <w:t>, 2003533 (2020).</w:t>
      </w:r>
      <w:bookmarkEnd w:id="89"/>
    </w:p>
    <w:p w14:paraId="75028ABB" w14:textId="77777777" w:rsidR="00AB52F6" w:rsidRPr="00AB52F6" w:rsidRDefault="00AB52F6" w:rsidP="00AB52F6">
      <w:pPr>
        <w:pStyle w:val="EndNoteBibliography"/>
        <w:ind w:left="720" w:hanging="720"/>
      </w:pPr>
      <w:bookmarkStart w:id="90" w:name="_ENREF_7"/>
      <w:r w:rsidRPr="00AB52F6">
        <w:t>7</w:t>
      </w:r>
      <w:r w:rsidRPr="00AB52F6">
        <w:tab/>
        <w:t xml:space="preserve">Vernerey, F. J., Long, R. &amp; Brighenti, R. A statistically-based continuum theory for polymers with transient networks. </w:t>
      </w:r>
      <w:r w:rsidRPr="00AB52F6">
        <w:rPr>
          <w:i/>
        </w:rPr>
        <w:t>J. Mech. Phys. Solids</w:t>
      </w:r>
      <w:r w:rsidRPr="00AB52F6">
        <w:t xml:space="preserve"> </w:t>
      </w:r>
      <w:r w:rsidRPr="00AB52F6">
        <w:rPr>
          <w:b/>
        </w:rPr>
        <w:t>107</w:t>
      </w:r>
      <w:r w:rsidRPr="00AB52F6">
        <w:t>, 1-20 (2017).</w:t>
      </w:r>
      <w:bookmarkEnd w:id="90"/>
    </w:p>
    <w:p w14:paraId="608A6A49" w14:textId="77777777" w:rsidR="00AB52F6" w:rsidRPr="00AB52F6" w:rsidRDefault="00AB52F6" w:rsidP="00AB52F6">
      <w:pPr>
        <w:pStyle w:val="EndNoteBibliography"/>
        <w:ind w:left="720" w:hanging="720"/>
      </w:pPr>
      <w:bookmarkStart w:id="91" w:name="_ENREF_8"/>
      <w:r w:rsidRPr="00AB52F6">
        <w:t>8</w:t>
      </w:r>
      <w:r w:rsidRPr="00AB52F6">
        <w:tab/>
        <w:t xml:space="preserve">Routh, A. F. Drying of thin colloidal films. </w:t>
      </w:r>
      <w:r w:rsidRPr="00AB52F6">
        <w:rPr>
          <w:i/>
        </w:rPr>
        <w:t>Rep. Prog. Phys.</w:t>
      </w:r>
      <w:r w:rsidRPr="00AB52F6">
        <w:t xml:space="preserve"> </w:t>
      </w:r>
      <w:r w:rsidRPr="00AB52F6">
        <w:rPr>
          <w:b/>
        </w:rPr>
        <w:t>76</w:t>
      </w:r>
      <w:r w:rsidRPr="00AB52F6">
        <w:t>, 046603 (2013).</w:t>
      </w:r>
      <w:bookmarkEnd w:id="91"/>
    </w:p>
    <w:p w14:paraId="1161AC4A" w14:textId="77777777" w:rsidR="00AB52F6" w:rsidRPr="00AB52F6" w:rsidRDefault="00AB52F6" w:rsidP="00AB52F6">
      <w:pPr>
        <w:pStyle w:val="EndNoteBibliography"/>
        <w:ind w:left="720" w:hanging="720"/>
      </w:pPr>
      <w:bookmarkStart w:id="92" w:name="_ENREF_9"/>
      <w:r w:rsidRPr="00AB52F6">
        <w:t>9</w:t>
      </w:r>
      <w:r w:rsidRPr="00AB52F6">
        <w:tab/>
        <w:t xml:space="preserve">Karadaǧ, E., Üzüm, Ö. B. &amp; Saraydin, D. Swelling equilibria and dye adsorption studies of chemically crosslinked superabsorbent acrylamide/maleic acid hydrogels. </w:t>
      </w:r>
      <w:r w:rsidRPr="00AB52F6">
        <w:rPr>
          <w:i/>
        </w:rPr>
        <w:t>Eur. Polym. J.</w:t>
      </w:r>
      <w:r w:rsidRPr="00AB52F6">
        <w:t xml:space="preserve"> </w:t>
      </w:r>
      <w:r w:rsidRPr="00AB52F6">
        <w:rPr>
          <w:b/>
        </w:rPr>
        <w:t>38</w:t>
      </w:r>
      <w:r w:rsidRPr="00AB52F6">
        <w:t>, 2133-2141 (2002).</w:t>
      </w:r>
      <w:bookmarkEnd w:id="92"/>
    </w:p>
    <w:p w14:paraId="0E9E2106" w14:textId="77777777" w:rsidR="00AB52F6" w:rsidRPr="00AB52F6" w:rsidRDefault="00AB52F6" w:rsidP="00AB52F6">
      <w:pPr>
        <w:pStyle w:val="EndNoteBibliography"/>
        <w:ind w:left="720" w:hanging="720"/>
      </w:pPr>
      <w:bookmarkStart w:id="93" w:name="_ENREF_10"/>
      <w:r w:rsidRPr="00AB52F6">
        <w:t>10</w:t>
      </w:r>
      <w:r w:rsidRPr="00AB52F6">
        <w:tab/>
        <w:t xml:space="preserve">Yiamsawas, D., Kangwansupamonkon, W., Chailapakul, O. &amp; Kiatkamjornwong, S. Synthesis and swelling properties of poly [acrylamide-co-(crotonic acid)] superabsorbents. </w:t>
      </w:r>
      <w:r w:rsidRPr="00AB52F6">
        <w:rPr>
          <w:i/>
        </w:rPr>
        <w:t>React. Funct. Polym.</w:t>
      </w:r>
      <w:r w:rsidRPr="00AB52F6">
        <w:t xml:space="preserve"> </w:t>
      </w:r>
      <w:r w:rsidRPr="00AB52F6">
        <w:rPr>
          <w:b/>
        </w:rPr>
        <w:t>67</w:t>
      </w:r>
      <w:r w:rsidRPr="00AB52F6">
        <w:t>, 865-882 (2007).</w:t>
      </w:r>
      <w:bookmarkEnd w:id="93"/>
    </w:p>
    <w:p w14:paraId="4625AC4E" w14:textId="5E25F293" w:rsidR="00AB30FB" w:rsidRPr="00E94EF6" w:rsidRDefault="005B08F1" w:rsidP="00ED1454">
      <w:pPr>
        <w:spacing w:after="120"/>
        <w:rPr>
          <w:rFonts w:ascii="Times New Roman" w:hAnsi="Times New Roman" w:cs="Times New Roman"/>
          <w:sz w:val="22"/>
        </w:rPr>
      </w:pPr>
      <w:r w:rsidRPr="00E94EF6">
        <w:rPr>
          <w:rFonts w:ascii="Times New Roman" w:hAnsi="Times New Roman" w:cs="Times New Roman"/>
          <w:sz w:val="22"/>
        </w:rPr>
        <w:fldChar w:fldCharType="end"/>
      </w:r>
    </w:p>
    <w:sectPr w:rsidR="00AB30FB" w:rsidRPr="00E94EF6" w:rsidSect="00721783">
      <w:footerReference w:type="default" r:id="rId393"/>
      <w:pgSz w:w="11907" w:h="16839" w:code="9"/>
      <w:pgMar w:top="1440" w:right="1800" w:bottom="1440" w:left="1800" w:header="720" w:footer="720" w:gutter="0"/>
      <w:cols w:space="720"/>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8BA5D" w16cex:dateUtc="2021-06-07T19:31:00Z"/>
  <w16cex:commentExtensible w16cex:durableId="2468BD6C" w16cex:dateUtc="2021-06-07T19:4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8704D2" w14:textId="77777777" w:rsidR="00FC73E6" w:rsidRDefault="00FC73E6" w:rsidP="00E629F7">
      <w:r>
        <w:separator/>
      </w:r>
    </w:p>
  </w:endnote>
  <w:endnote w:type="continuationSeparator" w:id="0">
    <w:p w14:paraId="39479AF9" w14:textId="77777777" w:rsidR="00FC73E6" w:rsidRDefault="00FC73E6" w:rsidP="00E629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2122095"/>
      <w:docPartObj>
        <w:docPartGallery w:val="Page Numbers (Bottom of Page)"/>
        <w:docPartUnique/>
      </w:docPartObj>
    </w:sdtPr>
    <w:sdtEndPr/>
    <w:sdtContent>
      <w:p w14:paraId="3336C889" w14:textId="4710FCFA" w:rsidR="00BF74DF" w:rsidRDefault="00BF74DF">
        <w:pPr>
          <w:pStyle w:val="a8"/>
          <w:jc w:val="center"/>
        </w:pPr>
        <w:r>
          <w:fldChar w:fldCharType="begin"/>
        </w:r>
        <w:r>
          <w:instrText>PAGE   \* MERGEFORMAT</w:instrText>
        </w:r>
        <w:r>
          <w:fldChar w:fldCharType="separate"/>
        </w:r>
        <w:r w:rsidR="00696365" w:rsidRPr="00696365">
          <w:rPr>
            <w:noProof/>
            <w:lang w:val="zh-CN"/>
          </w:rPr>
          <w:t>31</w:t>
        </w:r>
        <w:r>
          <w:fldChar w:fldCharType="end"/>
        </w:r>
      </w:p>
    </w:sdtContent>
  </w:sdt>
  <w:p w14:paraId="411D4D7C" w14:textId="77777777" w:rsidR="00BF74DF" w:rsidRDefault="00BF74D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206371" w14:textId="77777777" w:rsidR="00FC73E6" w:rsidRDefault="00FC73E6" w:rsidP="00E629F7">
      <w:r>
        <w:separator/>
      </w:r>
    </w:p>
  </w:footnote>
  <w:footnote w:type="continuationSeparator" w:id="0">
    <w:p w14:paraId="5E729655" w14:textId="77777777" w:rsidR="00FC73E6" w:rsidRDefault="00FC73E6" w:rsidP="00E629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D1EDF"/>
    <w:multiLevelType w:val="hybridMultilevel"/>
    <w:tmpl w:val="93E41306"/>
    <w:lvl w:ilvl="0" w:tplc="6B6210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7FB498D"/>
    <w:multiLevelType w:val="multilevel"/>
    <w:tmpl w:val="267A9C88"/>
    <w:lvl w:ilvl="0">
      <w:start w:val="1"/>
      <w:numFmt w:val="decimal"/>
      <w:lvlText w:val="%1."/>
      <w:lvlJc w:val="left"/>
      <w:pPr>
        <w:ind w:left="720" w:hanging="360"/>
      </w:p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23652196"/>
    <w:multiLevelType w:val="multilevel"/>
    <w:tmpl w:val="C7348C98"/>
    <w:lvl w:ilvl="0">
      <w:start w:val="1"/>
      <w:numFmt w:val="decimal"/>
      <w:lvlText w:val="%1."/>
      <w:lvlJc w:val="left"/>
      <w:pPr>
        <w:ind w:left="780" w:hanging="420"/>
      </w:pPr>
      <w:rPr>
        <w:rFonts w:hint="default"/>
      </w:rPr>
    </w:lvl>
    <w:lvl w:ilvl="1">
      <w:start w:val="1"/>
      <w:numFmt w:val="decimal"/>
      <w:isLgl/>
      <w:lvlText w:val="%1.%2"/>
      <w:lvlJc w:val="left"/>
      <w:pPr>
        <w:ind w:left="81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3C2B6D1C"/>
    <w:multiLevelType w:val="hybridMultilevel"/>
    <w:tmpl w:val="B92E90AC"/>
    <w:lvl w:ilvl="0" w:tplc="837814A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9E405DF"/>
    <w:multiLevelType w:val="hybridMultilevel"/>
    <w:tmpl w:val="BA5036E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bordersDoNotSurroundHeader/>
  <w:bordersDoNotSurroundFooter/>
  <w:proofState w:spelling="clean" w:grammar="clean"/>
  <w:defaultTabStop w:val="418"/>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TQysTAzMDQ1MjewsDBV0lEKTi0uzszPAykwNq8FAGi2qTot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324E7C"/>
    <w:rsid w:val="000015DA"/>
    <w:rsid w:val="000032E8"/>
    <w:rsid w:val="00007016"/>
    <w:rsid w:val="000072A2"/>
    <w:rsid w:val="0001015F"/>
    <w:rsid w:val="0001068F"/>
    <w:rsid w:val="00011C1B"/>
    <w:rsid w:val="00015341"/>
    <w:rsid w:val="00017A09"/>
    <w:rsid w:val="000208D6"/>
    <w:rsid w:val="0002282C"/>
    <w:rsid w:val="0002623B"/>
    <w:rsid w:val="000301FE"/>
    <w:rsid w:val="00031E69"/>
    <w:rsid w:val="000322E8"/>
    <w:rsid w:val="00035C67"/>
    <w:rsid w:val="00036DC8"/>
    <w:rsid w:val="0004195E"/>
    <w:rsid w:val="000532DF"/>
    <w:rsid w:val="000539A4"/>
    <w:rsid w:val="00053CE1"/>
    <w:rsid w:val="000545BC"/>
    <w:rsid w:val="00054D23"/>
    <w:rsid w:val="00060072"/>
    <w:rsid w:val="00063D08"/>
    <w:rsid w:val="000706A6"/>
    <w:rsid w:val="00071FEB"/>
    <w:rsid w:val="00074535"/>
    <w:rsid w:val="00074CCB"/>
    <w:rsid w:val="000757E9"/>
    <w:rsid w:val="000762CF"/>
    <w:rsid w:val="00076631"/>
    <w:rsid w:val="00077C8A"/>
    <w:rsid w:val="000814C6"/>
    <w:rsid w:val="0008208E"/>
    <w:rsid w:val="00084324"/>
    <w:rsid w:val="000843E4"/>
    <w:rsid w:val="00084783"/>
    <w:rsid w:val="00085D76"/>
    <w:rsid w:val="00090346"/>
    <w:rsid w:val="000920CB"/>
    <w:rsid w:val="00093C3C"/>
    <w:rsid w:val="000969B1"/>
    <w:rsid w:val="000A49C7"/>
    <w:rsid w:val="000A59C9"/>
    <w:rsid w:val="000A60BB"/>
    <w:rsid w:val="000A7317"/>
    <w:rsid w:val="000B0A08"/>
    <w:rsid w:val="000B0F85"/>
    <w:rsid w:val="000B2EF7"/>
    <w:rsid w:val="000B473B"/>
    <w:rsid w:val="000B4A68"/>
    <w:rsid w:val="000B56D2"/>
    <w:rsid w:val="000B71A3"/>
    <w:rsid w:val="000B7D58"/>
    <w:rsid w:val="000C0A8F"/>
    <w:rsid w:val="000C1021"/>
    <w:rsid w:val="000C37D1"/>
    <w:rsid w:val="000C39CC"/>
    <w:rsid w:val="000C454A"/>
    <w:rsid w:val="000C4AAE"/>
    <w:rsid w:val="000D1350"/>
    <w:rsid w:val="000D2030"/>
    <w:rsid w:val="000D28D2"/>
    <w:rsid w:val="000D4050"/>
    <w:rsid w:val="000D50C5"/>
    <w:rsid w:val="000D5C90"/>
    <w:rsid w:val="000E32B9"/>
    <w:rsid w:val="000E335A"/>
    <w:rsid w:val="000E760B"/>
    <w:rsid w:val="000E7B3F"/>
    <w:rsid w:val="000E7C1A"/>
    <w:rsid w:val="000F275C"/>
    <w:rsid w:val="000F46CA"/>
    <w:rsid w:val="00100DD1"/>
    <w:rsid w:val="0010102F"/>
    <w:rsid w:val="001015D0"/>
    <w:rsid w:val="00101A21"/>
    <w:rsid w:val="001026F5"/>
    <w:rsid w:val="0010487A"/>
    <w:rsid w:val="00105B01"/>
    <w:rsid w:val="0010686A"/>
    <w:rsid w:val="00107B0A"/>
    <w:rsid w:val="00107B69"/>
    <w:rsid w:val="00112270"/>
    <w:rsid w:val="001138AA"/>
    <w:rsid w:val="00113D00"/>
    <w:rsid w:val="00113D85"/>
    <w:rsid w:val="001145C4"/>
    <w:rsid w:val="00117E82"/>
    <w:rsid w:val="00122806"/>
    <w:rsid w:val="00125B06"/>
    <w:rsid w:val="00130C5F"/>
    <w:rsid w:val="001410AA"/>
    <w:rsid w:val="00142FD2"/>
    <w:rsid w:val="00144C40"/>
    <w:rsid w:val="00144CE2"/>
    <w:rsid w:val="00145371"/>
    <w:rsid w:val="00146952"/>
    <w:rsid w:val="001523DF"/>
    <w:rsid w:val="00153EE7"/>
    <w:rsid w:val="00156704"/>
    <w:rsid w:val="00162AB8"/>
    <w:rsid w:val="00165170"/>
    <w:rsid w:val="001660CD"/>
    <w:rsid w:val="001674E0"/>
    <w:rsid w:val="00173248"/>
    <w:rsid w:val="001739B7"/>
    <w:rsid w:val="00177277"/>
    <w:rsid w:val="00182055"/>
    <w:rsid w:val="00182178"/>
    <w:rsid w:val="00185100"/>
    <w:rsid w:val="001855E7"/>
    <w:rsid w:val="0018598B"/>
    <w:rsid w:val="00194682"/>
    <w:rsid w:val="001948C0"/>
    <w:rsid w:val="001962E6"/>
    <w:rsid w:val="001972E4"/>
    <w:rsid w:val="001A26B0"/>
    <w:rsid w:val="001A279F"/>
    <w:rsid w:val="001A2D64"/>
    <w:rsid w:val="001A79DA"/>
    <w:rsid w:val="001B07A0"/>
    <w:rsid w:val="001B37A5"/>
    <w:rsid w:val="001B393D"/>
    <w:rsid w:val="001B46C6"/>
    <w:rsid w:val="001B766E"/>
    <w:rsid w:val="001C096E"/>
    <w:rsid w:val="001C3E4A"/>
    <w:rsid w:val="001C4E76"/>
    <w:rsid w:val="001C5E09"/>
    <w:rsid w:val="001C6C2F"/>
    <w:rsid w:val="001C790E"/>
    <w:rsid w:val="001C797F"/>
    <w:rsid w:val="001C7C8B"/>
    <w:rsid w:val="001D07AA"/>
    <w:rsid w:val="001D0911"/>
    <w:rsid w:val="001D285C"/>
    <w:rsid w:val="001D3920"/>
    <w:rsid w:val="001D5685"/>
    <w:rsid w:val="001D61BB"/>
    <w:rsid w:val="001E1565"/>
    <w:rsid w:val="001E1BBF"/>
    <w:rsid w:val="001E38B4"/>
    <w:rsid w:val="001E38E2"/>
    <w:rsid w:val="001E7574"/>
    <w:rsid w:val="001F1FE3"/>
    <w:rsid w:val="00202C33"/>
    <w:rsid w:val="00204497"/>
    <w:rsid w:val="00204BC7"/>
    <w:rsid w:val="002054BB"/>
    <w:rsid w:val="00211EBC"/>
    <w:rsid w:val="00213A4D"/>
    <w:rsid w:val="00214A37"/>
    <w:rsid w:val="00222A58"/>
    <w:rsid w:val="002245E4"/>
    <w:rsid w:val="00225817"/>
    <w:rsid w:val="002271A0"/>
    <w:rsid w:val="00230D1B"/>
    <w:rsid w:val="0023110A"/>
    <w:rsid w:val="002314D8"/>
    <w:rsid w:val="002317B3"/>
    <w:rsid w:val="00231D93"/>
    <w:rsid w:val="00232DC0"/>
    <w:rsid w:val="00235680"/>
    <w:rsid w:val="0023596E"/>
    <w:rsid w:val="00235DB6"/>
    <w:rsid w:val="00237BF5"/>
    <w:rsid w:val="0024098D"/>
    <w:rsid w:val="0024213E"/>
    <w:rsid w:val="00246EB3"/>
    <w:rsid w:val="0024797C"/>
    <w:rsid w:val="002500BB"/>
    <w:rsid w:val="00250246"/>
    <w:rsid w:val="0025431C"/>
    <w:rsid w:val="00260A7D"/>
    <w:rsid w:val="00260DD7"/>
    <w:rsid w:val="00260E23"/>
    <w:rsid w:val="00262042"/>
    <w:rsid w:val="00262E78"/>
    <w:rsid w:val="002634D7"/>
    <w:rsid w:val="0026698F"/>
    <w:rsid w:val="00266CC3"/>
    <w:rsid w:val="00271A60"/>
    <w:rsid w:val="00272A34"/>
    <w:rsid w:val="002730D9"/>
    <w:rsid w:val="00274012"/>
    <w:rsid w:val="0027756C"/>
    <w:rsid w:val="00282229"/>
    <w:rsid w:val="002831EA"/>
    <w:rsid w:val="0028496D"/>
    <w:rsid w:val="002859E3"/>
    <w:rsid w:val="002909FF"/>
    <w:rsid w:val="00292187"/>
    <w:rsid w:val="00296956"/>
    <w:rsid w:val="002A04EC"/>
    <w:rsid w:val="002A1BA9"/>
    <w:rsid w:val="002A24F6"/>
    <w:rsid w:val="002A271F"/>
    <w:rsid w:val="002A2F82"/>
    <w:rsid w:val="002A60C5"/>
    <w:rsid w:val="002B3A7A"/>
    <w:rsid w:val="002B42FD"/>
    <w:rsid w:val="002B58FC"/>
    <w:rsid w:val="002B65DA"/>
    <w:rsid w:val="002B719B"/>
    <w:rsid w:val="002B7DD7"/>
    <w:rsid w:val="002C1290"/>
    <w:rsid w:val="002C212C"/>
    <w:rsid w:val="002C40AC"/>
    <w:rsid w:val="002C48CB"/>
    <w:rsid w:val="002C4E9A"/>
    <w:rsid w:val="002C7641"/>
    <w:rsid w:val="002D337F"/>
    <w:rsid w:val="002D57E5"/>
    <w:rsid w:val="002D5954"/>
    <w:rsid w:val="002E0AC0"/>
    <w:rsid w:val="002E1C29"/>
    <w:rsid w:val="002E32E0"/>
    <w:rsid w:val="002E4AE4"/>
    <w:rsid w:val="002E5C82"/>
    <w:rsid w:val="002E61BE"/>
    <w:rsid w:val="002E6F28"/>
    <w:rsid w:val="002F0B48"/>
    <w:rsid w:val="002F0DE2"/>
    <w:rsid w:val="002F21F0"/>
    <w:rsid w:val="002F4598"/>
    <w:rsid w:val="002F49B0"/>
    <w:rsid w:val="002F6374"/>
    <w:rsid w:val="00300665"/>
    <w:rsid w:val="00303354"/>
    <w:rsid w:val="0030532C"/>
    <w:rsid w:val="003065D5"/>
    <w:rsid w:val="00307D08"/>
    <w:rsid w:val="0031235B"/>
    <w:rsid w:val="003124C3"/>
    <w:rsid w:val="00313A0D"/>
    <w:rsid w:val="00315F43"/>
    <w:rsid w:val="003203BC"/>
    <w:rsid w:val="0032044B"/>
    <w:rsid w:val="00320F2A"/>
    <w:rsid w:val="00321438"/>
    <w:rsid w:val="003230D2"/>
    <w:rsid w:val="0032323D"/>
    <w:rsid w:val="003239BB"/>
    <w:rsid w:val="0032432A"/>
    <w:rsid w:val="00324E7C"/>
    <w:rsid w:val="00325FBC"/>
    <w:rsid w:val="00326120"/>
    <w:rsid w:val="00326916"/>
    <w:rsid w:val="0032725C"/>
    <w:rsid w:val="00331CE0"/>
    <w:rsid w:val="003345D9"/>
    <w:rsid w:val="003428CC"/>
    <w:rsid w:val="00343A13"/>
    <w:rsid w:val="00346C1E"/>
    <w:rsid w:val="003471ED"/>
    <w:rsid w:val="00347E24"/>
    <w:rsid w:val="00347FA3"/>
    <w:rsid w:val="003513E7"/>
    <w:rsid w:val="00351E73"/>
    <w:rsid w:val="00351EDC"/>
    <w:rsid w:val="003522B5"/>
    <w:rsid w:val="00353905"/>
    <w:rsid w:val="00356A88"/>
    <w:rsid w:val="00357FF6"/>
    <w:rsid w:val="003646BF"/>
    <w:rsid w:val="00366D17"/>
    <w:rsid w:val="003672FE"/>
    <w:rsid w:val="0036764C"/>
    <w:rsid w:val="003809F2"/>
    <w:rsid w:val="003821AD"/>
    <w:rsid w:val="0038280F"/>
    <w:rsid w:val="00382AD6"/>
    <w:rsid w:val="00383270"/>
    <w:rsid w:val="00386852"/>
    <w:rsid w:val="00387633"/>
    <w:rsid w:val="00391367"/>
    <w:rsid w:val="00395193"/>
    <w:rsid w:val="003964B1"/>
    <w:rsid w:val="00396838"/>
    <w:rsid w:val="003A043F"/>
    <w:rsid w:val="003A2BFB"/>
    <w:rsid w:val="003A42BA"/>
    <w:rsid w:val="003A46DD"/>
    <w:rsid w:val="003A5F35"/>
    <w:rsid w:val="003A7342"/>
    <w:rsid w:val="003B2AED"/>
    <w:rsid w:val="003B3AC3"/>
    <w:rsid w:val="003B4670"/>
    <w:rsid w:val="003B7BAB"/>
    <w:rsid w:val="003C0F7F"/>
    <w:rsid w:val="003C3042"/>
    <w:rsid w:val="003C427D"/>
    <w:rsid w:val="003C6ED7"/>
    <w:rsid w:val="003C70FF"/>
    <w:rsid w:val="003D0CE3"/>
    <w:rsid w:val="003D1D44"/>
    <w:rsid w:val="003D2307"/>
    <w:rsid w:val="003D248D"/>
    <w:rsid w:val="003D2ECA"/>
    <w:rsid w:val="003D3FB7"/>
    <w:rsid w:val="003D4F57"/>
    <w:rsid w:val="003D5133"/>
    <w:rsid w:val="003D59D5"/>
    <w:rsid w:val="003D606A"/>
    <w:rsid w:val="003E3133"/>
    <w:rsid w:val="003E41EA"/>
    <w:rsid w:val="003E57E0"/>
    <w:rsid w:val="003E676D"/>
    <w:rsid w:val="003F360E"/>
    <w:rsid w:val="003F3D22"/>
    <w:rsid w:val="003F6B41"/>
    <w:rsid w:val="00401D29"/>
    <w:rsid w:val="00403473"/>
    <w:rsid w:val="00404D70"/>
    <w:rsid w:val="00404DA7"/>
    <w:rsid w:val="00406883"/>
    <w:rsid w:val="00411315"/>
    <w:rsid w:val="00414C78"/>
    <w:rsid w:val="004150F4"/>
    <w:rsid w:val="004318E1"/>
    <w:rsid w:val="00437BC8"/>
    <w:rsid w:val="00443AAD"/>
    <w:rsid w:val="00445ABC"/>
    <w:rsid w:val="0044799E"/>
    <w:rsid w:val="004510C7"/>
    <w:rsid w:val="00453651"/>
    <w:rsid w:val="00453C11"/>
    <w:rsid w:val="00453F19"/>
    <w:rsid w:val="00454114"/>
    <w:rsid w:val="00454A56"/>
    <w:rsid w:val="00455EE7"/>
    <w:rsid w:val="0045646A"/>
    <w:rsid w:val="0045749C"/>
    <w:rsid w:val="00460305"/>
    <w:rsid w:val="00461000"/>
    <w:rsid w:val="0046577A"/>
    <w:rsid w:val="00465D39"/>
    <w:rsid w:val="0046633B"/>
    <w:rsid w:val="004709DF"/>
    <w:rsid w:val="004720E9"/>
    <w:rsid w:val="004731A6"/>
    <w:rsid w:val="00473FE1"/>
    <w:rsid w:val="00474879"/>
    <w:rsid w:val="00475E3F"/>
    <w:rsid w:val="004762E4"/>
    <w:rsid w:val="00477335"/>
    <w:rsid w:val="00477D71"/>
    <w:rsid w:val="004827CA"/>
    <w:rsid w:val="00486902"/>
    <w:rsid w:val="00486905"/>
    <w:rsid w:val="00486B05"/>
    <w:rsid w:val="00486F67"/>
    <w:rsid w:val="00492979"/>
    <w:rsid w:val="00493160"/>
    <w:rsid w:val="00493520"/>
    <w:rsid w:val="00493750"/>
    <w:rsid w:val="0049393C"/>
    <w:rsid w:val="0049401F"/>
    <w:rsid w:val="0049435C"/>
    <w:rsid w:val="00494BDB"/>
    <w:rsid w:val="004960E5"/>
    <w:rsid w:val="004A03C9"/>
    <w:rsid w:val="004A0EF9"/>
    <w:rsid w:val="004A23D1"/>
    <w:rsid w:val="004A2A8B"/>
    <w:rsid w:val="004A3B32"/>
    <w:rsid w:val="004A725E"/>
    <w:rsid w:val="004B0E55"/>
    <w:rsid w:val="004B222C"/>
    <w:rsid w:val="004B229B"/>
    <w:rsid w:val="004B38F2"/>
    <w:rsid w:val="004B4DA9"/>
    <w:rsid w:val="004B54B8"/>
    <w:rsid w:val="004B5602"/>
    <w:rsid w:val="004B5CE8"/>
    <w:rsid w:val="004B5DA3"/>
    <w:rsid w:val="004B6371"/>
    <w:rsid w:val="004B6E5E"/>
    <w:rsid w:val="004B7012"/>
    <w:rsid w:val="004B7C92"/>
    <w:rsid w:val="004C5F4B"/>
    <w:rsid w:val="004D075F"/>
    <w:rsid w:val="004D1A8E"/>
    <w:rsid w:val="004D4D9D"/>
    <w:rsid w:val="004D4EE0"/>
    <w:rsid w:val="004D602F"/>
    <w:rsid w:val="004D6447"/>
    <w:rsid w:val="004D675D"/>
    <w:rsid w:val="004E0334"/>
    <w:rsid w:val="004E0C05"/>
    <w:rsid w:val="004E175A"/>
    <w:rsid w:val="004E3B90"/>
    <w:rsid w:val="004E3D75"/>
    <w:rsid w:val="004E522F"/>
    <w:rsid w:val="004E54E6"/>
    <w:rsid w:val="004F14A2"/>
    <w:rsid w:val="004F15F0"/>
    <w:rsid w:val="004F3F63"/>
    <w:rsid w:val="004F4601"/>
    <w:rsid w:val="004F5050"/>
    <w:rsid w:val="004F55C7"/>
    <w:rsid w:val="004F576B"/>
    <w:rsid w:val="004F679B"/>
    <w:rsid w:val="004F7C2F"/>
    <w:rsid w:val="005000AE"/>
    <w:rsid w:val="00500B28"/>
    <w:rsid w:val="00504365"/>
    <w:rsid w:val="00504F62"/>
    <w:rsid w:val="005057B5"/>
    <w:rsid w:val="00506659"/>
    <w:rsid w:val="005143C8"/>
    <w:rsid w:val="00523186"/>
    <w:rsid w:val="0052625F"/>
    <w:rsid w:val="005309F2"/>
    <w:rsid w:val="0053134C"/>
    <w:rsid w:val="005340A5"/>
    <w:rsid w:val="00534589"/>
    <w:rsid w:val="00534F63"/>
    <w:rsid w:val="0053681A"/>
    <w:rsid w:val="00537A94"/>
    <w:rsid w:val="00540EA7"/>
    <w:rsid w:val="00541EE9"/>
    <w:rsid w:val="00553F69"/>
    <w:rsid w:val="00554917"/>
    <w:rsid w:val="005553E3"/>
    <w:rsid w:val="00555656"/>
    <w:rsid w:val="00555ACB"/>
    <w:rsid w:val="00555C38"/>
    <w:rsid w:val="00555C46"/>
    <w:rsid w:val="00556DA8"/>
    <w:rsid w:val="00561063"/>
    <w:rsid w:val="00563A70"/>
    <w:rsid w:val="005641DB"/>
    <w:rsid w:val="005662D4"/>
    <w:rsid w:val="00566FC8"/>
    <w:rsid w:val="005700FB"/>
    <w:rsid w:val="00572C76"/>
    <w:rsid w:val="00573557"/>
    <w:rsid w:val="005750B2"/>
    <w:rsid w:val="0057606D"/>
    <w:rsid w:val="00576344"/>
    <w:rsid w:val="0058777E"/>
    <w:rsid w:val="00591A7D"/>
    <w:rsid w:val="00591C60"/>
    <w:rsid w:val="00592A27"/>
    <w:rsid w:val="00596092"/>
    <w:rsid w:val="005965D4"/>
    <w:rsid w:val="005977CB"/>
    <w:rsid w:val="005A0424"/>
    <w:rsid w:val="005A0FD3"/>
    <w:rsid w:val="005A1265"/>
    <w:rsid w:val="005A1516"/>
    <w:rsid w:val="005A226A"/>
    <w:rsid w:val="005A2601"/>
    <w:rsid w:val="005B0642"/>
    <w:rsid w:val="005B08F1"/>
    <w:rsid w:val="005B6A08"/>
    <w:rsid w:val="005B6F5F"/>
    <w:rsid w:val="005C0816"/>
    <w:rsid w:val="005C1A6A"/>
    <w:rsid w:val="005C1CCF"/>
    <w:rsid w:val="005C347A"/>
    <w:rsid w:val="005C3EBF"/>
    <w:rsid w:val="005C3F33"/>
    <w:rsid w:val="005C465A"/>
    <w:rsid w:val="005C47ED"/>
    <w:rsid w:val="005D018D"/>
    <w:rsid w:val="005D0E97"/>
    <w:rsid w:val="005D1785"/>
    <w:rsid w:val="005D1861"/>
    <w:rsid w:val="005D39CC"/>
    <w:rsid w:val="005E0A12"/>
    <w:rsid w:val="005E0D51"/>
    <w:rsid w:val="005E13DE"/>
    <w:rsid w:val="005E2350"/>
    <w:rsid w:val="005E3802"/>
    <w:rsid w:val="005E4156"/>
    <w:rsid w:val="005E710F"/>
    <w:rsid w:val="005E7998"/>
    <w:rsid w:val="005F113A"/>
    <w:rsid w:val="005F2EAC"/>
    <w:rsid w:val="005F3B51"/>
    <w:rsid w:val="005F67B8"/>
    <w:rsid w:val="005F6CA8"/>
    <w:rsid w:val="005F6E39"/>
    <w:rsid w:val="0060006E"/>
    <w:rsid w:val="0060355D"/>
    <w:rsid w:val="00605B6D"/>
    <w:rsid w:val="00606083"/>
    <w:rsid w:val="00607518"/>
    <w:rsid w:val="00612EBE"/>
    <w:rsid w:val="006132BA"/>
    <w:rsid w:val="00613EBE"/>
    <w:rsid w:val="00616226"/>
    <w:rsid w:val="00621318"/>
    <w:rsid w:val="00621AE4"/>
    <w:rsid w:val="00621FEC"/>
    <w:rsid w:val="00622859"/>
    <w:rsid w:val="00623983"/>
    <w:rsid w:val="006240A7"/>
    <w:rsid w:val="00624F2E"/>
    <w:rsid w:val="00625181"/>
    <w:rsid w:val="00630C19"/>
    <w:rsid w:val="006331F8"/>
    <w:rsid w:val="00633BE0"/>
    <w:rsid w:val="00633F35"/>
    <w:rsid w:val="00636DDB"/>
    <w:rsid w:val="006373C6"/>
    <w:rsid w:val="00642C7E"/>
    <w:rsid w:val="006430A6"/>
    <w:rsid w:val="006436C4"/>
    <w:rsid w:val="00643CE1"/>
    <w:rsid w:val="00643ECD"/>
    <w:rsid w:val="00646F31"/>
    <w:rsid w:val="00647356"/>
    <w:rsid w:val="00651235"/>
    <w:rsid w:val="006536FA"/>
    <w:rsid w:val="00653EB1"/>
    <w:rsid w:val="0065463A"/>
    <w:rsid w:val="00654F1A"/>
    <w:rsid w:val="006566E0"/>
    <w:rsid w:val="00661609"/>
    <w:rsid w:val="0066172A"/>
    <w:rsid w:val="00662FD1"/>
    <w:rsid w:val="0066393E"/>
    <w:rsid w:val="00664AFA"/>
    <w:rsid w:val="0066511D"/>
    <w:rsid w:val="006656F8"/>
    <w:rsid w:val="00665DC7"/>
    <w:rsid w:val="00672811"/>
    <w:rsid w:val="0067347C"/>
    <w:rsid w:val="00673590"/>
    <w:rsid w:val="00674DC2"/>
    <w:rsid w:val="006769D3"/>
    <w:rsid w:val="00681808"/>
    <w:rsid w:val="00681B46"/>
    <w:rsid w:val="006830A8"/>
    <w:rsid w:val="00683FC6"/>
    <w:rsid w:val="00686C17"/>
    <w:rsid w:val="006938C2"/>
    <w:rsid w:val="00696365"/>
    <w:rsid w:val="006A09B9"/>
    <w:rsid w:val="006A6911"/>
    <w:rsid w:val="006A6F1B"/>
    <w:rsid w:val="006B0080"/>
    <w:rsid w:val="006B320D"/>
    <w:rsid w:val="006B5C76"/>
    <w:rsid w:val="006B6945"/>
    <w:rsid w:val="006B7134"/>
    <w:rsid w:val="006B7544"/>
    <w:rsid w:val="006C0485"/>
    <w:rsid w:val="006C0FCE"/>
    <w:rsid w:val="006C186B"/>
    <w:rsid w:val="006C6D9D"/>
    <w:rsid w:val="006C7CA6"/>
    <w:rsid w:val="006D07D6"/>
    <w:rsid w:val="006D1455"/>
    <w:rsid w:val="006D265B"/>
    <w:rsid w:val="006D3AEA"/>
    <w:rsid w:val="006D3E49"/>
    <w:rsid w:val="006E088F"/>
    <w:rsid w:val="006E1203"/>
    <w:rsid w:val="006E29B9"/>
    <w:rsid w:val="006E5801"/>
    <w:rsid w:val="006E63DD"/>
    <w:rsid w:val="006F1EA8"/>
    <w:rsid w:val="006F24F2"/>
    <w:rsid w:val="006F2ECD"/>
    <w:rsid w:val="006F3234"/>
    <w:rsid w:val="006F402F"/>
    <w:rsid w:val="006F46E0"/>
    <w:rsid w:val="006F499F"/>
    <w:rsid w:val="006F7A83"/>
    <w:rsid w:val="007014A6"/>
    <w:rsid w:val="00702B8A"/>
    <w:rsid w:val="00703953"/>
    <w:rsid w:val="00703C52"/>
    <w:rsid w:val="00704EB3"/>
    <w:rsid w:val="00710BB0"/>
    <w:rsid w:val="00713C75"/>
    <w:rsid w:val="007151AA"/>
    <w:rsid w:val="00717B93"/>
    <w:rsid w:val="00721783"/>
    <w:rsid w:val="007219EB"/>
    <w:rsid w:val="00722EF2"/>
    <w:rsid w:val="00730300"/>
    <w:rsid w:val="007306B8"/>
    <w:rsid w:val="00731E99"/>
    <w:rsid w:val="00735A43"/>
    <w:rsid w:val="007405D5"/>
    <w:rsid w:val="007407CA"/>
    <w:rsid w:val="007435B7"/>
    <w:rsid w:val="00745ACF"/>
    <w:rsid w:val="00747252"/>
    <w:rsid w:val="00747F92"/>
    <w:rsid w:val="007510AD"/>
    <w:rsid w:val="00751B98"/>
    <w:rsid w:val="00752A5C"/>
    <w:rsid w:val="00752B6F"/>
    <w:rsid w:val="0075349F"/>
    <w:rsid w:val="0075463B"/>
    <w:rsid w:val="0075525D"/>
    <w:rsid w:val="0075681D"/>
    <w:rsid w:val="00757702"/>
    <w:rsid w:val="007624BB"/>
    <w:rsid w:val="0076277B"/>
    <w:rsid w:val="00762B3F"/>
    <w:rsid w:val="00762D27"/>
    <w:rsid w:val="00766B0A"/>
    <w:rsid w:val="00766C49"/>
    <w:rsid w:val="0077330B"/>
    <w:rsid w:val="0078174B"/>
    <w:rsid w:val="00782620"/>
    <w:rsid w:val="007851FB"/>
    <w:rsid w:val="00786D05"/>
    <w:rsid w:val="00786E0E"/>
    <w:rsid w:val="00786E43"/>
    <w:rsid w:val="0078729F"/>
    <w:rsid w:val="00787FDB"/>
    <w:rsid w:val="00790435"/>
    <w:rsid w:val="00792BE2"/>
    <w:rsid w:val="00792E6C"/>
    <w:rsid w:val="007A44B3"/>
    <w:rsid w:val="007A5B25"/>
    <w:rsid w:val="007A7C73"/>
    <w:rsid w:val="007B248A"/>
    <w:rsid w:val="007B2895"/>
    <w:rsid w:val="007B2FB6"/>
    <w:rsid w:val="007B3CC4"/>
    <w:rsid w:val="007B4D63"/>
    <w:rsid w:val="007B4E44"/>
    <w:rsid w:val="007B5B77"/>
    <w:rsid w:val="007B7C8B"/>
    <w:rsid w:val="007C56FE"/>
    <w:rsid w:val="007C6C5F"/>
    <w:rsid w:val="007D0108"/>
    <w:rsid w:val="007D108B"/>
    <w:rsid w:val="007D3254"/>
    <w:rsid w:val="007D3DEE"/>
    <w:rsid w:val="007D6F12"/>
    <w:rsid w:val="007D7F1D"/>
    <w:rsid w:val="007E0227"/>
    <w:rsid w:val="007E0E07"/>
    <w:rsid w:val="007E22D8"/>
    <w:rsid w:val="007E2662"/>
    <w:rsid w:val="007E67E6"/>
    <w:rsid w:val="007E6925"/>
    <w:rsid w:val="007F2892"/>
    <w:rsid w:val="007F3860"/>
    <w:rsid w:val="007F44BB"/>
    <w:rsid w:val="007F7A8B"/>
    <w:rsid w:val="007F7A93"/>
    <w:rsid w:val="008003F6"/>
    <w:rsid w:val="00800B98"/>
    <w:rsid w:val="008075CC"/>
    <w:rsid w:val="00807995"/>
    <w:rsid w:val="00807AE4"/>
    <w:rsid w:val="00810D63"/>
    <w:rsid w:val="0081174A"/>
    <w:rsid w:val="00811E21"/>
    <w:rsid w:val="00814024"/>
    <w:rsid w:val="008155EF"/>
    <w:rsid w:val="00815BE4"/>
    <w:rsid w:val="00816357"/>
    <w:rsid w:val="00816963"/>
    <w:rsid w:val="00816DC0"/>
    <w:rsid w:val="00817F2C"/>
    <w:rsid w:val="00822DE8"/>
    <w:rsid w:val="0083239F"/>
    <w:rsid w:val="00835747"/>
    <w:rsid w:val="008360D1"/>
    <w:rsid w:val="00840E1D"/>
    <w:rsid w:val="00843F94"/>
    <w:rsid w:val="00844233"/>
    <w:rsid w:val="00844C40"/>
    <w:rsid w:val="00852D5A"/>
    <w:rsid w:val="00857244"/>
    <w:rsid w:val="008600B0"/>
    <w:rsid w:val="00867334"/>
    <w:rsid w:val="0087136B"/>
    <w:rsid w:val="00873F5D"/>
    <w:rsid w:val="00875574"/>
    <w:rsid w:val="00875718"/>
    <w:rsid w:val="00881147"/>
    <w:rsid w:val="00882A85"/>
    <w:rsid w:val="00883CD1"/>
    <w:rsid w:val="00884FED"/>
    <w:rsid w:val="00886C1C"/>
    <w:rsid w:val="00887165"/>
    <w:rsid w:val="00887DD4"/>
    <w:rsid w:val="00891F45"/>
    <w:rsid w:val="00893DC7"/>
    <w:rsid w:val="00894344"/>
    <w:rsid w:val="008959BB"/>
    <w:rsid w:val="008A2F2E"/>
    <w:rsid w:val="008A3E21"/>
    <w:rsid w:val="008A3EC4"/>
    <w:rsid w:val="008A4087"/>
    <w:rsid w:val="008A408C"/>
    <w:rsid w:val="008A54CE"/>
    <w:rsid w:val="008A7255"/>
    <w:rsid w:val="008A798C"/>
    <w:rsid w:val="008A7EF0"/>
    <w:rsid w:val="008B061B"/>
    <w:rsid w:val="008B1218"/>
    <w:rsid w:val="008B1B8E"/>
    <w:rsid w:val="008B2793"/>
    <w:rsid w:val="008B30ED"/>
    <w:rsid w:val="008B3727"/>
    <w:rsid w:val="008B7251"/>
    <w:rsid w:val="008C099A"/>
    <w:rsid w:val="008C2D14"/>
    <w:rsid w:val="008C39C4"/>
    <w:rsid w:val="008C4398"/>
    <w:rsid w:val="008C467B"/>
    <w:rsid w:val="008C5D4D"/>
    <w:rsid w:val="008D78F0"/>
    <w:rsid w:val="008E0B71"/>
    <w:rsid w:val="008E15A1"/>
    <w:rsid w:val="008E1C56"/>
    <w:rsid w:val="008E2018"/>
    <w:rsid w:val="008E3D3B"/>
    <w:rsid w:val="008E423D"/>
    <w:rsid w:val="008E48AB"/>
    <w:rsid w:val="008E504B"/>
    <w:rsid w:val="008E6AA8"/>
    <w:rsid w:val="008E6E91"/>
    <w:rsid w:val="008F2A67"/>
    <w:rsid w:val="008F3828"/>
    <w:rsid w:val="008F38CC"/>
    <w:rsid w:val="008F43A1"/>
    <w:rsid w:val="008F5B0E"/>
    <w:rsid w:val="008F7319"/>
    <w:rsid w:val="00901BDE"/>
    <w:rsid w:val="009020DB"/>
    <w:rsid w:val="009055D7"/>
    <w:rsid w:val="00907DAC"/>
    <w:rsid w:val="00910743"/>
    <w:rsid w:val="00910E53"/>
    <w:rsid w:val="009115D9"/>
    <w:rsid w:val="00912E78"/>
    <w:rsid w:val="00913F7E"/>
    <w:rsid w:val="0092284A"/>
    <w:rsid w:val="00925B12"/>
    <w:rsid w:val="00927B53"/>
    <w:rsid w:val="00932D7E"/>
    <w:rsid w:val="00933FBA"/>
    <w:rsid w:val="0093439D"/>
    <w:rsid w:val="00935635"/>
    <w:rsid w:val="00937003"/>
    <w:rsid w:val="009421C0"/>
    <w:rsid w:val="00944DA9"/>
    <w:rsid w:val="0094615C"/>
    <w:rsid w:val="009477A2"/>
    <w:rsid w:val="00947B8C"/>
    <w:rsid w:val="00950240"/>
    <w:rsid w:val="00951AB6"/>
    <w:rsid w:val="009556AC"/>
    <w:rsid w:val="00956329"/>
    <w:rsid w:val="00957F8F"/>
    <w:rsid w:val="009617AE"/>
    <w:rsid w:val="00965439"/>
    <w:rsid w:val="00975B86"/>
    <w:rsid w:val="00977925"/>
    <w:rsid w:val="00980324"/>
    <w:rsid w:val="00982CE1"/>
    <w:rsid w:val="0098585D"/>
    <w:rsid w:val="00986B88"/>
    <w:rsid w:val="00992E20"/>
    <w:rsid w:val="0099634D"/>
    <w:rsid w:val="00996521"/>
    <w:rsid w:val="00996E23"/>
    <w:rsid w:val="009A02BC"/>
    <w:rsid w:val="009A059F"/>
    <w:rsid w:val="009A07B4"/>
    <w:rsid w:val="009A0CAD"/>
    <w:rsid w:val="009A0D8E"/>
    <w:rsid w:val="009A1DBB"/>
    <w:rsid w:val="009A28C7"/>
    <w:rsid w:val="009A4E16"/>
    <w:rsid w:val="009A54C5"/>
    <w:rsid w:val="009B0083"/>
    <w:rsid w:val="009B01C7"/>
    <w:rsid w:val="009B0B7A"/>
    <w:rsid w:val="009B0E22"/>
    <w:rsid w:val="009B2563"/>
    <w:rsid w:val="009B36B5"/>
    <w:rsid w:val="009B3792"/>
    <w:rsid w:val="009B3AC3"/>
    <w:rsid w:val="009B4519"/>
    <w:rsid w:val="009B460F"/>
    <w:rsid w:val="009B5257"/>
    <w:rsid w:val="009B5605"/>
    <w:rsid w:val="009B6F1A"/>
    <w:rsid w:val="009B79D1"/>
    <w:rsid w:val="009B79F0"/>
    <w:rsid w:val="009C1D6D"/>
    <w:rsid w:val="009C1DB1"/>
    <w:rsid w:val="009C2BE8"/>
    <w:rsid w:val="009C4CD7"/>
    <w:rsid w:val="009C545D"/>
    <w:rsid w:val="009C7B09"/>
    <w:rsid w:val="009D0B25"/>
    <w:rsid w:val="009D0DC8"/>
    <w:rsid w:val="009D2A24"/>
    <w:rsid w:val="009D2BE8"/>
    <w:rsid w:val="009D3ED1"/>
    <w:rsid w:val="009D49B5"/>
    <w:rsid w:val="009D4E9F"/>
    <w:rsid w:val="009D5B61"/>
    <w:rsid w:val="009D636E"/>
    <w:rsid w:val="009D6AD5"/>
    <w:rsid w:val="009D72B4"/>
    <w:rsid w:val="009D7FE0"/>
    <w:rsid w:val="009E22A6"/>
    <w:rsid w:val="009E280C"/>
    <w:rsid w:val="009E2855"/>
    <w:rsid w:val="009E5692"/>
    <w:rsid w:val="009E6EFD"/>
    <w:rsid w:val="009F4574"/>
    <w:rsid w:val="009F4A8F"/>
    <w:rsid w:val="009F5885"/>
    <w:rsid w:val="00A000E3"/>
    <w:rsid w:val="00A02273"/>
    <w:rsid w:val="00A02D0E"/>
    <w:rsid w:val="00A04B2C"/>
    <w:rsid w:val="00A1097A"/>
    <w:rsid w:val="00A10FE1"/>
    <w:rsid w:val="00A12F12"/>
    <w:rsid w:val="00A1564C"/>
    <w:rsid w:val="00A204FF"/>
    <w:rsid w:val="00A206B3"/>
    <w:rsid w:val="00A23D7F"/>
    <w:rsid w:val="00A23EEA"/>
    <w:rsid w:val="00A247C0"/>
    <w:rsid w:val="00A25087"/>
    <w:rsid w:val="00A2640B"/>
    <w:rsid w:val="00A31019"/>
    <w:rsid w:val="00A31257"/>
    <w:rsid w:val="00A315CB"/>
    <w:rsid w:val="00A334B9"/>
    <w:rsid w:val="00A345D7"/>
    <w:rsid w:val="00A35BF1"/>
    <w:rsid w:val="00A37F95"/>
    <w:rsid w:val="00A40451"/>
    <w:rsid w:val="00A4111E"/>
    <w:rsid w:val="00A5049F"/>
    <w:rsid w:val="00A504ED"/>
    <w:rsid w:val="00A51EBC"/>
    <w:rsid w:val="00A51F5E"/>
    <w:rsid w:val="00A530C5"/>
    <w:rsid w:val="00A53B2E"/>
    <w:rsid w:val="00A54BEE"/>
    <w:rsid w:val="00A54EF8"/>
    <w:rsid w:val="00A5772C"/>
    <w:rsid w:val="00A57D31"/>
    <w:rsid w:val="00A60366"/>
    <w:rsid w:val="00A6211E"/>
    <w:rsid w:val="00A64C8E"/>
    <w:rsid w:val="00A67C42"/>
    <w:rsid w:val="00A76E8C"/>
    <w:rsid w:val="00A80560"/>
    <w:rsid w:val="00A81DD1"/>
    <w:rsid w:val="00A8267E"/>
    <w:rsid w:val="00A830E2"/>
    <w:rsid w:val="00A9061E"/>
    <w:rsid w:val="00A96C0E"/>
    <w:rsid w:val="00A971E4"/>
    <w:rsid w:val="00AA238A"/>
    <w:rsid w:val="00AA28BA"/>
    <w:rsid w:val="00AA2A29"/>
    <w:rsid w:val="00AA3E82"/>
    <w:rsid w:val="00AA444F"/>
    <w:rsid w:val="00AB0C4E"/>
    <w:rsid w:val="00AB2B7D"/>
    <w:rsid w:val="00AB30FB"/>
    <w:rsid w:val="00AB52F6"/>
    <w:rsid w:val="00AB6314"/>
    <w:rsid w:val="00AB717E"/>
    <w:rsid w:val="00AB7B41"/>
    <w:rsid w:val="00AB7E3F"/>
    <w:rsid w:val="00AC2BFE"/>
    <w:rsid w:val="00AC3D6E"/>
    <w:rsid w:val="00AC5ACD"/>
    <w:rsid w:val="00AD2CD7"/>
    <w:rsid w:val="00AD42C4"/>
    <w:rsid w:val="00AD507A"/>
    <w:rsid w:val="00AE08D7"/>
    <w:rsid w:val="00AE1558"/>
    <w:rsid w:val="00AE4661"/>
    <w:rsid w:val="00AE6E7B"/>
    <w:rsid w:val="00AE7242"/>
    <w:rsid w:val="00AF1D5F"/>
    <w:rsid w:val="00AF3048"/>
    <w:rsid w:val="00AF3F04"/>
    <w:rsid w:val="00AF7381"/>
    <w:rsid w:val="00AF77D2"/>
    <w:rsid w:val="00AF7FD5"/>
    <w:rsid w:val="00B016A2"/>
    <w:rsid w:val="00B026C3"/>
    <w:rsid w:val="00B028EA"/>
    <w:rsid w:val="00B120E7"/>
    <w:rsid w:val="00B1547A"/>
    <w:rsid w:val="00B159F2"/>
    <w:rsid w:val="00B162F0"/>
    <w:rsid w:val="00B16558"/>
    <w:rsid w:val="00B2163E"/>
    <w:rsid w:val="00B21BD3"/>
    <w:rsid w:val="00B22109"/>
    <w:rsid w:val="00B24462"/>
    <w:rsid w:val="00B24B8A"/>
    <w:rsid w:val="00B25506"/>
    <w:rsid w:val="00B267C1"/>
    <w:rsid w:val="00B267D1"/>
    <w:rsid w:val="00B27596"/>
    <w:rsid w:val="00B31FAB"/>
    <w:rsid w:val="00B33EAB"/>
    <w:rsid w:val="00B345B6"/>
    <w:rsid w:val="00B346ED"/>
    <w:rsid w:val="00B37D64"/>
    <w:rsid w:val="00B40DF3"/>
    <w:rsid w:val="00B41A34"/>
    <w:rsid w:val="00B430E5"/>
    <w:rsid w:val="00B43701"/>
    <w:rsid w:val="00B45F56"/>
    <w:rsid w:val="00B46A1A"/>
    <w:rsid w:val="00B472D3"/>
    <w:rsid w:val="00B5161F"/>
    <w:rsid w:val="00B520ED"/>
    <w:rsid w:val="00B566DE"/>
    <w:rsid w:val="00B56925"/>
    <w:rsid w:val="00B575C6"/>
    <w:rsid w:val="00B57820"/>
    <w:rsid w:val="00B57A61"/>
    <w:rsid w:val="00B6042D"/>
    <w:rsid w:val="00B616E4"/>
    <w:rsid w:val="00B63453"/>
    <w:rsid w:val="00B63F8F"/>
    <w:rsid w:val="00B64967"/>
    <w:rsid w:val="00B66104"/>
    <w:rsid w:val="00B663CB"/>
    <w:rsid w:val="00B705CC"/>
    <w:rsid w:val="00B722EF"/>
    <w:rsid w:val="00B74019"/>
    <w:rsid w:val="00B7504C"/>
    <w:rsid w:val="00B7512C"/>
    <w:rsid w:val="00B75A02"/>
    <w:rsid w:val="00B772ED"/>
    <w:rsid w:val="00B80458"/>
    <w:rsid w:val="00B80590"/>
    <w:rsid w:val="00B80772"/>
    <w:rsid w:val="00B8189B"/>
    <w:rsid w:val="00B824F6"/>
    <w:rsid w:val="00B82F62"/>
    <w:rsid w:val="00B84804"/>
    <w:rsid w:val="00B92117"/>
    <w:rsid w:val="00B93CB0"/>
    <w:rsid w:val="00B9489D"/>
    <w:rsid w:val="00BA0216"/>
    <w:rsid w:val="00BA1483"/>
    <w:rsid w:val="00BA18E3"/>
    <w:rsid w:val="00BA6B61"/>
    <w:rsid w:val="00BA78FB"/>
    <w:rsid w:val="00BB0509"/>
    <w:rsid w:val="00BB0E30"/>
    <w:rsid w:val="00BB2BDA"/>
    <w:rsid w:val="00BB3325"/>
    <w:rsid w:val="00BB3B3D"/>
    <w:rsid w:val="00BB3DCF"/>
    <w:rsid w:val="00BB4F1D"/>
    <w:rsid w:val="00BB588A"/>
    <w:rsid w:val="00BB5F5D"/>
    <w:rsid w:val="00BB7A41"/>
    <w:rsid w:val="00BC062C"/>
    <w:rsid w:val="00BC17E2"/>
    <w:rsid w:val="00BC240B"/>
    <w:rsid w:val="00BC3D56"/>
    <w:rsid w:val="00BC5002"/>
    <w:rsid w:val="00BC585B"/>
    <w:rsid w:val="00BC6EAF"/>
    <w:rsid w:val="00BC7B6E"/>
    <w:rsid w:val="00BD025D"/>
    <w:rsid w:val="00BD102A"/>
    <w:rsid w:val="00BD2512"/>
    <w:rsid w:val="00BD2BEA"/>
    <w:rsid w:val="00BD2D75"/>
    <w:rsid w:val="00BD5094"/>
    <w:rsid w:val="00BD5FAA"/>
    <w:rsid w:val="00BE0636"/>
    <w:rsid w:val="00BE60CE"/>
    <w:rsid w:val="00BF368A"/>
    <w:rsid w:val="00BF51BF"/>
    <w:rsid w:val="00BF57DA"/>
    <w:rsid w:val="00BF57DC"/>
    <w:rsid w:val="00BF690B"/>
    <w:rsid w:val="00BF6F5A"/>
    <w:rsid w:val="00BF7205"/>
    <w:rsid w:val="00BF74DF"/>
    <w:rsid w:val="00C00023"/>
    <w:rsid w:val="00C0145E"/>
    <w:rsid w:val="00C038BF"/>
    <w:rsid w:val="00C0504C"/>
    <w:rsid w:val="00C075FF"/>
    <w:rsid w:val="00C1036E"/>
    <w:rsid w:val="00C11DB6"/>
    <w:rsid w:val="00C121E9"/>
    <w:rsid w:val="00C124F2"/>
    <w:rsid w:val="00C1290A"/>
    <w:rsid w:val="00C12E40"/>
    <w:rsid w:val="00C13775"/>
    <w:rsid w:val="00C14555"/>
    <w:rsid w:val="00C16F17"/>
    <w:rsid w:val="00C21783"/>
    <w:rsid w:val="00C22275"/>
    <w:rsid w:val="00C24544"/>
    <w:rsid w:val="00C25D0F"/>
    <w:rsid w:val="00C25F96"/>
    <w:rsid w:val="00C264DC"/>
    <w:rsid w:val="00C27BBC"/>
    <w:rsid w:val="00C339D7"/>
    <w:rsid w:val="00C3484D"/>
    <w:rsid w:val="00C425C7"/>
    <w:rsid w:val="00C43705"/>
    <w:rsid w:val="00C44C91"/>
    <w:rsid w:val="00C44FF9"/>
    <w:rsid w:val="00C50700"/>
    <w:rsid w:val="00C52583"/>
    <w:rsid w:val="00C55696"/>
    <w:rsid w:val="00C56D77"/>
    <w:rsid w:val="00C57E75"/>
    <w:rsid w:val="00C60DD3"/>
    <w:rsid w:val="00C618F6"/>
    <w:rsid w:val="00C64788"/>
    <w:rsid w:val="00C65EAB"/>
    <w:rsid w:val="00C706A5"/>
    <w:rsid w:val="00C71BC5"/>
    <w:rsid w:val="00C73B31"/>
    <w:rsid w:val="00C74B0D"/>
    <w:rsid w:val="00C76431"/>
    <w:rsid w:val="00C80E12"/>
    <w:rsid w:val="00C8252A"/>
    <w:rsid w:val="00C82899"/>
    <w:rsid w:val="00C836F0"/>
    <w:rsid w:val="00C85A13"/>
    <w:rsid w:val="00C90DA2"/>
    <w:rsid w:val="00C97940"/>
    <w:rsid w:val="00CA0924"/>
    <w:rsid w:val="00CA0B08"/>
    <w:rsid w:val="00CA0D2E"/>
    <w:rsid w:val="00CA1E86"/>
    <w:rsid w:val="00CA2661"/>
    <w:rsid w:val="00CA3661"/>
    <w:rsid w:val="00CB29A9"/>
    <w:rsid w:val="00CB3D0F"/>
    <w:rsid w:val="00CB4FB9"/>
    <w:rsid w:val="00CB519E"/>
    <w:rsid w:val="00CB56C3"/>
    <w:rsid w:val="00CB6230"/>
    <w:rsid w:val="00CB6C31"/>
    <w:rsid w:val="00CC0681"/>
    <w:rsid w:val="00CC26D0"/>
    <w:rsid w:val="00CC2760"/>
    <w:rsid w:val="00CC276E"/>
    <w:rsid w:val="00CC3345"/>
    <w:rsid w:val="00CC43F5"/>
    <w:rsid w:val="00CC7264"/>
    <w:rsid w:val="00CD09C6"/>
    <w:rsid w:val="00CE1AFB"/>
    <w:rsid w:val="00CE23AE"/>
    <w:rsid w:val="00CE2BA2"/>
    <w:rsid w:val="00CE369B"/>
    <w:rsid w:val="00CE672E"/>
    <w:rsid w:val="00CF5393"/>
    <w:rsid w:val="00CF6834"/>
    <w:rsid w:val="00D0001F"/>
    <w:rsid w:val="00D00312"/>
    <w:rsid w:val="00D01B5A"/>
    <w:rsid w:val="00D033F7"/>
    <w:rsid w:val="00D04172"/>
    <w:rsid w:val="00D05B29"/>
    <w:rsid w:val="00D05BA2"/>
    <w:rsid w:val="00D07551"/>
    <w:rsid w:val="00D075E9"/>
    <w:rsid w:val="00D1076E"/>
    <w:rsid w:val="00D10C07"/>
    <w:rsid w:val="00D11A6E"/>
    <w:rsid w:val="00D12406"/>
    <w:rsid w:val="00D12432"/>
    <w:rsid w:val="00D16DD6"/>
    <w:rsid w:val="00D17676"/>
    <w:rsid w:val="00D178D4"/>
    <w:rsid w:val="00D17EFE"/>
    <w:rsid w:val="00D21167"/>
    <w:rsid w:val="00D2150B"/>
    <w:rsid w:val="00D225B3"/>
    <w:rsid w:val="00D24008"/>
    <w:rsid w:val="00D25D6B"/>
    <w:rsid w:val="00D26554"/>
    <w:rsid w:val="00D26AF0"/>
    <w:rsid w:val="00D27DC5"/>
    <w:rsid w:val="00D337DA"/>
    <w:rsid w:val="00D35D66"/>
    <w:rsid w:val="00D3750E"/>
    <w:rsid w:val="00D4048F"/>
    <w:rsid w:val="00D415B6"/>
    <w:rsid w:val="00D432FB"/>
    <w:rsid w:val="00D43502"/>
    <w:rsid w:val="00D4733F"/>
    <w:rsid w:val="00D513F5"/>
    <w:rsid w:val="00D6005A"/>
    <w:rsid w:val="00D60E19"/>
    <w:rsid w:val="00D62941"/>
    <w:rsid w:val="00D679A6"/>
    <w:rsid w:val="00D70673"/>
    <w:rsid w:val="00D72D4E"/>
    <w:rsid w:val="00D73A0E"/>
    <w:rsid w:val="00D74609"/>
    <w:rsid w:val="00D762FE"/>
    <w:rsid w:val="00D80C02"/>
    <w:rsid w:val="00D825B0"/>
    <w:rsid w:val="00D83907"/>
    <w:rsid w:val="00D85FEA"/>
    <w:rsid w:val="00D93135"/>
    <w:rsid w:val="00D93E2A"/>
    <w:rsid w:val="00D96E5F"/>
    <w:rsid w:val="00D97199"/>
    <w:rsid w:val="00DA2DCF"/>
    <w:rsid w:val="00DA39AD"/>
    <w:rsid w:val="00DA69DF"/>
    <w:rsid w:val="00DB0358"/>
    <w:rsid w:val="00DB0714"/>
    <w:rsid w:val="00DB2A32"/>
    <w:rsid w:val="00DB43B0"/>
    <w:rsid w:val="00DB4B85"/>
    <w:rsid w:val="00DB5EF2"/>
    <w:rsid w:val="00DB6642"/>
    <w:rsid w:val="00DB7E54"/>
    <w:rsid w:val="00DC23B4"/>
    <w:rsid w:val="00DC33B6"/>
    <w:rsid w:val="00DC48FB"/>
    <w:rsid w:val="00DC4EDD"/>
    <w:rsid w:val="00DC5FC1"/>
    <w:rsid w:val="00DC7EBB"/>
    <w:rsid w:val="00DD02C5"/>
    <w:rsid w:val="00DD11B2"/>
    <w:rsid w:val="00DD22AC"/>
    <w:rsid w:val="00DD273B"/>
    <w:rsid w:val="00DD39D7"/>
    <w:rsid w:val="00DD3C5D"/>
    <w:rsid w:val="00DD5875"/>
    <w:rsid w:val="00DD67BB"/>
    <w:rsid w:val="00DD7180"/>
    <w:rsid w:val="00DD7879"/>
    <w:rsid w:val="00DE1D96"/>
    <w:rsid w:val="00DE2B19"/>
    <w:rsid w:val="00DE2E3E"/>
    <w:rsid w:val="00DE356C"/>
    <w:rsid w:val="00DE499A"/>
    <w:rsid w:val="00DE51A0"/>
    <w:rsid w:val="00DE527A"/>
    <w:rsid w:val="00DE58DB"/>
    <w:rsid w:val="00DE6E3F"/>
    <w:rsid w:val="00DF0C74"/>
    <w:rsid w:val="00DF0ECE"/>
    <w:rsid w:val="00DF245F"/>
    <w:rsid w:val="00DF2475"/>
    <w:rsid w:val="00DF63A6"/>
    <w:rsid w:val="00DF751C"/>
    <w:rsid w:val="00E004D1"/>
    <w:rsid w:val="00E02DAD"/>
    <w:rsid w:val="00E02FA6"/>
    <w:rsid w:val="00E0351F"/>
    <w:rsid w:val="00E03A08"/>
    <w:rsid w:val="00E04D7A"/>
    <w:rsid w:val="00E06A39"/>
    <w:rsid w:val="00E1178C"/>
    <w:rsid w:val="00E11894"/>
    <w:rsid w:val="00E12A61"/>
    <w:rsid w:val="00E14F83"/>
    <w:rsid w:val="00E1638E"/>
    <w:rsid w:val="00E22FCF"/>
    <w:rsid w:val="00E26D62"/>
    <w:rsid w:val="00E32287"/>
    <w:rsid w:val="00E32417"/>
    <w:rsid w:val="00E35678"/>
    <w:rsid w:val="00E42752"/>
    <w:rsid w:val="00E43AA3"/>
    <w:rsid w:val="00E478E1"/>
    <w:rsid w:val="00E5027C"/>
    <w:rsid w:val="00E544EB"/>
    <w:rsid w:val="00E54541"/>
    <w:rsid w:val="00E55AD1"/>
    <w:rsid w:val="00E574CA"/>
    <w:rsid w:val="00E60062"/>
    <w:rsid w:val="00E629F7"/>
    <w:rsid w:val="00E632A7"/>
    <w:rsid w:val="00E637CE"/>
    <w:rsid w:val="00E63C7F"/>
    <w:rsid w:val="00E65F30"/>
    <w:rsid w:val="00E65F8F"/>
    <w:rsid w:val="00E66339"/>
    <w:rsid w:val="00E6676B"/>
    <w:rsid w:val="00E67D21"/>
    <w:rsid w:val="00E715F2"/>
    <w:rsid w:val="00E74C8B"/>
    <w:rsid w:val="00E753BE"/>
    <w:rsid w:val="00E76456"/>
    <w:rsid w:val="00E77BEC"/>
    <w:rsid w:val="00E77F5E"/>
    <w:rsid w:val="00E90239"/>
    <w:rsid w:val="00E94EF6"/>
    <w:rsid w:val="00E94F6B"/>
    <w:rsid w:val="00E95940"/>
    <w:rsid w:val="00EA1D8F"/>
    <w:rsid w:val="00EA1F77"/>
    <w:rsid w:val="00EA284C"/>
    <w:rsid w:val="00EA32C0"/>
    <w:rsid w:val="00EA538E"/>
    <w:rsid w:val="00EA5D47"/>
    <w:rsid w:val="00EB11A5"/>
    <w:rsid w:val="00EB1F6C"/>
    <w:rsid w:val="00EB2EAA"/>
    <w:rsid w:val="00EB44D2"/>
    <w:rsid w:val="00EC139A"/>
    <w:rsid w:val="00EC1598"/>
    <w:rsid w:val="00EC1B81"/>
    <w:rsid w:val="00EC431A"/>
    <w:rsid w:val="00EC5C11"/>
    <w:rsid w:val="00EC7C84"/>
    <w:rsid w:val="00EC7D12"/>
    <w:rsid w:val="00ED035E"/>
    <w:rsid w:val="00ED1165"/>
    <w:rsid w:val="00ED1454"/>
    <w:rsid w:val="00ED1C59"/>
    <w:rsid w:val="00ED1D16"/>
    <w:rsid w:val="00ED6DEA"/>
    <w:rsid w:val="00ED705F"/>
    <w:rsid w:val="00EE0C43"/>
    <w:rsid w:val="00EE12F8"/>
    <w:rsid w:val="00EE58F3"/>
    <w:rsid w:val="00EE5EEC"/>
    <w:rsid w:val="00EE6389"/>
    <w:rsid w:val="00EE74B5"/>
    <w:rsid w:val="00EE7E39"/>
    <w:rsid w:val="00EE7E3C"/>
    <w:rsid w:val="00EF185B"/>
    <w:rsid w:val="00EF4D6F"/>
    <w:rsid w:val="00EF5259"/>
    <w:rsid w:val="00EF6973"/>
    <w:rsid w:val="00F00A10"/>
    <w:rsid w:val="00F03ECC"/>
    <w:rsid w:val="00F04ED2"/>
    <w:rsid w:val="00F0535C"/>
    <w:rsid w:val="00F07D68"/>
    <w:rsid w:val="00F07FF8"/>
    <w:rsid w:val="00F1340F"/>
    <w:rsid w:val="00F13BE6"/>
    <w:rsid w:val="00F14B84"/>
    <w:rsid w:val="00F14F97"/>
    <w:rsid w:val="00F15333"/>
    <w:rsid w:val="00F17446"/>
    <w:rsid w:val="00F2098A"/>
    <w:rsid w:val="00F213CC"/>
    <w:rsid w:val="00F216D0"/>
    <w:rsid w:val="00F228FF"/>
    <w:rsid w:val="00F23387"/>
    <w:rsid w:val="00F2341F"/>
    <w:rsid w:val="00F23C52"/>
    <w:rsid w:val="00F23E60"/>
    <w:rsid w:val="00F3081D"/>
    <w:rsid w:val="00F311AF"/>
    <w:rsid w:val="00F3198C"/>
    <w:rsid w:val="00F32728"/>
    <w:rsid w:val="00F33239"/>
    <w:rsid w:val="00F33C83"/>
    <w:rsid w:val="00F344F4"/>
    <w:rsid w:val="00F3497B"/>
    <w:rsid w:val="00F34C36"/>
    <w:rsid w:val="00F353D1"/>
    <w:rsid w:val="00F40E57"/>
    <w:rsid w:val="00F4189E"/>
    <w:rsid w:val="00F45528"/>
    <w:rsid w:val="00F45DBF"/>
    <w:rsid w:val="00F50CE4"/>
    <w:rsid w:val="00F5152E"/>
    <w:rsid w:val="00F53769"/>
    <w:rsid w:val="00F5489C"/>
    <w:rsid w:val="00F5512E"/>
    <w:rsid w:val="00F556BB"/>
    <w:rsid w:val="00F62E94"/>
    <w:rsid w:val="00F62F3D"/>
    <w:rsid w:val="00F6300D"/>
    <w:rsid w:val="00F66930"/>
    <w:rsid w:val="00F669FF"/>
    <w:rsid w:val="00F71130"/>
    <w:rsid w:val="00F7796E"/>
    <w:rsid w:val="00F80825"/>
    <w:rsid w:val="00F85135"/>
    <w:rsid w:val="00F860CE"/>
    <w:rsid w:val="00F91139"/>
    <w:rsid w:val="00F93F6E"/>
    <w:rsid w:val="00F94490"/>
    <w:rsid w:val="00F94578"/>
    <w:rsid w:val="00FA5E2D"/>
    <w:rsid w:val="00FA5E88"/>
    <w:rsid w:val="00FA7114"/>
    <w:rsid w:val="00FA7AC0"/>
    <w:rsid w:val="00FB3B7F"/>
    <w:rsid w:val="00FB3C26"/>
    <w:rsid w:val="00FB41E0"/>
    <w:rsid w:val="00FB54DB"/>
    <w:rsid w:val="00FB5A51"/>
    <w:rsid w:val="00FB5F32"/>
    <w:rsid w:val="00FB61F2"/>
    <w:rsid w:val="00FB65C8"/>
    <w:rsid w:val="00FB74C2"/>
    <w:rsid w:val="00FC1882"/>
    <w:rsid w:val="00FC1A50"/>
    <w:rsid w:val="00FC1A60"/>
    <w:rsid w:val="00FC308A"/>
    <w:rsid w:val="00FC3F66"/>
    <w:rsid w:val="00FC406B"/>
    <w:rsid w:val="00FC5393"/>
    <w:rsid w:val="00FC70BD"/>
    <w:rsid w:val="00FC73E6"/>
    <w:rsid w:val="00FC7FAF"/>
    <w:rsid w:val="00FD03A2"/>
    <w:rsid w:val="00FD05BE"/>
    <w:rsid w:val="00FD0FAC"/>
    <w:rsid w:val="00FD54E4"/>
    <w:rsid w:val="00FD5A50"/>
    <w:rsid w:val="00FD5DE2"/>
    <w:rsid w:val="00FE034A"/>
    <w:rsid w:val="00FE3ACB"/>
    <w:rsid w:val="00FE4AE8"/>
    <w:rsid w:val="00FE566C"/>
    <w:rsid w:val="00FE6C70"/>
    <w:rsid w:val="00FF09A4"/>
    <w:rsid w:val="00FF1AC2"/>
    <w:rsid w:val="00FF2750"/>
    <w:rsid w:val="00FF2B9E"/>
    <w:rsid w:val="00FF4BC8"/>
    <w:rsid w:val="00FF61AA"/>
    <w:rsid w:val="00FF62D9"/>
    <w:rsid w:val="00FF7E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0C74FF"/>
  <w15:docId w15:val="{59C814C2-41B3-448E-99E1-67D9F0EC8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95193"/>
    <w:pPr>
      <w:widowControl w:val="0"/>
      <w:jc w:val="both"/>
    </w:pPr>
  </w:style>
  <w:style w:type="paragraph" w:styleId="1">
    <w:name w:val="heading 1"/>
    <w:basedOn w:val="a"/>
    <w:next w:val="a"/>
    <w:link w:val="10"/>
    <w:uiPriority w:val="9"/>
    <w:qFormat/>
    <w:rsid w:val="00913F7E"/>
    <w:pPr>
      <w:keepNext/>
      <w:keepLines/>
      <w:widowControl/>
      <w:spacing w:before="340" w:after="330" w:line="578" w:lineRule="auto"/>
      <w:jc w:val="left"/>
      <w:outlineLvl w:val="0"/>
    </w:pPr>
    <w:rPr>
      <w:b/>
      <w:bCs/>
      <w:kern w:val="44"/>
      <w:sz w:val="44"/>
      <w:szCs w:val="44"/>
    </w:rPr>
  </w:style>
  <w:style w:type="paragraph" w:styleId="2">
    <w:name w:val="heading 2"/>
    <w:basedOn w:val="a"/>
    <w:next w:val="a"/>
    <w:link w:val="20"/>
    <w:uiPriority w:val="9"/>
    <w:unhideWhenUsed/>
    <w:qFormat/>
    <w:rsid w:val="00913F7E"/>
    <w:pPr>
      <w:keepNext/>
      <w:keepLines/>
      <w:widowControl/>
      <w:spacing w:before="260" w:after="260" w:line="416" w:lineRule="auto"/>
      <w:jc w:val="left"/>
      <w:outlineLvl w:val="1"/>
    </w:pPr>
    <w:rPr>
      <w:rFonts w:asciiTheme="majorHAnsi" w:eastAsiaTheme="majorEastAsia" w:hAnsiTheme="majorHAnsi" w:cstheme="majorBidi"/>
      <w:b/>
      <w:bCs/>
      <w:kern w:val="0"/>
      <w:sz w:val="32"/>
      <w:szCs w:val="32"/>
    </w:rPr>
  </w:style>
  <w:style w:type="paragraph" w:styleId="3">
    <w:name w:val="heading 3"/>
    <w:basedOn w:val="a"/>
    <w:next w:val="a"/>
    <w:link w:val="30"/>
    <w:uiPriority w:val="9"/>
    <w:semiHidden/>
    <w:unhideWhenUsed/>
    <w:qFormat/>
    <w:rsid w:val="00BD2D7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4E7C"/>
    <w:pPr>
      <w:ind w:left="720"/>
      <w:contextualSpacing/>
    </w:pPr>
  </w:style>
  <w:style w:type="paragraph" w:styleId="a4">
    <w:name w:val="Balloon Text"/>
    <w:basedOn w:val="a"/>
    <w:link w:val="a5"/>
    <w:uiPriority w:val="99"/>
    <w:semiHidden/>
    <w:unhideWhenUsed/>
    <w:rsid w:val="00324E7C"/>
    <w:rPr>
      <w:rFonts w:ascii="宋体" w:eastAsia="宋体"/>
      <w:sz w:val="18"/>
      <w:szCs w:val="18"/>
    </w:rPr>
  </w:style>
  <w:style w:type="character" w:customStyle="1" w:styleId="a5">
    <w:name w:val="批注框文本 字符"/>
    <w:basedOn w:val="a0"/>
    <w:link w:val="a4"/>
    <w:uiPriority w:val="99"/>
    <w:semiHidden/>
    <w:rsid w:val="00324E7C"/>
    <w:rPr>
      <w:rFonts w:ascii="宋体" w:eastAsia="宋体"/>
      <w:sz w:val="18"/>
      <w:szCs w:val="18"/>
    </w:rPr>
  </w:style>
  <w:style w:type="paragraph" w:styleId="a6">
    <w:name w:val="header"/>
    <w:basedOn w:val="a"/>
    <w:link w:val="a7"/>
    <w:uiPriority w:val="99"/>
    <w:unhideWhenUsed/>
    <w:rsid w:val="00E629F7"/>
    <w:pPr>
      <w:tabs>
        <w:tab w:val="center" w:pos="4320"/>
        <w:tab w:val="right" w:pos="8640"/>
      </w:tabs>
    </w:pPr>
  </w:style>
  <w:style w:type="character" w:customStyle="1" w:styleId="a7">
    <w:name w:val="页眉 字符"/>
    <w:basedOn w:val="a0"/>
    <w:link w:val="a6"/>
    <w:uiPriority w:val="99"/>
    <w:rsid w:val="00E629F7"/>
  </w:style>
  <w:style w:type="paragraph" w:styleId="a8">
    <w:name w:val="footer"/>
    <w:basedOn w:val="a"/>
    <w:link w:val="a9"/>
    <w:uiPriority w:val="99"/>
    <w:unhideWhenUsed/>
    <w:rsid w:val="00E629F7"/>
    <w:pPr>
      <w:tabs>
        <w:tab w:val="center" w:pos="4320"/>
        <w:tab w:val="right" w:pos="8640"/>
      </w:tabs>
    </w:pPr>
  </w:style>
  <w:style w:type="character" w:customStyle="1" w:styleId="a9">
    <w:name w:val="页脚 字符"/>
    <w:basedOn w:val="a0"/>
    <w:link w:val="a8"/>
    <w:uiPriority w:val="99"/>
    <w:rsid w:val="00E629F7"/>
  </w:style>
  <w:style w:type="table" w:styleId="aa">
    <w:name w:val="Table Grid"/>
    <w:basedOn w:val="a1"/>
    <w:uiPriority w:val="39"/>
    <w:rsid w:val="00B94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5662D4"/>
    <w:pPr>
      <w:widowControl/>
      <w:spacing w:before="100" w:beforeAutospacing="1" w:after="100" w:afterAutospacing="1"/>
      <w:jc w:val="left"/>
    </w:pPr>
    <w:rPr>
      <w:rFonts w:ascii="宋体" w:eastAsia="宋体" w:hAnsi="宋体" w:cs="宋体"/>
      <w:kern w:val="0"/>
      <w:sz w:val="24"/>
      <w:szCs w:val="24"/>
    </w:rPr>
  </w:style>
  <w:style w:type="character" w:styleId="ac">
    <w:name w:val="annotation reference"/>
    <w:basedOn w:val="a0"/>
    <w:uiPriority w:val="99"/>
    <w:semiHidden/>
    <w:unhideWhenUsed/>
    <w:rsid w:val="006830A8"/>
    <w:rPr>
      <w:sz w:val="18"/>
      <w:szCs w:val="18"/>
    </w:rPr>
  </w:style>
  <w:style w:type="paragraph" w:styleId="ad">
    <w:name w:val="annotation text"/>
    <w:basedOn w:val="a"/>
    <w:link w:val="ae"/>
    <w:uiPriority w:val="99"/>
    <w:semiHidden/>
    <w:unhideWhenUsed/>
    <w:rsid w:val="006830A8"/>
    <w:rPr>
      <w:sz w:val="24"/>
      <w:szCs w:val="24"/>
    </w:rPr>
  </w:style>
  <w:style w:type="character" w:customStyle="1" w:styleId="ae">
    <w:name w:val="批注文字 字符"/>
    <w:basedOn w:val="a0"/>
    <w:link w:val="ad"/>
    <w:uiPriority w:val="99"/>
    <w:semiHidden/>
    <w:rsid w:val="006830A8"/>
    <w:rPr>
      <w:sz w:val="24"/>
      <w:szCs w:val="24"/>
    </w:rPr>
  </w:style>
  <w:style w:type="paragraph" w:styleId="af">
    <w:name w:val="annotation subject"/>
    <w:basedOn w:val="ad"/>
    <w:next w:val="ad"/>
    <w:link w:val="af0"/>
    <w:uiPriority w:val="99"/>
    <w:semiHidden/>
    <w:unhideWhenUsed/>
    <w:rsid w:val="006830A8"/>
    <w:rPr>
      <w:b/>
      <w:bCs/>
      <w:sz w:val="20"/>
      <w:szCs w:val="20"/>
    </w:rPr>
  </w:style>
  <w:style w:type="character" w:customStyle="1" w:styleId="af0">
    <w:name w:val="批注主题 字符"/>
    <w:basedOn w:val="ae"/>
    <w:link w:val="af"/>
    <w:uiPriority w:val="99"/>
    <w:semiHidden/>
    <w:rsid w:val="006830A8"/>
    <w:rPr>
      <w:b/>
      <w:bCs/>
      <w:sz w:val="20"/>
      <w:szCs w:val="20"/>
    </w:rPr>
  </w:style>
  <w:style w:type="paragraph" w:styleId="af1">
    <w:name w:val="Revision"/>
    <w:hidden/>
    <w:uiPriority w:val="99"/>
    <w:semiHidden/>
    <w:rsid w:val="00F17446"/>
  </w:style>
  <w:style w:type="character" w:customStyle="1" w:styleId="mainbody">
    <w:name w:val="main_body"/>
    <w:basedOn w:val="a0"/>
    <w:rsid w:val="00D62941"/>
  </w:style>
  <w:style w:type="character" w:styleId="af2">
    <w:name w:val="Placeholder Text"/>
    <w:basedOn w:val="a0"/>
    <w:uiPriority w:val="99"/>
    <w:semiHidden/>
    <w:rsid w:val="00296956"/>
    <w:rPr>
      <w:color w:val="808080"/>
    </w:rPr>
  </w:style>
  <w:style w:type="paragraph" w:customStyle="1" w:styleId="EndNoteBibliographyTitle">
    <w:name w:val="EndNote Bibliography Title"/>
    <w:basedOn w:val="a"/>
    <w:link w:val="EndNoteBibliographyTitleChar"/>
    <w:rsid w:val="005F2EAC"/>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5F2EAC"/>
    <w:rPr>
      <w:rFonts w:ascii="Calibri" w:hAnsi="Calibri" w:cs="Calibri"/>
      <w:noProof/>
      <w:sz w:val="20"/>
    </w:rPr>
  </w:style>
  <w:style w:type="paragraph" w:customStyle="1" w:styleId="EndNoteBibliography">
    <w:name w:val="EndNote Bibliography"/>
    <w:basedOn w:val="a"/>
    <w:link w:val="EndNoteBibliographyChar"/>
    <w:rsid w:val="005F2EAC"/>
    <w:rPr>
      <w:rFonts w:ascii="Calibri" w:hAnsi="Calibri" w:cs="Calibri"/>
      <w:noProof/>
      <w:sz w:val="20"/>
    </w:rPr>
  </w:style>
  <w:style w:type="character" w:customStyle="1" w:styleId="EndNoteBibliographyChar">
    <w:name w:val="EndNote Bibliography Char"/>
    <w:basedOn w:val="a0"/>
    <w:link w:val="EndNoteBibliography"/>
    <w:rsid w:val="005F2EAC"/>
    <w:rPr>
      <w:rFonts w:ascii="Calibri" w:hAnsi="Calibri" w:cs="Calibri"/>
      <w:noProof/>
      <w:sz w:val="20"/>
    </w:rPr>
  </w:style>
  <w:style w:type="character" w:styleId="af3">
    <w:name w:val="Hyperlink"/>
    <w:basedOn w:val="a0"/>
    <w:uiPriority w:val="99"/>
    <w:unhideWhenUsed/>
    <w:rsid w:val="005F2EAC"/>
    <w:rPr>
      <w:color w:val="0000FF" w:themeColor="hyperlink"/>
      <w:u w:val="single"/>
    </w:rPr>
  </w:style>
  <w:style w:type="character" w:customStyle="1" w:styleId="11">
    <w:name w:val="未处理的提及1"/>
    <w:basedOn w:val="a0"/>
    <w:uiPriority w:val="99"/>
    <w:semiHidden/>
    <w:unhideWhenUsed/>
    <w:rsid w:val="000D50C5"/>
    <w:rPr>
      <w:color w:val="605E5C"/>
      <w:shd w:val="clear" w:color="auto" w:fill="E1DFDD"/>
    </w:rPr>
  </w:style>
  <w:style w:type="character" w:customStyle="1" w:styleId="10">
    <w:name w:val="标题 1 字符"/>
    <w:basedOn w:val="a0"/>
    <w:link w:val="1"/>
    <w:uiPriority w:val="9"/>
    <w:rsid w:val="00913F7E"/>
    <w:rPr>
      <w:b/>
      <w:bCs/>
      <w:kern w:val="44"/>
      <w:sz w:val="44"/>
      <w:szCs w:val="44"/>
    </w:rPr>
  </w:style>
  <w:style w:type="character" w:customStyle="1" w:styleId="20">
    <w:name w:val="标题 2 字符"/>
    <w:basedOn w:val="a0"/>
    <w:link w:val="2"/>
    <w:uiPriority w:val="9"/>
    <w:rsid w:val="00913F7E"/>
    <w:rPr>
      <w:rFonts w:asciiTheme="majorHAnsi" w:eastAsiaTheme="majorEastAsia" w:hAnsiTheme="majorHAnsi" w:cstheme="majorBidi"/>
      <w:b/>
      <w:bCs/>
      <w:kern w:val="0"/>
      <w:sz w:val="32"/>
      <w:szCs w:val="32"/>
    </w:rPr>
  </w:style>
  <w:style w:type="paragraph" w:customStyle="1" w:styleId="MTDisplayEquation">
    <w:name w:val="MTDisplayEquation"/>
    <w:basedOn w:val="a"/>
    <w:next w:val="a"/>
    <w:link w:val="MTDisplayEquationChar"/>
    <w:rsid w:val="00913F7E"/>
    <w:pPr>
      <w:widowControl/>
      <w:tabs>
        <w:tab w:val="center" w:pos="4320"/>
        <w:tab w:val="right" w:pos="8640"/>
      </w:tabs>
      <w:spacing w:after="160" w:line="259" w:lineRule="auto"/>
      <w:jc w:val="left"/>
    </w:pPr>
    <w:rPr>
      <w:rFonts w:ascii="Times New Roman" w:hAnsi="Times New Roman" w:cs="Times New Roman"/>
      <w:kern w:val="0"/>
      <w:sz w:val="22"/>
    </w:rPr>
  </w:style>
  <w:style w:type="character" w:customStyle="1" w:styleId="MTDisplayEquationChar">
    <w:name w:val="MTDisplayEquation Char"/>
    <w:basedOn w:val="a0"/>
    <w:link w:val="MTDisplayEquation"/>
    <w:rsid w:val="00913F7E"/>
    <w:rPr>
      <w:rFonts w:ascii="Times New Roman" w:hAnsi="Times New Roman" w:cs="Times New Roman"/>
      <w:kern w:val="0"/>
      <w:sz w:val="22"/>
    </w:rPr>
  </w:style>
  <w:style w:type="character" w:customStyle="1" w:styleId="MTEquationSection">
    <w:name w:val="MTEquationSection"/>
    <w:basedOn w:val="a0"/>
    <w:rsid w:val="00913F7E"/>
    <w:rPr>
      <w:rFonts w:ascii="Times New Roman" w:hAnsi="Times New Roman" w:cs="Times New Roman"/>
      <w:vanish/>
      <w:color w:val="FF0000"/>
    </w:rPr>
  </w:style>
  <w:style w:type="character" w:customStyle="1" w:styleId="21">
    <w:name w:val="未处理的提及2"/>
    <w:basedOn w:val="a0"/>
    <w:uiPriority w:val="99"/>
    <w:semiHidden/>
    <w:unhideWhenUsed/>
    <w:rsid w:val="00BB0509"/>
    <w:rPr>
      <w:color w:val="605E5C"/>
      <w:shd w:val="clear" w:color="auto" w:fill="E1DFDD"/>
    </w:rPr>
  </w:style>
  <w:style w:type="character" w:customStyle="1" w:styleId="30">
    <w:name w:val="标题 3 字符"/>
    <w:basedOn w:val="a0"/>
    <w:link w:val="3"/>
    <w:uiPriority w:val="9"/>
    <w:semiHidden/>
    <w:rsid w:val="00BD2D75"/>
    <w:rPr>
      <w:b/>
      <w:bCs/>
      <w:sz w:val="32"/>
      <w:szCs w:val="32"/>
    </w:rPr>
  </w:style>
  <w:style w:type="character" w:customStyle="1" w:styleId="31">
    <w:name w:val="未处理的提及3"/>
    <w:basedOn w:val="a0"/>
    <w:uiPriority w:val="99"/>
    <w:semiHidden/>
    <w:unhideWhenUsed/>
    <w:rsid w:val="00B93CB0"/>
    <w:rPr>
      <w:color w:val="605E5C"/>
      <w:shd w:val="clear" w:color="auto" w:fill="E1DFDD"/>
    </w:rPr>
  </w:style>
  <w:style w:type="character" w:customStyle="1" w:styleId="4">
    <w:name w:val="未处理的提及4"/>
    <w:basedOn w:val="a0"/>
    <w:uiPriority w:val="99"/>
    <w:semiHidden/>
    <w:unhideWhenUsed/>
    <w:rsid w:val="00AB52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8347185">
      <w:bodyDiv w:val="1"/>
      <w:marLeft w:val="0"/>
      <w:marRight w:val="0"/>
      <w:marTop w:val="0"/>
      <w:marBottom w:val="0"/>
      <w:divBdr>
        <w:top w:val="none" w:sz="0" w:space="0" w:color="auto"/>
        <w:left w:val="none" w:sz="0" w:space="0" w:color="auto"/>
        <w:bottom w:val="none" w:sz="0" w:space="0" w:color="auto"/>
        <w:right w:val="none" w:sz="0" w:space="0" w:color="auto"/>
      </w:divBdr>
    </w:div>
    <w:div w:id="1031490785">
      <w:bodyDiv w:val="1"/>
      <w:marLeft w:val="0"/>
      <w:marRight w:val="0"/>
      <w:marTop w:val="0"/>
      <w:marBottom w:val="0"/>
      <w:divBdr>
        <w:top w:val="none" w:sz="0" w:space="0" w:color="auto"/>
        <w:left w:val="none" w:sz="0" w:space="0" w:color="auto"/>
        <w:bottom w:val="none" w:sz="0" w:space="0" w:color="auto"/>
        <w:right w:val="none" w:sz="0" w:space="0" w:color="auto"/>
      </w:divBdr>
    </w:div>
    <w:div w:id="1069185616">
      <w:bodyDiv w:val="1"/>
      <w:marLeft w:val="0"/>
      <w:marRight w:val="0"/>
      <w:marTop w:val="0"/>
      <w:marBottom w:val="0"/>
      <w:divBdr>
        <w:top w:val="none" w:sz="0" w:space="0" w:color="auto"/>
        <w:left w:val="none" w:sz="0" w:space="0" w:color="auto"/>
        <w:bottom w:val="none" w:sz="0" w:space="0" w:color="auto"/>
        <w:right w:val="none" w:sz="0" w:space="0" w:color="auto"/>
      </w:divBdr>
      <w:divsChild>
        <w:div w:id="888230092">
          <w:marLeft w:val="0"/>
          <w:marRight w:val="0"/>
          <w:marTop w:val="0"/>
          <w:marBottom w:val="0"/>
          <w:divBdr>
            <w:top w:val="none" w:sz="0" w:space="0" w:color="auto"/>
            <w:left w:val="none" w:sz="0" w:space="0" w:color="auto"/>
            <w:bottom w:val="none" w:sz="0" w:space="0" w:color="auto"/>
            <w:right w:val="none" w:sz="0" w:space="0" w:color="auto"/>
          </w:divBdr>
          <w:divsChild>
            <w:div w:id="33142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209997">
      <w:bodyDiv w:val="1"/>
      <w:marLeft w:val="0"/>
      <w:marRight w:val="0"/>
      <w:marTop w:val="0"/>
      <w:marBottom w:val="0"/>
      <w:divBdr>
        <w:top w:val="none" w:sz="0" w:space="0" w:color="auto"/>
        <w:left w:val="none" w:sz="0" w:space="0" w:color="auto"/>
        <w:bottom w:val="none" w:sz="0" w:space="0" w:color="auto"/>
        <w:right w:val="none" w:sz="0" w:space="0" w:color="auto"/>
      </w:divBdr>
    </w:div>
    <w:div w:id="1297639096">
      <w:bodyDiv w:val="1"/>
      <w:marLeft w:val="0"/>
      <w:marRight w:val="0"/>
      <w:marTop w:val="0"/>
      <w:marBottom w:val="0"/>
      <w:divBdr>
        <w:top w:val="none" w:sz="0" w:space="0" w:color="auto"/>
        <w:left w:val="none" w:sz="0" w:space="0" w:color="auto"/>
        <w:bottom w:val="none" w:sz="0" w:space="0" w:color="auto"/>
        <w:right w:val="none" w:sz="0" w:space="0" w:color="auto"/>
      </w:divBdr>
    </w:div>
    <w:div w:id="1379931822">
      <w:bodyDiv w:val="1"/>
      <w:marLeft w:val="0"/>
      <w:marRight w:val="0"/>
      <w:marTop w:val="0"/>
      <w:marBottom w:val="0"/>
      <w:divBdr>
        <w:top w:val="none" w:sz="0" w:space="0" w:color="auto"/>
        <w:left w:val="none" w:sz="0" w:space="0" w:color="auto"/>
        <w:bottom w:val="none" w:sz="0" w:space="0" w:color="auto"/>
        <w:right w:val="none" w:sz="0" w:space="0" w:color="auto"/>
      </w:divBdr>
    </w:div>
    <w:div w:id="1473908232">
      <w:bodyDiv w:val="1"/>
      <w:marLeft w:val="0"/>
      <w:marRight w:val="0"/>
      <w:marTop w:val="0"/>
      <w:marBottom w:val="0"/>
      <w:divBdr>
        <w:top w:val="none" w:sz="0" w:space="0" w:color="auto"/>
        <w:left w:val="none" w:sz="0" w:space="0" w:color="auto"/>
        <w:bottom w:val="none" w:sz="0" w:space="0" w:color="auto"/>
        <w:right w:val="none" w:sz="0" w:space="0" w:color="auto"/>
      </w:divBdr>
      <w:divsChild>
        <w:div w:id="549333">
          <w:marLeft w:val="0"/>
          <w:marRight w:val="0"/>
          <w:marTop w:val="0"/>
          <w:marBottom w:val="0"/>
          <w:divBdr>
            <w:top w:val="none" w:sz="0" w:space="0" w:color="auto"/>
            <w:left w:val="none" w:sz="0" w:space="0" w:color="auto"/>
            <w:bottom w:val="none" w:sz="0" w:space="0" w:color="auto"/>
            <w:right w:val="none" w:sz="0" w:space="0" w:color="auto"/>
          </w:divBdr>
        </w:div>
        <w:div w:id="80181397">
          <w:marLeft w:val="0"/>
          <w:marRight w:val="0"/>
          <w:marTop w:val="0"/>
          <w:marBottom w:val="0"/>
          <w:divBdr>
            <w:top w:val="none" w:sz="0" w:space="0" w:color="auto"/>
            <w:left w:val="none" w:sz="0" w:space="0" w:color="auto"/>
            <w:bottom w:val="none" w:sz="0" w:space="0" w:color="auto"/>
            <w:right w:val="none" w:sz="0" w:space="0" w:color="auto"/>
          </w:divBdr>
        </w:div>
        <w:div w:id="300694996">
          <w:marLeft w:val="0"/>
          <w:marRight w:val="0"/>
          <w:marTop w:val="0"/>
          <w:marBottom w:val="0"/>
          <w:divBdr>
            <w:top w:val="none" w:sz="0" w:space="0" w:color="auto"/>
            <w:left w:val="none" w:sz="0" w:space="0" w:color="auto"/>
            <w:bottom w:val="none" w:sz="0" w:space="0" w:color="auto"/>
            <w:right w:val="none" w:sz="0" w:space="0" w:color="auto"/>
          </w:divBdr>
        </w:div>
        <w:div w:id="318776999">
          <w:marLeft w:val="0"/>
          <w:marRight w:val="0"/>
          <w:marTop w:val="0"/>
          <w:marBottom w:val="0"/>
          <w:divBdr>
            <w:top w:val="none" w:sz="0" w:space="0" w:color="auto"/>
            <w:left w:val="none" w:sz="0" w:space="0" w:color="auto"/>
            <w:bottom w:val="none" w:sz="0" w:space="0" w:color="auto"/>
            <w:right w:val="none" w:sz="0" w:space="0" w:color="auto"/>
          </w:divBdr>
        </w:div>
        <w:div w:id="386758202">
          <w:marLeft w:val="0"/>
          <w:marRight w:val="0"/>
          <w:marTop w:val="0"/>
          <w:marBottom w:val="0"/>
          <w:divBdr>
            <w:top w:val="none" w:sz="0" w:space="0" w:color="auto"/>
            <w:left w:val="none" w:sz="0" w:space="0" w:color="auto"/>
            <w:bottom w:val="none" w:sz="0" w:space="0" w:color="auto"/>
            <w:right w:val="none" w:sz="0" w:space="0" w:color="auto"/>
          </w:divBdr>
        </w:div>
        <w:div w:id="429588712">
          <w:marLeft w:val="0"/>
          <w:marRight w:val="0"/>
          <w:marTop w:val="0"/>
          <w:marBottom w:val="0"/>
          <w:divBdr>
            <w:top w:val="none" w:sz="0" w:space="0" w:color="auto"/>
            <w:left w:val="none" w:sz="0" w:space="0" w:color="auto"/>
            <w:bottom w:val="none" w:sz="0" w:space="0" w:color="auto"/>
            <w:right w:val="none" w:sz="0" w:space="0" w:color="auto"/>
          </w:divBdr>
        </w:div>
        <w:div w:id="434982578">
          <w:marLeft w:val="0"/>
          <w:marRight w:val="0"/>
          <w:marTop w:val="0"/>
          <w:marBottom w:val="0"/>
          <w:divBdr>
            <w:top w:val="none" w:sz="0" w:space="0" w:color="auto"/>
            <w:left w:val="none" w:sz="0" w:space="0" w:color="auto"/>
            <w:bottom w:val="none" w:sz="0" w:space="0" w:color="auto"/>
            <w:right w:val="none" w:sz="0" w:space="0" w:color="auto"/>
          </w:divBdr>
        </w:div>
        <w:div w:id="532840250">
          <w:marLeft w:val="0"/>
          <w:marRight w:val="0"/>
          <w:marTop w:val="0"/>
          <w:marBottom w:val="0"/>
          <w:divBdr>
            <w:top w:val="none" w:sz="0" w:space="0" w:color="auto"/>
            <w:left w:val="none" w:sz="0" w:space="0" w:color="auto"/>
            <w:bottom w:val="none" w:sz="0" w:space="0" w:color="auto"/>
            <w:right w:val="none" w:sz="0" w:space="0" w:color="auto"/>
          </w:divBdr>
        </w:div>
        <w:div w:id="545721296">
          <w:marLeft w:val="0"/>
          <w:marRight w:val="0"/>
          <w:marTop w:val="0"/>
          <w:marBottom w:val="0"/>
          <w:divBdr>
            <w:top w:val="none" w:sz="0" w:space="0" w:color="auto"/>
            <w:left w:val="none" w:sz="0" w:space="0" w:color="auto"/>
            <w:bottom w:val="none" w:sz="0" w:space="0" w:color="auto"/>
            <w:right w:val="none" w:sz="0" w:space="0" w:color="auto"/>
          </w:divBdr>
        </w:div>
        <w:div w:id="611548941">
          <w:marLeft w:val="0"/>
          <w:marRight w:val="0"/>
          <w:marTop w:val="0"/>
          <w:marBottom w:val="0"/>
          <w:divBdr>
            <w:top w:val="none" w:sz="0" w:space="0" w:color="auto"/>
            <w:left w:val="none" w:sz="0" w:space="0" w:color="auto"/>
            <w:bottom w:val="none" w:sz="0" w:space="0" w:color="auto"/>
            <w:right w:val="none" w:sz="0" w:space="0" w:color="auto"/>
          </w:divBdr>
        </w:div>
        <w:div w:id="660548489">
          <w:marLeft w:val="0"/>
          <w:marRight w:val="0"/>
          <w:marTop w:val="0"/>
          <w:marBottom w:val="0"/>
          <w:divBdr>
            <w:top w:val="none" w:sz="0" w:space="0" w:color="auto"/>
            <w:left w:val="none" w:sz="0" w:space="0" w:color="auto"/>
            <w:bottom w:val="none" w:sz="0" w:space="0" w:color="auto"/>
            <w:right w:val="none" w:sz="0" w:space="0" w:color="auto"/>
          </w:divBdr>
        </w:div>
        <w:div w:id="661398108">
          <w:marLeft w:val="0"/>
          <w:marRight w:val="0"/>
          <w:marTop w:val="0"/>
          <w:marBottom w:val="0"/>
          <w:divBdr>
            <w:top w:val="none" w:sz="0" w:space="0" w:color="auto"/>
            <w:left w:val="none" w:sz="0" w:space="0" w:color="auto"/>
            <w:bottom w:val="none" w:sz="0" w:space="0" w:color="auto"/>
            <w:right w:val="none" w:sz="0" w:space="0" w:color="auto"/>
          </w:divBdr>
        </w:div>
        <w:div w:id="668026070">
          <w:marLeft w:val="0"/>
          <w:marRight w:val="0"/>
          <w:marTop w:val="0"/>
          <w:marBottom w:val="0"/>
          <w:divBdr>
            <w:top w:val="none" w:sz="0" w:space="0" w:color="auto"/>
            <w:left w:val="none" w:sz="0" w:space="0" w:color="auto"/>
            <w:bottom w:val="none" w:sz="0" w:space="0" w:color="auto"/>
            <w:right w:val="none" w:sz="0" w:space="0" w:color="auto"/>
          </w:divBdr>
        </w:div>
        <w:div w:id="757093997">
          <w:marLeft w:val="0"/>
          <w:marRight w:val="0"/>
          <w:marTop w:val="0"/>
          <w:marBottom w:val="0"/>
          <w:divBdr>
            <w:top w:val="none" w:sz="0" w:space="0" w:color="auto"/>
            <w:left w:val="none" w:sz="0" w:space="0" w:color="auto"/>
            <w:bottom w:val="none" w:sz="0" w:space="0" w:color="auto"/>
            <w:right w:val="none" w:sz="0" w:space="0" w:color="auto"/>
          </w:divBdr>
        </w:div>
        <w:div w:id="823276145">
          <w:marLeft w:val="0"/>
          <w:marRight w:val="0"/>
          <w:marTop w:val="0"/>
          <w:marBottom w:val="0"/>
          <w:divBdr>
            <w:top w:val="none" w:sz="0" w:space="0" w:color="auto"/>
            <w:left w:val="none" w:sz="0" w:space="0" w:color="auto"/>
            <w:bottom w:val="none" w:sz="0" w:space="0" w:color="auto"/>
            <w:right w:val="none" w:sz="0" w:space="0" w:color="auto"/>
          </w:divBdr>
        </w:div>
        <w:div w:id="864446297">
          <w:marLeft w:val="0"/>
          <w:marRight w:val="0"/>
          <w:marTop w:val="0"/>
          <w:marBottom w:val="0"/>
          <w:divBdr>
            <w:top w:val="none" w:sz="0" w:space="0" w:color="auto"/>
            <w:left w:val="none" w:sz="0" w:space="0" w:color="auto"/>
            <w:bottom w:val="none" w:sz="0" w:space="0" w:color="auto"/>
            <w:right w:val="none" w:sz="0" w:space="0" w:color="auto"/>
          </w:divBdr>
        </w:div>
        <w:div w:id="902330562">
          <w:marLeft w:val="0"/>
          <w:marRight w:val="0"/>
          <w:marTop w:val="0"/>
          <w:marBottom w:val="0"/>
          <w:divBdr>
            <w:top w:val="none" w:sz="0" w:space="0" w:color="auto"/>
            <w:left w:val="none" w:sz="0" w:space="0" w:color="auto"/>
            <w:bottom w:val="none" w:sz="0" w:space="0" w:color="auto"/>
            <w:right w:val="none" w:sz="0" w:space="0" w:color="auto"/>
          </w:divBdr>
        </w:div>
        <w:div w:id="928780378">
          <w:marLeft w:val="0"/>
          <w:marRight w:val="0"/>
          <w:marTop w:val="0"/>
          <w:marBottom w:val="0"/>
          <w:divBdr>
            <w:top w:val="none" w:sz="0" w:space="0" w:color="auto"/>
            <w:left w:val="none" w:sz="0" w:space="0" w:color="auto"/>
            <w:bottom w:val="none" w:sz="0" w:space="0" w:color="auto"/>
            <w:right w:val="none" w:sz="0" w:space="0" w:color="auto"/>
          </w:divBdr>
        </w:div>
        <w:div w:id="947813831">
          <w:marLeft w:val="0"/>
          <w:marRight w:val="0"/>
          <w:marTop w:val="0"/>
          <w:marBottom w:val="0"/>
          <w:divBdr>
            <w:top w:val="none" w:sz="0" w:space="0" w:color="auto"/>
            <w:left w:val="none" w:sz="0" w:space="0" w:color="auto"/>
            <w:bottom w:val="none" w:sz="0" w:space="0" w:color="auto"/>
            <w:right w:val="none" w:sz="0" w:space="0" w:color="auto"/>
          </w:divBdr>
        </w:div>
        <w:div w:id="1101031992">
          <w:marLeft w:val="0"/>
          <w:marRight w:val="0"/>
          <w:marTop w:val="0"/>
          <w:marBottom w:val="0"/>
          <w:divBdr>
            <w:top w:val="none" w:sz="0" w:space="0" w:color="auto"/>
            <w:left w:val="none" w:sz="0" w:space="0" w:color="auto"/>
            <w:bottom w:val="none" w:sz="0" w:space="0" w:color="auto"/>
            <w:right w:val="none" w:sz="0" w:space="0" w:color="auto"/>
          </w:divBdr>
        </w:div>
        <w:div w:id="1135833857">
          <w:marLeft w:val="0"/>
          <w:marRight w:val="0"/>
          <w:marTop w:val="0"/>
          <w:marBottom w:val="0"/>
          <w:divBdr>
            <w:top w:val="none" w:sz="0" w:space="0" w:color="auto"/>
            <w:left w:val="none" w:sz="0" w:space="0" w:color="auto"/>
            <w:bottom w:val="none" w:sz="0" w:space="0" w:color="auto"/>
            <w:right w:val="none" w:sz="0" w:space="0" w:color="auto"/>
          </w:divBdr>
        </w:div>
        <w:div w:id="1146240263">
          <w:marLeft w:val="0"/>
          <w:marRight w:val="0"/>
          <w:marTop w:val="0"/>
          <w:marBottom w:val="0"/>
          <w:divBdr>
            <w:top w:val="none" w:sz="0" w:space="0" w:color="auto"/>
            <w:left w:val="none" w:sz="0" w:space="0" w:color="auto"/>
            <w:bottom w:val="none" w:sz="0" w:space="0" w:color="auto"/>
            <w:right w:val="none" w:sz="0" w:space="0" w:color="auto"/>
          </w:divBdr>
        </w:div>
        <w:div w:id="1230535519">
          <w:marLeft w:val="0"/>
          <w:marRight w:val="0"/>
          <w:marTop w:val="0"/>
          <w:marBottom w:val="0"/>
          <w:divBdr>
            <w:top w:val="none" w:sz="0" w:space="0" w:color="auto"/>
            <w:left w:val="none" w:sz="0" w:space="0" w:color="auto"/>
            <w:bottom w:val="none" w:sz="0" w:space="0" w:color="auto"/>
            <w:right w:val="none" w:sz="0" w:space="0" w:color="auto"/>
          </w:divBdr>
        </w:div>
        <w:div w:id="1247760639">
          <w:marLeft w:val="0"/>
          <w:marRight w:val="0"/>
          <w:marTop w:val="0"/>
          <w:marBottom w:val="0"/>
          <w:divBdr>
            <w:top w:val="none" w:sz="0" w:space="0" w:color="auto"/>
            <w:left w:val="none" w:sz="0" w:space="0" w:color="auto"/>
            <w:bottom w:val="none" w:sz="0" w:space="0" w:color="auto"/>
            <w:right w:val="none" w:sz="0" w:space="0" w:color="auto"/>
          </w:divBdr>
        </w:div>
        <w:div w:id="1280184960">
          <w:marLeft w:val="0"/>
          <w:marRight w:val="0"/>
          <w:marTop w:val="0"/>
          <w:marBottom w:val="0"/>
          <w:divBdr>
            <w:top w:val="none" w:sz="0" w:space="0" w:color="auto"/>
            <w:left w:val="none" w:sz="0" w:space="0" w:color="auto"/>
            <w:bottom w:val="none" w:sz="0" w:space="0" w:color="auto"/>
            <w:right w:val="none" w:sz="0" w:space="0" w:color="auto"/>
          </w:divBdr>
        </w:div>
        <w:div w:id="1302424208">
          <w:marLeft w:val="0"/>
          <w:marRight w:val="0"/>
          <w:marTop w:val="0"/>
          <w:marBottom w:val="0"/>
          <w:divBdr>
            <w:top w:val="none" w:sz="0" w:space="0" w:color="auto"/>
            <w:left w:val="none" w:sz="0" w:space="0" w:color="auto"/>
            <w:bottom w:val="none" w:sz="0" w:space="0" w:color="auto"/>
            <w:right w:val="none" w:sz="0" w:space="0" w:color="auto"/>
          </w:divBdr>
        </w:div>
        <w:div w:id="1350645607">
          <w:marLeft w:val="0"/>
          <w:marRight w:val="0"/>
          <w:marTop w:val="0"/>
          <w:marBottom w:val="0"/>
          <w:divBdr>
            <w:top w:val="none" w:sz="0" w:space="0" w:color="auto"/>
            <w:left w:val="none" w:sz="0" w:space="0" w:color="auto"/>
            <w:bottom w:val="none" w:sz="0" w:space="0" w:color="auto"/>
            <w:right w:val="none" w:sz="0" w:space="0" w:color="auto"/>
          </w:divBdr>
        </w:div>
        <w:div w:id="1462267573">
          <w:marLeft w:val="0"/>
          <w:marRight w:val="0"/>
          <w:marTop w:val="0"/>
          <w:marBottom w:val="0"/>
          <w:divBdr>
            <w:top w:val="none" w:sz="0" w:space="0" w:color="auto"/>
            <w:left w:val="none" w:sz="0" w:space="0" w:color="auto"/>
            <w:bottom w:val="none" w:sz="0" w:space="0" w:color="auto"/>
            <w:right w:val="none" w:sz="0" w:space="0" w:color="auto"/>
          </w:divBdr>
        </w:div>
        <w:div w:id="1486506558">
          <w:marLeft w:val="0"/>
          <w:marRight w:val="0"/>
          <w:marTop w:val="0"/>
          <w:marBottom w:val="0"/>
          <w:divBdr>
            <w:top w:val="none" w:sz="0" w:space="0" w:color="auto"/>
            <w:left w:val="none" w:sz="0" w:space="0" w:color="auto"/>
            <w:bottom w:val="none" w:sz="0" w:space="0" w:color="auto"/>
            <w:right w:val="none" w:sz="0" w:space="0" w:color="auto"/>
          </w:divBdr>
        </w:div>
        <w:div w:id="1495024865">
          <w:marLeft w:val="0"/>
          <w:marRight w:val="0"/>
          <w:marTop w:val="0"/>
          <w:marBottom w:val="0"/>
          <w:divBdr>
            <w:top w:val="none" w:sz="0" w:space="0" w:color="auto"/>
            <w:left w:val="none" w:sz="0" w:space="0" w:color="auto"/>
            <w:bottom w:val="none" w:sz="0" w:space="0" w:color="auto"/>
            <w:right w:val="none" w:sz="0" w:space="0" w:color="auto"/>
          </w:divBdr>
        </w:div>
        <w:div w:id="1498575848">
          <w:marLeft w:val="0"/>
          <w:marRight w:val="0"/>
          <w:marTop w:val="0"/>
          <w:marBottom w:val="0"/>
          <w:divBdr>
            <w:top w:val="none" w:sz="0" w:space="0" w:color="auto"/>
            <w:left w:val="none" w:sz="0" w:space="0" w:color="auto"/>
            <w:bottom w:val="none" w:sz="0" w:space="0" w:color="auto"/>
            <w:right w:val="none" w:sz="0" w:space="0" w:color="auto"/>
          </w:divBdr>
        </w:div>
        <w:div w:id="1517574574">
          <w:marLeft w:val="0"/>
          <w:marRight w:val="0"/>
          <w:marTop w:val="0"/>
          <w:marBottom w:val="0"/>
          <w:divBdr>
            <w:top w:val="none" w:sz="0" w:space="0" w:color="auto"/>
            <w:left w:val="none" w:sz="0" w:space="0" w:color="auto"/>
            <w:bottom w:val="none" w:sz="0" w:space="0" w:color="auto"/>
            <w:right w:val="none" w:sz="0" w:space="0" w:color="auto"/>
          </w:divBdr>
        </w:div>
        <w:div w:id="1523667182">
          <w:marLeft w:val="0"/>
          <w:marRight w:val="0"/>
          <w:marTop w:val="0"/>
          <w:marBottom w:val="0"/>
          <w:divBdr>
            <w:top w:val="none" w:sz="0" w:space="0" w:color="auto"/>
            <w:left w:val="none" w:sz="0" w:space="0" w:color="auto"/>
            <w:bottom w:val="none" w:sz="0" w:space="0" w:color="auto"/>
            <w:right w:val="none" w:sz="0" w:space="0" w:color="auto"/>
          </w:divBdr>
        </w:div>
        <w:div w:id="1528831445">
          <w:marLeft w:val="0"/>
          <w:marRight w:val="0"/>
          <w:marTop w:val="0"/>
          <w:marBottom w:val="0"/>
          <w:divBdr>
            <w:top w:val="none" w:sz="0" w:space="0" w:color="auto"/>
            <w:left w:val="none" w:sz="0" w:space="0" w:color="auto"/>
            <w:bottom w:val="none" w:sz="0" w:space="0" w:color="auto"/>
            <w:right w:val="none" w:sz="0" w:space="0" w:color="auto"/>
          </w:divBdr>
        </w:div>
        <w:div w:id="1534997246">
          <w:marLeft w:val="0"/>
          <w:marRight w:val="0"/>
          <w:marTop w:val="0"/>
          <w:marBottom w:val="0"/>
          <w:divBdr>
            <w:top w:val="none" w:sz="0" w:space="0" w:color="auto"/>
            <w:left w:val="none" w:sz="0" w:space="0" w:color="auto"/>
            <w:bottom w:val="none" w:sz="0" w:space="0" w:color="auto"/>
            <w:right w:val="none" w:sz="0" w:space="0" w:color="auto"/>
          </w:divBdr>
        </w:div>
        <w:div w:id="1555391946">
          <w:marLeft w:val="0"/>
          <w:marRight w:val="0"/>
          <w:marTop w:val="0"/>
          <w:marBottom w:val="0"/>
          <w:divBdr>
            <w:top w:val="none" w:sz="0" w:space="0" w:color="auto"/>
            <w:left w:val="none" w:sz="0" w:space="0" w:color="auto"/>
            <w:bottom w:val="none" w:sz="0" w:space="0" w:color="auto"/>
            <w:right w:val="none" w:sz="0" w:space="0" w:color="auto"/>
          </w:divBdr>
        </w:div>
        <w:div w:id="1668094704">
          <w:marLeft w:val="0"/>
          <w:marRight w:val="0"/>
          <w:marTop w:val="0"/>
          <w:marBottom w:val="0"/>
          <w:divBdr>
            <w:top w:val="none" w:sz="0" w:space="0" w:color="auto"/>
            <w:left w:val="none" w:sz="0" w:space="0" w:color="auto"/>
            <w:bottom w:val="none" w:sz="0" w:space="0" w:color="auto"/>
            <w:right w:val="none" w:sz="0" w:space="0" w:color="auto"/>
          </w:divBdr>
        </w:div>
        <w:div w:id="1754936173">
          <w:marLeft w:val="0"/>
          <w:marRight w:val="0"/>
          <w:marTop w:val="0"/>
          <w:marBottom w:val="0"/>
          <w:divBdr>
            <w:top w:val="none" w:sz="0" w:space="0" w:color="auto"/>
            <w:left w:val="none" w:sz="0" w:space="0" w:color="auto"/>
            <w:bottom w:val="none" w:sz="0" w:space="0" w:color="auto"/>
            <w:right w:val="none" w:sz="0" w:space="0" w:color="auto"/>
          </w:divBdr>
        </w:div>
        <w:div w:id="1879850591">
          <w:marLeft w:val="0"/>
          <w:marRight w:val="0"/>
          <w:marTop w:val="0"/>
          <w:marBottom w:val="0"/>
          <w:divBdr>
            <w:top w:val="none" w:sz="0" w:space="0" w:color="auto"/>
            <w:left w:val="none" w:sz="0" w:space="0" w:color="auto"/>
            <w:bottom w:val="none" w:sz="0" w:space="0" w:color="auto"/>
            <w:right w:val="none" w:sz="0" w:space="0" w:color="auto"/>
          </w:divBdr>
        </w:div>
        <w:div w:id="1914468604">
          <w:marLeft w:val="0"/>
          <w:marRight w:val="0"/>
          <w:marTop w:val="0"/>
          <w:marBottom w:val="0"/>
          <w:divBdr>
            <w:top w:val="none" w:sz="0" w:space="0" w:color="auto"/>
            <w:left w:val="none" w:sz="0" w:space="0" w:color="auto"/>
            <w:bottom w:val="none" w:sz="0" w:space="0" w:color="auto"/>
            <w:right w:val="none" w:sz="0" w:space="0" w:color="auto"/>
          </w:divBdr>
        </w:div>
        <w:div w:id="1983583619">
          <w:marLeft w:val="0"/>
          <w:marRight w:val="0"/>
          <w:marTop w:val="0"/>
          <w:marBottom w:val="0"/>
          <w:divBdr>
            <w:top w:val="none" w:sz="0" w:space="0" w:color="auto"/>
            <w:left w:val="none" w:sz="0" w:space="0" w:color="auto"/>
            <w:bottom w:val="none" w:sz="0" w:space="0" w:color="auto"/>
            <w:right w:val="none" w:sz="0" w:space="0" w:color="auto"/>
          </w:divBdr>
        </w:div>
        <w:div w:id="2115706957">
          <w:marLeft w:val="0"/>
          <w:marRight w:val="0"/>
          <w:marTop w:val="0"/>
          <w:marBottom w:val="0"/>
          <w:divBdr>
            <w:top w:val="none" w:sz="0" w:space="0" w:color="auto"/>
            <w:left w:val="none" w:sz="0" w:space="0" w:color="auto"/>
            <w:bottom w:val="none" w:sz="0" w:space="0" w:color="auto"/>
            <w:right w:val="none" w:sz="0" w:space="0" w:color="auto"/>
          </w:divBdr>
        </w:div>
        <w:div w:id="2134858107">
          <w:marLeft w:val="0"/>
          <w:marRight w:val="0"/>
          <w:marTop w:val="0"/>
          <w:marBottom w:val="0"/>
          <w:divBdr>
            <w:top w:val="none" w:sz="0" w:space="0" w:color="auto"/>
            <w:left w:val="none" w:sz="0" w:space="0" w:color="auto"/>
            <w:bottom w:val="none" w:sz="0" w:space="0" w:color="auto"/>
            <w:right w:val="none" w:sz="0" w:space="0" w:color="auto"/>
          </w:divBdr>
        </w:div>
        <w:div w:id="2146968933">
          <w:marLeft w:val="0"/>
          <w:marRight w:val="0"/>
          <w:marTop w:val="0"/>
          <w:marBottom w:val="0"/>
          <w:divBdr>
            <w:top w:val="none" w:sz="0" w:space="0" w:color="auto"/>
            <w:left w:val="none" w:sz="0" w:space="0" w:color="auto"/>
            <w:bottom w:val="none" w:sz="0" w:space="0" w:color="auto"/>
            <w:right w:val="none" w:sz="0" w:space="0" w:color="auto"/>
          </w:divBdr>
        </w:div>
      </w:divsChild>
    </w:div>
    <w:div w:id="1759401414">
      <w:bodyDiv w:val="1"/>
      <w:marLeft w:val="0"/>
      <w:marRight w:val="0"/>
      <w:marTop w:val="0"/>
      <w:marBottom w:val="0"/>
      <w:divBdr>
        <w:top w:val="none" w:sz="0" w:space="0" w:color="auto"/>
        <w:left w:val="none" w:sz="0" w:space="0" w:color="auto"/>
        <w:bottom w:val="none" w:sz="0" w:space="0" w:color="auto"/>
        <w:right w:val="none" w:sz="0" w:space="0" w:color="auto"/>
      </w:divBdr>
    </w:div>
    <w:div w:id="1784152653">
      <w:bodyDiv w:val="1"/>
      <w:marLeft w:val="0"/>
      <w:marRight w:val="0"/>
      <w:marTop w:val="0"/>
      <w:marBottom w:val="0"/>
      <w:divBdr>
        <w:top w:val="none" w:sz="0" w:space="0" w:color="auto"/>
        <w:left w:val="none" w:sz="0" w:space="0" w:color="auto"/>
        <w:bottom w:val="none" w:sz="0" w:space="0" w:color="auto"/>
        <w:right w:val="none" w:sz="0" w:space="0" w:color="auto"/>
      </w:divBdr>
    </w:div>
    <w:div w:id="1859080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image" Target="media/image144.png"/><Relationship Id="rId21" Type="http://schemas.openxmlformats.org/officeDocument/2006/relationships/image" Target="media/image13.wmf"/><Relationship Id="rId63" Type="http://schemas.openxmlformats.org/officeDocument/2006/relationships/image" Target="media/image33.wmf"/><Relationship Id="rId159" Type="http://schemas.openxmlformats.org/officeDocument/2006/relationships/oleObject" Target="embeddings/oleObject75.bin"/><Relationship Id="rId324" Type="http://schemas.openxmlformats.org/officeDocument/2006/relationships/oleObject" Target="embeddings/oleObject160.bin"/><Relationship Id="rId366" Type="http://schemas.openxmlformats.org/officeDocument/2006/relationships/image" Target="media/image177.wmf"/><Relationship Id="rId170" Type="http://schemas.openxmlformats.org/officeDocument/2006/relationships/image" Target="media/image83.wmf"/><Relationship Id="rId226" Type="http://schemas.openxmlformats.org/officeDocument/2006/relationships/image" Target="media/image111.wmf"/><Relationship Id="rId268" Type="http://schemas.openxmlformats.org/officeDocument/2006/relationships/image" Target="media/image132.wmf"/><Relationship Id="rId32" Type="http://schemas.openxmlformats.org/officeDocument/2006/relationships/oleObject" Target="embeddings/oleObject7.bin"/><Relationship Id="rId74" Type="http://schemas.openxmlformats.org/officeDocument/2006/relationships/oleObject" Target="embeddings/oleObject29.bin"/><Relationship Id="rId128" Type="http://schemas.openxmlformats.org/officeDocument/2006/relationships/oleObject" Target="embeddings/oleObject59.bin"/><Relationship Id="rId335" Type="http://schemas.openxmlformats.org/officeDocument/2006/relationships/image" Target="media/image163.wmf"/><Relationship Id="rId377" Type="http://schemas.openxmlformats.org/officeDocument/2006/relationships/oleObject" Target="embeddings/oleObject189.bin"/><Relationship Id="rId5" Type="http://schemas.openxmlformats.org/officeDocument/2006/relationships/webSettings" Target="webSettings.xml"/><Relationship Id="rId181" Type="http://schemas.openxmlformats.org/officeDocument/2006/relationships/oleObject" Target="embeddings/oleObject86.bin"/><Relationship Id="rId237" Type="http://schemas.openxmlformats.org/officeDocument/2006/relationships/oleObject" Target="embeddings/oleObject114.bin"/><Relationship Id="rId279" Type="http://schemas.openxmlformats.org/officeDocument/2006/relationships/oleObject" Target="embeddings/oleObject135.bin"/><Relationship Id="rId43" Type="http://schemas.openxmlformats.org/officeDocument/2006/relationships/image" Target="media/image24.wmf"/><Relationship Id="rId139" Type="http://schemas.openxmlformats.org/officeDocument/2006/relationships/oleObject" Target="embeddings/oleObject65.bin"/><Relationship Id="rId290" Type="http://schemas.openxmlformats.org/officeDocument/2006/relationships/oleObject" Target="embeddings/oleObject141.bin"/><Relationship Id="rId304" Type="http://schemas.openxmlformats.org/officeDocument/2006/relationships/image" Target="media/image148.wmf"/><Relationship Id="rId346" Type="http://schemas.openxmlformats.org/officeDocument/2006/relationships/oleObject" Target="embeddings/oleObject171.bin"/><Relationship Id="rId388" Type="http://schemas.openxmlformats.org/officeDocument/2006/relationships/oleObject" Target="embeddings/oleObject192.bin"/><Relationship Id="rId85" Type="http://schemas.openxmlformats.org/officeDocument/2006/relationships/oleObject" Target="embeddings/oleObject36.bin"/><Relationship Id="rId150" Type="http://schemas.openxmlformats.org/officeDocument/2006/relationships/image" Target="media/image73.wmf"/><Relationship Id="rId192" Type="http://schemas.openxmlformats.org/officeDocument/2006/relationships/image" Target="media/image94.wmf"/><Relationship Id="rId206" Type="http://schemas.openxmlformats.org/officeDocument/2006/relationships/image" Target="media/image101.wmf"/><Relationship Id="rId248" Type="http://schemas.openxmlformats.org/officeDocument/2006/relationships/image" Target="media/image122.wmf"/><Relationship Id="rId12" Type="http://schemas.openxmlformats.org/officeDocument/2006/relationships/image" Target="media/image5.png"/><Relationship Id="rId108" Type="http://schemas.openxmlformats.org/officeDocument/2006/relationships/image" Target="media/image53.wmf"/><Relationship Id="rId315" Type="http://schemas.openxmlformats.org/officeDocument/2006/relationships/oleObject" Target="embeddings/oleObject155.bin"/><Relationship Id="rId357" Type="http://schemas.openxmlformats.org/officeDocument/2006/relationships/oleObject" Target="embeddings/oleObject178.bin"/><Relationship Id="rId54" Type="http://schemas.openxmlformats.org/officeDocument/2006/relationships/oleObject" Target="embeddings/oleObject18.bin"/><Relationship Id="rId96" Type="http://schemas.openxmlformats.org/officeDocument/2006/relationships/oleObject" Target="embeddings/oleObject42.bin"/><Relationship Id="rId161" Type="http://schemas.openxmlformats.org/officeDocument/2006/relationships/oleObject" Target="embeddings/oleObject76.bin"/><Relationship Id="rId217" Type="http://schemas.openxmlformats.org/officeDocument/2006/relationships/oleObject" Target="embeddings/oleObject104.bin"/><Relationship Id="rId399" Type="http://schemas.microsoft.com/office/2018/08/relationships/commentsExtensible" Target="commentsExtensible.xml"/><Relationship Id="rId259" Type="http://schemas.openxmlformats.org/officeDocument/2006/relationships/oleObject" Target="embeddings/oleObject125.bin"/><Relationship Id="rId23" Type="http://schemas.openxmlformats.org/officeDocument/2006/relationships/image" Target="media/image14.wmf"/><Relationship Id="rId119" Type="http://schemas.openxmlformats.org/officeDocument/2006/relationships/image" Target="media/image58.wmf"/><Relationship Id="rId270" Type="http://schemas.openxmlformats.org/officeDocument/2006/relationships/image" Target="media/image133.wmf"/><Relationship Id="rId326" Type="http://schemas.openxmlformats.org/officeDocument/2006/relationships/oleObject" Target="embeddings/oleObject161.bin"/><Relationship Id="rId65" Type="http://schemas.openxmlformats.org/officeDocument/2006/relationships/image" Target="media/image34.wmf"/><Relationship Id="rId130" Type="http://schemas.openxmlformats.org/officeDocument/2006/relationships/oleObject" Target="embeddings/oleObject60.bin"/><Relationship Id="rId368" Type="http://schemas.openxmlformats.org/officeDocument/2006/relationships/oleObject" Target="embeddings/oleObject184.bin"/><Relationship Id="rId172" Type="http://schemas.openxmlformats.org/officeDocument/2006/relationships/image" Target="media/image84.wmf"/><Relationship Id="rId228" Type="http://schemas.openxmlformats.org/officeDocument/2006/relationships/image" Target="media/image112.wmf"/><Relationship Id="rId281" Type="http://schemas.openxmlformats.org/officeDocument/2006/relationships/oleObject" Target="embeddings/oleObject136.bin"/><Relationship Id="rId337" Type="http://schemas.openxmlformats.org/officeDocument/2006/relationships/image" Target="media/image164.wmf"/><Relationship Id="rId34" Type="http://schemas.openxmlformats.org/officeDocument/2006/relationships/oleObject" Target="embeddings/oleObject8.bin"/><Relationship Id="rId76" Type="http://schemas.openxmlformats.org/officeDocument/2006/relationships/oleObject" Target="embeddings/oleObject30.bin"/><Relationship Id="rId141" Type="http://schemas.openxmlformats.org/officeDocument/2006/relationships/oleObject" Target="embeddings/oleObject66.bin"/><Relationship Id="rId379" Type="http://schemas.openxmlformats.org/officeDocument/2006/relationships/oleObject" Target="embeddings/oleObject190.bin"/><Relationship Id="rId7" Type="http://schemas.openxmlformats.org/officeDocument/2006/relationships/endnotes" Target="endnotes.xml"/><Relationship Id="rId183" Type="http://schemas.openxmlformats.org/officeDocument/2006/relationships/oleObject" Target="embeddings/oleObject87.bin"/><Relationship Id="rId239" Type="http://schemas.openxmlformats.org/officeDocument/2006/relationships/oleObject" Target="embeddings/oleObject115.bin"/><Relationship Id="rId390" Type="http://schemas.openxmlformats.org/officeDocument/2006/relationships/image" Target="media/image191.png"/><Relationship Id="rId250" Type="http://schemas.openxmlformats.org/officeDocument/2006/relationships/image" Target="media/image123.wmf"/><Relationship Id="rId292" Type="http://schemas.openxmlformats.org/officeDocument/2006/relationships/oleObject" Target="embeddings/oleObject143.bin"/><Relationship Id="rId306" Type="http://schemas.openxmlformats.org/officeDocument/2006/relationships/image" Target="media/image149.wmf"/><Relationship Id="rId45" Type="http://schemas.openxmlformats.org/officeDocument/2006/relationships/image" Target="media/image25.wmf"/><Relationship Id="rId87" Type="http://schemas.openxmlformats.org/officeDocument/2006/relationships/oleObject" Target="embeddings/oleObject37.bin"/><Relationship Id="rId110" Type="http://schemas.openxmlformats.org/officeDocument/2006/relationships/image" Target="media/image54.wmf"/><Relationship Id="rId348" Type="http://schemas.openxmlformats.org/officeDocument/2006/relationships/oleObject" Target="embeddings/oleObject172.bin"/><Relationship Id="rId152" Type="http://schemas.openxmlformats.org/officeDocument/2006/relationships/image" Target="media/image74.wmf"/><Relationship Id="rId194" Type="http://schemas.openxmlformats.org/officeDocument/2006/relationships/image" Target="media/image95.wmf"/><Relationship Id="rId208" Type="http://schemas.openxmlformats.org/officeDocument/2006/relationships/image" Target="media/image102.wmf"/><Relationship Id="rId261" Type="http://schemas.openxmlformats.org/officeDocument/2006/relationships/oleObject" Target="embeddings/oleObject126.bin"/><Relationship Id="rId14" Type="http://schemas.openxmlformats.org/officeDocument/2006/relationships/image" Target="media/image7.png"/><Relationship Id="rId56" Type="http://schemas.openxmlformats.org/officeDocument/2006/relationships/image" Target="media/image30.wmf"/><Relationship Id="rId317" Type="http://schemas.openxmlformats.org/officeDocument/2006/relationships/oleObject" Target="embeddings/oleObject156.bin"/><Relationship Id="rId359" Type="http://schemas.openxmlformats.org/officeDocument/2006/relationships/oleObject" Target="embeddings/oleObject179.bin"/><Relationship Id="rId98" Type="http://schemas.openxmlformats.org/officeDocument/2006/relationships/oleObject" Target="embeddings/oleObject43.bin"/><Relationship Id="rId121" Type="http://schemas.openxmlformats.org/officeDocument/2006/relationships/image" Target="media/image59.wmf"/><Relationship Id="rId163" Type="http://schemas.openxmlformats.org/officeDocument/2006/relationships/oleObject" Target="embeddings/oleObject77.bin"/><Relationship Id="rId219" Type="http://schemas.openxmlformats.org/officeDocument/2006/relationships/oleObject" Target="embeddings/oleObject105.bin"/><Relationship Id="rId370" Type="http://schemas.openxmlformats.org/officeDocument/2006/relationships/oleObject" Target="embeddings/oleObject185.bin"/><Relationship Id="rId230" Type="http://schemas.openxmlformats.org/officeDocument/2006/relationships/image" Target="media/image113.wmf"/><Relationship Id="rId25" Type="http://schemas.openxmlformats.org/officeDocument/2006/relationships/image" Target="media/image15.wmf"/><Relationship Id="rId67" Type="http://schemas.openxmlformats.org/officeDocument/2006/relationships/image" Target="media/image35.wmf"/><Relationship Id="rId272" Type="http://schemas.openxmlformats.org/officeDocument/2006/relationships/image" Target="media/image134.wmf"/><Relationship Id="rId328" Type="http://schemas.openxmlformats.org/officeDocument/2006/relationships/oleObject" Target="embeddings/oleObject162.bin"/><Relationship Id="rId132" Type="http://schemas.openxmlformats.org/officeDocument/2006/relationships/oleObject" Target="embeddings/oleObject61.bin"/><Relationship Id="rId174" Type="http://schemas.openxmlformats.org/officeDocument/2006/relationships/image" Target="media/image85.wmf"/><Relationship Id="rId381" Type="http://schemas.openxmlformats.org/officeDocument/2006/relationships/oleObject" Target="embeddings/oleObject191.bin"/><Relationship Id="rId241" Type="http://schemas.openxmlformats.org/officeDocument/2006/relationships/oleObject" Target="embeddings/oleObject116.bin"/><Relationship Id="rId36" Type="http://schemas.openxmlformats.org/officeDocument/2006/relationships/oleObject" Target="embeddings/oleObject9.bin"/><Relationship Id="rId283" Type="http://schemas.openxmlformats.org/officeDocument/2006/relationships/image" Target="media/image139.wmf"/><Relationship Id="rId339" Type="http://schemas.openxmlformats.org/officeDocument/2006/relationships/image" Target="media/image165.wmf"/><Relationship Id="rId78" Type="http://schemas.openxmlformats.org/officeDocument/2006/relationships/oleObject" Target="embeddings/oleObject31.bin"/><Relationship Id="rId101" Type="http://schemas.openxmlformats.org/officeDocument/2006/relationships/oleObject" Target="embeddings/oleObject45.bin"/><Relationship Id="rId143" Type="http://schemas.openxmlformats.org/officeDocument/2006/relationships/oleObject" Target="embeddings/oleObject67.bin"/><Relationship Id="rId185" Type="http://schemas.openxmlformats.org/officeDocument/2006/relationships/oleObject" Target="embeddings/oleObject88.bin"/><Relationship Id="rId350" Type="http://schemas.openxmlformats.org/officeDocument/2006/relationships/oleObject" Target="embeddings/oleObject174.bin"/><Relationship Id="rId9" Type="http://schemas.openxmlformats.org/officeDocument/2006/relationships/image" Target="media/image2.png"/><Relationship Id="rId210" Type="http://schemas.openxmlformats.org/officeDocument/2006/relationships/image" Target="media/image103.wmf"/><Relationship Id="rId392" Type="http://schemas.openxmlformats.org/officeDocument/2006/relationships/image" Target="media/image193.png"/><Relationship Id="rId252" Type="http://schemas.openxmlformats.org/officeDocument/2006/relationships/image" Target="media/image124.wmf"/><Relationship Id="rId294" Type="http://schemas.openxmlformats.org/officeDocument/2006/relationships/oleObject" Target="embeddings/oleObject145.bin"/><Relationship Id="rId308" Type="http://schemas.openxmlformats.org/officeDocument/2006/relationships/image" Target="media/image150.wmf"/><Relationship Id="rId47" Type="http://schemas.openxmlformats.org/officeDocument/2006/relationships/image" Target="media/image26.wmf"/><Relationship Id="rId89" Type="http://schemas.openxmlformats.org/officeDocument/2006/relationships/oleObject" Target="embeddings/oleObject38.bin"/><Relationship Id="rId112" Type="http://schemas.openxmlformats.org/officeDocument/2006/relationships/image" Target="media/image55.wmf"/><Relationship Id="rId154" Type="http://schemas.openxmlformats.org/officeDocument/2006/relationships/image" Target="media/image75.wmf"/><Relationship Id="rId361" Type="http://schemas.openxmlformats.org/officeDocument/2006/relationships/oleObject" Target="embeddings/oleObject180.bin"/><Relationship Id="rId196" Type="http://schemas.openxmlformats.org/officeDocument/2006/relationships/image" Target="media/image96.wmf"/><Relationship Id="rId16" Type="http://schemas.openxmlformats.org/officeDocument/2006/relationships/image" Target="media/image9.png"/><Relationship Id="rId221" Type="http://schemas.openxmlformats.org/officeDocument/2006/relationships/oleObject" Target="embeddings/oleObject106.bin"/><Relationship Id="rId242" Type="http://schemas.openxmlformats.org/officeDocument/2006/relationships/image" Target="media/image119.wmf"/><Relationship Id="rId263" Type="http://schemas.openxmlformats.org/officeDocument/2006/relationships/oleObject" Target="embeddings/oleObject127.bin"/><Relationship Id="rId284" Type="http://schemas.openxmlformats.org/officeDocument/2006/relationships/oleObject" Target="embeddings/oleObject138.bin"/><Relationship Id="rId319" Type="http://schemas.openxmlformats.org/officeDocument/2006/relationships/oleObject" Target="embeddings/oleObject157.bin"/><Relationship Id="rId37" Type="http://schemas.openxmlformats.org/officeDocument/2006/relationships/image" Target="media/image21.wmf"/><Relationship Id="rId58" Type="http://schemas.openxmlformats.org/officeDocument/2006/relationships/oleObject" Target="embeddings/oleObject21.bin"/><Relationship Id="rId79" Type="http://schemas.openxmlformats.org/officeDocument/2006/relationships/image" Target="media/image41.wmf"/><Relationship Id="rId102" Type="http://schemas.openxmlformats.org/officeDocument/2006/relationships/image" Target="media/image50.wmf"/><Relationship Id="rId123" Type="http://schemas.openxmlformats.org/officeDocument/2006/relationships/image" Target="media/image60.wmf"/><Relationship Id="rId144" Type="http://schemas.openxmlformats.org/officeDocument/2006/relationships/image" Target="media/image70.wmf"/><Relationship Id="rId330" Type="http://schemas.openxmlformats.org/officeDocument/2006/relationships/oleObject" Target="embeddings/oleObject163.bin"/><Relationship Id="rId90" Type="http://schemas.openxmlformats.org/officeDocument/2006/relationships/oleObject" Target="embeddings/oleObject39.bin"/><Relationship Id="rId165" Type="http://schemas.openxmlformats.org/officeDocument/2006/relationships/oleObject" Target="embeddings/oleObject78.bin"/><Relationship Id="rId186" Type="http://schemas.openxmlformats.org/officeDocument/2006/relationships/image" Target="media/image91.wmf"/><Relationship Id="rId351" Type="http://schemas.openxmlformats.org/officeDocument/2006/relationships/oleObject" Target="embeddings/oleObject175.bin"/><Relationship Id="rId372" Type="http://schemas.openxmlformats.org/officeDocument/2006/relationships/oleObject" Target="embeddings/oleObject186.bin"/><Relationship Id="rId393" Type="http://schemas.openxmlformats.org/officeDocument/2006/relationships/footer" Target="footer1.xml"/><Relationship Id="rId211" Type="http://schemas.openxmlformats.org/officeDocument/2006/relationships/oleObject" Target="embeddings/oleObject101.bin"/><Relationship Id="rId232" Type="http://schemas.openxmlformats.org/officeDocument/2006/relationships/image" Target="media/image114.wmf"/><Relationship Id="rId253" Type="http://schemas.openxmlformats.org/officeDocument/2006/relationships/oleObject" Target="embeddings/oleObject122.bin"/><Relationship Id="rId274" Type="http://schemas.openxmlformats.org/officeDocument/2006/relationships/image" Target="media/image135.wmf"/><Relationship Id="rId295" Type="http://schemas.openxmlformats.org/officeDocument/2006/relationships/image" Target="media/image143.wmf"/><Relationship Id="rId309" Type="http://schemas.openxmlformats.org/officeDocument/2006/relationships/oleObject" Target="embeddings/oleObject152.bin"/><Relationship Id="rId27" Type="http://schemas.openxmlformats.org/officeDocument/2006/relationships/image" Target="media/image16.wmf"/><Relationship Id="rId48" Type="http://schemas.openxmlformats.org/officeDocument/2006/relationships/oleObject" Target="embeddings/oleObject15.bin"/><Relationship Id="rId69" Type="http://schemas.openxmlformats.org/officeDocument/2006/relationships/image" Target="media/image36.wmf"/><Relationship Id="rId113" Type="http://schemas.openxmlformats.org/officeDocument/2006/relationships/oleObject" Target="embeddings/oleObject51.bin"/><Relationship Id="rId134" Type="http://schemas.openxmlformats.org/officeDocument/2006/relationships/oleObject" Target="embeddings/oleObject62.bin"/><Relationship Id="rId320" Type="http://schemas.openxmlformats.org/officeDocument/2006/relationships/image" Target="media/image156.wmf"/><Relationship Id="rId80" Type="http://schemas.openxmlformats.org/officeDocument/2006/relationships/oleObject" Target="embeddings/oleObject32.bin"/><Relationship Id="rId155" Type="http://schemas.openxmlformats.org/officeDocument/2006/relationships/oleObject" Target="embeddings/oleObject73.bin"/><Relationship Id="rId176" Type="http://schemas.openxmlformats.org/officeDocument/2006/relationships/image" Target="media/image86.wmf"/><Relationship Id="rId197" Type="http://schemas.openxmlformats.org/officeDocument/2006/relationships/oleObject" Target="embeddings/oleObject94.bin"/><Relationship Id="rId341" Type="http://schemas.openxmlformats.org/officeDocument/2006/relationships/image" Target="media/image166.wmf"/><Relationship Id="rId362" Type="http://schemas.openxmlformats.org/officeDocument/2006/relationships/image" Target="media/image175.wmf"/><Relationship Id="rId383" Type="http://schemas.openxmlformats.org/officeDocument/2006/relationships/image" Target="media/image185.png"/><Relationship Id="rId201" Type="http://schemas.openxmlformats.org/officeDocument/2006/relationships/oleObject" Target="embeddings/oleObject96.bin"/><Relationship Id="rId222" Type="http://schemas.openxmlformats.org/officeDocument/2006/relationships/image" Target="media/image109.wmf"/><Relationship Id="rId243" Type="http://schemas.openxmlformats.org/officeDocument/2006/relationships/oleObject" Target="embeddings/oleObject117.bin"/><Relationship Id="rId264" Type="http://schemas.openxmlformats.org/officeDocument/2006/relationships/image" Target="media/image130.wmf"/><Relationship Id="rId285" Type="http://schemas.openxmlformats.org/officeDocument/2006/relationships/image" Target="media/image140.wmf"/><Relationship Id="rId17" Type="http://schemas.openxmlformats.org/officeDocument/2006/relationships/image" Target="media/image10.png"/><Relationship Id="rId38" Type="http://schemas.openxmlformats.org/officeDocument/2006/relationships/oleObject" Target="embeddings/oleObject10.bin"/><Relationship Id="rId59" Type="http://schemas.openxmlformats.org/officeDocument/2006/relationships/image" Target="media/image31.wmf"/><Relationship Id="rId103" Type="http://schemas.openxmlformats.org/officeDocument/2006/relationships/oleObject" Target="embeddings/oleObject46.bin"/><Relationship Id="rId124" Type="http://schemas.openxmlformats.org/officeDocument/2006/relationships/oleObject" Target="embeddings/oleObject57.bin"/><Relationship Id="rId310" Type="http://schemas.openxmlformats.org/officeDocument/2006/relationships/image" Target="media/image151.wmf"/><Relationship Id="rId70" Type="http://schemas.openxmlformats.org/officeDocument/2006/relationships/oleObject" Target="embeddings/oleObject27.bin"/><Relationship Id="rId91" Type="http://schemas.openxmlformats.org/officeDocument/2006/relationships/image" Target="media/image45.wmf"/><Relationship Id="rId145" Type="http://schemas.openxmlformats.org/officeDocument/2006/relationships/oleObject" Target="embeddings/oleObject68.bin"/><Relationship Id="rId166" Type="http://schemas.openxmlformats.org/officeDocument/2006/relationships/image" Target="media/image81.wmf"/><Relationship Id="rId187" Type="http://schemas.openxmlformats.org/officeDocument/2006/relationships/oleObject" Target="embeddings/oleObject89.bin"/><Relationship Id="rId331" Type="http://schemas.openxmlformats.org/officeDocument/2006/relationships/image" Target="media/image161.wmf"/><Relationship Id="rId352" Type="http://schemas.openxmlformats.org/officeDocument/2006/relationships/image" Target="media/image170.wmf"/><Relationship Id="rId373" Type="http://schemas.openxmlformats.org/officeDocument/2006/relationships/oleObject" Target="embeddings/oleObject187.bin"/><Relationship Id="rId394"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04.wmf"/><Relationship Id="rId233" Type="http://schemas.openxmlformats.org/officeDocument/2006/relationships/oleObject" Target="embeddings/oleObject112.bin"/><Relationship Id="rId254" Type="http://schemas.openxmlformats.org/officeDocument/2006/relationships/image" Target="media/image125.wmf"/><Relationship Id="rId28" Type="http://schemas.openxmlformats.org/officeDocument/2006/relationships/oleObject" Target="embeddings/oleObject5.bin"/><Relationship Id="rId49" Type="http://schemas.openxmlformats.org/officeDocument/2006/relationships/image" Target="media/image27.wmf"/><Relationship Id="rId114" Type="http://schemas.openxmlformats.org/officeDocument/2006/relationships/image" Target="media/image56.wmf"/><Relationship Id="rId275" Type="http://schemas.openxmlformats.org/officeDocument/2006/relationships/oleObject" Target="embeddings/oleObject133.bin"/><Relationship Id="rId296" Type="http://schemas.openxmlformats.org/officeDocument/2006/relationships/oleObject" Target="embeddings/oleObject146.bin"/><Relationship Id="rId300" Type="http://schemas.openxmlformats.org/officeDocument/2006/relationships/image" Target="media/image145.png"/><Relationship Id="rId60" Type="http://schemas.openxmlformats.org/officeDocument/2006/relationships/oleObject" Target="embeddings/oleObject22.bin"/><Relationship Id="rId81" Type="http://schemas.openxmlformats.org/officeDocument/2006/relationships/oleObject" Target="embeddings/oleObject33.bin"/><Relationship Id="rId135" Type="http://schemas.openxmlformats.org/officeDocument/2006/relationships/oleObject" Target="embeddings/oleObject63.bin"/><Relationship Id="rId156" Type="http://schemas.openxmlformats.org/officeDocument/2006/relationships/image" Target="media/image76.wmf"/><Relationship Id="rId177" Type="http://schemas.openxmlformats.org/officeDocument/2006/relationships/oleObject" Target="embeddings/oleObject84.bin"/><Relationship Id="rId198" Type="http://schemas.openxmlformats.org/officeDocument/2006/relationships/image" Target="media/image97.wmf"/><Relationship Id="rId321" Type="http://schemas.openxmlformats.org/officeDocument/2006/relationships/oleObject" Target="embeddings/oleObject158.bin"/><Relationship Id="rId342" Type="http://schemas.openxmlformats.org/officeDocument/2006/relationships/oleObject" Target="embeddings/oleObject169.bin"/><Relationship Id="rId363" Type="http://schemas.openxmlformats.org/officeDocument/2006/relationships/oleObject" Target="embeddings/oleObject181.bin"/><Relationship Id="rId384" Type="http://schemas.openxmlformats.org/officeDocument/2006/relationships/image" Target="media/image186.jpg"/><Relationship Id="rId202" Type="http://schemas.openxmlformats.org/officeDocument/2006/relationships/image" Target="media/image99.wmf"/><Relationship Id="rId223" Type="http://schemas.openxmlformats.org/officeDocument/2006/relationships/oleObject" Target="embeddings/oleObject107.bin"/><Relationship Id="rId244" Type="http://schemas.openxmlformats.org/officeDocument/2006/relationships/image" Target="media/image120.wmf"/><Relationship Id="rId18" Type="http://schemas.openxmlformats.org/officeDocument/2006/relationships/image" Target="media/image11.png"/><Relationship Id="rId39" Type="http://schemas.openxmlformats.org/officeDocument/2006/relationships/image" Target="media/image22.wmf"/><Relationship Id="rId265" Type="http://schemas.openxmlformats.org/officeDocument/2006/relationships/oleObject" Target="embeddings/oleObject128.bin"/><Relationship Id="rId286" Type="http://schemas.openxmlformats.org/officeDocument/2006/relationships/oleObject" Target="embeddings/oleObject139.bin"/><Relationship Id="rId50" Type="http://schemas.openxmlformats.org/officeDocument/2006/relationships/oleObject" Target="embeddings/oleObject16.bin"/><Relationship Id="rId104" Type="http://schemas.openxmlformats.org/officeDocument/2006/relationships/image" Target="media/image51.wmf"/><Relationship Id="rId125" Type="http://schemas.openxmlformats.org/officeDocument/2006/relationships/image" Target="media/image61.wmf"/><Relationship Id="rId146" Type="http://schemas.openxmlformats.org/officeDocument/2006/relationships/image" Target="media/image71.wmf"/><Relationship Id="rId167" Type="http://schemas.openxmlformats.org/officeDocument/2006/relationships/oleObject" Target="embeddings/oleObject79.bin"/><Relationship Id="rId188" Type="http://schemas.openxmlformats.org/officeDocument/2006/relationships/image" Target="media/image92.wmf"/><Relationship Id="rId311" Type="http://schemas.openxmlformats.org/officeDocument/2006/relationships/oleObject" Target="embeddings/oleObject153.bin"/><Relationship Id="rId332" Type="http://schemas.openxmlformats.org/officeDocument/2006/relationships/oleObject" Target="embeddings/oleObject164.bin"/><Relationship Id="rId353" Type="http://schemas.openxmlformats.org/officeDocument/2006/relationships/oleObject" Target="embeddings/oleObject176.bin"/><Relationship Id="rId374" Type="http://schemas.openxmlformats.org/officeDocument/2006/relationships/image" Target="media/image180.wmf"/><Relationship Id="rId395" Type="http://schemas.openxmlformats.org/officeDocument/2006/relationships/theme" Target="theme/theme1.xml"/><Relationship Id="rId71" Type="http://schemas.openxmlformats.org/officeDocument/2006/relationships/image" Target="media/image37.wmf"/><Relationship Id="rId92" Type="http://schemas.openxmlformats.org/officeDocument/2006/relationships/oleObject" Target="embeddings/oleObject40.bin"/><Relationship Id="rId213" Type="http://schemas.openxmlformats.org/officeDocument/2006/relationships/oleObject" Target="embeddings/oleObject102.bin"/><Relationship Id="rId234" Type="http://schemas.openxmlformats.org/officeDocument/2006/relationships/image" Target="media/image115.wmf"/><Relationship Id="rId2" Type="http://schemas.openxmlformats.org/officeDocument/2006/relationships/numbering" Target="numbering.xml"/><Relationship Id="rId29" Type="http://schemas.openxmlformats.org/officeDocument/2006/relationships/image" Target="media/image17.wmf"/><Relationship Id="rId255" Type="http://schemas.openxmlformats.org/officeDocument/2006/relationships/oleObject" Target="embeddings/oleObject123.bin"/><Relationship Id="rId276" Type="http://schemas.openxmlformats.org/officeDocument/2006/relationships/image" Target="media/image136.wmf"/><Relationship Id="rId297" Type="http://schemas.openxmlformats.org/officeDocument/2006/relationships/oleObject" Target="embeddings/oleObject147.bin"/><Relationship Id="rId40" Type="http://schemas.openxmlformats.org/officeDocument/2006/relationships/oleObject" Target="embeddings/oleObject11.bin"/><Relationship Id="rId115" Type="http://schemas.openxmlformats.org/officeDocument/2006/relationships/oleObject" Target="embeddings/oleObject52.bin"/><Relationship Id="rId136" Type="http://schemas.openxmlformats.org/officeDocument/2006/relationships/image" Target="media/image66.wmf"/><Relationship Id="rId157" Type="http://schemas.openxmlformats.org/officeDocument/2006/relationships/oleObject" Target="embeddings/oleObject74.bin"/><Relationship Id="rId178" Type="http://schemas.openxmlformats.org/officeDocument/2006/relationships/image" Target="media/image87.wmf"/><Relationship Id="rId301" Type="http://schemas.openxmlformats.org/officeDocument/2006/relationships/image" Target="media/image146.png"/><Relationship Id="rId322" Type="http://schemas.openxmlformats.org/officeDocument/2006/relationships/oleObject" Target="embeddings/oleObject159.bin"/><Relationship Id="rId343" Type="http://schemas.openxmlformats.org/officeDocument/2006/relationships/image" Target="media/image167.wmf"/><Relationship Id="rId364" Type="http://schemas.openxmlformats.org/officeDocument/2006/relationships/image" Target="media/image176.wmf"/><Relationship Id="rId61" Type="http://schemas.openxmlformats.org/officeDocument/2006/relationships/image" Target="media/image32.wmf"/><Relationship Id="rId82" Type="http://schemas.openxmlformats.org/officeDocument/2006/relationships/oleObject" Target="embeddings/oleObject34.bin"/><Relationship Id="rId199" Type="http://schemas.openxmlformats.org/officeDocument/2006/relationships/oleObject" Target="embeddings/oleObject95.bin"/><Relationship Id="rId203" Type="http://schemas.openxmlformats.org/officeDocument/2006/relationships/oleObject" Target="embeddings/oleObject97.bin"/><Relationship Id="rId385" Type="http://schemas.openxmlformats.org/officeDocument/2006/relationships/image" Target="media/image187.emf"/><Relationship Id="rId19" Type="http://schemas.openxmlformats.org/officeDocument/2006/relationships/image" Target="media/image12.wmf"/><Relationship Id="rId224" Type="http://schemas.openxmlformats.org/officeDocument/2006/relationships/image" Target="media/image110.wmf"/><Relationship Id="rId245" Type="http://schemas.openxmlformats.org/officeDocument/2006/relationships/oleObject" Target="embeddings/oleObject118.bin"/><Relationship Id="rId266" Type="http://schemas.openxmlformats.org/officeDocument/2006/relationships/image" Target="media/image131.wmf"/><Relationship Id="rId287" Type="http://schemas.openxmlformats.org/officeDocument/2006/relationships/image" Target="media/image141.wmf"/><Relationship Id="rId30" Type="http://schemas.openxmlformats.org/officeDocument/2006/relationships/oleObject" Target="embeddings/oleObject6.bin"/><Relationship Id="rId105" Type="http://schemas.openxmlformats.org/officeDocument/2006/relationships/oleObject" Target="embeddings/oleObject47.bin"/><Relationship Id="rId126" Type="http://schemas.openxmlformats.org/officeDocument/2006/relationships/oleObject" Target="embeddings/oleObject58.bin"/><Relationship Id="rId147" Type="http://schemas.openxmlformats.org/officeDocument/2006/relationships/oleObject" Target="embeddings/oleObject69.bin"/><Relationship Id="rId168" Type="http://schemas.openxmlformats.org/officeDocument/2006/relationships/image" Target="media/image82.wmf"/><Relationship Id="rId312" Type="http://schemas.openxmlformats.org/officeDocument/2006/relationships/image" Target="media/image152.wmf"/><Relationship Id="rId333" Type="http://schemas.openxmlformats.org/officeDocument/2006/relationships/image" Target="media/image162.wmf"/><Relationship Id="rId354" Type="http://schemas.openxmlformats.org/officeDocument/2006/relationships/image" Target="media/image171.wmf"/><Relationship Id="rId51" Type="http://schemas.openxmlformats.org/officeDocument/2006/relationships/image" Target="media/image28.wmf"/><Relationship Id="rId72" Type="http://schemas.openxmlformats.org/officeDocument/2006/relationships/oleObject" Target="embeddings/oleObject28.bin"/><Relationship Id="rId93" Type="http://schemas.openxmlformats.org/officeDocument/2006/relationships/image" Target="media/image46.wmf"/><Relationship Id="rId189" Type="http://schemas.openxmlformats.org/officeDocument/2006/relationships/oleObject" Target="embeddings/oleObject90.bin"/><Relationship Id="rId375" Type="http://schemas.openxmlformats.org/officeDocument/2006/relationships/oleObject" Target="embeddings/oleObject188.bin"/><Relationship Id="rId3" Type="http://schemas.openxmlformats.org/officeDocument/2006/relationships/styles" Target="styles.xml"/><Relationship Id="rId214" Type="http://schemas.openxmlformats.org/officeDocument/2006/relationships/image" Target="media/image105.wmf"/><Relationship Id="rId235" Type="http://schemas.openxmlformats.org/officeDocument/2006/relationships/oleObject" Target="embeddings/oleObject113.bin"/><Relationship Id="rId256" Type="http://schemas.openxmlformats.org/officeDocument/2006/relationships/image" Target="media/image126.wmf"/><Relationship Id="rId277" Type="http://schemas.openxmlformats.org/officeDocument/2006/relationships/oleObject" Target="embeddings/oleObject134.bin"/><Relationship Id="rId298" Type="http://schemas.openxmlformats.org/officeDocument/2006/relationships/oleObject" Target="embeddings/oleObject148.bin"/><Relationship Id="rId116" Type="http://schemas.openxmlformats.org/officeDocument/2006/relationships/image" Target="media/image57.wmf"/><Relationship Id="rId137" Type="http://schemas.openxmlformats.org/officeDocument/2006/relationships/oleObject" Target="embeddings/oleObject64.bin"/><Relationship Id="rId158" Type="http://schemas.openxmlformats.org/officeDocument/2006/relationships/image" Target="media/image77.wmf"/><Relationship Id="rId302" Type="http://schemas.openxmlformats.org/officeDocument/2006/relationships/image" Target="media/image147.wmf"/><Relationship Id="rId323" Type="http://schemas.openxmlformats.org/officeDocument/2006/relationships/image" Target="media/image157.wmf"/><Relationship Id="rId344" Type="http://schemas.openxmlformats.org/officeDocument/2006/relationships/oleObject" Target="embeddings/oleObject170.bin"/><Relationship Id="rId20" Type="http://schemas.openxmlformats.org/officeDocument/2006/relationships/oleObject" Target="embeddings/oleObject1.bin"/><Relationship Id="rId41" Type="http://schemas.openxmlformats.org/officeDocument/2006/relationships/image" Target="media/image23.wmf"/><Relationship Id="rId62" Type="http://schemas.openxmlformats.org/officeDocument/2006/relationships/oleObject" Target="embeddings/oleObject23.bin"/><Relationship Id="rId83" Type="http://schemas.openxmlformats.org/officeDocument/2006/relationships/oleObject" Target="embeddings/oleObject35.bin"/><Relationship Id="rId179" Type="http://schemas.openxmlformats.org/officeDocument/2006/relationships/oleObject" Target="embeddings/oleObject85.bin"/><Relationship Id="rId365" Type="http://schemas.openxmlformats.org/officeDocument/2006/relationships/oleObject" Target="embeddings/oleObject182.bin"/><Relationship Id="rId386" Type="http://schemas.openxmlformats.org/officeDocument/2006/relationships/image" Target="media/image188.emf"/><Relationship Id="rId190" Type="http://schemas.openxmlformats.org/officeDocument/2006/relationships/image" Target="media/image93.wmf"/><Relationship Id="rId204" Type="http://schemas.openxmlformats.org/officeDocument/2006/relationships/image" Target="media/image100.wmf"/><Relationship Id="rId225" Type="http://schemas.openxmlformats.org/officeDocument/2006/relationships/oleObject" Target="embeddings/oleObject108.bin"/><Relationship Id="rId246" Type="http://schemas.openxmlformats.org/officeDocument/2006/relationships/image" Target="media/image121.wmf"/><Relationship Id="rId267" Type="http://schemas.openxmlformats.org/officeDocument/2006/relationships/oleObject" Target="embeddings/oleObject129.bin"/><Relationship Id="rId288" Type="http://schemas.openxmlformats.org/officeDocument/2006/relationships/oleObject" Target="embeddings/oleObject140.bin"/><Relationship Id="rId106" Type="http://schemas.openxmlformats.org/officeDocument/2006/relationships/image" Target="media/image52.wmf"/><Relationship Id="rId127" Type="http://schemas.openxmlformats.org/officeDocument/2006/relationships/image" Target="media/image62.wmf"/><Relationship Id="rId313" Type="http://schemas.openxmlformats.org/officeDocument/2006/relationships/oleObject" Target="embeddings/oleObject154.bin"/><Relationship Id="rId10" Type="http://schemas.openxmlformats.org/officeDocument/2006/relationships/image" Target="media/image3.png"/><Relationship Id="rId31" Type="http://schemas.openxmlformats.org/officeDocument/2006/relationships/image" Target="media/image18.wmf"/><Relationship Id="rId52" Type="http://schemas.openxmlformats.org/officeDocument/2006/relationships/oleObject" Target="embeddings/oleObject17.bin"/><Relationship Id="rId73" Type="http://schemas.openxmlformats.org/officeDocument/2006/relationships/image" Target="media/image38.wmf"/><Relationship Id="rId94" Type="http://schemas.openxmlformats.org/officeDocument/2006/relationships/oleObject" Target="embeddings/oleObject41.bin"/><Relationship Id="rId148" Type="http://schemas.openxmlformats.org/officeDocument/2006/relationships/image" Target="media/image72.wmf"/><Relationship Id="rId169" Type="http://schemas.openxmlformats.org/officeDocument/2006/relationships/oleObject" Target="embeddings/oleObject80.bin"/><Relationship Id="rId334" Type="http://schemas.openxmlformats.org/officeDocument/2006/relationships/oleObject" Target="embeddings/oleObject165.bin"/><Relationship Id="rId355" Type="http://schemas.openxmlformats.org/officeDocument/2006/relationships/oleObject" Target="embeddings/oleObject177.bin"/><Relationship Id="rId376" Type="http://schemas.openxmlformats.org/officeDocument/2006/relationships/image" Target="media/image181.wmf"/><Relationship Id="rId4" Type="http://schemas.openxmlformats.org/officeDocument/2006/relationships/settings" Target="settings.xml"/><Relationship Id="rId180" Type="http://schemas.openxmlformats.org/officeDocument/2006/relationships/image" Target="media/image88.wmf"/><Relationship Id="rId215" Type="http://schemas.openxmlformats.org/officeDocument/2006/relationships/oleObject" Target="embeddings/oleObject103.bin"/><Relationship Id="rId236" Type="http://schemas.openxmlformats.org/officeDocument/2006/relationships/image" Target="media/image116.wmf"/><Relationship Id="rId257" Type="http://schemas.openxmlformats.org/officeDocument/2006/relationships/oleObject" Target="embeddings/oleObject124.bin"/><Relationship Id="rId278" Type="http://schemas.openxmlformats.org/officeDocument/2006/relationships/image" Target="media/image137.wmf"/><Relationship Id="rId303" Type="http://schemas.openxmlformats.org/officeDocument/2006/relationships/oleObject" Target="embeddings/oleObject149.bin"/><Relationship Id="rId42" Type="http://schemas.openxmlformats.org/officeDocument/2006/relationships/oleObject" Target="embeddings/oleObject12.bin"/><Relationship Id="rId84" Type="http://schemas.openxmlformats.org/officeDocument/2006/relationships/image" Target="media/image42.wmf"/><Relationship Id="rId138" Type="http://schemas.openxmlformats.org/officeDocument/2006/relationships/image" Target="media/image67.wmf"/><Relationship Id="rId345" Type="http://schemas.openxmlformats.org/officeDocument/2006/relationships/image" Target="media/image168.wmf"/><Relationship Id="rId387" Type="http://schemas.openxmlformats.org/officeDocument/2006/relationships/image" Target="media/image189.emf"/><Relationship Id="rId191" Type="http://schemas.openxmlformats.org/officeDocument/2006/relationships/oleObject" Target="embeddings/oleObject91.bin"/><Relationship Id="rId205" Type="http://schemas.openxmlformats.org/officeDocument/2006/relationships/oleObject" Target="embeddings/oleObject98.bin"/><Relationship Id="rId247" Type="http://schemas.openxmlformats.org/officeDocument/2006/relationships/oleObject" Target="embeddings/oleObject119.bin"/><Relationship Id="rId107" Type="http://schemas.openxmlformats.org/officeDocument/2006/relationships/oleObject" Target="embeddings/oleObject48.bin"/><Relationship Id="rId289" Type="http://schemas.openxmlformats.org/officeDocument/2006/relationships/image" Target="media/image142.wmf"/><Relationship Id="rId11" Type="http://schemas.openxmlformats.org/officeDocument/2006/relationships/image" Target="media/image4.png"/><Relationship Id="rId53" Type="http://schemas.openxmlformats.org/officeDocument/2006/relationships/image" Target="media/image29.wmf"/><Relationship Id="rId149" Type="http://schemas.openxmlformats.org/officeDocument/2006/relationships/oleObject" Target="embeddings/oleObject70.bin"/><Relationship Id="rId314" Type="http://schemas.openxmlformats.org/officeDocument/2006/relationships/image" Target="media/image153.wmf"/><Relationship Id="rId356" Type="http://schemas.openxmlformats.org/officeDocument/2006/relationships/image" Target="media/image172.wmf"/><Relationship Id="rId95" Type="http://schemas.openxmlformats.org/officeDocument/2006/relationships/image" Target="media/image47.wmf"/><Relationship Id="rId160" Type="http://schemas.openxmlformats.org/officeDocument/2006/relationships/image" Target="media/image78.wmf"/><Relationship Id="rId216" Type="http://schemas.openxmlformats.org/officeDocument/2006/relationships/image" Target="media/image106.wmf"/><Relationship Id="rId258" Type="http://schemas.openxmlformats.org/officeDocument/2006/relationships/image" Target="media/image127.wmf"/><Relationship Id="rId22" Type="http://schemas.openxmlformats.org/officeDocument/2006/relationships/oleObject" Target="embeddings/oleObject2.bin"/><Relationship Id="rId64" Type="http://schemas.openxmlformats.org/officeDocument/2006/relationships/oleObject" Target="embeddings/oleObject24.bin"/><Relationship Id="rId118" Type="http://schemas.openxmlformats.org/officeDocument/2006/relationships/oleObject" Target="embeddings/oleObject54.bin"/><Relationship Id="rId325" Type="http://schemas.openxmlformats.org/officeDocument/2006/relationships/image" Target="media/image158.wmf"/><Relationship Id="rId367" Type="http://schemas.openxmlformats.org/officeDocument/2006/relationships/oleObject" Target="embeddings/oleObject183.bin"/><Relationship Id="rId171" Type="http://schemas.openxmlformats.org/officeDocument/2006/relationships/oleObject" Target="embeddings/oleObject81.bin"/><Relationship Id="rId227" Type="http://schemas.openxmlformats.org/officeDocument/2006/relationships/oleObject" Target="embeddings/oleObject109.bin"/><Relationship Id="rId269" Type="http://schemas.openxmlformats.org/officeDocument/2006/relationships/oleObject" Target="embeddings/oleObject130.bin"/><Relationship Id="rId33" Type="http://schemas.openxmlformats.org/officeDocument/2006/relationships/image" Target="media/image19.wmf"/><Relationship Id="rId129" Type="http://schemas.openxmlformats.org/officeDocument/2006/relationships/image" Target="media/image63.wmf"/><Relationship Id="rId280" Type="http://schemas.openxmlformats.org/officeDocument/2006/relationships/image" Target="media/image138.wmf"/><Relationship Id="rId336" Type="http://schemas.openxmlformats.org/officeDocument/2006/relationships/oleObject" Target="embeddings/oleObject166.bin"/><Relationship Id="rId75" Type="http://schemas.openxmlformats.org/officeDocument/2006/relationships/image" Target="media/image39.wmf"/><Relationship Id="rId140" Type="http://schemas.openxmlformats.org/officeDocument/2006/relationships/image" Target="media/image68.wmf"/><Relationship Id="rId182" Type="http://schemas.openxmlformats.org/officeDocument/2006/relationships/image" Target="media/image89.wmf"/><Relationship Id="rId378" Type="http://schemas.openxmlformats.org/officeDocument/2006/relationships/image" Target="media/image182.wmf"/><Relationship Id="rId6" Type="http://schemas.openxmlformats.org/officeDocument/2006/relationships/footnotes" Target="footnotes.xml"/><Relationship Id="rId238" Type="http://schemas.openxmlformats.org/officeDocument/2006/relationships/image" Target="media/image117.wmf"/><Relationship Id="rId291" Type="http://schemas.openxmlformats.org/officeDocument/2006/relationships/oleObject" Target="embeddings/oleObject142.bin"/><Relationship Id="rId305" Type="http://schemas.openxmlformats.org/officeDocument/2006/relationships/oleObject" Target="embeddings/oleObject150.bin"/><Relationship Id="rId347" Type="http://schemas.openxmlformats.org/officeDocument/2006/relationships/image" Target="media/image169.wmf"/><Relationship Id="rId44" Type="http://schemas.openxmlformats.org/officeDocument/2006/relationships/oleObject" Target="embeddings/oleObject13.bin"/><Relationship Id="rId86" Type="http://schemas.openxmlformats.org/officeDocument/2006/relationships/image" Target="media/image43.wmf"/><Relationship Id="rId151" Type="http://schemas.openxmlformats.org/officeDocument/2006/relationships/oleObject" Target="embeddings/oleObject71.bin"/><Relationship Id="rId389" Type="http://schemas.openxmlformats.org/officeDocument/2006/relationships/image" Target="media/image190.png"/><Relationship Id="rId193" Type="http://schemas.openxmlformats.org/officeDocument/2006/relationships/oleObject" Target="embeddings/oleObject92.bin"/><Relationship Id="rId207" Type="http://schemas.openxmlformats.org/officeDocument/2006/relationships/oleObject" Target="embeddings/oleObject99.bin"/><Relationship Id="rId249" Type="http://schemas.openxmlformats.org/officeDocument/2006/relationships/oleObject" Target="embeddings/oleObject120.bin"/><Relationship Id="rId13" Type="http://schemas.openxmlformats.org/officeDocument/2006/relationships/image" Target="media/image6.png"/><Relationship Id="rId109" Type="http://schemas.openxmlformats.org/officeDocument/2006/relationships/oleObject" Target="embeddings/oleObject49.bin"/><Relationship Id="rId260" Type="http://schemas.openxmlformats.org/officeDocument/2006/relationships/image" Target="media/image128.wmf"/><Relationship Id="rId316" Type="http://schemas.openxmlformats.org/officeDocument/2006/relationships/image" Target="media/image154.wmf"/><Relationship Id="rId55" Type="http://schemas.openxmlformats.org/officeDocument/2006/relationships/oleObject" Target="embeddings/oleObject19.bin"/><Relationship Id="rId97" Type="http://schemas.openxmlformats.org/officeDocument/2006/relationships/image" Target="media/image48.wmf"/><Relationship Id="rId120" Type="http://schemas.openxmlformats.org/officeDocument/2006/relationships/oleObject" Target="embeddings/oleObject55.bin"/><Relationship Id="rId358" Type="http://schemas.openxmlformats.org/officeDocument/2006/relationships/image" Target="media/image173.wmf"/><Relationship Id="rId162" Type="http://schemas.openxmlformats.org/officeDocument/2006/relationships/image" Target="media/image79.wmf"/><Relationship Id="rId218" Type="http://schemas.openxmlformats.org/officeDocument/2006/relationships/image" Target="media/image107.wmf"/><Relationship Id="rId271" Type="http://schemas.openxmlformats.org/officeDocument/2006/relationships/oleObject" Target="embeddings/oleObject131.bin"/><Relationship Id="rId24" Type="http://schemas.openxmlformats.org/officeDocument/2006/relationships/oleObject" Target="embeddings/oleObject3.bin"/><Relationship Id="rId66" Type="http://schemas.openxmlformats.org/officeDocument/2006/relationships/oleObject" Target="embeddings/oleObject25.bin"/><Relationship Id="rId131" Type="http://schemas.openxmlformats.org/officeDocument/2006/relationships/image" Target="media/image64.wmf"/><Relationship Id="rId327" Type="http://schemas.openxmlformats.org/officeDocument/2006/relationships/image" Target="media/image159.wmf"/><Relationship Id="rId369" Type="http://schemas.openxmlformats.org/officeDocument/2006/relationships/image" Target="media/image178.wmf"/><Relationship Id="rId173" Type="http://schemas.openxmlformats.org/officeDocument/2006/relationships/oleObject" Target="embeddings/oleObject82.bin"/><Relationship Id="rId229" Type="http://schemas.openxmlformats.org/officeDocument/2006/relationships/oleObject" Target="embeddings/oleObject110.bin"/><Relationship Id="rId380" Type="http://schemas.openxmlformats.org/officeDocument/2006/relationships/image" Target="media/image183.wmf"/><Relationship Id="rId240" Type="http://schemas.openxmlformats.org/officeDocument/2006/relationships/image" Target="media/image118.wmf"/><Relationship Id="rId35" Type="http://schemas.openxmlformats.org/officeDocument/2006/relationships/image" Target="media/image20.wmf"/><Relationship Id="rId77" Type="http://schemas.openxmlformats.org/officeDocument/2006/relationships/image" Target="media/image40.wmf"/><Relationship Id="rId100" Type="http://schemas.openxmlformats.org/officeDocument/2006/relationships/oleObject" Target="embeddings/oleObject44.bin"/><Relationship Id="rId282" Type="http://schemas.openxmlformats.org/officeDocument/2006/relationships/oleObject" Target="embeddings/oleObject137.bin"/><Relationship Id="rId338" Type="http://schemas.openxmlformats.org/officeDocument/2006/relationships/oleObject" Target="embeddings/oleObject167.bin"/><Relationship Id="rId8" Type="http://schemas.openxmlformats.org/officeDocument/2006/relationships/image" Target="media/image1.png"/><Relationship Id="rId142" Type="http://schemas.openxmlformats.org/officeDocument/2006/relationships/image" Target="media/image69.wmf"/><Relationship Id="rId184" Type="http://schemas.openxmlformats.org/officeDocument/2006/relationships/image" Target="media/image90.wmf"/><Relationship Id="rId391" Type="http://schemas.openxmlformats.org/officeDocument/2006/relationships/image" Target="media/image192.png"/><Relationship Id="rId251" Type="http://schemas.openxmlformats.org/officeDocument/2006/relationships/oleObject" Target="embeddings/oleObject121.bin"/><Relationship Id="rId46" Type="http://schemas.openxmlformats.org/officeDocument/2006/relationships/oleObject" Target="embeddings/oleObject14.bin"/><Relationship Id="rId293" Type="http://schemas.openxmlformats.org/officeDocument/2006/relationships/oleObject" Target="embeddings/oleObject144.bin"/><Relationship Id="rId307" Type="http://schemas.openxmlformats.org/officeDocument/2006/relationships/oleObject" Target="embeddings/oleObject151.bin"/><Relationship Id="rId349" Type="http://schemas.openxmlformats.org/officeDocument/2006/relationships/oleObject" Target="embeddings/oleObject173.bin"/><Relationship Id="rId88" Type="http://schemas.openxmlformats.org/officeDocument/2006/relationships/image" Target="media/image44.wmf"/><Relationship Id="rId111" Type="http://schemas.openxmlformats.org/officeDocument/2006/relationships/oleObject" Target="embeddings/oleObject50.bin"/><Relationship Id="rId153" Type="http://schemas.openxmlformats.org/officeDocument/2006/relationships/oleObject" Target="embeddings/oleObject72.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image" Target="media/image174.wmf"/><Relationship Id="rId220" Type="http://schemas.openxmlformats.org/officeDocument/2006/relationships/image" Target="media/image108.wmf"/><Relationship Id="rId15" Type="http://schemas.openxmlformats.org/officeDocument/2006/relationships/image" Target="media/image8.png"/><Relationship Id="rId57" Type="http://schemas.openxmlformats.org/officeDocument/2006/relationships/oleObject" Target="embeddings/oleObject20.bin"/><Relationship Id="rId262" Type="http://schemas.openxmlformats.org/officeDocument/2006/relationships/image" Target="media/image129.wmf"/><Relationship Id="rId318" Type="http://schemas.openxmlformats.org/officeDocument/2006/relationships/image" Target="media/image155.wmf"/><Relationship Id="rId99" Type="http://schemas.openxmlformats.org/officeDocument/2006/relationships/image" Target="media/image49.wmf"/><Relationship Id="rId122" Type="http://schemas.openxmlformats.org/officeDocument/2006/relationships/oleObject" Target="embeddings/oleObject56.bin"/><Relationship Id="rId164" Type="http://schemas.openxmlformats.org/officeDocument/2006/relationships/image" Target="media/image80.wmf"/><Relationship Id="rId371" Type="http://schemas.openxmlformats.org/officeDocument/2006/relationships/image" Target="media/image179.wmf"/><Relationship Id="rId26" Type="http://schemas.openxmlformats.org/officeDocument/2006/relationships/oleObject" Target="embeddings/oleObject4.bin"/><Relationship Id="rId231" Type="http://schemas.openxmlformats.org/officeDocument/2006/relationships/oleObject" Target="embeddings/oleObject111.bin"/><Relationship Id="rId273" Type="http://schemas.openxmlformats.org/officeDocument/2006/relationships/oleObject" Target="embeddings/oleObject132.bin"/><Relationship Id="rId329" Type="http://schemas.openxmlformats.org/officeDocument/2006/relationships/image" Target="media/image160.wmf"/><Relationship Id="rId68" Type="http://schemas.openxmlformats.org/officeDocument/2006/relationships/oleObject" Target="embeddings/oleObject26.bin"/><Relationship Id="rId133" Type="http://schemas.openxmlformats.org/officeDocument/2006/relationships/image" Target="media/image65.wmf"/><Relationship Id="rId175" Type="http://schemas.openxmlformats.org/officeDocument/2006/relationships/oleObject" Target="embeddings/oleObject83.bin"/><Relationship Id="rId340" Type="http://schemas.openxmlformats.org/officeDocument/2006/relationships/oleObject" Target="embeddings/oleObject168.bin"/><Relationship Id="rId200" Type="http://schemas.openxmlformats.org/officeDocument/2006/relationships/image" Target="media/image98.wmf"/><Relationship Id="rId382" Type="http://schemas.openxmlformats.org/officeDocument/2006/relationships/image" Target="media/image18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06E49-A386-46A8-8232-F3104CA86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11582</Words>
  <Characters>66023</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jiaxi cui</dc:creator>
  <cp:lastModifiedBy>Thinkpad</cp:lastModifiedBy>
  <cp:revision>3</cp:revision>
  <dcterms:created xsi:type="dcterms:W3CDTF">2021-07-07T01:16:00Z</dcterms:created>
  <dcterms:modified xsi:type="dcterms:W3CDTF">2021-07-07T01:16:00Z</dcterms:modified>
</cp:coreProperties>
</file>