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B16F" w14:textId="390BFA7C" w:rsidR="00631843" w:rsidRDefault="00631843" w:rsidP="00631843">
      <w:pPr>
        <w:pStyle w:val="Kop1"/>
      </w:pPr>
      <w:r w:rsidRPr="00631843">
        <w:t>Supplementary File 1 – Motivational Interviewing Treatment Integrity (MITI) score</w:t>
      </w:r>
    </w:p>
    <w:p w14:paraId="206D55D2" w14:textId="77777777" w:rsidR="00631843" w:rsidRPr="00631843" w:rsidRDefault="00631843" w:rsidP="00631843">
      <w:pPr>
        <w:rPr>
          <w:lang w:val="en-US"/>
        </w:rPr>
      </w:pPr>
    </w:p>
    <w:p w14:paraId="2AD3BBD4" w14:textId="77777777" w:rsidR="00631843" w:rsidRPr="00667BAA" w:rsidRDefault="00631843" w:rsidP="00631843">
      <w:pPr>
        <w:pStyle w:val="Geenafstand"/>
        <w:rPr>
          <w:lang w:val="en-GB"/>
        </w:rPr>
      </w:pPr>
      <w:r w:rsidRPr="00E72DFE">
        <w:rPr>
          <w:b/>
          <w:bCs/>
          <w:lang w:val="en-GB"/>
        </w:rPr>
        <w:t>Table 1:</w:t>
      </w:r>
      <w:r w:rsidRPr="00667BAA">
        <w:rPr>
          <w:lang w:val="en-GB"/>
        </w:rPr>
        <w:t xml:space="preserve"> Behaviour codes conversations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633"/>
        <w:gridCol w:w="646"/>
        <w:gridCol w:w="656"/>
        <w:gridCol w:w="671"/>
        <w:gridCol w:w="795"/>
        <w:gridCol w:w="663"/>
        <w:gridCol w:w="1140"/>
        <w:gridCol w:w="1021"/>
        <w:gridCol w:w="703"/>
        <w:gridCol w:w="795"/>
      </w:tblGrid>
      <w:tr w:rsidR="00631843" w:rsidRPr="00C42AE9" w14:paraId="37A7C774" w14:textId="77777777" w:rsidTr="005F30BE"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17D978F4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Healthcare</w:t>
            </w:r>
          </w:p>
          <w:p w14:paraId="0D01E051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professional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1C073555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Q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5B95B04E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GI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1899838B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SR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45831D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CR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567D678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PERS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23F9EFD4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AF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672518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EA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AAFC7F9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CONFR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49759F3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SC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2D62857D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PERS with</w:t>
            </w:r>
          </w:p>
        </w:tc>
      </w:tr>
      <w:tr w:rsidR="00631843" w:rsidRPr="00C42AE9" w14:paraId="778974BC" w14:textId="77777777" w:rsidTr="005F30BE">
        <w:tc>
          <w:tcPr>
            <w:tcW w:w="1349" w:type="dxa"/>
            <w:tcBorders>
              <w:top w:val="single" w:sz="4" w:space="0" w:color="auto"/>
            </w:tcBorders>
          </w:tcPr>
          <w:p w14:paraId="3A9B8C13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1: A</w:t>
            </w:r>
          </w:p>
        </w:tc>
        <w:tc>
          <w:tcPr>
            <w:tcW w:w="633" w:type="dxa"/>
            <w:tcBorders>
              <w:top w:val="single" w:sz="4" w:space="0" w:color="auto"/>
            </w:tcBorders>
          </w:tcPr>
          <w:p w14:paraId="7C59940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1391F784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14:paraId="61D1445D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34389394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79826EE7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1BE58177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EA47B49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171A7D2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E41297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54E1DA88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</w:tr>
      <w:tr w:rsidR="00631843" w:rsidRPr="00C42AE9" w14:paraId="2FB0D601" w14:textId="77777777" w:rsidTr="005F30BE">
        <w:tc>
          <w:tcPr>
            <w:tcW w:w="1349" w:type="dxa"/>
          </w:tcPr>
          <w:p w14:paraId="6F504EA0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2: A</w:t>
            </w:r>
          </w:p>
        </w:tc>
        <w:tc>
          <w:tcPr>
            <w:tcW w:w="633" w:type="dxa"/>
          </w:tcPr>
          <w:p w14:paraId="76E5338D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8</w:t>
            </w:r>
          </w:p>
        </w:tc>
        <w:tc>
          <w:tcPr>
            <w:tcW w:w="646" w:type="dxa"/>
          </w:tcPr>
          <w:p w14:paraId="51F7A9EC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656" w:type="dxa"/>
          </w:tcPr>
          <w:p w14:paraId="253EACC3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7</w:t>
            </w:r>
          </w:p>
        </w:tc>
        <w:tc>
          <w:tcPr>
            <w:tcW w:w="671" w:type="dxa"/>
          </w:tcPr>
          <w:p w14:paraId="70766923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</w:tcPr>
          <w:p w14:paraId="09AC5BAE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7</w:t>
            </w:r>
          </w:p>
        </w:tc>
        <w:tc>
          <w:tcPr>
            <w:tcW w:w="663" w:type="dxa"/>
          </w:tcPr>
          <w:p w14:paraId="3445CE58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140" w:type="dxa"/>
          </w:tcPr>
          <w:p w14:paraId="7509DF48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021" w:type="dxa"/>
          </w:tcPr>
          <w:p w14:paraId="16C7BAC7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03" w:type="dxa"/>
          </w:tcPr>
          <w:p w14:paraId="0755343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</w:tcPr>
          <w:p w14:paraId="6AC20118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</w:tr>
      <w:tr w:rsidR="00631843" w:rsidRPr="00C42AE9" w14:paraId="658C4D20" w14:textId="77777777" w:rsidTr="005F30BE">
        <w:tc>
          <w:tcPr>
            <w:tcW w:w="1349" w:type="dxa"/>
          </w:tcPr>
          <w:p w14:paraId="2E0EA780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3: A</w:t>
            </w:r>
          </w:p>
        </w:tc>
        <w:tc>
          <w:tcPr>
            <w:tcW w:w="633" w:type="dxa"/>
          </w:tcPr>
          <w:p w14:paraId="033CA9C1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9</w:t>
            </w:r>
          </w:p>
        </w:tc>
        <w:tc>
          <w:tcPr>
            <w:tcW w:w="646" w:type="dxa"/>
          </w:tcPr>
          <w:p w14:paraId="4948F2D5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5</w:t>
            </w:r>
          </w:p>
        </w:tc>
        <w:tc>
          <w:tcPr>
            <w:tcW w:w="656" w:type="dxa"/>
          </w:tcPr>
          <w:p w14:paraId="0E98A52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6</w:t>
            </w:r>
          </w:p>
        </w:tc>
        <w:tc>
          <w:tcPr>
            <w:tcW w:w="671" w:type="dxa"/>
          </w:tcPr>
          <w:p w14:paraId="1105B15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</w:tcPr>
          <w:p w14:paraId="227182CB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663" w:type="dxa"/>
          </w:tcPr>
          <w:p w14:paraId="77B368F4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4</w:t>
            </w:r>
          </w:p>
        </w:tc>
        <w:tc>
          <w:tcPr>
            <w:tcW w:w="1140" w:type="dxa"/>
          </w:tcPr>
          <w:p w14:paraId="38CE5639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021" w:type="dxa"/>
          </w:tcPr>
          <w:p w14:paraId="5ECE8CA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03" w:type="dxa"/>
          </w:tcPr>
          <w:p w14:paraId="34F74C4C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</w:tcPr>
          <w:p w14:paraId="0E36C0B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</w:tr>
      <w:tr w:rsidR="00631843" w:rsidRPr="00C42AE9" w14:paraId="275206C6" w14:textId="77777777" w:rsidTr="005F30BE">
        <w:tc>
          <w:tcPr>
            <w:tcW w:w="1349" w:type="dxa"/>
          </w:tcPr>
          <w:p w14:paraId="5277AF3F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4: B</w:t>
            </w:r>
          </w:p>
        </w:tc>
        <w:tc>
          <w:tcPr>
            <w:tcW w:w="633" w:type="dxa"/>
          </w:tcPr>
          <w:p w14:paraId="548AEFE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10</w:t>
            </w:r>
          </w:p>
        </w:tc>
        <w:tc>
          <w:tcPr>
            <w:tcW w:w="646" w:type="dxa"/>
          </w:tcPr>
          <w:p w14:paraId="71237AD0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3</w:t>
            </w:r>
          </w:p>
        </w:tc>
        <w:tc>
          <w:tcPr>
            <w:tcW w:w="656" w:type="dxa"/>
          </w:tcPr>
          <w:p w14:paraId="792B7957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671" w:type="dxa"/>
          </w:tcPr>
          <w:p w14:paraId="13DB0182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</w:tcPr>
          <w:p w14:paraId="53D5984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663" w:type="dxa"/>
          </w:tcPr>
          <w:p w14:paraId="44403456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6</w:t>
            </w:r>
          </w:p>
        </w:tc>
        <w:tc>
          <w:tcPr>
            <w:tcW w:w="1140" w:type="dxa"/>
          </w:tcPr>
          <w:p w14:paraId="6E249ED5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021" w:type="dxa"/>
          </w:tcPr>
          <w:p w14:paraId="0DEE382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03" w:type="dxa"/>
          </w:tcPr>
          <w:p w14:paraId="06EE1EA5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795" w:type="dxa"/>
          </w:tcPr>
          <w:p w14:paraId="781A62ED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</w:tr>
      <w:tr w:rsidR="00631843" w:rsidRPr="00C42AE9" w14:paraId="471E97D9" w14:textId="77777777" w:rsidTr="005F30BE">
        <w:tc>
          <w:tcPr>
            <w:tcW w:w="1349" w:type="dxa"/>
          </w:tcPr>
          <w:p w14:paraId="10DAAA55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5: C</w:t>
            </w:r>
          </w:p>
        </w:tc>
        <w:tc>
          <w:tcPr>
            <w:tcW w:w="633" w:type="dxa"/>
          </w:tcPr>
          <w:p w14:paraId="2FC52E89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18</w:t>
            </w:r>
          </w:p>
        </w:tc>
        <w:tc>
          <w:tcPr>
            <w:tcW w:w="646" w:type="dxa"/>
          </w:tcPr>
          <w:p w14:paraId="3A970554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15</w:t>
            </w:r>
          </w:p>
        </w:tc>
        <w:tc>
          <w:tcPr>
            <w:tcW w:w="656" w:type="dxa"/>
          </w:tcPr>
          <w:p w14:paraId="4EB42CE6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6</w:t>
            </w:r>
          </w:p>
        </w:tc>
        <w:tc>
          <w:tcPr>
            <w:tcW w:w="671" w:type="dxa"/>
          </w:tcPr>
          <w:p w14:paraId="712B5509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</w:t>
            </w:r>
          </w:p>
        </w:tc>
        <w:tc>
          <w:tcPr>
            <w:tcW w:w="795" w:type="dxa"/>
          </w:tcPr>
          <w:p w14:paraId="266A202D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7</w:t>
            </w:r>
          </w:p>
        </w:tc>
        <w:tc>
          <w:tcPr>
            <w:tcW w:w="663" w:type="dxa"/>
          </w:tcPr>
          <w:p w14:paraId="50611306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3</w:t>
            </w:r>
          </w:p>
        </w:tc>
        <w:tc>
          <w:tcPr>
            <w:tcW w:w="1140" w:type="dxa"/>
          </w:tcPr>
          <w:p w14:paraId="37239B41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021" w:type="dxa"/>
          </w:tcPr>
          <w:p w14:paraId="6C07F0C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03" w:type="dxa"/>
          </w:tcPr>
          <w:p w14:paraId="07AD6FF8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95" w:type="dxa"/>
          </w:tcPr>
          <w:p w14:paraId="23AD36DE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</w:tr>
      <w:tr w:rsidR="00631843" w:rsidRPr="00C42AE9" w14:paraId="124F9587" w14:textId="77777777" w:rsidTr="005F30BE">
        <w:tc>
          <w:tcPr>
            <w:tcW w:w="1349" w:type="dxa"/>
          </w:tcPr>
          <w:p w14:paraId="7BB43852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6: D</w:t>
            </w:r>
          </w:p>
        </w:tc>
        <w:tc>
          <w:tcPr>
            <w:tcW w:w="633" w:type="dxa"/>
          </w:tcPr>
          <w:p w14:paraId="4BE18F7C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33</w:t>
            </w:r>
          </w:p>
        </w:tc>
        <w:tc>
          <w:tcPr>
            <w:tcW w:w="646" w:type="dxa"/>
          </w:tcPr>
          <w:p w14:paraId="274A5EE4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23</w:t>
            </w:r>
          </w:p>
        </w:tc>
        <w:tc>
          <w:tcPr>
            <w:tcW w:w="656" w:type="dxa"/>
          </w:tcPr>
          <w:p w14:paraId="6B27184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671" w:type="dxa"/>
          </w:tcPr>
          <w:p w14:paraId="55DC737A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795" w:type="dxa"/>
          </w:tcPr>
          <w:p w14:paraId="0546F500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3</w:t>
            </w:r>
          </w:p>
        </w:tc>
        <w:tc>
          <w:tcPr>
            <w:tcW w:w="663" w:type="dxa"/>
          </w:tcPr>
          <w:p w14:paraId="0E31C723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1140" w:type="dxa"/>
          </w:tcPr>
          <w:p w14:paraId="26B13DCB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</w:t>
            </w:r>
          </w:p>
        </w:tc>
        <w:tc>
          <w:tcPr>
            <w:tcW w:w="1021" w:type="dxa"/>
          </w:tcPr>
          <w:p w14:paraId="789C516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</w:t>
            </w:r>
          </w:p>
        </w:tc>
        <w:tc>
          <w:tcPr>
            <w:tcW w:w="703" w:type="dxa"/>
          </w:tcPr>
          <w:p w14:paraId="1FED1479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795" w:type="dxa"/>
          </w:tcPr>
          <w:p w14:paraId="65373741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</w:tr>
      <w:tr w:rsidR="00631843" w:rsidRPr="00C42AE9" w14:paraId="56102889" w14:textId="77777777" w:rsidTr="005F30BE">
        <w:tc>
          <w:tcPr>
            <w:tcW w:w="1349" w:type="dxa"/>
            <w:tcBorders>
              <w:bottom w:val="single" w:sz="4" w:space="0" w:color="auto"/>
            </w:tcBorders>
          </w:tcPr>
          <w:p w14:paraId="12281883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7: E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27412379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47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08FA902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5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0F7A0988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57CC718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1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592D5BE8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4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3C2BAEC5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2DC8D16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21D76D0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0F63B9BF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2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FD97FFE" w14:textId="77777777" w:rsidR="00631843" w:rsidRPr="00FE4C5F" w:rsidRDefault="00631843" w:rsidP="005F30BE">
            <w:pPr>
              <w:pStyle w:val="Geenafstand"/>
              <w:rPr>
                <w:lang w:val="en-GB"/>
              </w:rPr>
            </w:pPr>
            <w:r w:rsidRPr="00C42AE9">
              <w:rPr>
                <w:lang w:val="en-GB"/>
              </w:rPr>
              <w:t>-</w:t>
            </w:r>
          </w:p>
        </w:tc>
      </w:tr>
    </w:tbl>
    <w:p w14:paraId="44EFF3F3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Confer = conversation number</w:t>
      </w:r>
    </w:p>
    <w:p w14:paraId="446E857F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Q = Question</w:t>
      </w:r>
    </w:p>
    <w:p w14:paraId="5F043945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GI = Giving information</w:t>
      </w:r>
    </w:p>
    <w:p w14:paraId="4015E7A1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SR = Simple reflection</w:t>
      </w:r>
    </w:p>
    <w:p w14:paraId="2363E3FB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CR = Complex reflection</w:t>
      </w:r>
    </w:p>
    <w:p w14:paraId="4A2DDB84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PERS = Persuade</w:t>
      </w:r>
    </w:p>
    <w:p w14:paraId="5C4B2DCB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AF = Affirm</w:t>
      </w:r>
    </w:p>
    <w:p w14:paraId="4B28B297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EA = Emphasizing autonomy</w:t>
      </w:r>
    </w:p>
    <w:p w14:paraId="73582FA2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CONFR = Confront</w:t>
      </w:r>
    </w:p>
    <w:p w14:paraId="19283F75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SC = Seeking Collaboration</w:t>
      </w:r>
    </w:p>
    <w:p w14:paraId="38172AAB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PERS with = Persuade with permission</w:t>
      </w:r>
    </w:p>
    <w:p w14:paraId="6BCCC0AE" w14:textId="77777777" w:rsidR="00631843" w:rsidRDefault="00631843" w:rsidP="00631843">
      <w:pPr>
        <w:rPr>
          <w:lang w:val="en-US"/>
        </w:rPr>
      </w:pPr>
    </w:p>
    <w:p w14:paraId="2908B5E5" w14:textId="77777777" w:rsidR="00631843" w:rsidRPr="00DC2CF8" w:rsidRDefault="00631843" w:rsidP="00631843">
      <w:pPr>
        <w:pStyle w:val="Geenafstand"/>
        <w:rPr>
          <w:lang w:val="en-GB"/>
        </w:rPr>
      </w:pPr>
      <w:r w:rsidRPr="00E72DFE">
        <w:rPr>
          <w:b/>
          <w:bCs/>
          <w:lang w:val="en-GB"/>
        </w:rPr>
        <w:t>Table 2:</w:t>
      </w:r>
      <w:r>
        <w:rPr>
          <w:lang w:val="en-GB"/>
        </w:rPr>
        <w:t xml:space="preserve"> </w:t>
      </w:r>
      <w:r w:rsidRPr="00667BAA">
        <w:rPr>
          <w:lang w:val="en-GB"/>
        </w:rPr>
        <w:t>List of key ratios and percentages of behavioural codes regarding competence in MI behaviour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275"/>
        <w:gridCol w:w="1560"/>
        <w:gridCol w:w="1559"/>
        <w:gridCol w:w="1103"/>
        <w:gridCol w:w="734"/>
      </w:tblGrid>
      <w:tr w:rsidR="00631843" w:rsidRPr="00DC2CF8" w14:paraId="50E92AAB" w14:textId="77777777" w:rsidTr="005F30BE">
        <w:trPr>
          <w:trHeight w:val="762"/>
          <w:tblCellSpacing w:w="15" w:type="dxa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36CE35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 Healthcare</w:t>
            </w:r>
          </w:p>
          <w:p w14:paraId="2791B40D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professional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B526AC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% CR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99670F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R:Q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13645F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MIA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FE53A7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MINA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DBD78E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MIA%</w:t>
            </w:r>
          </w:p>
        </w:tc>
      </w:tr>
      <w:tr w:rsidR="00631843" w:rsidRPr="00DC2CF8" w14:paraId="3E971DFE" w14:textId="77777777" w:rsidTr="005F30B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1C16C8ED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1: A</w:t>
            </w:r>
          </w:p>
        </w:tc>
        <w:tc>
          <w:tcPr>
            <w:tcW w:w="1245" w:type="dxa"/>
            <w:vAlign w:val="center"/>
            <w:hideMark/>
          </w:tcPr>
          <w:p w14:paraId="3126E7AB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0%</w:t>
            </w:r>
          </w:p>
        </w:tc>
        <w:tc>
          <w:tcPr>
            <w:tcW w:w="1530" w:type="dxa"/>
            <w:vAlign w:val="center"/>
            <w:hideMark/>
          </w:tcPr>
          <w:p w14:paraId="3C924E1C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1:5</w:t>
            </w:r>
          </w:p>
        </w:tc>
        <w:tc>
          <w:tcPr>
            <w:tcW w:w="1529" w:type="dxa"/>
            <w:vAlign w:val="center"/>
            <w:hideMark/>
          </w:tcPr>
          <w:p w14:paraId="53CB4A7C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1</w:t>
            </w:r>
          </w:p>
        </w:tc>
        <w:tc>
          <w:tcPr>
            <w:tcW w:w="1073" w:type="dxa"/>
            <w:vAlign w:val="center"/>
            <w:hideMark/>
          </w:tcPr>
          <w:p w14:paraId="38F5475F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BFD690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33.33%</w:t>
            </w:r>
          </w:p>
        </w:tc>
      </w:tr>
      <w:tr w:rsidR="00631843" w:rsidRPr="00DC2CF8" w14:paraId="6770FEEB" w14:textId="77777777" w:rsidTr="005F30B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46665E48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2: A</w:t>
            </w:r>
          </w:p>
        </w:tc>
        <w:tc>
          <w:tcPr>
            <w:tcW w:w="1245" w:type="dxa"/>
            <w:vAlign w:val="center"/>
            <w:hideMark/>
          </w:tcPr>
          <w:p w14:paraId="603BD528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0%</w:t>
            </w:r>
          </w:p>
        </w:tc>
        <w:tc>
          <w:tcPr>
            <w:tcW w:w="1530" w:type="dxa"/>
            <w:vAlign w:val="center"/>
            <w:hideMark/>
          </w:tcPr>
          <w:p w14:paraId="726D5A09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7:8</w:t>
            </w:r>
          </w:p>
        </w:tc>
        <w:tc>
          <w:tcPr>
            <w:tcW w:w="1529" w:type="dxa"/>
            <w:vAlign w:val="center"/>
            <w:hideMark/>
          </w:tcPr>
          <w:p w14:paraId="68240ACC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-</w:t>
            </w:r>
          </w:p>
        </w:tc>
        <w:tc>
          <w:tcPr>
            <w:tcW w:w="1073" w:type="dxa"/>
            <w:vAlign w:val="center"/>
            <w:hideMark/>
          </w:tcPr>
          <w:p w14:paraId="49BF13F1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6CEA9A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0%</w:t>
            </w:r>
          </w:p>
        </w:tc>
      </w:tr>
      <w:tr w:rsidR="00631843" w:rsidRPr="00DC2CF8" w14:paraId="06B5099B" w14:textId="77777777" w:rsidTr="005F30B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74F06991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3: A</w:t>
            </w:r>
          </w:p>
        </w:tc>
        <w:tc>
          <w:tcPr>
            <w:tcW w:w="1245" w:type="dxa"/>
            <w:vAlign w:val="center"/>
            <w:hideMark/>
          </w:tcPr>
          <w:p w14:paraId="460EC49B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0%</w:t>
            </w:r>
          </w:p>
        </w:tc>
        <w:tc>
          <w:tcPr>
            <w:tcW w:w="1530" w:type="dxa"/>
            <w:vAlign w:val="center"/>
            <w:hideMark/>
          </w:tcPr>
          <w:p w14:paraId="3F993B8F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2:3</w:t>
            </w:r>
          </w:p>
        </w:tc>
        <w:tc>
          <w:tcPr>
            <w:tcW w:w="1529" w:type="dxa"/>
            <w:vAlign w:val="center"/>
            <w:hideMark/>
          </w:tcPr>
          <w:p w14:paraId="748EC133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4</w:t>
            </w:r>
          </w:p>
        </w:tc>
        <w:tc>
          <w:tcPr>
            <w:tcW w:w="1073" w:type="dxa"/>
            <w:vAlign w:val="center"/>
            <w:hideMark/>
          </w:tcPr>
          <w:p w14:paraId="2396C315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C6B25A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66.67%</w:t>
            </w:r>
          </w:p>
        </w:tc>
      </w:tr>
      <w:tr w:rsidR="00631843" w:rsidRPr="00DC2CF8" w14:paraId="75288B8A" w14:textId="77777777" w:rsidTr="005F30B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6A3E29CA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4: B</w:t>
            </w:r>
          </w:p>
        </w:tc>
        <w:tc>
          <w:tcPr>
            <w:tcW w:w="1245" w:type="dxa"/>
            <w:vAlign w:val="center"/>
            <w:hideMark/>
          </w:tcPr>
          <w:p w14:paraId="6DD62A35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0%</w:t>
            </w:r>
          </w:p>
        </w:tc>
        <w:tc>
          <w:tcPr>
            <w:tcW w:w="1530" w:type="dxa"/>
            <w:vAlign w:val="center"/>
            <w:hideMark/>
          </w:tcPr>
          <w:p w14:paraId="4C1E2ECF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1:5</w:t>
            </w:r>
          </w:p>
        </w:tc>
        <w:tc>
          <w:tcPr>
            <w:tcW w:w="1529" w:type="dxa"/>
            <w:vAlign w:val="center"/>
            <w:hideMark/>
          </w:tcPr>
          <w:p w14:paraId="3CF6A945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8</w:t>
            </w:r>
          </w:p>
        </w:tc>
        <w:tc>
          <w:tcPr>
            <w:tcW w:w="1073" w:type="dxa"/>
            <w:vAlign w:val="center"/>
            <w:hideMark/>
          </w:tcPr>
          <w:p w14:paraId="5DC88F63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231A234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100%</w:t>
            </w:r>
          </w:p>
        </w:tc>
      </w:tr>
      <w:tr w:rsidR="00631843" w:rsidRPr="00DC2CF8" w14:paraId="27E68CD0" w14:textId="77777777" w:rsidTr="005F30B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2F7E27A4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5: C</w:t>
            </w:r>
          </w:p>
        </w:tc>
        <w:tc>
          <w:tcPr>
            <w:tcW w:w="1245" w:type="dxa"/>
            <w:vAlign w:val="center"/>
            <w:hideMark/>
          </w:tcPr>
          <w:p w14:paraId="15C397D2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20%</w:t>
            </w:r>
          </w:p>
        </w:tc>
        <w:tc>
          <w:tcPr>
            <w:tcW w:w="1530" w:type="dxa"/>
            <w:vAlign w:val="center"/>
            <w:hideMark/>
          </w:tcPr>
          <w:p w14:paraId="0BA41395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5:18</w:t>
            </w:r>
          </w:p>
        </w:tc>
        <w:tc>
          <w:tcPr>
            <w:tcW w:w="1529" w:type="dxa"/>
            <w:vAlign w:val="center"/>
            <w:hideMark/>
          </w:tcPr>
          <w:p w14:paraId="308FE8C3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3</w:t>
            </w:r>
          </w:p>
        </w:tc>
        <w:tc>
          <w:tcPr>
            <w:tcW w:w="1073" w:type="dxa"/>
            <w:vAlign w:val="center"/>
            <w:hideMark/>
          </w:tcPr>
          <w:p w14:paraId="1BE14C12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30101A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30%</w:t>
            </w:r>
          </w:p>
        </w:tc>
      </w:tr>
      <w:tr w:rsidR="00631843" w:rsidRPr="00DC2CF8" w14:paraId="71D89222" w14:textId="77777777" w:rsidTr="005F30B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2B4D975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6: D</w:t>
            </w:r>
          </w:p>
        </w:tc>
        <w:tc>
          <w:tcPr>
            <w:tcW w:w="1245" w:type="dxa"/>
            <w:vAlign w:val="center"/>
            <w:hideMark/>
          </w:tcPr>
          <w:p w14:paraId="7F074BCB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25%</w:t>
            </w:r>
          </w:p>
        </w:tc>
        <w:tc>
          <w:tcPr>
            <w:tcW w:w="1530" w:type="dxa"/>
            <w:vAlign w:val="center"/>
            <w:hideMark/>
          </w:tcPr>
          <w:p w14:paraId="55F3B955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8:33</w:t>
            </w:r>
          </w:p>
        </w:tc>
        <w:tc>
          <w:tcPr>
            <w:tcW w:w="1529" w:type="dxa"/>
            <w:vAlign w:val="center"/>
            <w:hideMark/>
          </w:tcPr>
          <w:p w14:paraId="0219E533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5</w:t>
            </w:r>
          </w:p>
        </w:tc>
        <w:tc>
          <w:tcPr>
            <w:tcW w:w="1073" w:type="dxa"/>
            <w:vAlign w:val="center"/>
            <w:hideMark/>
          </w:tcPr>
          <w:p w14:paraId="367A778C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48FB2C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55.56%</w:t>
            </w:r>
          </w:p>
        </w:tc>
      </w:tr>
      <w:tr w:rsidR="00631843" w:rsidRPr="00DC2CF8" w14:paraId="57A29C99" w14:textId="77777777" w:rsidTr="005F30BE">
        <w:trPr>
          <w:tblCellSpacing w:w="15" w:type="dxa"/>
        </w:trPr>
        <w:tc>
          <w:tcPr>
            <w:tcW w:w="948" w:type="dxa"/>
            <w:tcBorders>
              <w:bottom w:val="single" w:sz="4" w:space="0" w:color="auto"/>
            </w:tcBorders>
            <w:vAlign w:val="center"/>
            <w:hideMark/>
          </w:tcPr>
          <w:p w14:paraId="1C6B29AD" w14:textId="77777777" w:rsidR="00631843" w:rsidRPr="00667BAA" w:rsidRDefault="00631843" w:rsidP="005F30BE">
            <w:pPr>
              <w:pStyle w:val="Geenafstand"/>
              <w:rPr>
                <w:b/>
                <w:bCs/>
                <w:lang w:val="en-GB"/>
              </w:rPr>
            </w:pPr>
            <w:r w:rsidRPr="00667BAA">
              <w:rPr>
                <w:b/>
                <w:bCs/>
                <w:lang w:val="en-GB"/>
              </w:rPr>
              <w:t>Confer 7: E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  <w:hideMark/>
          </w:tcPr>
          <w:p w14:paraId="562A871F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33.33%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388E8FB9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3:47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14:paraId="502C6F6B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2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  <w:hideMark/>
          </w:tcPr>
          <w:p w14:paraId="53BB3316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FA3BD51" w14:textId="77777777" w:rsidR="00631843" w:rsidRPr="00DC2CF8" w:rsidRDefault="00631843" w:rsidP="005F30BE">
            <w:pPr>
              <w:pStyle w:val="Geenafstand"/>
              <w:rPr>
                <w:lang w:val="en-GB"/>
              </w:rPr>
            </w:pPr>
            <w:r w:rsidRPr="00DC2CF8">
              <w:rPr>
                <w:lang w:val="en-GB"/>
              </w:rPr>
              <w:t>33.33%</w:t>
            </w:r>
          </w:p>
        </w:tc>
      </w:tr>
    </w:tbl>
    <w:p w14:paraId="145E8110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Note:</w:t>
      </w:r>
    </w:p>
    <w:p w14:paraId="0889F05F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Confer = conversation number</w:t>
      </w:r>
    </w:p>
    <w:p w14:paraId="2ED730C6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% CR = percentage complex reflections of total reflections</w:t>
      </w:r>
    </w:p>
    <w:p w14:paraId="1076E19E" w14:textId="77777777" w:rsidR="00631843" w:rsidRPr="00DC2CF8" w:rsidRDefault="00631843" w:rsidP="00631843">
      <w:pPr>
        <w:pStyle w:val="Geenafstand"/>
        <w:rPr>
          <w:lang w:val="en-GB"/>
        </w:rPr>
      </w:pPr>
      <w:r w:rsidRPr="00DC2CF8">
        <w:rPr>
          <w:lang w:val="en-GB"/>
        </w:rPr>
        <w:t>R:Q = ratio reflections and questions</w:t>
      </w:r>
    </w:p>
    <w:p w14:paraId="3BBA1B07" w14:textId="77777777" w:rsidR="00631843" w:rsidRPr="00DC2CF8" w:rsidRDefault="00631843" w:rsidP="00631843">
      <w:pPr>
        <w:pStyle w:val="Geenafstand"/>
        <w:rPr>
          <w:bCs/>
          <w:lang w:val="en-GB"/>
        </w:rPr>
      </w:pPr>
      <w:r w:rsidRPr="00DC2CF8">
        <w:rPr>
          <w:bCs/>
          <w:lang w:val="en-GB"/>
        </w:rPr>
        <w:t>MIA = motivational interviewing adherent behaviour</w:t>
      </w:r>
    </w:p>
    <w:p w14:paraId="6DABB0F5" w14:textId="77777777" w:rsidR="00631843" w:rsidRPr="00DC2CF8" w:rsidRDefault="00631843" w:rsidP="00631843">
      <w:pPr>
        <w:pStyle w:val="Geenafstand"/>
        <w:rPr>
          <w:bCs/>
          <w:lang w:val="en-GB"/>
        </w:rPr>
      </w:pPr>
      <w:r w:rsidRPr="00DC2CF8">
        <w:rPr>
          <w:bCs/>
          <w:lang w:val="en-GB"/>
        </w:rPr>
        <w:t xml:space="preserve">MINA = motivational interviewing non-adherent behaviour </w:t>
      </w:r>
    </w:p>
    <w:p w14:paraId="6EB0A9E7" w14:textId="77777777" w:rsidR="00631843" w:rsidRDefault="00631843" w:rsidP="00631843">
      <w:pPr>
        <w:rPr>
          <w:bCs/>
          <w:lang w:val="en-GB"/>
        </w:rPr>
      </w:pPr>
      <w:r w:rsidRPr="00DC2CF8">
        <w:rPr>
          <w:bCs/>
          <w:lang w:val="en-GB"/>
        </w:rPr>
        <w:t xml:space="preserve">% MIA = percentage motivational interviewing adherent behaviour </w:t>
      </w:r>
    </w:p>
    <w:p w14:paraId="3A8C3252" w14:textId="7EA1E046" w:rsidR="00505539" w:rsidRPr="00631843" w:rsidRDefault="00505539" w:rsidP="00E1684F">
      <w:pPr>
        <w:rPr>
          <w:bCs/>
          <w:lang w:val="en-GB"/>
        </w:rPr>
      </w:pPr>
    </w:p>
    <w:sectPr w:rsidR="00505539" w:rsidRPr="0063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A845DFB"/>
    <w:multiLevelType w:val="hybridMultilevel"/>
    <w:tmpl w:val="188AA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5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5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5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5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49456520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43"/>
    <w:rsid w:val="001A71D9"/>
    <w:rsid w:val="0021507E"/>
    <w:rsid w:val="00225B02"/>
    <w:rsid w:val="00476272"/>
    <w:rsid w:val="004E10E2"/>
    <w:rsid w:val="00505539"/>
    <w:rsid w:val="00506189"/>
    <w:rsid w:val="005147C8"/>
    <w:rsid w:val="005B2AF3"/>
    <w:rsid w:val="005E4B36"/>
    <w:rsid w:val="00631843"/>
    <w:rsid w:val="006E1286"/>
    <w:rsid w:val="007D0955"/>
    <w:rsid w:val="00821D64"/>
    <w:rsid w:val="00840A00"/>
    <w:rsid w:val="00915C38"/>
    <w:rsid w:val="00944185"/>
    <w:rsid w:val="009B60D0"/>
    <w:rsid w:val="00AD3036"/>
    <w:rsid w:val="00B42813"/>
    <w:rsid w:val="00BB0BD6"/>
    <w:rsid w:val="00CF0BFA"/>
    <w:rsid w:val="00D66FC4"/>
    <w:rsid w:val="00DF6498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ED99"/>
  <w15:chartTrackingRefBased/>
  <w15:docId w15:val="{EB544CDA-84A7-4979-A852-980CD417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18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63184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4"/>
      <w:szCs w:val="28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6318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631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631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631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631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9"/>
    <w:rsid w:val="00631843"/>
    <w:rPr>
      <w:rFonts w:asciiTheme="minorHAnsi" w:eastAsiaTheme="majorEastAsia" w:hAnsiTheme="minorHAnsi" w:cstheme="majorBidi"/>
      <w:b/>
      <w:bCs/>
      <w:kern w:val="32"/>
      <w:sz w:val="24"/>
      <w:szCs w:val="28"/>
      <w:lang w:val="en-US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63184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6318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6318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6318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63184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63184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318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1843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631843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39"/>
    <w:rsid w:val="00631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318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Leeuwerk, M.E. de (Marijke)</dc:creator>
  <cp:keywords/>
  <dc:description/>
  <cp:lastModifiedBy>Leeuwerk, M.E. de (Marijke)</cp:lastModifiedBy>
  <cp:revision>1</cp:revision>
  <dcterms:created xsi:type="dcterms:W3CDTF">2025-06-18T07:03:00Z</dcterms:created>
  <dcterms:modified xsi:type="dcterms:W3CDTF">2025-06-18T07:06:00Z</dcterms:modified>
</cp:coreProperties>
</file>