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07DDF" w14:textId="77777777" w:rsidR="004B4CEA" w:rsidRPr="00B06198" w:rsidRDefault="004B4CEA" w:rsidP="004B4CEA">
      <w:pPr>
        <w:spacing w:line="480" w:lineRule="auto"/>
        <w:jc w:val="center"/>
        <w:rPr>
          <w:rFonts w:asciiTheme="majorBidi" w:hAnsiTheme="majorBidi" w:cstheme="majorBidi"/>
          <w:b/>
          <w:bCs/>
        </w:rPr>
      </w:pPr>
      <w:r>
        <w:rPr>
          <w:rFonts w:asciiTheme="majorBidi" w:hAnsiTheme="majorBidi" w:cstheme="majorBidi"/>
          <w:b/>
          <w:bCs/>
        </w:rPr>
        <w:t>Behavior in motivational conflicts is determined by magnitude of potential outcomes and relates to anxiety levels</w:t>
      </w:r>
    </w:p>
    <w:p w14:paraId="14183366" w14:textId="77777777" w:rsidR="001E55C3" w:rsidRPr="004B4CEA" w:rsidRDefault="001E55C3" w:rsidP="0014619F">
      <w:pPr>
        <w:spacing w:before="240" w:after="240" w:line="480" w:lineRule="auto"/>
        <w:jc w:val="center"/>
        <w:rPr>
          <w:rFonts w:asciiTheme="majorBidi" w:hAnsiTheme="majorBidi" w:cstheme="majorBidi"/>
          <w:b/>
          <w:bCs/>
        </w:rPr>
      </w:pPr>
    </w:p>
    <w:p w14:paraId="6D9A92BA" w14:textId="25C866B0" w:rsidR="007A3D86" w:rsidRPr="00BC7113" w:rsidRDefault="001E095B" w:rsidP="0014619F">
      <w:pPr>
        <w:spacing w:before="240" w:after="240" w:line="480" w:lineRule="auto"/>
        <w:jc w:val="center"/>
        <w:rPr>
          <w:rFonts w:asciiTheme="majorBidi" w:hAnsiTheme="majorBidi" w:cstheme="majorBidi"/>
          <w:b/>
          <w:bCs/>
          <w:rtl/>
          <w:lang w:val="en-US"/>
        </w:rPr>
      </w:pPr>
      <w:r w:rsidRPr="00BC7113">
        <w:rPr>
          <w:rFonts w:asciiTheme="majorBidi" w:hAnsiTheme="majorBidi" w:cstheme="majorBidi"/>
          <w:b/>
          <w:bCs/>
          <w:lang w:val="en-US"/>
        </w:rPr>
        <w:t>Supplemental Material</w:t>
      </w:r>
    </w:p>
    <w:p w14:paraId="2BB499EE" w14:textId="77777777" w:rsidR="00BE71BE" w:rsidRPr="00BC7113" w:rsidRDefault="00BE71BE" w:rsidP="0014619F">
      <w:pPr>
        <w:spacing w:before="240" w:after="240" w:line="480" w:lineRule="auto"/>
        <w:jc w:val="center"/>
        <w:rPr>
          <w:rFonts w:asciiTheme="majorBidi" w:hAnsiTheme="majorBidi" w:cstheme="majorBidi"/>
          <w:b/>
          <w:bCs/>
          <w:rtl/>
          <w:lang w:val="en-US"/>
        </w:rPr>
      </w:pPr>
    </w:p>
    <w:p w14:paraId="75B877BE" w14:textId="77777777" w:rsidR="00BE71BE" w:rsidRPr="00BC7113" w:rsidRDefault="00BE71BE" w:rsidP="0014619F">
      <w:pPr>
        <w:spacing w:before="240" w:after="240" w:line="480" w:lineRule="auto"/>
        <w:jc w:val="center"/>
        <w:rPr>
          <w:rFonts w:asciiTheme="majorBidi" w:hAnsiTheme="majorBidi" w:cstheme="majorBidi"/>
          <w:b/>
          <w:bCs/>
          <w:lang w:val="en-US"/>
        </w:rPr>
      </w:pPr>
      <w:r w:rsidRPr="00BC7113">
        <w:rPr>
          <w:rFonts w:asciiTheme="majorBidi" w:hAnsiTheme="majorBidi" w:cstheme="majorBidi"/>
          <w:b/>
          <w:bCs/>
          <w:lang w:val="en-US"/>
        </w:rPr>
        <w:t>General Materials</w:t>
      </w:r>
    </w:p>
    <w:p w14:paraId="40D6A88A" w14:textId="77777777" w:rsidR="00BE71BE" w:rsidRPr="00BC7113" w:rsidRDefault="00BE71BE" w:rsidP="0014619F">
      <w:pPr>
        <w:pStyle w:val="3"/>
        <w:spacing w:line="480" w:lineRule="auto"/>
        <w:jc w:val="center"/>
        <w:rPr>
          <w:rFonts w:asciiTheme="majorBidi" w:hAnsiTheme="majorBidi"/>
          <w:b/>
          <w:bCs/>
          <w:color w:val="auto"/>
          <w:sz w:val="24"/>
          <w:szCs w:val="24"/>
        </w:rPr>
      </w:pPr>
      <w:r w:rsidRPr="00BC7113">
        <w:rPr>
          <w:rFonts w:asciiTheme="majorBidi" w:hAnsiTheme="majorBidi"/>
          <w:b/>
          <w:bCs/>
          <w:color w:val="auto"/>
          <w:sz w:val="24"/>
          <w:szCs w:val="24"/>
        </w:rPr>
        <w:t>Supplementary Tables: Summary of Results Across Studies</w:t>
      </w:r>
    </w:p>
    <w:p w14:paraId="060C7AFF" w14:textId="77777777" w:rsidR="00BE71BE" w:rsidRPr="00BC7113" w:rsidRDefault="00BE71BE" w:rsidP="00664421">
      <w:pPr>
        <w:spacing w:before="100" w:beforeAutospacing="1" w:after="100" w:afterAutospacing="1" w:line="480" w:lineRule="auto"/>
        <w:ind w:firstLine="360"/>
        <w:rPr>
          <w:rFonts w:asciiTheme="majorBidi" w:hAnsiTheme="majorBidi" w:cstheme="majorBidi"/>
        </w:rPr>
      </w:pPr>
      <w:r w:rsidRPr="00BC7113">
        <w:rPr>
          <w:rFonts w:asciiTheme="majorBidi" w:hAnsiTheme="majorBidi" w:cstheme="majorBidi"/>
        </w:rPr>
        <w:t>To facilitate comparison and clarity across the four studies included in this report, the following tables present a consolidated summary of core findings. Each table organizes results by information type and includes values from all studies:</w:t>
      </w:r>
    </w:p>
    <w:p w14:paraId="2AD26C81" w14:textId="77777777" w:rsidR="0066137F" w:rsidRPr="00BC7113" w:rsidRDefault="00BE71BE" w:rsidP="00664421">
      <w:pPr>
        <w:numPr>
          <w:ilvl w:val="0"/>
          <w:numId w:val="1"/>
        </w:numPr>
        <w:spacing w:before="100" w:beforeAutospacing="1" w:after="100" w:afterAutospacing="1" w:line="480" w:lineRule="auto"/>
        <w:rPr>
          <w:rFonts w:asciiTheme="majorBidi" w:hAnsiTheme="majorBidi"/>
          <w:b/>
          <w:bCs/>
        </w:rPr>
      </w:pPr>
      <w:r w:rsidRPr="00BC7113">
        <w:rPr>
          <w:rStyle w:val="af9"/>
          <w:rFonts w:asciiTheme="majorBidi" w:hAnsiTheme="majorBidi" w:cstheme="majorBidi"/>
        </w:rPr>
        <w:t>Table S1.</w:t>
      </w:r>
      <w:r w:rsidRPr="00BC7113">
        <w:rPr>
          <w:rFonts w:asciiTheme="majorBidi" w:hAnsiTheme="majorBidi" w:cstheme="majorBidi"/>
        </w:rPr>
        <w:t xml:space="preserve"> </w:t>
      </w:r>
      <w:proofErr w:type="spellStart"/>
      <w:r w:rsidRPr="00BC7113">
        <w:rPr>
          <w:rFonts w:asciiTheme="majorBidi" w:hAnsiTheme="majorBidi" w:cstheme="majorBidi"/>
        </w:rPr>
        <w:t>Behavioral</w:t>
      </w:r>
      <w:proofErr w:type="spellEnd"/>
      <w:r w:rsidRPr="00BC7113">
        <w:rPr>
          <w:rFonts w:asciiTheme="majorBidi" w:hAnsiTheme="majorBidi" w:cstheme="majorBidi"/>
        </w:rPr>
        <w:t xml:space="preserve"> </w:t>
      </w:r>
      <w:r w:rsidRPr="00BC7113">
        <w:rPr>
          <w:rFonts w:asciiTheme="majorBidi" w:hAnsiTheme="majorBidi" w:cstheme="majorBidi"/>
          <w:color w:val="000000"/>
          <w:kern w:val="0"/>
        </w:rPr>
        <w:t xml:space="preserve">coefficients </w:t>
      </w:r>
      <w:r w:rsidRPr="00BC7113">
        <w:rPr>
          <w:rFonts w:asciiTheme="majorBidi" w:hAnsiTheme="majorBidi" w:cstheme="majorBidi"/>
        </w:rPr>
        <w:t>(</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Gain</m:t>
            </m:r>
          </m:sub>
        </m:sSub>
      </m:oMath>
      <w:r w:rsidRPr="00BC7113">
        <w:rPr>
          <w:rFonts w:asciiTheme="majorBidi" w:hAnsiTheme="majorBidi" w:cstheme="majorBidi"/>
        </w:rPr>
        <w:t xml:space="preserve">,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Loss</m:t>
            </m:r>
          </m:sub>
        </m:sSub>
      </m:oMath>
      <w:r w:rsidRPr="00BC7113">
        <w:rPr>
          <w:rFonts w:asciiTheme="majorBidi" w:hAnsiTheme="majorBidi" w:cstheme="majorBidi"/>
        </w:rPr>
        <w:t xml:space="preserve">,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Conflict</m:t>
            </m:r>
          </m:sub>
        </m:sSub>
      </m:oMath>
      <w:r w:rsidRPr="00BC7113">
        <w:rPr>
          <w:rFonts w:asciiTheme="majorBidi" w:hAnsiTheme="majorBidi" w:cstheme="majorBidi"/>
        </w:rPr>
        <w:t>) across all four studies, including model statistics.</w:t>
      </w:r>
    </w:p>
    <w:p w14:paraId="72C24656" w14:textId="4DC3CA5F" w:rsidR="0066137F" w:rsidRPr="00BC7113" w:rsidRDefault="0066137F" w:rsidP="00664421">
      <w:pPr>
        <w:numPr>
          <w:ilvl w:val="0"/>
          <w:numId w:val="1"/>
        </w:numPr>
        <w:spacing w:before="100" w:beforeAutospacing="1" w:after="100" w:afterAutospacing="1" w:line="480" w:lineRule="auto"/>
        <w:rPr>
          <w:rStyle w:val="af9"/>
          <w:rFonts w:asciiTheme="majorBidi" w:hAnsiTheme="majorBidi"/>
        </w:rPr>
      </w:pPr>
      <w:r w:rsidRPr="00BC7113">
        <w:rPr>
          <w:rFonts w:asciiTheme="majorBidi" w:hAnsiTheme="majorBidi"/>
          <w:b/>
          <w:bCs/>
        </w:rPr>
        <w:t xml:space="preserve">Table S2. </w:t>
      </w:r>
      <w:r w:rsidRPr="00BC7113">
        <w:rPr>
          <w:rFonts w:asciiTheme="majorBidi" w:hAnsiTheme="majorBidi"/>
        </w:rPr>
        <w:t xml:space="preserve">Correlations between </w:t>
      </w:r>
      <m:oMath>
        <m:sSub>
          <m:sSubPr>
            <m:ctrlPr>
              <w:rPr>
                <w:rFonts w:ascii="Cambria Math" w:hAnsi="Cambria Math" w:cstheme="majorBidi"/>
              </w:rPr>
            </m:ctrlPr>
          </m:sSubPr>
          <m:e>
            <m:r>
              <w:rPr>
                <w:rFonts w:ascii="Cambria Math" w:hAnsi="Cambria Math" w:cstheme="majorBidi"/>
              </w:rPr>
              <m:t>β</m:t>
            </m:r>
          </m:e>
          <m:sub>
            <m:r>
              <w:rPr>
                <w:rFonts w:ascii="Cambria Math" w:hAnsi="Cambria Math" w:cstheme="majorBidi"/>
              </w:rPr>
              <m:t>Gain</m:t>
            </m:r>
          </m:sub>
        </m:sSub>
        <m:r>
          <m:rPr>
            <m:sty m:val="p"/>
          </m:rPr>
          <w:rPr>
            <w:rFonts w:ascii="Cambria Math" w:hAnsi="Cambria Math"/>
          </w:rPr>
          <m:t xml:space="preserve"> </m:t>
        </m:r>
      </m:oMath>
      <w:r w:rsidRPr="00BC7113">
        <w:rPr>
          <w:rFonts w:asciiTheme="majorBidi" w:hAnsiTheme="majorBidi"/>
        </w:rPr>
        <w:t xml:space="preserve">and </w:t>
      </w:r>
      <m:oMath>
        <m:sSub>
          <m:sSubPr>
            <m:ctrlPr>
              <w:rPr>
                <w:rFonts w:ascii="Cambria Math" w:hAnsi="Cambria Math" w:cstheme="majorBidi"/>
              </w:rPr>
            </m:ctrlPr>
          </m:sSubPr>
          <m:e>
            <m:r>
              <w:rPr>
                <w:rFonts w:ascii="Cambria Math" w:hAnsi="Cambria Math" w:cstheme="majorBidi"/>
              </w:rPr>
              <m:t>β</m:t>
            </m:r>
          </m:e>
          <m:sub>
            <m:r>
              <w:rPr>
                <w:rFonts w:ascii="Cambria Math" w:hAnsi="Cambria Math" w:cstheme="majorBidi"/>
              </w:rPr>
              <m:t>Loss</m:t>
            </m:r>
          </m:sub>
        </m:sSub>
        <m:r>
          <m:rPr>
            <m:sty m:val="p"/>
          </m:rPr>
          <w:rPr>
            <w:rFonts w:ascii="Cambria Math" w:hAnsi="Cambria Math"/>
          </w:rPr>
          <m:t xml:space="preserve"> </m:t>
        </m:r>
      </m:oMath>
      <w:r w:rsidRPr="00BC7113">
        <w:rPr>
          <w:rFonts w:asciiTheme="majorBidi" w:eastAsiaTheme="minorEastAsia" w:hAnsiTheme="majorBidi"/>
        </w:rPr>
        <w:t xml:space="preserve">behavioral predictors </w:t>
      </w:r>
      <w:r w:rsidRPr="00BC7113">
        <w:rPr>
          <w:rFonts w:asciiTheme="majorBidi" w:hAnsiTheme="majorBidi"/>
        </w:rPr>
        <w:t>across studies.</w:t>
      </w:r>
    </w:p>
    <w:p w14:paraId="06BF9AFF" w14:textId="491111E0" w:rsidR="00BE71BE" w:rsidRPr="00BC7113" w:rsidRDefault="00BE71BE" w:rsidP="00664421">
      <w:pPr>
        <w:numPr>
          <w:ilvl w:val="0"/>
          <w:numId w:val="1"/>
        </w:numPr>
        <w:spacing w:before="100" w:beforeAutospacing="1" w:after="100" w:afterAutospacing="1" w:line="480" w:lineRule="auto"/>
        <w:rPr>
          <w:rFonts w:asciiTheme="majorBidi" w:hAnsiTheme="majorBidi" w:cstheme="majorBidi"/>
        </w:rPr>
      </w:pPr>
      <w:r w:rsidRPr="00BC7113">
        <w:rPr>
          <w:rStyle w:val="af9"/>
          <w:rFonts w:asciiTheme="majorBidi" w:hAnsiTheme="majorBidi" w:cstheme="majorBidi"/>
        </w:rPr>
        <w:t>Table S</w:t>
      </w:r>
      <w:r w:rsidR="0066137F" w:rsidRPr="00BC7113">
        <w:rPr>
          <w:rStyle w:val="af9"/>
          <w:rFonts w:asciiTheme="majorBidi" w:hAnsiTheme="majorBidi" w:cstheme="majorBidi"/>
        </w:rPr>
        <w:t>3</w:t>
      </w:r>
      <w:r w:rsidRPr="00BC7113">
        <w:rPr>
          <w:rStyle w:val="af9"/>
          <w:rFonts w:asciiTheme="majorBidi" w:hAnsiTheme="majorBidi" w:cstheme="majorBidi"/>
        </w:rPr>
        <w:t>.</w:t>
      </w:r>
      <w:r w:rsidRPr="00BC7113">
        <w:rPr>
          <w:rFonts w:asciiTheme="majorBidi" w:hAnsiTheme="majorBidi" w:cstheme="majorBidi"/>
        </w:rPr>
        <w:t xml:space="preserve"> Reliability of behavior predictors (intra-class correlation coefficients) across task runs within each study.</w:t>
      </w:r>
    </w:p>
    <w:p w14:paraId="7FA9DAAF" w14:textId="08F1E330" w:rsidR="00BE71BE" w:rsidRPr="00BC7113" w:rsidRDefault="00BE71BE" w:rsidP="00664421">
      <w:pPr>
        <w:numPr>
          <w:ilvl w:val="0"/>
          <w:numId w:val="1"/>
        </w:numPr>
        <w:spacing w:before="100" w:beforeAutospacing="1" w:after="100" w:afterAutospacing="1" w:line="480" w:lineRule="auto"/>
        <w:rPr>
          <w:rFonts w:asciiTheme="majorBidi" w:hAnsiTheme="majorBidi" w:cstheme="majorBidi"/>
        </w:rPr>
      </w:pPr>
      <w:r w:rsidRPr="00BC7113">
        <w:rPr>
          <w:rStyle w:val="af9"/>
          <w:rFonts w:asciiTheme="majorBidi" w:hAnsiTheme="majorBidi" w:cstheme="majorBidi"/>
        </w:rPr>
        <w:t>Table S</w:t>
      </w:r>
      <w:r w:rsidR="0066137F" w:rsidRPr="00BC7113">
        <w:rPr>
          <w:rStyle w:val="af9"/>
          <w:rFonts w:asciiTheme="majorBidi" w:hAnsiTheme="majorBidi" w:cstheme="majorBidi"/>
        </w:rPr>
        <w:t>4</w:t>
      </w:r>
      <w:r w:rsidRPr="00BC7113">
        <w:rPr>
          <w:rStyle w:val="af9"/>
          <w:rFonts w:asciiTheme="majorBidi" w:hAnsiTheme="majorBidi" w:cstheme="majorBidi"/>
        </w:rPr>
        <w:t>.</w:t>
      </w:r>
      <w:r w:rsidRPr="00BC7113">
        <w:rPr>
          <w:rFonts w:asciiTheme="majorBidi" w:hAnsiTheme="majorBidi" w:cstheme="majorBidi"/>
        </w:rPr>
        <w:t xml:space="preserve"> Correlations between anxiety symptom severity and behavior indices </w:t>
      </w:r>
      <w:r w:rsidR="00657795" w:rsidRPr="00BC7113">
        <w:rPr>
          <w:rFonts w:asciiTheme="majorBidi" w:hAnsiTheme="majorBidi" w:cstheme="majorBidi"/>
          <w:lang w:val="en-US"/>
        </w:rPr>
        <w:t>across</w:t>
      </w:r>
      <w:r w:rsidRPr="00BC7113">
        <w:rPr>
          <w:rFonts w:asciiTheme="majorBidi" w:hAnsiTheme="majorBidi" w:cstheme="majorBidi"/>
        </w:rPr>
        <w:t xml:space="preserve"> stud</w:t>
      </w:r>
      <w:r w:rsidR="00657795" w:rsidRPr="00BC7113">
        <w:rPr>
          <w:rFonts w:asciiTheme="majorBidi" w:hAnsiTheme="majorBidi" w:cstheme="majorBidi"/>
        </w:rPr>
        <w:t>ies</w:t>
      </w:r>
      <w:r w:rsidRPr="00BC7113">
        <w:rPr>
          <w:rFonts w:asciiTheme="majorBidi" w:hAnsiTheme="majorBidi" w:cstheme="majorBidi"/>
        </w:rPr>
        <w:t>.</w:t>
      </w:r>
    </w:p>
    <w:p w14:paraId="323778AA" w14:textId="5B0385DA" w:rsidR="00BE71BE" w:rsidRPr="00BC7113" w:rsidRDefault="00BE71BE" w:rsidP="00664421">
      <w:pPr>
        <w:numPr>
          <w:ilvl w:val="0"/>
          <w:numId w:val="1"/>
        </w:numPr>
        <w:spacing w:before="100" w:beforeAutospacing="1" w:after="100" w:afterAutospacing="1" w:line="480" w:lineRule="auto"/>
        <w:rPr>
          <w:rFonts w:asciiTheme="majorBidi" w:hAnsiTheme="majorBidi" w:cstheme="majorBidi"/>
        </w:rPr>
      </w:pPr>
      <w:r w:rsidRPr="00BC7113">
        <w:rPr>
          <w:rStyle w:val="af9"/>
          <w:rFonts w:asciiTheme="majorBidi" w:hAnsiTheme="majorBidi" w:cstheme="majorBidi"/>
        </w:rPr>
        <w:t>Table S</w:t>
      </w:r>
      <w:r w:rsidR="0066137F" w:rsidRPr="00BC7113">
        <w:rPr>
          <w:rStyle w:val="af9"/>
          <w:rFonts w:asciiTheme="majorBidi" w:hAnsiTheme="majorBidi" w:cstheme="majorBidi"/>
        </w:rPr>
        <w:t>5</w:t>
      </w:r>
      <w:r w:rsidRPr="00BC7113">
        <w:rPr>
          <w:rStyle w:val="af9"/>
          <w:rFonts w:asciiTheme="majorBidi" w:hAnsiTheme="majorBidi" w:cstheme="majorBidi"/>
        </w:rPr>
        <w:t>.</w:t>
      </w:r>
      <w:r w:rsidRPr="00BC7113">
        <w:rPr>
          <w:rFonts w:asciiTheme="majorBidi" w:hAnsiTheme="majorBidi" w:cstheme="majorBidi"/>
        </w:rPr>
        <w:t xml:space="preserve"> Associations between behavior indices and task performance (mean number of coins collected) in each study.</w:t>
      </w:r>
    </w:p>
    <w:p w14:paraId="151CECCC" w14:textId="33174ABC" w:rsidR="00BE71BE" w:rsidRPr="00BC7113" w:rsidRDefault="00BE71BE" w:rsidP="00664421">
      <w:pPr>
        <w:numPr>
          <w:ilvl w:val="0"/>
          <w:numId w:val="1"/>
        </w:numPr>
        <w:spacing w:before="100" w:beforeAutospacing="1" w:after="100" w:afterAutospacing="1" w:line="480" w:lineRule="auto"/>
        <w:rPr>
          <w:rFonts w:asciiTheme="majorBidi" w:hAnsiTheme="majorBidi" w:cstheme="majorBidi"/>
        </w:rPr>
      </w:pPr>
      <w:r w:rsidRPr="00BC7113">
        <w:rPr>
          <w:rStyle w:val="af9"/>
          <w:rFonts w:asciiTheme="majorBidi" w:hAnsiTheme="majorBidi" w:cstheme="majorBidi"/>
        </w:rPr>
        <w:t>Table S</w:t>
      </w:r>
      <w:r w:rsidR="0066137F" w:rsidRPr="00BC7113">
        <w:rPr>
          <w:rStyle w:val="af9"/>
          <w:rFonts w:asciiTheme="majorBidi" w:hAnsiTheme="majorBidi" w:cstheme="majorBidi"/>
        </w:rPr>
        <w:t>6</w:t>
      </w:r>
      <w:r w:rsidRPr="00BC7113">
        <w:rPr>
          <w:rStyle w:val="af9"/>
          <w:rFonts w:asciiTheme="majorBidi" w:hAnsiTheme="majorBidi" w:cstheme="majorBidi"/>
        </w:rPr>
        <w:t>.</w:t>
      </w:r>
      <w:r w:rsidRPr="00BC7113">
        <w:rPr>
          <w:rFonts w:asciiTheme="majorBidi" w:hAnsiTheme="majorBidi" w:cstheme="majorBidi"/>
        </w:rPr>
        <w:t xml:space="preserve"> </w:t>
      </w:r>
      <w:r w:rsidR="00215654" w:rsidRPr="00BC7113">
        <w:rPr>
          <w:rFonts w:asciiTheme="majorBidi" w:hAnsiTheme="majorBidi" w:cstheme="majorBidi"/>
        </w:rPr>
        <w:t xml:space="preserve">Outcome </w:t>
      </w:r>
      <w:r w:rsidR="000524E3" w:rsidRPr="00BC7113">
        <w:rPr>
          <w:rFonts w:asciiTheme="majorBidi" w:hAnsiTheme="majorBidi" w:cstheme="majorBidi"/>
        </w:rPr>
        <w:t>f</w:t>
      </w:r>
      <w:r w:rsidR="00215654" w:rsidRPr="00BC7113">
        <w:rPr>
          <w:rFonts w:asciiTheme="majorBidi" w:hAnsiTheme="majorBidi" w:cstheme="majorBidi"/>
        </w:rPr>
        <w:t xml:space="preserve">requency and </w:t>
      </w:r>
      <w:r w:rsidR="000524E3" w:rsidRPr="00BC7113">
        <w:rPr>
          <w:rFonts w:asciiTheme="majorBidi" w:hAnsiTheme="majorBidi" w:cstheme="majorBidi"/>
        </w:rPr>
        <w:t>m</w:t>
      </w:r>
      <w:r w:rsidR="00215654" w:rsidRPr="00BC7113">
        <w:rPr>
          <w:rFonts w:asciiTheme="majorBidi" w:hAnsiTheme="majorBidi" w:cstheme="majorBidi"/>
        </w:rPr>
        <w:t xml:space="preserve">agnitude </w:t>
      </w:r>
      <w:r w:rsidR="000524E3" w:rsidRPr="00BC7113">
        <w:rPr>
          <w:rFonts w:asciiTheme="majorBidi" w:hAnsiTheme="majorBidi" w:cstheme="majorBidi"/>
        </w:rPr>
        <w:t>e</w:t>
      </w:r>
      <w:r w:rsidR="00215654" w:rsidRPr="00BC7113">
        <w:rPr>
          <w:rFonts w:asciiTheme="majorBidi" w:hAnsiTheme="majorBidi" w:cstheme="majorBidi"/>
        </w:rPr>
        <w:t xml:space="preserve">ffects </w:t>
      </w:r>
      <w:r w:rsidR="000524E3" w:rsidRPr="00BC7113">
        <w:rPr>
          <w:rFonts w:asciiTheme="majorBidi" w:hAnsiTheme="majorBidi" w:cstheme="majorBidi"/>
        </w:rPr>
        <w:t>a</w:t>
      </w:r>
      <w:r w:rsidR="00215654" w:rsidRPr="00BC7113">
        <w:rPr>
          <w:rFonts w:asciiTheme="majorBidi" w:hAnsiTheme="majorBidi" w:cstheme="majorBidi"/>
        </w:rPr>
        <w:t xml:space="preserve">cross </w:t>
      </w:r>
      <w:r w:rsidR="000524E3" w:rsidRPr="00BC7113">
        <w:rPr>
          <w:rFonts w:asciiTheme="majorBidi" w:hAnsiTheme="majorBidi" w:cstheme="majorBidi"/>
        </w:rPr>
        <w:t>s</w:t>
      </w:r>
      <w:r w:rsidR="00215654" w:rsidRPr="00BC7113">
        <w:rPr>
          <w:rFonts w:asciiTheme="majorBidi" w:hAnsiTheme="majorBidi" w:cstheme="majorBidi"/>
        </w:rPr>
        <w:t>tudies</w:t>
      </w:r>
      <w:r w:rsidRPr="00BC7113">
        <w:rPr>
          <w:rFonts w:asciiTheme="majorBidi" w:hAnsiTheme="majorBidi" w:cstheme="majorBidi"/>
        </w:rPr>
        <w:t>.</w:t>
      </w:r>
    </w:p>
    <w:tbl>
      <w:tblPr>
        <w:tblStyle w:val="af7"/>
        <w:tblW w:w="9634" w:type="dxa"/>
        <w:tblLayout w:type="fixed"/>
        <w:tblLook w:val="04A0" w:firstRow="1" w:lastRow="0" w:firstColumn="1" w:lastColumn="0" w:noHBand="0" w:noVBand="1"/>
      </w:tblPr>
      <w:tblGrid>
        <w:gridCol w:w="846"/>
        <w:gridCol w:w="823"/>
        <w:gridCol w:w="1214"/>
        <w:gridCol w:w="912"/>
        <w:gridCol w:w="768"/>
        <w:gridCol w:w="1075"/>
        <w:gridCol w:w="1020"/>
        <w:gridCol w:w="992"/>
        <w:gridCol w:w="992"/>
        <w:gridCol w:w="992"/>
      </w:tblGrid>
      <w:tr w:rsidR="00BE71BE" w:rsidRPr="00BC7113" w14:paraId="6BB45163" w14:textId="77777777" w:rsidTr="00FE20DC">
        <w:tc>
          <w:tcPr>
            <w:tcW w:w="846" w:type="dxa"/>
          </w:tcPr>
          <w:p w14:paraId="67AD60D5" w14:textId="77777777" w:rsidR="00BE71BE" w:rsidRPr="000747C7" w:rsidRDefault="00BE71BE" w:rsidP="00664421">
            <w:pPr>
              <w:spacing w:line="480" w:lineRule="auto"/>
              <w:rPr>
                <w:rFonts w:asciiTheme="majorBidi" w:hAnsiTheme="majorBidi" w:cstheme="majorBidi"/>
                <w:b/>
                <w:bCs/>
              </w:rPr>
            </w:pPr>
            <w:r w:rsidRPr="000747C7">
              <w:rPr>
                <w:rFonts w:asciiTheme="majorBidi" w:hAnsiTheme="majorBidi" w:cstheme="majorBidi"/>
                <w:b/>
                <w:bCs/>
              </w:rPr>
              <w:lastRenderedPageBreak/>
              <w:t>Study</w:t>
            </w:r>
          </w:p>
        </w:tc>
        <w:tc>
          <w:tcPr>
            <w:tcW w:w="823" w:type="dxa"/>
          </w:tcPr>
          <w:p w14:paraId="0168AB84" w14:textId="232C0F7C" w:rsidR="00BE71BE" w:rsidRPr="000747C7" w:rsidRDefault="00195C7A" w:rsidP="00664421">
            <w:pPr>
              <w:spacing w:line="480" w:lineRule="auto"/>
              <w:rPr>
                <w:rFonts w:asciiTheme="majorBidi" w:hAnsiTheme="majorBidi" w:cstheme="majorBidi"/>
                <w:b/>
                <w:bCs/>
              </w:rPr>
            </w:pPr>
            <m:oMath>
              <m:sSub>
                <m:sSubPr>
                  <m:ctrlPr>
                    <w:rPr>
                      <w:rFonts w:ascii="Cambria Math" w:hAnsi="Cambria Math" w:cstheme="majorBidi"/>
                      <w:b/>
                      <w:bCs/>
                      <w:i/>
                      <w:color w:val="000000"/>
                      <w:kern w:val="0"/>
                      <w:lang w:val="en-US"/>
                    </w:rPr>
                  </m:ctrlPr>
                </m:sSubPr>
                <m:e>
                  <m:r>
                    <m:rPr>
                      <m:sty m:val="bi"/>
                    </m:rPr>
                    <w:rPr>
                      <w:rFonts w:ascii="Cambria Math" w:hAnsi="Cambria Math" w:cstheme="majorBidi"/>
                      <w:color w:val="000000"/>
                      <w:kern w:val="0"/>
                      <w:lang w:val="en-US"/>
                    </w:rPr>
                    <m:t>β</m:t>
                  </m:r>
                </m:e>
                <m:sub>
                  <m:r>
                    <m:rPr>
                      <m:sty m:val="bi"/>
                    </m:rPr>
                    <w:rPr>
                      <w:rFonts w:ascii="Cambria Math" w:hAnsi="Cambria Math" w:cstheme="majorBidi"/>
                      <w:color w:val="000000"/>
                      <w:kern w:val="0"/>
                      <w:lang w:val="en-US"/>
                    </w:rPr>
                    <m:t>Gain</m:t>
                  </m:r>
                </m:sub>
              </m:sSub>
            </m:oMath>
            <w:r w:rsidR="00BE71BE" w:rsidRPr="000747C7" w:rsidDel="006759F5">
              <w:rPr>
                <w:rFonts w:asciiTheme="majorBidi" w:hAnsiTheme="majorBidi" w:cstheme="majorBidi"/>
                <w:b/>
                <w:bCs/>
              </w:rPr>
              <w:t xml:space="preserve"> </w:t>
            </w:r>
            <w:r w:rsidR="00BE71BE" w:rsidRPr="000747C7">
              <w:rPr>
                <w:rFonts w:asciiTheme="majorBidi" w:hAnsiTheme="majorBidi" w:cstheme="majorBidi"/>
                <w:b/>
                <w:bCs/>
              </w:rPr>
              <w:t>(</w:t>
            </w:r>
            <w:r w:rsidR="00BE71BE" w:rsidRPr="000747C7">
              <w:rPr>
                <w:rFonts w:asciiTheme="majorBidi" w:hAnsiTheme="majorBidi" w:cstheme="majorBidi"/>
                <w:b/>
                <w:bCs/>
                <w:i/>
                <w:iCs/>
              </w:rPr>
              <w:t>M</w:t>
            </w:r>
            <w:r w:rsidR="00BE71BE" w:rsidRPr="000747C7">
              <w:rPr>
                <w:rFonts w:asciiTheme="majorBidi" w:hAnsiTheme="majorBidi" w:cstheme="majorBidi"/>
                <w:b/>
                <w:bCs/>
              </w:rPr>
              <w:t>)</w:t>
            </w:r>
          </w:p>
        </w:tc>
        <w:tc>
          <w:tcPr>
            <w:tcW w:w="1214" w:type="dxa"/>
          </w:tcPr>
          <w:p w14:paraId="27889C27" w14:textId="77777777" w:rsidR="00BE71BE" w:rsidRPr="000747C7" w:rsidRDefault="00BE71BE" w:rsidP="00664421">
            <w:pPr>
              <w:spacing w:line="480" w:lineRule="auto"/>
              <w:rPr>
                <w:rFonts w:asciiTheme="majorBidi" w:hAnsiTheme="majorBidi" w:cstheme="majorBidi"/>
                <w:b/>
                <w:bCs/>
              </w:rPr>
            </w:pPr>
            <w:r w:rsidRPr="000747C7">
              <w:rPr>
                <w:rFonts w:asciiTheme="majorBidi" w:hAnsiTheme="majorBidi" w:cstheme="majorBidi"/>
                <w:b/>
                <w:bCs/>
                <w:i/>
                <w:iCs/>
              </w:rPr>
              <w:t>t</w:t>
            </w:r>
            <w:r w:rsidRPr="000747C7">
              <w:rPr>
                <w:rFonts w:asciiTheme="majorBidi" w:hAnsiTheme="majorBidi" w:cstheme="majorBidi"/>
                <w:b/>
                <w:bCs/>
              </w:rPr>
              <w:t>(</w:t>
            </w:r>
            <w:proofErr w:type="spellStart"/>
            <w:r w:rsidRPr="000747C7">
              <w:rPr>
                <w:rFonts w:asciiTheme="majorBidi" w:hAnsiTheme="majorBidi" w:cstheme="majorBidi"/>
                <w:b/>
                <w:bCs/>
              </w:rPr>
              <w:t>df</w:t>
            </w:r>
            <w:proofErr w:type="spellEnd"/>
            <w:r w:rsidRPr="000747C7">
              <w:rPr>
                <w:rFonts w:asciiTheme="majorBidi" w:hAnsiTheme="majorBidi" w:cstheme="majorBidi"/>
                <w:b/>
                <w:bCs/>
              </w:rPr>
              <w:t>)</w:t>
            </w:r>
          </w:p>
        </w:tc>
        <w:tc>
          <w:tcPr>
            <w:tcW w:w="912" w:type="dxa"/>
          </w:tcPr>
          <w:p w14:paraId="3EDB5CA9" w14:textId="77777777" w:rsidR="00BE71BE" w:rsidRPr="000747C7" w:rsidRDefault="00BE71BE" w:rsidP="00664421">
            <w:pPr>
              <w:spacing w:line="480" w:lineRule="auto"/>
              <w:rPr>
                <w:rFonts w:asciiTheme="majorBidi" w:hAnsiTheme="majorBidi" w:cstheme="majorBidi"/>
                <w:b/>
                <w:bCs/>
              </w:rPr>
            </w:pPr>
            <w:r w:rsidRPr="000747C7">
              <w:rPr>
                <w:rFonts w:asciiTheme="majorBidi" w:hAnsiTheme="majorBidi" w:cstheme="majorBidi"/>
                <w:b/>
                <w:bCs/>
                <w:i/>
                <w:iCs/>
              </w:rPr>
              <w:t>p</w:t>
            </w:r>
            <w:r w:rsidRPr="000747C7">
              <w:rPr>
                <w:rFonts w:asciiTheme="majorBidi" w:hAnsiTheme="majorBidi" w:cstheme="majorBidi"/>
                <w:b/>
                <w:bCs/>
              </w:rPr>
              <w:t>-value</w:t>
            </w:r>
          </w:p>
        </w:tc>
        <w:tc>
          <w:tcPr>
            <w:tcW w:w="768" w:type="dxa"/>
          </w:tcPr>
          <w:p w14:paraId="007E923B" w14:textId="7B763903" w:rsidR="00BE71BE" w:rsidRPr="000747C7" w:rsidRDefault="00195C7A" w:rsidP="00664421">
            <w:pPr>
              <w:spacing w:line="480" w:lineRule="auto"/>
              <w:rPr>
                <w:rFonts w:asciiTheme="majorBidi" w:hAnsiTheme="majorBidi" w:cstheme="majorBidi"/>
                <w:b/>
                <w:bCs/>
              </w:rPr>
            </w:pPr>
            <m:oMath>
              <m:sSub>
                <m:sSubPr>
                  <m:ctrlPr>
                    <w:rPr>
                      <w:rFonts w:ascii="Cambria Math" w:hAnsi="Cambria Math" w:cstheme="majorBidi"/>
                      <w:b/>
                      <w:bCs/>
                      <w:i/>
                      <w:color w:val="000000"/>
                      <w:kern w:val="0"/>
                      <w:lang w:val="en-US"/>
                    </w:rPr>
                  </m:ctrlPr>
                </m:sSubPr>
                <m:e>
                  <m:r>
                    <m:rPr>
                      <m:sty m:val="bi"/>
                    </m:rPr>
                    <w:rPr>
                      <w:rFonts w:ascii="Cambria Math" w:hAnsi="Cambria Math" w:cstheme="majorBidi"/>
                      <w:color w:val="000000"/>
                      <w:kern w:val="0"/>
                      <w:lang w:val="en-US"/>
                    </w:rPr>
                    <m:t>β</m:t>
                  </m:r>
                </m:e>
                <m:sub>
                  <m:r>
                    <m:rPr>
                      <m:sty m:val="bi"/>
                    </m:rPr>
                    <w:rPr>
                      <w:rFonts w:ascii="Cambria Math" w:hAnsi="Cambria Math" w:cstheme="majorBidi"/>
                      <w:color w:val="000000"/>
                      <w:kern w:val="0"/>
                      <w:lang w:val="en-US"/>
                    </w:rPr>
                    <m:t>Loss</m:t>
                  </m:r>
                </m:sub>
              </m:sSub>
            </m:oMath>
            <w:r w:rsidR="00BE71BE" w:rsidRPr="000747C7">
              <w:rPr>
                <w:rFonts w:asciiTheme="majorBidi" w:hAnsiTheme="majorBidi" w:cstheme="majorBidi"/>
                <w:b/>
                <w:bCs/>
              </w:rPr>
              <w:t xml:space="preserve"> (</w:t>
            </w:r>
            <w:r w:rsidR="00BE71BE" w:rsidRPr="000747C7">
              <w:rPr>
                <w:rFonts w:asciiTheme="majorBidi" w:hAnsiTheme="majorBidi" w:cstheme="majorBidi"/>
                <w:b/>
                <w:bCs/>
                <w:i/>
                <w:iCs/>
              </w:rPr>
              <w:t>M</w:t>
            </w:r>
            <w:r w:rsidR="00BE71BE" w:rsidRPr="000747C7">
              <w:rPr>
                <w:rFonts w:asciiTheme="majorBidi" w:hAnsiTheme="majorBidi" w:cstheme="majorBidi"/>
                <w:b/>
                <w:bCs/>
              </w:rPr>
              <w:t>)</w:t>
            </w:r>
          </w:p>
        </w:tc>
        <w:tc>
          <w:tcPr>
            <w:tcW w:w="1075" w:type="dxa"/>
          </w:tcPr>
          <w:p w14:paraId="12BCA087" w14:textId="77777777" w:rsidR="00BE71BE" w:rsidRPr="000747C7" w:rsidRDefault="00BE71BE" w:rsidP="00664421">
            <w:pPr>
              <w:spacing w:line="480" w:lineRule="auto"/>
              <w:rPr>
                <w:rFonts w:asciiTheme="majorBidi" w:hAnsiTheme="majorBidi" w:cstheme="majorBidi"/>
                <w:b/>
                <w:bCs/>
              </w:rPr>
            </w:pPr>
            <w:r w:rsidRPr="000747C7">
              <w:rPr>
                <w:rFonts w:asciiTheme="majorBidi" w:hAnsiTheme="majorBidi" w:cstheme="majorBidi"/>
                <w:b/>
                <w:bCs/>
                <w:i/>
                <w:iCs/>
              </w:rPr>
              <w:t>t</w:t>
            </w:r>
            <w:r w:rsidRPr="000747C7">
              <w:rPr>
                <w:rFonts w:asciiTheme="majorBidi" w:hAnsiTheme="majorBidi" w:cstheme="majorBidi"/>
                <w:b/>
                <w:bCs/>
              </w:rPr>
              <w:t>(</w:t>
            </w:r>
            <w:proofErr w:type="spellStart"/>
            <w:r w:rsidRPr="000747C7">
              <w:rPr>
                <w:rFonts w:asciiTheme="majorBidi" w:hAnsiTheme="majorBidi" w:cstheme="majorBidi"/>
                <w:b/>
                <w:bCs/>
              </w:rPr>
              <w:t>df</w:t>
            </w:r>
            <w:proofErr w:type="spellEnd"/>
            <w:r w:rsidRPr="000747C7">
              <w:rPr>
                <w:rFonts w:asciiTheme="majorBidi" w:hAnsiTheme="majorBidi" w:cstheme="majorBidi"/>
                <w:b/>
                <w:bCs/>
              </w:rPr>
              <w:t>)</w:t>
            </w:r>
          </w:p>
        </w:tc>
        <w:tc>
          <w:tcPr>
            <w:tcW w:w="1020" w:type="dxa"/>
          </w:tcPr>
          <w:p w14:paraId="69670C45" w14:textId="77777777" w:rsidR="00BE71BE" w:rsidRPr="000747C7" w:rsidRDefault="00BE71BE" w:rsidP="00664421">
            <w:pPr>
              <w:spacing w:line="480" w:lineRule="auto"/>
              <w:rPr>
                <w:rFonts w:asciiTheme="majorBidi" w:hAnsiTheme="majorBidi" w:cstheme="majorBidi"/>
                <w:b/>
                <w:bCs/>
              </w:rPr>
            </w:pPr>
            <w:r w:rsidRPr="000747C7">
              <w:rPr>
                <w:rFonts w:asciiTheme="majorBidi" w:hAnsiTheme="majorBidi" w:cstheme="majorBidi"/>
                <w:b/>
                <w:bCs/>
                <w:i/>
                <w:iCs/>
              </w:rPr>
              <w:t>p</w:t>
            </w:r>
            <w:r w:rsidRPr="000747C7">
              <w:rPr>
                <w:rFonts w:asciiTheme="majorBidi" w:hAnsiTheme="majorBidi" w:cstheme="majorBidi"/>
                <w:b/>
                <w:bCs/>
              </w:rPr>
              <w:t>-value</w:t>
            </w:r>
          </w:p>
        </w:tc>
        <w:tc>
          <w:tcPr>
            <w:tcW w:w="992" w:type="dxa"/>
          </w:tcPr>
          <w:p w14:paraId="314EA55F" w14:textId="6B546895" w:rsidR="00BE71BE" w:rsidRPr="000747C7" w:rsidRDefault="00195C7A" w:rsidP="00664421">
            <w:pPr>
              <w:spacing w:line="480" w:lineRule="auto"/>
              <w:rPr>
                <w:rFonts w:asciiTheme="majorBidi" w:hAnsiTheme="majorBidi" w:cstheme="majorBidi"/>
                <w:b/>
                <w:bCs/>
              </w:rPr>
            </w:pPr>
            <m:oMath>
              <m:sSub>
                <m:sSubPr>
                  <m:ctrlPr>
                    <w:rPr>
                      <w:rFonts w:ascii="Cambria Math" w:hAnsi="Cambria Math" w:cstheme="majorBidi"/>
                      <w:b/>
                      <w:bCs/>
                      <w:i/>
                      <w:color w:val="000000"/>
                      <w:kern w:val="0"/>
                      <w:lang w:val="en-US"/>
                    </w:rPr>
                  </m:ctrlPr>
                </m:sSubPr>
                <m:e>
                  <m:r>
                    <m:rPr>
                      <m:sty m:val="bi"/>
                    </m:rPr>
                    <w:rPr>
                      <w:rFonts w:ascii="Cambria Math" w:hAnsi="Cambria Math" w:cstheme="majorBidi"/>
                      <w:color w:val="000000"/>
                      <w:kern w:val="0"/>
                      <w:lang w:val="en-US"/>
                    </w:rPr>
                    <m:t>β</m:t>
                  </m:r>
                </m:e>
                <m:sub>
                  <m:r>
                    <m:rPr>
                      <m:sty m:val="bi"/>
                    </m:rPr>
                    <w:rPr>
                      <w:rFonts w:ascii="Cambria Math" w:hAnsi="Cambria Math" w:cstheme="majorBidi"/>
                      <w:color w:val="000000"/>
                      <w:kern w:val="0"/>
                      <w:lang w:val="en-US"/>
                    </w:rPr>
                    <m:t>Conflict</m:t>
                  </m:r>
                </m:sub>
              </m:sSub>
            </m:oMath>
            <w:r w:rsidR="00BE71BE" w:rsidRPr="000747C7" w:rsidDel="006759F5">
              <w:rPr>
                <w:rFonts w:asciiTheme="majorBidi" w:hAnsiTheme="majorBidi" w:cstheme="majorBidi"/>
                <w:b/>
                <w:bCs/>
              </w:rPr>
              <w:t xml:space="preserve"> </w:t>
            </w:r>
            <w:r w:rsidR="00BE71BE" w:rsidRPr="000747C7">
              <w:rPr>
                <w:rFonts w:asciiTheme="majorBidi" w:hAnsiTheme="majorBidi" w:cstheme="majorBidi"/>
                <w:b/>
                <w:bCs/>
              </w:rPr>
              <w:t>(</w:t>
            </w:r>
            <w:r w:rsidR="00BE71BE" w:rsidRPr="000747C7">
              <w:rPr>
                <w:rFonts w:asciiTheme="majorBidi" w:hAnsiTheme="majorBidi" w:cstheme="majorBidi"/>
                <w:b/>
                <w:bCs/>
                <w:i/>
                <w:iCs/>
              </w:rPr>
              <w:t>M</w:t>
            </w:r>
            <w:r w:rsidR="00BE71BE" w:rsidRPr="000747C7">
              <w:rPr>
                <w:rFonts w:asciiTheme="majorBidi" w:hAnsiTheme="majorBidi" w:cstheme="majorBidi"/>
                <w:b/>
                <w:bCs/>
              </w:rPr>
              <w:t>)</w:t>
            </w:r>
          </w:p>
        </w:tc>
        <w:tc>
          <w:tcPr>
            <w:tcW w:w="992" w:type="dxa"/>
          </w:tcPr>
          <w:p w14:paraId="312AF7B1" w14:textId="77777777" w:rsidR="00BE71BE" w:rsidRPr="000747C7" w:rsidRDefault="00BE71BE" w:rsidP="00664421">
            <w:pPr>
              <w:spacing w:line="480" w:lineRule="auto"/>
              <w:rPr>
                <w:rFonts w:asciiTheme="majorBidi" w:hAnsiTheme="majorBidi" w:cstheme="majorBidi"/>
                <w:b/>
                <w:bCs/>
              </w:rPr>
            </w:pPr>
            <w:r w:rsidRPr="000747C7">
              <w:rPr>
                <w:rFonts w:asciiTheme="majorBidi" w:hAnsiTheme="majorBidi" w:cstheme="majorBidi"/>
                <w:b/>
                <w:bCs/>
                <w:i/>
                <w:iCs/>
              </w:rPr>
              <w:t>t</w:t>
            </w:r>
            <w:r w:rsidRPr="000747C7">
              <w:rPr>
                <w:rFonts w:asciiTheme="majorBidi" w:hAnsiTheme="majorBidi" w:cstheme="majorBidi"/>
                <w:b/>
                <w:bCs/>
              </w:rPr>
              <w:t>(</w:t>
            </w:r>
            <w:proofErr w:type="spellStart"/>
            <w:r w:rsidRPr="000747C7">
              <w:rPr>
                <w:rFonts w:asciiTheme="majorBidi" w:hAnsiTheme="majorBidi" w:cstheme="majorBidi"/>
                <w:b/>
                <w:bCs/>
              </w:rPr>
              <w:t>df</w:t>
            </w:r>
            <w:proofErr w:type="spellEnd"/>
            <w:r w:rsidRPr="000747C7">
              <w:rPr>
                <w:rFonts w:asciiTheme="majorBidi" w:hAnsiTheme="majorBidi" w:cstheme="majorBidi"/>
                <w:b/>
                <w:bCs/>
              </w:rPr>
              <w:t>)</w:t>
            </w:r>
          </w:p>
        </w:tc>
        <w:tc>
          <w:tcPr>
            <w:tcW w:w="992" w:type="dxa"/>
          </w:tcPr>
          <w:p w14:paraId="586D1465" w14:textId="77777777" w:rsidR="00BE71BE" w:rsidRPr="000747C7" w:rsidRDefault="00BE71BE" w:rsidP="00664421">
            <w:pPr>
              <w:spacing w:line="480" w:lineRule="auto"/>
              <w:rPr>
                <w:rFonts w:asciiTheme="majorBidi" w:hAnsiTheme="majorBidi" w:cstheme="majorBidi"/>
                <w:b/>
                <w:bCs/>
              </w:rPr>
            </w:pPr>
            <w:r w:rsidRPr="000747C7">
              <w:rPr>
                <w:rFonts w:asciiTheme="majorBidi" w:hAnsiTheme="majorBidi" w:cstheme="majorBidi"/>
                <w:b/>
                <w:bCs/>
                <w:i/>
                <w:iCs/>
              </w:rPr>
              <w:t>p</w:t>
            </w:r>
            <w:r w:rsidRPr="000747C7">
              <w:rPr>
                <w:rFonts w:asciiTheme="majorBidi" w:hAnsiTheme="majorBidi" w:cstheme="majorBidi"/>
                <w:b/>
                <w:bCs/>
              </w:rPr>
              <w:t>-value</w:t>
            </w:r>
          </w:p>
        </w:tc>
      </w:tr>
      <w:tr w:rsidR="00BE71BE" w:rsidRPr="00BC7113" w14:paraId="5F356C92" w14:textId="77777777" w:rsidTr="00FE20DC">
        <w:tc>
          <w:tcPr>
            <w:tcW w:w="846" w:type="dxa"/>
          </w:tcPr>
          <w:p w14:paraId="7FA335FA" w14:textId="2B5F1A75" w:rsidR="00BE71BE" w:rsidRPr="000747C7" w:rsidRDefault="00BE71BE" w:rsidP="00664421">
            <w:pPr>
              <w:spacing w:line="480" w:lineRule="auto"/>
              <w:rPr>
                <w:rFonts w:asciiTheme="majorBidi" w:hAnsiTheme="majorBidi" w:cstheme="majorBidi"/>
                <w:b/>
                <w:bCs/>
              </w:rPr>
            </w:pPr>
            <w:r w:rsidRPr="000747C7">
              <w:rPr>
                <w:rFonts w:asciiTheme="majorBidi" w:hAnsiTheme="majorBidi" w:cstheme="majorBidi"/>
                <w:b/>
                <w:bCs/>
              </w:rPr>
              <w:t>1</w:t>
            </w:r>
          </w:p>
        </w:tc>
        <w:tc>
          <w:tcPr>
            <w:tcW w:w="823" w:type="dxa"/>
          </w:tcPr>
          <w:p w14:paraId="335AB121" w14:textId="77777777" w:rsidR="00BE71BE" w:rsidRPr="000747C7" w:rsidRDefault="00BE71BE" w:rsidP="00664421">
            <w:pPr>
              <w:spacing w:line="480" w:lineRule="auto"/>
              <w:rPr>
                <w:rFonts w:asciiTheme="majorBidi" w:hAnsiTheme="majorBidi" w:cstheme="majorBidi"/>
              </w:rPr>
            </w:pPr>
            <w:r w:rsidRPr="000747C7">
              <w:rPr>
                <w:rFonts w:asciiTheme="majorBidi" w:hAnsiTheme="majorBidi" w:cstheme="majorBidi"/>
              </w:rPr>
              <w:t>0.58</w:t>
            </w:r>
          </w:p>
        </w:tc>
        <w:tc>
          <w:tcPr>
            <w:tcW w:w="1214" w:type="dxa"/>
          </w:tcPr>
          <w:p w14:paraId="394A1BD3" w14:textId="0200C7FF" w:rsidR="00BE71BE" w:rsidRPr="000747C7" w:rsidRDefault="00BE71BE" w:rsidP="00664421">
            <w:pPr>
              <w:spacing w:line="480" w:lineRule="auto"/>
              <w:rPr>
                <w:rFonts w:asciiTheme="majorBidi" w:hAnsiTheme="majorBidi" w:cstheme="majorBidi"/>
              </w:rPr>
            </w:pPr>
            <w:proofErr w:type="gramStart"/>
            <w:r w:rsidRPr="000747C7">
              <w:rPr>
                <w:rFonts w:asciiTheme="majorBidi" w:hAnsiTheme="majorBidi" w:cstheme="majorBidi"/>
                <w:i/>
                <w:iCs/>
              </w:rPr>
              <w:t>t</w:t>
            </w:r>
            <w:r w:rsidRPr="000747C7">
              <w:rPr>
                <w:rFonts w:asciiTheme="majorBidi" w:hAnsiTheme="majorBidi" w:cstheme="majorBidi"/>
              </w:rPr>
              <w:t>(2891)=</w:t>
            </w:r>
            <w:proofErr w:type="gramEnd"/>
            <w:r w:rsidRPr="000747C7">
              <w:rPr>
                <w:rFonts w:asciiTheme="majorBidi" w:hAnsiTheme="majorBidi" w:cstheme="majorBidi"/>
              </w:rPr>
              <w:t xml:space="preserve"> 31.35</w:t>
            </w:r>
          </w:p>
        </w:tc>
        <w:tc>
          <w:tcPr>
            <w:tcW w:w="912" w:type="dxa"/>
          </w:tcPr>
          <w:p w14:paraId="6B1A4983" w14:textId="218C8710" w:rsidR="00BE71BE" w:rsidRPr="000747C7" w:rsidRDefault="003621D6" w:rsidP="00664421">
            <w:pPr>
              <w:spacing w:line="480" w:lineRule="auto"/>
              <w:rPr>
                <w:rFonts w:asciiTheme="majorBidi" w:hAnsiTheme="majorBidi" w:cstheme="majorBidi"/>
              </w:rPr>
            </w:pPr>
            <w:r w:rsidRPr="000747C7">
              <w:rPr>
                <w:rFonts w:asciiTheme="majorBidi" w:hAnsiTheme="majorBidi" w:cstheme="majorBidi"/>
                <w:i/>
                <w:iCs/>
              </w:rPr>
              <w:t>p</w:t>
            </w:r>
            <w:r w:rsidR="00BE71BE" w:rsidRPr="000747C7">
              <w:rPr>
                <w:rFonts w:asciiTheme="majorBidi" w:hAnsiTheme="majorBidi" w:cstheme="majorBidi"/>
              </w:rPr>
              <w:t>&lt;</w:t>
            </w:r>
            <w:r w:rsidR="00FE20DC" w:rsidRPr="000747C7">
              <w:rPr>
                <w:rFonts w:asciiTheme="majorBidi" w:hAnsiTheme="majorBidi" w:cstheme="majorBidi"/>
              </w:rPr>
              <w:t>0</w:t>
            </w:r>
            <w:r w:rsidR="00BE71BE" w:rsidRPr="000747C7">
              <w:rPr>
                <w:rFonts w:asciiTheme="majorBidi" w:hAnsiTheme="majorBidi" w:cstheme="majorBidi"/>
              </w:rPr>
              <w:t>.001</w:t>
            </w:r>
          </w:p>
        </w:tc>
        <w:tc>
          <w:tcPr>
            <w:tcW w:w="768" w:type="dxa"/>
          </w:tcPr>
          <w:p w14:paraId="6A831AF4" w14:textId="77777777" w:rsidR="00BE71BE" w:rsidRPr="000747C7" w:rsidRDefault="00BE71BE" w:rsidP="00664421">
            <w:pPr>
              <w:spacing w:line="480" w:lineRule="auto"/>
              <w:rPr>
                <w:rFonts w:asciiTheme="majorBidi" w:hAnsiTheme="majorBidi" w:cstheme="majorBidi"/>
              </w:rPr>
            </w:pPr>
            <w:r w:rsidRPr="000747C7">
              <w:rPr>
                <w:rFonts w:asciiTheme="majorBidi" w:hAnsiTheme="majorBidi" w:cstheme="majorBidi"/>
              </w:rPr>
              <w:t>-0.63</w:t>
            </w:r>
          </w:p>
        </w:tc>
        <w:tc>
          <w:tcPr>
            <w:tcW w:w="1075" w:type="dxa"/>
          </w:tcPr>
          <w:p w14:paraId="42ADDFED" w14:textId="14D21738" w:rsidR="00BE71BE" w:rsidRPr="000747C7" w:rsidRDefault="00BE71BE" w:rsidP="00664421">
            <w:pPr>
              <w:spacing w:line="480" w:lineRule="auto"/>
              <w:rPr>
                <w:rFonts w:asciiTheme="majorBidi" w:hAnsiTheme="majorBidi" w:cstheme="majorBidi"/>
              </w:rPr>
            </w:pPr>
            <w:proofErr w:type="gramStart"/>
            <w:r w:rsidRPr="000747C7">
              <w:rPr>
                <w:rFonts w:asciiTheme="majorBidi" w:hAnsiTheme="majorBidi" w:cstheme="majorBidi"/>
                <w:i/>
                <w:iCs/>
              </w:rPr>
              <w:t>t</w:t>
            </w:r>
            <w:r w:rsidRPr="000747C7">
              <w:rPr>
                <w:rFonts w:asciiTheme="majorBidi" w:hAnsiTheme="majorBidi" w:cstheme="majorBidi"/>
              </w:rPr>
              <w:t>(2891)=</w:t>
            </w:r>
            <w:proofErr w:type="gramEnd"/>
            <w:r w:rsidR="00EA74B9" w:rsidRPr="000747C7">
              <w:rPr>
                <w:rFonts w:asciiTheme="majorBidi" w:hAnsiTheme="majorBidi" w:cstheme="majorBidi"/>
              </w:rPr>
              <w:t xml:space="preserve">  </w:t>
            </w:r>
            <w:r w:rsidRPr="000747C7">
              <w:rPr>
                <w:rFonts w:asciiTheme="majorBidi" w:hAnsiTheme="majorBidi" w:cstheme="majorBidi"/>
              </w:rPr>
              <w:t>-34.37</w:t>
            </w:r>
          </w:p>
        </w:tc>
        <w:tc>
          <w:tcPr>
            <w:tcW w:w="1020" w:type="dxa"/>
          </w:tcPr>
          <w:p w14:paraId="23746669" w14:textId="46A4B402" w:rsidR="00BE71BE" w:rsidRPr="000747C7" w:rsidRDefault="009121AD" w:rsidP="00664421">
            <w:pPr>
              <w:spacing w:line="480" w:lineRule="auto"/>
              <w:rPr>
                <w:rFonts w:asciiTheme="majorBidi" w:hAnsiTheme="majorBidi" w:cstheme="majorBidi"/>
              </w:rPr>
            </w:pPr>
            <w:r w:rsidRPr="000747C7">
              <w:rPr>
                <w:rFonts w:asciiTheme="majorBidi" w:hAnsiTheme="majorBidi" w:cstheme="majorBidi"/>
                <w:i/>
                <w:iCs/>
              </w:rPr>
              <w:t>p</w:t>
            </w:r>
            <w:r w:rsidR="00BE71BE" w:rsidRPr="000747C7">
              <w:rPr>
                <w:rFonts w:asciiTheme="majorBidi" w:hAnsiTheme="majorBidi" w:cstheme="majorBidi"/>
              </w:rPr>
              <w:t>&lt;</w:t>
            </w:r>
            <w:r w:rsidR="00FE20DC" w:rsidRPr="000747C7">
              <w:rPr>
                <w:rFonts w:asciiTheme="majorBidi" w:hAnsiTheme="majorBidi" w:cstheme="majorBidi"/>
              </w:rPr>
              <w:t>0</w:t>
            </w:r>
            <w:r w:rsidR="00BE71BE" w:rsidRPr="000747C7">
              <w:rPr>
                <w:rFonts w:asciiTheme="majorBidi" w:hAnsiTheme="majorBidi" w:cstheme="majorBidi"/>
              </w:rPr>
              <w:t>.001</w:t>
            </w:r>
          </w:p>
        </w:tc>
        <w:tc>
          <w:tcPr>
            <w:tcW w:w="992" w:type="dxa"/>
          </w:tcPr>
          <w:p w14:paraId="43897F6B" w14:textId="77777777" w:rsidR="00BE71BE" w:rsidRPr="000747C7" w:rsidRDefault="00BE71BE" w:rsidP="00664421">
            <w:pPr>
              <w:spacing w:line="480" w:lineRule="auto"/>
              <w:rPr>
                <w:rFonts w:asciiTheme="majorBidi" w:hAnsiTheme="majorBidi" w:cstheme="majorBidi"/>
              </w:rPr>
            </w:pPr>
            <w:r w:rsidRPr="000747C7">
              <w:rPr>
                <w:rFonts w:asciiTheme="majorBidi" w:hAnsiTheme="majorBidi" w:cstheme="majorBidi"/>
              </w:rPr>
              <w:t>-0.12</w:t>
            </w:r>
          </w:p>
        </w:tc>
        <w:tc>
          <w:tcPr>
            <w:tcW w:w="992" w:type="dxa"/>
          </w:tcPr>
          <w:p w14:paraId="0CEA0B55" w14:textId="5E604BEB" w:rsidR="00BE71BE" w:rsidRPr="000747C7" w:rsidRDefault="00BE71BE" w:rsidP="00664421">
            <w:pPr>
              <w:spacing w:line="480" w:lineRule="auto"/>
              <w:rPr>
                <w:rFonts w:asciiTheme="majorBidi" w:hAnsiTheme="majorBidi" w:cstheme="majorBidi"/>
              </w:rPr>
            </w:pPr>
            <w:proofErr w:type="gramStart"/>
            <w:r w:rsidRPr="000747C7">
              <w:rPr>
                <w:rFonts w:asciiTheme="majorBidi" w:hAnsiTheme="majorBidi" w:cstheme="majorBidi"/>
                <w:i/>
                <w:iCs/>
              </w:rPr>
              <w:t>t</w:t>
            </w:r>
            <w:r w:rsidRPr="000747C7">
              <w:rPr>
                <w:rFonts w:asciiTheme="majorBidi" w:hAnsiTheme="majorBidi" w:cstheme="majorBidi"/>
              </w:rPr>
              <w:t>(2891)=</w:t>
            </w:r>
            <w:proofErr w:type="gramEnd"/>
            <w:r w:rsidR="00EE618C" w:rsidRPr="000747C7">
              <w:rPr>
                <w:rFonts w:asciiTheme="majorBidi" w:hAnsiTheme="majorBidi" w:cstheme="majorBidi"/>
              </w:rPr>
              <w:t xml:space="preserve">  </w:t>
            </w:r>
            <w:r w:rsidRPr="000747C7">
              <w:rPr>
                <w:rFonts w:asciiTheme="majorBidi" w:hAnsiTheme="majorBidi" w:cstheme="majorBidi"/>
              </w:rPr>
              <w:t>-10.18</w:t>
            </w:r>
          </w:p>
        </w:tc>
        <w:tc>
          <w:tcPr>
            <w:tcW w:w="992" w:type="dxa"/>
          </w:tcPr>
          <w:p w14:paraId="09C17F18" w14:textId="05379F18" w:rsidR="00BE71BE" w:rsidRPr="000747C7" w:rsidRDefault="003621D6" w:rsidP="00664421">
            <w:pPr>
              <w:spacing w:line="480" w:lineRule="auto"/>
              <w:rPr>
                <w:rFonts w:asciiTheme="majorBidi" w:hAnsiTheme="majorBidi" w:cstheme="majorBidi"/>
              </w:rPr>
            </w:pPr>
            <w:r w:rsidRPr="000747C7">
              <w:rPr>
                <w:rFonts w:asciiTheme="majorBidi" w:hAnsiTheme="majorBidi" w:cstheme="majorBidi"/>
                <w:i/>
                <w:iCs/>
              </w:rPr>
              <w:t>p</w:t>
            </w:r>
            <w:r w:rsidR="00BE71BE" w:rsidRPr="000747C7">
              <w:rPr>
                <w:rFonts w:asciiTheme="majorBidi" w:hAnsiTheme="majorBidi" w:cstheme="majorBidi"/>
              </w:rPr>
              <w:t>&lt;</w:t>
            </w:r>
            <w:r w:rsidR="00FE20DC" w:rsidRPr="000747C7">
              <w:rPr>
                <w:rFonts w:asciiTheme="majorBidi" w:hAnsiTheme="majorBidi" w:cstheme="majorBidi"/>
              </w:rPr>
              <w:t>0</w:t>
            </w:r>
            <w:r w:rsidR="00BE71BE" w:rsidRPr="000747C7">
              <w:rPr>
                <w:rFonts w:asciiTheme="majorBidi" w:hAnsiTheme="majorBidi" w:cstheme="majorBidi"/>
              </w:rPr>
              <w:t>.001</w:t>
            </w:r>
          </w:p>
        </w:tc>
      </w:tr>
      <w:tr w:rsidR="00BE71BE" w:rsidRPr="00BC7113" w14:paraId="6CFA9D78" w14:textId="77777777" w:rsidTr="00FE20DC">
        <w:tc>
          <w:tcPr>
            <w:tcW w:w="846" w:type="dxa"/>
          </w:tcPr>
          <w:p w14:paraId="1F93075D" w14:textId="59BBFEE4" w:rsidR="00BE71BE" w:rsidRPr="000747C7" w:rsidRDefault="00BE71BE" w:rsidP="00664421">
            <w:pPr>
              <w:spacing w:line="480" w:lineRule="auto"/>
              <w:rPr>
                <w:rFonts w:asciiTheme="majorBidi" w:hAnsiTheme="majorBidi" w:cstheme="majorBidi"/>
                <w:b/>
                <w:bCs/>
              </w:rPr>
            </w:pPr>
            <w:r w:rsidRPr="000747C7">
              <w:rPr>
                <w:rFonts w:asciiTheme="majorBidi" w:hAnsiTheme="majorBidi" w:cstheme="majorBidi"/>
                <w:b/>
                <w:bCs/>
              </w:rPr>
              <w:t>2</w:t>
            </w:r>
          </w:p>
        </w:tc>
        <w:tc>
          <w:tcPr>
            <w:tcW w:w="823" w:type="dxa"/>
          </w:tcPr>
          <w:p w14:paraId="668E4AF5" w14:textId="77777777" w:rsidR="00BE71BE" w:rsidRPr="000747C7" w:rsidRDefault="00BE71BE" w:rsidP="00664421">
            <w:pPr>
              <w:spacing w:line="480" w:lineRule="auto"/>
              <w:rPr>
                <w:rFonts w:asciiTheme="majorBidi" w:hAnsiTheme="majorBidi" w:cstheme="majorBidi"/>
              </w:rPr>
            </w:pPr>
            <w:r w:rsidRPr="000747C7">
              <w:rPr>
                <w:rFonts w:asciiTheme="majorBidi" w:hAnsiTheme="majorBidi" w:cstheme="majorBidi"/>
              </w:rPr>
              <w:t>0.60</w:t>
            </w:r>
          </w:p>
        </w:tc>
        <w:tc>
          <w:tcPr>
            <w:tcW w:w="1214" w:type="dxa"/>
          </w:tcPr>
          <w:p w14:paraId="7BDE807A" w14:textId="73052B4B" w:rsidR="00BE71BE" w:rsidRPr="000747C7" w:rsidRDefault="00BE71BE" w:rsidP="00664421">
            <w:pPr>
              <w:spacing w:line="480" w:lineRule="auto"/>
              <w:rPr>
                <w:rFonts w:asciiTheme="majorBidi" w:hAnsiTheme="majorBidi" w:cstheme="majorBidi"/>
              </w:rPr>
            </w:pPr>
            <w:proofErr w:type="gramStart"/>
            <w:r w:rsidRPr="000747C7">
              <w:rPr>
                <w:rFonts w:asciiTheme="majorBidi" w:hAnsiTheme="majorBidi" w:cstheme="majorBidi"/>
                <w:i/>
                <w:iCs/>
              </w:rPr>
              <w:t>t</w:t>
            </w:r>
            <w:r w:rsidRPr="000747C7">
              <w:rPr>
                <w:rFonts w:asciiTheme="majorBidi" w:hAnsiTheme="majorBidi" w:cstheme="majorBidi"/>
              </w:rPr>
              <w:t>(4007)=</w:t>
            </w:r>
            <w:proofErr w:type="gramEnd"/>
            <w:r w:rsidRPr="000747C7">
              <w:rPr>
                <w:rFonts w:asciiTheme="majorBidi" w:hAnsiTheme="majorBidi" w:cstheme="majorBidi"/>
              </w:rPr>
              <w:t xml:space="preserve"> 37.55</w:t>
            </w:r>
          </w:p>
        </w:tc>
        <w:tc>
          <w:tcPr>
            <w:tcW w:w="912" w:type="dxa"/>
          </w:tcPr>
          <w:p w14:paraId="21F3C29B" w14:textId="6B2E6893" w:rsidR="00BE71BE" w:rsidRPr="000747C7" w:rsidRDefault="003621D6" w:rsidP="00664421">
            <w:pPr>
              <w:spacing w:line="480" w:lineRule="auto"/>
              <w:rPr>
                <w:rFonts w:asciiTheme="majorBidi" w:hAnsiTheme="majorBidi" w:cstheme="majorBidi"/>
              </w:rPr>
            </w:pPr>
            <w:r w:rsidRPr="000747C7">
              <w:rPr>
                <w:rFonts w:asciiTheme="majorBidi" w:hAnsiTheme="majorBidi" w:cstheme="majorBidi"/>
                <w:i/>
                <w:iCs/>
              </w:rPr>
              <w:t>p</w:t>
            </w:r>
            <w:r w:rsidR="00BE71BE" w:rsidRPr="000747C7">
              <w:rPr>
                <w:rFonts w:asciiTheme="majorBidi" w:hAnsiTheme="majorBidi" w:cstheme="majorBidi"/>
              </w:rPr>
              <w:t>&lt;</w:t>
            </w:r>
            <w:r w:rsidR="00FE20DC" w:rsidRPr="000747C7">
              <w:rPr>
                <w:rFonts w:asciiTheme="majorBidi" w:hAnsiTheme="majorBidi" w:cstheme="majorBidi"/>
              </w:rPr>
              <w:t>0</w:t>
            </w:r>
            <w:r w:rsidR="00BE71BE" w:rsidRPr="000747C7">
              <w:rPr>
                <w:rFonts w:asciiTheme="majorBidi" w:hAnsiTheme="majorBidi" w:cstheme="majorBidi"/>
              </w:rPr>
              <w:t>.001</w:t>
            </w:r>
          </w:p>
        </w:tc>
        <w:tc>
          <w:tcPr>
            <w:tcW w:w="768" w:type="dxa"/>
          </w:tcPr>
          <w:p w14:paraId="1F7D7892" w14:textId="77777777" w:rsidR="00BE71BE" w:rsidRPr="000747C7" w:rsidRDefault="00BE71BE" w:rsidP="00664421">
            <w:pPr>
              <w:spacing w:line="480" w:lineRule="auto"/>
              <w:rPr>
                <w:rFonts w:asciiTheme="majorBidi" w:hAnsiTheme="majorBidi" w:cstheme="majorBidi"/>
              </w:rPr>
            </w:pPr>
            <w:r w:rsidRPr="000747C7">
              <w:rPr>
                <w:rFonts w:asciiTheme="majorBidi" w:hAnsiTheme="majorBidi" w:cstheme="majorBidi"/>
              </w:rPr>
              <w:t>-0.65</w:t>
            </w:r>
          </w:p>
        </w:tc>
        <w:tc>
          <w:tcPr>
            <w:tcW w:w="1075" w:type="dxa"/>
          </w:tcPr>
          <w:p w14:paraId="2B873EB9" w14:textId="63C87DAB" w:rsidR="00BE71BE" w:rsidRPr="000747C7" w:rsidRDefault="00BE71BE" w:rsidP="00664421">
            <w:pPr>
              <w:spacing w:line="480" w:lineRule="auto"/>
              <w:rPr>
                <w:rFonts w:asciiTheme="majorBidi" w:hAnsiTheme="majorBidi" w:cstheme="majorBidi"/>
              </w:rPr>
            </w:pPr>
            <w:proofErr w:type="gramStart"/>
            <w:r w:rsidRPr="000747C7">
              <w:rPr>
                <w:rFonts w:asciiTheme="majorBidi" w:hAnsiTheme="majorBidi" w:cstheme="majorBidi"/>
                <w:i/>
                <w:iCs/>
              </w:rPr>
              <w:t>t</w:t>
            </w:r>
            <w:r w:rsidRPr="000747C7">
              <w:rPr>
                <w:rFonts w:asciiTheme="majorBidi" w:hAnsiTheme="majorBidi" w:cstheme="majorBidi"/>
              </w:rPr>
              <w:t>(4007)=</w:t>
            </w:r>
            <w:proofErr w:type="gramEnd"/>
            <w:r w:rsidR="00EA74B9" w:rsidRPr="000747C7">
              <w:rPr>
                <w:rFonts w:asciiTheme="majorBidi" w:hAnsiTheme="majorBidi" w:cstheme="majorBidi"/>
              </w:rPr>
              <w:t xml:space="preserve">  </w:t>
            </w:r>
            <w:r w:rsidRPr="000747C7">
              <w:rPr>
                <w:rFonts w:asciiTheme="majorBidi" w:hAnsiTheme="majorBidi" w:cstheme="majorBidi"/>
              </w:rPr>
              <w:t>-40.43</w:t>
            </w:r>
          </w:p>
        </w:tc>
        <w:tc>
          <w:tcPr>
            <w:tcW w:w="1020" w:type="dxa"/>
          </w:tcPr>
          <w:p w14:paraId="7E7E1632" w14:textId="6CF177C1" w:rsidR="00BE71BE" w:rsidRPr="000747C7" w:rsidRDefault="009121AD" w:rsidP="00664421">
            <w:pPr>
              <w:spacing w:line="480" w:lineRule="auto"/>
              <w:rPr>
                <w:rFonts w:asciiTheme="majorBidi" w:hAnsiTheme="majorBidi" w:cstheme="majorBidi"/>
              </w:rPr>
            </w:pPr>
            <w:r w:rsidRPr="000747C7">
              <w:rPr>
                <w:rFonts w:asciiTheme="majorBidi" w:hAnsiTheme="majorBidi" w:cstheme="majorBidi"/>
                <w:i/>
                <w:iCs/>
              </w:rPr>
              <w:t>p</w:t>
            </w:r>
            <w:r w:rsidR="00BE71BE" w:rsidRPr="000747C7">
              <w:rPr>
                <w:rFonts w:asciiTheme="majorBidi" w:hAnsiTheme="majorBidi" w:cstheme="majorBidi"/>
              </w:rPr>
              <w:t>&lt;</w:t>
            </w:r>
            <w:r w:rsidR="00FE20DC" w:rsidRPr="000747C7">
              <w:rPr>
                <w:rFonts w:asciiTheme="majorBidi" w:hAnsiTheme="majorBidi" w:cstheme="majorBidi"/>
              </w:rPr>
              <w:t>0</w:t>
            </w:r>
            <w:r w:rsidR="00BE71BE" w:rsidRPr="000747C7">
              <w:rPr>
                <w:rFonts w:asciiTheme="majorBidi" w:hAnsiTheme="majorBidi" w:cstheme="majorBidi"/>
              </w:rPr>
              <w:t>.001</w:t>
            </w:r>
          </w:p>
        </w:tc>
        <w:tc>
          <w:tcPr>
            <w:tcW w:w="992" w:type="dxa"/>
          </w:tcPr>
          <w:p w14:paraId="462677F2" w14:textId="77777777" w:rsidR="00BE71BE" w:rsidRPr="000747C7" w:rsidRDefault="00BE71BE" w:rsidP="00664421">
            <w:pPr>
              <w:spacing w:line="480" w:lineRule="auto"/>
              <w:rPr>
                <w:rFonts w:asciiTheme="majorBidi" w:hAnsiTheme="majorBidi" w:cstheme="majorBidi"/>
              </w:rPr>
            </w:pPr>
            <w:r w:rsidRPr="000747C7">
              <w:rPr>
                <w:rFonts w:asciiTheme="majorBidi" w:hAnsiTheme="majorBidi" w:cstheme="majorBidi"/>
              </w:rPr>
              <w:t>-0.02</w:t>
            </w:r>
          </w:p>
        </w:tc>
        <w:tc>
          <w:tcPr>
            <w:tcW w:w="992" w:type="dxa"/>
          </w:tcPr>
          <w:p w14:paraId="4CD45B73" w14:textId="43C8DC43" w:rsidR="00BE71BE" w:rsidRPr="000747C7" w:rsidRDefault="00BE71BE" w:rsidP="00664421">
            <w:pPr>
              <w:spacing w:line="480" w:lineRule="auto"/>
              <w:rPr>
                <w:rFonts w:asciiTheme="majorBidi" w:hAnsiTheme="majorBidi" w:cstheme="majorBidi"/>
              </w:rPr>
            </w:pPr>
            <w:proofErr w:type="gramStart"/>
            <w:r w:rsidRPr="000747C7">
              <w:rPr>
                <w:rFonts w:asciiTheme="majorBidi" w:hAnsiTheme="majorBidi" w:cstheme="majorBidi"/>
                <w:i/>
                <w:iCs/>
              </w:rPr>
              <w:t>t</w:t>
            </w:r>
            <w:r w:rsidRPr="000747C7">
              <w:rPr>
                <w:rFonts w:asciiTheme="majorBidi" w:hAnsiTheme="majorBidi" w:cstheme="majorBidi"/>
              </w:rPr>
              <w:t>(4007)</w:t>
            </w:r>
            <w:r w:rsidR="00EA74B9" w:rsidRPr="000747C7">
              <w:rPr>
                <w:rFonts w:asciiTheme="majorBidi" w:hAnsiTheme="majorBidi" w:cstheme="majorBidi"/>
              </w:rPr>
              <w:t>=</w:t>
            </w:r>
            <w:proofErr w:type="gramEnd"/>
            <w:r w:rsidR="00EE618C" w:rsidRPr="000747C7">
              <w:rPr>
                <w:rFonts w:asciiTheme="majorBidi" w:hAnsiTheme="majorBidi" w:cstheme="majorBidi"/>
              </w:rPr>
              <w:t xml:space="preserve">  </w:t>
            </w:r>
            <w:r w:rsidRPr="000747C7">
              <w:rPr>
                <w:rFonts w:asciiTheme="majorBidi" w:hAnsiTheme="majorBidi" w:cstheme="majorBidi"/>
              </w:rPr>
              <w:t>-2.27</w:t>
            </w:r>
          </w:p>
        </w:tc>
        <w:tc>
          <w:tcPr>
            <w:tcW w:w="992" w:type="dxa"/>
          </w:tcPr>
          <w:p w14:paraId="09C53122" w14:textId="671F2840" w:rsidR="00BE71BE" w:rsidRPr="000747C7" w:rsidRDefault="003621D6" w:rsidP="00664421">
            <w:pPr>
              <w:spacing w:line="480" w:lineRule="auto"/>
              <w:rPr>
                <w:rFonts w:asciiTheme="majorBidi" w:hAnsiTheme="majorBidi" w:cstheme="majorBidi"/>
              </w:rPr>
            </w:pPr>
            <w:r w:rsidRPr="000747C7">
              <w:rPr>
                <w:rFonts w:asciiTheme="majorBidi" w:hAnsiTheme="majorBidi" w:cstheme="majorBidi"/>
                <w:i/>
                <w:iCs/>
              </w:rPr>
              <w:t>p</w:t>
            </w:r>
            <w:r w:rsidRPr="000747C7">
              <w:rPr>
                <w:rFonts w:asciiTheme="majorBidi" w:hAnsiTheme="majorBidi" w:cstheme="majorBidi"/>
              </w:rPr>
              <w:t>=</w:t>
            </w:r>
            <w:r w:rsidR="00FE20DC" w:rsidRPr="000747C7">
              <w:rPr>
                <w:rFonts w:asciiTheme="majorBidi" w:hAnsiTheme="majorBidi" w:cstheme="majorBidi"/>
              </w:rPr>
              <w:t>0</w:t>
            </w:r>
            <w:r w:rsidR="00BE71BE" w:rsidRPr="000747C7">
              <w:rPr>
                <w:rFonts w:asciiTheme="majorBidi" w:hAnsiTheme="majorBidi" w:cstheme="majorBidi"/>
              </w:rPr>
              <w:t>.023</w:t>
            </w:r>
          </w:p>
        </w:tc>
      </w:tr>
      <w:tr w:rsidR="00BE71BE" w:rsidRPr="00BC7113" w14:paraId="2C099AB9" w14:textId="77777777" w:rsidTr="00FE20DC">
        <w:tc>
          <w:tcPr>
            <w:tcW w:w="846" w:type="dxa"/>
          </w:tcPr>
          <w:p w14:paraId="657806AB" w14:textId="16BD2DEF" w:rsidR="00BE71BE" w:rsidRPr="000747C7" w:rsidRDefault="00BE71BE" w:rsidP="00664421">
            <w:pPr>
              <w:spacing w:line="480" w:lineRule="auto"/>
              <w:rPr>
                <w:rFonts w:asciiTheme="majorBidi" w:hAnsiTheme="majorBidi" w:cstheme="majorBidi"/>
                <w:b/>
                <w:bCs/>
              </w:rPr>
            </w:pPr>
            <w:r w:rsidRPr="000747C7">
              <w:rPr>
                <w:rFonts w:asciiTheme="majorBidi" w:hAnsiTheme="majorBidi" w:cstheme="majorBidi"/>
                <w:b/>
                <w:bCs/>
              </w:rPr>
              <w:t>3</w:t>
            </w:r>
          </w:p>
        </w:tc>
        <w:tc>
          <w:tcPr>
            <w:tcW w:w="823" w:type="dxa"/>
          </w:tcPr>
          <w:p w14:paraId="48A4B48C" w14:textId="77777777" w:rsidR="00BE71BE" w:rsidRPr="000747C7" w:rsidRDefault="00BE71BE" w:rsidP="00664421">
            <w:pPr>
              <w:spacing w:line="480" w:lineRule="auto"/>
              <w:rPr>
                <w:rFonts w:asciiTheme="majorBidi" w:hAnsiTheme="majorBidi" w:cstheme="majorBidi"/>
              </w:rPr>
            </w:pPr>
            <w:r w:rsidRPr="000747C7">
              <w:rPr>
                <w:rFonts w:asciiTheme="majorBidi" w:hAnsiTheme="majorBidi" w:cstheme="majorBidi"/>
              </w:rPr>
              <w:t>0.53</w:t>
            </w:r>
          </w:p>
        </w:tc>
        <w:tc>
          <w:tcPr>
            <w:tcW w:w="1214" w:type="dxa"/>
          </w:tcPr>
          <w:p w14:paraId="71AF444F" w14:textId="285ADC27" w:rsidR="00BE71BE" w:rsidRPr="000747C7" w:rsidRDefault="00BE71BE" w:rsidP="00664421">
            <w:pPr>
              <w:spacing w:line="480" w:lineRule="auto"/>
              <w:rPr>
                <w:rFonts w:asciiTheme="majorBidi" w:hAnsiTheme="majorBidi" w:cstheme="majorBidi"/>
              </w:rPr>
            </w:pPr>
            <w:proofErr w:type="gramStart"/>
            <w:r w:rsidRPr="000747C7">
              <w:rPr>
                <w:rFonts w:asciiTheme="majorBidi" w:hAnsiTheme="majorBidi" w:cstheme="majorBidi"/>
                <w:i/>
                <w:iCs/>
              </w:rPr>
              <w:t>t</w:t>
            </w:r>
            <w:r w:rsidRPr="000747C7">
              <w:rPr>
                <w:rFonts w:asciiTheme="majorBidi" w:hAnsiTheme="majorBidi" w:cstheme="majorBidi"/>
              </w:rPr>
              <w:t>(10666)=</w:t>
            </w:r>
            <w:proofErr w:type="gramEnd"/>
            <w:r w:rsidRPr="000747C7">
              <w:rPr>
                <w:rFonts w:asciiTheme="majorBidi" w:hAnsiTheme="majorBidi" w:cstheme="majorBidi"/>
              </w:rPr>
              <w:t xml:space="preserve"> 53.43</w:t>
            </w:r>
          </w:p>
        </w:tc>
        <w:tc>
          <w:tcPr>
            <w:tcW w:w="912" w:type="dxa"/>
          </w:tcPr>
          <w:p w14:paraId="6BDC88A7" w14:textId="4959E906" w:rsidR="00BE71BE" w:rsidRPr="000747C7" w:rsidRDefault="003621D6" w:rsidP="00664421">
            <w:pPr>
              <w:spacing w:line="480" w:lineRule="auto"/>
              <w:rPr>
                <w:rFonts w:asciiTheme="majorBidi" w:hAnsiTheme="majorBidi" w:cstheme="majorBidi"/>
              </w:rPr>
            </w:pPr>
            <w:r w:rsidRPr="000747C7">
              <w:rPr>
                <w:rFonts w:asciiTheme="majorBidi" w:hAnsiTheme="majorBidi" w:cstheme="majorBidi"/>
                <w:i/>
                <w:iCs/>
              </w:rPr>
              <w:t>p</w:t>
            </w:r>
            <w:r w:rsidR="00BE71BE" w:rsidRPr="000747C7">
              <w:rPr>
                <w:rFonts w:asciiTheme="majorBidi" w:hAnsiTheme="majorBidi" w:cstheme="majorBidi"/>
              </w:rPr>
              <w:t>&lt;</w:t>
            </w:r>
            <w:r w:rsidR="00FE20DC" w:rsidRPr="000747C7">
              <w:rPr>
                <w:rFonts w:asciiTheme="majorBidi" w:hAnsiTheme="majorBidi" w:cstheme="majorBidi"/>
              </w:rPr>
              <w:t>0</w:t>
            </w:r>
            <w:r w:rsidR="00BE71BE" w:rsidRPr="000747C7">
              <w:rPr>
                <w:rFonts w:asciiTheme="majorBidi" w:hAnsiTheme="majorBidi" w:cstheme="majorBidi"/>
              </w:rPr>
              <w:t>.001</w:t>
            </w:r>
          </w:p>
        </w:tc>
        <w:tc>
          <w:tcPr>
            <w:tcW w:w="768" w:type="dxa"/>
          </w:tcPr>
          <w:p w14:paraId="0673558C" w14:textId="77777777" w:rsidR="00BE71BE" w:rsidRPr="000747C7" w:rsidRDefault="00BE71BE" w:rsidP="00664421">
            <w:pPr>
              <w:spacing w:line="480" w:lineRule="auto"/>
              <w:rPr>
                <w:rFonts w:asciiTheme="majorBidi" w:hAnsiTheme="majorBidi" w:cstheme="majorBidi"/>
              </w:rPr>
            </w:pPr>
            <w:r w:rsidRPr="000747C7">
              <w:rPr>
                <w:rFonts w:asciiTheme="majorBidi" w:hAnsiTheme="majorBidi" w:cstheme="majorBidi"/>
              </w:rPr>
              <w:t>-0.56</w:t>
            </w:r>
          </w:p>
        </w:tc>
        <w:tc>
          <w:tcPr>
            <w:tcW w:w="1075" w:type="dxa"/>
          </w:tcPr>
          <w:p w14:paraId="11A59E79" w14:textId="03530D89" w:rsidR="00BE71BE" w:rsidRPr="000747C7" w:rsidRDefault="00BE71BE" w:rsidP="00664421">
            <w:pPr>
              <w:spacing w:line="480" w:lineRule="auto"/>
              <w:rPr>
                <w:rFonts w:asciiTheme="majorBidi" w:hAnsiTheme="majorBidi" w:cstheme="majorBidi"/>
              </w:rPr>
            </w:pPr>
            <w:proofErr w:type="gramStart"/>
            <w:r w:rsidRPr="000747C7">
              <w:rPr>
                <w:rFonts w:asciiTheme="majorBidi" w:hAnsiTheme="majorBidi" w:cstheme="majorBidi"/>
                <w:i/>
                <w:iCs/>
              </w:rPr>
              <w:t>t</w:t>
            </w:r>
            <w:r w:rsidRPr="000747C7">
              <w:rPr>
                <w:rFonts w:asciiTheme="majorBidi" w:hAnsiTheme="majorBidi" w:cstheme="majorBidi"/>
              </w:rPr>
              <w:t>(10666)=</w:t>
            </w:r>
            <w:proofErr w:type="gramEnd"/>
            <w:r w:rsidRPr="000747C7">
              <w:rPr>
                <w:rFonts w:asciiTheme="majorBidi" w:hAnsiTheme="majorBidi" w:cstheme="majorBidi"/>
              </w:rPr>
              <w:t xml:space="preserve"> -56.26</w:t>
            </w:r>
          </w:p>
        </w:tc>
        <w:tc>
          <w:tcPr>
            <w:tcW w:w="1020" w:type="dxa"/>
          </w:tcPr>
          <w:p w14:paraId="19BD4DCB" w14:textId="26D9074F" w:rsidR="00BE71BE" w:rsidRPr="000747C7" w:rsidRDefault="009121AD" w:rsidP="00664421">
            <w:pPr>
              <w:spacing w:line="480" w:lineRule="auto"/>
              <w:rPr>
                <w:rFonts w:asciiTheme="majorBidi" w:hAnsiTheme="majorBidi" w:cstheme="majorBidi"/>
              </w:rPr>
            </w:pPr>
            <w:r w:rsidRPr="000747C7">
              <w:rPr>
                <w:rFonts w:asciiTheme="majorBidi" w:hAnsiTheme="majorBidi" w:cstheme="majorBidi"/>
                <w:i/>
                <w:iCs/>
              </w:rPr>
              <w:t>p</w:t>
            </w:r>
            <w:r w:rsidR="00BE71BE" w:rsidRPr="000747C7">
              <w:rPr>
                <w:rFonts w:asciiTheme="majorBidi" w:hAnsiTheme="majorBidi" w:cstheme="majorBidi"/>
              </w:rPr>
              <w:t>&lt;</w:t>
            </w:r>
            <w:r w:rsidR="00FE20DC" w:rsidRPr="000747C7">
              <w:rPr>
                <w:rFonts w:asciiTheme="majorBidi" w:hAnsiTheme="majorBidi" w:cstheme="majorBidi"/>
              </w:rPr>
              <w:t>0</w:t>
            </w:r>
            <w:r w:rsidR="00BE71BE" w:rsidRPr="000747C7">
              <w:rPr>
                <w:rFonts w:asciiTheme="majorBidi" w:hAnsiTheme="majorBidi" w:cstheme="majorBidi"/>
              </w:rPr>
              <w:t>.001</w:t>
            </w:r>
          </w:p>
        </w:tc>
        <w:tc>
          <w:tcPr>
            <w:tcW w:w="992" w:type="dxa"/>
          </w:tcPr>
          <w:p w14:paraId="0E5E2351" w14:textId="77777777" w:rsidR="00BE71BE" w:rsidRPr="000747C7" w:rsidRDefault="00BE71BE" w:rsidP="00664421">
            <w:pPr>
              <w:spacing w:line="480" w:lineRule="auto"/>
              <w:rPr>
                <w:rFonts w:asciiTheme="majorBidi" w:hAnsiTheme="majorBidi" w:cstheme="majorBidi"/>
              </w:rPr>
            </w:pPr>
            <w:r w:rsidRPr="000747C7">
              <w:rPr>
                <w:rFonts w:asciiTheme="majorBidi" w:hAnsiTheme="majorBidi" w:cstheme="majorBidi"/>
              </w:rPr>
              <w:t>-0.02</w:t>
            </w:r>
          </w:p>
        </w:tc>
        <w:tc>
          <w:tcPr>
            <w:tcW w:w="992" w:type="dxa"/>
          </w:tcPr>
          <w:p w14:paraId="4C7D813D" w14:textId="01797448" w:rsidR="00BE71BE" w:rsidRPr="000747C7" w:rsidRDefault="00BE71BE" w:rsidP="00664421">
            <w:pPr>
              <w:spacing w:line="480" w:lineRule="auto"/>
              <w:rPr>
                <w:rFonts w:asciiTheme="majorBidi" w:hAnsiTheme="majorBidi" w:cstheme="majorBidi"/>
              </w:rPr>
            </w:pPr>
            <w:proofErr w:type="gramStart"/>
            <w:r w:rsidRPr="000747C7">
              <w:rPr>
                <w:rFonts w:asciiTheme="majorBidi" w:hAnsiTheme="majorBidi" w:cstheme="majorBidi"/>
                <w:i/>
                <w:iCs/>
              </w:rPr>
              <w:t>t</w:t>
            </w:r>
            <w:r w:rsidRPr="000747C7">
              <w:rPr>
                <w:rFonts w:asciiTheme="majorBidi" w:hAnsiTheme="majorBidi" w:cstheme="majorBidi"/>
              </w:rPr>
              <w:t>(10666)=</w:t>
            </w:r>
            <w:proofErr w:type="gramEnd"/>
            <w:r w:rsidRPr="000747C7">
              <w:rPr>
                <w:rFonts w:asciiTheme="majorBidi" w:hAnsiTheme="majorBidi" w:cstheme="majorBidi"/>
              </w:rPr>
              <w:t>-2.37</w:t>
            </w:r>
          </w:p>
        </w:tc>
        <w:tc>
          <w:tcPr>
            <w:tcW w:w="992" w:type="dxa"/>
          </w:tcPr>
          <w:p w14:paraId="05D3DE73" w14:textId="36BC97C8" w:rsidR="00BE71BE" w:rsidRPr="000747C7" w:rsidRDefault="003621D6" w:rsidP="00664421">
            <w:pPr>
              <w:spacing w:line="480" w:lineRule="auto"/>
              <w:rPr>
                <w:rFonts w:asciiTheme="majorBidi" w:hAnsiTheme="majorBidi" w:cstheme="majorBidi"/>
              </w:rPr>
            </w:pPr>
            <w:r w:rsidRPr="000747C7">
              <w:rPr>
                <w:rFonts w:asciiTheme="majorBidi" w:hAnsiTheme="majorBidi" w:cstheme="majorBidi"/>
                <w:i/>
                <w:iCs/>
              </w:rPr>
              <w:t>p</w:t>
            </w:r>
            <w:r w:rsidRPr="000747C7">
              <w:rPr>
                <w:rFonts w:asciiTheme="majorBidi" w:hAnsiTheme="majorBidi" w:cstheme="majorBidi"/>
              </w:rPr>
              <w:t>=</w:t>
            </w:r>
            <w:r w:rsidR="00FE20DC" w:rsidRPr="000747C7">
              <w:rPr>
                <w:rFonts w:asciiTheme="majorBidi" w:hAnsiTheme="majorBidi" w:cstheme="majorBidi"/>
              </w:rPr>
              <w:t>0</w:t>
            </w:r>
            <w:r w:rsidR="00BE71BE" w:rsidRPr="000747C7">
              <w:rPr>
                <w:rFonts w:asciiTheme="majorBidi" w:hAnsiTheme="majorBidi" w:cstheme="majorBidi"/>
              </w:rPr>
              <w:t>.018</w:t>
            </w:r>
          </w:p>
        </w:tc>
      </w:tr>
      <w:tr w:rsidR="00BE71BE" w:rsidRPr="00BC7113" w14:paraId="220078DB" w14:textId="77777777" w:rsidTr="00FE20DC">
        <w:tc>
          <w:tcPr>
            <w:tcW w:w="846" w:type="dxa"/>
          </w:tcPr>
          <w:p w14:paraId="078186D9" w14:textId="5028EBE1" w:rsidR="00BE71BE" w:rsidRPr="000747C7" w:rsidRDefault="00BE71BE" w:rsidP="00664421">
            <w:pPr>
              <w:spacing w:line="480" w:lineRule="auto"/>
              <w:rPr>
                <w:rFonts w:asciiTheme="majorBidi" w:hAnsiTheme="majorBidi" w:cstheme="majorBidi"/>
                <w:b/>
                <w:bCs/>
              </w:rPr>
            </w:pPr>
            <w:r w:rsidRPr="000747C7">
              <w:rPr>
                <w:rFonts w:asciiTheme="majorBidi" w:hAnsiTheme="majorBidi" w:cstheme="majorBidi"/>
                <w:b/>
                <w:bCs/>
              </w:rPr>
              <w:t>4</w:t>
            </w:r>
          </w:p>
        </w:tc>
        <w:tc>
          <w:tcPr>
            <w:tcW w:w="823" w:type="dxa"/>
          </w:tcPr>
          <w:p w14:paraId="0F1EEBEE" w14:textId="77777777" w:rsidR="00BE71BE" w:rsidRPr="000747C7" w:rsidRDefault="00BE71BE" w:rsidP="00664421">
            <w:pPr>
              <w:spacing w:line="480" w:lineRule="auto"/>
              <w:rPr>
                <w:rFonts w:asciiTheme="majorBidi" w:hAnsiTheme="majorBidi" w:cstheme="majorBidi"/>
              </w:rPr>
            </w:pPr>
            <w:r w:rsidRPr="000747C7">
              <w:rPr>
                <w:rFonts w:asciiTheme="majorBidi" w:hAnsiTheme="majorBidi" w:cstheme="majorBidi"/>
              </w:rPr>
              <w:t>0.57</w:t>
            </w:r>
          </w:p>
        </w:tc>
        <w:tc>
          <w:tcPr>
            <w:tcW w:w="1214" w:type="dxa"/>
          </w:tcPr>
          <w:p w14:paraId="304DCCAC" w14:textId="40BC90F8" w:rsidR="00BE71BE" w:rsidRPr="000747C7" w:rsidRDefault="00BE71BE" w:rsidP="00664421">
            <w:pPr>
              <w:spacing w:line="480" w:lineRule="auto"/>
              <w:rPr>
                <w:rFonts w:asciiTheme="majorBidi" w:hAnsiTheme="majorBidi" w:cstheme="majorBidi"/>
              </w:rPr>
            </w:pPr>
            <w:proofErr w:type="gramStart"/>
            <w:r w:rsidRPr="000747C7">
              <w:rPr>
                <w:rFonts w:asciiTheme="majorBidi" w:hAnsiTheme="majorBidi" w:cstheme="majorBidi"/>
                <w:i/>
                <w:iCs/>
              </w:rPr>
              <w:t>t</w:t>
            </w:r>
            <w:r w:rsidRPr="000747C7">
              <w:rPr>
                <w:rFonts w:asciiTheme="majorBidi" w:hAnsiTheme="majorBidi" w:cstheme="majorBidi"/>
              </w:rPr>
              <w:t>(6186)=</w:t>
            </w:r>
            <w:proofErr w:type="gramEnd"/>
            <w:r w:rsidRPr="000747C7">
              <w:rPr>
                <w:rFonts w:asciiTheme="majorBidi" w:hAnsiTheme="majorBidi" w:cstheme="majorBidi"/>
              </w:rPr>
              <w:t xml:space="preserve"> 43.61</w:t>
            </w:r>
          </w:p>
        </w:tc>
        <w:tc>
          <w:tcPr>
            <w:tcW w:w="912" w:type="dxa"/>
          </w:tcPr>
          <w:p w14:paraId="33B1B9B4" w14:textId="7BA9E71D" w:rsidR="00BE71BE" w:rsidRPr="000747C7" w:rsidRDefault="003621D6" w:rsidP="00664421">
            <w:pPr>
              <w:spacing w:line="480" w:lineRule="auto"/>
              <w:rPr>
                <w:rFonts w:asciiTheme="majorBidi" w:hAnsiTheme="majorBidi" w:cstheme="majorBidi"/>
              </w:rPr>
            </w:pPr>
            <w:r w:rsidRPr="000747C7">
              <w:rPr>
                <w:rFonts w:asciiTheme="majorBidi" w:hAnsiTheme="majorBidi" w:cstheme="majorBidi"/>
                <w:i/>
                <w:iCs/>
              </w:rPr>
              <w:t>p</w:t>
            </w:r>
            <w:r w:rsidR="00BE71BE" w:rsidRPr="000747C7">
              <w:rPr>
                <w:rFonts w:asciiTheme="majorBidi" w:hAnsiTheme="majorBidi" w:cstheme="majorBidi"/>
              </w:rPr>
              <w:t>&lt;</w:t>
            </w:r>
            <w:r w:rsidR="00FE20DC" w:rsidRPr="000747C7">
              <w:rPr>
                <w:rFonts w:asciiTheme="majorBidi" w:hAnsiTheme="majorBidi" w:cstheme="majorBidi"/>
              </w:rPr>
              <w:t>0</w:t>
            </w:r>
            <w:r w:rsidR="00BE71BE" w:rsidRPr="000747C7">
              <w:rPr>
                <w:rFonts w:asciiTheme="majorBidi" w:hAnsiTheme="majorBidi" w:cstheme="majorBidi"/>
              </w:rPr>
              <w:t>.001</w:t>
            </w:r>
          </w:p>
        </w:tc>
        <w:tc>
          <w:tcPr>
            <w:tcW w:w="768" w:type="dxa"/>
          </w:tcPr>
          <w:p w14:paraId="442DF25A" w14:textId="77777777" w:rsidR="00BE71BE" w:rsidRPr="000747C7" w:rsidRDefault="00BE71BE" w:rsidP="00664421">
            <w:pPr>
              <w:spacing w:line="480" w:lineRule="auto"/>
              <w:rPr>
                <w:rFonts w:asciiTheme="majorBidi" w:hAnsiTheme="majorBidi" w:cstheme="majorBidi"/>
              </w:rPr>
            </w:pPr>
            <w:r w:rsidRPr="000747C7">
              <w:rPr>
                <w:rFonts w:asciiTheme="majorBidi" w:hAnsiTheme="majorBidi" w:cstheme="majorBidi"/>
              </w:rPr>
              <w:t>-0.59</w:t>
            </w:r>
          </w:p>
        </w:tc>
        <w:tc>
          <w:tcPr>
            <w:tcW w:w="1075" w:type="dxa"/>
          </w:tcPr>
          <w:p w14:paraId="31B736DF" w14:textId="50500C75" w:rsidR="00BE71BE" w:rsidRPr="000747C7" w:rsidRDefault="00BE71BE" w:rsidP="00664421">
            <w:pPr>
              <w:spacing w:line="480" w:lineRule="auto"/>
              <w:rPr>
                <w:rFonts w:asciiTheme="majorBidi" w:hAnsiTheme="majorBidi" w:cstheme="majorBidi"/>
              </w:rPr>
            </w:pPr>
            <w:proofErr w:type="gramStart"/>
            <w:r w:rsidRPr="000747C7">
              <w:rPr>
                <w:rFonts w:asciiTheme="majorBidi" w:hAnsiTheme="majorBidi" w:cstheme="majorBidi"/>
                <w:i/>
                <w:iCs/>
              </w:rPr>
              <w:t>t</w:t>
            </w:r>
            <w:r w:rsidRPr="000747C7">
              <w:rPr>
                <w:rFonts w:asciiTheme="majorBidi" w:hAnsiTheme="majorBidi" w:cstheme="majorBidi"/>
              </w:rPr>
              <w:t>(6186)=</w:t>
            </w:r>
            <w:proofErr w:type="gramEnd"/>
            <w:r w:rsidR="00EA74B9" w:rsidRPr="000747C7">
              <w:rPr>
                <w:rFonts w:asciiTheme="majorBidi" w:hAnsiTheme="majorBidi" w:cstheme="majorBidi"/>
              </w:rPr>
              <w:t xml:space="preserve">  </w:t>
            </w:r>
            <w:r w:rsidRPr="000747C7">
              <w:rPr>
                <w:rFonts w:asciiTheme="majorBidi" w:hAnsiTheme="majorBidi" w:cstheme="majorBidi"/>
              </w:rPr>
              <w:t>-45.68</w:t>
            </w:r>
          </w:p>
        </w:tc>
        <w:tc>
          <w:tcPr>
            <w:tcW w:w="1020" w:type="dxa"/>
          </w:tcPr>
          <w:p w14:paraId="5CC0CA1F" w14:textId="2310E9F9" w:rsidR="00BE71BE" w:rsidRPr="000747C7" w:rsidRDefault="009121AD" w:rsidP="00664421">
            <w:pPr>
              <w:spacing w:line="480" w:lineRule="auto"/>
              <w:rPr>
                <w:rFonts w:asciiTheme="majorBidi" w:hAnsiTheme="majorBidi" w:cstheme="majorBidi"/>
              </w:rPr>
            </w:pPr>
            <w:r w:rsidRPr="000747C7">
              <w:rPr>
                <w:rFonts w:asciiTheme="majorBidi" w:hAnsiTheme="majorBidi" w:cstheme="majorBidi"/>
                <w:i/>
                <w:iCs/>
              </w:rPr>
              <w:t>p</w:t>
            </w:r>
            <w:r w:rsidR="00BE71BE" w:rsidRPr="000747C7">
              <w:rPr>
                <w:rFonts w:asciiTheme="majorBidi" w:hAnsiTheme="majorBidi" w:cstheme="majorBidi"/>
              </w:rPr>
              <w:t>&lt;</w:t>
            </w:r>
            <w:r w:rsidR="00FE20DC" w:rsidRPr="000747C7">
              <w:rPr>
                <w:rFonts w:asciiTheme="majorBidi" w:hAnsiTheme="majorBidi" w:cstheme="majorBidi"/>
              </w:rPr>
              <w:t>0</w:t>
            </w:r>
            <w:r w:rsidR="00BE71BE" w:rsidRPr="000747C7">
              <w:rPr>
                <w:rFonts w:asciiTheme="majorBidi" w:hAnsiTheme="majorBidi" w:cstheme="majorBidi"/>
              </w:rPr>
              <w:t>.001</w:t>
            </w:r>
          </w:p>
        </w:tc>
        <w:tc>
          <w:tcPr>
            <w:tcW w:w="992" w:type="dxa"/>
          </w:tcPr>
          <w:p w14:paraId="6B17018B" w14:textId="77777777" w:rsidR="00BE71BE" w:rsidRPr="000747C7" w:rsidRDefault="00BE71BE" w:rsidP="00664421">
            <w:pPr>
              <w:spacing w:line="480" w:lineRule="auto"/>
              <w:rPr>
                <w:rFonts w:asciiTheme="majorBidi" w:hAnsiTheme="majorBidi" w:cstheme="majorBidi"/>
              </w:rPr>
            </w:pPr>
            <w:r w:rsidRPr="000747C7">
              <w:rPr>
                <w:rFonts w:asciiTheme="majorBidi" w:hAnsiTheme="majorBidi" w:cstheme="majorBidi"/>
              </w:rPr>
              <w:t>0.02</w:t>
            </w:r>
          </w:p>
        </w:tc>
        <w:tc>
          <w:tcPr>
            <w:tcW w:w="992" w:type="dxa"/>
          </w:tcPr>
          <w:p w14:paraId="6CA31C1E" w14:textId="0BB6E1CA" w:rsidR="00BE71BE" w:rsidRPr="000747C7" w:rsidRDefault="00BE71BE" w:rsidP="00664421">
            <w:pPr>
              <w:spacing w:line="480" w:lineRule="auto"/>
              <w:rPr>
                <w:rFonts w:asciiTheme="majorBidi" w:hAnsiTheme="majorBidi" w:cstheme="majorBidi"/>
              </w:rPr>
            </w:pPr>
            <w:proofErr w:type="gramStart"/>
            <w:r w:rsidRPr="000747C7">
              <w:rPr>
                <w:rFonts w:asciiTheme="majorBidi" w:hAnsiTheme="majorBidi" w:cstheme="majorBidi"/>
                <w:i/>
                <w:iCs/>
              </w:rPr>
              <w:t>t</w:t>
            </w:r>
            <w:r w:rsidRPr="000747C7">
              <w:rPr>
                <w:rFonts w:asciiTheme="majorBidi" w:hAnsiTheme="majorBidi" w:cstheme="majorBidi"/>
              </w:rPr>
              <w:t>(6186)=</w:t>
            </w:r>
            <w:proofErr w:type="gramEnd"/>
            <w:r w:rsidR="00EE618C" w:rsidRPr="000747C7">
              <w:rPr>
                <w:rFonts w:asciiTheme="majorBidi" w:hAnsiTheme="majorBidi" w:cstheme="majorBidi"/>
              </w:rPr>
              <w:t xml:space="preserve"> </w:t>
            </w:r>
            <w:r w:rsidRPr="000747C7">
              <w:rPr>
                <w:rFonts w:asciiTheme="majorBidi" w:hAnsiTheme="majorBidi" w:cstheme="majorBidi"/>
              </w:rPr>
              <w:t>1.82</w:t>
            </w:r>
          </w:p>
        </w:tc>
        <w:tc>
          <w:tcPr>
            <w:tcW w:w="992" w:type="dxa"/>
          </w:tcPr>
          <w:p w14:paraId="487A9705" w14:textId="173CFE4A" w:rsidR="00BE71BE" w:rsidRPr="000747C7" w:rsidRDefault="003621D6" w:rsidP="00664421">
            <w:pPr>
              <w:spacing w:line="480" w:lineRule="auto"/>
              <w:rPr>
                <w:rFonts w:asciiTheme="majorBidi" w:hAnsiTheme="majorBidi" w:cstheme="majorBidi"/>
              </w:rPr>
            </w:pPr>
            <w:r w:rsidRPr="000747C7">
              <w:rPr>
                <w:rFonts w:asciiTheme="majorBidi" w:hAnsiTheme="majorBidi" w:cstheme="majorBidi"/>
                <w:i/>
                <w:iCs/>
              </w:rPr>
              <w:t>p</w:t>
            </w:r>
            <w:r w:rsidRPr="000747C7">
              <w:rPr>
                <w:rFonts w:asciiTheme="majorBidi" w:hAnsiTheme="majorBidi" w:cstheme="majorBidi"/>
              </w:rPr>
              <w:t>=</w:t>
            </w:r>
            <w:r w:rsidR="00FE20DC" w:rsidRPr="000747C7">
              <w:rPr>
                <w:rFonts w:asciiTheme="majorBidi" w:hAnsiTheme="majorBidi" w:cstheme="majorBidi"/>
              </w:rPr>
              <w:t>0</w:t>
            </w:r>
            <w:r w:rsidR="00BE71BE" w:rsidRPr="000747C7">
              <w:rPr>
                <w:rFonts w:asciiTheme="majorBidi" w:hAnsiTheme="majorBidi" w:cstheme="majorBidi"/>
              </w:rPr>
              <w:t>.070</w:t>
            </w:r>
          </w:p>
        </w:tc>
      </w:tr>
    </w:tbl>
    <w:p w14:paraId="3A4DB92E" w14:textId="287092EE" w:rsidR="00F661B6" w:rsidRPr="000747C7" w:rsidRDefault="00663A48" w:rsidP="00BA21D6">
      <w:pPr>
        <w:spacing w:before="240" w:line="480" w:lineRule="auto"/>
        <w:rPr>
          <w:rFonts w:ascii="Times New Roman" w:eastAsia="Times New Roman" w:hAnsi="Times New Roman" w:cs="Times New Roman"/>
          <w:kern w:val="0"/>
          <w:rtl/>
          <w:lang w:eastAsia="en-IL"/>
          <w14:ligatures w14:val="none"/>
        </w:rPr>
      </w:pPr>
      <w:r w:rsidRPr="00BC7113">
        <w:rPr>
          <w:rFonts w:asciiTheme="majorBidi" w:hAnsiTheme="majorBidi"/>
          <w:b/>
          <w:bCs/>
        </w:rPr>
        <w:t>Table S1</w:t>
      </w:r>
      <w:r w:rsidRPr="00663CA7">
        <w:rPr>
          <w:rFonts w:asciiTheme="majorBidi" w:hAnsiTheme="majorBidi"/>
        </w:rPr>
        <w:t>.</w:t>
      </w:r>
      <w:r>
        <w:rPr>
          <w:rFonts w:asciiTheme="majorBidi" w:hAnsiTheme="majorBidi"/>
          <w:b/>
          <w:bCs/>
        </w:rPr>
        <w:t xml:space="preserve"> </w:t>
      </w:r>
      <w:proofErr w:type="spellStart"/>
      <w:r w:rsidRPr="00663A48">
        <w:rPr>
          <w:rFonts w:asciiTheme="majorBidi" w:hAnsiTheme="majorBidi"/>
        </w:rPr>
        <w:t>Behavioral</w:t>
      </w:r>
      <w:proofErr w:type="spellEnd"/>
      <w:r w:rsidRPr="00663A48">
        <w:rPr>
          <w:rFonts w:asciiTheme="majorBidi" w:hAnsiTheme="majorBidi"/>
        </w:rPr>
        <w:t xml:space="preserve"> predictors across studies</w:t>
      </w:r>
      <w:r>
        <w:rPr>
          <w:rFonts w:asciiTheme="majorBidi" w:hAnsiTheme="majorBidi"/>
        </w:rPr>
        <w:t>.</w:t>
      </w:r>
      <w:r w:rsidR="00BA21D6">
        <w:rPr>
          <w:rFonts w:ascii="Times New Roman" w:eastAsia="Times New Roman" w:hAnsi="Times New Roman" w:cs="Times New Roman"/>
          <w:kern w:val="0"/>
          <w:lang w:eastAsia="en-IL"/>
          <w14:ligatures w14:val="none"/>
        </w:rPr>
        <w:t xml:space="preserve"> </w:t>
      </w:r>
      <w:r w:rsidR="00106DE0" w:rsidRPr="000747C7">
        <w:rPr>
          <w:rFonts w:ascii="Times New Roman" w:eastAsia="Times New Roman" w:hAnsi="Times New Roman" w:cs="Times New Roman"/>
          <w:kern w:val="0"/>
          <w:lang w:eastAsia="en-IL"/>
          <w14:ligatures w14:val="none"/>
        </w:rPr>
        <w:t xml:space="preserve">Linear mixed-effects model results for </w:t>
      </w:r>
      <w:proofErr w:type="spellStart"/>
      <w:r w:rsidR="00106DE0" w:rsidRPr="000747C7">
        <w:rPr>
          <w:rFonts w:ascii="Times New Roman" w:eastAsia="Times New Roman" w:hAnsi="Times New Roman" w:cs="Times New Roman"/>
          <w:kern w:val="0"/>
          <w:lang w:eastAsia="en-IL"/>
          <w14:ligatures w14:val="none"/>
        </w:rPr>
        <w:t>behavioral</w:t>
      </w:r>
      <w:proofErr w:type="spellEnd"/>
      <w:r w:rsidR="00106DE0" w:rsidRPr="000747C7">
        <w:rPr>
          <w:rFonts w:ascii="Times New Roman" w:eastAsia="Times New Roman" w:hAnsi="Times New Roman" w:cs="Times New Roman"/>
          <w:kern w:val="0"/>
          <w:lang w:eastAsia="en-IL"/>
          <w14:ligatures w14:val="none"/>
        </w:rPr>
        <w:t xml:space="preserve"> predictors across all studies. For each study, the table presents the mean beta coefficients (</w:t>
      </w:r>
      <w:r w:rsidR="00106DE0" w:rsidRPr="000747C7">
        <w:rPr>
          <w:rFonts w:ascii="Times New Roman" w:eastAsia="Times New Roman" w:hAnsi="Times New Roman" w:cs="Times New Roman"/>
          <w:i/>
          <w:iCs/>
          <w:kern w:val="0"/>
          <w:lang w:eastAsia="en-IL"/>
          <w14:ligatures w14:val="none"/>
        </w:rPr>
        <w:t>β</w:t>
      </w:r>
      <w:r w:rsidR="00106DE0" w:rsidRPr="000747C7">
        <w:rPr>
          <w:rFonts w:ascii="Times New Roman" w:eastAsia="Times New Roman" w:hAnsi="Times New Roman" w:cs="Times New Roman"/>
          <w:kern w:val="0"/>
          <w:lang w:eastAsia="en-IL"/>
          <w14:ligatures w14:val="none"/>
        </w:rPr>
        <w:t>) for potential gain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Gain</m:t>
            </m:r>
          </m:sub>
        </m:sSub>
      </m:oMath>
      <w:r w:rsidR="00106DE0" w:rsidRPr="000747C7">
        <w:rPr>
          <w:rFonts w:ascii="Times New Roman" w:eastAsia="Times New Roman" w:hAnsi="Times New Roman" w:cs="Times New Roman"/>
          <w:kern w:val="0"/>
          <w:lang w:eastAsia="en-IL"/>
          <w14:ligatures w14:val="none"/>
        </w:rPr>
        <w:t>), potential loss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Loss</m:t>
            </m:r>
          </m:sub>
        </m:sSub>
      </m:oMath>
      <w:r w:rsidR="00106DE0" w:rsidRPr="000747C7">
        <w:rPr>
          <w:rFonts w:ascii="Times New Roman" w:eastAsia="Times New Roman" w:hAnsi="Times New Roman" w:cs="Times New Roman"/>
          <w:kern w:val="0"/>
          <w:lang w:eastAsia="en-IL"/>
          <w14:ligatures w14:val="none"/>
        </w:rPr>
        <w:t>), and motivational conflict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Conflict</m:t>
            </m:r>
          </m:sub>
        </m:sSub>
      </m:oMath>
      <w:r w:rsidR="00106DE0" w:rsidRPr="000747C7">
        <w:rPr>
          <w:rFonts w:ascii="Times New Roman" w:eastAsia="Times New Roman" w:hAnsi="Times New Roman" w:cs="Times New Roman"/>
          <w:kern w:val="0"/>
          <w:lang w:eastAsia="en-IL"/>
          <w14:ligatures w14:val="none"/>
        </w:rPr>
        <w:t xml:space="preserve">), as well as corresponding </w:t>
      </w:r>
      <w:r w:rsidR="00106DE0" w:rsidRPr="000747C7">
        <w:rPr>
          <w:rFonts w:ascii="Times New Roman" w:eastAsia="Times New Roman" w:hAnsi="Times New Roman" w:cs="Times New Roman"/>
          <w:i/>
          <w:iCs/>
          <w:kern w:val="0"/>
          <w:lang w:eastAsia="en-IL"/>
          <w14:ligatures w14:val="none"/>
        </w:rPr>
        <w:t>t</w:t>
      </w:r>
      <w:r w:rsidR="00106DE0" w:rsidRPr="000747C7">
        <w:rPr>
          <w:rFonts w:ascii="Times New Roman" w:eastAsia="Times New Roman" w:hAnsi="Times New Roman" w:cs="Times New Roman"/>
          <w:kern w:val="0"/>
          <w:lang w:eastAsia="en-IL"/>
          <w14:ligatures w14:val="none"/>
        </w:rPr>
        <w:t>-values (</w:t>
      </w:r>
      <w:r w:rsidR="00106DE0" w:rsidRPr="000747C7">
        <w:rPr>
          <w:rFonts w:ascii="Times New Roman" w:eastAsia="Times New Roman" w:hAnsi="Times New Roman" w:cs="Times New Roman"/>
          <w:i/>
          <w:iCs/>
          <w:kern w:val="0"/>
          <w:lang w:eastAsia="en-IL"/>
          <w14:ligatures w14:val="none"/>
        </w:rPr>
        <w:t>t</w:t>
      </w:r>
      <w:r w:rsidR="00106DE0" w:rsidRPr="000747C7">
        <w:rPr>
          <w:rFonts w:ascii="Times New Roman" w:eastAsia="Times New Roman" w:hAnsi="Times New Roman" w:cs="Times New Roman"/>
          <w:kern w:val="0"/>
          <w:lang w:eastAsia="en-IL"/>
          <w14:ligatures w14:val="none"/>
        </w:rPr>
        <w:t>(</w:t>
      </w:r>
      <w:proofErr w:type="spellStart"/>
      <w:r w:rsidR="00106DE0" w:rsidRPr="000747C7">
        <w:rPr>
          <w:rFonts w:ascii="Times New Roman" w:eastAsia="Times New Roman" w:hAnsi="Times New Roman" w:cs="Times New Roman"/>
          <w:kern w:val="0"/>
          <w:lang w:eastAsia="en-IL"/>
          <w14:ligatures w14:val="none"/>
        </w:rPr>
        <w:t>df</w:t>
      </w:r>
      <w:proofErr w:type="spellEnd"/>
      <w:r w:rsidR="00106DE0" w:rsidRPr="000747C7">
        <w:rPr>
          <w:rFonts w:ascii="Times New Roman" w:eastAsia="Times New Roman" w:hAnsi="Times New Roman" w:cs="Times New Roman"/>
          <w:kern w:val="0"/>
          <w:lang w:eastAsia="en-IL"/>
          <w14:ligatures w14:val="none"/>
        </w:rPr>
        <w:t xml:space="preserve">)) and </w:t>
      </w:r>
      <w:r w:rsidR="00106DE0" w:rsidRPr="000747C7">
        <w:rPr>
          <w:rFonts w:ascii="Times New Roman" w:eastAsia="Times New Roman" w:hAnsi="Times New Roman" w:cs="Times New Roman"/>
          <w:i/>
          <w:iCs/>
          <w:kern w:val="0"/>
          <w:lang w:eastAsia="en-IL"/>
          <w14:ligatures w14:val="none"/>
        </w:rPr>
        <w:t>p</w:t>
      </w:r>
      <w:r w:rsidR="00106DE0" w:rsidRPr="000747C7">
        <w:rPr>
          <w:rFonts w:ascii="Times New Roman" w:eastAsia="Times New Roman" w:hAnsi="Times New Roman" w:cs="Times New Roman"/>
          <w:kern w:val="0"/>
          <w:lang w:eastAsia="en-IL"/>
          <w14:ligatures w14:val="none"/>
        </w:rPr>
        <w:t>-values.</w:t>
      </w:r>
    </w:p>
    <w:p w14:paraId="7E064AD7" w14:textId="328A4CD0" w:rsidR="00F661B6" w:rsidRDefault="00F661B6" w:rsidP="00BA21D6">
      <w:pPr>
        <w:spacing w:line="480" w:lineRule="auto"/>
        <w:rPr>
          <w:rFonts w:ascii="Times New Roman" w:eastAsia="Times New Roman" w:hAnsi="Times New Roman" w:cs="Times New Roman"/>
          <w:kern w:val="0"/>
          <w:lang w:eastAsia="en-IL"/>
          <w14:ligatures w14:val="none"/>
        </w:rPr>
      </w:pPr>
      <w:r w:rsidRPr="000747C7">
        <w:rPr>
          <w:rStyle w:val="afa"/>
          <w:rFonts w:eastAsiaTheme="majorEastAsia" w:hint="cs"/>
          <w:rtl/>
        </w:rPr>
        <w:t xml:space="preserve">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Gain</m:t>
            </m:r>
          </m:sub>
        </m:sSub>
      </m:oMath>
      <w:r w:rsidRPr="000747C7">
        <w:rPr>
          <w:rFonts w:ascii="Times New Roman" w:eastAsia="Times New Roman" w:hAnsi="Times New Roman" w:cs="Times New Roman"/>
          <w:kern w:val="0"/>
          <w:lang w:eastAsia="en-IL"/>
          <w14:ligatures w14:val="none"/>
        </w:rPr>
        <w:t>: Captures the relationship between potential gain magnitude and chosen proximity to the door</w:t>
      </w:r>
      <w:r w:rsidR="00D251AD" w:rsidRPr="000747C7">
        <w:rPr>
          <w:rFonts w:ascii="Times New Roman" w:eastAsia="Times New Roman" w:hAnsi="Times New Roman" w:cs="Times New Roman"/>
          <w:kern w:val="0"/>
          <w:lang w:eastAsia="en-IL"/>
          <w14:ligatures w14:val="none"/>
        </w:rPr>
        <w:t>;</w:t>
      </w:r>
      <w:r w:rsidRPr="000747C7">
        <w:rPr>
          <w:rFonts w:ascii="Times New Roman" w:eastAsia="Times New Roman" w:hAnsi="Times New Roman" w:cs="Times New Roman" w:hint="cs"/>
          <w:kern w:val="0"/>
          <w:rtl/>
          <w:lang w:eastAsia="en-IL"/>
          <w14:ligatures w14:val="none"/>
        </w:rPr>
        <w:t xml:space="preserve">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Loss</m:t>
            </m:r>
          </m:sub>
        </m:sSub>
      </m:oMath>
      <w:r w:rsidRPr="000747C7">
        <w:rPr>
          <w:rFonts w:ascii="Times New Roman" w:eastAsia="Times New Roman" w:hAnsi="Times New Roman" w:cs="Times New Roman"/>
          <w:kern w:val="0"/>
          <w:lang w:eastAsia="en-IL"/>
          <w14:ligatures w14:val="none"/>
        </w:rPr>
        <w:t>: Captures the relationship between potential loss magnitude and chosen proximity to the door</w:t>
      </w:r>
      <w:r w:rsidR="00D251AD" w:rsidRPr="000747C7">
        <w:rPr>
          <w:rFonts w:ascii="Times New Roman" w:eastAsia="Times New Roman" w:hAnsi="Times New Roman" w:cs="Times New Roman"/>
          <w:kern w:val="0"/>
          <w:lang w:eastAsia="en-IL"/>
          <w14:ligatures w14:val="none"/>
        </w:rPr>
        <w:t>;</w:t>
      </w:r>
      <w:r w:rsidRPr="000747C7">
        <w:rPr>
          <w:rFonts w:ascii="Times New Roman" w:eastAsia="Times New Roman" w:hAnsi="Times New Roman" w:cs="Times New Roman" w:hint="cs"/>
          <w:kern w:val="0"/>
          <w:rtl/>
          <w:lang w:eastAsia="en-IL"/>
          <w14:ligatures w14:val="none"/>
        </w:rPr>
        <w:t xml:space="preserve">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Conflict</m:t>
            </m:r>
          </m:sub>
        </m:sSub>
      </m:oMath>
      <w:r w:rsidRPr="000747C7">
        <w:rPr>
          <w:rFonts w:ascii="Times New Roman" w:eastAsia="Times New Roman" w:hAnsi="Times New Roman" w:cs="Times New Roman"/>
          <w:kern w:val="0"/>
          <w:lang w:eastAsia="en-IL"/>
          <w14:ligatures w14:val="none"/>
        </w:rPr>
        <w:t>: Reflects the behavioral effect of motivational conflict, calculated as 7 minus the absolute difference between gain and loss magnitudes (i.e., higher values indicate stronger conflict).</w:t>
      </w:r>
    </w:p>
    <w:p w14:paraId="5C87C35B" w14:textId="77777777" w:rsidR="002F72AE" w:rsidRDefault="002F72AE" w:rsidP="00BA21D6">
      <w:pPr>
        <w:spacing w:line="480" w:lineRule="auto"/>
        <w:rPr>
          <w:rFonts w:ascii="Times New Roman" w:eastAsia="Times New Roman" w:hAnsi="Times New Roman" w:cs="Times New Roman"/>
          <w:kern w:val="0"/>
          <w:lang w:eastAsia="en-IL"/>
          <w14:ligatures w14:val="none"/>
        </w:rPr>
      </w:pPr>
    </w:p>
    <w:p w14:paraId="7B4C7353" w14:textId="77777777" w:rsidR="004C64D0" w:rsidRPr="000747C7" w:rsidRDefault="004C64D0" w:rsidP="00BA21D6">
      <w:pPr>
        <w:spacing w:line="480" w:lineRule="auto"/>
        <w:rPr>
          <w:rFonts w:ascii="Times New Roman" w:eastAsia="Times New Roman" w:hAnsi="Times New Roman" w:cs="Times New Roman"/>
          <w:kern w:val="0"/>
          <w:lang w:eastAsia="en-IL"/>
          <w14:ligatures w14:val="none"/>
        </w:rPr>
      </w:pPr>
    </w:p>
    <w:tbl>
      <w:tblPr>
        <w:tblStyle w:val="af7"/>
        <w:tblW w:w="0" w:type="auto"/>
        <w:tblLook w:val="04A0" w:firstRow="1" w:lastRow="0" w:firstColumn="1" w:lastColumn="0" w:noHBand="0" w:noVBand="1"/>
      </w:tblPr>
      <w:tblGrid>
        <w:gridCol w:w="846"/>
        <w:gridCol w:w="1344"/>
        <w:gridCol w:w="1350"/>
      </w:tblGrid>
      <w:tr w:rsidR="002760A9" w:rsidRPr="00BC7113" w14:paraId="49209D30" w14:textId="77777777" w:rsidTr="00FE20DC">
        <w:trPr>
          <w:trHeight w:val="284"/>
        </w:trPr>
        <w:tc>
          <w:tcPr>
            <w:tcW w:w="846" w:type="dxa"/>
          </w:tcPr>
          <w:p w14:paraId="79FB0FDD" w14:textId="77777777" w:rsidR="002760A9" w:rsidRPr="000747C7" w:rsidRDefault="002760A9" w:rsidP="00664421">
            <w:pPr>
              <w:spacing w:line="480" w:lineRule="auto"/>
              <w:rPr>
                <w:rFonts w:asciiTheme="majorBidi" w:hAnsiTheme="majorBidi" w:cstheme="majorBidi"/>
                <w:b/>
                <w:bCs/>
              </w:rPr>
            </w:pPr>
            <w:r w:rsidRPr="000747C7">
              <w:rPr>
                <w:rFonts w:asciiTheme="majorBidi" w:hAnsiTheme="majorBidi" w:cstheme="majorBidi"/>
                <w:b/>
                <w:bCs/>
              </w:rPr>
              <w:lastRenderedPageBreak/>
              <w:t>Study</w:t>
            </w:r>
          </w:p>
        </w:tc>
        <w:tc>
          <w:tcPr>
            <w:tcW w:w="1344" w:type="dxa"/>
          </w:tcPr>
          <w:p w14:paraId="2F9C789D" w14:textId="573BFDEB" w:rsidR="002760A9" w:rsidRPr="000747C7" w:rsidRDefault="002760A9" w:rsidP="00664421">
            <w:pPr>
              <w:spacing w:line="480" w:lineRule="auto"/>
              <w:rPr>
                <w:rFonts w:asciiTheme="majorBidi" w:hAnsiTheme="majorBidi" w:cstheme="majorBidi"/>
                <w:b/>
                <w:bCs/>
              </w:rPr>
            </w:pPr>
            <w:r w:rsidRPr="000747C7">
              <w:rPr>
                <w:rFonts w:asciiTheme="majorBidi" w:hAnsiTheme="majorBidi" w:cstheme="majorBidi"/>
                <w:b/>
                <w:bCs/>
                <w:i/>
                <w:iCs/>
              </w:rPr>
              <w:t>r</w:t>
            </w:r>
            <w:r w:rsidRPr="000747C7">
              <w:rPr>
                <w:rFonts w:asciiTheme="majorBidi" w:hAnsiTheme="majorBidi" w:cstheme="majorBidi"/>
                <w:b/>
                <w:bCs/>
              </w:rPr>
              <w:t>(</w:t>
            </w:r>
            <w:proofErr w:type="spellStart"/>
            <w:r w:rsidRPr="000747C7">
              <w:rPr>
                <w:rFonts w:asciiTheme="majorBidi" w:hAnsiTheme="majorBidi" w:cstheme="majorBidi"/>
                <w:b/>
                <w:bCs/>
              </w:rPr>
              <w:t>df</w:t>
            </w:r>
            <w:proofErr w:type="spellEnd"/>
            <w:r w:rsidRPr="000747C7">
              <w:rPr>
                <w:rFonts w:asciiTheme="majorBidi" w:hAnsiTheme="majorBidi" w:cstheme="majorBidi"/>
                <w:b/>
                <w:bCs/>
              </w:rPr>
              <w:t>)</w:t>
            </w:r>
          </w:p>
        </w:tc>
        <w:tc>
          <w:tcPr>
            <w:tcW w:w="1350" w:type="dxa"/>
          </w:tcPr>
          <w:p w14:paraId="20CBE518" w14:textId="213E0D36" w:rsidR="002760A9" w:rsidRPr="000747C7" w:rsidRDefault="00627189" w:rsidP="00664421">
            <w:pPr>
              <w:spacing w:line="480" w:lineRule="auto"/>
              <w:rPr>
                <w:rFonts w:asciiTheme="majorBidi" w:hAnsiTheme="majorBidi" w:cstheme="majorBidi"/>
                <w:b/>
                <w:bCs/>
              </w:rPr>
            </w:pPr>
            <w:r w:rsidRPr="000747C7">
              <w:rPr>
                <w:rFonts w:asciiTheme="majorBidi" w:hAnsiTheme="majorBidi" w:cstheme="majorBidi"/>
                <w:b/>
                <w:bCs/>
                <w:i/>
                <w:iCs/>
              </w:rPr>
              <w:t>p</w:t>
            </w:r>
            <w:r w:rsidR="002760A9" w:rsidRPr="000747C7">
              <w:rPr>
                <w:rFonts w:asciiTheme="majorBidi" w:hAnsiTheme="majorBidi" w:cstheme="majorBidi"/>
                <w:b/>
                <w:bCs/>
              </w:rPr>
              <w:t>-value</w:t>
            </w:r>
          </w:p>
        </w:tc>
      </w:tr>
      <w:tr w:rsidR="002760A9" w:rsidRPr="00BC7113" w14:paraId="63C0F415" w14:textId="77777777" w:rsidTr="00FE20DC">
        <w:trPr>
          <w:trHeight w:val="284"/>
        </w:trPr>
        <w:tc>
          <w:tcPr>
            <w:tcW w:w="846" w:type="dxa"/>
          </w:tcPr>
          <w:p w14:paraId="033B219E" w14:textId="34496F7D" w:rsidR="002760A9" w:rsidRPr="000747C7" w:rsidRDefault="002760A9" w:rsidP="00664421">
            <w:pPr>
              <w:spacing w:line="480" w:lineRule="auto"/>
              <w:rPr>
                <w:rFonts w:asciiTheme="majorBidi" w:hAnsiTheme="majorBidi" w:cstheme="majorBidi"/>
                <w:b/>
                <w:bCs/>
              </w:rPr>
            </w:pPr>
            <w:r w:rsidRPr="000747C7">
              <w:rPr>
                <w:rFonts w:asciiTheme="majorBidi" w:hAnsiTheme="majorBidi" w:cstheme="majorBidi"/>
                <w:b/>
                <w:bCs/>
              </w:rPr>
              <w:t>1</w:t>
            </w:r>
          </w:p>
        </w:tc>
        <w:tc>
          <w:tcPr>
            <w:tcW w:w="1344" w:type="dxa"/>
          </w:tcPr>
          <w:p w14:paraId="0E856273" w14:textId="2847430D" w:rsidR="002760A9" w:rsidRPr="000747C7" w:rsidRDefault="002760A9" w:rsidP="00664421">
            <w:pPr>
              <w:spacing w:line="480" w:lineRule="auto"/>
              <w:rPr>
                <w:rFonts w:asciiTheme="majorBidi" w:hAnsiTheme="majorBidi" w:cstheme="majorBidi"/>
              </w:rPr>
            </w:pPr>
            <w:proofErr w:type="gramStart"/>
            <w:r w:rsidRPr="000747C7">
              <w:rPr>
                <w:rFonts w:asciiTheme="majorBidi" w:hAnsiTheme="majorBidi" w:cstheme="majorBidi"/>
                <w:i/>
                <w:iCs/>
              </w:rPr>
              <w:t>r</w:t>
            </w:r>
            <w:r w:rsidRPr="000747C7">
              <w:rPr>
                <w:rFonts w:asciiTheme="majorBidi" w:hAnsiTheme="majorBidi" w:cstheme="majorBidi"/>
              </w:rPr>
              <w:t>(18)=</w:t>
            </w:r>
            <w:proofErr w:type="gramEnd"/>
            <w:r w:rsidRPr="000747C7">
              <w:rPr>
                <w:rFonts w:asciiTheme="majorBidi" w:hAnsiTheme="majorBidi" w:cstheme="majorBidi"/>
              </w:rPr>
              <w:t>-0.64</w:t>
            </w:r>
          </w:p>
        </w:tc>
        <w:tc>
          <w:tcPr>
            <w:tcW w:w="1350" w:type="dxa"/>
          </w:tcPr>
          <w:p w14:paraId="2E1E8429" w14:textId="22250E6A" w:rsidR="002760A9" w:rsidRPr="000747C7" w:rsidRDefault="002760A9" w:rsidP="00664421">
            <w:pPr>
              <w:spacing w:line="480" w:lineRule="auto"/>
              <w:rPr>
                <w:rFonts w:asciiTheme="majorBidi" w:hAnsiTheme="majorBidi" w:cstheme="majorBidi"/>
              </w:rPr>
            </w:pPr>
            <w:r w:rsidRPr="000747C7">
              <w:rPr>
                <w:rFonts w:asciiTheme="majorBidi" w:hAnsiTheme="majorBidi" w:cstheme="majorBidi"/>
                <w:i/>
                <w:iCs/>
              </w:rPr>
              <w:t>p</w:t>
            </w:r>
            <w:r w:rsidRPr="000747C7">
              <w:rPr>
                <w:rFonts w:asciiTheme="majorBidi" w:hAnsiTheme="majorBidi" w:cstheme="majorBidi"/>
              </w:rPr>
              <w:t>=0.002</w:t>
            </w:r>
          </w:p>
        </w:tc>
      </w:tr>
      <w:tr w:rsidR="002760A9" w:rsidRPr="00BC7113" w14:paraId="7F5622B1" w14:textId="77777777" w:rsidTr="00FE20DC">
        <w:trPr>
          <w:trHeight w:val="284"/>
        </w:trPr>
        <w:tc>
          <w:tcPr>
            <w:tcW w:w="846" w:type="dxa"/>
          </w:tcPr>
          <w:p w14:paraId="7C60A5A3" w14:textId="6B4F5AD9" w:rsidR="002760A9" w:rsidRPr="000747C7" w:rsidRDefault="002760A9" w:rsidP="00664421">
            <w:pPr>
              <w:spacing w:line="480" w:lineRule="auto"/>
              <w:rPr>
                <w:rFonts w:asciiTheme="majorBidi" w:hAnsiTheme="majorBidi" w:cstheme="majorBidi"/>
                <w:b/>
                <w:bCs/>
              </w:rPr>
            </w:pPr>
            <w:r w:rsidRPr="000747C7">
              <w:rPr>
                <w:rFonts w:asciiTheme="majorBidi" w:hAnsiTheme="majorBidi" w:cstheme="majorBidi"/>
                <w:b/>
                <w:bCs/>
              </w:rPr>
              <w:t>2</w:t>
            </w:r>
          </w:p>
        </w:tc>
        <w:tc>
          <w:tcPr>
            <w:tcW w:w="1344" w:type="dxa"/>
          </w:tcPr>
          <w:p w14:paraId="22BF6084" w14:textId="57F3827D" w:rsidR="002760A9" w:rsidRPr="000747C7" w:rsidRDefault="002760A9" w:rsidP="00664421">
            <w:pPr>
              <w:spacing w:line="480" w:lineRule="auto"/>
              <w:rPr>
                <w:rFonts w:asciiTheme="majorBidi" w:hAnsiTheme="majorBidi" w:cstheme="majorBidi"/>
              </w:rPr>
            </w:pPr>
            <w:proofErr w:type="gramStart"/>
            <w:r w:rsidRPr="000747C7">
              <w:rPr>
                <w:rFonts w:asciiTheme="majorBidi" w:hAnsiTheme="majorBidi" w:cstheme="majorBidi"/>
                <w:i/>
                <w:iCs/>
              </w:rPr>
              <w:t>r</w:t>
            </w:r>
            <w:r w:rsidRPr="000747C7">
              <w:rPr>
                <w:rFonts w:asciiTheme="majorBidi" w:hAnsiTheme="majorBidi" w:cstheme="majorBidi"/>
              </w:rPr>
              <w:t>(35)=</w:t>
            </w:r>
            <w:proofErr w:type="gramEnd"/>
            <w:r w:rsidRPr="000747C7">
              <w:rPr>
                <w:rFonts w:asciiTheme="majorBidi" w:hAnsiTheme="majorBidi" w:cstheme="majorBidi"/>
              </w:rPr>
              <w:t>-0.82</w:t>
            </w:r>
          </w:p>
        </w:tc>
        <w:tc>
          <w:tcPr>
            <w:tcW w:w="1350" w:type="dxa"/>
          </w:tcPr>
          <w:p w14:paraId="22E67D00" w14:textId="50E6DFC9" w:rsidR="002760A9" w:rsidRPr="000747C7" w:rsidRDefault="002760A9" w:rsidP="00664421">
            <w:pPr>
              <w:spacing w:line="480" w:lineRule="auto"/>
              <w:rPr>
                <w:rFonts w:asciiTheme="majorBidi" w:hAnsiTheme="majorBidi" w:cstheme="majorBidi"/>
              </w:rPr>
            </w:pPr>
            <w:r w:rsidRPr="000747C7">
              <w:rPr>
                <w:rFonts w:asciiTheme="majorBidi" w:hAnsiTheme="majorBidi" w:cstheme="majorBidi"/>
                <w:i/>
                <w:iCs/>
              </w:rPr>
              <w:t>p</w:t>
            </w:r>
            <w:r w:rsidRPr="000747C7">
              <w:rPr>
                <w:rFonts w:asciiTheme="majorBidi" w:hAnsiTheme="majorBidi" w:cstheme="majorBidi"/>
              </w:rPr>
              <w:t>&lt;0.001</w:t>
            </w:r>
          </w:p>
        </w:tc>
      </w:tr>
      <w:tr w:rsidR="002760A9" w:rsidRPr="00BC7113" w14:paraId="0BC2E1D2" w14:textId="77777777" w:rsidTr="00FE20DC">
        <w:trPr>
          <w:trHeight w:val="284"/>
        </w:trPr>
        <w:tc>
          <w:tcPr>
            <w:tcW w:w="846" w:type="dxa"/>
          </w:tcPr>
          <w:p w14:paraId="267DDB43" w14:textId="7B1790A8" w:rsidR="002760A9" w:rsidRPr="000747C7" w:rsidRDefault="002760A9" w:rsidP="00664421">
            <w:pPr>
              <w:spacing w:line="480" w:lineRule="auto"/>
              <w:rPr>
                <w:rFonts w:asciiTheme="majorBidi" w:hAnsiTheme="majorBidi" w:cstheme="majorBidi"/>
                <w:b/>
                <w:bCs/>
              </w:rPr>
            </w:pPr>
            <w:r w:rsidRPr="000747C7">
              <w:rPr>
                <w:rFonts w:asciiTheme="majorBidi" w:hAnsiTheme="majorBidi" w:cstheme="majorBidi"/>
                <w:b/>
                <w:bCs/>
              </w:rPr>
              <w:t>3</w:t>
            </w:r>
          </w:p>
        </w:tc>
        <w:tc>
          <w:tcPr>
            <w:tcW w:w="1344" w:type="dxa"/>
          </w:tcPr>
          <w:p w14:paraId="45514FAA" w14:textId="79A7929B" w:rsidR="002760A9" w:rsidRPr="000747C7" w:rsidRDefault="002760A9" w:rsidP="00664421">
            <w:pPr>
              <w:spacing w:line="480" w:lineRule="auto"/>
              <w:rPr>
                <w:rFonts w:asciiTheme="majorBidi" w:hAnsiTheme="majorBidi" w:cstheme="majorBidi"/>
              </w:rPr>
            </w:pPr>
            <w:proofErr w:type="gramStart"/>
            <w:r w:rsidRPr="000747C7">
              <w:rPr>
                <w:rFonts w:asciiTheme="majorBidi" w:hAnsiTheme="majorBidi" w:cstheme="majorBidi"/>
                <w:i/>
                <w:iCs/>
              </w:rPr>
              <w:t>r</w:t>
            </w:r>
            <w:r w:rsidRPr="000747C7">
              <w:rPr>
                <w:rFonts w:asciiTheme="majorBidi" w:hAnsiTheme="majorBidi" w:cstheme="majorBidi"/>
              </w:rPr>
              <w:t>(82)=</w:t>
            </w:r>
            <w:proofErr w:type="gramEnd"/>
            <w:r w:rsidRPr="000747C7">
              <w:rPr>
                <w:rFonts w:asciiTheme="majorBidi" w:hAnsiTheme="majorBidi" w:cstheme="majorBidi"/>
              </w:rPr>
              <w:t>-0.92</w:t>
            </w:r>
          </w:p>
        </w:tc>
        <w:tc>
          <w:tcPr>
            <w:tcW w:w="1350" w:type="dxa"/>
          </w:tcPr>
          <w:p w14:paraId="5B69FAAF" w14:textId="33990E90" w:rsidR="002760A9" w:rsidRPr="000747C7" w:rsidRDefault="002760A9" w:rsidP="00664421">
            <w:pPr>
              <w:spacing w:line="480" w:lineRule="auto"/>
              <w:rPr>
                <w:rFonts w:asciiTheme="majorBidi" w:hAnsiTheme="majorBidi" w:cstheme="majorBidi"/>
              </w:rPr>
            </w:pPr>
            <w:r w:rsidRPr="000747C7">
              <w:rPr>
                <w:rFonts w:asciiTheme="majorBidi" w:hAnsiTheme="majorBidi" w:cstheme="majorBidi"/>
                <w:i/>
                <w:iCs/>
              </w:rPr>
              <w:t>p</w:t>
            </w:r>
            <w:r w:rsidRPr="000747C7">
              <w:rPr>
                <w:rFonts w:asciiTheme="majorBidi" w:hAnsiTheme="majorBidi" w:cstheme="majorBidi"/>
              </w:rPr>
              <w:t>&lt;0.001</w:t>
            </w:r>
          </w:p>
        </w:tc>
      </w:tr>
      <w:tr w:rsidR="002760A9" w:rsidRPr="00BC7113" w14:paraId="38D6DE87" w14:textId="77777777" w:rsidTr="00FE20DC">
        <w:trPr>
          <w:trHeight w:val="284"/>
        </w:trPr>
        <w:tc>
          <w:tcPr>
            <w:tcW w:w="846" w:type="dxa"/>
          </w:tcPr>
          <w:p w14:paraId="4E5DEB63" w14:textId="10034089" w:rsidR="002760A9" w:rsidRPr="000747C7" w:rsidRDefault="002760A9" w:rsidP="00664421">
            <w:pPr>
              <w:spacing w:line="480" w:lineRule="auto"/>
              <w:rPr>
                <w:rFonts w:asciiTheme="majorBidi" w:hAnsiTheme="majorBidi" w:cstheme="majorBidi"/>
                <w:b/>
                <w:bCs/>
              </w:rPr>
            </w:pPr>
            <w:r w:rsidRPr="000747C7">
              <w:rPr>
                <w:rFonts w:asciiTheme="majorBidi" w:hAnsiTheme="majorBidi" w:cstheme="majorBidi"/>
                <w:b/>
                <w:bCs/>
              </w:rPr>
              <w:t>4</w:t>
            </w:r>
          </w:p>
        </w:tc>
        <w:tc>
          <w:tcPr>
            <w:tcW w:w="1344" w:type="dxa"/>
          </w:tcPr>
          <w:p w14:paraId="041C145A" w14:textId="02B6D687" w:rsidR="002760A9" w:rsidRPr="000747C7" w:rsidRDefault="002760A9" w:rsidP="00664421">
            <w:pPr>
              <w:spacing w:line="480" w:lineRule="auto"/>
              <w:rPr>
                <w:rFonts w:asciiTheme="majorBidi" w:hAnsiTheme="majorBidi" w:cstheme="majorBidi"/>
              </w:rPr>
            </w:pPr>
            <w:proofErr w:type="gramStart"/>
            <w:r w:rsidRPr="000747C7">
              <w:rPr>
                <w:rFonts w:asciiTheme="majorBidi" w:hAnsiTheme="majorBidi" w:cstheme="majorBidi"/>
                <w:i/>
                <w:iCs/>
              </w:rPr>
              <w:t>r</w:t>
            </w:r>
            <w:r w:rsidRPr="000747C7">
              <w:rPr>
                <w:rFonts w:asciiTheme="majorBidi" w:hAnsiTheme="majorBidi" w:cstheme="majorBidi"/>
              </w:rPr>
              <w:t>(45)=</w:t>
            </w:r>
            <w:proofErr w:type="gramEnd"/>
            <w:r w:rsidRPr="000747C7">
              <w:rPr>
                <w:rFonts w:asciiTheme="majorBidi" w:hAnsiTheme="majorBidi" w:cstheme="majorBidi"/>
              </w:rPr>
              <w:t>-0.63</w:t>
            </w:r>
          </w:p>
        </w:tc>
        <w:tc>
          <w:tcPr>
            <w:tcW w:w="1350" w:type="dxa"/>
          </w:tcPr>
          <w:p w14:paraId="44457CF0" w14:textId="06CC84F5" w:rsidR="002760A9" w:rsidRPr="000747C7" w:rsidRDefault="002760A9" w:rsidP="00664421">
            <w:pPr>
              <w:spacing w:line="480" w:lineRule="auto"/>
              <w:rPr>
                <w:rFonts w:asciiTheme="majorBidi" w:hAnsiTheme="majorBidi" w:cstheme="majorBidi"/>
              </w:rPr>
            </w:pPr>
            <w:r w:rsidRPr="000747C7">
              <w:rPr>
                <w:rFonts w:asciiTheme="majorBidi" w:hAnsiTheme="majorBidi" w:cstheme="majorBidi"/>
                <w:i/>
                <w:iCs/>
              </w:rPr>
              <w:t>p</w:t>
            </w:r>
            <w:r w:rsidRPr="000747C7">
              <w:rPr>
                <w:rFonts w:asciiTheme="majorBidi" w:hAnsiTheme="majorBidi" w:cstheme="majorBidi"/>
              </w:rPr>
              <w:t>&lt;0.001</w:t>
            </w:r>
          </w:p>
        </w:tc>
      </w:tr>
    </w:tbl>
    <w:p w14:paraId="2623A4A1" w14:textId="2DF3B26D" w:rsidR="002760A9" w:rsidRPr="00671A6B" w:rsidRDefault="00671A6B" w:rsidP="00671A6B">
      <w:pPr>
        <w:pStyle w:val="2"/>
        <w:spacing w:line="480" w:lineRule="auto"/>
        <w:rPr>
          <w:rFonts w:ascii="Times New Roman" w:eastAsia="Times New Roman" w:hAnsi="Times New Roman" w:cs="Times New Roman"/>
          <w:color w:val="auto"/>
          <w:kern w:val="0"/>
          <w:sz w:val="24"/>
          <w:szCs w:val="24"/>
          <w:lang w:eastAsia="en-IL"/>
          <w14:ligatures w14:val="none"/>
        </w:rPr>
      </w:pPr>
      <w:r w:rsidRPr="00BC7113">
        <w:rPr>
          <w:rFonts w:asciiTheme="majorBidi" w:eastAsiaTheme="minorHAnsi" w:hAnsiTheme="majorBidi"/>
          <w:b/>
          <w:bCs/>
          <w:color w:val="auto"/>
          <w:sz w:val="24"/>
          <w:szCs w:val="24"/>
        </w:rPr>
        <w:t>Table S2</w:t>
      </w:r>
      <w:r w:rsidRPr="00671A6B">
        <w:rPr>
          <w:rFonts w:asciiTheme="majorBidi" w:eastAsiaTheme="minorHAnsi" w:hAnsiTheme="majorBidi"/>
          <w:color w:val="auto"/>
          <w:sz w:val="24"/>
          <w:szCs w:val="24"/>
        </w:rPr>
        <w:t>.</w:t>
      </w:r>
      <w:r>
        <w:rPr>
          <w:rFonts w:asciiTheme="majorBidi" w:eastAsiaTheme="minorHAnsi" w:hAnsiTheme="majorBidi"/>
          <w:b/>
          <w:bCs/>
          <w:color w:val="auto"/>
          <w:sz w:val="24"/>
          <w:szCs w:val="24"/>
        </w:rPr>
        <w:t xml:space="preserve"> </w:t>
      </w:r>
      <w:r w:rsidRPr="00671A6B">
        <w:rPr>
          <w:rFonts w:ascii="Times New Roman" w:eastAsia="Times New Roman" w:hAnsi="Times New Roman" w:cs="Times New Roman"/>
          <w:color w:val="auto"/>
          <w:kern w:val="0"/>
          <w:sz w:val="24"/>
          <w:szCs w:val="24"/>
          <w:lang w:eastAsia="en-IL"/>
          <w14:ligatures w14:val="none"/>
        </w:rPr>
        <w:t xml:space="preserve">Correlations between </w:t>
      </w:r>
      <m:oMath>
        <m:sSub>
          <m:sSubPr>
            <m:ctrlPr>
              <w:rPr>
                <w:rFonts w:ascii="Cambria Math" w:eastAsia="Times New Roman" w:hAnsi="Cambria Math" w:cs="Times New Roman"/>
                <w:color w:val="auto"/>
                <w:kern w:val="0"/>
                <w:sz w:val="24"/>
                <w:szCs w:val="24"/>
                <w:lang w:eastAsia="en-IL"/>
                <w14:ligatures w14:val="none"/>
              </w:rPr>
            </m:ctrlPr>
          </m:sSubPr>
          <m:e>
            <m:r>
              <w:rPr>
                <w:rFonts w:ascii="Cambria Math" w:eastAsia="Times New Roman" w:hAnsi="Cambria Math" w:cs="Times New Roman"/>
                <w:color w:val="auto"/>
                <w:kern w:val="0"/>
                <w:sz w:val="24"/>
                <w:szCs w:val="24"/>
                <w:lang w:eastAsia="en-IL"/>
                <w14:ligatures w14:val="none"/>
              </w:rPr>
              <m:t>β</m:t>
            </m:r>
          </m:e>
          <m:sub>
            <m:r>
              <w:rPr>
                <w:rFonts w:ascii="Cambria Math" w:eastAsia="Times New Roman" w:hAnsi="Cambria Math" w:cs="Times New Roman"/>
                <w:color w:val="auto"/>
                <w:kern w:val="0"/>
                <w:sz w:val="24"/>
                <w:szCs w:val="24"/>
                <w:lang w:eastAsia="en-IL"/>
                <w14:ligatures w14:val="none"/>
              </w:rPr>
              <m:t>Gain</m:t>
            </m:r>
          </m:sub>
        </m:sSub>
        <m:r>
          <m:rPr>
            <m:sty m:val="p"/>
          </m:rPr>
          <w:rPr>
            <w:rFonts w:ascii="Cambria Math" w:eastAsia="Times New Roman" w:hAnsi="Cambria Math" w:cs="Times New Roman"/>
            <w:color w:val="auto"/>
            <w:kern w:val="0"/>
            <w:sz w:val="24"/>
            <w:szCs w:val="24"/>
            <w:lang w:eastAsia="en-IL"/>
            <w14:ligatures w14:val="none"/>
          </w:rPr>
          <m:t xml:space="preserve"> </m:t>
        </m:r>
      </m:oMath>
      <w:r w:rsidRPr="00671A6B">
        <w:rPr>
          <w:rFonts w:ascii="Times New Roman" w:eastAsia="Times New Roman" w:hAnsi="Times New Roman" w:cs="Times New Roman"/>
          <w:color w:val="auto"/>
          <w:kern w:val="0"/>
          <w:sz w:val="24"/>
          <w:szCs w:val="24"/>
          <w:lang w:eastAsia="en-IL"/>
          <w14:ligatures w14:val="none"/>
        </w:rPr>
        <w:t xml:space="preserve">and </w:t>
      </w:r>
      <m:oMath>
        <m:sSub>
          <m:sSubPr>
            <m:ctrlPr>
              <w:rPr>
                <w:rFonts w:ascii="Cambria Math" w:eastAsia="Times New Roman" w:hAnsi="Cambria Math" w:cs="Times New Roman"/>
                <w:color w:val="auto"/>
                <w:kern w:val="0"/>
                <w:sz w:val="24"/>
                <w:szCs w:val="24"/>
                <w:lang w:eastAsia="en-IL"/>
                <w14:ligatures w14:val="none"/>
              </w:rPr>
            </m:ctrlPr>
          </m:sSubPr>
          <m:e>
            <m:r>
              <w:rPr>
                <w:rFonts w:ascii="Cambria Math" w:eastAsia="Times New Roman" w:hAnsi="Cambria Math" w:cs="Times New Roman"/>
                <w:color w:val="auto"/>
                <w:kern w:val="0"/>
                <w:sz w:val="24"/>
                <w:szCs w:val="24"/>
                <w:lang w:eastAsia="en-IL"/>
                <w14:ligatures w14:val="none"/>
              </w:rPr>
              <m:t>β</m:t>
            </m:r>
          </m:e>
          <m:sub>
            <m:r>
              <w:rPr>
                <w:rFonts w:ascii="Cambria Math" w:eastAsia="Times New Roman" w:hAnsi="Cambria Math" w:cs="Times New Roman"/>
                <w:color w:val="auto"/>
                <w:kern w:val="0"/>
                <w:sz w:val="24"/>
                <w:szCs w:val="24"/>
                <w:lang w:eastAsia="en-IL"/>
                <w14:ligatures w14:val="none"/>
              </w:rPr>
              <m:t>Loss</m:t>
            </m:r>
          </m:sub>
        </m:sSub>
        <m:r>
          <m:rPr>
            <m:sty m:val="p"/>
          </m:rPr>
          <w:rPr>
            <w:rFonts w:ascii="Cambria Math" w:eastAsia="Times New Roman" w:hAnsi="Cambria Math" w:cs="Times New Roman"/>
            <w:color w:val="auto"/>
            <w:kern w:val="0"/>
            <w:sz w:val="24"/>
            <w:szCs w:val="24"/>
            <w:lang w:eastAsia="en-IL"/>
            <w14:ligatures w14:val="none"/>
          </w:rPr>
          <m:t xml:space="preserve"> </m:t>
        </m:r>
      </m:oMath>
      <w:r w:rsidRPr="00671A6B">
        <w:rPr>
          <w:rFonts w:ascii="Times New Roman" w:eastAsia="Times New Roman" w:hAnsi="Times New Roman" w:cs="Times New Roman"/>
          <w:color w:val="auto"/>
          <w:kern w:val="0"/>
          <w:sz w:val="24"/>
          <w:szCs w:val="24"/>
          <w:lang w:eastAsia="en-IL"/>
          <w14:ligatures w14:val="none"/>
        </w:rPr>
        <w:t>behavioral predictors across studies</w:t>
      </w:r>
      <w:r w:rsidR="00BA21D6" w:rsidRPr="00671A6B">
        <w:rPr>
          <w:rFonts w:ascii="Times New Roman" w:eastAsia="Times New Roman" w:hAnsi="Times New Roman" w:cs="Times New Roman"/>
          <w:color w:val="auto"/>
          <w:kern w:val="0"/>
          <w:sz w:val="24"/>
          <w:szCs w:val="24"/>
          <w:lang w:eastAsia="en-IL"/>
          <w14:ligatures w14:val="none"/>
        </w:rPr>
        <w:t xml:space="preserve">. </w:t>
      </w:r>
      <w:r w:rsidR="002760A9" w:rsidRPr="00671A6B">
        <w:rPr>
          <w:rFonts w:ascii="Times New Roman" w:eastAsia="Times New Roman" w:hAnsi="Times New Roman" w:cs="Times New Roman"/>
          <w:color w:val="auto"/>
          <w:kern w:val="0"/>
          <w:sz w:val="24"/>
          <w:szCs w:val="24"/>
          <w:lang w:eastAsia="en-IL"/>
          <w14:ligatures w14:val="none"/>
        </w:rPr>
        <w:t>Pearson correlation coefficients (r(</w:t>
      </w:r>
      <w:proofErr w:type="spellStart"/>
      <w:r w:rsidR="002760A9" w:rsidRPr="00671A6B">
        <w:rPr>
          <w:rFonts w:ascii="Times New Roman" w:eastAsia="Times New Roman" w:hAnsi="Times New Roman" w:cs="Times New Roman"/>
          <w:color w:val="auto"/>
          <w:kern w:val="0"/>
          <w:sz w:val="24"/>
          <w:szCs w:val="24"/>
          <w:lang w:eastAsia="en-IL"/>
          <w14:ligatures w14:val="none"/>
        </w:rPr>
        <w:t>df</w:t>
      </w:r>
      <w:proofErr w:type="spellEnd"/>
      <w:r w:rsidR="002760A9" w:rsidRPr="00671A6B">
        <w:rPr>
          <w:rFonts w:ascii="Times New Roman" w:eastAsia="Times New Roman" w:hAnsi="Times New Roman" w:cs="Times New Roman"/>
          <w:color w:val="auto"/>
          <w:kern w:val="0"/>
          <w:sz w:val="24"/>
          <w:szCs w:val="24"/>
          <w:lang w:eastAsia="en-IL"/>
          <w14:ligatures w14:val="none"/>
        </w:rPr>
        <w:t xml:space="preserve">)) and p-values representing the relationship between </w:t>
      </w:r>
      <m:oMath>
        <m:sSub>
          <m:sSubPr>
            <m:ctrlPr>
              <w:rPr>
                <w:rFonts w:ascii="Cambria Math" w:eastAsia="Times New Roman" w:hAnsi="Cambria Math" w:cs="Times New Roman"/>
                <w:color w:val="auto"/>
                <w:kern w:val="0"/>
                <w:sz w:val="24"/>
                <w:szCs w:val="24"/>
                <w:lang w:eastAsia="en-IL"/>
                <w14:ligatures w14:val="none"/>
              </w:rPr>
            </m:ctrlPr>
          </m:sSubPr>
          <m:e>
            <m:r>
              <w:rPr>
                <w:rFonts w:ascii="Cambria Math" w:eastAsia="Times New Roman" w:hAnsi="Cambria Math" w:cs="Times New Roman"/>
                <w:color w:val="auto"/>
                <w:kern w:val="0"/>
                <w:sz w:val="24"/>
                <w:szCs w:val="24"/>
                <w:lang w:eastAsia="en-IL"/>
                <w14:ligatures w14:val="none"/>
              </w:rPr>
              <m:t>β</m:t>
            </m:r>
          </m:e>
          <m:sub>
            <m:r>
              <w:rPr>
                <w:rFonts w:ascii="Cambria Math" w:eastAsia="Times New Roman" w:hAnsi="Cambria Math" w:cs="Times New Roman"/>
                <w:color w:val="auto"/>
                <w:kern w:val="0"/>
                <w:sz w:val="24"/>
                <w:szCs w:val="24"/>
                <w:lang w:eastAsia="en-IL"/>
                <w14:ligatures w14:val="none"/>
              </w:rPr>
              <m:t>Gain</m:t>
            </m:r>
          </m:sub>
        </m:sSub>
      </m:oMath>
      <w:r w:rsidR="002760A9" w:rsidRPr="00671A6B">
        <w:rPr>
          <w:rFonts w:ascii="Times New Roman" w:eastAsia="Times New Roman" w:hAnsi="Times New Roman" w:cs="Times New Roman"/>
          <w:color w:val="auto"/>
          <w:kern w:val="0"/>
          <w:sz w:val="24"/>
          <w:szCs w:val="24"/>
          <w:lang w:eastAsia="en-IL"/>
          <w14:ligatures w14:val="none"/>
        </w:rPr>
        <w:t xml:space="preserve"> and </w:t>
      </w:r>
      <m:oMath>
        <m:sSub>
          <m:sSubPr>
            <m:ctrlPr>
              <w:rPr>
                <w:rFonts w:ascii="Cambria Math" w:eastAsia="Times New Roman" w:hAnsi="Cambria Math" w:cs="Times New Roman"/>
                <w:color w:val="auto"/>
                <w:kern w:val="0"/>
                <w:sz w:val="24"/>
                <w:szCs w:val="24"/>
                <w:lang w:eastAsia="en-IL"/>
                <w14:ligatures w14:val="none"/>
              </w:rPr>
            </m:ctrlPr>
          </m:sSubPr>
          <m:e>
            <m:r>
              <w:rPr>
                <w:rFonts w:ascii="Cambria Math" w:eastAsia="Times New Roman" w:hAnsi="Cambria Math" w:cs="Times New Roman"/>
                <w:color w:val="auto"/>
                <w:kern w:val="0"/>
                <w:sz w:val="24"/>
                <w:szCs w:val="24"/>
                <w:lang w:eastAsia="en-IL"/>
                <w14:ligatures w14:val="none"/>
              </w:rPr>
              <m:t>β</m:t>
            </m:r>
          </m:e>
          <m:sub>
            <m:r>
              <w:rPr>
                <w:rFonts w:ascii="Cambria Math" w:eastAsia="Times New Roman" w:hAnsi="Cambria Math" w:cs="Times New Roman"/>
                <w:color w:val="auto"/>
                <w:kern w:val="0"/>
                <w:sz w:val="24"/>
                <w:szCs w:val="24"/>
                <w:lang w:eastAsia="en-IL"/>
                <w14:ligatures w14:val="none"/>
              </w:rPr>
              <m:t>Loss</m:t>
            </m:r>
            <m:r>
              <m:rPr>
                <m:sty m:val="p"/>
              </m:rPr>
              <w:rPr>
                <w:rFonts w:ascii="Cambria Math" w:eastAsia="Times New Roman" w:hAnsi="Cambria Math" w:cs="Times New Roman"/>
                <w:color w:val="auto"/>
                <w:kern w:val="0"/>
                <w:sz w:val="24"/>
                <w:szCs w:val="24"/>
                <w:lang w:eastAsia="en-IL"/>
                <w14:ligatures w14:val="none"/>
              </w:rPr>
              <m:t xml:space="preserve"> </m:t>
            </m:r>
          </m:sub>
        </m:sSub>
      </m:oMath>
      <w:r w:rsidR="002760A9" w:rsidRPr="00671A6B">
        <w:rPr>
          <w:rFonts w:ascii="Times New Roman" w:eastAsia="Times New Roman" w:hAnsi="Times New Roman" w:cs="Times New Roman"/>
          <w:color w:val="auto"/>
          <w:kern w:val="0"/>
          <w:sz w:val="24"/>
          <w:szCs w:val="24"/>
          <w:lang w:eastAsia="en-IL"/>
          <w14:ligatures w14:val="none"/>
        </w:rPr>
        <w:t xml:space="preserve">across each study. </w:t>
      </w:r>
    </w:p>
    <w:p w14:paraId="543F9C22" w14:textId="4F34E6A2" w:rsidR="002760A9" w:rsidRPr="000747C7" w:rsidRDefault="00195C7A" w:rsidP="00BA21D6">
      <w:pPr>
        <w:spacing w:after="100" w:afterAutospacing="1" w:line="480" w:lineRule="auto"/>
        <w:rPr>
          <w:rFonts w:ascii="Times New Roman" w:eastAsia="Times New Roman" w:hAnsi="Times New Roman" w:cs="Times New Roman"/>
          <w:kern w:val="0"/>
          <w:lang w:eastAsia="en-IL"/>
          <w14:ligatures w14:val="none"/>
        </w:rPr>
      </w:pP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Gain</m:t>
            </m:r>
          </m:sub>
        </m:sSub>
      </m:oMath>
      <w:r w:rsidR="002760A9" w:rsidRPr="000747C7">
        <w:rPr>
          <w:rFonts w:ascii="Times New Roman" w:eastAsia="Times New Roman" w:hAnsi="Times New Roman" w:cs="Times New Roman"/>
          <w:kern w:val="0"/>
          <w:lang w:eastAsia="en-IL"/>
          <w14:ligatures w14:val="none"/>
        </w:rPr>
        <w:t>: Captures the relationship between potential gain magnitude and chosen proximity to the door;</w:t>
      </w:r>
      <w:r w:rsidR="002760A9" w:rsidRPr="000747C7">
        <w:rPr>
          <w:rFonts w:ascii="Times New Roman" w:eastAsia="Times New Roman" w:hAnsi="Times New Roman" w:cs="Times New Roman" w:hint="cs"/>
          <w:kern w:val="0"/>
          <w:rtl/>
          <w:lang w:eastAsia="en-IL"/>
          <w14:ligatures w14:val="none"/>
        </w:rPr>
        <w:t xml:space="preserve">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Loss</m:t>
            </m:r>
          </m:sub>
        </m:sSub>
      </m:oMath>
      <w:r w:rsidR="002760A9" w:rsidRPr="000747C7">
        <w:rPr>
          <w:rFonts w:ascii="Times New Roman" w:eastAsia="Times New Roman" w:hAnsi="Times New Roman" w:cs="Times New Roman"/>
          <w:kern w:val="0"/>
          <w:lang w:eastAsia="en-IL"/>
          <w14:ligatures w14:val="none"/>
        </w:rPr>
        <w:t>: Captures the relationship between potential loss magnitude and chosen proximity to the door.</w:t>
      </w:r>
      <w:r w:rsidR="002760A9" w:rsidRPr="000747C7">
        <w:rPr>
          <w:rFonts w:ascii="Times New Roman" w:eastAsia="Times New Roman" w:hAnsi="Times New Roman" w:cs="Times New Roman" w:hint="cs"/>
          <w:kern w:val="0"/>
          <w:rtl/>
          <w:lang w:eastAsia="en-IL"/>
          <w14:ligatures w14:val="none"/>
        </w:rPr>
        <w:t xml:space="preserve"> </w:t>
      </w:r>
    </w:p>
    <w:p w14:paraId="43BA6A38" w14:textId="77777777" w:rsidR="002760A9" w:rsidRDefault="002760A9" w:rsidP="00664421">
      <w:pPr>
        <w:spacing w:before="100" w:beforeAutospacing="1" w:after="100" w:afterAutospacing="1" w:line="480" w:lineRule="auto"/>
        <w:rPr>
          <w:rFonts w:ascii="Times New Roman" w:eastAsia="Times New Roman" w:hAnsi="Times New Roman" w:cs="Times New Roman"/>
          <w:kern w:val="0"/>
          <w:lang w:eastAsia="en-IL"/>
          <w14:ligatures w14:val="none"/>
        </w:rPr>
      </w:pPr>
    </w:p>
    <w:p w14:paraId="526731B9" w14:textId="77777777" w:rsidR="00BA21D6" w:rsidRDefault="00BA21D6" w:rsidP="00664421">
      <w:pPr>
        <w:spacing w:before="100" w:beforeAutospacing="1" w:after="100" w:afterAutospacing="1" w:line="480" w:lineRule="auto"/>
        <w:rPr>
          <w:rFonts w:ascii="Times New Roman" w:eastAsia="Times New Roman" w:hAnsi="Times New Roman" w:cs="Times New Roman"/>
          <w:kern w:val="0"/>
          <w:lang w:eastAsia="en-IL"/>
          <w14:ligatures w14:val="none"/>
        </w:rPr>
      </w:pPr>
    </w:p>
    <w:p w14:paraId="2E3B7228" w14:textId="77777777" w:rsidR="004C64D0" w:rsidRDefault="004C64D0" w:rsidP="00664421">
      <w:pPr>
        <w:spacing w:before="100" w:beforeAutospacing="1" w:after="100" w:afterAutospacing="1" w:line="480" w:lineRule="auto"/>
        <w:rPr>
          <w:rFonts w:ascii="Times New Roman" w:eastAsia="Times New Roman" w:hAnsi="Times New Roman" w:cs="Times New Roman"/>
          <w:kern w:val="0"/>
          <w:lang w:eastAsia="en-IL"/>
          <w14:ligatures w14:val="none"/>
        </w:rPr>
      </w:pPr>
    </w:p>
    <w:p w14:paraId="1CD2D772" w14:textId="77777777" w:rsidR="005E67FB" w:rsidRPr="00BC7113" w:rsidRDefault="005E67FB" w:rsidP="00664421">
      <w:pPr>
        <w:spacing w:before="100" w:beforeAutospacing="1" w:after="100" w:afterAutospacing="1" w:line="480" w:lineRule="auto"/>
        <w:rPr>
          <w:rFonts w:ascii="Times New Roman" w:eastAsia="Times New Roman" w:hAnsi="Times New Roman" w:cs="Times New Roman"/>
          <w:kern w:val="0"/>
          <w:lang w:eastAsia="en-IL"/>
          <w14:ligatures w14:val="none"/>
        </w:rPr>
      </w:pPr>
    </w:p>
    <w:tbl>
      <w:tblPr>
        <w:tblStyle w:val="af7"/>
        <w:tblW w:w="0" w:type="auto"/>
        <w:tblLayout w:type="fixed"/>
        <w:tblLook w:val="04A0" w:firstRow="1" w:lastRow="0" w:firstColumn="1" w:lastColumn="0" w:noHBand="0" w:noVBand="1"/>
      </w:tblPr>
      <w:tblGrid>
        <w:gridCol w:w="846"/>
        <w:gridCol w:w="1346"/>
        <w:gridCol w:w="1080"/>
        <w:gridCol w:w="1685"/>
        <w:gridCol w:w="992"/>
        <w:gridCol w:w="1246"/>
        <w:gridCol w:w="992"/>
      </w:tblGrid>
      <w:tr w:rsidR="00BE71BE" w:rsidRPr="00BC7113" w14:paraId="2FD6645E" w14:textId="77777777" w:rsidTr="00FE20DC">
        <w:trPr>
          <w:trHeight w:val="284"/>
        </w:trPr>
        <w:tc>
          <w:tcPr>
            <w:tcW w:w="846" w:type="dxa"/>
          </w:tcPr>
          <w:p w14:paraId="1A7C4E3D" w14:textId="77777777" w:rsidR="00BE71BE" w:rsidRPr="000747C7" w:rsidRDefault="00BE71BE" w:rsidP="00664421">
            <w:pPr>
              <w:spacing w:line="480" w:lineRule="auto"/>
              <w:rPr>
                <w:rFonts w:asciiTheme="majorBidi" w:hAnsiTheme="majorBidi" w:cstheme="majorBidi"/>
                <w:b/>
                <w:bCs/>
              </w:rPr>
            </w:pPr>
            <w:r w:rsidRPr="000747C7">
              <w:rPr>
                <w:rFonts w:asciiTheme="majorBidi" w:hAnsiTheme="majorBidi" w:cstheme="majorBidi"/>
                <w:b/>
                <w:bCs/>
              </w:rPr>
              <w:lastRenderedPageBreak/>
              <w:t>Study</w:t>
            </w:r>
          </w:p>
        </w:tc>
        <w:tc>
          <w:tcPr>
            <w:tcW w:w="1346" w:type="dxa"/>
          </w:tcPr>
          <w:p w14:paraId="2DD24085" w14:textId="77777777" w:rsidR="00BE71BE" w:rsidRPr="000747C7" w:rsidRDefault="00BE71BE" w:rsidP="00664421">
            <w:pPr>
              <w:spacing w:line="480" w:lineRule="auto"/>
              <w:rPr>
                <w:rFonts w:asciiTheme="majorBidi" w:hAnsiTheme="majorBidi" w:cstheme="majorBidi"/>
                <w:b/>
                <w:bCs/>
              </w:rPr>
            </w:pPr>
            <w:r w:rsidRPr="000747C7">
              <w:rPr>
                <w:rFonts w:asciiTheme="majorBidi" w:hAnsiTheme="majorBidi" w:cstheme="majorBidi"/>
                <w:b/>
                <w:bCs/>
              </w:rPr>
              <w:t>Coefficient</w:t>
            </w:r>
          </w:p>
        </w:tc>
        <w:tc>
          <w:tcPr>
            <w:tcW w:w="1080" w:type="dxa"/>
          </w:tcPr>
          <w:p w14:paraId="7601F74B" w14:textId="77777777" w:rsidR="00BE71BE" w:rsidRPr="000747C7" w:rsidRDefault="00BE71BE" w:rsidP="00664421">
            <w:pPr>
              <w:spacing w:line="480" w:lineRule="auto"/>
              <w:rPr>
                <w:rFonts w:asciiTheme="majorBidi" w:hAnsiTheme="majorBidi" w:cstheme="majorBidi"/>
                <w:b/>
                <w:bCs/>
              </w:rPr>
            </w:pPr>
            <w:r w:rsidRPr="000747C7">
              <w:rPr>
                <w:rFonts w:asciiTheme="majorBidi" w:hAnsiTheme="majorBidi" w:cstheme="majorBidi"/>
                <w:b/>
                <w:bCs/>
              </w:rPr>
              <w:t>ICC</w:t>
            </w:r>
          </w:p>
        </w:tc>
        <w:tc>
          <w:tcPr>
            <w:tcW w:w="1685" w:type="dxa"/>
          </w:tcPr>
          <w:p w14:paraId="4478F54D" w14:textId="2B86A702" w:rsidR="00BE71BE" w:rsidRPr="000747C7" w:rsidRDefault="00BE71BE" w:rsidP="00664421">
            <w:pPr>
              <w:spacing w:line="480" w:lineRule="auto"/>
              <w:rPr>
                <w:rFonts w:asciiTheme="majorBidi" w:hAnsiTheme="majorBidi" w:cstheme="majorBidi"/>
                <w:b/>
                <w:bCs/>
              </w:rPr>
            </w:pPr>
            <w:r w:rsidRPr="000747C7">
              <w:rPr>
                <w:rFonts w:asciiTheme="majorBidi" w:hAnsiTheme="majorBidi" w:cstheme="majorBidi"/>
                <w:b/>
                <w:bCs/>
                <w:i/>
                <w:iCs/>
              </w:rPr>
              <w:t>F</w:t>
            </w:r>
            <w:r w:rsidRPr="000747C7">
              <w:rPr>
                <w:rFonts w:asciiTheme="majorBidi" w:hAnsiTheme="majorBidi" w:cstheme="majorBidi"/>
                <w:b/>
                <w:bCs/>
              </w:rPr>
              <w:t>(df</w:t>
            </w:r>
            <w:proofErr w:type="gramStart"/>
            <w:r w:rsidRPr="000747C7">
              <w:rPr>
                <w:rFonts w:asciiTheme="majorBidi" w:hAnsiTheme="majorBidi" w:cstheme="majorBidi"/>
                <w:b/>
                <w:bCs/>
              </w:rPr>
              <w:t>1,df</w:t>
            </w:r>
            <w:proofErr w:type="gramEnd"/>
            <w:r w:rsidRPr="000747C7">
              <w:rPr>
                <w:rFonts w:asciiTheme="majorBidi" w:hAnsiTheme="majorBidi" w:cstheme="majorBidi"/>
                <w:b/>
                <w:bCs/>
              </w:rPr>
              <w:t>2)</w:t>
            </w:r>
          </w:p>
        </w:tc>
        <w:tc>
          <w:tcPr>
            <w:tcW w:w="992" w:type="dxa"/>
          </w:tcPr>
          <w:p w14:paraId="6F676AF4" w14:textId="21C0D713" w:rsidR="00BE71BE" w:rsidRPr="000747C7" w:rsidRDefault="00BE71BE" w:rsidP="00664421">
            <w:pPr>
              <w:spacing w:line="480" w:lineRule="auto"/>
              <w:rPr>
                <w:rFonts w:asciiTheme="majorBidi" w:hAnsiTheme="majorBidi" w:cstheme="majorBidi"/>
                <w:b/>
                <w:bCs/>
              </w:rPr>
            </w:pPr>
            <w:r w:rsidRPr="000747C7">
              <w:rPr>
                <w:rFonts w:asciiTheme="majorBidi" w:hAnsiTheme="majorBidi" w:cstheme="majorBidi"/>
                <w:b/>
                <w:bCs/>
                <w:i/>
                <w:iCs/>
              </w:rPr>
              <w:t>p</w:t>
            </w:r>
            <w:r w:rsidRPr="000747C7">
              <w:rPr>
                <w:rFonts w:asciiTheme="majorBidi" w:hAnsiTheme="majorBidi" w:cstheme="majorBidi"/>
                <w:b/>
                <w:bCs/>
              </w:rPr>
              <w:t>(ICC)</w:t>
            </w:r>
          </w:p>
        </w:tc>
        <w:tc>
          <w:tcPr>
            <w:tcW w:w="1246" w:type="dxa"/>
          </w:tcPr>
          <w:p w14:paraId="6D7F06A1" w14:textId="77777777" w:rsidR="00BE71BE" w:rsidRPr="000747C7" w:rsidRDefault="00BE71BE" w:rsidP="00664421">
            <w:pPr>
              <w:spacing w:line="480" w:lineRule="auto"/>
              <w:rPr>
                <w:rFonts w:asciiTheme="majorBidi" w:hAnsiTheme="majorBidi" w:cstheme="majorBidi"/>
                <w:b/>
                <w:bCs/>
              </w:rPr>
            </w:pPr>
            <w:r w:rsidRPr="000747C7">
              <w:rPr>
                <w:rFonts w:asciiTheme="majorBidi" w:hAnsiTheme="majorBidi" w:cstheme="majorBidi"/>
                <w:b/>
                <w:bCs/>
                <w:i/>
                <w:iCs/>
              </w:rPr>
              <w:t>t</w:t>
            </w:r>
            <w:r w:rsidRPr="000747C7">
              <w:rPr>
                <w:rFonts w:asciiTheme="majorBidi" w:hAnsiTheme="majorBidi" w:cstheme="majorBidi"/>
                <w:b/>
                <w:bCs/>
              </w:rPr>
              <w:t>(</w:t>
            </w:r>
            <w:proofErr w:type="spellStart"/>
            <w:r w:rsidRPr="000747C7">
              <w:rPr>
                <w:rFonts w:asciiTheme="majorBidi" w:hAnsiTheme="majorBidi" w:cstheme="majorBidi"/>
                <w:b/>
                <w:bCs/>
              </w:rPr>
              <w:t>df</w:t>
            </w:r>
            <w:proofErr w:type="spellEnd"/>
            <w:r w:rsidRPr="000747C7">
              <w:rPr>
                <w:rFonts w:asciiTheme="majorBidi" w:hAnsiTheme="majorBidi" w:cstheme="majorBidi"/>
                <w:b/>
                <w:bCs/>
              </w:rPr>
              <w:t>)</w:t>
            </w:r>
          </w:p>
        </w:tc>
        <w:tc>
          <w:tcPr>
            <w:tcW w:w="992" w:type="dxa"/>
          </w:tcPr>
          <w:p w14:paraId="3D2E2F39" w14:textId="12C442DB" w:rsidR="00BE71BE" w:rsidRPr="000747C7" w:rsidRDefault="00BE71BE" w:rsidP="00664421">
            <w:pPr>
              <w:spacing w:line="480" w:lineRule="auto"/>
              <w:rPr>
                <w:rFonts w:asciiTheme="majorBidi" w:hAnsiTheme="majorBidi" w:cstheme="majorBidi"/>
                <w:b/>
                <w:bCs/>
              </w:rPr>
            </w:pPr>
            <w:r w:rsidRPr="000747C7">
              <w:rPr>
                <w:rFonts w:asciiTheme="majorBidi" w:hAnsiTheme="majorBidi" w:cstheme="majorBidi"/>
                <w:b/>
                <w:bCs/>
                <w:i/>
                <w:iCs/>
              </w:rPr>
              <w:t>p</w:t>
            </w:r>
            <w:r w:rsidRPr="000747C7">
              <w:rPr>
                <w:rFonts w:asciiTheme="majorBidi" w:hAnsiTheme="majorBidi" w:cstheme="majorBidi"/>
                <w:b/>
                <w:bCs/>
              </w:rPr>
              <w:t>(</w:t>
            </w:r>
            <w:r w:rsidRPr="000747C7">
              <w:rPr>
                <w:rFonts w:asciiTheme="majorBidi" w:hAnsiTheme="majorBidi" w:cstheme="majorBidi"/>
                <w:b/>
                <w:bCs/>
                <w:i/>
                <w:iCs/>
              </w:rPr>
              <w:t>t</w:t>
            </w:r>
            <w:r w:rsidRPr="000747C7">
              <w:rPr>
                <w:rFonts w:asciiTheme="majorBidi" w:hAnsiTheme="majorBidi" w:cstheme="majorBidi"/>
                <w:b/>
                <w:bCs/>
              </w:rPr>
              <w:t>-test)</w:t>
            </w:r>
          </w:p>
        </w:tc>
      </w:tr>
      <w:tr w:rsidR="00BE71BE" w:rsidRPr="00BC7113" w14:paraId="1F90473B" w14:textId="77777777" w:rsidTr="00FE20DC">
        <w:trPr>
          <w:trHeight w:val="284"/>
        </w:trPr>
        <w:tc>
          <w:tcPr>
            <w:tcW w:w="846" w:type="dxa"/>
            <w:vMerge w:val="restart"/>
          </w:tcPr>
          <w:p w14:paraId="4ED528A3" w14:textId="64688BC3" w:rsidR="00BE71BE" w:rsidRPr="000747C7" w:rsidRDefault="00BE71BE" w:rsidP="00664421">
            <w:pPr>
              <w:spacing w:line="480" w:lineRule="auto"/>
              <w:rPr>
                <w:rFonts w:asciiTheme="majorBidi" w:hAnsiTheme="majorBidi" w:cstheme="majorBidi"/>
                <w:b/>
                <w:bCs/>
              </w:rPr>
            </w:pPr>
            <w:r w:rsidRPr="000747C7">
              <w:rPr>
                <w:rFonts w:asciiTheme="majorBidi" w:hAnsiTheme="majorBidi" w:cstheme="majorBidi"/>
                <w:b/>
                <w:bCs/>
              </w:rPr>
              <w:t>1</w:t>
            </w:r>
          </w:p>
        </w:tc>
        <w:tc>
          <w:tcPr>
            <w:tcW w:w="1346" w:type="dxa"/>
          </w:tcPr>
          <w:p w14:paraId="6284E1C9" w14:textId="290A8FFC" w:rsidR="00BE71BE" w:rsidRPr="000747C7" w:rsidRDefault="00195C7A" w:rsidP="00664421">
            <w:pPr>
              <w:spacing w:line="480" w:lineRule="auto"/>
              <w:rPr>
                <w:rFonts w:asciiTheme="majorBidi" w:hAnsiTheme="majorBidi" w:cstheme="majorBidi"/>
              </w:rPr>
            </w:pPr>
            <m:oMathPara>
              <m:oMathParaPr>
                <m:jc m:val="left"/>
              </m:oMathParaP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Gain</m:t>
                    </m:r>
                  </m:sub>
                </m:sSub>
              </m:oMath>
            </m:oMathPara>
          </w:p>
        </w:tc>
        <w:tc>
          <w:tcPr>
            <w:tcW w:w="1080" w:type="dxa"/>
          </w:tcPr>
          <w:p w14:paraId="1ED6BD6E" w14:textId="77777777" w:rsidR="00BE71BE" w:rsidRPr="000747C7" w:rsidRDefault="00BE71BE" w:rsidP="00664421">
            <w:pPr>
              <w:spacing w:line="480" w:lineRule="auto"/>
              <w:jc w:val="center"/>
              <w:rPr>
                <w:rFonts w:asciiTheme="majorBidi" w:hAnsiTheme="majorBidi" w:cstheme="majorBidi"/>
              </w:rPr>
            </w:pPr>
            <w:r w:rsidRPr="000747C7">
              <w:rPr>
                <w:rFonts w:asciiTheme="majorBidi" w:hAnsiTheme="majorBidi" w:cstheme="majorBidi"/>
              </w:rPr>
              <w:t>0.80</w:t>
            </w:r>
          </w:p>
        </w:tc>
        <w:tc>
          <w:tcPr>
            <w:tcW w:w="1685" w:type="dxa"/>
          </w:tcPr>
          <w:p w14:paraId="2F2DDD88" w14:textId="09536765" w:rsidR="00BE71BE" w:rsidRPr="000747C7" w:rsidRDefault="005749DF" w:rsidP="00664421">
            <w:pPr>
              <w:spacing w:line="480" w:lineRule="auto"/>
              <w:jc w:val="center"/>
              <w:rPr>
                <w:rFonts w:asciiTheme="majorBidi" w:hAnsiTheme="majorBidi" w:cstheme="majorBidi"/>
              </w:rPr>
            </w:pPr>
            <w:proofErr w:type="gramStart"/>
            <w:r w:rsidRPr="000747C7">
              <w:rPr>
                <w:rFonts w:asciiTheme="majorBidi" w:hAnsiTheme="majorBidi" w:cstheme="majorBidi"/>
                <w:i/>
                <w:iCs/>
              </w:rPr>
              <w:t>F</w:t>
            </w:r>
            <w:r w:rsidR="00BE71BE" w:rsidRPr="000747C7">
              <w:rPr>
                <w:rFonts w:asciiTheme="majorBidi" w:hAnsiTheme="majorBidi" w:cstheme="majorBidi"/>
              </w:rPr>
              <w:t>(</w:t>
            </w:r>
            <w:proofErr w:type="gramEnd"/>
            <w:r w:rsidR="00BE71BE" w:rsidRPr="000747C7">
              <w:rPr>
                <w:rFonts w:asciiTheme="majorBidi" w:hAnsiTheme="majorBidi" w:cstheme="majorBidi"/>
              </w:rPr>
              <w:t>19,</w:t>
            </w:r>
            <w:proofErr w:type="gramStart"/>
            <w:r w:rsidR="00BE71BE" w:rsidRPr="000747C7">
              <w:rPr>
                <w:rFonts w:asciiTheme="majorBidi" w:hAnsiTheme="majorBidi" w:cstheme="majorBidi"/>
              </w:rPr>
              <w:t>38)</w:t>
            </w:r>
            <w:r w:rsidRPr="000747C7">
              <w:rPr>
                <w:rFonts w:asciiTheme="majorBidi" w:hAnsiTheme="majorBidi" w:cstheme="majorBidi"/>
              </w:rPr>
              <w:t>=</w:t>
            </w:r>
            <w:proofErr w:type="gramEnd"/>
            <w:r w:rsidRPr="000747C7">
              <w:rPr>
                <w:rFonts w:asciiTheme="majorBidi" w:hAnsiTheme="majorBidi" w:cstheme="majorBidi"/>
              </w:rPr>
              <w:t>5.10</w:t>
            </w:r>
          </w:p>
        </w:tc>
        <w:tc>
          <w:tcPr>
            <w:tcW w:w="992" w:type="dxa"/>
          </w:tcPr>
          <w:p w14:paraId="0D988992" w14:textId="5B1D3729" w:rsidR="00BE71BE" w:rsidRPr="000747C7" w:rsidRDefault="0089262C" w:rsidP="00664421">
            <w:pPr>
              <w:spacing w:line="480" w:lineRule="auto"/>
              <w:jc w:val="center"/>
              <w:rPr>
                <w:rFonts w:asciiTheme="majorBidi" w:hAnsiTheme="majorBidi" w:cstheme="majorBidi"/>
              </w:rPr>
            </w:pPr>
            <w:r w:rsidRPr="000747C7">
              <w:rPr>
                <w:rFonts w:asciiTheme="majorBidi" w:hAnsiTheme="majorBidi" w:cstheme="majorBidi"/>
                <w:i/>
                <w:iCs/>
              </w:rPr>
              <w:t>p</w:t>
            </w:r>
            <w:r w:rsidR="00BE71BE" w:rsidRPr="000747C7">
              <w:rPr>
                <w:rFonts w:asciiTheme="majorBidi" w:hAnsiTheme="majorBidi" w:cstheme="majorBidi"/>
              </w:rPr>
              <w:t>&lt;0.001</w:t>
            </w:r>
          </w:p>
        </w:tc>
        <w:tc>
          <w:tcPr>
            <w:tcW w:w="1246" w:type="dxa"/>
          </w:tcPr>
          <w:p w14:paraId="2FE24D61" w14:textId="46B98728" w:rsidR="00BE71BE" w:rsidRPr="000747C7" w:rsidRDefault="00213E39" w:rsidP="00664421">
            <w:pPr>
              <w:spacing w:line="480" w:lineRule="auto"/>
              <w:jc w:val="center"/>
              <w:rPr>
                <w:rFonts w:asciiTheme="majorBidi" w:hAnsiTheme="majorBidi" w:cstheme="majorBidi"/>
              </w:rPr>
            </w:pPr>
            <w:proofErr w:type="gramStart"/>
            <w:r w:rsidRPr="000747C7">
              <w:rPr>
                <w:rFonts w:asciiTheme="majorBidi" w:hAnsiTheme="majorBidi" w:cstheme="majorBidi"/>
                <w:i/>
                <w:iCs/>
              </w:rPr>
              <w:t>t</w:t>
            </w:r>
            <w:r w:rsidRPr="000747C7">
              <w:rPr>
                <w:rFonts w:asciiTheme="majorBidi" w:hAnsiTheme="majorBidi" w:cstheme="majorBidi"/>
              </w:rPr>
              <w:t>(</w:t>
            </w:r>
            <w:proofErr w:type="gramEnd"/>
            <w:r w:rsidRPr="000747C7">
              <w:rPr>
                <w:rFonts w:asciiTheme="majorBidi" w:hAnsiTheme="majorBidi" w:cstheme="majorBidi"/>
              </w:rPr>
              <w:t>19)</w:t>
            </w:r>
            <w:r w:rsidR="005477EF" w:rsidRPr="000747C7">
              <w:rPr>
                <w:rFonts w:asciiTheme="majorBidi" w:hAnsiTheme="majorBidi" w:cstheme="majorBidi"/>
              </w:rPr>
              <w:t>s≤1.30</w:t>
            </w:r>
          </w:p>
        </w:tc>
        <w:tc>
          <w:tcPr>
            <w:tcW w:w="992" w:type="dxa"/>
          </w:tcPr>
          <w:p w14:paraId="17BF4394" w14:textId="21F0C449" w:rsidR="00BE71BE" w:rsidRPr="000747C7" w:rsidRDefault="0089262C" w:rsidP="00664421">
            <w:pPr>
              <w:spacing w:line="480" w:lineRule="auto"/>
              <w:jc w:val="center"/>
              <w:rPr>
                <w:rFonts w:asciiTheme="majorBidi" w:hAnsiTheme="majorBidi" w:cstheme="majorBidi"/>
              </w:rPr>
            </w:pPr>
            <w:r w:rsidRPr="000747C7">
              <w:rPr>
                <w:rFonts w:asciiTheme="majorBidi" w:hAnsiTheme="majorBidi" w:cstheme="majorBidi"/>
                <w:i/>
                <w:iCs/>
              </w:rPr>
              <w:t>p</w:t>
            </w:r>
            <w:r w:rsidR="005477EF" w:rsidRPr="000747C7">
              <w:rPr>
                <w:rFonts w:asciiTheme="majorBidi" w:hAnsiTheme="majorBidi" w:cstheme="majorBidi"/>
                <w:i/>
                <w:iCs/>
              </w:rPr>
              <w:t>s</w:t>
            </w:r>
            <w:r w:rsidR="005477EF" w:rsidRPr="000747C7">
              <w:rPr>
                <w:rFonts w:asciiTheme="majorBidi" w:hAnsiTheme="majorBidi" w:cstheme="majorBidi"/>
              </w:rPr>
              <w:t>≥</w:t>
            </w:r>
            <w:r w:rsidR="00BE71BE" w:rsidRPr="000747C7">
              <w:rPr>
                <w:rFonts w:asciiTheme="majorBidi" w:hAnsiTheme="majorBidi" w:cstheme="majorBidi"/>
              </w:rPr>
              <w:t>0.</w:t>
            </w:r>
            <w:r w:rsidR="005477EF" w:rsidRPr="000747C7">
              <w:rPr>
                <w:rFonts w:asciiTheme="majorBidi" w:hAnsiTheme="majorBidi" w:cstheme="majorBidi"/>
              </w:rPr>
              <w:t>21</w:t>
            </w:r>
          </w:p>
        </w:tc>
      </w:tr>
      <w:tr w:rsidR="005477EF" w:rsidRPr="00BC7113" w14:paraId="61A76575" w14:textId="77777777" w:rsidTr="00FE20DC">
        <w:trPr>
          <w:trHeight w:val="284"/>
        </w:trPr>
        <w:tc>
          <w:tcPr>
            <w:tcW w:w="846" w:type="dxa"/>
            <w:vMerge/>
          </w:tcPr>
          <w:p w14:paraId="7D095A54" w14:textId="77777777" w:rsidR="005477EF" w:rsidRPr="000747C7" w:rsidRDefault="005477EF" w:rsidP="00664421">
            <w:pPr>
              <w:spacing w:line="480" w:lineRule="auto"/>
              <w:rPr>
                <w:rFonts w:asciiTheme="majorBidi" w:hAnsiTheme="majorBidi" w:cstheme="majorBidi"/>
                <w:b/>
                <w:bCs/>
              </w:rPr>
            </w:pPr>
          </w:p>
        </w:tc>
        <w:tc>
          <w:tcPr>
            <w:tcW w:w="1346" w:type="dxa"/>
          </w:tcPr>
          <w:p w14:paraId="6ADB35AF" w14:textId="70C55624" w:rsidR="005477EF" w:rsidRPr="000747C7" w:rsidRDefault="00195C7A" w:rsidP="00664421">
            <w:pPr>
              <w:spacing w:line="480" w:lineRule="auto"/>
              <w:rPr>
                <w:rFonts w:asciiTheme="majorBidi" w:hAnsiTheme="majorBidi" w:cstheme="majorBidi"/>
              </w:rPr>
            </w:pPr>
            <m:oMathPara>
              <m:oMathParaPr>
                <m:jc m:val="left"/>
              </m:oMathParaP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Loss</m:t>
                    </m:r>
                  </m:sub>
                </m:sSub>
              </m:oMath>
            </m:oMathPara>
          </w:p>
        </w:tc>
        <w:tc>
          <w:tcPr>
            <w:tcW w:w="1080" w:type="dxa"/>
          </w:tcPr>
          <w:p w14:paraId="76A76D70" w14:textId="77777777" w:rsidR="005477EF" w:rsidRPr="000747C7" w:rsidRDefault="005477EF" w:rsidP="00664421">
            <w:pPr>
              <w:spacing w:line="480" w:lineRule="auto"/>
              <w:jc w:val="center"/>
              <w:rPr>
                <w:rFonts w:asciiTheme="majorBidi" w:hAnsiTheme="majorBidi" w:cstheme="majorBidi"/>
              </w:rPr>
            </w:pPr>
            <w:r w:rsidRPr="000747C7">
              <w:rPr>
                <w:rFonts w:asciiTheme="majorBidi" w:hAnsiTheme="majorBidi" w:cstheme="majorBidi"/>
              </w:rPr>
              <w:t>0.84</w:t>
            </w:r>
          </w:p>
        </w:tc>
        <w:tc>
          <w:tcPr>
            <w:tcW w:w="1685" w:type="dxa"/>
          </w:tcPr>
          <w:p w14:paraId="101E4D10" w14:textId="5269F817" w:rsidR="005477EF" w:rsidRPr="000747C7" w:rsidRDefault="005477EF" w:rsidP="00664421">
            <w:pPr>
              <w:spacing w:line="480" w:lineRule="auto"/>
              <w:jc w:val="center"/>
              <w:rPr>
                <w:rFonts w:asciiTheme="majorBidi" w:hAnsiTheme="majorBidi" w:cstheme="majorBidi"/>
              </w:rPr>
            </w:pPr>
            <w:proofErr w:type="gramStart"/>
            <w:r w:rsidRPr="000747C7">
              <w:rPr>
                <w:rFonts w:asciiTheme="majorBidi" w:hAnsiTheme="majorBidi" w:cstheme="majorBidi"/>
                <w:i/>
                <w:iCs/>
              </w:rPr>
              <w:t>F</w:t>
            </w:r>
            <w:r w:rsidRPr="000747C7">
              <w:rPr>
                <w:rFonts w:asciiTheme="majorBidi" w:hAnsiTheme="majorBidi" w:cstheme="majorBidi"/>
              </w:rPr>
              <w:t>(</w:t>
            </w:r>
            <w:proofErr w:type="gramEnd"/>
            <w:r w:rsidRPr="000747C7">
              <w:rPr>
                <w:rFonts w:asciiTheme="majorBidi" w:hAnsiTheme="majorBidi" w:cstheme="majorBidi"/>
              </w:rPr>
              <w:t>19,</w:t>
            </w:r>
            <w:proofErr w:type="gramStart"/>
            <w:r w:rsidRPr="000747C7">
              <w:rPr>
                <w:rFonts w:asciiTheme="majorBidi" w:hAnsiTheme="majorBidi" w:cstheme="majorBidi"/>
              </w:rPr>
              <w:t>38)=</w:t>
            </w:r>
            <w:proofErr w:type="gramEnd"/>
            <w:r w:rsidRPr="000747C7">
              <w:rPr>
                <w:rFonts w:asciiTheme="majorBidi" w:hAnsiTheme="majorBidi" w:cstheme="majorBidi"/>
              </w:rPr>
              <w:t>6.10</w:t>
            </w:r>
          </w:p>
        </w:tc>
        <w:tc>
          <w:tcPr>
            <w:tcW w:w="992" w:type="dxa"/>
          </w:tcPr>
          <w:p w14:paraId="757F1D86" w14:textId="0AD9FD55" w:rsidR="005477EF" w:rsidRPr="000747C7" w:rsidRDefault="005477EF" w:rsidP="00664421">
            <w:pPr>
              <w:spacing w:line="480" w:lineRule="auto"/>
              <w:jc w:val="center"/>
              <w:rPr>
                <w:rFonts w:asciiTheme="majorBidi" w:hAnsiTheme="majorBidi" w:cstheme="majorBidi"/>
              </w:rPr>
            </w:pPr>
            <w:r w:rsidRPr="000747C7">
              <w:rPr>
                <w:rFonts w:asciiTheme="majorBidi" w:hAnsiTheme="majorBidi" w:cstheme="majorBidi"/>
                <w:i/>
                <w:iCs/>
              </w:rPr>
              <w:t>p</w:t>
            </w:r>
            <w:r w:rsidRPr="000747C7">
              <w:rPr>
                <w:rFonts w:asciiTheme="majorBidi" w:hAnsiTheme="majorBidi" w:cstheme="majorBidi"/>
              </w:rPr>
              <w:t>&lt;0.001</w:t>
            </w:r>
          </w:p>
        </w:tc>
        <w:tc>
          <w:tcPr>
            <w:tcW w:w="1246" w:type="dxa"/>
          </w:tcPr>
          <w:p w14:paraId="289C9F28" w14:textId="7B50A7B6" w:rsidR="005477EF" w:rsidRPr="000747C7" w:rsidRDefault="005477EF" w:rsidP="00664421">
            <w:pPr>
              <w:spacing w:line="480" w:lineRule="auto"/>
              <w:jc w:val="center"/>
              <w:rPr>
                <w:rFonts w:asciiTheme="majorBidi" w:hAnsiTheme="majorBidi" w:cstheme="majorBidi"/>
              </w:rPr>
            </w:pPr>
            <w:proofErr w:type="gramStart"/>
            <w:r w:rsidRPr="000747C7">
              <w:rPr>
                <w:rFonts w:asciiTheme="majorBidi" w:hAnsiTheme="majorBidi" w:cstheme="majorBidi"/>
                <w:i/>
                <w:iCs/>
              </w:rPr>
              <w:t>t</w:t>
            </w:r>
            <w:r w:rsidRPr="000747C7">
              <w:rPr>
                <w:rFonts w:asciiTheme="majorBidi" w:hAnsiTheme="majorBidi" w:cstheme="majorBidi"/>
              </w:rPr>
              <w:t>(</w:t>
            </w:r>
            <w:proofErr w:type="gramEnd"/>
            <w:r w:rsidRPr="000747C7">
              <w:rPr>
                <w:rFonts w:asciiTheme="majorBidi" w:hAnsiTheme="majorBidi" w:cstheme="majorBidi"/>
              </w:rPr>
              <w:t>19)s≤0.83</w:t>
            </w:r>
          </w:p>
        </w:tc>
        <w:tc>
          <w:tcPr>
            <w:tcW w:w="992" w:type="dxa"/>
          </w:tcPr>
          <w:p w14:paraId="1B929694" w14:textId="5B1479D5" w:rsidR="005477EF" w:rsidRPr="000747C7" w:rsidRDefault="005477EF" w:rsidP="00664421">
            <w:pPr>
              <w:spacing w:line="480" w:lineRule="auto"/>
              <w:jc w:val="center"/>
              <w:rPr>
                <w:rFonts w:asciiTheme="majorBidi" w:hAnsiTheme="majorBidi" w:cstheme="majorBidi"/>
              </w:rPr>
            </w:pPr>
            <w:r w:rsidRPr="000747C7">
              <w:rPr>
                <w:rFonts w:asciiTheme="majorBidi" w:hAnsiTheme="majorBidi" w:cstheme="majorBidi"/>
                <w:i/>
                <w:iCs/>
              </w:rPr>
              <w:t>ps</w:t>
            </w:r>
            <w:r w:rsidRPr="000747C7">
              <w:rPr>
                <w:rFonts w:asciiTheme="majorBidi" w:hAnsiTheme="majorBidi" w:cstheme="majorBidi"/>
              </w:rPr>
              <w:t>≥0.42</w:t>
            </w:r>
          </w:p>
        </w:tc>
      </w:tr>
      <w:tr w:rsidR="005477EF" w:rsidRPr="00BC7113" w14:paraId="1BEF1C1F" w14:textId="77777777" w:rsidTr="00FE20DC">
        <w:trPr>
          <w:trHeight w:val="284"/>
        </w:trPr>
        <w:tc>
          <w:tcPr>
            <w:tcW w:w="846" w:type="dxa"/>
            <w:vMerge/>
          </w:tcPr>
          <w:p w14:paraId="6DEC3475" w14:textId="77777777" w:rsidR="005477EF" w:rsidRPr="000747C7" w:rsidRDefault="005477EF" w:rsidP="00664421">
            <w:pPr>
              <w:spacing w:line="480" w:lineRule="auto"/>
              <w:rPr>
                <w:rFonts w:asciiTheme="majorBidi" w:hAnsiTheme="majorBidi" w:cstheme="majorBidi"/>
                <w:b/>
                <w:bCs/>
              </w:rPr>
            </w:pPr>
          </w:p>
        </w:tc>
        <w:tc>
          <w:tcPr>
            <w:tcW w:w="1346" w:type="dxa"/>
          </w:tcPr>
          <w:p w14:paraId="19A56F7B" w14:textId="6D306D13" w:rsidR="005477EF" w:rsidRPr="000747C7" w:rsidRDefault="00195C7A" w:rsidP="00664421">
            <w:pPr>
              <w:spacing w:line="480" w:lineRule="auto"/>
              <w:rPr>
                <w:rFonts w:asciiTheme="majorBidi" w:hAnsiTheme="majorBidi" w:cstheme="majorBidi"/>
              </w:rPr>
            </w:pPr>
            <m:oMathPara>
              <m:oMathParaPr>
                <m:jc m:val="left"/>
              </m:oMathParaP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Conflict</m:t>
                    </m:r>
                  </m:sub>
                </m:sSub>
              </m:oMath>
            </m:oMathPara>
          </w:p>
        </w:tc>
        <w:tc>
          <w:tcPr>
            <w:tcW w:w="1080" w:type="dxa"/>
          </w:tcPr>
          <w:p w14:paraId="7AB288A3" w14:textId="77777777" w:rsidR="005477EF" w:rsidRPr="000747C7" w:rsidRDefault="005477EF" w:rsidP="00664421">
            <w:pPr>
              <w:spacing w:line="480" w:lineRule="auto"/>
              <w:jc w:val="center"/>
              <w:rPr>
                <w:rFonts w:asciiTheme="majorBidi" w:hAnsiTheme="majorBidi" w:cstheme="majorBidi"/>
              </w:rPr>
            </w:pPr>
            <w:r w:rsidRPr="000747C7">
              <w:rPr>
                <w:rFonts w:asciiTheme="majorBidi" w:hAnsiTheme="majorBidi" w:cstheme="majorBidi"/>
              </w:rPr>
              <w:t>0.89</w:t>
            </w:r>
          </w:p>
        </w:tc>
        <w:tc>
          <w:tcPr>
            <w:tcW w:w="1685" w:type="dxa"/>
          </w:tcPr>
          <w:p w14:paraId="2E30D5F1" w14:textId="53297421" w:rsidR="005477EF" w:rsidRPr="000747C7" w:rsidRDefault="005477EF" w:rsidP="00664421">
            <w:pPr>
              <w:spacing w:line="480" w:lineRule="auto"/>
              <w:jc w:val="center"/>
              <w:rPr>
                <w:rFonts w:asciiTheme="majorBidi" w:hAnsiTheme="majorBidi" w:cstheme="majorBidi"/>
              </w:rPr>
            </w:pPr>
            <w:proofErr w:type="gramStart"/>
            <w:r w:rsidRPr="000747C7">
              <w:rPr>
                <w:rFonts w:asciiTheme="majorBidi" w:hAnsiTheme="majorBidi" w:cstheme="majorBidi"/>
                <w:i/>
                <w:iCs/>
              </w:rPr>
              <w:t>F</w:t>
            </w:r>
            <w:r w:rsidRPr="000747C7">
              <w:rPr>
                <w:rFonts w:asciiTheme="majorBidi" w:hAnsiTheme="majorBidi" w:cstheme="majorBidi"/>
              </w:rPr>
              <w:t>(</w:t>
            </w:r>
            <w:proofErr w:type="gramEnd"/>
            <w:r w:rsidRPr="000747C7">
              <w:rPr>
                <w:rFonts w:asciiTheme="majorBidi" w:hAnsiTheme="majorBidi" w:cstheme="majorBidi"/>
              </w:rPr>
              <w:t>19,</w:t>
            </w:r>
            <w:proofErr w:type="gramStart"/>
            <w:r w:rsidRPr="000747C7">
              <w:rPr>
                <w:rFonts w:asciiTheme="majorBidi" w:hAnsiTheme="majorBidi" w:cstheme="majorBidi"/>
              </w:rPr>
              <w:t>38)=</w:t>
            </w:r>
            <w:proofErr w:type="gramEnd"/>
            <w:r w:rsidRPr="000747C7">
              <w:rPr>
                <w:rFonts w:asciiTheme="majorBidi" w:hAnsiTheme="majorBidi" w:cstheme="majorBidi"/>
              </w:rPr>
              <w:t>9.50</w:t>
            </w:r>
          </w:p>
        </w:tc>
        <w:tc>
          <w:tcPr>
            <w:tcW w:w="992" w:type="dxa"/>
          </w:tcPr>
          <w:p w14:paraId="228C5ACA" w14:textId="67D86CC2" w:rsidR="005477EF" w:rsidRPr="000747C7" w:rsidRDefault="005477EF" w:rsidP="00664421">
            <w:pPr>
              <w:spacing w:line="480" w:lineRule="auto"/>
              <w:jc w:val="center"/>
              <w:rPr>
                <w:rFonts w:asciiTheme="majorBidi" w:hAnsiTheme="majorBidi" w:cstheme="majorBidi"/>
              </w:rPr>
            </w:pPr>
            <w:r w:rsidRPr="000747C7">
              <w:rPr>
                <w:rFonts w:asciiTheme="majorBidi" w:hAnsiTheme="majorBidi" w:cstheme="majorBidi"/>
                <w:i/>
                <w:iCs/>
              </w:rPr>
              <w:t>p</w:t>
            </w:r>
            <w:r w:rsidRPr="000747C7">
              <w:rPr>
                <w:rFonts w:asciiTheme="majorBidi" w:hAnsiTheme="majorBidi" w:cstheme="majorBidi"/>
              </w:rPr>
              <w:t>&lt;0.001</w:t>
            </w:r>
          </w:p>
        </w:tc>
        <w:tc>
          <w:tcPr>
            <w:tcW w:w="1246" w:type="dxa"/>
          </w:tcPr>
          <w:p w14:paraId="7D83C1DC" w14:textId="30ADB05F" w:rsidR="005477EF" w:rsidRPr="000747C7" w:rsidRDefault="005477EF" w:rsidP="00664421">
            <w:pPr>
              <w:spacing w:line="480" w:lineRule="auto"/>
              <w:jc w:val="center"/>
              <w:rPr>
                <w:rFonts w:asciiTheme="majorBidi" w:hAnsiTheme="majorBidi" w:cstheme="majorBidi"/>
              </w:rPr>
            </w:pPr>
            <w:proofErr w:type="gramStart"/>
            <w:r w:rsidRPr="000747C7">
              <w:rPr>
                <w:rFonts w:asciiTheme="majorBidi" w:hAnsiTheme="majorBidi" w:cstheme="majorBidi"/>
                <w:i/>
                <w:iCs/>
              </w:rPr>
              <w:t>t</w:t>
            </w:r>
            <w:r w:rsidRPr="000747C7">
              <w:rPr>
                <w:rFonts w:asciiTheme="majorBidi" w:hAnsiTheme="majorBidi" w:cstheme="majorBidi"/>
              </w:rPr>
              <w:t>(</w:t>
            </w:r>
            <w:proofErr w:type="gramEnd"/>
            <w:r w:rsidRPr="000747C7">
              <w:rPr>
                <w:rFonts w:asciiTheme="majorBidi" w:hAnsiTheme="majorBidi" w:cstheme="majorBidi"/>
              </w:rPr>
              <w:t>19)s≤0.80</w:t>
            </w:r>
          </w:p>
        </w:tc>
        <w:tc>
          <w:tcPr>
            <w:tcW w:w="992" w:type="dxa"/>
          </w:tcPr>
          <w:p w14:paraId="42B103E4" w14:textId="254A2C0F" w:rsidR="005477EF" w:rsidRPr="000747C7" w:rsidRDefault="005477EF" w:rsidP="00664421">
            <w:pPr>
              <w:spacing w:line="480" w:lineRule="auto"/>
              <w:jc w:val="center"/>
              <w:rPr>
                <w:rFonts w:asciiTheme="majorBidi" w:hAnsiTheme="majorBidi" w:cstheme="majorBidi"/>
              </w:rPr>
            </w:pPr>
            <w:r w:rsidRPr="000747C7">
              <w:rPr>
                <w:rFonts w:asciiTheme="majorBidi" w:hAnsiTheme="majorBidi" w:cstheme="majorBidi"/>
                <w:i/>
                <w:iCs/>
              </w:rPr>
              <w:t>ps</w:t>
            </w:r>
            <w:r w:rsidRPr="000747C7">
              <w:rPr>
                <w:rFonts w:asciiTheme="majorBidi" w:hAnsiTheme="majorBidi" w:cstheme="majorBidi"/>
              </w:rPr>
              <w:t>≥0.43</w:t>
            </w:r>
          </w:p>
        </w:tc>
      </w:tr>
      <w:tr w:rsidR="00BE71BE" w:rsidRPr="00BC7113" w14:paraId="2463D5C2" w14:textId="77777777" w:rsidTr="00FE20DC">
        <w:trPr>
          <w:trHeight w:val="284"/>
        </w:trPr>
        <w:tc>
          <w:tcPr>
            <w:tcW w:w="846" w:type="dxa"/>
            <w:vMerge w:val="restart"/>
          </w:tcPr>
          <w:p w14:paraId="3F168004" w14:textId="315E9C60" w:rsidR="00BE71BE" w:rsidRPr="000747C7" w:rsidRDefault="00BE71BE" w:rsidP="00664421">
            <w:pPr>
              <w:spacing w:line="480" w:lineRule="auto"/>
              <w:rPr>
                <w:rFonts w:asciiTheme="majorBidi" w:hAnsiTheme="majorBidi" w:cstheme="majorBidi"/>
                <w:b/>
                <w:bCs/>
              </w:rPr>
            </w:pPr>
            <w:r w:rsidRPr="000747C7">
              <w:rPr>
                <w:rFonts w:asciiTheme="majorBidi" w:hAnsiTheme="majorBidi" w:cstheme="majorBidi"/>
                <w:b/>
                <w:bCs/>
              </w:rPr>
              <w:t>2</w:t>
            </w:r>
          </w:p>
        </w:tc>
        <w:tc>
          <w:tcPr>
            <w:tcW w:w="1346" w:type="dxa"/>
          </w:tcPr>
          <w:p w14:paraId="5D3A007A" w14:textId="3D65EECB" w:rsidR="00BE71BE" w:rsidRPr="000747C7" w:rsidRDefault="00195C7A" w:rsidP="00664421">
            <w:pPr>
              <w:spacing w:line="480" w:lineRule="auto"/>
              <w:rPr>
                <w:rFonts w:asciiTheme="majorBidi" w:hAnsiTheme="majorBidi" w:cstheme="majorBidi"/>
              </w:rPr>
            </w:pPr>
            <m:oMathPara>
              <m:oMathParaPr>
                <m:jc m:val="left"/>
              </m:oMathParaP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Gain</m:t>
                    </m:r>
                  </m:sub>
                </m:sSub>
              </m:oMath>
            </m:oMathPara>
          </w:p>
        </w:tc>
        <w:tc>
          <w:tcPr>
            <w:tcW w:w="1080" w:type="dxa"/>
          </w:tcPr>
          <w:p w14:paraId="15313F29" w14:textId="77777777" w:rsidR="00BE71BE" w:rsidRPr="000747C7" w:rsidRDefault="00BE71BE" w:rsidP="00664421">
            <w:pPr>
              <w:spacing w:line="480" w:lineRule="auto"/>
              <w:jc w:val="center"/>
              <w:rPr>
                <w:rFonts w:asciiTheme="majorBidi" w:hAnsiTheme="majorBidi" w:cstheme="majorBidi"/>
              </w:rPr>
            </w:pPr>
            <w:r w:rsidRPr="000747C7">
              <w:rPr>
                <w:rFonts w:asciiTheme="majorBidi" w:hAnsiTheme="majorBidi" w:cstheme="majorBidi"/>
              </w:rPr>
              <w:t>0.76</w:t>
            </w:r>
          </w:p>
        </w:tc>
        <w:tc>
          <w:tcPr>
            <w:tcW w:w="1685" w:type="dxa"/>
          </w:tcPr>
          <w:p w14:paraId="1D50BE85" w14:textId="09F7C708" w:rsidR="00BE71BE" w:rsidRPr="000747C7" w:rsidRDefault="004466E3" w:rsidP="00664421">
            <w:pPr>
              <w:spacing w:line="480" w:lineRule="auto"/>
              <w:jc w:val="center"/>
              <w:rPr>
                <w:rFonts w:asciiTheme="majorBidi" w:hAnsiTheme="majorBidi" w:cstheme="majorBidi"/>
              </w:rPr>
            </w:pPr>
            <w:proofErr w:type="gramStart"/>
            <w:r w:rsidRPr="000747C7">
              <w:rPr>
                <w:rFonts w:asciiTheme="majorBidi" w:hAnsiTheme="majorBidi" w:cstheme="majorBidi"/>
                <w:i/>
                <w:iCs/>
              </w:rPr>
              <w:t>F</w:t>
            </w:r>
            <w:r w:rsidR="00BE71BE" w:rsidRPr="000747C7">
              <w:rPr>
                <w:rFonts w:asciiTheme="majorBidi" w:hAnsiTheme="majorBidi" w:cstheme="majorBidi"/>
              </w:rPr>
              <w:t>(</w:t>
            </w:r>
            <w:proofErr w:type="gramEnd"/>
            <w:r w:rsidR="00BE71BE" w:rsidRPr="000747C7">
              <w:rPr>
                <w:rFonts w:asciiTheme="majorBidi" w:hAnsiTheme="majorBidi" w:cstheme="majorBidi"/>
              </w:rPr>
              <w:t>36,</w:t>
            </w:r>
            <w:proofErr w:type="gramStart"/>
            <w:r w:rsidR="00BE71BE" w:rsidRPr="000747C7">
              <w:rPr>
                <w:rFonts w:asciiTheme="majorBidi" w:hAnsiTheme="majorBidi" w:cstheme="majorBidi"/>
              </w:rPr>
              <w:t>36)</w:t>
            </w:r>
            <w:r w:rsidRPr="000747C7">
              <w:rPr>
                <w:rFonts w:asciiTheme="majorBidi" w:hAnsiTheme="majorBidi" w:cstheme="majorBidi"/>
              </w:rPr>
              <w:t>=</w:t>
            </w:r>
            <w:proofErr w:type="gramEnd"/>
            <w:r w:rsidRPr="000747C7">
              <w:rPr>
                <w:rFonts w:asciiTheme="majorBidi" w:hAnsiTheme="majorBidi" w:cstheme="majorBidi"/>
              </w:rPr>
              <w:t>4.10</w:t>
            </w:r>
          </w:p>
        </w:tc>
        <w:tc>
          <w:tcPr>
            <w:tcW w:w="992" w:type="dxa"/>
          </w:tcPr>
          <w:p w14:paraId="3DA9B7C1" w14:textId="74D1483B" w:rsidR="00BE71BE" w:rsidRPr="000747C7" w:rsidRDefault="0089262C" w:rsidP="00664421">
            <w:pPr>
              <w:spacing w:line="480" w:lineRule="auto"/>
              <w:jc w:val="center"/>
              <w:rPr>
                <w:rFonts w:asciiTheme="majorBidi" w:hAnsiTheme="majorBidi" w:cstheme="majorBidi"/>
              </w:rPr>
            </w:pPr>
            <w:r w:rsidRPr="000747C7">
              <w:rPr>
                <w:rFonts w:asciiTheme="majorBidi" w:hAnsiTheme="majorBidi" w:cstheme="majorBidi"/>
                <w:i/>
                <w:iCs/>
              </w:rPr>
              <w:t>p</w:t>
            </w:r>
            <w:r w:rsidR="00BE71BE" w:rsidRPr="000747C7">
              <w:rPr>
                <w:rFonts w:asciiTheme="majorBidi" w:hAnsiTheme="majorBidi" w:cstheme="majorBidi"/>
              </w:rPr>
              <w:t>&lt;0.001</w:t>
            </w:r>
          </w:p>
        </w:tc>
        <w:tc>
          <w:tcPr>
            <w:tcW w:w="1246" w:type="dxa"/>
          </w:tcPr>
          <w:p w14:paraId="32FB2CDF" w14:textId="44827DE0" w:rsidR="00BE71BE" w:rsidRPr="000747C7" w:rsidRDefault="00213E39" w:rsidP="00664421">
            <w:pPr>
              <w:spacing w:line="480" w:lineRule="auto"/>
              <w:jc w:val="center"/>
              <w:rPr>
                <w:rFonts w:asciiTheme="majorBidi" w:hAnsiTheme="majorBidi" w:cstheme="majorBidi"/>
              </w:rPr>
            </w:pPr>
            <w:proofErr w:type="gramStart"/>
            <w:r w:rsidRPr="000747C7">
              <w:rPr>
                <w:rFonts w:asciiTheme="majorBidi" w:hAnsiTheme="majorBidi" w:cstheme="majorBidi"/>
                <w:i/>
                <w:iCs/>
              </w:rPr>
              <w:t>t</w:t>
            </w:r>
            <w:r w:rsidRPr="000747C7">
              <w:rPr>
                <w:rFonts w:asciiTheme="majorBidi" w:hAnsiTheme="majorBidi" w:cstheme="majorBidi"/>
              </w:rPr>
              <w:t>(36</w:t>
            </w:r>
            <w:r w:rsidR="00A94378" w:rsidRPr="000747C7">
              <w:rPr>
                <w:rFonts w:asciiTheme="majorBidi" w:hAnsiTheme="majorBidi" w:cstheme="majorBidi"/>
              </w:rPr>
              <w:t>)≤</w:t>
            </w:r>
            <w:proofErr w:type="gramEnd"/>
            <w:r w:rsidR="00A94378" w:rsidRPr="000747C7">
              <w:rPr>
                <w:rFonts w:asciiTheme="majorBidi" w:hAnsiTheme="majorBidi" w:cstheme="majorBidi"/>
              </w:rPr>
              <w:t>1.3</w:t>
            </w:r>
            <w:r w:rsidR="00BE71BE" w:rsidRPr="000747C7">
              <w:rPr>
                <w:rFonts w:asciiTheme="majorBidi" w:hAnsiTheme="majorBidi" w:cstheme="majorBidi"/>
              </w:rPr>
              <w:t xml:space="preserve">8 </w:t>
            </w:r>
          </w:p>
        </w:tc>
        <w:tc>
          <w:tcPr>
            <w:tcW w:w="992" w:type="dxa"/>
          </w:tcPr>
          <w:p w14:paraId="68F544F8" w14:textId="591F8A4E" w:rsidR="00BE71BE" w:rsidRPr="000747C7" w:rsidRDefault="0089262C" w:rsidP="00664421">
            <w:pPr>
              <w:spacing w:line="480" w:lineRule="auto"/>
              <w:jc w:val="center"/>
              <w:rPr>
                <w:rFonts w:asciiTheme="majorBidi" w:hAnsiTheme="majorBidi" w:cstheme="majorBidi"/>
              </w:rPr>
            </w:pPr>
            <w:r w:rsidRPr="000747C7">
              <w:rPr>
                <w:rFonts w:asciiTheme="majorBidi" w:hAnsiTheme="majorBidi" w:cstheme="majorBidi"/>
                <w:i/>
                <w:iCs/>
              </w:rPr>
              <w:t>p</w:t>
            </w:r>
            <w:r w:rsidR="00A94378" w:rsidRPr="000747C7">
              <w:rPr>
                <w:rFonts w:asciiTheme="majorBidi" w:hAnsiTheme="majorBidi" w:cstheme="majorBidi"/>
                <w:i/>
                <w:iCs/>
              </w:rPr>
              <w:t>s</w:t>
            </w:r>
            <w:r w:rsidR="00A94378" w:rsidRPr="000747C7">
              <w:rPr>
                <w:rFonts w:asciiTheme="majorBidi" w:hAnsiTheme="majorBidi" w:cstheme="majorBidi"/>
              </w:rPr>
              <w:t>≥</w:t>
            </w:r>
            <w:r w:rsidR="00BE71BE" w:rsidRPr="000747C7">
              <w:rPr>
                <w:rFonts w:asciiTheme="majorBidi" w:hAnsiTheme="majorBidi" w:cstheme="majorBidi"/>
              </w:rPr>
              <w:t>0.</w:t>
            </w:r>
            <w:r w:rsidR="00A94378" w:rsidRPr="000747C7">
              <w:rPr>
                <w:rFonts w:asciiTheme="majorBidi" w:hAnsiTheme="majorBidi" w:cstheme="majorBidi"/>
              </w:rPr>
              <w:t>20</w:t>
            </w:r>
          </w:p>
        </w:tc>
      </w:tr>
      <w:tr w:rsidR="00A94378" w:rsidRPr="00BC7113" w14:paraId="37775D45" w14:textId="77777777" w:rsidTr="00FE20DC">
        <w:trPr>
          <w:trHeight w:val="284"/>
        </w:trPr>
        <w:tc>
          <w:tcPr>
            <w:tcW w:w="846" w:type="dxa"/>
            <w:vMerge/>
          </w:tcPr>
          <w:p w14:paraId="250C2A07" w14:textId="77777777" w:rsidR="00A94378" w:rsidRPr="000747C7" w:rsidRDefault="00A94378" w:rsidP="00664421">
            <w:pPr>
              <w:spacing w:line="480" w:lineRule="auto"/>
              <w:rPr>
                <w:rFonts w:asciiTheme="majorBidi" w:hAnsiTheme="majorBidi" w:cstheme="majorBidi"/>
                <w:b/>
                <w:bCs/>
              </w:rPr>
            </w:pPr>
          </w:p>
        </w:tc>
        <w:tc>
          <w:tcPr>
            <w:tcW w:w="1346" w:type="dxa"/>
          </w:tcPr>
          <w:p w14:paraId="5EB50B02" w14:textId="0DF7784C" w:rsidR="00A94378" w:rsidRPr="000747C7" w:rsidRDefault="00195C7A" w:rsidP="00664421">
            <w:pPr>
              <w:spacing w:line="480" w:lineRule="auto"/>
              <w:rPr>
                <w:rFonts w:asciiTheme="majorBidi" w:hAnsiTheme="majorBidi" w:cstheme="majorBidi"/>
              </w:rPr>
            </w:pPr>
            <m:oMathPara>
              <m:oMathParaPr>
                <m:jc m:val="left"/>
              </m:oMathParaP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Loss</m:t>
                    </m:r>
                  </m:sub>
                </m:sSub>
              </m:oMath>
            </m:oMathPara>
          </w:p>
        </w:tc>
        <w:tc>
          <w:tcPr>
            <w:tcW w:w="1080" w:type="dxa"/>
          </w:tcPr>
          <w:p w14:paraId="62743BF8" w14:textId="77777777" w:rsidR="00A94378" w:rsidRPr="000747C7" w:rsidRDefault="00A94378" w:rsidP="00664421">
            <w:pPr>
              <w:spacing w:line="480" w:lineRule="auto"/>
              <w:jc w:val="center"/>
              <w:rPr>
                <w:rFonts w:asciiTheme="majorBidi" w:hAnsiTheme="majorBidi" w:cstheme="majorBidi"/>
              </w:rPr>
            </w:pPr>
            <w:r w:rsidRPr="000747C7">
              <w:rPr>
                <w:rFonts w:asciiTheme="majorBidi" w:hAnsiTheme="majorBidi" w:cstheme="majorBidi"/>
              </w:rPr>
              <w:t>0.84</w:t>
            </w:r>
          </w:p>
        </w:tc>
        <w:tc>
          <w:tcPr>
            <w:tcW w:w="1685" w:type="dxa"/>
          </w:tcPr>
          <w:p w14:paraId="202D76AE" w14:textId="3AED40D3" w:rsidR="00A94378" w:rsidRPr="000747C7" w:rsidRDefault="00A94378" w:rsidP="00664421">
            <w:pPr>
              <w:spacing w:line="480" w:lineRule="auto"/>
              <w:jc w:val="center"/>
              <w:rPr>
                <w:rFonts w:asciiTheme="majorBidi" w:hAnsiTheme="majorBidi" w:cstheme="majorBidi"/>
              </w:rPr>
            </w:pPr>
            <w:proofErr w:type="gramStart"/>
            <w:r w:rsidRPr="000747C7">
              <w:rPr>
                <w:rFonts w:asciiTheme="majorBidi" w:hAnsiTheme="majorBidi" w:cstheme="majorBidi"/>
                <w:i/>
                <w:iCs/>
              </w:rPr>
              <w:t>F</w:t>
            </w:r>
            <w:r w:rsidRPr="000747C7">
              <w:rPr>
                <w:rFonts w:asciiTheme="majorBidi" w:hAnsiTheme="majorBidi" w:cstheme="majorBidi"/>
              </w:rPr>
              <w:t>(</w:t>
            </w:r>
            <w:proofErr w:type="gramEnd"/>
            <w:r w:rsidRPr="000747C7">
              <w:rPr>
                <w:rFonts w:asciiTheme="majorBidi" w:hAnsiTheme="majorBidi" w:cstheme="majorBidi"/>
              </w:rPr>
              <w:t>36,</w:t>
            </w:r>
            <w:proofErr w:type="gramStart"/>
            <w:r w:rsidRPr="000747C7">
              <w:rPr>
                <w:rFonts w:asciiTheme="majorBidi" w:hAnsiTheme="majorBidi" w:cstheme="majorBidi"/>
              </w:rPr>
              <w:t>36)=</w:t>
            </w:r>
            <w:proofErr w:type="gramEnd"/>
            <w:r w:rsidRPr="000747C7">
              <w:rPr>
                <w:rFonts w:asciiTheme="majorBidi" w:hAnsiTheme="majorBidi" w:cstheme="majorBidi"/>
              </w:rPr>
              <w:t>6.40</w:t>
            </w:r>
          </w:p>
        </w:tc>
        <w:tc>
          <w:tcPr>
            <w:tcW w:w="992" w:type="dxa"/>
          </w:tcPr>
          <w:p w14:paraId="0B2EC609" w14:textId="312BFEDC" w:rsidR="00A94378" w:rsidRPr="000747C7" w:rsidRDefault="00A94378" w:rsidP="00664421">
            <w:pPr>
              <w:spacing w:line="480" w:lineRule="auto"/>
              <w:jc w:val="center"/>
              <w:rPr>
                <w:rFonts w:asciiTheme="majorBidi" w:hAnsiTheme="majorBidi" w:cstheme="majorBidi"/>
              </w:rPr>
            </w:pPr>
            <w:r w:rsidRPr="000747C7">
              <w:rPr>
                <w:rFonts w:asciiTheme="majorBidi" w:hAnsiTheme="majorBidi" w:cstheme="majorBidi"/>
                <w:i/>
                <w:iCs/>
              </w:rPr>
              <w:t>p</w:t>
            </w:r>
            <w:r w:rsidRPr="000747C7">
              <w:rPr>
                <w:rFonts w:asciiTheme="majorBidi" w:hAnsiTheme="majorBidi" w:cstheme="majorBidi"/>
              </w:rPr>
              <w:t>&lt;0.001</w:t>
            </w:r>
          </w:p>
        </w:tc>
        <w:tc>
          <w:tcPr>
            <w:tcW w:w="1246" w:type="dxa"/>
          </w:tcPr>
          <w:p w14:paraId="1C6FEC10" w14:textId="28B87FC6" w:rsidR="00A94378" w:rsidRPr="000747C7" w:rsidRDefault="00A94378" w:rsidP="00664421">
            <w:pPr>
              <w:spacing w:line="480" w:lineRule="auto"/>
              <w:jc w:val="center"/>
              <w:rPr>
                <w:rFonts w:asciiTheme="majorBidi" w:hAnsiTheme="majorBidi" w:cstheme="majorBidi"/>
              </w:rPr>
            </w:pPr>
            <w:proofErr w:type="gramStart"/>
            <w:r w:rsidRPr="000747C7">
              <w:rPr>
                <w:rFonts w:asciiTheme="majorBidi" w:hAnsiTheme="majorBidi" w:cstheme="majorBidi"/>
                <w:i/>
                <w:iCs/>
              </w:rPr>
              <w:t>t</w:t>
            </w:r>
            <w:r w:rsidRPr="000747C7">
              <w:rPr>
                <w:rFonts w:asciiTheme="majorBidi" w:hAnsiTheme="majorBidi" w:cstheme="majorBidi"/>
              </w:rPr>
              <w:t>(36)≤</w:t>
            </w:r>
            <w:proofErr w:type="gramEnd"/>
            <w:r w:rsidRPr="000747C7">
              <w:rPr>
                <w:rFonts w:asciiTheme="majorBidi" w:hAnsiTheme="majorBidi" w:cstheme="majorBidi"/>
              </w:rPr>
              <w:t xml:space="preserve">0.16 </w:t>
            </w:r>
          </w:p>
        </w:tc>
        <w:tc>
          <w:tcPr>
            <w:tcW w:w="992" w:type="dxa"/>
          </w:tcPr>
          <w:p w14:paraId="0CBFDC69" w14:textId="0A58A628" w:rsidR="00A94378" w:rsidRPr="000747C7" w:rsidRDefault="00A94378" w:rsidP="00664421">
            <w:pPr>
              <w:spacing w:line="480" w:lineRule="auto"/>
              <w:jc w:val="center"/>
              <w:rPr>
                <w:rFonts w:asciiTheme="majorBidi" w:hAnsiTheme="majorBidi" w:cstheme="majorBidi"/>
              </w:rPr>
            </w:pPr>
            <w:r w:rsidRPr="000747C7">
              <w:rPr>
                <w:rFonts w:asciiTheme="majorBidi" w:hAnsiTheme="majorBidi" w:cstheme="majorBidi"/>
                <w:i/>
                <w:iCs/>
              </w:rPr>
              <w:t>ps</w:t>
            </w:r>
            <w:r w:rsidRPr="000747C7">
              <w:rPr>
                <w:rFonts w:asciiTheme="majorBidi" w:hAnsiTheme="majorBidi" w:cstheme="majorBidi"/>
              </w:rPr>
              <w:t>≥0.90</w:t>
            </w:r>
          </w:p>
        </w:tc>
      </w:tr>
      <w:tr w:rsidR="00BE71BE" w:rsidRPr="00BC7113" w14:paraId="0AFFB574" w14:textId="77777777" w:rsidTr="00FE20DC">
        <w:trPr>
          <w:trHeight w:val="284"/>
        </w:trPr>
        <w:tc>
          <w:tcPr>
            <w:tcW w:w="846" w:type="dxa"/>
            <w:vMerge/>
          </w:tcPr>
          <w:p w14:paraId="7941F196" w14:textId="77777777" w:rsidR="00BE71BE" w:rsidRPr="000747C7" w:rsidRDefault="00BE71BE" w:rsidP="00664421">
            <w:pPr>
              <w:spacing w:line="480" w:lineRule="auto"/>
              <w:rPr>
                <w:rFonts w:asciiTheme="majorBidi" w:hAnsiTheme="majorBidi" w:cstheme="majorBidi"/>
                <w:b/>
                <w:bCs/>
              </w:rPr>
            </w:pPr>
          </w:p>
        </w:tc>
        <w:tc>
          <w:tcPr>
            <w:tcW w:w="1346" w:type="dxa"/>
          </w:tcPr>
          <w:p w14:paraId="71DDF94E" w14:textId="0F62DBF0" w:rsidR="00BE71BE" w:rsidRPr="000747C7" w:rsidRDefault="00195C7A" w:rsidP="00664421">
            <w:pPr>
              <w:spacing w:line="480" w:lineRule="auto"/>
              <w:rPr>
                <w:rFonts w:asciiTheme="majorBidi" w:hAnsiTheme="majorBidi" w:cstheme="majorBidi"/>
              </w:rPr>
            </w:pPr>
            <m:oMathPara>
              <m:oMathParaPr>
                <m:jc m:val="left"/>
              </m:oMathParaP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Conflict</m:t>
                    </m:r>
                  </m:sub>
                </m:sSub>
              </m:oMath>
            </m:oMathPara>
          </w:p>
        </w:tc>
        <w:tc>
          <w:tcPr>
            <w:tcW w:w="1080" w:type="dxa"/>
          </w:tcPr>
          <w:p w14:paraId="6BB2223D" w14:textId="77777777" w:rsidR="00BE71BE" w:rsidRPr="000747C7" w:rsidRDefault="00BE71BE" w:rsidP="00664421">
            <w:pPr>
              <w:spacing w:line="480" w:lineRule="auto"/>
              <w:jc w:val="center"/>
              <w:rPr>
                <w:rFonts w:asciiTheme="majorBidi" w:hAnsiTheme="majorBidi" w:cstheme="majorBidi"/>
              </w:rPr>
            </w:pPr>
            <w:r w:rsidRPr="000747C7">
              <w:rPr>
                <w:rFonts w:asciiTheme="majorBidi" w:hAnsiTheme="majorBidi" w:cstheme="majorBidi"/>
              </w:rPr>
              <w:t>0.78</w:t>
            </w:r>
          </w:p>
        </w:tc>
        <w:tc>
          <w:tcPr>
            <w:tcW w:w="1685" w:type="dxa"/>
          </w:tcPr>
          <w:p w14:paraId="2BD87692" w14:textId="3F906311" w:rsidR="00BE71BE" w:rsidRPr="000747C7" w:rsidRDefault="004B35D8" w:rsidP="00664421">
            <w:pPr>
              <w:spacing w:line="480" w:lineRule="auto"/>
              <w:jc w:val="center"/>
              <w:rPr>
                <w:rFonts w:asciiTheme="majorBidi" w:hAnsiTheme="majorBidi" w:cstheme="majorBidi"/>
              </w:rPr>
            </w:pPr>
            <w:proofErr w:type="gramStart"/>
            <w:r w:rsidRPr="000747C7">
              <w:rPr>
                <w:rFonts w:asciiTheme="majorBidi" w:hAnsiTheme="majorBidi" w:cstheme="majorBidi"/>
                <w:i/>
                <w:iCs/>
              </w:rPr>
              <w:t>F</w:t>
            </w:r>
            <w:r w:rsidR="00BE71BE" w:rsidRPr="000747C7">
              <w:rPr>
                <w:rFonts w:asciiTheme="majorBidi" w:hAnsiTheme="majorBidi" w:cstheme="majorBidi"/>
              </w:rPr>
              <w:t>(</w:t>
            </w:r>
            <w:proofErr w:type="gramEnd"/>
            <w:r w:rsidR="00BE71BE" w:rsidRPr="000747C7">
              <w:rPr>
                <w:rFonts w:asciiTheme="majorBidi" w:hAnsiTheme="majorBidi" w:cstheme="majorBidi"/>
              </w:rPr>
              <w:t>36,</w:t>
            </w:r>
            <w:proofErr w:type="gramStart"/>
            <w:r w:rsidR="00BE71BE" w:rsidRPr="000747C7">
              <w:rPr>
                <w:rFonts w:asciiTheme="majorBidi" w:hAnsiTheme="majorBidi" w:cstheme="majorBidi"/>
              </w:rPr>
              <w:t>36)</w:t>
            </w:r>
            <w:r w:rsidRPr="000747C7">
              <w:rPr>
                <w:rFonts w:asciiTheme="majorBidi" w:hAnsiTheme="majorBidi" w:cstheme="majorBidi"/>
              </w:rPr>
              <w:t>=</w:t>
            </w:r>
            <w:proofErr w:type="gramEnd"/>
            <w:r w:rsidRPr="000747C7">
              <w:rPr>
                <w:rFonts w:asciiTheme="majorBidi" w:hAnsiTheme="majorBidi" w:cstheme="majorBidi"/>
              </w:rPr>
              <w:t>4.60</w:t>
            </w:r>
          </w:p>
        </w:tc>
        <w:tc>
          <w:tcPr>
            <w:tcW w:w="992" w:type="dxa"/>
          </w:tcPr>
          <w:p w14:paraId="2A4994FC" w14:textId="75D382BB" w:rsidR="00BE71BE" w:rsidRPr="000747C7" w:rsidRDefault="004730B2" w:rsidP="00664421">
            <w:pPr>
              <w:spacing w:line="480" w:lineRule="auto"/>
              <w:jc w:val="center"/>
              <w:rPr>
                <w:rFonts w:asciiTheme="majorBidi" w:hAnsiTheme="majorBidi" w:cstheme="majorBidi"/>
              </w:rPr>
            </w:pPr>
            <w:r w:rsidRPr="000747C7">
              <w:rPr>
                <w:rFonts w:asciiTheme="majorBidi" w:hAnsiTheme="majorBidi" w:cstheme="majorBidi"/>
                <w:i/>
                <w:iCs/>
              </w:rPr>
              <w:t>p</w:t>
            </w:r>
            <w:r w:rsidR="00BE71BE" w:rsidRPr="000747C7">
              <w:rPr>
                <w:rFonts w:asciiTheme="majorBidi" w:hAnsiTheme="majorBidi" w:cstheme="majorBidi"/>
              </w:rPr>
              <w:t>&lt;0.001</w:t>
            </w:r>
          </w:p>
        </w:tc>
        <w:tc>
          <w:tcPr>
            <w:tcW w:w="1246" w:type="dxa"/>
          </w:tcPr>
          <w:p w14:paraId="63E54822" w14:textId="48607413" w:rsidR="00BE71BE" w:rsidRPr="000747C7" w:rsidRDefault="00213E39" w:rsidP="00664421">
            <w:pPr>
              <w:spacing w:line="480" w:lineRule="auto"/>
              <w:jc w:val="center"/>
              <w:rPr>
                <w:rFonts w:asciiTheme="majorBidi" w:hAnsiTheme="majorBidi" w:cstheme="majorBidi"/>
              </w:rPr>
            </w:pPr>
            <w:proofErr w:type="gramStart"/>
            <w:r w:rsidRPr="000747C7">
              <w:rPr>
                <w:rFonts w:asciiTheme="majorBidi" w:hAnsiTheme="majorBidi" w:cstheme="majorBidi"/>
                <w:i/>
                <w:iCs/>
              </w:rPr>
              <w:t>t</w:t>
            </w:r>
            <w:r w:rsidRPr="000747C7">
              <w:rPr>
                <w:rFonts w:asciiTheme="majorBidi" w:hAnsiTheme="majorBidi" w:cstheme="majorBidi"/>
              </w:rPr>
              <w:t>(36)=</w:t>
            </w:r>
            <w:proofErr w:type="gramEnd"/>
            <w:r w:rsidR="00BE71BE" w:rsidRPr="000747C7">
              <w:rPr>
                <w:rFonts w:asciiTheme="majorBidi" w:hAnsiTheme="majorBidi" w:cstheme="majorBidi"/>
              </w:rPr>
              <w:t>2.87</w:t>
            </w:r>
          </w:p>
        </w:tc>
        <w:tc>
          <w:tcPr>
            <w:tcW w:w="992" w:type="dxa"/>
          </w:tcPr>
          <w:p w14:paraId="6E0D3038" w14:textId="78D9EB1A" w:rsidR="00BE71BE" w:rsidRPr="000747C7" w:rsidRDefault="0089262C" w:rsidP="00664421">
            <w:pPr>
              <w:spacing w:line="480" w:lineRule="auto"/>
              <w:jc w:val="center"/>
              <w:rPr>
                <w:rFonts w:asciiTheme="majorBidi" w:hAnsiTheme="majorBidi" w:cstheme="majorBidi"/>
              </w:rPr>
            </w:pPr>
            <w:r w:rsidRPr="000747C7">
              <w:rPr>
                <w:rFonts w:asciiTheme="majorBidi" w:hAnsiTheme="majorBidi" w:cstheme="majorBidi"/>
                <w:i/>
                <w:iCs/>
              </w:rPr>
              <w:t>p</w:t>
            </w:r>
            <w:r w:rsidRPr="000747C7">
              <w:rPr>
                <w:rFonts w:asciiTheme="majorBidi" w:hAnsiTheme="majorBidi" w:cstheme="majorBidi"/>
              </w:rPr>
              <w:t>=</w:t>
            </w:r>
            <w:r w:rsidR="00BE71BE" w:rsidRPr="000747C7">
              <w:rPr>
                <w:rFonts w:asciiTheme="majorBidi" w:hAnsiTheme="majorBidi" w:cstheme="majorBidi"/>
              </w:rPr>
              <w:t>0.007</w:t>
            </w:r>
          </w:p>
        </w:tc>
      </w:tr>
      <w:tr w:rsidR="00404857" w:rsidRPr="00BC7113" w14:paraId="0E590A60" w14:textId="77777777" w:rsidTr="00FE20DC">
        <w:trPr>
          <w:trHeight w:val="284"/>
        </w:trPr>
        <w:tc>
          <w:tcPr>
            <w:tcW w:w="846" w:type="dxa"/>
            <w:vMerge w:val="restart"/>
          </w:tcPr>
          <w:p w14:paraId="0EE0E634" w14:textId="63C1E49A" w:rsidR="00404857" w:rsidRPr="000747C7" w:rsidRDefault="00FE20DC" w:rsidP="00664421">
            <w:pPr>
              <w:spacing w:line="480" w:lineRule="auto"/>
              <w:rPr>
                <w:rFonts w:asciiTheme="majorBidi" w:hAnsiTheme="majorBidi" w:cstheme="majorBidi"/>
                <w:b/>
                <w:bCs/>
              </w:rPr>
            </w:pPr>
            <w:r w:rsidRPr="000747C7">
              <w:rPr>
                <w:rFonts w:asciiTheme="majorBidi" w:hAnsiTheme="majorBidi" w:cstheme="majorBidi"/>
                <w:b/>
                <w:bCs/>
              </w:rPr>
              <w:t>3</w:t>
            </w:r>
          </w:p>
        </w:tc>
        <w:tc>
          <w:tcPr>
            <w:tcW w:w="1346" w:type="dxa"/>
          </w:tcPr>
          <w:p w14:paraId="64EC222B" w14:textId="44A9E49F" w:rsidR="00404857" w:rsidRPr="000747C7" w:rsidRDefault="00195C7A" w:rsidP="00664421">
            <w:pPr>
              <w:spacing w:line="480" w:lineRule="auto"/>
              <w:rPr>
                <w:rFonts w:asciiTheme="majorBidi" w:hAnsiTheme="majorBidi" w:cstheme="majorBidi"/>
              </w:rPr>
            </w:pPr>
            <m:oMathPara>
              <m:oMathParaPr>
                <m:jc m:val="left"/>
              </m:oMathParaP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Gain</m:t>
                    </m:r>
                  </m:sub>
                </m:sSub>
              </m:oMath>
            </m:oMathPara>
          </w:p>
        </w:tc>
        <w:tc>
          <w:tcPr>
            <w:tcW w:w="1080" w:type="dxa"/>
          </w:tcPr>
          <w:p w14:paraId="51E7BE30" w14:textId="77777777" w:rsidR="00404857" w:rsidRPr="000747C7" w:rsidRDefault="00404857" w:rsidP="00664421">
            <w:pPr>
              <w:spacing w:line="480" w:lineRule="auto"/>
              <w:jc w:val="center"/>
              <w:rPr>
                <w:rFonts w:asciiTheme="majorBidi" w:hAnsiTheme="majorBidi" w:cstheme="majorBidi"/>
              </w:rPr>
            </w:pPr>
            <w:r w:rsidRPr="000747C7">
              <w:rPr>
                <w:rFonts w:asciiTheme="majorBidi" w:hAnsiTheme="majorBidi" w:cstheme="majorBidi"/>
              </w:rPr>
              <w:t>0.92</w:t>
            </w:r>
          </w:p>
        </w:tc>
        <w:tc>
          <w:tcPr>
            <w:tcW w:w="1685" w:type="dxa"/>
          </w:tcPr>
          <w:p w14:paraId="427806DD" w14:textId="71FDE829" w:rsidR="00404857" w:rsidRPr="000747C7" w:rsidRDefault="00404857" w:rsidP="00664421">
            <w:pPr>
              <w:spacing w:line="480" w:lineRule="auto"/>
              <w:jc w:val="center"/>
              <w:rPr>
                <w:rFonts w:asciiTheme="majorBidi" w:hAnsiTheme="majorBidi" w:cstheme="majorBidi"/>
              </w:rPr>
            </w:pPr>
            <w:proofErr w:type="gramStart"/>
            <w:r w:rsidRPr="000747C7">
              <w:rPr>
                <w:rFonts w:asciiTheme="majorBidi" w:hAnsiTheme="majorBidi" w:cstheme="majorBidi"/>
                <w:i/>
                <w:iCs/>
              </w:rPr>
              <w:t>F</w:t>
            </w:r>
            <w:r w:rsidRPr="000747C7">
              <w:rPr>
                <w:rFonts w:asciiTheme="majorBidi" w:hAnsiTheme="majorBidi" w:cstheme="majorBidi"/>
              </w:rPr>
              <w:t>(83,168)=</w:t>
            </w:r>
            <w:proofErr w:type="gramEnd"/>
            <w:r w:rsidRPr="000747C7">
              <w:rPr>
                <w:rFonts w:asciiTheme="majorBidi" w:hAnsiTheme="majorBidi" w:cstheme="majorBidi"/>
              </w:rPr>
              <w:t>13.00</w:t>
            </w:r>
          </w:p>
        </w:tc>
        <w:tc>
          <w:tcPr>
            <w:tcW w:w="992" w:type="dxa"/>
          </w:tcPr>
          <w:p w14:paraId="11AC1472" w14:textId="104C6F77" w:rsidR="00404857" w:rsidRPr="000747C7" w:rsidRDefault="00404857" w:rsidP="00664421">
            <w:pPr>
              <w:spacing w:line="480" w:lineRule="auto"/>
              <w:jc w:val="center"/>
              <w:rPr>
                <w:rFonts w:asciiTheme="majorBidi" w:hAnsiTheme="majorBidi" w:cstheme="majorBidi"/>
              </w:rPr>
            </w:pPr>
            <w:r w:rsidRPr="000747C7">
              <w:rPr>
                <w:rFonts w:asciiTheme="majorBidi" w:hAnsiTheme="majorBidi" w:cstheme="majorBidi"/>
                <w:i/>
                <w:iCs/>
              </w:rPr>
              <w:t>p</w:t>
            </w:r>
            <w:r w:rsidRPr="000747C7">
              <w:rPr>
                <w:rFonts w:asciiTheme="majorBidi" w:hAnsiTheme="majorBidi" w:cstheme="majorBidi"/>
              </w:rPr>
              <w:t>&lt;0.001</w:t>
            </w:r>
          </w:p>
        </w:tc>
        <w:tc>
          <w:tcPr>
            <w:tcW w:w="1246" w:type="dxa"/>
          </w:tcPr>
          <w:p w14:paraId="119909D2" w14:textId="571B980E" w:rsidR="00404857" w:rsidRPr="000747C7" w:rsidRDefault="00404857" w:rsidP="00664421">
            <w:pPr>
              <w:spacing w:line="480" w:lineRule="auto"/>
              <w:jc w:val="center"/>
              <w:rPr>
                <w:rFonts w:asciiTheme="majorBidi" w:hAnsiTheme="majorBidi" w:cstheme="majorBidi"/>
              </w:rPr>
            </w:pPr>
            <w:proofErr w:type="gramStart"/>
            <w:r w:rsidRPr="000747C7">
              <w:rPr>
                <w:rFonts w:asciiTheme="majorBidi" w:hAnsiTheme="majorBidi" w:cstheme="majorBidi"/>
                <w:i/>
                <w:iCs/>
              </w:rPr>
              <w:t>t</w:t>
            </w:r>
            <w:r w:rsidRPr="000747C7">
              <w:rPr>
                <w:rFonts w:asciiTheme="majorBidi" w:hAnsiTheme="majorBidi" w:cstheme="majorBidi"/>
              </w:rPr>
              <w:t>(</w:t>
            </w:r>
            <w:proofErr w:type="gramEnd"/>
            <w:r w:rsidRPr="000747C7">
              <w:rPr>
                <w:rFonts w:asciiTheme="majorBidi" w:hAnsiTheme="majorBidi" w:cstheme="majorBidi"/>
              </w:rPr>
              <w:t>83)s≤0.92</w:t>
            </w:r>
          </w:p>
        </w:tc>
        <w:tc>
          <w:tcPr>
            <w:tcW w:w="992" w:type="dxa"/>
          </w:tcPr>
          <w:p w14:paraId="371A7DCE" w14:textId="0CE64ED9" w:rsidR="00404857" w:rsidRPr="000747C7" w:rsidRDefault="00404857" w:rsidP="00664421">
            <w:pPr>
              <w:spacing w:line="480" w:lineRule="auto"/>
              <w:jc w:val="center"/>
              <w:rPr>
                <w:rFonts w:asciiTheme="majorBidi" w:hAnsiTheme="majorBidi" w:cstheme="majorBidi"/>
              </w:rPr>
            </w:pPr>
            <w:r w:rsidRPr="000747C7">
              <w:rPr>
                <w:rFonts w:asciiTheme="majorBidi" w:hAnsiTheme="majorBidi" w:cstheme="majorBidi"/>
                <w:i/>
                <w:iCs/>
              </w:rPr>
              <w:t>ps</w:t>
            </w:r>
            <w:r w:rsidRPr="000747C7">
              <w:rPr>
                <w:rFonts w:asciiTheme="majorBidi" w:hAnsiTheme="majorBidi" w:cstheme="majorBidi"/>
              </w:rPr>
              <w:t>≥0.36</w:t>
            </w:r>
          </w:p>
        </w:tc>
      </w:tr>
      <w:tr w:rsidR="00404857" w:rsidRPr="00BC7113" w14:paraId="3E707657" w14:textId="77777777" w:rsidTr="00FE20DC">
        <w:trPr>
          <w:trHeight w:val="284"/>
        </w:trPr>
        <w:tc>
          <w:tcPr>
            <w:tcW w:w="846" w:type="dxa"/>
            <w:vMerge/>
          </w:tcPr>
          <w:p w14:paraId="08EFC3BE" w14:textId="77777777" w:rsidR="00404857" w:rsidRPr="000747C7" w:rsidRDefault="00404857" w:rsidP="00664421">
            <w:pPr>
              <w:spacing w:line="480" w:lineRule="auto"/>
              <w:rPr>
                <w:rFonts w:asciiTheme="majorBidi" w:hAnsiTheme="majorBidi" w:cstheme="majorBidi"/>
                <w:b/>
                <w:bCs/>
              </w:rPr>
            </w:pPr>
          </w:p>
        </w:tc>
        <w:tc>
          <w:tcPr>
            <w:tcW w:w="1346" w:type="dxa"/>
          </w:tcPr>
          <w:p w14:paraId="713512B5" w14:textId="53580D1E" w:rsidR="00404857" w:rsidRPr="000747C7" w:rsidRDefault="00195C7A" w:rsidP="00664421">
            <w:pPr>
              <w:spacing w:line="480" w:lineRule="auto"/>
              <w:rPr>
                <w:rFonts w:asciiTheme="majorBidi" w:hAnsiTheme="majorBidi" w:cstheme="majorBidi"/>
              </w:rPr>
            </w:pPr>
            <m:oMathPara>
              <m:oMathParaPr>
                <m:jc m:val="left"/>
              </m:oMathParaP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Loss</m:t>
                    </m:r>
                  </m:sub>
                </m:sSub>
              </m:oMath>
            </m:oMathPara>
          </w:p>
        </w:tc>
        <w:tc>
          <w:tcPr>
            <w:tcW w:w="1080" w:type="dxa"/>
          </w:tcPr>
          <w:p w14:paraId="1C1B9CEC" w14:textId="77777777" w:rsidR="00404857" w:rsidRPr="000747C7" w:rsidRDefault="00404857" w:rsidP="00664421">
            <w:pPr>
              <w:spacing w:line="480" w:lineRule="auto"/>
              <w:jc w:val="center"/>
              <w:rPr>
                <w:rFonts w:asciiTheme="majorBidi" w:hAnsiTheme="majorBidi" w:cstheme="majorBidi"/>
              </w:rPr>
            </w:pPr>
            <w:r w:rsidRPr="000747C7">
              <w:rPr>
                <w:rFonts w:asciiTheme="majorBidi" w:hAnsiTheme="majorBidi" w:cstheme="majorBidi"/>
              </w:rPr>
              <w:t>0.93</w:t>
            </w:r>
          </w:p>
        </w:tc>
        <w:tc>
          <w:tcPr>
            <w:tcW w:w="1685" w:type="dxa"/>
          </w:tcPr>
          <w:p w14:paraId="6A5FC440" w14:textId="52F2C32D" w:rsidR="00404857" w:rsidRPr="000747C7" w:rsidRDefault="00404857" w:rsidP="00664421">
            <w:pPr>
              <w:spacing w:line="480" w:lineRule="auto"/>
              <w:jc w:val="center"/>
              <w:rPr>
                <w:rFonts w:asciiTheme="majorBidi" w:hAnsiTheme="majorBidi" w:cstheme="majorBidi"/>
              </w:rPr>
            </w:pPr>
            <w:proofErr w:type="gramStart"/>
            <w:r w:rsidRPr="000747C7">
              <w:rPr>
                <w:rFonts w:asciiTheme="majorBidi" w:hAnsiTheme="majorBidi" w:cstheme="majorBidi"/>
                <w:i/>
                <w:iCs/>
              </w:rPr>
              <w:t>F</w:t>
            </w:r>
            <w:r w:rsidRPr="000747C7">
              <w:rPr>
                <w:rFonts w:asciiTheme="majorBidi" w:hAnsiTheme="majorBidi" w:cstheme="majorBidi"/>
              </w:rPr>
              <w:t>(83,166)=</w:t>
            </w:r>
            <w:proofErr w:type="gramEnd"/>
            <w:r w:rsidRPr="000747C7">
              <w:rPr>
                <w:rFonts w:asciiTheme="majorBidi" w:hAnsiTheme="majorBidi" w:cstheme="majorBidi"/>
              </w:rPr>
              <w:t>15.00</w:t>
            </w:r>
          </w:p>
        </w:tc>
        <w:tc>
          <w:tcPr>
            <w:tcW w:w="992" w:type="dxa"/>
          </w:tcPr>
          <w:p w14:paraId="76F8C621" w14:textId="2D551C64" w:rsidR="00404857" w:rsidRPr="000747C7" w:rsidRDefault="00404857" w:rsidP="00664421">
            <w:pPr>
              <w:spacing w:line="480" w:lineRule="auto"/>
              <w:jc w:val="center"/>
              <w:rPr>
                <w:rFonts w:asciiTheme="majorBidi" w:hAnsiTheme="majorBidi" w:cstheme="majorBidi"/>
              </w:rPr>
            </w:pPr>
            <w:r w:rsidRPr="000747C7">
              <w:rPr>
                <w:rFonts w:asciiTheme="majorBidi" w:hAnsiTheme="majorBidi" w:cstheme="majorBidi"/>
                <w:i/>
                <w:iCs/>
              </w:rPr>
              <w:t>p</w:t>
            </w:r>
            <w:r w:rsidRPr="000747C7">
              <w:rPr>
                <w:rFonts w:asciiTheme="majorBidi" w:hAnsiTheme="majorBidi" w:cstheme="majorBidi"/>
              </w:rPr>
              <w:t>&lt;0.001</w:t>
            </w:r>
          </w:p>
        </w:tc>
        <w:tc>
          <w:tcPr>
            <w:tcW w:w="1246" w:type="dxa"/>
          </w:tcPr>
          <w:p w14:paraId="40D5DBFF" w14:textId="19A92AF9" w:rsidR="00404857" w:rsidRPr="000747C7" w:rsidRDefault="00404857" w:rsidP="00664421">
            <w:pPr>
              <w:spacing w:line="480" w:lineRule="auto"/>
              <w:jc w:val="center"/>
              <w:rPr>
                <w:rFonts w:asciiTheme="majorBidi" w:hAnsiTheme="majorBidi" w:cstheme="majorBidi"/>
              </w:rPr>
            </w:pPr>
            <w:proofErr w:type="gramStart"/>
            <w:r w:rsidRPr="000747C7">
              <w:rPr>
                <w:rFonts w:asciiTheme="majorBidi" w:hAnsiTheme="majorBidi" w:cstheme="majorBidi"/>
                <w:i/>
                <w:iCs/>
              </w:rPr>
              <w:t>t</w:t>
            </w:r>
            <w:r w:rsidRPr="000747C7">
              <w:rPr>
                <w:rFonts w:asciiTheme="majorBidi" w:hAnsiTheme="majorBidi" w:cstheme="majorBidi"/>
              </w:rPr>
              <w:t>(</w:t>
            </w:r>
            <w:proofErr w:type="gramEnd"/>
            <w:r w:rsidRPr="000747C7">
              <w:rPr>
                <w:rFonts w:asciiTheme="majorBidi" w:hAnsiTheme="majorBidi" w:cstheme="majorBidi"/>
              </w:rPr>
              <w:t>83)s≤1.38</w:t>
            </w:r>
          </w:p>
        </w:tc>
        <w:tc>
          <w:tcPr>
            <w:tcW w:w="992" w:type="dxa"/>
          </w:tcPr>
          <w:p w14:paraId="676590CA" w14:textId="32D65BF8" w:rsidR="00404857" w:rsidRPr="000747C7" w:rsidRDefault="00404857" w:rsidP="00664421">
            <w:pPr>
              <w:spacing w:line="480" w:lineRule="auto"/>
              <w:jc w:val="center"/>
              <w:rPr>
                <w:rFonts w:asciiTheme="majorBidi" w:hAnsiTheme="majorBidi" w:cstheme="majorBidi"/>
              </w:rPr>
            </w:pPr>
            <w:r w:rsidRPr="000747C7">
              <w:rPr>
                <w:rFonts w:asciiTheme="majorBidi" w:hAnsiTheme="majorBidi" w:cstheme="majorBidi"/>
                <w:i/>
                <w:iCs/>
              </w:rPr>
              <w:t>ps</w:t>
            </w:r>
            <w:r w:rsidRPr="000747C7">
              <w:rPr>
                <w:rFonts w:asciiTheme="majorBidi" w:hAnsiTheme="majorBidi" w:cstheme="majorBidi"/>
              </w:rPr>
              <w:t>≥0.17</w:t>
            </w:r>
          </w:p>
        </w:tc>
      </w:tr>
      <w:tr w:rsidR="00404857" w:rsidRPr="00BC7113" w14:paraId="337BB679" w14:textId="77777777" w:rsidTr="00FE20DC">
        <w:trPr>
          <w:trHeight w:val="284"/>
        </w:trPr>
        <w:tc>
          <w:tcPr>
            <w:tcW w:w="846" w:type="dxa"/>
            <w:vMerge/>
          </w:tcPr>
          <w:p w14:paraId="7B78C317" w14:textId="77777777" w:rsidR="00404857" w:rsidRPr="000747C7" w:rsidRDefault="00404857" w:rsidP="00664421">
            <w:pPr>
              <w:spacing w:line="480" w:lineRule="auto"/>
              <w:rPr>
                <w:rFonts w:asciiTheme="majorBidi" w:hAnsiTheme="majorBidi" w:cstheme="majorBidi"/>
                <w:b/>
                <w:bCs/>
              </w:rPr>
            </w:pPr>
          </w:p>
        </w:tc>
        <w:tc>
          <w:tcPr>
            <w:tcW w:w="1346" w:type="dxa"/>
          </w:tcPr>
          <w:p w14:paraId="62E1413D" w14:textId="45CD773E" w:rsidR="00404857" w:rsidRPr="000747C7" w:rsidRDefault="00195C7A" w:rsidP="00664421">
            <w:pPr>
              <w:spacing w:line="480" w:lineRule="auto"/>
              <w:rPr>
                <w:rFonts w:asciiTheme="majorBidi" w:hAnsiTheme="majorBidi" w:cstheme="majorBidi"/>
              </w:rPr>
            </w:pPr>
            <m:oMathPara>
              <m:oMathParaPr>
                <m:jc m:val="left"/>
              </m:oMathParaP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Conflict</m:t>
                    </m:r>
                  </m:sub>
                </m:sSub>
              </m:oMath>
            </m:oMathPara>
          </w:p>
        </w:tc>
        <w:tc>
          <w:tcPr>
            <w:tcW w:w="1080" w:type="dxa"/>
          </w:tcPr>
          <w:p w14:paraId="7690B2F9" w14:textId="77777777" w:rsidR="00404857" w:rsidRPr="000747C7" w:rsidRDefault="00404857" w:rsidP="00664421">
            <w:pPr>
              <w:spacing w:line="480" w:lineRule="auto"/>
              <w:jc w:val="center"/>
              <w:rPr>
                <w:rFonts w:asciiTheme="majorBidi" w:hAnsiTheme="majorBidi" w:cstheme="majorBidi"/>
              </w:rPr>
            </w:pPr>
            <w:r w:rsidRPr="000747C7">
              <w:rPr>
                <w:rFonts w:asciiTheme="majorBidi" w:hAnsiTheme="majorBidi" w:cstheme="majorBidi"/>
              </w:rPr>
              <w:t>0.85</w:t>
            </w:r>
          </w:p>
        </w:tc>
        <w:tc>
          <w:tcPr>
            <w:tcW w:w="1685" w:type="dxa"/>
          </w:tcPr>
          <w:p w14:paraId="282EF74A" w14:textId="68C1CA80" w:rsidR="00404857" w:rsidRPr="000747C7" w:rsidRDefault="00404857" w:rsidP="00664421">
            <w:pPr>
              <w:spacing w:line="480" w:lineRule="auto"/>
              <w:jc w:val="center"/>
              <w:rPr>
                <w:rFonts w:asciiTheme="majorBidi" w:hAnsiTheme="majorBidi" w:cstheme="majorBidi"/>
              </w:rPr>
            </w:pPr>
            <w:proofErr w:type="gramStart"/>
            <w:r w:rsidRPr="000747C7">
              <w:rPr>
                <w:rFonts w:asciiTheme="majorBidi" w:hAnsiTheme="majorBidi" w:cstheme="majorBidi"/>
                <w:i/>
                <w:iCs/>
              </w:rPr>
              <w:t>F</w:t>
            </w:r>
            <w:r w:rsidRPr="000747C7">
              <w:rPr>
                <w:rFonts w:asciiTheme="majorBidi" w:hAnsiTheme="majorBidi" w:cstheme="majorBidi"/>
              </w:rPr>
              <w:t>(83,166)=</w:t>
            </w:r>
            <w:proofErr w:type="gramEnd"/>
            <w:r w:rsidRPr="000747C7">
              <w:rPr>
                <w:rFonts w:asciiTheme="majorBidi" w:hAnsiTheme="majorBidi" w:cstheme="majorBidi"/>
              </w:rPr>
              <w:t>6.90</w:t>
            </w:r>
          </w:p>
        </w:tc>
        <w:tc>
          <w:tcPr>
            <w:tcW w:w="992" w:type="dxa"/>
          </w:tcPr>
          <w:p w14:paraId="2CD19D0A" w14:textId="352EFCB3" w:rsidR="00404857" w:rsidRPr="000747C7" w:rsidRDefault="00404857" w:rsidP="00664421">
            <w:pPr>
              <w:spacing w:line="480" w:lineRule="auto"/>
              <w:jc w:val="center"/>
              <w:rPr>
                <w:rFonts w:asciiTheme="majorBidi" w:hAnsiTheme="majorBidi" w:cstheme="majorBidi"/>
              </w:rPr>
            </w:pPr>
            <w:r w:rsidRPr="000747C7">
              <w:rPr>
                <w:rFonts w:asciiTheme="majorBidi" w:hAnsiTheme="majorBidi" w:cstheme="majorBidi"/>
                <w:i/>
                <w:iCs/>
              </w:rPr>
              <w:t>p</w:t>
            </w:r>
            <w:r w:rsidRPr="000747C7">
              <w:rPr>
                <w:rFonts w:asciiTheme="majorBidi" w:hAnsiTheme="majorBidi" w:cstheme="majorBidi"/>
              </w:rPr>
              <w:t>&lt;0.001</w:t>
            </w:r>
          </w:p>
        </w:tc>
        <w:tc>
          <w:tcPr>
            <w:tcW w:w="1246" w:type="dxa"/>
          </w:tcPr>
          <w:p w14:paraId="0082433B" w14:textId="15A55267" w:rsidR="00404857" w:rsidRPr="000747C7" w:rsidRDefault="00404857" w:rsidP="00664421">
            <w:pPr>
              <w:spacing w:line="480" w:lineRule="auto"/>
              <w:jc w:val="center"/>
              <w:rPr>
                <w:rFonts w:asciiTheme="majorBidi" w:hAnsiTheme="majorBidi" w:cstheme="majorBidi"/>
              </w:rPr>
            </w:pPr>
            <w:proofErr w:type="gramStart"/>
            <w:r w:rsidRPr="000747C7">
              <w:rPr>
                <w:rFonts w:asciiTheme="majorBidi" w:hAnsiTheme="majorBidi" w:cstheme="majorBidi"/>
                <w:i/>
                <w:iCs/>
              </w:rPr>
              <w:t>t</w:t>
            </w:r>
            <w:r w:rsidRPr="000747C7">
              <w:rPr>
                <w:rFonts w:asciiTheme="majorBidi" w:hAnsiTheme="majorBidi" w:cstheme="majorBidi"/>
              </w:rPr>
              <w:t>(</w:t>
            </w:r>
            <w:proofErr w:type="gramEnd"/>
            <w:r w:rsidRPr="000747C7">
              <w:rPr>
                <w:rFonts w:asciiTheme="majorBidi" w:hAnsiTheme="majorBidi" w:cstheme="majorBidi"/>
              </w:rPr>
              <w:t>83)s≤0.22</w:t>
            </w:r>
          </w:p>
        </w:tc>
        <w:tc>
          <w:tcPr>
            <w:tcW w:w="992" w:type="dxa"/>
          </w:tcPr>
          <w:p w14:paraId="2059E38F" w14:textId="39C1AAFC" w:rsidR="00404857" w:rsidRPr="000747C7" w:rsidRDefault="00404857" w:rsidP="00664421">
            <w:pPr>
              <w:spacing w:line="480" w:lineRule="auto"/>
              <w:jc w:val="center"/>
              <w:rPr>
                <w:rFonts w:asciiTheme="majorBidi" w:hAnsiTheme="majorBidi" w:cstheme="majorBidi"/>
              </w:rPr>
            </w:pPr>
            <w:r w:rsidRPr="000747C7">
              <w:rPr>
                <w:rFonts w:asciiTheme="majorBidi" w:hAnsiTheme="majorBidi" w:cstheme="majorBidi"/>
                <w:i/>
                <w:iCs/>
              </w:rPr>
              <w:t>ps</w:t>
            </w:r>
            <w:r w:rsidRPr="000747C7">
              <w:rPr>
                <w:rFonts w:asciiTheme="majorBidi" w:hAnsiTheme="majorBidi" w:cstheme="majorBidi"/>
              </w:rPr>
              <w:t>≥0.83</w:t>
            </w:r>
          </w:p>
        </w:tc>
      </w:tr>
      <w:tr w:rsidR="00404857" w:rsidRPr="00BC7113" w14:paraId="63A02F76" w14:textId="77777777" w:rsidTr="00FE20DC">
        <w:trPr>
          <w:trHeight w:val="284"/>
        </w:trPr>
        <w:tc>
          <w:tcPr>
            <w:tcW w:w="846" w:type="dxa"/>
            <w:vMerge w:val="restart"/>
          </w:tcPr>
          <w:p w14:paraId="2C1416EA" w14:textId="661DCA29" w:rsidR="00404857" w:rsidRPr="000747C7" w:rsidRDefault="00404857" w:rsidP="00664421">
            <w:pPr>
              <w:spacing w:line="480" w:lineRule="auto"/>
              <w:rPr>
                <w:rFonts w:asciiTheme="majorBidi" w:hAnsiTheme="majorBidi" w:cstheme="majorBidi"/>
                <w:b/>
                <w:bCs/>
              </w:rPr>
            </w:pPr>
            <w:r w:rsidRPr="000747C7">
              <w:rPr>
                <w:rFonts w:asciiTheme="majorBidi" w:hAnsiTheme="majorBidi" w:cstheme="majorBidi"/>
                <w:b/>
                <w:bCs/>
              </w:rPr>
              <w:t>4</w:t>
            </w:r>
          </w:p>
        </w:tc>
        <w:tc>
          <w:tcPr>
            <w:tcW w:w="1346" w:type="dxa"/>
          </w:tcPr>
          <w:p w14:paraId="19BFCDC3" w14:textId="7944B844" w:rsidR="00404857" w:rsidRPr="000747C7" w:rsidRDefault="00195C7A" w:rsidP="00664421">
            <w:pPr>
              <w:spacing w:line="480" w:lineRule="auto"/>
              <w:rPr>
                <w:rFonts w:asciiTheme="majorBidi" w:hAnsiTheme="majorBidi" w:cstheme="majorBidi"/>
              </w:rPr>
            </w:pPr>
            <m:oMathPara>
              <m:oMathParaPr>
                <m:jc m:val="left"/>
              </m:oMathParaP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Gain</m:t>
                    </m:r>
                  </m:sub>
                </m:sSub>
              </m:oMath>
            </m:oMathPara>
          </w:p>
        </w:tc>
        <w:tc>
          <w:tcPr>
            <w:tcW w:w="1080" w:type="dxa"/>
          </w:tcPr>
          <w:p w14:paraId="6E457D41" w14:textId="77777777" w:rsidR="00404857" w:rsidRPr="000747C7" w:rsidRDefault="00404857" w:rsidP="00664421">
            <w:pPr>
              <w:spacing w:line="480" w:lineRule="auto"/>
              <w:jc w:val="center"/>
              <w:rPr>
                <w:rFonts w:asciiTheme="majorBidi" w:hAnsiTheme="majorBidi" w:cstheme="majorBidi"/>
              </w:rPr>
            </w:pPr>
            <w:r w:rsidRPr="000747C7">
              <w:rPr>
                <w:rFonts w:asciiTheme="majorBidi" w:hAnsiTheme="majorBidi" w:cstheme="majorBidi"/>
              </w:rPr>
              <w:t>0.81</w:t>
            </w:r>
          </w:p>
        </w:tc>
        <w:tc>
          <w:tcPr>
            <w:tcW w:w="1685" w:type="dxa"/>
          </w:tcPr>
          <w:p w14:paraId="7AE30CC6" w14:textId="0FBD35B3" w:rsidR="00404857" w:rsidRPr="000747C7" w:rsidRDefault="00404857" w:rsidP="00664421">
            <w:pPr>
              <w:spacing w:line="480" w:lineRule="auto"/>
              <w:jc w:val="center"/>
              <w:rPr>
                <w:rFonts w:asciiTheme="majorBidi" w:hAnsiTheme="majorBidi" w:cstheme="majorBidi"/>
              </w:rPr>
            </w:pPr>
            <w:proofErr w:type="gramStart"/>
            <w:r w:rsidRPr="000747C7">
              <w:rPr>
                <w:rFonts w:asciiTheme="majorBidi" w:hAnsiTheme="majorBidi" w:cstheme="majorBidi"/>
                <w:i/>
                <w:iCs/>
              </w:rPr>
              <w:t>F</w:t>
            </w:r>
            <w:r w:rsidRPr="000747C7">
              <w:rPr>
                <w:rFonts w:asciiTheme="majorBidi" w:hAnsiTheme="majorBidi" w:cstheme="majorBidi"/>
              </w:rPr>
              <w:t>(</w:t>
            </w:r>
            <w:proofErr w:type="gramEnd"/>
            <w:r w:rsidRPr="000747C7">
              <w:rPr>
                <w:rFonts w:asciiTheme="majorBidi" w:hAnsiTheme="majorBidi" w:cstheme="majorBidi"/>
              </w:rPr>
              <w:t>45,</w:t>
            </w:r>
            <w:proofErr w:type="gramStart"/>
            <w:r w:rsidRPr="000747C7">
              <w:rPr>
                <w:rFonts w:asciiTheme="majorBidi" w:hAnsiTheme="majorBidi" w:cstheme="majorBidi"/>
              </w:rPr>
              <w:t>90)=</w:t>
            </w:r>
            <w:proofErr w:type="gramEnd"/>
            <w:r w:rsidRPr="000747C7">
              <w:rPr>
                <w:rFonts w:asciiTheme="majorBidi" w:hAnsiTheme="majorBidi" w:cstheme="majorBidi"/>
              </w:rPr>
              <w:t>5.30</w:t>
            </w:r>
          </w:p>
        </w:tc>
        <w:tc>
          <w:tcPr>
            <w:tcW w:w="992" w:type="dxa"/>
          </w:tcPr>
          <w:p w14:paraId="736E0E93" w14:textId="66A126BB" w:rsidR="00404857" w:rsidRPr="000747C7" w:rsidRDefault="00404857" w:rsidP="00664421">
            <w:pPr>
              <w:spacing w:line="480" w:lineRule="auto"/>
              <w:jc w:val="center"/>
              <w:rPr>
                <w:rFonts w:asciiTheme="majorBidi" w:hAnsiTheme="majorBidi" w:cstheme="majorBidi"/>
              </w:rPr>
            </w:pPr>
            <w:r w:rsidRPr="000747C7">
              <w:rPr>
                <w:rFonts w:asciiTheme="majorBidi" w:hAnsiTheme="majorBidi" w:cstheme="majorBidi"/>
                <w:i/>
                <w:iCs/>
              </w:rPr>
              <w:t>p</w:t>
            </w:r>
            <w:r w:rsidRPr="000747C7">
              <w:rPr>
                <w:rFonts w:asciiTheme="majorBidi" w:hAnsiTheme="majorBidi" w:cstheme="majorBidi"/>
              </w:rPr>
              <w:t>&lt;0.001</w:t>
            </w:r>
          </w:p>
        </w:tc>
        <w:tc>
          <w:tcPr>
            <w:tcW w:w="1246" w:type="dxa"/>
          </w:tcPr>
          <w:p w14:paraId="603206FA" w14:textId="23872447" w:rsidR="00404857" w:rsidRPr="000747C7" w:rsidRDefault="00404857" w:rsidP="00664421">
            <w:pPr>
              <w:spacing w:line="480" w:lineRule="auto"/>
              <w:jc w:val="center"/>
              <w:rPr>
                <w:rFonts w:asciiTheme="majorBidi" w:hAnsiTheme="majorBidi" w:cstheme="majorBidi"/>
              </w:rPr>
            </w:pPr>
            <w:proofErr w:type="gramStart"/>
            <w:r w:rsidRPr="000747C7">
              <w:rPr>
                <w:rFonts w:asciiTheme="majorBidi" w:hAnsiTheme="majorBidi" w:cstheme="majorBidi"/>
                <w:i/>
                <w:iCs/>
              </w:rPr>
              <w:t>t</w:t>
            </w:r>
            <w:r w:rsidRPr="000747C7">
              <w:rPr>
                <w:rFonts w:asciiTheme="majorBidi" w:hAnsiTheme="majorBidi" w:cstheme="majorBidi"/>
              </w:rPr>
              <w:t>(</w:t>
            </w:r>
            <w:proofErr w:type="gramEnd"/>
            <w:r w:rsidR="00FB11C4" w:rsidRPr="000747C7">
              <w:rPr>
                <w:rFonts w:asciiTheme="majorBidi" w:hAnsiTheme="majorBidi" w:cstheme="majorBidi"/>
              </w:rPr>
              <w:t>43</w:t>
            </w:r>
            <w:r w:rsidRPr="000747C7">
              <w:rPr>
                <w:rFonts w:asciiTheme="majorBidi" w:hAnsiTheme="majorBidi" w:cstheme="majorBidi"/>
              </w:rPr>
              <w:t>)s≤</w:t>
            </w:r>
            <w:r w:rsidR="00FB11C4" w:rsidRPr="000747C7">
              <w:rPr>
                <w:rFonts w:asciiTheme="majorBidi" w:hAnsiTheme="majorBidi" w:cstheme="majorBidi"/>
              </w:rPr>
              <w:t>1</w:t>
            </w:r>
            <w:r w:rsidRPr="000747C7">
              <w:rPr>
                <w:rFonts w:asciiTheme="majorBidi" w:hAnsiTheme="majorBidi" w:cstheme="majorBidi"/>
              </w:rPr>
              <w:t>.8</w:t>
            </w:r>
            <w:r w:rsidR="00FB11C4" w:rsidRPr="000747C7">
              <w:rPr>
                <w:rFonts w:asciiTheme="majorBidi" w:hAnsiTheme="majorBidi" w:cstheme="majorBidi"/>
              </w:rPr>
              <w:t>8</w:t>
            </w:r>
          </w:p>
        </w:tc>
        <w:tc>
          <w:tcPr>
            <w:tcW w:w="992" w:type="dxa"/>
          </w:tcPr>
          <w:p w14:paraId="7A427C1C" w14:textId="60683C86" w:rsidR="00404857" w:rsidRPr="000747C7" w:rsidRDefault="00404857" w:rsidP="00664421">
            <w:pPr>
              <w:spacing w:line="480" w:lineRule="auto"/>
              <w:jc w:val="center"/>
              <w:rPr>
                <w:rFonts w:asciiTheme="majorBidi" w:hAnsiTheme="majorBidi" w:cstheme="majorBidi"/>
              </w:rPr>
            </w:pPr>
            <w:r w:rsidRPr="000747C7">
              <w:rPr>
                <w:rFonts w:asciiTheme="majorBidi" w:hAnsiTheme="majorBidi" w:cstheme="majorBidi"/>
                <w:i/>
                <w:iCs/>
              </w:rPr>
              <w:t>ps</w:t>
            </w:r>
            <w:r w:rsidRPr="000747C7">
              <w:rPr>
                <w:rFonts w:asciiTheme="majorBidi" w:hAnsiTheme="majorBidi" w:cstheme="majorBidi"/>
              </w:rPr>
              <w:t>≥0.</w:t>
            </w:r>
            <w:r w:rsidR="00FB11C4" w:rsidRPr="000747C7">
              <w:rPr>
                <w:rFonts w:asciiTheme="majorBidi" w:hAnsiTheme="majorBidi" w:cstheme="majorBidi"/>
              </w:rPr>
              <w:t>067</w:t>
            </w:r>
          </w:p>
        </w:tc>
      </w:tr>
      <w:tr w:rsidR="00404857" w:rsidRPr="00BC7113" w14:paraId="299C5D08" w14:textId="77777777" w:rsidTr="00FE20DC">
        <w:trPr>
          <w:trHeight w:val="284"/>
        </w:trPr>
        <w:tc>
          <w:tcPr>
            <w:tcW w:w="846" w:type="dxa"/>
            <w:vMerge/>
          </w:tcPr>
          <w:p w14:paraId="1349B449" w14:textId="77777777" w:rsidR="00404857" w:rsidRPr="000747C7" w:rsidRDefault="00404857" w:rsidP="00664421">
            <w:pPr>
              <w:spacing w:line="480" w:lineRule="auto"/>
              <w:rPr>
                <w:rFonts w:asciiTheme="majorBidi" w:hAnsiTheme="majorBidi" w:cstheme="majorBidi"/>
              </w:rPr>
            </w:pPr>
          </w:p>
        </w:tc>
        <w:tc>
          <w:tcPr>
            <w:tcW w:w="1346" w:type="dxa"/>
          </w:tcPr>
          <w:p w14:paraId="0D961603" w14:textId="77777777" w:rsidR="00404857" w:rsidRPr="000747C7" w:rsidRDefault="00195C7A" w:rsidP="00664421">
            <w:pPr>
              <w:spacing w:line="480" w:lineRule="auto"/>
              <w:rPr>
                <w:rFonts w:asciiTheme="majorBidi" w:hAnsiTheme="majorBidi" w:cstheme="majorBidi"/>
              </w:rPr>
            </w:pPr>
            <m:oMathPara>
              <m:oMathParaPr>
                <m:jc m:val="left"/>
              </m:oMathParaP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Loss</m:t>
                    </m:r>
                  </m:sub>
                </m:sSub>
              </m:oMath>
            </m:oMathPara>
          </w:p>
        </w:tc>
        <w:tc>
          <w:tcPr>
            <w:tcW w:w="1080" w:type="dxa"/>
          </w:tcPr>
          <w:p w14:paraId="51D71B20" w14:textId="77777777" w:rsidR="00404857" w:rsidRPr="000747C7" w:rsidRDefault="00404857" w:rsidP="00664421">
            <w:pPr>
              <w:spacing w:line="480" w:lineRule="auto"/>
              <w:jc w:val="center"/>
              <w:rPr>
                <w:rFonts w:asciiTheme="majorBidi" w:hAnsiTheme="majorBidi" w:cstheme="majorBidi"/>
              </w:rPr>
            </w:pPr>
            <w:r w:rsidRPr="000747C7">
              <w:rPr>
                <w:rFonts w:asciiTheme="majorBidi" w:hAnsiTheme="majorBidi" w:cstheme="majorBidi"/>
              </w:rPr>
              <w:t>0.71</w:t>
            </w:r>
          </w:p>
        </w:tc>
        <w:tc>
          <w:tcPr>
            <w:tcW w:w="1685" w:type="dxa"/>
          </w:tcPr>
          <w:p w14:paraId="443870A5" w14:textId="1FF832AF" w:rsidR="00404857" w:rsidRPr="000747C7" w:rsidRDefault="00404857" w:rsidP="00664421">
            <w:pPr>
              <w:spacing w:line="480" w:lineRule="auto"/>
              <w:jc w:val="center"/>
              <w:rPr>
                <w:rFonts w:asciiTheme="majorBidi" w:hAnsiTheme="majorBidi" w:cstheme="majorBidi"/>
              </w:rPr>
            </w:pPr>
            <w:proofErr w:type="gramStart"/>
            <w:r w:rsidRPr="000747C7">
              <w:rPr>
                <w:rFonts w:asciiTheme="majorBidi" w:hAnsiTheme="majorBidi" w:cstheme="majorBidi"/>
                <w:i/>
                <w:iCs/>
              </w:rPr>
              <w:t>F</w:t>
            </w:r>
            <w:r w:rsidRPr="000747C7">
              <w:rPr>
                <w:rFonts w:asciiTheme="majorBidi" w:hAnsiTheme="majorBidi" w:cstheme="majorBidi"/>
              </w:rPr>
              <w:t>(</w:t>
            </w:r>
            <w:proofErr w:type="gramEnd"/>
            <w:r w:rsidRPr="000747C7">
              <w:rPr>
                <w:rFonts w:asciiTheme="majorBidi" w:hAnsiTheme="majorBidi" w:cstheme="majorBidi"/>
              </w:rPr>
              <w:t>45,</w:t>
            </w:r>
            <w:proofErr w:type="gramStart"/>
            <w:r w:rsidRPr="000747C7">
              <w:rPr>
                <w:rFonts w:asciiTheme="majorBidi" w:hAnsiTheme="majorBidi" w:cstheme="majorBidi"/>
              </w:rPr>
              <w:t>90)=</w:t>
            </w:r>
            <w:proofErr w:type="gramEnd"/>
            <w:r w:rsidRPr="000747C7">
              <w:rPr>
                <w:rFonts w:asciiTheme="majorBidi" w:hAnsiTheme="majorBidi" w:cstheme="majorBidi"/>
              </w:rPr>
              <w:t>3.40</w:t>
            </w:r>
          </w:p>
        </w:tc>
        <w:tc>
          <w:tcPr>
            <w:tcW w:w="992" w:type="dxa"/>
          </w:tcPr>
          <w:p w14:paraId="4446317F" w14:textId="4F57CD9E" w:rsidR="00404857" w:rsidRPr="000747C7" w:rsidRDefault="00404857" w:rsidP="00664421">
            <w:pPr>
              <w:spacing w:line="480" w:lineRule="auto"/>
              <w:jc w:val="center"/>
              <w:rPr>
                <w:rFonts w:asciiTheme="majorBidi" w:hAnsiTheme="majorBidi" w:cstheme="majorBidi"/>
              </w:rPr>
            </w:pPr>
            <w:r w:rsidRPr="000747C7">
              <w:rPr>
                <w:rFonts w:asciiTheme="majorBidi" w:hAnsiTheme="majorBidi" w:cstheme="majorBidi"/>
                <w:i/>
                <w:iCs/>
              </w:rPr>
              <w:t>p</w:t>
            </w:r>
            <w:r w:rsidRPr="000747C7">
              <w:rPr>
                <w:rFonts w:asciiTheme="majorBidi" w:hAnsiTheme="majorBidi" w:cstheme="majorBidi"/>
              </w:rPr>
              <w:t>&lt;0.001</w:t>
            </w:r>
          </w:p>
        </w:tc>
        <w:tc>
          <w:tcPr>
            <w:tcW w:w="1246" w:type="dxa"/>
          </w:tcPr>
          <w:p w14:paraId="53E5C0E2" w14:textId="16BEC8BE" w:rsidR="00404857" w:rsidRPr="000747C7" w:rsidRDefault="00404857" w:rsidP="00664421">
            <w:pPr>
              <w:spacing w:line="480" w:lineRule="auto"/>
              <w:jc w:val="center"/>
              <w:rPr>
                <w:rFonts w:asciiTheme="majorBidi" w:hAnsiTheme="majorBidi" w:cstheme="majorBidi"/>
              </w:rPr>
            </w:pPr>
            <w:proofErr w:type="gramStart"/>
            <w:r w:rsidRPr="000747C7">
              <w:rPr>
                <w:rFonts w:asciiTheme="majorBidi" w:hAnsiTheme="majorBidi" w:cstheme="majorBidi"/>
                <w:i/>
                <w:iCs/>
              </w:rPr>
              <w:t>t</w:t>
            </w:r>
            <w:r w:rsidRPr="000747C7">
              <w:rPr>
                <w:rFonts w:asciiTheme="majorBidi" w:hAnsiTheme="majorBidi" w:cstheme="majorBidi"/>
              </w:rPr>
              <w:t>(</w:t>
            </w:r>
            <w:proofErr w:type="gramEnd"/>
            <w:r w:rsidR="00FB11C4" w:rsidRPr="000747C7">
              <w:rPr>
                <w:rFonts w:asciiTheme="majorBidi" w:hAnsiTheme="majorBidi" w:cstheme="majorBidi"/>
              </w:rPr>
              <w:t>43</w:t>
            </w:r>
            <w:r w:rsidRPr="000747C7">
              <w:rPr>
                <w:rFonts w:asciiTheme="majorBidi" w:hAnsiTheme="majorBidi" w:cstheme="majorBidi"/>
              </w:rPr>
              <w:t>)s≤</w:t>
            </w:r>
            <w:r w:rsidR="00FB11C4" w:rsidRPr="000747C7">
              <w:rPr>
                <w:rFonts w:asciiTheme="majorBidi" w:hAnsiTheme="majorBidi" w:cstheme="majorBidi"/>
              </w:rPr>
              <w:t>1.82</w:t>
            </w:r>
          </w:p>
        </w:tc>
        <w:tc>
          <w:tcPr>
            <w:tcW w:w="992" w:type="dxa"/>
          </w:tcPr>
          <w:p w14:paraId="30257F96" w14:textId="0A0B412F" w:rsidR="00404857" w:rsidRPr="000747C7" w:rsidRDefault="00404857" w:rsidP="00664421">
            <w:pPr>
              <w:spacing w:line="480" w:lineRule="auto"/>
              <w:jc w:val="center"/>
              <w:rPr>
                <w:rFonts w:asciiTheme="majorBidi" w:hAnsiTheme="majorBidi" w:cstheme="majorBidi"/>
              </w:rPr>
            </w:pPr>
            <w:r w:rsidRPr="000747C7">
              <w:rPr>
                <w:rFonts w:asciiTheme="majorBidi" w:hAnsiTheme="majorBidi" w:cstheme="majorBidi"/>
                <w:i/>
                <w:iCs/>
              </w:rPr>
              <w:t>ps</w:t>
            </w:r>
            <w:r w:rsidRPr="000747C7">
              <w:rPr>
                <w:rFonts w:asciiTheme="majorBidi" w:hAnsiTheme="majorBidi" w:cstheme="majorBidi"/>
              </w:rPr>
              <w:t>≥0.</w:t>
            </w:r>
            <w:r w:rsidR="00FB11C4" w:rsidRPr="000747C7">
              <w:rPr>
                <w:rFonts w:asciiTheme="majorBidi" w:hAnsiTheme="majorBidi" w:cstheme="majorBidi"/>
              </w:rPr>
              <w:t>075</w:t>
            </w:r>
          </w:p>
        </w:tc>
      </w:tr>
      <w:tr w:rsidR="00404857" w:rsidRPr="00BC7113" w14:paraId="0F1BFBA9" w14:textId="77777777" w:rsidTr="00FE20DC">
        <w:trPr>
          <w:trHeight w:val="284"/>
        </w:trPr>
        <w:tc>
          <w:tcPr>
            <w:tcW w:w="846" w:type="dxa"/>
            <w:vMerge/>
          </w:tcPr>
          <w:p w14:paraId="6EA9D6F1" w14:textId="77777777" w:rsidR="00404857" w:rsidRPr="000747C7" w:rsidRDefault="00404857" w:rsidP="00664421">
            <w:pPr>
              <w:spacing w:line="480" w:lineRule="auto"/>
              <w:rPr>
                <w:rFonts w:asciiTheme="majorBidi" w:hAnsiTheme="majorBidi" w:cstheme="majorBidi"/>
              </w:rPr>
            </w:pPr>
          </w:p>
        </w:tc>
        <w:tc>
          <w:tcPr>
            <w:tcW w:w="1346" w:type="dxa"/>
          </w:tcPr>
          <w:p w14:paraId="04A7CFFE" w14:textId="77777777" w:rsidR="00404857" w:rsidRPr="000747C7" w:rsidRDefault="00195C7A" w:rsidP="00664421">
            <w:pPr>
              <w:spacing w:line="480" w:lineRule="auto"/>
              <w:rPr>
                <w:rFonts w:asciiTheme="majorBidi" w:hAnsiTheme="majorBidi" w:cstheme="majorBidi"/>
              </w:rPr>
            </w:pPr>
            <m:oMathPara>
              <m:oMathParaPr>
                <m:jc m:val="left"/>
              </m:oMathParaP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Conflict</m:t>
                    </m:r>
                  </m:sub>
                </m:sSub>
              </m:oMath>
            </m:oMathPara>
          </w:p>
        </w:tc>
        <w:tc>
          <w:tcPr>
            <w:tcW w:w="1080" w:type="dxa"/>
          </w:tcPr>
          <w:p w14:paraId="34E3013D" w14:textId="77777777" w:rsidR="00404857" w:rsidRPr="000747C7" w:rsidRDefault="00404857" w:rsidP="00664421">
            <w:pPr>
              <w:spacing w:line="480" w:lineRule="auto"/>
              <w:jc w:val="center"/>
              <w:rPr>
                <w:rFonts w:asciiTheme="majorBidi" w:hAnsiTheme="majorBidi" w:cstheme="majorBidi"/>
              </w:rPr>
            </w:pPr>
            <w:r w:rsidRPr="000747C7">
              <w:rPr>
                <w:rFonts w:asciiTheme="majorBidi" w:hAnsiTheme="majorBidi" w:cstheme="majorBidi"/>
              </w:rPr>
              <w:t>0.86</w:t>
            </w:r>
          </w:p>
        </w:tc>
        <w:tc>
          <w:tcPr>
            <w:tcW w:w="1685" w:type="dxa"/>
          </w:tcPr>
          <w:p w14:paraId="03B36352" w14:textId="51C22452" w:rsidR="00404857" w:rsidRPr="000747C7" w:rsidRDefault="00404857" w:rsidP="00664421">
            <w:pPr>
              <w:spacing w:line="480" w:lineRule="auto"/>
              <w:jc w:val="center"/>
              <w:rPr>
                <w:rFonts w:asciiTheme="majorBidi" w:hAnsiTheme="majorBidi" w:cstheme="majorBidi"/>
              </w:rPr>
            </w:pPr>
            <w:proofErr w:type="gramStart"/>
            <w:r w:rsidRPr="000747C7">
              <w:rPr>
                <w:rFonts w:asciiTheme="majorBidi" w:hAnsiTheme="majorBidi" w:cstheme="majorBidi"/>
                <w:i/>
                <w:iCs/>
              </w:rPr>
              <w:t>F</w:t>
            </w:r>
            <w:r w:rsidRPr="000747C7">
              <w:rPr>
                <w:rFonts w:asciiTheme="majorBidi" w:hAnsiTheme="majorBidi" w:cstheme="majorBidi"/>
              </w:rPr>
              <w:t>(</w:t>
            </w:r>
            <w:proofErr w:type="gramEnd"/>
            <w:r w:rsidRPr="000747C7">
              <w:rPr>
                <w:rFonts w:asciiTheme="majorBidi" w:hAnsiTheme="majorBidi" w:cstheme="majorBidi"/>
              </w:rPr>
              <w:t>45,</w:t>
            </w:r>
            <w:proofErr w:type="gramStart"/>
            <w:r w:rsidRPr="000747C7">
              <w:rPr>
                <w:rFonts w:asciiTheme="majorBidi" w:hAnsiTheme="majorBidi" w:cstheme="majorBidi"/>
              </w:rPr>
              <w:t>90)=</w:t>
            </w:r>
            <w:proofErr w:type="gramEnd"/>
            <w:r w:rsidRPr="000747C7">
              <w:rPr>
                <w:rFonts w:asciiTheme="majorBidi" w:hAnsiTheme="majorBidi" w:cstheme="majorBidi"/>
              </w:rPr>
              <w:t>6.90</w:t>
            </w:r>
          </w:p>
        </w:tc>
        <w:tc>
          <w:tcPr>
            <w:tcW w:w="992" w:type="dxa"/>
          </w:tcPr>
          <w:p w14:paraId="13F5F252" w14:textId="7677FFA3" w:rsidR="00404857" w:rsidRPr="000747C7" w:rsidRDefault="00404857" w:rsidP="00664421">
            <w:pPr>
              <w:spacing w:line="480" w:lineRule="auto"/>
              <w:jc w:val="center"/>
              <w:rPr>
                <w:rFonts w:asciiTheme="majorBidi" w:hAnsiTheme="majorBidi" w:cstheme="majorBidi"/>
              </w:rPr>
            </w:pPr>
            <w:r w:rsidRPr="000747C7">
              <w:rPr>
                <w:rFonts w:asciiTheme="majorBidi" w:hAnsiTheme="majorBidi" w:cstheme="majorBidi"/>
                <w:i/>
                <w:iCs/>
              </w:rPr>
              <w:t>p</w:t>
            </w:r>
            <w:r w:rsidRPr="000747C7">
              <w:rPr>
                <w:rFonts w:asciiTheme="majorBidi" w:hAnsiTheme="majorBidi" w:cstheme="majorBidi"/>
              </w:rPr>
              <w:t>&lt;0.001</w:t>
            </w:r>
          </w:p>
        </w:tc>
        <w:tc>
          <w:tcPr>
            <w:tcW w:w="1246" w:type="dxa"/>
          </w:tcPr>
          <w:p w14:paraId="5D5DE9BC" w14:textId="62F1D338" w:rsidR="00404857" w:rsidRPr="000747C7" w:rsidRDefault="00404857" w:rsidP="00664421">
            <w:pPr>
              <w:spacing w:line="480" w:lineRule="auto"/>
              <w:jc w:val="center"/>
              <w:rPr>
                <w:rFonts w:asciiTheme="majorBidi" w:hAnsiTheme="majorBidi" w:cstheme="majorBidi"/>
              </w:rPr>
            </w:pPr>
            <w:proofErr w:type="gramStart"/>
            <w:r w:rsidRPr="000747C7">
              <w:rPr>
                <w:rFonts w:asciiTheme="majorBidi" w:hAnsiTheme="majorBidi" w:cstheme="majorBidi"/>
                <w:i/>
                <w:iCs/>
              </w:rPr>
              <w:t>t</w:t>
            </w:r>
            <w:r w:rsidRPr="000747C7">
              <w:rPr>
                <w:rFonts w:asciiTheme="majorBidi" w:hAnsiTheme="majorBidi" w:cstheme="majorBidi"/>
              </w:rPr>
              <w:t>(</w:t>
            </w:r>
            <w:proofErr w:type="gramEnd"/>
            <w:r w:rsidR="00FB11C4" w:rsidRPr="000747C7">
              <w:rPr>
                <w:rFonts w:asciiTheme="majorBidi" w:hAnsiTheme="majorBidi" w:cstheme="majorBidi"/>
              </w:rPr>
              <w:t>43</w:t>
            </w:r>
            <w:r w:rsidRPr="000747C7">
              <w:rPr>
                <w:rFonts w:asciiTheme="majorBidi" w:hAnsiTheme="majorBidi" w:cstheme="majorBidi"/>
              </w:rPr>
              <w:t>)s≤</w:t>
            </w:r>
            <w:r w:rsidR="00FB11C4" w:rsidRPr="000747C7">
              <w:rPr>
                <w:rFonts w:asciiTheme="majorBidi" w:hAnsiTheme="majorBidi" w:cstheme="majorBidi"/>
              </w:rPr>
              <w:t>1.03</w:t>
            </w:r>
          </w:p>
        </w:tc>
        <w:tc>
          <w:tcPr>
            <w:tcW w:w="992" w:type="dxa"/>
          </w:tcPr>
          <w:p w14:paraId="76DCC91B" w14:textId="43668FBF" w:rsidR="00404857" w:rsidRPr="000747C7" w:rsidRDefault="00404857" w:rsidP="00664421">
            <w:pPr>
              <w:spacing w:line="480" w:lineRule="auto"/>
              <w:jc w:val="center"/>
              <w:rPr>
                <w:rFonts w:asciiTheme="majorBidi" w:hAnsiTheme="majorBidi" w:cstheme="majorBidi"/>
              </w:rPr>
            </w:pPr>
            <w:r w:rsidRPr="000747C7">
              <w:rPr>
                <w:rFonts w:asciiTheme="majorBidi" w:hAnsiTheme="majorBidi" w:cstheme="majorBidi"/>
                <w:i/>
                <w:iCs/>
              </w:rPr>
              <w:t>ps</w:t>
            </w:r>
            <w:r w:rsidRPr="000747C7">
              <w:rPr>
                <w:rFonts w:asciiTheme="majorBidi" w:hAnsiTheme="majorBidi" w:cstheme="majorBidi"/>
              </w:rPr>
              <w:t>≥0.</w:t>
            </w:r>
            <w:r w:rsidR="00FB11C4" w:rsidRPr="000747C7">
              <w:rPr>
                <w:rFonts w:asciiTheme="majorBidi" w:hAnsiTheme="majorBidi" w:cstheme="majorBidi"/>
              </w:rPr>
              <w:t>31</w:t>
            </w:r>
          </w:p>
        </w:tc>
      </w:tr>
    </w:tbl>
    <w:p w14:paraId="19BFCB06" w14:textId="77777777" w:rsidR="00D077FA" w:rsidRDefault="00D077FA" w:rsidP="00D077FA">
      <w:pPr>
        <w:spacing w:line="480" w:lineRule="auto"/>
        <w:rPr>
          <w:rFonts w:ascii="Times New Roman" w:eastAsia="Times New Roman" w:hAnsi="Times New Roman" w:cs="Times New Roman"/>
          <w:i/>
          <w:iCs/>
          <w:kern w:val="0"/>
          <w:lang w:eastAsia="en-IL"/>
          <w14:ligatures w14:val="none"/>
        </w:rPr>
      </w:pPr>
    </w:p>
    <w:p w14:paraId="3AF82AF9" w14:textId="615E4494" w:rsidR="00750AB3" w:rsidRPr="005E67FB" w:rsidRDefault="005E67FB" w:rsidP="005E67FB">
      <w:pPr>
        <w:pStyle w:val="1"/>
        <w:spacing w:before="0" w:after="0" w:line="480" w:lineRule="auto"/>
        <w:rPr>
          <w:rFonts w:ascii="Times New Roman" w:eastAsia="Times New Roman" w:hAnsi="Times New Roman" w:cs="Times New Roman"/>
          <w:color w:val="auto"/>
          <w:kern w:val="0"/>
          <w:sz w:val="24"/>
          <w:szCs w:val="24"/>
          <w:lang w:eastAsia="en-IL"/>
          <w14:ligatures w14:val="none"/>
        </w:rPr>
      </w:pPr>
      <w:r w:rsidRPr="00BC7113">
        <w:rPr>
          <w:rFonts w:asciiTheme="majorBidi" w:eastAsiaTheme="minorHAnsi" w:hAnsiTheme="majorBidi"/>
          <w:b/>
          <w:bCs/>
          <w:color w:val="auto"/>
          <w:sz w:val="24"/>
          <w:szCs w:val="24"/>
        </w:rPr>
        <w:t>Table S</w:t>
      </w:r>
      <w:r w:rsidRPr="00BC7113">
        <w:rPr>
          <w:rFonts w:asciiTheme="majorBidi" w:eastAsiaTheme="minorHAnsi" w:hAnsiTheme="majorBidi" w:hint="cs"/>
          <w:b/>
          <w:bCs/>
          <w:color w:val="auto"/>
          <w:sz w:val="24"/>
          <w:szCs w:val="24"/>
          <w:rtl/>
        </w:rPr>
        <w:t>3</w:t>
      </w:r>
      <w:r w:rsidRPr="005E67FB">
        <w:rPr>
          <w:rFonts w:asciiTheme="majorBidi" w:eastAsiaTheme="minorHAnsi" w:hAnsiTheme="majorBidi"/>
          <w:color w:val="auto"/>
          <w:sz w:val="24"/>
          <w:szCs w:val="24"/>
        </w:rPr>
        <w:t>.</w:t>
      </w:r>
      <w:r>
        <w:rPr>
          <w:rFonts w:asciiTheme="majorBidi" w:eastAsiaTheme="minorHAnsi" w:hAnsiTheme="majorBidi"/>
          <w:b/>
          <w:bCs/>
          <w:color w:val="auto"/>
          <w:sz w:val="24"/>
          <w:szCs w:val="24"/>
        </w:rPr>
        <w:t xml:space="preserve"> </w:t>
      </w:r>
      <w:r w:rsidRPr="005E67FB">
        <w:rPr>
          <w:rFonts w:ascii="Times New Roman" w:eastAsia="Times New Roman" w:hAnsi="Times New Roman" w:cs="Times New Roman"/>
          <w:color w:val="auto"/>
          <w:kern w:val="0"/>
          <w:sz w:val="24"/>
          <w:szCs w:val="24"/>
          <w:lang w:eastAsia="en-IL"/>
          <w14:ligatures w14:val="none"/>
        </w:rPr>
        <w:t xml:space="preserve">Reliability and stability of </w:t>
      </w:r>
      <w:proofErr w:type="spellStart"/>
      <w:r w:rsidRPr="005E67FB">
        <w:rPr>
          <w:rFonts w:ascii="Times New Roman" w:eastAsia="Times New Roman" w:hAnsi="Times New Roman" w:cs="Times New Roman"/>
          <w:color w:val="auto"/>
          <w:kern w:val="0"/>
          <w:sz w:val="24"/>
          <w:szCs w:val="24"/>
          <w:lang w:eastAsia="en-IL"/>
          <w14:ligatures w14:val="none"/>
        </w:rPr>
        <w:t>behavioral</w:t>
      </w:r>
      <w:proofErr w:type="spellEnd"/>
      <w:r w:rsidRPr="005E67FB">
        <w:rPr>
          <w:rFonts w:ascii="Times New Roman" w:eastAsia="Times New Roman" w:hAnsi="Times New Roman" w:cs="Times New Roman"/>
          <w:color w:val="auto"/>
          <w:kern w:val="0"/>
          <w:sz w:val="24"/>
          <w:szCs w:val="24"/>
          <w:lang w:eastAsia="en-IL"/>
          <w14:ligatures w14:val="none"/>
        </w:rPr>
        <w:t xml:space="preserve"> predictors across task runs within each </w:t>
      </w:r>
      <w:proofErr w:type="gramStart"/>
      <w:r w:rsidRPr="005E67FB">
        <w:rPr>
          <w:rFonts w:ascii="Times New Roman" w:eastAsia="Times New Roman" w:hAnsi="Times New Roman" w:cs="Times New Roman"/>
          <w:color w:val="auto"/>
          <w:kern w:val="0"/>
          <w:sz w:val="24"/>
          <w:szCs w:val="24"/>
          <w:lang w:eastAsia="en-IL"/>
          <w14:ligatures w14:val="none"/>
        </w:rPr>
        <w:t>study.</w:t>
      </w:r>
      <w:r w:rsidR="00D077FA" w:rsidRPr="005E67FB">
        <w:rPr>
          <w:rFonts w:ascii="Times New Roman" w:eastAsia="Times New Roman" w:hAnsi="Times New Roman" w:cs="Times New Roman"/>
          <w:color w:val="auto"/>
          <w:kern w:val="0"/>
          <w:sz w:val="24"/>
          <w:szCs w:val="24"/>
          <w:lang w:eastAsia="en-IL"/>
          <w14:ligatures w14:val="none"/>
        </w:rPr>
        <w:t>.</w:t>
      </w:r>
      <w:proofErr w:type="gramEnd"/>
      <w:r w:rsidR="00D077FA" w:rsidRPr="005E67FB">
        <w:rPr>
          <w:rFonts w:ascii="Times New Roman" w:eastAsia="Times New Roman" w:hAnsi="Times New Roman" w:cs="Times New Roman"/>
          <w:color w:val="auto"/>
          <w:kern w:val="0"/>
          <w:sz w:val="24"/>
          <w:szCs w:val="24"/>
          <w:lang w:eastAsia="en-IL"/>
          <w14:ligatures w14:val="none"/>
        </w:rPr>
        <w:t xml:space="preserve"> </w:t>
      </w:r>
      <w:r w:rsidR="00750AB3" w:rsidRPr="005E67FB">
        <w:rPr>
          <w:rFonts w:ascii="Times New Roman" w:eastAsia="Times New Roman" w:hAnsi="Times New Roman" w:cs="Times New Roman"/>
          <w:color w:val="auto"/>
          <w:kern w:val="0"/>
          <w:sz w:val="24"/>
          <w:szCs w:val="24"/>
          <w:lang w:eastAsia="en-IL"/>
          <w14:ligatures w14:val="none"/>
        </w:rPr>
        <w:t xml:space="preserve">This table presents the test–retest reliability (Intraclass Correlation Coefficient; ICC) and stability (paired-samples t-test) of the three </w:t>
      </w:r>
      <w:proofErr w:type="spellStart"/>
      <w:r w:rsidR="00750AB3" w:rsidRPr="005E67FB">
        <w:rPr>
          <w:rFonts w:ascii="Times New Roman" w:eastAsia="Times New Roman" w:hAnsi="Times New Roman" w:cs="Times New Roman"/>
          <w:color w:val="auto"/>
          <w:kern w:val="0"/>
          <w:sz w:val="24"/>
          <w:szCs w:val="24"/>
          <w:lang w:eastAsia="en-IL"/>
          <w14:ligatures w14:val="none"/>
        </w:rPr>
        <w:t>behavioral</w:t>
      </w:r>
      <w:proofErr w:type="spellEnd"/>
      <w:r w:rsidR="00750AB3" w:rsidRPr="005E67FB">
        <w:rPr>
          <w:rFonts w:ascii="Times New Roman" w:eastAsia="Times New Roman" w:hAnsi="Times New Roman" w:cs="Times New Roman"/>
          <w:color w:val="auto"/>
          <w:kern w:val="0"/>
          <w:sz w:val="24"/>
          <w:szCs w:val="24"/>
          <w:lang w:eastAsia="en-IL"/>
          <w14:ligatures w14:val="none"/>
        </w:rPr>
        <w:t xml:space="preserve"> predictors derived from the Doors task: </w:t>
      </w:r>
      <m:oMath>
        <m:sSub>
          <m:sSubPr>
            <m:ctrlPr>
              <w:rPr>
                <w:rFonts w:ascii="Cambria Math" w:eastAsia="Times New Roman" w:hAnsi="Cambria Math" w:cs="Times New Roman"/>
                <w:color w:val="auto"/>
                <w:kern w:val="0"/>
                <w:sz w:val="24"/>
                <w:szCs w:val="24"/>
                <w:lang w:eastAsia="en-IL"/>
                <w14:ligatures w14:val="none"/>
              </w:rPr>
            </m:ctrlPr>
          </m:sSubPr>
          <m:e>
            <m:r>
              <w:rPr>
                <w:rFonts w:ascii="Cambria Math" w:eastAsia="Times New Roman" w:hAnsi="Cambria Math" w:cs="Times New Roman"/>
                <w:color w:val="auto"/>
                <w:kern w:val="0"/>
                <w:sz w:val="24"/>
                <w:szCs w:val="24"/>
                <w:lang w:eastAsia="en-IL"/>
                <w14:ligatures w14:val="none"/>
              </w:rPr>
              <m:t>β</m:t>
            </m:r>
          </m:e>
          <m:sub>
            <m:r>
              <w:rPr>
                <w:rFonts w:ascii="Cambria Math" w:eastAsia="Times New Roman" w:hAnsi="Cambria Math" w:cs="Times New Roman"/>
                <w:color w:val="auto"/>
                <w:kern w:val="0"/>
                <w:sz w:val="24"/>
                <w:szCs w:val="24"/>
                <w:lang w:eastAsia="en-IL"/>
                <w14:ligatures w14:val="none"/>
              </w:rPr>
              <m:t>Gain</m:t>
            </m:r>
          </m:sub>
        </m:sSub>
      </m:oMath>
      <w:r w:rsidR="00750AB3" w:rsidRPr="005E67FB">
        <w:rPr>
          <w:rFonts w:ascii="Times New Roman" w:eastAsia="Times New Roman" w:hAnsi="Times New Roman" w:cs="Times New Roman"/>
          <w:color w:val="auto"/>
          <w:kern w:val="0"/>
          <w:sz w:val="24"/>
          <w:szCs w:val="24"/>
          <w:lang w:eastAsia="en-IL"/>
          <w14:ligatures w14:val="none"/>
        </w:rPr>
        <w:t xml:space="preserve">, </w:t>
      </w:r>
      <m:oMath>
        <m:sSub>
          <m:sSubPr>
            <m:ctrlPr>
              <w:rPr>
                <w:rFonts w:ascii="Cambria Math" w:eastAsia="Times New Roman" w:hAnsi="Cambria Math" w:cs="Times New Roman"/>
                <w:color w:val="auto"/>
                <w:kern w:val="0"/>
                <w:sz w:val="24"/>
                <w:szCs w:val="24"/>
                <w:lang w:eastAsia="en-IL"/>
                <w14:ligatures w14:val="none"/>
              </w:rPr>
            </m:ctrlPr>
          </m:sSubPr>
          <m:e>
            <m:r>
              <w:rPr>
                <w:rFonts w:ascii="Cambria Math" w:eastAsia="Times New Roman" w:hAnsi="Cambria Math" w:cs="Times New Roman"/>
                <w:color w:val="auto"/>
                <w:kern w:val="0"/>
                <w:sz w:val="24"/>
                <w:szCs w:val="24"/>
                <w:lang w:eastAsia="en-IL"/>
                <w14:ligatures w14:val="none"/>
              </w:rPr>
              <m:t>β</m:t>
            </m:r>
          </m:e>
          <m:sub>
            <m:r>
              <w:rPr>
                <w:rFonts w:ascii="Cambria Math" w:eastAsia="Times New Roman" w:hAnsi="Cambria Math" w:cs="Times New Roman"/>
                <w:color w:val="auto"/>
                <w:kern w:val="0"/>
                <w:sz w:val="24"/>
                <w:szCs w:val="24"/>
                <w:lang w:eastAsia="en-IL"/>
                <w14:ligatures w14:val="none"/>
              </w:rPr>
              <m:t>Loss</m:t>
            </m:r>
          </m:sub>
        </m:sSub>
      </m:oMath>
      <w:r w:rsidR="00750AB3" w:rsidRPr="005E67FB">
        <w:rPr>
          <w:rFonts w:ascii="Times New Roman" w:eastAsia="Times New Roman" w:hAnsi="Times New Roman" w:cs="Times New Roman"/>
          <w:color w:val="auto"/>
          <w:kern w:val="0"/>
          <w:sz w:val="24"/>
          <w:szCs w:val="24"/>
          <w:lang w:eastAsia="en-IL"/>
          <w14:ligatures w14:val="none"/>
        </w:rPr>
        <w:t xml:space="preserve">, and </w:t>
      </w:r>
      <m:oMath>
        <m:sSub>
          <m:sSubPr>
            <m:ctrlPr>
              <w:rPr>
                <w:rFonts w:ascii="Cambria Math" w:eastAsia="Times New Roman" w:hAnsi="Cambria Math" w:cs="Times New Roman"/>
                <w:color w:val="auto"/>
                <w:kern w:val="0"/>
                <w:sz w:val="24"/>
                <w:szCs w:val="24"/>
                <w:lang w:eastAsia="en-IL"/>
                <w14:ligatures w14:val="none"/>
              </w:rPr>
            </m:ctrlPr>
          </m:sSubPr>
          <m:e>
            <m:r>
              <w:rPr>
                <w:rFonts w:ascii="Cambria Math" w:eastAsia="Times New Roman" w:hAnsi="Cambria Math" w:cs="Times New Roman"/>
                <w:color w:val="auto"/>
                <w:kern w:val="0"/>
                <w:sz w:val="24"/>
                <w:szCs w:val="24"/>
                <w:lang w:eastAsia="en-IL"/>
                <w14:ligatures w14:val="none"/>
              </w:rPr>
              <m:t>β</m:t>
            </m:r>
          </m:e>
          <m:sub>
            <m:r>
              <w:rPr>
                <w:rFonts w:ascii="Cambria Math" w:eastAsia="Times New Roman" w:hAnsi="Cambria Math" w:cs="Times New Roman"/>
                <w:color w:val="auto"/>
                <w:kern w:val="0"/>
                <w:sz w:val="24"/>
                <w:szCs w:val="24"/>
                <w:lang w:eastAsia="en-IL"/>
                <w14:ligatures w14:val="none"/>
              </w:rPr>
              <m:t>Conflict</m:t>
            </m:r>
          </m:sub>
        </m:sSub>
      </m:oMath>
      <w:r w:rsidR="00750AB3" w:rsidRPr="005E67FB">
        <w:rPr>
          <w:rFonts w:ascii="Times New Roman" w:eastAsia="Times New Roman" w:hAnsi="Times New Roman" w:cs="Times New Roman"/>
          <w:color w:val="auto"/>
          <w:kern w:val="0"/>
          <w:sz w:val="24"/>
          <w:szCs w:val="24"/>
          <w:lang w:eastAsia="en-IL"/>
          <w14:ligatures w14:val="none"/>
        </w:rPr>
        <w:t>, across all four studies. ICC values and corresponding F-statistics with degrees of freedom and p-values are reported for each coefficient. Stability across runs is assessed using t-tests comparing coefficient values across runs within participants.</w:t>
      </w:r>
    </w:p>
    <w:p w14:paraId="5D9557C4" w14:textId="08547BE9" w:rsidR="00750AB3" w:rsidRPr="000747C7" w:rsidRDefault="00750AB3" w:rsidP="00D077FA">
      <w:pPr>
        <w:spacing w:line="480" w:lineRule="auto"/>
        <w:rPr>
          <w:rFonts w:ascii="Times New Roman" w:eastAsia="Times New Roman" w:hAnsi="Times New Roman" w:cs="Times New Roman"/>
          <w:kern w:val="0"/>
          <w:lang w:eastAsia="en-IL"/>
          <w14:ligatures w14:val="none"/>
        </w:rPr>
      </w:pPr>
      <w:r w:rsidRPr="000747C7">
        <w:rPr>
          <w:rFonts w:ascii="Times New Roman" w:eastAsia="Times New Roman" w:hAnsi="Times New Roman" w:cs="Times New Roman"/>
          <w:kern w:val="0"/>
          <w:lang w:eastAsia="en-IL"/>
          <w14:ligatures w14:val="none"/>
        </w:rPr>
        <w:t>ICC = Intraclass Correlation Coefficient</w:t>
      </w:r>
      <w:r w:rsidR="00D251AD" w:rsidRPr="000747C7">
        <w:rPr>
          <w:rFonts w:ascii="Times New Roman" w:eastAsia="Times New Roman" w:hAnsi="Times New Roman" w:cs="Times New Roman"/>
          <w:kern w:val="0"/>
          <w:lang w:eastAsia="en-IL"/>
          <w14:ligatures w14:val="none"/>
        </w:rPr>
        <w:t>;</w:t>
      </w:r>
      <w:r w:rsidRPr="000747C7">
        <w:rPr>
          <w:rFonts w:ascii="Times New Roman" w:eastAsia="Times New Roman" w:hAnsi="Times New Roman" w:cs="Times New Roman"/>
          <w:kern w:val="0"/>
          <w:lang w:eastAsia="en-IL"/>
          <w14:ligatures w14:val="none"/>
        </w:rPr>
        <w:t xml:space="preserve">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Gain</m:t>
            </m:r>
          </m:sub>
        </m:sSub>
      </m:oMath>
      <w:r w:rsidRPr="000747C7">
        <w:rPr>
          <w:rFonts w:ascii="Times New Roman" w:eastAsia="Times New Roman" w:hAnsi="Times New Roman" w:cs="Times New Roman"/>
          <w:kern w:val="0"/>
          <w:lang w:eastAsia="en-IL"/>
          <w14:ligatures w14:val="none"/>
        </w:rPr>
        <w:t>: Captures the relationship between potential gain magnitude and chosen proximity to the door</w:t>
      </w:r>
      <w:r w:rsidR="003F2FC2" w:rsidRPr="000747C7">
        <w:rPr>
          <w:rFonts w:ascii="Times New Roman" w:eastAsia="Times New Roman" w:hAnsi="Times New Roman" w:cs="Times New Roman"/>
          <w:kern w:val="0"/>
          <w:lang w:eastAsia="en-IL"/>
          <w14:ligatures w14:val="none"/>
        </w:rPr>
        <w:t xml:space="preserve">;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Loss</m:t>
            </m:r>
          </m:sub>
        </m:sSub>
        <m:r>
          <w:rPr>
            <w:rFonts w:ascii="Cambria Math" w:hAnsi="Cambria Math" w:cstheme="majorBidi"/>
            <w:color w:val="000000"/>
            <w:kern w:val="0"/>
            <w:lang w:val="en-US"/>
          </w:rPr>
          <m:t xml:space="preserve">: </m:t>
        </m:r>
      </m:oMath>
      <w:r w:rsidRPr="000747C7">
        <w:rPr>
          <w:rFonts w:ascii="Times New Roman" w:eastAsia="Times New Roman" w:hAnsi="Times New Roman" w:cs="Times New Roman"/>
          <w:kern w:val="0"/>
          <w:lang w:eastAsia="en-IL"/>
          <w14:ligatures w14:val="none"/>
        </w:rPr>
        <w:t>Captures the relationship between potential loss magnitude and chosen proximity to the doo</w:t>
      </w:r>
      <w:r w:rsidR="00D251AD" w:rsidRPr="000747C7">
        <w:rPr>
          <w:rFonts w:ascii="Times New Roman" w:eastAsia="Times New Roman" w:hAnsi="Times New Roman" w:cs="Times New Roman"/>
          <w:kern w:val="0"/>
          <w:lang w:eastAsia="en-IL"/>
          <w14:ligatures w14:val="none"/>
        </w:rPr>
        <w:t>r;</w:t>
      </w:r>
      <w:r w:rsidRPr="000747C7">
        <w:rPr>
          <w:rFonts w:ascii="Times New Roman" w:eastAsia="Times New Roman" w:hAnsi="Times New Roman" w:cs="Times New Roman" w:hint="cs"/>
          <w:kern w:val="0"/>
          <w:rtl/>
          <w:lang w:eastAsia="en-IL"/>
          <w14:ligatures w14:val="none"/>
        </w:rPr>
        <w:t xml:space="preserve">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Conflict</m:t>
            </m:r>
          </m:sub>
        </m:sSub>
      </m:oMath>
      <w:r w:rsidRPr="000747C7">
        <w:rPr>
          <w:rFonts w:ascii="Times New Roman" w:eastAsia="Times New Roman" w:hAnsi="Times New Roman" w:cs="Times New Roman"/>
          <w:kern w:val="0"/>
          <w:lang w:eastAsia="en-IL"/>
          <w14:ligatures w14:val="none"/>
        </w:rPr>
        <w:t>: Reflects the behavioral effect of motivational conflict, calculated as 7 minus the absolute difference between gain and loss magnitudes (i.e., higher values indicate stronger conflict)</w:t>
      </w:r>
      <w:r w:rsidR="00D251AD" w:rsidRPr="000747C7">
        <w:rPr>
          <w:rFonts w:ascii="Times New Roman" w:eastAsia="Times New Roman" w:hAnsi="Times New Roman" w:cs="Times New Roman"/>
          <w:kern w:val="0"/>
          <w:lang w:eastAsia="en-IL"/>
          <w14:ligatures w14:val="none"/>
        </w:rPr>
        <w:t>;</w:t>
      </w:r>
      <w:r w:rsidRPr="000747C7">
        <w:rPr>
          <w:rFonts w:ascii="Times New Roman" w:eastAsia="Times New Roman" w:hAnsi="Times New Roman" w:cs="Times New Roman"/>
          <w:kern w:val="0"/>
          <w:lang w:eastAsia="en-IL"/>
          <w14:ligatures w14:val="none"/>
        </w:rPr>
        <w:t xml:space="preserve"> </w:t>
      </w:r>
      <w:proofErr w:type="spellStart"/>
      <w:r w:rsidRPr="000747C7">
        <w:rPr>
          <w:rFonts w:ascii="Times New Roman" w:eastAsia="Times New Roman" w:hAnsi="Times New Roman" w:cs="Times New Roman"/>
          <w:kern w:val="0"/>
          <w:lang w:eastAsia="en-IL"/>
          <w14:ligatures w14:val="none"/>
        </w:rPr>
        <w:t>n.s</w:t>
      </w:r>
      <w:proofErr w:type="spellEnd"/>
      <w:r w:rsidRPr="000747C7">
        <w:rPr>
          <w:rFonts w:ascii="Times New Roman" w:eastAsia="Times New Roman" w:hAnsi="Times New Roman" w:cs="Times New Roman"/>
          <w:kern w:val="0"/>
          <w:lang w:eastAsia="en-IL"/>
          <w14:ligatures w14:val="none"/>
        </w:rPr>
        <w:t>. = not significant.</w:t>
      </w:r>
    </w:p>
    <w:p w14:paraId="674BFC21" w14:textId="77777777" w:rsidR="00BE71BE" w:rsidRPr="00BC7113" w:rsidRDefault="00BE71BE" w:rsidP="00664421">
      <w:pPr>
        <w:spacing w:before="100" w:beforeAutospacing="1" w:after="100" w:afterAutospacing="1" w:line="480" w:lineRule="auto"/>
      </w:pPr>
    </w:p>
    <w:p w14:paraId="0442F636" w14:textId="77777777" w:rsidR="00ED205D" w:rsidRDefault="00ED205D" w:rsidP="00664421">
      <w:pPr>
        <w:spacing w:before="100" w:beforeAutospacing="1" w:after="100" w:afterAutospacing="1" w:line="480" w:lineRule="auto"/>
      </w:pPr>
    </w:p>
    <w:p w14:paraId="0F381CCD" w14:textId="77777777" w:rsidR="00D077FA" w:rsidRDefault="00D077FA" w:rsidP="00664421">
      <w:pPr>
        <w:spacing w:before="100" w:beforeAutospacing="1" w:after="100" w:afterAutospacing="1" w:line="480" w:lineRule="auto"/>
      </w:pPr>
    </w:p>
    <w:p w14:paraId="507F4363" w14:textId="6B9DB8A4" w:rsidR="00BE71BE" w:rsidRPr="00D077FA" w:rsidRDefault="00BE71BE" w:rsidP="0014619F">
      <w:pPr>
        <w:spacing w:line="480" w:lineRule="auto"/>
        <w:rPr>
          <w:rFonts w:asciiTheme="majorBidi" w:hAnsiTheme="majorBidi" w:cstheme="majorBidi"/>
          <w:i/>
          <w:iCs/>
        </w:rPr>
      </w:pPr>
    </w:p>
    <w:tbl>
      <w:tblPr>
        <w:tblStyle w:val="af7"/>
        <w:tblW w:w="8926" w:type="dxa"/>
        <w:tblLayout w:type="fixed"/>
        <w:tblLook w:val="04A0" w:firstRow="1" w:lastRow="0" w:firstColumn="1" w:lastColumn="0" w:noHBand="0" w:noVBand="1"/>
      </w:tblPr>
      <w:tblGrid>
        <w:gridCol w:w="818"/>
        <w:gridCol w:w="1982"/>
        <w:gridCol w:w="1292"/>
        <w:gridCol w:w="2282"/>
        <w:gridCol w:w="1418"/>
        <w:gridCol w:w="1134"/>
      </w:tblGrid>
      <w:tr w:rsidR="00BE71BE" w:rsidRPr="00BC7113" w14:paraId="748E3C5F" w14:textId="77777777" w:rsidTr="00A63291">
        <w:tc>
          <w:tcPr>
            <w:tcW w:w="818" w:type="dxa"/>
          </w:tcPr>
          <w:p w14:paraId="3D491B2F" w14:textId="77777777" w:rsidR="00BE71BE" w:rsidRPr="000747C7" w:rsidRDefault="00BE71BE" w:rsidP="00664421">
            <w:pPr>
              <w:spacing w:line="480" w:lineRule="auto"/>
              <w:rPr>
                <w:rFonts w:asciiTheme="majorBidi" w:hAnsiTheme="majorBidi" w:cstheme="majorBidi"/>
                <w:b/>
                <w:bCs/>
              </w:rPr>
            </w:pPr>
            <w:r w:rsidRPr="000747C7">
              <w:rPr>
                <w:rFonts w:asciiTheme="majorBidi" w:hAnsiTheme="majorBidi" w:cstheme="majorBidi"/>
                <w:b/>
                <w:bCs/>
              </w:rPr>
              <w:lastRenderedPageBreak/>
              <w:t>Study</w:t>
            </w:r>
          </w:p>
        </w:tc>
        <w:tc>
          <w:tcPr>
            <w:tcW w:w="1982" w:type="dxa"/>
          </w:tcPr>
          <w:p w14:paraId="38A4BB55" w14:textId="77777777" w:rsidR="00BE71BE" w:rsidRPr="000747C7" w:rsidRDefault="00BE71BE" w:rsidP="00664421">
            <w:pPr>
              <w:spacing w:line="480" w:lineRule="auto"/>
              <w:rPr>
                <w:rFonts w:asciiTheme="majorBidi" w:hAnsiTheme="majorBidi" w:cstheme="majorBidi"/>
                <w:b/>
                <w:bCs/>
              </w:rPr>
            </w:pPr>
            <w:r w:rsidRPr="000747C7">
              <w:rPr>
                <w:rFonts w:asciiTheme="majorBidi" w:hAnsiTheme="majorBidi" w:cstheme="majorBidi"/>
                <w:b/>
                <w:bCs/>
              </w:rPr>
              <w:t>Anxiety measure</w:t>
            </w:r>
          </w:p>
        </w:tc>
        <w:tc>
          <w:tcPr>
            <w:tcW w:w="1292" w:type="dxa"/>
          </w:tcPr>
          <w:p w14:paraId="22B37CE1" w14:textId="77777777" w:rsidR="00BE71BE" w:rsidRPr="000747C7" w:rsidRDefault="00BE71BE" w:rsidP="00664421">
            <w:pPr>
              <w:spacing w:line="480" w:lineRule="auto"/>
              <w:rPr>
                <w:rFonts w:asciiTheme="majorBidi" w:hAnsiTheme="majorBidi" w:cstheme="majorBidi"/>
                <w:b/>
                <w:bCs/>
              </w:rPr>
            </w:pPr>
            <w:r w:rsidRPr="000747C7">
              <w:rPr>
                <w:rFonts w:asciiTheme="majorBidi" w:hAnsiTheme="majorBidi" w:cstheme="majorBidi"/>
                <w:b/>
                <w:bCs/>
              </w:rPr>
              <w:t>Task parameter</w:t>
            </w:r>
          </w:p>
        </w:tc>
        <w:tc>
          <w:tcPr>
            <w:tcW w:w="2282" w:type="dxa"/>
          </w:tcPr>
          <w:p w14:paraId="5ACA84C6" w14:textId="77777777" w:rsidR="00BE71BE" w:rsidRPr="000747C7" w:rsidRDefault="00BE71BE" w:rsidP="00664421">
            <w:pPr>
              <w:spacing w:line="480" w:lineRule="auto"/>
              <w:rPr>
                <w:rFonts w:asciiTheme="majorBidi" w:hAnsiTheme="majorBidi" w:cstheme="majorBidi"/>
                <w:b/>
                <w:bCs/>
                <w:rtl/>
                <w:lang w:val="en-US"/>
              </w:rPr>
            </w:pPr>
            <w:r w:rsidRPr="000747C7">
              <w:rPr>
                <w:rFonts w:asciiTheme="majorBidi" w:hAnsiTheme="majorBidi" w:cstheme="majorBidi"/>
                <w:b/>
                <w:bCs/>
                <w:lang w:val="en-US"/>
              </w:rPr>
              <w:t>Direction of relationship</w:t>
            </w:r>
          </w:p>
        </w:tc>
        <w:tc>
          <w:tcPr>
            <w:tcW w:w="1418" w:type="dxa"/>
          </w:tcPr>
          <w:p w14:paraId="2654933F" w14:textId="1B078D09" w:rsidR="00BE71BE" w:rsidRPr="000747C7" w:rsidRDefault="003F2FC2" w:rsidP="00664421">
            <w:pPr>
              <w:spacing w:line="480" w:lineRule="auto"/>
              <w:rPr>
                <w:rFonts w:asciiTheme="majorBidi" w:hAnsiTheme="majorBidi" w:cstheme="majorBidi"/>
                <w:b/>
                <w:bCs/>
              </w:rPr>
            </w:pPr>
            <w:r w:rsidRPr="000747C7">
              <w:rPr>
                <w:rFonts w:asciiTheme="majorBidi" w:hAnsiTheme="majorBidi" w:cstheme="majorBidi"/>
                <w:b/>
                <w:bCs/>
                <w:i/>
                <w:iCs/>
              </w:rPr>
              <w:t>r</w:t>
            </w:r>
            <w:r w:rsidRPr="000747C7">
              <w:rPr>
                <w:rFonts w:asciiTheme="majorBidi" w:hAnsiTheme="majorBidi" w:cstheme="majorBidi"/>
                <w:b/>
                <w:bCs/>
              </w:rPr>
              <w:t>/</w:t>
            </w:r>
            <w:r w:rsidRPr="000747C7">
              <w:rPr>
                <w:rFonts w:asciiTheme="majorBidi" w:hAnsiTheme="majorBidi" w:cstheme="majorBidi"/>
                <w:b/>
                <w:bCs/>
                <w:i/>
                <w:iCs/>
              </w:rPr>
              <w:t>F</w:t>
            </w:r>
            <w:r w:rsidRPr="000747C7">
              <w:rPr>
                <w:rFonts w:asciiTheme="majorBidi" w:hAnsiTheme="majorBidi" w:cstheme="majorBidi"/>
                <w:b/>
                <w:bCs/>
              </w:rPr>
              <w:t>(</w:t>
            </w:r>
            <w:proofErr w:type="spellStart"/>
            <w:r w:rsidRPr="000747C7">
              <w:rPr>
                <w:rFonts w:asciiTheme="majorBidi" w:hAnsiTheme="majorBidi" w:cstheme="majorBidi"/>
                <w:b/>
                <w:bCs/>
              </w:rPr>
              <w:t>df</w:t>
            </w:r>
            <w:proofErr w:type="spellEnd"/>
            <w:r w:rsidRPr="000747C7">
              <w:rPr>
                <w:rFonts w:asciiTheme="majorBidi" w:hAnsiTheme="majorBidi" w:cstheme="majorBidi"/>
                <w:b/>
                <w:bCs/>
              </w:rPr>
              <w:t>)</w:t>
            </w:r>
          </w:p>
        </w:tc>
        <w:tc>
          <w:tcPr>
            <w:tcW w:w="1134" w:type="dxa"/>
          </w:tcPr>
          <w:p w14:paraId="15A1A045" w14:textId="775C2EB8" w:rsidR="00BE71BE" w:rsidRPr="000747C7" w:rsidRDefault="00CD339F" w:rsidP="00664421">
            <w:pPr>
              <w:spacing w:line="480" w:lineRule="auto"/>
              <w:rPr>
                <w:rFonts w:asciiTheme="majorBidi" w:hAnsiTheme="majorBidi" w:cstheme="majorBidi"/>
                <w:b/>
                <w:bCs/>
              </w:rPr>
            </w:pPr>
            <w:r w:rsidRPr="000747C7">
              <w:rPr>
                <w:rFonts w:asciiTheme="majorBidi" w:hAnsiTheme="majorBidi" w:cstheme="majorBidi"/>
                <w:b/>
                <w:bCs/>
                <w:i/>
                <w:iCs/>
              </w:rPr>
              <w:t>p</w:t>
            </w:r>
            <w:r w:rsidR="00BE71BE" w:rsidRPr="000747C7">
              <w:rPr>
                <w:rFonts w:asciiTheme="majorBidi" w:hAnsiTheme="majorBidi" w:cstheme="majorBidi"/>
                <w:b/>
                <w:bCs/>
              </w:rPr>
              <w:t>-value</w:t>
            </w:r>
          </w:p>
        </w:tc>
      </w:tr>
      <w:tr w:rsidR="00BE71BE" w:rsidRPr="00BC7113" w14:paraId="19CD5382" w14:textId="77777777" w:rsidTr="00A63291">
        <w:tc>
          <w:tcPr>
            <w:tcW w:w="818" w:type="dxa"/>
          </w:tcPr>
          <w:p w14:paraId="0FAF0964" w14:textId="77777777" w:rsidR="00BE71BE" w:rsidRPr="000747C7" w:rsidRDefault="00BE71BE" w:rsidP="00664421">
            <w:pPr>
              <w:spacing w:line="480" w:lineRule="auto"/>
              <w:rPr>
                <w:rFonts w:asciiTheme="majorBidi" w:hAnsiTheme="majorBidi" w:cstheme="majorBidi"/>
                <w:b/>
                <w:bCs/>
              </w:rPr>
            </w:pPr>
            <w:r w:rsidRPr="000747C7">
              <w:rPr>
                <w:rFonts w:asciiTheme="majorBidi" w:hAnsiTheme="majorBidi" w:cstheme="majorBidi"/>
                <w:b/>
                <w:bCs/>
              </w:rPr>
              <w:t>1</w:t>
            </w:r>
          </w:p>
        </w:tc>
        <w:tc>
          <w:tcPr>
            <w:tcW w:w="1982" w:type="dxa"/>
          </w:tcPr>
          <w:p w14:paraId="490804FD" w14:textId="77777777" w:rsidR="00BE71BE" w:rsidRPr="000747C7" w:rsidRDefault="00BE71BE" w:rsidP="00664421">
            <w:pPr>
              <w:spacing w:line="480" w:lineRule="auto"/>
              <w:rPr>
                <w:rFonts w:asciiTheme="majorBidi" w:hAnsiTheme="majorBidi" w:cstheme="majorBidi"/>
              </w:rPr>
            </w:pPr>
            <w:r w:rsidRPr="000747C7">
              <w:rPr>
                <w:rFonts w:asciiTheme="majorBidi" w:hAnsiTheme="majorBidi" w:cstheme="majorBidi"/>
              </w:rPr>
              <w:t>GAD-7</w:t>
            </w:r>
          </w:p>
        </w:tc>
        <w:tc>
          <w:tcPr>
            <w:tcW w:w="1292" w:type="dxa"/>
          </w:tcPr>
          <w:p w14:paraId="53B43893" w14:textId="4AD2C448" w:rsidR="00BE71BE" w:rsidRPr="000747C7" w:rsidRDefault="00195C7A" w:rsidP="00664421">
            <w:pPr>
              <w:spacing w:line="480" w:lineRule="auto"/>
              <w:rPr>
                <w:rFonts w:asciiTheme="majorBidi" w:hAnsiTheme="majorBidi" w:cstheme="majorBidi"/>
              </w:rPr>
            </w:pPr>
            <m:oMathPara>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Conflict</m:t>
                    </m:r>
                  </m:sub>
                </m:sSub>
              </m:oMath>
            </m:oMathPara>
          </w:p>
        </w:tc>
        <w:tc>
          <w:tcPr>
            <w:tcW w:w="2282" w:type="dxa"/>
          </w:tcPr>
          <w:p w14:paraId="43EB3100" w14:textId="4F333B5F" w:rsidR="00BE71BE" w:rsidRPr="000747C7" w:rsidRDefault="00195C7A" w:rsidP="00664421">
            <w:pPr>
              <w:spacing w:line="480" w:lineRule="auto"/>
              <w:rPr>
                <w:rFonts w:asciiTheme="majorBidi" w:hAnsiTheme="majorBidi" w:cstheme="majorBidi"/>
              </w:rPr>
            </w:pP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Conflict</m:t>
                  </m:r>
                </m:sub>
              </m:sSub>
              <m:r>
                <w:rPr>
                  <w:rFonts w:ascii="Cambria Math" w:hAnsi="Cambria Math" w:cstheme="majorBidi"/>
                  <w:color w:val="000000"/>
                  <w:kern w:val="0"/>
                  <w:lang w:val="en-US"/>
                </w:rPr>
                <m:t xml:space="preserve"> </m:t>
              </m:r>
            </m:oMath>
            <w:r w:rsidR="00BE71BE" w:rsidRPr="000747C7">
              <w:rPr>
                <w:rFonts w:asciiTheme="majorBidi" w:hAnsiTheme="majorBidi" w:cstheme="majorBidi"/>
              </w:rPr>
              <w:t xml:space="preserve">negatively correlated with </w:t>
            </w:r>
            <w:r w:rsidR="00BE71BE" w:rsidRPr="000747C7">
              <w:rPr>
                <w:rFonts w:asciiTheme="majorBidi" w:hAnsiTheme="majorBidi" w:cstheme="majorBidi"/>
                <w:color w:val="000000"/>
                <w:kern w:val="0"/>
                <w:lang w:val="en-US"/>
              </w:rPr>
              <w:t>anxiety</w:t>
            </w:r>
          </w:p>
        </w:tc>
        <w:tc>
          <w:tcPr>
            <w:tcW w:w="1418" w:type="dxa"/>
          </w:tcPr>
          <w:p w14:paraId="30C39F6C" w14:textId="77777777" w:rsidR="00BE71BE" w:rsidRPr="000747C7" w:rsidRDefault="00BE71BE" w:rsidP="00664421">
            <w:pPr>
              <w:spacing w:line="480" w:lineRule="auto"/>
              <w:rPr>
                <w:rFonts w:asciiTheme="majorBidi" w:hAnsiTheme="majorBidi" w:cstheme="majorBidi"/>
              </w:rPr>
            </w:pPr>
            <w:proofErr w:type="gramStart"/>
            <w:r w:rsidRPr="000747C7">
              <w:rPr>
                <w:rFonts w:asciiTheme="majorBidi" w:hAnsiTheme="majorBidi" w:cstheme="majorBidi"/>
                <w:i/>
                <w:iCs/>
                <w:color w:val="000000"/>
                <w:kern w:val="0"/>
                <w:lang w:val="en-US"/>
              </w:rPr>
              <w:t>r</w:t>
            </w:r>
            <w:r w:rsidRPr="000747C7">
              <w:rPr>
                <w:rFonts w:asciiTheme="majorBidi" w:hAnsiTheme="majorBidi" w:cstheme="majorBidi"/>
                <w:color w:val="000000"/>
                <w:kern w:val="0"/>
                <w:lang w:val="en-US"/>
              </w:rPr>
              <w:t>(18)=</w:t>
            </w:r>
            <w:proofErr w:type="gramEnd"/>
            <w:r w:rsidRPr="000747C7">
              <w:rPr>
                <w:rFonts w:asciiTheme="majorBidi" w:hAnsiTheme="majorBidi" w:cstheme="majorBidi"/>
                <w:color w:val="000000"/>
                <w:kern w:val="0"/>
                <w:lang w:val="en-US"/>
              </w:rPr>
              <w:t>-0.61</w:t>
            </w:r>
          </w:p>
        </w:tc>
        <w:tc>
          <w:tcPr>
            <w:tcW w:w="1134" w:type="dxa"/>
          </w:tcPr>
          <w:p w14:paraId="5BC7C494" w14:textId="77777777" w:rsidR="00BE71BE" w:rsidRPr="000747C7" w:rsidRDefault="00BE71BE" w:rsidP="00664421">
            <w:pPr>
              <w:spacing w:line="480" w:lineRule="auto"/>
              <w:rPr>
                <w:rFonts w:asciiTheme="majorBidi" w:hAnsiTheme="majorBidi" w:cstheme="majorBidi"/>
                <w:i/>
                <w:iCs/>
                <w:color w:val="000000"/>
                <w:kern w:val="0"/>
                <w:lang w:val="en-US"/>
              </w:rPr>
            </w:pPr>
            <w:r w:rsidRPr="000747C7">
              <w:rPr>
                <w:rFonts w:asciiTheme="majorBidi" w:hAnsiTheme="majorBidi" w:cstheme="majorBidi"/>
                <w:i/>
                <w:iCs/>
                <w:color w:val="000000"/>
                <w:kern w:val="0"/>
                <w:lang w:val="en-US"/>
              </w:rPr>
              <w:t>p</w:t>
            </w:r>
            <w:r w:rsidRPr="000747C7">
              <w:rPr>
                <w:rFonts w:asciiTheme="majorBidi" w:hAnsiTheme="majorBidi" w:cstheme="majorBidi"/>
                <w:color w:val="000000"/>
                <w:kern w:val="0"/>
                <w:lang w:val="en-US"/>
              </w:rPr>
              <w:t>=0.005</w:t>
            </w:r>
          </w:p>
        </w:tc>
      </w:tr>
      <w:tr w:rsidR="004C5874" w:rsidRPr="00BC7113" w14:paraId="76336096" w14:textId="77777777" w:rsidTr="00A63291">
        <w:tc>
          <w:tcPr>
            <w:tcW w:w="818" w:type="dxa"/>
            <w:vMerge w:val="restart"/>
          </w:tcPr>
          <w:p w14:paraId="750971B9" w14:textId="77777777" w:rsidR="004C5874" w:rsidRPr="000747C7" w:rsidRDefault="004C5874" w:rsidP="00664421">
            <w:pPr>
              <w:spacing w:line="480" w:lineRule="auto"/>
              <w:rPr>
                <w:rFonts w:asciiTheme="majorBidi" w:hAnsiTheme="majorBidi" w:cstheme="majorBidi"/>
                <w:b/>
                <w:bCs/>
              </w:rPr>
            </w:pPr>
            <w:r w:rsidRPr="000747C7">
              <w:rPr>
                <w:rFonts w:asciiTheme="majorBidi" w:hAnsiTheme="majorBidi" w:cstheme="majorBidi"/>
                <w:b/>
                <w:bCs/>
              </w:rPr>
              <w:t>2</w:t>
            </w:r>
          </w:p>
        </w:tc>
        <w:tc>
          <w:tcPr>
            <w:tcW w:w="1982" w:type="dxa"/>
            <w:vMerge w:val="restart"/>
          </w:tcPr>
          <w:p w14:paraId="065CBBB3" w14:textId="77777777" w:rsidR="004C5874" w:rsidRPr="000747C7" w:rsidRDefault="004C5874" w:rsidP="00664421">
            <w:pPr>
              <w:spacing w:line="480" w:lineRule="auto"/>
              <w:rPr>
                <w:rFonts w:asciiTheme="majorBidi" w:hAnsiTheme="majorBidi" w:cstheme="majorBidi"/>
              </w:rPr>
            </w:pPr>
            <w:r w:rsidRPr="000747C7">
              <w:rPr>
                <w:rFonts w:asciiTheme="majorBidi" w:hAnsiTheme="majorBidi" w:cstheme="majorBidi"/>
              </w:rPr>
              <w:t>STAI</w:t>
            </w:r>
          </w:p>
        </w:tc>
        <w:tc>
          <w:tcPr>
            <w:tcW w:w="1292" w:type="dxa"/>
          </w:tcPr>
          <w:p w14:paraId="2E996E50" w14:textId="05B3E959" w:rsidR="004C5874" w:rsidRPr="000747C7" w:rsidRDefault="00195C7A" w:rsidP="00664421">
            <w:pPr>
              <w:spacing w:line="480" w:lineRule="auto"/>
              <w:rPr>
                <w:rFonts w:asciiTheme="majorBidi" w:hAnsiTheme="majorBidi" w:cstheme="majorBidi"/>
              </w:rPr>
            </w:pPr>
            <m:oMathPara>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Gain</m:t>
                    </m:r>
                  </m:sub>
                </m:sSub>
              </m:oMath>
            </m:oMathPara>
          </w:p>
        </w:tc>
        <w:tc>
          <w:tcPr>
            <w:tcW w:w="2282" w:type="dxa"/>
          </w:tcPr>
          <w:p w14:paraId="4F29B3F3" w14:textId="4D125F60" w:rsidR="004C5874" w:rsidRPr="000747C7" w:rsidRDefault="00195C7A" w:rsidP="00664421">
            <w:pPr>
              <w:spacing w:line="480" w:lineRule="auto"/>
              <w:rPr>
                <w:rFonts w:asciiTheme="majorBidi" w:hAnsiTheme="majorBidi" w:cstheme="majorBidi"/>
              </w:rPr>
            </w:pP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Gain</m:t>
                  </m:r>
                </m:sub>
              </m:sSub>
            </m:oMath>
            <w:r w:rsidR="004C5874" w:rsidRPr="000747C7">
              <w:rPr>
                <w:rFonts w:asciiTheme="majorBidi" w:hAnsiTheme="majorBidi" w:cstheme="majorBidi"/>
                <w:color w:val="000000"/>
                <w:kern w:val="0"/>
                <w:lang w:val="en-US"/>
              </w:rPr>
              <w:t xml:space="preserve"> negatively correlated with anxiety</w:t>
            </w:r>
          </w:p>
        </w:tc>
        <w:tc>
          <w:tcPr>
            <w:tcW w:w="1418" w:type="dxa"/>
          </w:tcPr>
          <w:p w14:paraId="0DE956A9" w14:textId="77777777" w:rsidR="004C5874" w:rsidRPr="000747C7" w:rsidRDefault="004C5874" w:rsidP="00664421">
            <w:pPr>
              <w:spacing w:line="480" w:lineRule="auto"/>
              <w:rPr>
                <w:rFonts w:asciiTheme="majorBidi" w:hAnsiTheme="majorBidi" w:cstheme="majorBidi"/>
              </w:rPr>
            </w:pPr>
            <w:proofErr w:type="gramStart"/>
            <w:r w:rsidRPr="000747C7">
              <w:rPr>
                <w:rFonts w:asciiTheme="majorBidi" w:hAnsiTheme="majorBidi" w:cstheme="majorBidi"/>
                <w:i/>
                <w:iCs/>
                <w:color w:val="000000"/>
                <w:kern w:val="0"/>
                <w:lang w:val="en-US"/>
              </w:rPr>
              <w:t>r</w:t>
            </w:r>
            <w:r w:rsidRPr="000747C7">
              <w:rPr>
                <w:rFonts w:asciiTheme="majorBidi" w:hAnsiTheme="majorBidi" w:cstheme="majorBidi"/>
                <w:color w:val="000000"/>
                <w:kern w:val="0"/>
                <w:lang w:val="en-US"/>
              </w:rPr>
              <w:t>(35)=</w:t>
            </w:r>
            <w:proofErr w:type="gramEnd"/>
            <w:r w:rsidRPr="000747C7">
              <w:rPr>
                <w:rFonts w:asciiTheme="majorBidi" w:hAnsiTheme="majorBidi" w:cstheme="majorBidi"/>
                <w:color w:val="000000"/>
                <w:kern w:val="0"/>
                <w:lang w:val="en-US"/>
              </w:rPr>
              <w:t>-0.34</w:t>
            </w:r>
          </w:p>
        </w:tc>
        <w:tc>
          <w:tcPr>
            <w:tcW w:w="1134" w:type="dxa"/>
          </w:tcPr>
          <w:p w14:paraId="4BAE3BA7" w14:textId="77777777" w:rsidR="004C5874" w:rsidRPr="000747C7" w:rsidRDefault="004C5874" w:rsidP="00664421">
            <w:pPr>
              <w:spacing w:line="480" w:lineRule="auto"/>
              <w:rPr>
                <w:rFonts w:asciiTheme="majorBidi" w:hAnsiTheme="majorBidi" w:cstheme="majorBidi"/>
              </w:rPr>
            </w:pPr>
            <w:r w:rsidRPr="000747C7">
              <w:rPr>
                <w:rFonts w:asciiTheme="majorBidi" w:hAnsiTheme="majorBidi" w:cstheme="majorBidi"/>
                <w:i/>
                <w:iCs/>
                <w:color w:val="000000"/>
                <w:kern w:val="0"/>
                <w:lang w:val="en-US"/>
              </w:rPr>
              <w:t>p</w:t>
            </w:r>
            <w:r w:rsidRPr="000747C7">
              <w:rPr>
                <w:rFonts w:asciiTheme="majorBidi" w:hAnsiTheme="majorBidi" w:cstheme="majorBidi"/>
                <w:color w:val="000000"/>
                <w:kern w:val="0"/>
                <w:lang w:val="en-US"/>
              </w:rPr>
              <w:t>=0.040</w:t>
            </w:r>
          </w:p>
        </w:tc>
      </w:tr>
      <w:tr w:rsidR="004C5874" w:rsidRPr="00BC7113" w14:paraId="7A585322" w14:textId="77777777" w:rsidTr="00A63291">
        <w:tc>
          <w:tcPr>
            <w:tcW w:w="818" w:type="dxa"/>
            <w:vMerge/>
          </w:tcPr>
          <w:p w14:paraId="17642F78" w14:textId="77777777" w:rsidR="004C5874" w:rsidRPr="000747C7" w:rsidRDefault="004C5874" w:rsidP="00664421">
            <w:pPr>
              <w:spacing w:line="480" w:lineRule="auto"/>
              <w:rPr>
                <w:rFonts w:asciiTheme="majorBidi" w:hAnsiTheme="majorBidi" w:cstheme="majorBidi"/>
                <w:b/>
                <w:bCs/>
              </w:rPr>
            </w:pPr>
          </w:p>
        </w:tc>
        <w:tc>
          <w:tcPr>
            <w:tcW w:w="1982" w:type="dxa"/>
            <w:vMerge/>
          </w:tcPr>
          <w:p w14:paraId="797DCEBB" w14:textId="77777777" w:rsidR="004C5874" w:rsidRPr="000747C7" w:rsidRDefault="004C5874" w:rsidP="00664421">
            <w:pPr>
              <w:spacing w:line="480" w:lineRule="auto"/>
              <w:rPr>
                <w:rFonts w:asciiTheme="majorBidi" w:hAnsiTheme="majorBidi" w:cstheme="majorBidi"/>
              </w:rPr>
            </w:pPr>
          </w:p>
        </w:tc>
        <w:tc>
          <w:tcPr>
            <w:tcW w:w="1292" w:type="dxa"/>
          </w:tcPr>
          <w:p w14:paraId="6A70C85A" w14:textId="41225DFE" w:rsidR="004C5874" w:rsidRPr="000747C7" w:rsidRDefault="00195C7A" w:rsidP="00664421">
            <w:pPr>
              <w:spacing w:line="480" w:lineRule="auto"/>
              <w:rPr>
                <w:rFonts w:ascii="Times New Roman" w:eastAsia="Aptos" w:hAnsi="Times New Roman" w:cs="Times New Roman"/>
                <w:color w:val="000000"/>
                <w:kern w:val="0"/>
                <w:lang w:val="en-US"/>
              </w:rPr>
            </w:pPr>
            <m:oMathPara>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Conflict</m:t>
                    </m:r>
                  </m:sub>
                </m:sSub>
              </m:oMath>
            </m:oMathPara>
          </w:p>
        </w:tc>
        <w:tc>
          <w:tcPr>
            <w:tcW w:w="2282" w:type="dxa"/>
          </w:tcPr>
          <w:p w14:paraId="03C31E9C" w14:textId="41933947" w:rsidR="004C5874" w:rsidRPr="000747C7" w:rsidRDefault="00195C7A" w:rsidP="00664421">
            <w:pPr>
              <w:spacing w:line="480" w:lineRule="auto"/>
              <w:rPr>
                <w:rFonts w:ascii="Times New Roman" w:eastAsia="Aptos" w:hAnsi="Times New Roman" w:cs="Times New Roman"/>
                <w:color w:val="000000"/>
                <w:kern w:val="0"/>
                <w:lang w:val="en-US"/>
              </w:rPr>
            </w:pP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Conflict</m:t>
                  </m:r>
                </m:sub>
              </m:sSub>
              <m:r>
                <w:rPr>
                  <w:rFonts w:ascii="Cambria Math" w:hAnsi="Cambria Math" w:cstheme="majorBidi"/>
                  <w:color w:val="000000"/>
                  <w:kern w:val="0"/>
                  <w:lang w:val="en-US"/>
                </w:rPr>
                <m:t xml:space="preserve"> </m:t>
              </m:r>
            </m:oMath>
            <w:r w:rsidR="004C5874" w:rsidRPr="000747C7">
              <w:rPr>
                <w:rFonts w:asciiTheme="majorBidi" w:hAnsiTheme="majorBidi" w:cstheme="majorBidi"/>
              </w:rPr>
              <w:t xml:space="preserve">negatively correlated with </w:t>
            </w:r>
            <w:r w:rsidR="004C5874" w:rsidRPr="000747C7">
              <w:rPr>
                <w:rFonts w:asciiTheme="majorBidi" w:hAnsiTheme="majorBidi" w:cstheme="majorBidi"/>
                <w:color w:val="000000"/>
                <w:kern w:val="0"/>
                <w:lang w:val="en-US"/>
              </w:rPr>
              <w:t>anxiety</w:t>
            </w:r>
          </w:p>
        </w:tc>
        <w:tc>
          <w:tcPr>
            <w:tcW w:w="1418" w:type="dxa"/>
          </w:tcPr>
          <w:p w14:paraId="6F79E816" w14:textId="67267FA2" w:rsidR="004C5874" w:rsidRPr="000747C7" w:rsidRDefault="004C5874" w:rsidP="00664421">
            <w:pPr>
              <w:spacing w:line="480" w:lineRule="auto"/>
              <w:rPr>
                <w:rFonts w:asciiTheme="majorBidi" w:hAnsiTheme="majorBidi" w:cstheme="majorBidi"/>
                <w:i/>
                <w:iCs/>
                <w:color w:val="000000"/>
                <w:kern w:val="0"/>
                <w:lang w:val="en-US"/>
              </w:rPr>
            </w:pPr>
            <w:proofErr w:type="gramStart"/>
            <w:r w:rsidRPr="000747C7">
              <w:rPr>
                <w:rFonts w:asciiTheme="majorBidi" w:hAnsiTheme="majorBidi" w:cstheme="majorBidi"/>
                <w:i/>
                <w:iCs/>
                <w:color w:val="000000"/>
                <w:kern w:val="0"/>
                <w:lang w:val="en-US"/>
              </w:rPr>
              <w:t>r</w:t>
            </w:r>
            <w:r w:rsidRPr="000747C7">
              <w:rPr>
                <w:rFonts w:asciiTheme="majorBidi" w:hAnsiTheme="majorBidi" w:cstheme="majorBidi"/>
                <w:color w:val="000000"/>
                <w:kern w:val="0"/>
                <w:lang w:val="en-US"/>
              </w:rPr>
              <w:t>(35)=</w:t>
            </w:r>
            <w:proofErr w:type="gramEnd"/>
            <w:r w:rsidRPr="000747C7">
              <w:rPr>
                <w:rFonts w:asciiTheme="majorBidi" w:hAnsiTheme="majorBidi" w:cstheme="majorBidi"/>
                <w:color w:val="000000"/>
                <w:kern w:val="0"/>
                <w:lang w:val="en-US"/>
              </w:rPr>
              <w:t>-0.22</w:t>
            </w:r>
          </w:p>
        </w:tc>
        <w:tc>
          <w:tcPr>
            <w:tcW w:w="1134" w:type="dxa"/>
          </w:tcPr>
          <w:p w14:paraId="32C994A5" w14:textId="2270109C" w:rsidR="004C5874" w:rsidRPr="000747C7" w:rsidRDefault="004C5874" w:rsidP="00664421">
            <w:pPr>
              <w:spacing w:line="480" w:lineRule="auto"/>
              <w:rPr>
                <w:rFonts w:asciiTheme="majorBidi" w:hAnsiTheme="majorBidi" w:cstheme="majorBidi"/>
                <w:i/>
                <w:iCs/>
                <w:color w:val="000000"/>
                <w:kern w:val="0"/>
                <w:lang w:val="en-US"/>
              </w:rPr>
            </w:pPr>
            <w:r w:rsidRPr="000747C7">
              <w:rPr>
                <w:rFonts w:asciiTheme="majorBidi" w:hAnsiTheme="majorBidi" w:cstheme="majorBidi"/>
                <w:i/>
                <w:iCs/>
                <w:color w:val="000000"/>
                <w:kern w:val="0"/>
                <w:lang w:val="en-US"/>
              </w:rPr>
              <w:t>p</w:t>
            </w:r>
            <w:r w:rsidRPr="000747C7">
              <w:rPr>
                <w:rFonts w:asciiTheme="majorBidi" w:hAnsiTheme="majorBidi" w:cstheme="majorBidi"/>
                <w:color w:val="000000"/>
                <w:kern w:val="0"/>
                <w:lang w:val="en-US"/>
              </w:rPr>
              <w:t>=0.19</w:t>
            </w:r>
          </w:p>
        </w:tc>
      </w:tr>
      <w:tr w:rsidR="00BE71BE" w:rsidRPr="00BC7113" w14:paraId="5F715959" w14:textId="77777777" w:rsidTr="00A63291">
        <w:tc>
          <w:tcPr>
            <w:tcW w:w="818" w:type="dxa"/>
            <w:vMerge w:val="restart"/>
          </w:tcPr>
          <w:p w14:paraId="2C0D626A" w14:textId="77777777" w:rsidR="00BE71BE" w:rsidRPr="000747C7" w:rsidRDefault="00BE71BE" w:rsidP="00664421">
            <w:pPr>
              <w:spacing w:line="480" w:lineRule="auto"/>
              <w:rPr>
                <w:rFonts w:asciiTheme="majorBidi" w:hAnsiTheme="majorBidi" w:cstheme="majorBidi"/>
                <w:b/>
                <w:bCs/>
              </w:rPr>
            </w:pPr>
            <w:r w:rsidRPr="000747C7">
              <w:rPr>
                <w:rFonts w:asciiTheme="majorBidi" w:hAnsiTheme="majorBidi" w:cstheme="majorBidi"/>
                <w:b/>
                <w:bCs/>
              </w:rPr>
              <w:t>3</w:t>
            </w:r>
          </w:p>
        </w:tc>
        <w:tc>
          <w:tcPr>
            <w:tcW w:w="1982" w:type="dxa"/>
            <w:vMerge w:val="restart"/>
          </w:tcPr>
          <w:p w14:paraId="1885432B" w14:textId="77777777" w:rsidR="00BE71BE" w:rsidRPr="000747C7" w:rsidRDefault="00BE71BE" w:rsidP="00664421">
            <w:pPr>
              <w:spacing w:line="480" w:lineRule="auto"/>
              <w:rPr>
                <w:rFonts w:asciiTheme="majorBidi" w:hAnsiTheme="majorBidi" w:cstheme="majorBidi"/>
              </w:rPr>
            </w:pPr>
            <w:r w:rsidRPr="000747C7">
              <w:rPr>
                <w:rFonts w:asciiTheme="majorBidi" w:hAnsiTheme="majorBidi" w:cstheme="majorBidi"/>
              </w:rPr>
              <w:t>STAI</w:t>
            </w:r>
          </w:p>
        </w:tc>
        <w:tc>
          <w:tcPr>
            <w:tcW w:w="1292" w:type="dxa"/>
          </w:tcPr>
          <w:p w14:paraId="4B6E871C" w14:textId="44BC18F8" w:rsidR="00BE71BE" w:rsidRPr="000747C7" w:rsidRDefault="00195C7A" w:rsidP="00664421">
            <w:pPr>
              <w:spacing w:line="480" w:lineRule="auto"/>
              <w:rPr>
                <w:rFonts w:asciiTheme="majorBidi" w:hAnsiTheme="majorBidi" w:cstheme="majorBidi"/>
              </w:rPr>
            </w:pPr>
            <m:oMathPara>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Gain</m:t>
                    </m:r>
                  </m:sub>
                </m:sSub>
              </m:oMath>
            </m:oMathPara>
          </w:p>
        </w:tc>
        <w:tc>
          <w:tcPr>
            <w:tcW w:w="2282" w:type="dxa"/>
          </w:tcPr>
          <w:p w14:paraId="6A4229BE" w14:textId="2763DF7E" w:rsidR="00BE71BE" w:rsidRPr="000747C7" w:rsidRDefault="00195C7A" w:rsidP="00664421">
            <w:pPr>
              <w:spacing w:line="480" w:lineRule="auto"/>
              <w:rPr>
                <w:rFonts w:asciiTheme="majorBidi" w:hAnsiTheme="majorBidi" w:cstheme="majorBidi"/>
              </w:rPr>
            </w:pP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Gain</m:t>
                  </m:r>
                </m:sub>
              </m:sSub>
            </m:oMath>
            <w:r w:rsidR="00BE71BE" w:rsidRPr="000747C7">
              <w:rPr>
                <w:rFonts w:asciiTheme="majorBidi" w:hAnsiTheme="majorBidi" w:cstheme="majorBidi"/>
                <w:color w:val="000000"/>
                <w:kern w:val="0"/>
                <w:lang w:val="en-US"/>
              </w:rPr>
              <w:t xml:space="preserve"> positively correlated with anxiety </w:t>
            </w:r>
          </w:p>
        </w:tc>
        <w:tc>
          <w:tcPr>
            <w:tcW w:w="1418" w:type="dxa"/>
          </w:tcPr>
          <w:p w14:paraId="07483F6F" w14:textId="77777777" w:rsidR="00BE71BE" w:rsidRPr="000747C7" w:rsidRDefault="00BE71BE" w:rsidP="00664421">
            <w:pPr>
              <w:spacing w:line="480" w:lineRule="auto"/>
              <w:rPr>
                <w:rFonts w:asciiTheme="majorBidi" w:hAnsiTheme="majorBidi" w:cstheme="majorBidi"/>
              </w:rPr>
            </w:pPr>
            <w:proofErr w:type="gramStart"/>
            <w:r w:rsidRPr="000747C7">
              <w:rPr>
                <w:rFonts w:asciiTheme="majorBidi" w:hAnsiTheme="majorBidi" w:cstheme="majorBidi"/>
                <w:i/>
                <w:iCs/>
                <w:color w:val="000000"/>
                <w:kern w:val="0"/>
                <w:lang w:val="en-US"/>
              </w:rPr>
              <w:t>r</w:t>
            </w:r>
            <w:r w:rsidRPr="000747C7">
              <w:rPr>
                <w:rFonts w:asciiTheme="majorBidi" w:hAnsiTheme="majorBidi" w:cstheme="majorBidi"/>
                <w:color w:val="000000"/>
                <w:kern w:val="0"/>
                <w:lang w:val="en-US"/>
              </w:rPr>
              <w:t>(8</w:t>
            </w:r>
            <w:r w:rsidRPr="000747C7">
              <w:rPr>
                <w:rFonts w:asciiTheme="majorBidi" w:hAnsiTheme="majorBidi" w:cstheme="majorBidi"/>
                <w:color w:val="000000"/>
                <w:kern w:val="0"/>
                <w:rtl/>
                <w:lang w:val="en-US"/>
              </w:rPr>
              <w:t>2</w:t>
            </w:r>
            <w:r w:rsidRPr="000747C7">
              <w:rPr>
                <w:rFonts w:asciiTheme="majorBidi" w:hAnsiTheme="majorBidi" w:cstheme="majorBidi"/>
                <w:color w:val="000000"/>
                <w:kern w:val="0"/>
                <w:lang w:val="en-US"/>
              </w:rPr>
              <w:t>)=</w:t>
            </w:r>
            <w:proofErr w:type="gramEnd"/>
            <w:r w:rsidRPr="000747C7">
              <w:rPr>
                <w:rFonts w:asciiTheme="majorBidi" w:hAnsiTheme="majorBidi" w:cstheme="majorBidi"/>
                <w:color w:val="000000"/>
                <w:kern w:val="0"/>
                <w:lang w:val="en-US"/>
              </w:rPr>
              <w:t>-0.30</w:t>
            </w:r>
          </w:p>
        </w:tc>
        <w:tc>
          <w:tcPr>
            <w:tcW w:w="1134" w:type="dxa"/>
          </w:tcPr>
          <w:p w14:paraId="79B63DE4" w14:textId="77777777" w:rsidR="00BE71BE" w:rsidRPr="000747C7" w:rsidRDefault="00BE71BE" w:rsidP="00664421">
            <w:pPr>
              <w:spacing w:line="480" w:lineRule="auto"/>
              <w:rPr>
                <w:rFonts w:asciiTheme="majorBidi" w:hAnsiTheme="majorBidi" w:cstheme="majorBidi"/>
              </w:rPr>
            </w:pPr>
            <w:r w:rsidRPr="000747C7">
              <w:rPr>
                <w:rFonts w:asciiTheme="majorBidi" w:hAnsiTheme="majorBidi" w:cstheme="majorBidi"/>
                <w:i/>
                <w:iCs/>
                <w:color w:val="000000"/>
                <w:kern w:val="0"/>
                <w:lang w:val="en-US"/>
              </w:rPr>
              <w:t>p</w:t>
            </w:r>
            <w:r w:rsidRPr="000747C7">
              <w:rPr>
                <w:rFonts w:asciiTheme="majorBidi" w:hAnsiTheme="majorBidi" w:cstheme="majorBidi"/>
                <w:color w:val="000000"/>
                <w:kern w:val="0"/>
                <w:lang w:val="en-US"/>
              </w:rPr>
              <w:t>=0.005</w:t>
            </w:r>
          </w:p>
        </w:tc>
      </w:tr>
      <w:tr w:rsidR="00BE71BE" w:rsidRPr="00BC7113" w14:paraId="3AACFFE9" w14:textId="77777777" w:rsidTr="00A63291">
        <w:tc>
          <w:tcPr>
            <w:tcW w:w="818" w:type="dxa"/>
            <w:vMerge/>
          </w:tcPr>
          <w:p w14:paraId="1A7D9F8C" w14:textId="77777777" w:rsidR="00BE71BE" w:rsidRPr="000747C7" w:rsidRDefault="00BE71BE" w:rsidP="00664421">
            <w:pPr>
              <w:spacing w:line="480" w:lineRule="auto"/>
              <w:rPr>
                <w:rFonts w:asciiTheme="majorBidi" w:hAnsiTheme="majorBidi" w:cstheme="majorBidi"/>
                <w:b/>
                <w:bCs/>
              </w:rPr>
            </w:pPr>
          </w:p>
        </w:tc>
        <w:tc>
          <w:tcPr>
            <w:tcW w:w="1982" w:type="dxa"/>
            <w:vMerge/>
          </w:tcPr>
          <w:p w14:paraId="605E8D22" w14:textId="77777777" w:rsidR="00BE71BE" w:rsidRPr="000747C7" w:rsidRDefault="00BE71BE" w:rsidP="00664421">
            <w:pPr>
              <w:spacing w:line="480" w:lineRule="auto"/>
              <w:rPr>
                <w:rFonts w:asciiTheme="majorBidi" w:hAnsiTheme="majorBidi" w:cstheme="majorBidi"/>
              </w:rPr>
            </w:pPr>
          </w:p>
        </w:tc>
        <w:tc>
          <w:tcPr>
            <w:tcW w:w="1292" w:type="dxa"/>
          </w:tcPr>
          <w:p w14:paraId="265931F0" w14:textId="6A4EDEFC" w:rsidR="00BE71BE" w:rsidRPr="000747C7" w:rsidRDefault="00195C7A" w:rsidP="00664421">
            <w:pPr>
              <w:spacing w:line="480" w:lineRule="auto"/>
              <w:rPr>
                <w:rFonts w:asciiTheme="majorBidi" w:eastAsia="Aptos" w:hAnsiTheme="majorBidi" w:cstheme="majorBidi"/>
                <w:b/>
                <w:bCs/>
                <w:color w:val="000000"/>
                <w:kern w:val="0"/>
                <w:lang w:val="en-US"/>
              </w:rPr>
            </w:pPr>
            <m:oMathPara>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Loss</m:t>
                    </m:r>
                  </m:sub>
                </m:sSub>
              </m:oMath>
            </m:oMathPara>
          </w:p>
        </w:tc>
        <w:tc>
          <w:tcPr>
            <w:tcW w:w="2282" w:type="dxa"/>
          </w:tcPr>
          <w:p w14:paraId="46DD7CD5" w14:textId="6C9D30CF" w:rsidR="00BE71BE" w:rsidRPr="000747C7" w:rsidRDefault="00195C7A" w:rsidP="00664421">
            <w:pPr>
              <w:spacing w:line="480" w:lineRule="auto"/>
              <w:rPr>
                <w:rFonts w:asciiTheme="majorBidi" w:eastAsia="Aptos" w:hAnsiTheme="majorBidi" w:cstheme="majorBidi"/>
                <w:color w:val="000000"/>
                <w:kern w:val="0"/>
                <w:lang w:val="en-US"/>
              </w:rPr>
            </w:pP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Loss</m:t>
                  </m:r>
                </m:sub>
              </m:sSub>
            </m:oMath>
            <w:r w:rsidR="00BE71BE" w:rsidRPr="000747C7">
              <w:rPr>
                <w:rFonts w:asciiTheme="majorBidi" w:hAnsiTheme="majorBidi" w:cstheme="majorBidi"/>
                <w:color w:val="000000"/>
                <w:kern w:val="0"/>
                <w:lang w:val="en-US"/>
              </w:rPr>
              <w:t xml:space="preserve"> negatively correlated with anxiety</w:t>
            </w:r>
          </w:p>
        </w:tc>
        <w:tc>
          <w:tcPr>
            <w:tcW w:w="1418" w:type="dxa"/>
          </w:tcPr>
          <w:p w14:paraId="3A0ADD82" w14:textId="77777777" w:rsidR="00BE71BE" w:rsidRPr="000747C7" w:rsidRDefault="00BE71BE" w:rsidP="00664421">
            <w:pPr>
              <w:spacing w:line="480" w:lineRule="auto"/>
              <w:rPr>
                <w:rFonts w:asciiTheme="majorBidi" w:hAnsiTheme="majorBidi" w:cstheme="majorBidi"/>
                <w:i/>
                <w:iCs/>
                <w:color w:val="000000"/>
                <w:kern w:val="0"/>
                <w:lang w:val="en-US"/>
              </w:rPr>
            </w:pPr>
            <w:proofErr w:type="gramStart"/>
            <w:r w:rsidRPr="000747C7">
              <w:rPr>
                <w:rFonts w:asciiTheme="majorBidi" w:hAnsiTheme="majorBidi" w:cstheme="majorBidi"/>
                <w:i/>
                <w:iCs/>
                <w:color w:val="000000"/>
                <w:kern w:val="0"/>
                <w:lang w:val="en-US"/>
              </w:rPr>
              <w:t>r</w:t>
            </w:r>
            <w:r w:rsidRPr="000747C7">
              <w:rPr>
                <w:rFonts w:asciiTheme="majorBidi" w:hAnsiTheme="majorBidi" w:cstheme="majorBidi"/>
                <w:color w:val="000000"/>
                <w:kern w:val="0"/>
                <w:lang w:val="en-US"/>
              </w:rPr>
              <w:t>(82)=</w:t>
            </w:r>
            <w:proofErr w:type="gramEnd"/>
            <w:r w:rsidRPr="000747C7">
              <w:rPr>
                <w:rFonts w:asciiTheme="majorBidi" w:hAnsiTheme="majorBidi" w:cstheme="majorBidi"/>
                <w:color w:val="000000"/>
                <w:kern w:val="0"/>
                <w:lang w:val="en-US"/>
              </w:rPr>
              <w:t>-0.30</w:t>
            </w:r>
          </w:p>
        </w:tc>
        <w:tc>
          <w:tcPr>
            <w:tcW w:w="1134" w:type="dxa"/>
          </w:tcPr>
          <w:p w14:paraId="4DE08DCE" w14:textId="77777777" w:rsidR="00BE71BE" w:rsidRPr="000747C7" w:rsidRDefault="00BE71BE" w:rsidP="00664421">
            <w:pPr>
              <w:spacing w:line="480" w:lineRule="auto"/>
              <w:rPr>
                <w:rFonts w:asciiTheme="majorBidi" w:hAnsiTheme="majorBidi" w:cstheme="majorBidi"/>
                <w:i/>
                <w:iCs/>
                <w:color w:val="000000"/>
                <w:kern w:val="0"/>
                <w:lang w:val="en-US"/>
              </w:rPr>
            </w:pPr>
            <w:r w:rsidRPr="000747C7">
              <w:rPr>
                <w:rFonts w:asciiTheme="majorBidi" w:hAnsiTheme="majorBidi" w:cstheme="majorBidi"/>
                <w:i/>
                <w:iCs/>
                <w:color w:val="000000"/>
                <w:kern w:val="0"/>
                <w:lang w:val="en-US"/>
              </w:rPr>
              <w:t>p</w:t>
            </w:r>
            <w:r w:rsidRPr="000747C7">
              <w:rPr>
                <w:rFonts w:asciiTheme="majorBidi" w:hAnsiTheme="majorBidi" w:cstheme="majorBidi"/>
                <w:color w:val="000000"/>
                <w:kern w:val="0"/>
                <w:lang w:val="en-US"/>
              </w:rPr>
              <w:t>=0.006</w:t>
            </w:r>
          </w:p>
        </w:tc>
      </w:tr>
      <w:tr w:rsidR="00BE71BE" w:rsidRPr="00BC7113" w14:paraId="49D6BAFD" w14:textId="77777777" w:rsidTr="00A63291">
        <w:tc>
          <w:tcPr>
            <w:tcW w:w="818" w:type="dxa"/>
            <w:vMerge/>
          </w:tcPr>
          <w:p w14:paraId="19E272F3" w14:textId="77777777" w:rsidR="00BE71BE" w:rsidRPr="000747C7" w:rsidRDefault="00BE71BE" w:rsidP="00664421">
            <w:pPr>
              <w:spacing w:line="480" w:lineRule="auto"/>
              <w:rPr>
                <w:rFonts w:asciiTheme="majorBidi" w:hAnsiTheme="majorBidi" w:cstheme="majorBidi"/>
                <w:b/>
                <w:bCs/>
              </w:rPr>
            </w:pPr>
          </w:p>
        </w:tc>
        <w:tc>
          <w:tcPr>
            <w:tcW w:w="1982" w:type="dxa"/>
            <w:vMerge w:val="restart"/>
          </w:tcPr>
          <w:p w14:paraId="1F609DEF" w14:textId="77777777" w:rsidR="00BE71BE" w:rsidRPr="000747C7" w:rsidRDefault="00BE71BE" w:rsidP="00664421">
            <w:pPr>
              <w:spacing w:line="480" w:lineRule="auto"/>
              <w:rPr>
                <w:rFonts w:asciiTheme="majorBidi" w:hAnsiTheme="majorBidi" w:cstheme="majorBidi"/>
              </w:rPr>
            </w:pPr>
            <w:r w:rsidRPr="000747C7">
              <w:rPr>
                <w:rFonts w:asciiTheme="majorBidi" w:hAnsiTheme="majorBidi" w:cstheme="majorBidi"/>
                <w:color w:val="000000"/>
                <w:kern w:val="0"/>
                <w:lang w:val="en-US"/>
              </w:rPr>
              <w:t>GAD-7</w:t>
            </w:r>
          </w:p>
        </w:tc>
        <w:tc>
          <w:tcPr>
            <w:tcW w:w="1292" w:type="dxa"/>
          </w:tcPr>
          <w:p w14:paraId="5897A281" w14:textId="560B605B" w:rsidR="00BE71BE" w:rsidRPr="000747C7" w:rsidRDefault="00195C7A" w:rsidP="00664421">
            <w:pPr>
              <w:spacing w:line="480" w:lineRule="auto"/>
              <w:rPr>
                <w:rFonts w:asciiTheme="majorBidi" w:eastAsia="Aptos" w:hAnsiTheme="majorBidi" w:cstheme="majorBidi"/>
                <w:color w:val="000000"/>
                <w:kern w:val="0"/>
                <w:lang w:val="en-US"/>
              </w:rPr>
            </w:pPr>
            <m:oMathPara>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Gain</m:t>
                    </m:r>
                  </m:sub>
                </m:sSub>
              </m:oMath>
            </m:oMathPara>
          </w:p>
        </w:tc>
        <w:tc>
          <w:tcPr>
            <w:tcW w:w="2282" w:type="dxa"/>
          </w:tcPr>
          <w:p w14:paraId="4C42100B" w14:textId="6907993C" w:rsidR="00BE71BE" w:rsidRPr="000747C7" w:rsidRDefault="00195C7A" w:rsidP="00664421">
            <w:pPr>
              <w:spacing w:line="480" w:lineRule="auto"/>
              <w:rPr>
                <w:rFonts w:asciiTheme="majorBidi" w:eastAsia="Aptos" w:hAnsiTheme="majorBidi" w:cstheme="majorBidi"/>
                <w:color w:val="000000"/>
                <w:kern w:val="0"/>
                <w:lang w:val="en-US"/>
              </w:rPr>
            </w:pP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Gain</m:t>
                  </m:r>
                </m:sub>
              </m:sSub>
            </m:oMath>
            <w:r w:rsidR="00BE71BE" w:rsidRPr="000747C7">
              <w:rPr>
                <w:rFonts w:asciiTheme="majorBidi" w:hAnsiTheme="majorBidi" w:cstheme="majorBidi"/>
                <w:color w:val="000000"/>
                <w:kern w:val="0"/>
                <w:lang w:val="en-US"/>
              </w:rPr>
              <w:t xml:space="preserve"> positively correlated with anxiety </w:t>
            </w:r>
          </w:p>
        </w:tc>
        <w:tc>
          <w:tcPr>
            <w:tcW w:w="1418" w:type="dxa"/>
          </w:tcPr>
          <w:p w14:paraId="1D6E6664" w14:textId="77777777" w:rsidR="00BE71BE" w:rsidRPr="000747C7" w:rsidRDefault="00BE71BE" w:rsidP="00664421">
            <w:pPr>
              <w:spacing w:line="480" w:lineRule="auto"/>
              <w:rPr>
                <w:rFonts w:asciiTheme="majorBidi" w:hAnsiTheme="majorBidi" w:cstheme="majorBidi"/>
                <w:i/>
                <w:iCs/>
                <w:color w:val="000000"/>
                <w:kern w:val="0"/>
                <w:lang w:val="en-US"/>
              </w:rPr>
            </w:pPr>
            <w:proofErr w:type="gramStart"/>
            <w:r w:rsidRPr="000747C7">
              <w:rPr>
                <w:rFonts w:asciiTheme="majorBidi" w:hAnsiTheme="majorBidi" w:cstheme="majorBidi"/>
                <w:i/>
                <w:iCs/>
                <w:color w:val="000000"/>
                <w:kern w:val="0"/>
                <w:lang w:val="en-US"/>
              </w:rPr>
              <w:t>r</w:t>
            </w:r>
            <w:r w:rsidRPr="000747C7">
              <w:rPr>
                <w:rFonts w:asciiTheme="majorBidi" w:hAnsiTheme="majorBidi" w:cstheme="majorBidi"/>
                <w:color w:val="000000"/>
                <w:kern w:val="0"/>
                <w:lang w:val="en-US"/>
              </w:rPr>
              <w:t>(82)=</w:t>
            </w:r>
            <w:proofErr w:type="gramEnd"/>
            <w:r w:rsidRPr="000747C7">
              <w:rPr>
                <w:rFonts w:asciiTheme="majorBidi" w:hAnsiTheme="majorBidi" w:cstheme="majorBidi"/>
                <w:color w:val="000000"/>
                <w:kern w:val="0"/>
                <w:lang w:val="en-US"/>
              </w:rPr>
              <w:t>0.27</w:t>
            </w:r>
          </w:p>
        </w:tc>
        <w:tc>
          <w:tcPr>
            <w:tcW w:w="1134" w:type="dxa"/>
          </w:tcPr>
          <w:p w14:paraId="2F5ACF7D" w14:textId="77777777" w:rsidR="00BE71BE" w:rsidRPr="000747C7" w:rsidRDefault="00BE71BE" w:rsidP="00664421">
            <w:pPr>
              <w:spacing w:line="480" w:lineRule="auto"/>
              <w:rPr>
                <w:rFonts w:asciiTheme="majorBidi" w:hAnsiTheme="majorBidi" w:cstheme="majorBidi"/>
                <w:i/>
                <w:iCs/>
                <w:color w:val="000000"/>
                <w:kern w:val="0"/>
                <w:lang w:val="en-US"/>
              </w:rPr>
            </w:pPr>
            <w:r w:rsidRPr="000747C7">
              <w:rPr>
                <w:rFonts w:asciiTheme="majorBidi" w:hAnsiTheme="majorBidi" w:cstheme="majorBidi"/>
                <w:i/>
                <w:iCs/>
                <w:color w:val="000000"/>
                <w:kern w:val="0"/>
                <w:lang w:val="en-US"/>
              </w:rPr>
              <w:t>p</w:t>
            </w:r>
            <w:r w:rsidRPr="000747C7">
              <w:rPr>
                <w:rFonts w:asciiTheme="majorBidi" w:hAnsiTheme="majorBidi" w:cstheme="majorBidi"/>
                <w:color w:val="000000"/>
                <w:kern w:val="0"/>
                <w:lang w:val="en-US"/>
              </w:rPr>
              <w:t>=0.011</w:t>
            </w:r>
          </w:p>
        </w:tc>
      </w:tr>
      <w:tr w:rsidR="00BE71BE" w:rsidRPr="00BC7113" w14:paraId="2A83CB45" w14:textId="77777777" w:rsidTr="00A63291">
        <w:tc>
          <w:tcPr>
            <w:tcW w:w="818" w:type="dxa"/>
            <w:vMerge/>
          </w:tcPr>
          <w:p w14:paraId="4DD047D0" w14:textId="77777777" w:rsidR="00BE71BE" w:rsidRPr="000747C7" w:rsidRDefault="00BE71BE" w:rsidP="00664421">
            <w:pPr>
              <w:spacing w:line="480" w:lineRule="auto"/>
              <w:rPr>
                <w:rFonts w:asciiTheme="majorBidi" w:hAnsiTheme="majorBidi" w:cstheme="majorBidi"/>
                <w:b/>
                <w:bCs/>
              </w:rPr>
            </w:pPr>
          </w:p>
        </w:tc>
        <w:tc>
          <w:tcPr>
            <w:tcW w:w="1982" w:type="dxa"/>
            <w:vMerge/>
          </w:tcPr>
          <w:p w14:paraId="4A5FD07A" w14:textId="77777777" w:rsidR="00BE71BE" w:rsidRPr="000747C7" w:rsidRDefault="00BE71BE" w:rsidP="00664421">
            <w:pPr>
              <w:spacing w:line="480" w:lineRule="auto"/>
              <w:rPr>
                <w:rFonts w:asciiTheme="majorBidi" w:hAnsiTheme="majorBidi" w:cstheme="majorBidi"/>
              </w:rPr>
            </w:pPr>
          </w:p>
        </w:tc>
        <w:tc>
          <w:tcPr>
            <w:tcW w:w="1292" w:type="dxa"/>
          </w:tcPr>
          <w:p w14:paraId="58CDB0F6" w14:textId="5D6944B3" w:rsidR="00BE71BE" w:rsidRPr="000747C7" w:rsidRDefault="00195C7A" w:rsidP="00664421">
            <w:pPr>
              <w:spacing w:line="480" w:lineRule="auto"/>
              <w:rPr>
                <w:rFonts w:asciiTheme="majorBidi" w:eastAsia="Aptos" w:hAnsiTheme="majorBidi" w:cstheme="majorBidi"/>
                <w:color w:val="000000"/>
                <w:kern w:val="0"/>
                <w:lang w:val="en-US"/>
              </w:rPr>
            </w:pPr>
            <m:oMathPara>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Loss</m:t>
                    </m:r>
                  </m:sub>
                </m:sSub>
              </m:oMath>
            </m:oMathPara>
          </w:p>
        </w:tc>
        <w:tc>
          <w:tcPr>
            <w:tcW w:w="2282" w:type="dxa"/>
          </w:tcPr>
          <w:p w14:paraId="660AA2A2" w14:textId="38A9AC61" w:rsidR="00BE71BE" w:rsidRPr="000747C7" w:rsidRDefault="00195C7A" w:rsidP="00664421">
            <w:pPr>
              <w:spacing w:line="480" w:lineRule="auto"/>
              <w:rPr>
                <w:rFonts w:asciiTheme="majorBidi" w:eastAsia="Aptos" w:hAnsiTheme="majorBidi" w:cstheme="majorBidi"/>
                <w:color w:val="000000"/>
                <w:kern w:val="0"/>
                <w:lang w:val="en-US"/>
              </w:rPr>
            </w:pP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Loss</m:t>
                  </m:r>
                </m:sub>
              </m:sSub>
            </m:oMath>
            <w:r w:rsidR="00BE71BE" w:rsidRPr="000747C7">
              <w:rPr>
                <w:rFonts w:asciiTheme="majorBidi" w:hAnsiTheme="majorBidi" w:cstheme="majorBidi"/>
                <w:color w:val="000000"/>
                <w:kern w:val="0"/>
                <w:lang w:val="en-US"/>
              </w:rPr>
              <w:t xml:space="preserve"> negatively correlated with anxiety</w:t>
            </w:r>
          </w:p>
        </w:tc>
        <w:tc>
          <w:tcPr>
            <w:tcW w:w="1418" w:type="dxa"/>
          </w:tcPr>
          <w:p w14:paraId="410E15D1" w14:textId="77777777" w:rsidR="00BE71BE" w:rsidRPr="000747C7" w:rsidRDefault="00BE71BE" w:rsidP="00664421">
            <w:pPr>
              <w:spacing w:line="480" w:lineRule="auto"/>
              <w:rPr>
                <w:rFonts w:asciiTheme="majorBidi" w:hAnsiTheme="majorBidi" w:cstheme="majorBidi"/>
                <w:i/>
                <w:iCs/>
                <w:color w:val="000000"/>
                <w:kern w:val="0"/>
                <w:lang w:val="en-US"/>
              </w:rPr>
            </w:pPr>
            <w:proofErr w:type="gramStart"/>
            <w:r w:rsidRPr="000747C7">
              <w:rPr>
                <w:rFonts w:asciiTheme="majorBidi" w:hAnsiTheme="majorBidi" w:cstheme="majorBidi"/>
                <w:i/>
                <w:iCs/>
                <w:color w:val="000000"/>
                <w:kern w:val="0"/>
                <w:lang w:val="en-US"/>
              </w:rPr>
              <w:t>r</w:t>
            </w:r>
            <w:r w:rsidRPr="000747C7">
              <w:rPr>
                <w:rFonts w:asciiTheme="majorBidi" w:hAnsiTheme="majorBidi" w:cstheme="majorBidi"/>
                <w:color w:val="000000"/>
                <w:kern w:val="0"/>
                <w:lang w:val="en-US"/>
              </w:rPr>
              <w:t>(82)=</w:t>
            </w:r>
            <w:proofErr w:type="gramEnd"/>
            <w:r w:rsidRPr="000747C7">
              <w:rPr>
                <w:rFonts w:asciiTheme="majorBidi" w:hAnsiTheme="majorBidi" w:cstheme="majorBidi"/>
                <w:color w:val="000000"/>
                <w:kern w:val="0"/>
                <w:lang w:val="en-US"/>
              </w:rPr>
              <w:t xml:space="preserve">-0.25 </w:t>
            </w:r>
          </w:p>
        </w:tc>
        <w:tc>
          <w:tcPr>
            <w:tcW w:w="1134" w:type="dxa"/>
          </w:tcPr>
          <w:p w14:paraId="5467BB28" w14:textId="77777777" w:rsidR="00BE71BE" w:rsidRPr="000747C7" w:rsidRDefault="00BE71BE" w:rsidP="00664421">
            <w:pPr>
              <w:spacing w:line="480" w:lineRule="auto"/>
              <w:rPr>
                <w:rFonts w:asciiTheme="majorBidi" w:hAnsiTheme="majorBidi" w:cstheme="majorBidi"/>
                <w:i/>
                <w:iCs/>
                <w:color w:val="000000"/>
                <w:kern w:val="0"/>
                <w:lang w:val="en-US"/>
              </w:rPr>
            </w:pPr>
            <w:r w:rsidRPr="000747C7">
              <w:rPr>
                <w:rFonts w:asciiTheme="majorBidi" w:hAnsiTheme="majorBidi" w:cstheme="majorBidi"/>
                <w:i/>
                <w:iCs/>
                <w:color w:val="000000"/>
                <w:kern w:val="0"/>
                <w:lang w:val="en-US"/>
              </w:rPr>
              <w:t>p</w:t>
            </w:r>
            <w:r w:rsidRPr="000747C7">
              <w:rPr>
                <w:rFonts w:asciiTheme="majorBidi" w:hAnsiTheme="majorBidi" w:cstheme="majorBidi"/>
                <w:color w:val="000000"/>
                <w:kern w:val="0"/>
                <w:lang w:val="en-US"/>
              </w:rPr>
              <w:t>=0.024</w:t>
            </w:r>
          </w:p>
        </w:tc>
      </w:tr>
      <w:tr w:rsidR="00BE71BE" w:rsidRPr="00BC7113" w14:paraId="6565F5A2" w14:textId="77777777" w:rsidTr="00A63291">
        <w:tc>
          <w:tcPr>
            <w:tcW w:w="818" w:type="dxa"/>
            <w:vMerge/>
          </w:tcPr>
          <w:p w14:paraId="1D19D276" w14:textId="77777777" w:rsidR="00BE71BE" w:rsidRPr="000747C7" w:rsidRDefault="00BE71BE" w:rsidP="00664421">
            <w:pPr>
              <w:spacing w:line="480" w:lineRule="auto"/>
              <w:rPr>
                <w:rFonts w:asciiTheme="majorBidi" w:hAnsiTheme="majorBidi" w:cstheme="majorBidi"/>
                <w:b/>
                <w:bCs/>
              </w:rPr>
            </w:pPr>
          </w:p>
        </w:tc>
        <w:tc>
          <w:tcPr>
            <w:tcW w:w="1982" w:type="dxa"/>
            <w:vMerge w:val="restart"/>
          </w:tcPr>
          <w:p w14:paraId="02ABBBC8" w14:textId="77777777" w:rsidR="00BE71BE" w:rsidRPr="000747C7" w:rsidRDefault="00BE71BE" w:rsidP="00664421">
            <w:pPr>
              <w:spacing w:line="480" w:lineRule="auto"/>
              <w:rPr>
                <w:rFonts w:asciiTheme="majorBidi" w:hAnsiTheme="majorBidi" w:cstheme="majorBidi"/>
                <w:color w:val="000000"/>
                <w:kern w:val="0"/>
                <w:lang w:val="en-US"/>
              </w:rPr>
            </w:pPr>
            <w:r w:rsidRPr="000747C7">
              <w:rPr>
                <w:rFonts w:asciiTheme="majorBidi" w:hAnsiTheme="majorBidi" w:cstheme="majorBidi"/>
                <w:color w:val="000000"/>
                <w:kern w:val="0"/>
                <w:lang w:val="en-US"/>
              </w:rPr>
              <w:t>PHQ-9</w:t>
            </w:r>
          </w:p>
        </w:tc>
        <w:tc>
          <w:tcPr>
            <w:tcW w:w="1292" w:type="dxa"/>
          </w:tcPr>
          <w:p w14:paraId="114FA301" w14:textId="0E3349A1" w:rsidR="00BE71BE" w:rsidRPr="000747C7" w:rsidRDefault="00195C7A" w:rsidP="00664421">
            <w:pPr>
              <w:spacing w:line="480" w:lineRule="auto"/>
              <w:rPr>
                <w:rFonts w:asciiTheme="majorBidi" w:eastAsia="Aptos" w:hAnsiTheme="majorBidi" w:cstheme="majorBidi"/>
                <w:color w:val="000000"/>
                <w:kern w:val="0"/>
                <w:lang w:val="en-US"/>
              </w:rPr>
            </w:pPr>
            <m:oMathPara>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Gain</m:t>
                    </m:r>
                  </m:sub>
                </m:sSub>
              </m:oMath>
            </m:oMathPara>
          </w:p>
        </w:tc>
        <w:tc>
          <w:tcPr>
            <w:tcW w:w="2282" w:type="dxa"/>
          </w:tcPr>
          <w:p w14:paraId="372D0B73" w14:textId="2C636E33" w:rsidR="00BE71BE" w:rsidRPr="000747C7" w:rsidRDefault="00195C7A" w:rsidP="00664421">
            <w:pPr>
              <w:spacing w:line="480" w:lineRule="auto"/>
              <w:rPr>
                <w:rFonts w:asciiTheme="majorBidi" w:eastAsia="Aptos" w:hAnsiTheme="majorBidi" w:cstheme="majorBidi"/>
                <w:color w:val="000000"/>
                <w:kern w:val="0"/>
                <w:lang w:val="en-US"/>
              </w:rPr>
            </w:pP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Gain</m:t>
                  </m:r>
                </m:sub>
              </m:sSub>
            </m:oMath>
            <w:r w:rsidR="00BE71BE" w:rsidRPr="000747C7">
              <w:rPr>
                <w:rFonts w:asciiTheme="majorBidi" w:hAnsiTheme="majorBidi" w:cstheme="majorBidi"/>
                <w:color w:val="000000"/>
                <w:kern w:val="0"/>
                <w:lang w:val="en-US"/>
              </w:rPr>
              <w:t xml:space="preserve"> positively correlated with anxiety </w:t>
            </w:r>
          </w:p>
        </w:tc>
        <w:tc>
          <w:tcPr>
            <w:tcW w:w="1418" w:type="dxa"/>
          </w:tcPr>
          <w:p w14:paraId="561CFA17" w14:textId="77777777" w:rsidR="00BE71BE" w:rsidRPr="000747C7" w:rsidRDefault="00BE71BE" w:rsidP="00664421">
            <w:pPr>
              <w:spacing w:line="480" w:lineRule="auto"/>
              <w:rPr>
                <w:rFonts w:asciiTheme="majorBidi" w:hAnsiTheme="majorBidi" w:cstheme="majorBidi"/>
                <w:i/>
                <w:iCs/>
                <w:color w:val="000000"/>
                <w:kern w:val="0"/>
                <w:lang w:val="en-US"/>
              </w:rPr>
            </w:pPr>
            <w:proofErr w:type="gramStart"/>
            <w:r w:rsidRPr="000747C7">
              <w:rPr>
                <w:rFonts w:asciiTheme="majorBidi" w:hAnsiTheme="majorBidi" w:cstheme="majorBidi"/>
                <w:i/>
                <w:iCs/>
                <w:color w:val="000000"/>
                <w:kern w:val="0"/>
                <w:lang w:val="en-US"/>
              </w:rPr>
              <w:t>r</w:t>
            </w:r>
            <w:r w:rsidRPr="000747C7">
              <w:rPr>
                <w:rFonts w:asciiTheme="majorBidi" w:hAnsiTheme="majorBidi" w:cstheme="majorBidi"/>
                <w:color w:val="000000"/>
                <w:kern w:val="0"/>
                <w:lang w:val="en-US"/>
              </w:rPr>
              <w:t>(82)=</w:t>
            </w:r>
            <w:proofErr w:type="gramEnd"/>
            <w:r w:rsidRPr="000747C7">
              <w:rPr>
                <w:rFonts w:asciiTheme="majorBidi" w:hAnsiTheme="majorBidi" w:cstheme="majorBidi"/>
                <w:color w:val="000000"/>
                <w:kern w:val="0"/>
                <w:lang w:val="en-US"/>
              </w:rPr>
              <w:t>0.22</w:t>
            </w:r>
          </w:p>
        </w:tc>
        <w:tc>
          <w:tcPr>
            <w:tcW w:w="1134" w:type="dxa"/>
          </w:tcPr>
          <w:p w14:paraId="30B330DA" w14:textId="77777777" w:rsidR="00BE71BE" w:rsidRPr="000747C7" w:rsidRDefault="00BE71BE" w:rsidP="00664421">
            <w:pPr>
              <w:spacing w:line="480" w:lineRule="auto"/>
              <w:rPr>
                <w:rFonts w:asciiTheme="majorBidi" w:hAnsiTheme="majorBidi" w:cstheme="majorBidi"/>
                <w:i/>
                <w:iCs/>
                <w:color w:val="000000"/>
                <w:kern w:val="0"/>
                <w:lang w:val="en-US"/>
              </w:rPr>
            </w:pPr>
            <w:r w:rsidRPr="000747C7">
              <w:rPr>
                <w:rFonts w:asciiTheme="majorBidi" w:hAnsiTheme="majorBidi" w:cstheme="majorBidi"/>
                <w:i/>
                <w:iCs/>
                <w:color w:val="000000"/>
                <w:kern w:val="0"/>
                <w:lang w:val="en-US"/>
              </w:rPr>
              <w:t>p</w:t>
            </w:r>
            <w:r w:rsidRPr="000747C7">
              <w:rPr>
                <w:rFonts w:asciiTheme="majorBidi" w:hAnsiTheme="majorBidi" w:cstheme="majorBidi"/>
                <w:color w:val="000000"/>
                <w:kern w:val="0"/>
                <w:lang w:val="en-US"/>
              </w:rPr>
              <w:t>=0.044</w:t>
            </w:r>
          </w:p>
        </w:tc>
      </w:tr>
      <w:tr w:rsidR="00BE71BE" w:rsidRPr="00BC7113" w14:paraId="5E2EDF6B" w14:textId="77777777" w:rsidTr="00A63291">
        <w:tc>
          <w:tcPr>
            <w:tcW w:w="818" w:type="dxa"/>
            <w:vMerge/>
          </w:tcPr>
          <w:p w14:paraId="138D2AE9" w14:textId="77777777" w:rsidR="00BE71BE" w:rsidRPr="000747C7" w:rsidRDefault="00BE71BE" w:rsidP="00664421">
            <w:pPr>
              <w:spacing w:line="480" w:lineRule="auto"/>
              <w:rPr>
                <w:rFonts w:asciiTheme="majorBidi" w:hAnsiTheme="majorBidi" w:cstheme="majorBidi"/>
                <w:b/>
                <w:bCs/>
              </w:rPr>
            </w:pPr>
          </w:p>
        </w:tc>
        <w:tc>
          <w:tcPr>
            <w:tcW w:w="1982" w:type="dxa"/>
            <w:vMerge/>
          </w:tcPr>
          <w:p w14:paraId="29B3E511" w14:textId="77777777" w:rsidR="00BE71BE" w:rsidRPr="000747C7" w:rsidRDefault="00BE71BE" w:rsidP="00664421">
            <w:pPr>
              <w:spacing w:line="480" w:lineRule="auto"/>
              <w:rPr>
                <w:rFonts w:asciiTheme="majorBidi" w:hAnsiTheme="majorBidi" w:cstheme="majorBidi"/>
                <w:color w:val="000000"/>
                <w:kern w:val="0"/>
                <w:lang w:val="en-US"/>
              </w:rPr>
            </w:pPr>
          </w:p>
        </w:tc>
        <w:tc>
          <w:tcPr>
            <w:tcW w:w="1292" w:type="dxa"/>
          </w:tcPr>
          <w:p w14:paraId="75678E65" w14:textId="16C33CFA" w:rsidR="00BE71BE" w:rsidRPr="000747C7" w:rsidRDefault="00195C7A" w:rsidP="00664421">
            <w:pPr>
              <w:spacing w:line="480" w:lineRule="auto"/>
              <w:rPr>
                <w:rFonts w:asciiTheme="majorBidi" w:eastAsia="Aptos" w:hAnsiTheme="majorBidi" w:cstheme="majorBidi"/>
                <w:color w:val="000000"/>
                <w:kern w:val="0"/>
                <w:lang w:val="en-US"/>
              </w:rPr>
            </w:pPr>
            <m:oMathPara>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Loss</m:t>
                    </m:r>
                  </m:sub>
                </m:sSub>
              </m:oMath>
            </m:oMathPara>
          </w:p>
        </w:tc>
        <w:tc>
          <w:tcPr>
            <w:tcW w:w="2282" w:type="dxa"/>
          </w:tcPr>
          <w:p w14:paraId="20CEB500" w14:textId="28B95AF0" w:rsidR="00BE71BE" w:rsidRPr="000747C7" w:rsidRDefault="00195C7A" w:rsidP="00664421">
            <w:pPr>
              <w:spacing w:line="480" w:lineRule="auto"/>
              <w:rPr>
                <w:rFonts w:asciiTheme="majorBidi" w:eastAsia="Aptos" w:hAnsiTheme="majorBidi" w:cstheme="majorBidi"/>
                <w:color w:val="000000"/>
                <w:kern w:val="0"/>
                <w:lang w:val="en-US"/>
              </w:rPr>
            </w:pP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Loss</m:t>
                  </m:r>
                </m:sub>
              </m:sSub>
            </m:oMath>
            <w:r w:rsidR="00BE71BE" w:rsidRPr="000747C7">
              <w:rPr>
                <w:rFonts w:asciiTheme="majorBidi" w:hAnsiTheme="majorBidi" w:cstheme="majorBidi"/>
                <w:color w:val="000000"/>
                <w:kern w:val="0"/>
                <w:lang w:val="en-US"/>
              </w:rPr>
              <w:t xml:space="preserve"> negatively correlated with anxiety</w:t>
            </w:r>
          </w:p>
        </w:tc>
        <w:tc>
          <w:tcPr>
            <w:tcW w:w="1418" w:type="dxa"/>
          </w:tcPr>
          <w:p w14:paraId="350281AA" w14:textId="77777777" w:rsidR="00BE71BE" w:rsidRPr="000747C7" w:rsidRDefault="00BE71BE" w:rsidP="00664421">
            <w:pPr>
              <w:spacing w:line="480" w:lineRule="auto"/>
              <w:rPr>
                <w:rFonts w:asciiTheme="majorBidi" w:hAnsiTheme="majorBidi" w:cstheme="majorBidi"/>
                <w:i/>
                <w:iCs/>
                <w:color w:val="000000"/>
                <w:kern w:val="0"/>
                <w:lang w:val="en-US"/>
              </w:rPr>
            </w:pPr>
            <w:proofErr w:type="gramStart"/>
            <w:r w:rsidRPr="000747C7">
              <w:rPr>
                <w:rFonts w:asciiTheme="majorBidi" w:hAnsiTheme="majorBidi" w:cstheme="majorBidi"/>
                <w:i/>
                <w:iCs/>
                <w:color w:val="000000"/>
                <w:kern w:val="0"/>
                <w:lang w:val="en-US"/>
              </w:rPr>
              <w:t>r</w:t>
            </w:r>
            <w:r w:rsidRPr="000747C7">
              <w:rPr>
                <w:rFonts w:asciiTheme="majorBidi" w:hAnsiTheme="majorBidi" w:cstheme="majorBidi"/>
                <w:color w:val="000000"/>
                <w:kern w:val="0"/>
                <w:lang w:val="en-US"/>
              </w:rPr>
              <w:t>(82)=</w:t>
            </w:r>
            <w:proofErr w:type="gramEnd"/>
            <w:r w:rsidRPr="000747C7">
              <w:rPr>
                <w:rFonts w:asciiTheme="majorBidi" w:hAnsiTheme="majorBidi" w:cstheme="majorBidi"/>
                <w:color w:val="000000"/>
                <w:kern w:val="0"/>
                <w:lang w:val="en-US"/>
              </w:rPr>
              <w:t xml:space="preserve">-0.25 </w:t>
            </w:r>
          </w:p>
        </w:tc>
        <w:tc>
          <w:tcPr>
            <w:tcW w:w="1134" w:type="dxa"/>
          </w:tcPr>
          <w:p w14:paraId="3C35273B" w14:textId="77777777" w:rsidR="00BE71BE" w:rsidRPr="000747C7" w:rsidRDefault="00BE71BE" w:rsidP="00664421">
            <w:pPr>
              <w:spacing w:line="480" w:lineRule="auto"/>
              <w:rPr>
                <w:rFonts w:asciiTheme="majorBidi" w:hAnsiTheme="majorBidi" w:cstheme="majorBidi"/>
                <w:i/>
                <w:iCs/>
                <w:color w:val="000000"/>
                <w:kern w:val="0"/>
                <w:lang w:val="en-US"/>
              </w:rPr>
            </w:pPr>
            <w:r w:rsidRPr="000747C7">
              <w:rPr>
                <w:rFonts w:asciiTheme="majorBidi" w:hAnsiTheme="majorBidi" w:cstheme="majorBidi"/>
                <w:i/>
                <w:iCs/>
                <w:color w:val="000000"/>
                <w:kern w:val="0"/>
                <w:lang w:val="en-US"/>
              </w:rPr>
              <w:t>p</w:t>
            </w:r>
            <w:r w:rsidRPr="000747C7">
              <w:rPr>
                <w:rFonts w:asciiTheme="majorBidi" w:hAnsiTheme="majorBidi" w:cstheme="majorBidi"/>
                <w:color w:val="000000"/>
                <w:kern w:val="0"/>
                <w:lang w:val="en-US"/>
              </w:rPr>
              <w:t>=0.023</w:t>
            </w:r>
          </w:p>
        </w:tc>
      </w:tr>
      <w:tr w:rsidR="00BE71BE" w:rsidRPr="00BC7113" w14:paraId="335437EB" w14:textId="77777777" w:rsidTr="00A63291">
        <w:tc>
          <w:tcPr>
            <w:tcW w:w="818" w:type="dxa"/>
          </w:tcPr>
          <w:p w14:paraId="473DF5AB" w14:textId="77777777" w:rsidR="00BE71BE" w:rsidRPr="000747C7" w:rsidRDefault="00BE71BE" w:rsidP="00664421">
            <w:pPr>
              <w:spacing w:line="480" w:lineRule="auto"/>
              <w:rPr>
                <w:rFonts w:asciiTheme="majorBidi" w:hAnsiTheme="majorBidi" w:cstheme="majorBidi"/>
                <w:b/>
                <w:bCs/>
              </w:rPr>
            </w:pPr>
            <w:r w:rsidRPr="000747C7">
              <w:rPr>
                <w:rFonts w:asciiTheme="majorBidi" w:hAnsiTheme="majorBidi" w:cstheme="majorBidi"/>
                <w:b/>
                <w:bCs/>
              </w:rPr>
              <w:t>4</w:t>
            </w:r>
          </w:p>
        </w:tc>
        <w:tc>
          <w:tcPr>
            <w:tcW w:w="1982" w:type="dxa"/>
          </w:tcPr>
          <w:p w14:paraId="2F068D3E" w14:textId="77777777" w:rsidR="00BE71BE" w:rsidRPr="000747C7" w:rsidRDefault="00BE71BE" w:rsidP="00664421">
            <w:pPr>
              <w:spacing w:line="480" w:lineRule="auto"/>
              <w:rPr>
                <w:rFonts w:asciiTheme="majorBidi" w:hAnsiTheme="majorBidi" w:cstheme="majorBidi"/>
              </w:rPr>
            </w:pPr>
            <w:r w:rsidRPr="000747C7">
              <w:rPr>
                <w:rFonts w:asciiTheme="majorBidi" w:hAnsiTheme="majorBidi" w:cstheme="majorBidi"/>
                <w:color w:val="000000"/>
                <w:kern w:val="0"/>
                <w:lang w:val="en-US"/>
              </w:rPr>
              <w:t>Diagnostic interview</w:t>
            </w:r>
          </w:p>
        </w:tc>
        <w:tc>
          <w:tcPr>
            <w:tcW w:w="1292" w:type="dxa"/>
          </w:tcPr>
          <w:p w14:paraId="2965617C" w14:textId="7BF73F7D" w:rsidR="00BE71BE" w:rsidRPr="000747C7" w:rsidRDefault="00195C7A" w:rsidP="00664421">
            <w:pPr>
              <w:spacing w:line="480" w:lineRule="auto"/>
              <w:rPr>
                <w:rFonts w:asciiTheme="majorBidi" w:hAnsiTheme="majorBidi" w:cstheme="majorBidi"/>
              </w:rPr>
            </w:pPr>
            <m:oMathPara>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Gain</m:t>
                    </m:r>
                  </m:sub>
                </m:sSub>
              </m:oMath>
            </m:oMathPara>
          </w:p>
        </w:tc>
        <w:tc>
          <w:tcPr>
            <w:tcW w:w="2282" w:type="dxa"/>
          </w:tcPr>
          <w:p w14:paraId="3159A358" w14:textId="4FBFB11A" w:rsidR="00BE71BE" w:rsidRPr="000747C7" w:rsidRDefault="00195C7A" w:rsidP="00664421">
            <w:pPr>
              <w:spacing w:line="480" w:lineRule="auto"/>
              <w:rPr>
                <w:rFonts w:asciiTheme="majorBidi" w:hAnsiTheme="majorBidi" w:cstheme="majorBidi"/>
              </w:rPr>
            </w:pP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Gain</m:t>
                  </m:r>
                </m:sub>
              </m:sSub>
            </m:oMath>
            <w:r w:rsidR="00BE71BE" w:rsidRPr="000747C7">
              <w:rPr>
                <w:rFonts w:asciiTheme="majorBidi" w:hAnsiTheme="majorBidi" w:cstheme="majorBidi"/>
                <w:color w:val="000000"/>
                <w:kern w:val="0"/>
                <w:lang w:val="en-US"/>
              </w:rPr>
              <w:t xml:space="preserve"> lower in anxiety group relative to healthy group</w:t>
            </w:r>
          </w:p>
        </w:tc>
        <w:tc>
          <w:tcPr>
            <w:tcW w:w="1418" w:type="dxa"/>
          </w:tcPr>
          <w:p w14:paraId="56DC43E1" w14:textId="77777777" w:rsidR="00BE71BE" w:rsidRPr="000747C7" w:rsidRDefault="00BE71BE" w:rsidP="00664421">
            <w:pPr>
              <w:spacing w:line="480" w:lineRule="auto"/>
              <w:rPr>
                <w:rFonts w:asciiTheme="majorBidi" w:hAnsiTheme="majorBidi" w:cstheme="majorBidi"/>
              </w:rPr>
            </w:pPr>
            <w:proofErr w:type="gramStart"/>
            <w:r w:rsidRPr="000747C7">
              <w:rPr>
                <w:rFonts w:asciiTheme="majorBidi" w:hAnsiTheme="majorBidi" w:cstheme="majorBidi"/>
                <w:i/>
                <w:iCs/>
                <w:color w:val="000000"/>
                <w:kern w:val="0"/>
                <w:lang w:val="en-US"/>
              </w:rPr>
              <w:t>F</w:t>
            </w:r>
            <w:r w:rsidRPr="000747C7">
              <w:rPr>
                <w:rFonts w:asciiTheme="majorBidi" w:hAnsiTheme="majorBidi" w:cstheme="majorBidi"/>
                <w:color w:val="000000"/>
                <w:kern w:val="0"/>
                <w:lang w:val="en-US"/>
              </w:rPr>
              <w:t>(</w:t>
            </w:r>
            <w:proofErr w:type="gramEnd"/>
            <w:r w:rsidRPr="000747C7">
              <w:rPr>
                <w:rFonts w:asciiTheme="majorBidi" w:hAnsiTheme="majorBidi" w:cstheme="majorBidi"/>
                <w:color w:val="000000"/>
                <w:kern w:val="0"/>
                <w:lang w:val="en-US"/>
              </w:rPr>
              <w:t>1,</w:t>
            </w:r>
            <w:proofErr w:type="gramStart"/>
            <w:r w:rsidRPr="000747C7">
              <w:rPr>
                <w:rFonts w:asciiTheme="majorBidi" w:hAnsiTheme="majorBidi" w:cstheme="majorBidi"/>
                <w:color w:val="000000"/>
                <w:kern w:val="0"/>
                <w:lang w:val="en-US"/>
              </w:rPr>
              <w:t>45)=</w:t>
            </w:r>
            <w:proofErr w:type="gramEnd"/>
            <w:r w:rsidRPr="000747C7">
              <w:rPr>
                <w:rFonts w:asciiTheme="majorBidi" w:hAnsiTheme="majorBidi" w:cstheme="majorBidi"/>
                <w:color w:val="000000"/>
                <w:kern w:val="0"/>
                <w:lang w:val="en-US"/>
              </w:rPr>
              <w:t>6.83</w:t>
            </w:r>
          </w:p>
        </w:tc>
        <w:tc>
          <w:tcPr>
            <w:tcW w:w="1134" w:type="dxa"/>
          </w:tcPr>
          <w:p w14:paraId="5B24F191" w14:textId="77777777" w:rsidR="00BE71BE" w:rsidRPr="000747C7" w:rsidRDefault="00BE71BE" w:rsidP="00664421">
            <w:pPr>
              <w:spacing w:line="480" w:lineRule="auto"/>
              <w:rPr>
                <w:rFonts w:asciiTheme="majorBidi" w:hAnsiTheme="majorBidi" w:cstheme="majorBidi"/>
              </w:rPr>
            </w:pPr>
            <w:r w:rsidRPr="000747C7">
              <w:rPr>
                <w:rFonts w:asciiTheme="majorBidi" w:hAnsiTheme="majorBidi" w:cstheme="majorBidi"/>
                <w:i/>
                <w:iCs/>
                <w:color w:val="000000"/>
                <w:kern w:val="0"/>
                <w:lang w:val="en-US"/>
              </w:rPr>
              <w:t>p</w:t>
            </w:r>
            <w:r w:rsidRPr="000747C7">
              <w:rPr>
                <w:rFonts w:asciiTheme="majorBidi" w:hAnsiTheme="majorBidi" w:cstheme="majorBidi"/>
                <w:color w:val="000000"/>
                <w:kern w:val="0"/>
                <w:lang w:val="en-US"/>
              </w:rPr>
              <w:t>=0.012</w:t>
            </w:r>
          </w:p>
        </w:tc>
      </w:tr>
    </w:tbl>
    <w:p w14:paraId="765E853F" w14:textId="77777777" w:rsidR="00D077FA" w:rsidRDefault="00D077FA" w:rsidP="00D077FA">
      <w:pPr>
        <w:spacing w:line="480" w:lineRule="auto"/>
        <w:rPr>
          <w:rFonts w:asciiTheme="majorBidi" w:eastAsia="Times New Roman" w:hAnsiTheme="majorBidi" w:cstheme="majorBidi"/>
          <w:kern w:val="0"/>
          <w:lang w:eastAsia="en-IL"/>
          <w14:ligatures w14:val="none"/>
        </w:rPr>
      </w:pPr>
    </w:p>
    <w:p w14:paraId="34234F54" w14:textId="783AE7D1" w:rsidR="003F2FC2" w:rsidRPr="000747C7" w:rsidRDefault="00553057" w:rsidP="00553057">
      <w:pPr>
        <w:spacing w:line="480" w:lineRule="auto"/>
        <w:rPr>
          <w:rFonts w:asciiTheme="majorBidi" w:eastAsia="Times New Roman" w:hAnsiTheme="majorBidi" w:cstheme="majorBidi"/>
          <w:kern w:val="0"/>
          <w:lang w:eastAsia="en-IL"/>
          <w14:ligatures w14:val="none"/>
        </w:rPr>
      </w:pPr>
      <w:r w:rsidRPr="00BC7113">
        <w:rPr>
          <w:rFonts w:asciiTheme="majorBidi" w:hAnsiTheme="majorBidi" w:cstheme="majorBidi"/>
          <w:b/>
          <w:bCs/>
        </w:rPr>
        <w:t>Table S4</w:t>
      </w:r>
      <w:r w:rsidRPr="00553057">
        <w:rPr>
          <w:rFonts w:asciiTheme="majorBidi" w:hAnsiTheme="majorBidi" w:cstheme="majorBidi"/>
        </w:rPr>
        <w:t>.</w:t>
      </w:r>
      <w:r>
        <w:rPr>
          <w:rFonts w:asciiTheme="majorBidi" w:hAnsiTheme="majorBidi" w:cstheme="majorBidi"/>
          <w:b/>
          <w:bCs/>
        </w:rPr>
        <w:t xml:space="preserve"> </w:t>
      </w:r>
      <w:r w:rsidRPr="00553057">
        <w:rPr>
          <w:rFonts w:asciiTheme="majorBidi" w:eastAsia="Times New Roman" w:hAnsiTheme="majorBidi" w:cstheme="majorBidi"/>
          <w:kern w:val="0"/>
          <w:lang w:eastAsia="en-IL"/>
          <w14:ligatures w14:val="none"/>
        </w:rPr>
        <w:t xml:space="preserve">Associations between anxiety measures and task parameters across </w:t>
      </w:r>
      <w:proofErr w:type="gramStart"/>
      <w:r w:rsidRPr="00553057">
        <w:rPr>
          <w:rFonts w:asciiTheme="majorBidi" w:eastAsia="Times New Roman" w:hAnsiTheme="majorBidi" w:cstheme="majorBidi"/>
          <w:kern w:val="0"/>
          <w:lang w:eastAsia="en-IL"/>
          <w14:ligatures w14:val="none"/>
        </w:rPr>
        <w:t>studies.</w:t>
      </w:r>
      <w:r w:rsidR="00D077FA">
        <w:rPr>
          <w:rFonts w:asciiTheme="majorBidi" w:eastAsia="Times New Roman" w:hAnsiTheme="majorBidi" w:cstheme="majorBidi"/>
          <w:kern w:val="0"/>
          <w:lang w:eastAsia="en-IL"/>
          <w14:ligatures w14:val="none"/>
        </w:rPr>
        <w:t>.</w:t>
      </w:r>
      <w:proofErr w:type="gramEnd"/>
      <w:r w:rsidR="00D077FA">
        <w:rPr>
          <w:rFonts w:asciiTheme="majorBidi" w:eastAsia="Times New Roman" w:hAnsiTheme="majorBidi" w:cstheme="majorBidi"/>
          <w:kern w:val="0"/>
          <w:lang w:eastAsia="en-IL"/>
          <w14:ligatures w14:val="none"/>
        </w:rPr>
        <w:t xml:space="preserve"> </w:t>
      </w:r>
      <w:r w:rsidR="00750AB3" w:rsidRPr="000747C7">
        <w:rPr>
          <w:rFonts w:asciiTheme="majorBidi" w:eastAsia="Times New Roman" w:hAnsiTheme="majorBidi" w:cstheme="majorBidi"/>
          <w:kern w:val="0"/>
          <w:lang w:eastAsia="en-IL"/>
          <w14:ligatures w14:val="none"/>
        </w:rPr>
        <w:t xml:space="preserve">This table summarizes associations between anxiety severity (as measured by GAD-7, STAI, PHQ-9, and diagnostic interview) and </w:t>
      </w:r>
      <w:proofErr w:type="spellStart"/>
      <w:r w:rsidR="00750AB3" w:rsidRPr="000747C7">
        <w:rPr>
          <w:rFonts w:asciiTheme="majorBidi" w:eastAsia="Times New Roman" w:hAnsiTheme="majorBidi" w:cstheme="majorBidi"/>
          <w:kern w:val="0"/>
          <w:lang w:eastAsia="en-IL"/>
          <w14:ligatures w14:val="none"/>
        </w:rPr>
        <w:t>behavioral</w:t>
      </w:r>
      <w:proofErr w:type="spellEnd"/>
      <w:r w:rsidR="00750AB3" w:rsidRPr="000747C7">
        <w:rPr>
          <w:rFonts w:asciiTheme="majorBidi" w:eastAsia="Times New Roman" w:hAnsiTheme="majorBidi" w:cstheme="majorBidi"/>
          <w:kern w:val="0"/>
          <w:lang w:eastAsia="en-IL"/>
          <w14:ligatures w14:val="none"/>
        </w:rPr>
        <w:t xml:space="preserve"> predictor coefficients derived from the task. For each study, the table lists the anxiety measure used, the task parameter examined (</w:t>
      </w:r>
      <m:oMath>
        <m:sSub>
          <m:sSubPr>
            <m:ctrlPr>
              <w:rPr>
                <w:rFonts w:ascii="Cambria Math" w:eastAsia="Times New Roman" w:hAnsi="Cambria Math" w:cstheme="majorBidi"/>
                <w:kern w:val="0"/>
                <w:lang w:eastAsia="en-IL"/>
                <w14:ligatures w14:val="none"/>
              </w:rPr>
            </m:ctrlPr>
          </m:sSubPr>
          <m:e>
            <m:r>
              <w:rPr>
                <w:rFonts w:ascii="Cambria Math" w:eastAsia="Times New Roman" w:hAnsi="Cambria Math" w:cstheme="majorBidi"/>
                <w:kern w:val="0"/>
                <w:lang w:eastAsia="en-IL"/>
                <w14:ligatures w14:val="none"/>
              </w:rPr>
              <m:t>β</m:t>
            </m:r>
          </m:e>
          <m:sub>
            <m:r>
              <w:rPr>
                <w:rFonts w:ascii="Cambria Math" w:eastAsia="Times New Roman" w:hAnsi="Cambria Math" w:cstheme="majorBidi"/>
                <w:kern w:val="0"/>
                <w:lang w:eastAsia="en-IL"/>
                <w14:ligatures w14:val="none"/>
              </w:rPr>
              <m:t>Gain</m:t>
            </m:r>
          </m:sub>
        </m:sSub>
      </m:oMath>
      <w:r w:rsidR="00750AB3" w:rsidRPr="000747C7">
        <w:rPr>
          <w:rFonts w:asciiTheme="majorBidi" w:eastAsia="Times New Roman" w:hAnsiTheme="majorBidi" w:cstheme="majorBidi"/>
          <w:kern w:val="0"/>
          <w:lang w:eastAsia="en-IL"/>
          <w14:ligatures w14:val="none"/>
        </w:rPr>
        <w:t xml:space="preserve">, </w:t>
      </w:r>
      <m:oMath>
        <m:sSub>
          <m:sSubPr>
            <m:ctrlPr>
              <w:rPr>
                <w:rFonts w:ascii="Cambria Math" w:eastAsia="Times New Roman" w:hAnsi="Cambria Math" w:cstheme="majorBidi"/>
                <w:kern w:val="0"/>
                <w:lang w:eastAsia="en-IL"/>
                <w14:ligatures w14:val="none"/>
              </w:rPr>
            </m:ctrlPr>
          </m:sSubPr>
          <m:e>
            <m:r>
              <w:rPr>
                <w:rFonts w:ascii="Cambria Math" w:eastAsia="Times New Roman" w:hAnsi="Cambria Math" w:cstheme="majorBidi"/>
                <w:kern w:val="0"/>
                <w:lang w:eastAsia="en-IL"/>
                <w14:ligatures w14:val="none"/>
              </w:rPr>
              <m:t>β</m:t>
            </m:r>
          </m:e>
          <m:sub>
            <m:r>
              <w:rPr>
                <w:rFonts w:ascii="Cambria Math" w:eastAsia="Times New Roman" w:hAnsi="Cambria Math" w:cstheme="majorBidi"/>
                <w:kern w:val="0"/>
                <w:lang w:eastAsia="en-IL"/>
                <w14:ligatures w14:val="none"/>
              </w:rPr>
              <m:t>Loss</m:t>
            </m:r>
          </m:sub>
        </m:sSub>
      </m:oMath>
      <w:r w:rsidR="00750AB3" w:rsidRPr="000747C7">
        <w:rPr>
          <w:rFonts w:asciiTheme="majorBidi" w:eastAsia="Times New Roman" w:hAnsiTheme="majorBidi" w:cstheme="majorBidi"/>
          <w:kern w:val="0"/>
          <w:lang w:eastAsia="en-IL"/>
          <w14:ligatures w14:val="none"/>
        </w:rPr>
        <w:t xml:space="preserve">, or </w:t>
      </w:r>
      <m:oMath>
        <m:sSub>
          <m:sSubPr>
            <m:ctrlPr>
              <w:rPr>
                <w:rFonts w:ascii="Cambria Math" w:eastAsia="Times New Roman" w:hAnsi="Cambria Math" w:cstheme="majorBidi"/>
                <w:kern w:val="0"/>
                <w:lang w:eastAsia="en-IL"/>
                <w14:ligatures w14:val="none"/>
              </w:rPr>
            </m:ctrlPr>
          </m:sSubPr>
          <m:e>
            <m:r>
              <w:rPr>
                <w:rFonts w:ascii="Cambria Math" w:eastAsia="Times New Roman" w:hAnsi="Cambria Math" w:cstheme="majorBidi"/>
                <w:kern w:val="0"/>
                <w:lang w:eastAsia="en-IL"/>
                <w14:ligatures w14:val="none"/>
              </w:rPr>
              <m:t>β</m:t>
            </m:r>
          </m:e>
          <m:sub>
            <m:r>
              <w:rPr>
                <w:rFonts w:ascii="Cambria Math" w:eastAsia="Times New Roman" w:hAnsi="Cambria Math" w:cstheme="majorBidi"/>
                <w:kern w:val="0"/>
                <w:lang w:eastAsia="en-IL"/>
                <w14:ligatures w14:val="none"/>
              </w:rPr>
              <m:t>Conflict</m:t>
            </m:r>
          </m:sub>
        </m:sSub>
      </m:oMath>
      <w:r w:rsidR="00750AB3" w:rsidRPr="000747C7">
        <w:rPr>
          <w:rFonts w:asciiTheme="majorBidi" w:eastAsia="Times New Roman" w:hAnsiTheme="majorBidi" w:cstheme="majorBidi"/>
          <w:kern w:val="0"/>
          <w:lang w:eastAsia="en-IL"/>
          <w14:ligatures w14:val="none"/>
        </w:rPr>
        <w:t>), the direction of the relationship (positive or negative correlation or group difference), the correlation coefficient (</w:t>
      </w:r>
      <w:r w:rsidR="00750AB3" w:rsidRPr="000747C7">
        <w:rPr>
          <w:rFonts w:asciiTheme="majorBidi" w:eastAsia="Times New Roman" w:hAnsiTheme="majorBidi" w:cstheme="majorBidi"/>
          <w:i/>
          <w:iCs/>
          <w:kern w:val="0"/>
          <w:lang w:eastAsia="en-IL"/>
          <w14:ligatures w14:val="none"/>
        </w:rPr>
        <w:t>r</w:t>
      </w:r>
      <w:r w:rsidR="00750AB3" w:rsidRPr="000747C7">
        <w:rPr>
          <w:rFonts w:asciiTheme="majorBidi" w:eastAsia="Times New Roman" w:hAnsiTheme="majorBidi" w:cstheme="majorBidi"/>
          <w:kern w:val="0"/>
          <w:lang w:eastAsia="en-IL"/>
          <w14:ligatures w14:val="none"/>
        </w:rPr>
        <w:t xml:space="preserve"> or </w:t>
      </w:r>
      <w:r w:rsidR="00750AB3" w:rsidRPr="000747C7">
        <w:rPr>
          <w:rFonts w:asciiTheme="majorBidi" w:eastAsia="Times New Roman" w:hAnsiTheme="majorBidi" w:cstheme="majorBidi"/>
          <w:i/>
          <w:iCs/>
          <w:kern w:val="0"/>
          <w:lang w:eastAsia="en-IL"/>
          <w14:ligatures w14:val="none"/>
        </w:rPr>
        <w:t>F</w:t>
      </w:r>
      <w:r w:rsidR="00750AB3" w:rsidRPr="000747C7">
        <w:rPr>
          <w:rFonts w:asciiTheme="majorBidi" w:eastAsia="Times New Roman" w:hAnsiTheme="majorBidi" w:cstheme="majorBidi"/>
          <w:kern w:val="0"/>
          <w:lang w:eastAsia="en-IL"/>
          <w14:ligatures w14:val="none"/>
        </w:rPr>
        <w:t xml:space="preserve">), degrees of freedom, and the associated </w:t>
      </w:r>
      <w:r w:rsidR="00750AB3" w:rsidRPr="000747C7">
        <w:rPr>
          <w:rFonts w:asciiTheme="majorBidi" w:eastAsia="Times New Roman" w:hAnsiTheme="majorBidi" w:cstheme="majorBidi"/>
          <w:i/>
          <w:iCs/>
          <w:kern w:val="0"/>
          <w:lang w:eastAsia="en-IL"/>
          <w14:ligatures w14:val="none"/>
        </w:rPr>
        <w:t>p</w:t>
      </w:r>
      <w:r w:rsidR="00750AB3" w:rsidRPr="000747C7">
        <w:rPr>
          <w:rFonts w:asciiTheme="majorBidi" w:eastAsia="Times New Roman" w:hAnsiTheme="majorBidi" w:cstheme="majorBidi"/>
          <w:kern w:val="0"/>
          <w:lang w:eastAsia="en-IL"/>
          <w14:ligatures w14:val="none"/>
        </w:rPr>
        <w:t>-value.</w:t>
      </w:r>
    </w:p>
    <w:p w14:paraId="4FEC2A08" w14:textId="076B56D4" w:rsidR="00750AB3" w:rsidRPr="000747C7" w:rsidRDefault="00BE71BE" w:rsidP="00D077FA">
      <w:pPr>
        <w:spacing w:line="480" w:lineRule="auto"/>
        <w:rPr>
          <w:rFonts w:asciiTheme="majorBidi" w:eastAsia="Times New Roman" w:hAnsiTheme="majorBidi" w:cstheme="majorBidi"/>
          <w:kern w:val="0"/>
          <w:lang w:eastAsia="en-IL"/>
          <w14:ligatures w14:val="none"/>
        </w:rPr>
      </w:pPr>
      <w:r w:rsidRPr="000747C7">
        <w:rPr>
          <w:rFonts w:asciiTheme="majorBidi" w:hAnsiTheme="majorBidi" w:cstheme="majorBidi"/>
          <w:lang w:val="en-US"/>
        </w:rPr>
        <w:t>STAI=</w:t>
      </w:r>
      <w:r w:rsidRPr="000747C7">
        <w:rPr>
          <w:rFonts w:asciiTheme="majorBidi" w:eastAsia="Times New Roman" w:hAnsiTheme="majorBidi" w:cstheme="majorBidi"/>
          <w:kern w:val="0"/>
          <w:lang w:val="en-US"/>
          <w14:ligatures w14:val="none"/>
        </w:rPr>
        <w:t>State-Trait Anxiety Inventory</w:t>
      </w:r>
      <w:r w:rsidR="00BE7BD8" w:rsidRPr="000747C7">
        <w:rPr>
          <w:rFonts w:asciiTheme="majorBidi" w:eastAsia="Times New Roman" w:hAnsiTheme="majorBidi" w:cstheme="majorBidi"/>
          <w:kern w:val="0"/>
          <w:lang w:val="en-US"/>
          <w14:ligatures w14:val="none"/>
        </w:rPr>
        <w:t xml:space="preserve"> – trait subscale</w:t>
      </w:r>
      <w:r w:rsidR="003F2FC2" w:rsidRPr="000747C7">
        <w:rPr>
          <w:rFonts w:asciiTheme="majorBidi" w:eastAsia="Times New Roman" w:hAnsiTheme="majorBidi" w:cstheme="majorBidi"/>
          <w:kern w:val="0"/>
          <w:lang w:val="en-US"/>
          <w14:ligatures w14:val="none"/>
        </w:rPr>
        <w:t xml:space="preserve">; </w:t>
      </w:r>
      <w:r w:rsidR="003F2FC2" w:rsidRPr="000747C7">
        <w:rPr>
          <w:rFonts w:asciiTheme="majorBidi" w:eastAsia="Times New Roman" w:hAnsiTheme="majorBidi" w:cstheme="majorBidi"/>
          <w:kern w:val="0"/>
          <w:lang w:eastAsia="en-IL"/>
          <w14:ligatures w14:val="none"/>
        </w:rPr>
        <w:t xml:space="preserve">GAD-7 = Generalized Anxiety Disorder 7-item scale; PHQ-9 = Patient Health Questionnaire; </w:t>
      </w:r>
      <w:proofErr w:type="spellStart"/>
      <w:r w:rsidR="003F2FC2" w:rsidRPr="000747C7">
        <w:rPr>
          <w:rFonts w:asciiTheme="majorBidi" w:eastAsia="Times New Roman" w:hAnsiTheme="majorBidi" w:cstheme="majorBidi"/>
          <w:kern w:val="0"/>
          <w:lang w:eastAsia="en-IL"/>
          <w14:ligatures w14:val="none"/>
        </w:rPr>
        <w:t>df</w:t>
      </w:r>
      <w:proofErr w:type="spellEnd"/>
      <w:r w:rsidR="003F2FC2" w:rsidRPr="000747C7">
        <w:rPr>
          <w:rFonts w:asciiTheme="majorBidi" w:eastAsia="Times New Roman" w:hAnsiTheme="majorBidi" w:cstheme="majorBidi"/>
          <w:kern w:val="0"/>
          <w:lang w:eastAsia="en-IL"/>
          <w14:ligatures w14:val="none"/>
        </w:rPr>
        <w:t xml:space="preserve"> = degrees of freedom</w:t>
      </w:r>
      <w:r w:rsidR="00750AB3" w:rsidRPr="000747C7">
        <w:rPr>
          <w:rFonts w:asciiTheme="majorBidi" w:eastAsia="Times New Roman" w:hAnsiTheme="majorBidi" w:cstheme="majorBidi"/>
          <w:kern w:val="0"/>
          <w:lang w:val="en-US"/>
          <w14:ligatures w14:val="none"/>
        </w:rPr>
        <w:t xml:space="preserve">;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Gain</m:t>
            </m:r>
          </m:sub>
        </m:sSub>
      </m:oMath>
      <w:r w:rsidR="00750AB3" w:rsidRPr="000747C7">
        <w:rPr>
          <w:rFonts w:asciiTheme="majorBidi" w:eastAsia="Times New Roman" w:hAnsiTheme="majorBidi" w:cstheme="majorBidi"/>
          <w:kern w:val="0"/>
          <w:lang w:eastAsia="en-IL"/>
          <w14:ligatures w14:val="none"/>
        </w:rPr>
        <w:t>: Captures the relationship between potential gain magnitude and chosen proximity to the door</w:t>
      </w:r>
      <w:r w:rsidR="00D251AD" w:rsidRPr="000747C7">
        <w:rPr>
          <w:rFonts w:asciiTheme="majorBidi" w:eastAsia="Times New Roman" w:hAnsiTheme="majorBidi" w:cstheme="majorBidi"/>
          <w:kern w:val="0"/>
          <w:lang w:eastAsia="en-IL"/>
          <w14:ligatures w14:val="none"/>
        </w:rPr>
        <w:t>;</w:t>
      </w:r>
      <w:r w:rsidR="00750AB3" w:rsidRPr="000747C7">
        <w:rPr>
          <w:rFonts w:asciiTheme="majorBidi" w:eastAsia="Times New Roman" w:hAnsiTheme="majorBidi" w:cstheme="majorBidi"/>
          <w:kern w:val="0"/>
          <w:lang w:eastAsia="en-IL"/>
          <w14:ligatures w14:val="none"/>
        </w:rPr>
        <w:t xml:space="preserve">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Loss</m:t>
            </m:r>
          </m:sub>
        </m:sSub>
        <m:r>
          <w:rPr>
            <w:rFonts w:ascii="Cambria Math" w:hAnsi="Cambria Math" w:cstheme="majorBidi"/>
            <w:color w:val="000000"/>
            <w:kern w:val="0"/>
            <w:lang w:val="en-US"/>
          </w:rPr>
          <m:t xml:space="preserve">: </m:t>
        </m:r>
      </m:oMath>
      <w:r w:rsidR="00750AB3" w:rsidRPr="000747C7">
        <w:rPr>
          <w:rFonts w:asciiTheme="majorBidi" w:eastAsia="Times New Roman" w:hAnsiTheme="majorBidi" w:cstheme="majorBidi"/>
          <w:kern w:val="0"/>
          <w:lang w:eastAsia="en-IL"/>
          <w14:ligatures w14:val="none"/>
        </w:rPr>
        <w:t xml:space="preserve">Captures </w:t>
      </w:r>
      <w:r w:rsidR="00750AB3" w:rsidRPr="000747C7">
        <w:rPr>
          <w:rFonts w:asciiTheme="majorBidi" w:eastAsia="Times New Roman" w:hAnsiTheme="majorBidi" w:cstheme="majorBidi"/>
          <w:kern w:val="0"/>
          <w:lang w:eastAsia="en-IL"/>
          <w14:ligatures w14:val="none"/>
        </w:rPr>
        <w:lastRenderedPageBreak/>
        <w:t>the relationship between potential loss magnitude and chosen proximity to the door</w:t>
      </w:r>
      <w:r w:rsidR="00D251AD" w:rsidRPr="000747C7">
        <w:rPr>
          <w:rFonts w:asciiTheme="majorBidi" w:eastAsia="Times New Roman" w:hAnsiTheme="majorBidi" w:cstheme="majorBidi"/>
          <w:kern w:val="0"/>
          <w:lang w:eastAsia="en-IL"/>
          <w14:ligatures w14:val="none"/>
        </w:rPr>
        <w:t>;</w:t>
      </w:r>
      <w:r w:rsidR="00750AB3" w:rsidRPr="000747C7">
        <w:rPr>
          <w:rFonts w:asciiTheme="majorBidi" w:eastAsia="Times New Roman" w:hAnsiTheme="majorBidi" w:cstheme="majorBidi"/>
          <w:kern w:val="0"/>
          <w:rtl/>
          <w:lang w:eastAsia="en-IL"/>
          <w14:ligatures w14:val="none"/>
        </w:rPr>
        <w:t xml:space="preserve">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Conflict</m:t>
            </m:r>
          </m:sub>
        </m:sSub>
      </m:oMath>
      <w:r w:rsidR="00750AB3" w:rsidRPr="000747C7">
        <w:rPr>
          <w:rFonts w:asciiTheme="majorBidi" w:eastAsia="Times New Roman" w:hAnsiTheme="majorBidi" w:cstheme="majorBidi"/>
          <w:kern w:val="0"/>
          <w:lang w:eastAsia="en-IL"/>
          <w14:ligatures w14:val="none"/>
        </w:rPr>
        <w:t xml:space="preserve">: Reflects the behavioral effect of motivational conflict, calculated as 7 minus the absolute difference between gain and loss magnitudes (i.e., higher values indicate stronger conflict). </w:t>
      </w:r>
    </w:p>
    <w:p w14:paraId="2B2E4BB2" w14:textId="2F2DED95" w:rsidR="00E20BF9" w:rsidRDefault="00E20BF9" w:rsidP="00D077FA">
      <w:pPr>
        <w:spacing w:line="480" w:lineRule="auto"/>
        <w:rPr>
          <w:rFonts w:asciiTheme="majorBidi" w:hAnsiTheme="majorBidi" w:cstheme="majorBidi"/>
        </w:rPr>
      </w:pPr>
    </w:p>
    <w:p w14:paraId="45E59B64" w14:textId="77777777" w:rsidR="004C64D0" w:rsidRPr="002F72AE" w:rsidRDefault="004C64D0" w:rsidP="00D077FA">
      <w:pPr>
        <w:spacing w:line="480" w:lineRule="auto"/>
        <w:rPr>
          <w:rFonts w:asciiTheme="majorBidi" w:hAnsiTheme="majorBidi" w:cstheme="majorBidi"/>
        </w:rPr>
      </w:pPr>
    </w:p>
    <w:tbl>
      <w:tblPr>
        <w:tblStyle w:val="af7"/>
        <w:tblW w:w="0" w:type="auto"/>
        <w:tblLook w:val="04A0" w:firstRow="1" w:lastRow="0" w:firstColumn="1" w:lastColumn="0" w:noHBand="0" w:noVBand="1"/>
      </w:tblPr>
      <w:tblGrid>
        <w:gridCol w:w="988"/>
        <w:gridCol w:w="1559"/>
        <w:gridCol w:w="1276"/>
        <w:gridCol w:w="1417"/>
        <w:gridCol w:w="1134"/>
        <w:gridCol w:w="1559"/>
        <w:gridCol w:w="1276"/>
      </w:tblGrid>
      <w:tr w:rsidR="009771DE" w:rsidRPr="00BC7113" w14:paraId="0667AB20" w14:textId="1C6681A1" w:rsidTr="00FE20DC">
        <w:tc>
          <w:tcPr>
            <w:tcW w:w="988" w:type="dxa"/>
          </w:tcPr>
          <w:p w14:paraId="2A1AA36A" w14:textId="77777777" w:rsidR="009771DE" w:rsidRPr="000747C7" w:rsidRDefault="009771DE" w:rsidP="00664421">
            <w:pPr>
              <w:spacing w:line="480" w:lineRule="auto"/>
              <w:rPr>
                <w:rFonts w:asciiTheme="majorBidi" w:hAnsiTheme="majorBidi" w:cstheme="majorBidi"/>
                <w:b/>
                <w:bCs/>
                <w:color w:val="000000"/>
                <w:kern w:val="0"/>
                <w:lang w:val="en-US"/>
              </w:rPr>
            </w:pPr>
            <w:r w:rsidRPr="000747C7">
              <w:rPr>
                <w:rFonts w:asciiTheme="majorBidi" w:hAnsiTheme="majorBidi" w:cstheme="majorBidi"/>
                <w:b/>
                <w:bCs/>
                <w:color w:val="000000"/>
                <w:kern w:val="0"/>
                <w:lang w:val="en-US"/>
              </w:rPr>
              <w:t>Study</w:t>
            </w:r>
          </w:p>
        </w:tc>
        <w:tc>
          <w:tcPr>
            <w:tcW w:w="1559" w:type="dxa"/>
          </w:tcPr>
          <w:p w14:paraId="5AFBD261" w14:textId="356CEA82" w:rsidR="009771DE" w:rsidRPr="000747C7" w:rsidRDefault="00195C7A" w:rsidP="00664421">
            <w:pPr>
              <w:spacing w:line="480" w:lineRule="auto"/>
              <w:rPr>
                <w:rFonts w:asciiTheme="majorBidi" w:hAnsiTheme="majorBidi" w:cstheme="majorBidi"/>
                <w:b/>
                <w:bCs/>
                <w:color w:val="000000"/>
                <w:kern w:val="0"/>
                <w:lang w:val="en-US"/>
              </w:rPr>
            </w:pPr>
            <m:oMath>
              <m:sSub>
                <m:sSubPr>
                  <m:ctrlPr>
                    <w:rPr>
                      <w:rFonts w:ascii="Cambria Math" w:hAnsi="Cambria Math" w:cstheme="majorBidi"/>
                      <w:b/>
                      <w:bCs/>
                      <w:i/>
                      <w:color w:val="000000"/>
                      <w:kern w:val="0"/>
                      <w:lang w:val="en-US"/>
                    </w:rPr>
                  </m:ctrlPr>
                </m:sSubPr>
                <m:e>
                  <m:r>
                    <m:rPr>
                      <m:sty m:val="bi"/>
                    </m:rPr>
                    <w:rPr>
                      <w:rFonts w:ascii="Cambria Math" w:hAnsi="Cambria Math" w:cstheme="majorBidi"/>
                      <w:color w:val="000000"/>
                      <w:kern w:val="0"/>
                      <w:lang w:val="en-US"/>
                    </w:rPr>
                    <m:t>β</m:t>
                  </m:r>
                </m:e>
                <m:sub>
                  <m:r>
                    <m:rPr>
                      <m:sty m:val="bi"/>
                    </m:rPr>
                    <w:rPr>
                      <w:rFonts w:ascii="Cambria Math" w:hAnsi="Cambria Math" w:cstheme="majorBidi"/>
                      <w:color w:val="000000"/>
                      <w:kern w:val="0"/>
                      <w:lang w:val="en-US"/>
                    </w:rPr>
                    <m:t>Gain</m:t>
                  </m:r>
                </m:sub>
              </m:sSub>
            </m:oMath>
            <w:r w:rsidR="00CA54CE" w:rsidRPr="000747C7">
              <w:rPr>
                <w:rFonts w:asciiTheme="majorBidi" w:hAnsiTheme="majorBidi" w:cstheme="majorBidi"/>
                <w:b/>
                <w:bCs/>
                <w:color w:val="000000"/>
                <w:kern w:val="0"/>
                <w:lang w:val="en-US"/>
              </w:rPr>
              <w:t>-</w:t>
            </w:r>
            <w:r w:rsidR="009771DE" w:rsidRPr="000747C7">
              <w:rPr>
                <w:rFonts w:asciiTheme="majorBidi" w:hAnsiTheme="majorBidi" w:cstheme="majorBidi"/>
                <w:b/>
                <w:bCs/>
                <w:color w:val="000000"/>
                <w:kern w:val="0"/>
                <w:lang w:val="en-US"/>
              </w:rPr>
              <w:t>Coins</w:t>
            </w:r>
          </w:p>
        </w:tc>
        <w:tc>
          <w:tcPr>
            <w:tcW w:w="1276" w:type="dxa"/>
          </w:tcPr>
          <w:p w14:paraId="2A42E7CB" w14:textId="44F8A03D" w:rsidR="009771DE" w:rsidRPr="000747C7" w:rsidRDefault="00CA54CE" w:rsidP="00664421">
            <w:pPr>
              <w:spacing w:line="480" w:lineRule="auto"/>
              <w:rPr>
                <w:rFonts w:ascii="Times New Roman" w:eastAsia="Aptos" w:hAnsi="Times New Roman" w:cs="Times New Roman"/>
                <w:b/>
                <w:bCs/>
                <w:color w:val="000000"/>
                <w:kern w:val="0"/>
                <w:lang w:val="en-US"/>
              </w:rPr>
            </w:pPr>
            <w:r w:rsidRPr="000747C7">
              <w:rPr>
                <w:rFonts w:ascii="Times New Roman" w:eastAsia="Aptos" w:hAnsi="Times New Roman" w:cs="Times New Roman"/>
                <w:b/>
                <w:bCs/>
                <w:i/>
                <w:iCs/>
                <w:color w:val="000000"/>
                <w:kern w:val="0"/>
                <w:lang w:val="en-US"/>
              </w:rPr>
              <w:t>p</w:t>
            </w:r>
            <w:r w:rsidR="00362DEB" w:rsidRPr="000747C7">
              <w:rPr>
                <w:rFonts w:ascii="Times New Roman" w:eastAsia="Aptos" w:hAnsi="Times New Roman" w:cs="Times New Roman"/>
                <w:b/>
                <w:bCs/>
                <w:color w:val="000000"/>
                <w:kern w:val="0"/>
                <w:lang w:val="en-US"/>
              </w:rPr>
              <w:t>-value</w:t>
            </w:r>
          </w:p>
        </w:tc>
        <w:tc>
          <w:tcPr>
            <w:tcW w:w="1417" w:type="dxa"/>
          </w:tcPr>
          <w:p w14:paraId="09C2A7E9" w14:textId="4DED88B8" w:rsidR="009771DE" w:rsidRPr="000747C7" w:rsidRDefault="00195C7A" w:rsidP="00664421">
            <w:pPr>
              <w:spacing w:line="480" w:lineRule="auto"/>
              <w:rPr>
                <w:rFonts w:asciiTheme="majorBidi" w:hAnsiTheme="majorBidi" w:cstheme="majorBidi"/>
                <w:b/>
                <w:bCs/>
                <w:color w:val="000000"/>
                <w:kern w:val="0"/>
                <w:lang w:val="en-US"/>
              </w:rPr>
            </w:pPr>
            <m:oMath>
              <m:sSub>
                <m:sSubPr>
                  <m:ctrlPr>
                    <w:rPr>
                      <w:rFonts w:ascii="Cambria Math" w:hAnsi="Cambria Math" w:cstheme="majorBidi"/>
                      <w:b/>
                      <w:bCs/>
                      <w:i/>
                      <w:color w:val="000000"/>
                      <w:kern w:val="0"/>
                      <w:lang w:val="en-US"/>
                    </w:rPr>
                  </m:ctrlPr>
                </m:sSubPr>
                <m:e>
                  <m:r>
                    <m:rPr>
                      <m:sty m:val="bi"/>
                    </m:rPr>
                    <w:rPr>
                      <w:rFonts w:ascii="Cambria Math" w:hAnsi="Cambria Math" w:cstheme="majorBidi"/>
                      <w:color w:val="000000"/>
                      <w:kern w:val="0"/>
                      <w:lang w:val="en-US"/>
                    </w:rPr>
                    <m:t>β</m:t>
                  </m:r>
                </m:e>
                <m:sub>
                  <m:r>
                    <m:rPr>
                      <m:sty m:val="bi"/>
                    </m:rPr>
                    <w:rPr>
                      <w:rFonts w:ascii="Cambria Math" w:hAnsi="Cambria Math" w:cstheme="majorBidi"/>
                      <w:color w:val="000000"/>
                      <w:kern w:val="0"/>
                      <w:lang w:val="en-US"/>
                    </w:rPr>
                    <m:t>Loss</m:t>
                  </m:r>
                </m:sub>
              </m:sSub>
            </m:oMath>
            <w:r w:rsidR="00CA54CE" w:rsidRPr="000747C7">
              <w:rPr>
                <w:rFonts w:asciiTheme="majorBidi" w:hAnsiTheme="majorBidi" w:cstheme="majorBidi"/>
                <w:b/>
                <w:bCs/>
                <w:color w:val="000000"/>
                <w:kern w:val="0"/>
                <w:lang w:val="en-US"/>
              </w:rPr>
              <w:t>-</w:t>
            </w:r>
            <w:r w:rsidR="009771DE" w:rsidRPr="000747C7">
              <w:rPr>
                <w:rFonts w:asciiTheme="majorBidi" w:hAnsiTheme="majorBidi" w:cstheme="majorBidi"/>
                <w:b/>
                <w:bCs/>
                <w:color w:val="000000"/>
                <w:kern w:val="0"/>
                <w:lang w:val="en-US"/>
              </w:rPr>
              <w:t>Coins</w:t>
            </w:r>
          </w:p>
        </w:tc>
        <w:tc>
          <w:tcPr>
            <w:tcW w:w="1134" w:type="dxa"/>
          </w:tcPr>
          <w:p w14:paraId="21B730EF" w14:textId="55F1A80F" w:rsidR="009771DE" w:rsidRPr="000747C7" w:rsidRDefault="00CA54CE" w:rsidP="00664421">
            <w:pPr>
              <w:spacing w:line="480" w:lineRule="auto"/>
              <w:rPr>
                <w:rFonts w:ascii="Times New Roman" w:eastAsia="Aptos" w:hAnsi="Times New Roman" w:cs="Times New Roman"/>
                <w:b/>
                <w:bCs/>
                <w:color w:val="000000"/>
                <w:kern w:val="0"/>
                <w:lang w:val="en-US"/>
              </w:rPr>
            </w:pPr>
            <w:r w:rsidRPr="000747C7">
              <w:rPr>
                <w:rFonts w:ascii="Times New Roman" w:eastAsia="Aptos" w:hAnsi="Times New Roman" w:cs="Times New Roman"/>
                <w:b/>
                <w:bCs/>
                <w:i/>
                <w:iCs/>
                <w:color w:val="000000"/>
                <w:kern w:val="0"/>
                <w:lang w:val="en-US"/>
              </w:rPr>
              <w:t>p</w:t>
            </w:r>
            <w:r w:rsidR="00362DEB" w:rsidRPr="000747C7">
              <w:rPr>
                <w:rFonts w:ascii="Times New Roman" w:eastAsia="Aptos" w:hAnsi="Times New Roman" w:cs="Times New Roman"/>
                <w:b/>
                <w:bCs/>
                <w:color w:val="000000"/>
                <w:kern w:val="0"/>
                <w:lang w:val="en-US"/>
              </w:rPr>
              <w:t>-value</w:t>
            </w:r>
          </w:p>
        </w:tc>
        <w:tc>
          <w:tcPr>
            <w:tcW w:w="1559" w:type="dxa"/>
          </w:tcPr>
          <w:p w14:paraId="0BB052DD" w14:textId="7826EB41" w:rsidR="009771DE" w:rsidRPr="000747C7" w:rsidRDefault="00195C7A" w:rsidP="00664421">
            <w:pPr>
              <w:spacing w:line="480" w:lineRule="auto"/>
              <w:rPr>
                <w:rFonts w:asciiTheme="majorBidi" w:hAnsiTheme="majorBidi" w:cstheme="majorBidi"/>
                <w:b/>
                <w:bCs/>
                <w:color w:val="000000"/>
                <w:kern w:val="0"/>
                <w:lang w:val="en-US"/>
              </w:rPr>
            </w:pPr>
            <m:oMath>
              <m:sSub>
                <m:sSubPr>
                  <m:ctrlPr>
                    <w:rPr>
                      <w:rFonts w:ascii="Cambria Math" w:hAnsi="Cambria Math" w:cstheme="majorBidi"/>
                      <w:b/>
                      <w:bCs/>
                      <w:i/>
                      <w:color w:val="000000"/>
                      <w:kern w:val="0"/>
                      <w:lang w:val="en-US"/>
                    </w:rPr>
                  </m:ctrlPr>
                </m:sSubPr>
                <m:e>
                  <m:r>
                    <m:rPr>
                      <m:sty m:val="bi"/>
                    </m:rPr>
                    <w:rPr>
                      <w:rFonts w:ascii="Cambria Math" w:hAnsi="Cambria Math" w:cstheme="majorBidi"/>
                      <w:color w:val="000000"/>
                      <w:kern w:val="0"/>
                      <w:lang w:val="en-US"/>
                    </w:rPr>
                    <m:t>β</m:t>
                  </m:r>
                </m:e>
                <m:sub>
                  <m:r>
                    <m:rPr>
                      <m:sty m:val="bi"/>
                    </m:rPr>
                    <w:rPr>
                      <w:rFonts w:ascii="Cambria Math" w:hAnsi="Cambria Math" w:cstheme="majorBidi"/>
                      <w:color w:val="000000"/>
                      <w:kern w:val="0"/>
                      <w:lang w:val="en-US"/>
                    </w:rPr>
                    <m:t>Conflict</m:t>
                  </m:r>
                </m:sub>
              </m:sSub>
            </m:oMath>
            <w:r w:rsidR="00CA54CE" w:rsidRPr="000747C7">
              <w:rPr>
                <w:rFonts w:asciiTheme="majorBidi" w:eastAsiaTheme="minorEastAsia" w:hAnsiTheme="majorBidi" w:cstheme="majorBidi"/>
                <w:b/>
                <w:bCs/>
                <w:color w:val="000000"/>
                <w:kern w:val="0"/>
                <w:lang w:val="en-US"/>
              </w:rPr>
              <w:t>-</w:t>
            </w:r>
            <w:r w:rsidR="009771DE" w:rsidRPr="000747C7">
              <w:rPr>
                <w:rFonts w:asciiTheme="majorBidi" w:hAnsiTheme="majorBidi" w:cstheme="majorBidi"/>
                <w:b/>
                <w:bCs/>
                <w:color w:val="000000"/>
                <w:kern w:val="0"/>
                <w:lang w:val="en-US"/>
              </w:rPr>
              <w:t>Coins</w:t>
            </w:r>
          </w:p>
        </w:tc>
        <w:tc>
          <w:tcPr>
            <w:tcW w:w="1276" w:type="dxa"/>
          </w:tcPr>
          <w:p w14:paraId="2387BC6E" w14:textId="327BDA0F" w:rsidR="009771DE" w:rsidRPr="000747C7" w:rsidRDefault="002F101A" w:rsidP="00664421">
            <w:pPr>
              <w:spacing w:line="480" w:lineRule="auto"/>
              <w:rPr>
                <w:rFonts w:ascii="Times New Roman" w:eastAsia="Aptos" w:hAnsi="Times New Roman" w:cs="Times New Roman"/>
                <w:b/>
                <w:bCs/>
                <w:color w:val="000000"/>
                <w:kern w:val="0"/>
                <w:lang w:val="en-US"/>
              </w:rPr>
            </w:pPr>
            <w:r w:rsidRPr="000747C7">
              <w:rPr>
                <w:rFonts w:ascii="Times New Roman" w:eastAsia="Aptos" w:hAnsi="Times New Roman" w:cs="Times New Roman"/>
                <w:b/>
                <w:bCs/>
                <w:i/>
                <w:iCs/>
                <w:color w:val="000000"/>
                <w:kern w:val="0"/>
                <w:lang w:val="en-US"/>
              </w:rPr>
              <w:t>p</w:t>
            </w:r>
            <w:r w:rsidR="00362DEB" w:rsidRPr="000747C7">
              <w:rPr>
                <w:rFonts w:ascii="Times New Roman" w:eastAsia="Aptos" w:hAnsi="Times New Roman" w:cs="Times New Roman"/>
                <w:b/>
                <w:bCs/>
                <w:color w:val="000000"/>
                <w:kern w:val="0"/>
                <w:lang w:val="en-US"/>
              </w:rPr>
              <w:t>-value</w:t>
            </w:r>
          </w:p>
        </w:tc>
      </w:tr>
      <w:tr w:rsidR="009771DE" w:rsidRPr="00BC7113" w14:paraId="3D17F05A" w14:textId="72459772" w:rsidTr="00FE20DC">
        <w:tc>
          <w:tcPr>
            <w:tcW w:w="988" w:type="dxa"/>
          </w:tcPr>
          <w:p w14:paraId="521C9F00" w14:textId="4F40FEC9" w:rsidR="009771DE" w:rsidRPr="000747C7" w:rsidRDefault="009771DE" w:rsidP="00664421">
            <w:pPr>
              <w:spacing w:line="480" w:lineRule="auto"/>
              <w:rPr>
                <w:rFonts w:asciiTheme="majorBidi" w:hAnsiTheme="majorBidi" w:cstheme="majorBidi"/>
                <w:b/>
                <w:bCs/>
                <w:color w:val="000000"/>
                <w:kern w:val="0"/>
                <w:lang w:val="en-US"/>
              </w:rPr>
            </w:pPr>
            <w:r w:rsidRPr="000747C7">
              <w:rPr>
                <w:rFonts w:asciiTheme="majorBidi" w:hAnsiTheme="majorBidi" w:cstheme="majorBidi"/>
                <w:b/>
                <w:bCs/>
                <w:color w:val="000000"/>
                <w:kern w:val="0"/>
                <w:lang w:val="en-US"/>
              </w:rPr>
              <w:t>2</w:t>
            </w:r>
          </w:p>
        </w:tc>
        <w:tc>
          <w:tcPr>
            <w:tcW w:w="1559" w:type="dxa"/>
          </w:tcPr>
          <w:p w14:paraId="2F0C9B91" w14:textId="5783341D" w:rsidR="009771DE" w:rsidRPr="000747C7" w:rsidRDefault="005C7605" w:rsidP="00664421">
            <w:pPr>
              <w:spacing w:line="480" w:lineRule="auto"/>
              <w:rPr>
                <w:rFonts w:asciiTheme="majorBidi" w:hAnsiTheme="majorBidi" w:cstheme="majorBidi"/>
                <w:color w:val="000000"/>
                <w:kern w:val="0"/>
                <w:lang w:val="en-US"/>
              </w:rPr>
            </w:pPr>
            <w:proofErr w:type="gramStart"/>
            <w:r w:rsidRPr="000747C7">
              <w:rPr>
                <w:rFonts w:asciiTheme="majorBidi" w:hAnsiTheme="majorBidi" w:cstheme="majorBidi"/>
                <w:i/>
                <w:iCs/>
                <w:color w:val="000000"/>
                <w:kern w:val="0"/>
                <w:lang w:val="en-US"/>
              </w:rPr>
              <w:t>r</w:t>
            </w:r>
            <w:r w:rsidRPr="000747C7">
              <w:rPr>
                <w:rFonts w:asciiTheme="majorBidi" w:hAnsiTheme="majorBidi" w:cstheme="majorBidi"/>
                <w:color w:val="000000"/>
                <w:kern w:val="0"/>
                <w:lang w:val="en-US"/>
              </w:rPr>
              <w:t>(35)</w:t>
            </w:r>
            <w:r w:rsidR="009771DE" w:rsidRPr="000747C7">
              <w:rPr>
                <w:rFonts w:asciiTheme="majorBidi" w:hAnsiTheme="majorBidi" w:cstheme="majorBidi"/>
                <w:color w:val="000000"/>
                <w:kern w:val="0"/>
                <w:lang w:val="en-US"/>
              </w:rPr>
              <w:t>=</w:t>
            </w:r>
            <w:proofErr w:type="gramEnd"/>
            <w:r w:rsidR="009771DE" w:rsidRPr="000747C7">
              <w:rPr>
                <w:rFonts w:asciiTheme="majorBidi" w:hAnsiTheme="majorBidi" w:cstheme="majorBidi"/>
                <w:color w:val="000000"/>
                <w:kern w:val="0"/>
                <w:lang w:val="en-US"/>
              </w:rPr>
              <w:t xml:space="preserve">0.30 </w:t>
            </w:r>
          </w:p>
        </w:tc>
        <w:tc>
          <w:tcPr>
            <w:tcW w:w="1276" w:type="dxa"/>
          </w:tcPr>
          <w:p w14:paraId="37439589" w14:textId="07498130" w:rsidR="009771DE" w:rsidRPr="000747C7" w:rsidRDefault="005C7605"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p</w:t>
            </w:r>
            <w:r w:rsidRPr="000747C7">
              <w:rPr>
                <w:rFonts w:asciiTheme="majorBidi" w:hAnsiTheme="majorBidi" w:cstheme="majorBidi"/>
                <w:color w:val="000000"/>
                <w:kern w:val="0"/>
                <w:lang w:val="en-US"/>
              </w:rPr>
              <w:t>=0.071</w:t>
            </w:r>
          </w:p>
        </w:tc>
        <w:tc>
          <w:tcPr>
            <w:tcW w:w="1417" w:type="dxa"/>
          </w:tcPr>
          <w:p w14:paraId="11B8D7FB" w14:textId="73BFD66F" w:rsidR="009771DE" w:rsidRPr="000747C7" w:rsidRDefault="00411351" w:rsidP="00664421">
            <w:pPr>
              <w:spacing w:line="480" w:lineRule="auto"/>
              <w:rPr>
                <w:rFonts w:asciiTheme="majorBidi" w:hAnsiTheme="majorBidi" w:cstheme="majorBidi"/>
                <w:color w:val="000000"/>
                <w:kern w:val="0"/>
                <w:lang w:val="en-US"/>
              </w:rPr>
            </w:pPr>
            <w:proofErr w:type="gramStart"/>
            <w:r w:rsidRPr="000747C7">
              <w:rPr>
                <w:rFonts w:asciiTheme="majorBidi" w:hAnsiTheme="majorBidi" w:cstheme="majorBidi"/>
                <w:i/>
                <w:iCs/>
                <w:color w:val="000000"/>
                <w:kern w:val="0"/>
                <w:lang w:val="en-US"/>
              </w:rPr>
              <w:t>r</w:t>
            </w:r>
            <w:r w:rsidR="00D2163A" w:rsidRPr="000747C7">
              <w:rPr>
                <w:rFonts w:asciiTheme="majorBidi" w:hAnsiTheme="majorBidi" w:cstheme="majorBidi"/>
                <w:color w:val="000000"/>
                <w:kern w:val="0"/>
                <w:lang w:val="en-US"/>
              </w:rPr>
              <w:t>(35)</w:t>
            </w:r>
            <w:r w:rsidR="009771DE" w:rsidRPr="000747C7">
              <w:rPr>
                <w:rFonts w:asciiTheme="majorBidi" w:hAnsiTheme="majorBidi" w:cstheme="majorBidi"/>
                <w:color w:val="000000"/>
                <w:kern w:val="0"/>
                <w:lang w:val="en-US"/>
              </w:rPr>
              <w:t>=</w:t>
            </w:r>
            <w:proofErr w:type="gramEnd"/>
            <w:r w:rsidR="009771DE" w:rsidRPr="000747C7">
              <w:rPr>
                <w:rFonts w:asciiTheme="majorBidi" w:hAnsiTheme="majorBidi" w:cstheme="majorBidi"/>
                <w:color w:val="000000"/>
                <w:kern w:val="0"/>
                <w:lang w:val="en-US"/>
              </w:rPr>
              <w:t>-0.43</w:t>
            </w:r>
          </w:p>
        </w:tc>
        <w:tc>
          <w:tcPr>
            <w:tcW w:w="1134" w:type="dxa"/>
          </w:tcPr>
          <w:p w14:paraId="4669F96B" w14:textId="6D9BF3B9" w:rsidR="009771DE" w:rsidRPr="000747C7" w:rsidRDefault="00D2163A"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p</w:t>
            </w:r>
            <w:r w:rsidRPr="000747C7">
              <w:rPr>
                <w:rFonts w:asciiTheme="majorBidi" w:hAnsiTheme="majorBidi" w:cstheme="majorBidi"/>
                <w:color w:val="000000"/>
                <w:kern w:val="0"/>
                <w:lang w:val="en-US"/>
              </w:rPr>
              <w:t>=0.008</w:t>
            </w:r>
          </w:p>
        </w:tc>
        <w:tc>
          <w:tcPr>
            <w:tcW w:w="1559" w:type="dxa"/>
          </w:tcPr>
          <w:p w14:paraId="7B42648A" w14:textId="08934972" w:rsidR="009771DE" w:rsidRPr="000747C7" w:rsidRDefault="00355484" w:rsidP="00664421">
            <w:pPr>
              <w:spacing w:line="480" w:lineRule="auto"/>
              <w:rPr>
                <w:rFonts w:asciiTheme="majorBidi" w:hAnsiTheme="majorBidi" w:cstheme="majorBidi"/>
                <w:color w:val="000000"/>
                <w:kern w:val="0"/>
                <w:lang w:val="en-US"/>
              </w:rPr>
            </w:pPr>
            <w:proofErr w:type="gramStart"/>
            <w:r w:rsidRPr="000747C7">
              <w:rPr>
                <w:rFonts w:asciiTheme="majorBidi" w:hAnsiTheme="majorBidi" w:cstheme="majorBidi"/>
                <w:i/>
                <w:iCs/>
                <w:color w:val="000000"/>
                <w:kern w:val="0"/>
                <w:lang w:val="en-US"/>
              </w:rPr>
              <w:t>r</w:t>
            </w:r>
            <w:r w:rsidRPr="000747C7">
              <w:rPr>
                <w:rFonts w:asciiTheme="majorBidi" w:hAnsiTheme="majorBidi" w:cstheme="majorBidi"/>
                <w:color w:val="000000"/>
                <w:kern w:val="0"/>
                <w:lang w:val="en-US"/>
              </w:rPr>
              <w:t>(35)=</w:t>
            </w:r>
            <w:proofErr w:type="gramEnd"/>
            <w:r w:rsidRPr="000747C7">
              <w:rPr>
                <w:rFonts w:asciiTheme="majorBidi" w:hAnsiTheme="majorBidi" w:cstheme="majorBidi"/>
                <w:color w:val="000000"/>
                <w:kern w:val="0"/>
                <w:lang w:val="en-US"/>
              </w:rPr>
              <w:t>-0.37</w:t>
            </w:r>
          </w:p>
        </w:tc>
        <w:tc>
          <w:tcPr>
            <w:tcW w:w="1276" w:type="dxa"/>
          </w:tcPr>
          <w:p w14:paraId="72CFE0CE" w14:textId="79FEDACC" w:rsidR="009771DE" w:rsidRPr="000747C7" w:rsidRDefault="00355484"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p</w:t>
            </w:r>
            <w:r w:rsidRPr="000747C7">
              <w:rPr>
                <w:rFonts w:asciiTheme="majorBidi" w:hAnsiTheme="majorBidi" w:cstheme="majorBidi"/>
                <w:color w:val="000000"/>
                <w:kern w:val="0"/>
                <w:lang w:val="en-US"/>
              </w:rPr>
              <w:t>=</w:t>
            </w:r>
            <w:r w:rsidR="005A42CC" w:rsidRPr="000747C7">
              <w:rPr>
                <w:rFonts w:asciiTheme="majorBidi" w:hAnsiTheme="majorBidi" w:cstheme="majorBidi"/>
                <w:color w:val="000000"/>
                <w:kern w:val="0"/>
                <w:lang w:val="en-US"/>
              </w:rPr>
              <w:t>0.024</w:t>
            </w:r>
          </w:p>
        </w:tc>
      </w:tr>
      <w:tr w:rsidR="00C507CA" w:rsidRPr="00BC7113" w14:paraId="21836472" w14:textId="0A8F23C7" w:rsidTr="00FE20DC">
        <w:tc>
          <w:tcPr>
            <w:tcW w:w="988" w:type="dxa"/>
          </w:tcPr>
          <w:p w14:paraId="5A6C8E07" w14:textId="076E7071" w:rsidR="00C507CA" w:rsidRPr="000747C7" w:rsidRDefault="00C507CA" w:rsidP="00664421">
            <w:pPr>
              <w:spacing w:line="480" w:lineRule="auto"/>
              <w:rPr>
                <w:rFonts w:asciiTheme="majorBidi" w:hAnsiTheme="majorBidi" w:cstheme="majorBidi"/>
                <w:b/>
                <w:bCs/>
                <w:color w:val="000000"/>
                <w:kern w:val="0"/>
                <w:lang w:val="en-US"/>
              </w:rPr>
            </w:pPr>
            <w:r w:rsidRPr="000747C7">
              <w:rPr>
                <w:rFonts w:asciiTheme="majorBidi" w:hAnsiTheme="majorBidi" w:cstheme="majorBidi"/>
                <w:b/>
                <w:bCs/>
                <w:color w:val="000000"/>
                <w:kern w:val="0"/>
                <w:lang w:val="en-US"/>
              </w:rPr>
              <w:t>3</w:t>
            </w:r>
          </w:p>
        </w:tc>
        <w:tc>
          <w:tcPr>
            <w:tcW w:w="1559" w:type="dxa"/>
          </w:tcPr>
          <w:p w14:paraId="11917A83" w14:textId="20AF4188" w:rsidR="00C507CA" w:rsidRPr="000747C7" w:rsidRDefault="00C507CA" w:rsidP="00664421">
            <w:pPr>
              <w:spacing w:line="480" w:lineRule="auto"/>
              <w:rPr>
                <w:rFonts w:asciiTheme="majorBidi" w:hAnsiTheme="majorBidi" w:cstheme="majorBidi"/>
                <w:color w:val="000000"/>
                <w:kern w:val="0"/>
                <w:lang w:val="en-US"/>
              </w:rPr>
            </w:pPr>
            <w:proofErr w:type="gramStart"/>
            <w:r w:rsidRPr="000747C7">
              <w:rPr>
                <w:rFonts w:asciiTheme="majorBidi" w:hAnsiTheme="majorBidi" w:cstheme="majorBidi"/>
                <w:i/>
                <w:iCs/>
                <w:color w:val="000000"/>
                <w:kern w:val="0"/>
                <w:lang w:val="en-US"/>
              </w:rPr>
              <w:t>r</w:t>
            </w:r>
            <w:r w:rsidRPr="000747C7">
              <w:rPr>
                <w:rFonts w:asciiTheme="majorBidi" w:hAnsiTheme="majorBidi" w:cstheme="majorBidi"/>
                <w:color w:val="000000"/>
                <w:kern w:val="0"/>
                <w:lang w:val="en-US"/>
              </w:rPr>
              <w:t>(82)=</w:t>
            </w:r>
            <w:proofErr w:type="gramEnd"/>
            <w:r w:rsidRPr="000747C7">
              <w:rPr>
                <w:rFonts w:asciiTheme="majorBidi" w:hAnsiTheme="majorBidi" w:cstheme="majorBidi"/>
                <w:color w:val="000000"/>
                <w:kern w:val="0"/>
                <w:lang w:val="en-US"/>
              </w:rPr>
              <w:t>0.51</w:t>
            </w:r>
          </w:p>
        </w:tc>
        <w:tc>
          <w:tcPr>
            <w:tcW w:w="1276" w:type="dxa"/>
          </w:tcPr>
          <w:p w14:paraId="07E64766" w14:textId="62361C11" w:rsidR="00C507CA" w:rsidRPr="000747C7" w:rsidRDefault="00C507CA"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p</w:t>
            </w:r>
            <w:r w:rsidRPr="000747C7">
              <w:rPr>
                <w:rFonts w:asciiTheme="majorBidi" w:hAnsiTheme="majorBidi" w:cstheme="majorBidi"/>
                <w:color w:val="000000"/>
                <w:kern w:val="0"/>
                <w:lang w:val="en-US"/>
              </w:rPr>
              <w:t>&lt;0.001</w:t>
            </w:r>
          </w:p>
        </w:tc>
        <w:tc>
          <w:tcPr>
            <w:tcW w:w="1417" w:type="dxa"/>
          </w:tcPr>
          <w:p w14:paraId="1515B082" w14:textId="02EAD99E" w:rsidR="00C507CA" w:rsidRPr="000747C7" w:rsidRDefault="00C507CA" w:rsidP="00664421">
            <w:pPr>
              <w:spacing w:line="480" w:lineRule="auto"/>
              <w:rPr>
                <w:rFonts w:asciiTheme="majorBidi" w:hAnsiTheme="majorBidi" w:cstheme="majorBidi"/>
                <w:color w:val="000000"/>
                <w:kern w:val="0"/>
                <w:lang w:val="en-US"/>
              </w:rPr>
            </w:pPr>
            <w:proofErr w:type="gramStart"/>
            <w:r w:rsidRPr="000747C7">
              <w:rPr>
                <w:rFonts w:asciiTheme="majorBidi" w:hAnsiTheme="majorBidi" w:cstheme="majorBidi"/>
                <w:i/>
                <w:iCs/>
                <w:color w:val="000000"/>
                <w:kern w:val="0"/>
                <w:lang w:val="en-US"/>
              </w:rPr>
              <w:t>r</w:t>
            </w:r>
            <w:r w:rsidRPr="000747C7">
              <w:rPr>
                <w:rFonts w:asciiTheme="majorBidi" w:hAnsiTheme="majorBidi" w:cstheme="majorBidi"/>
                <w:color w:val="000000"/>
                <w:kern w:val="0"/>
                <w:lang w:val="en-US"/>
              </w:rPr>
              <w:t>(82)=</w:t>
            </w:r>
            <w:proofErr w:type="gramEnd"/>
            <w:r w:rsidRPr="000747C7">
              <w:rPr>
                <w:rFonts w:asciiTheme="majorBidi" w:hAnsiTheme="majorBidi" w:cstheme="majorBidi"/>
                <w:color w:val="000000"/>
                <w:kern w:val="0"/>
                <w:lang w:val="en-US"/>
              </w:rPr>
              <w:t>-0.53</w:t>
            </w:r>
          </w:p>
        </w:tc>
        <w:tc>
          <w:tcPr>
            <w:tcW w:w="1134" w:type="dxa"/>
          </w:tcPr>
          <w:p w14:paraId="4409D532" w14:textId="2038C583" w:rsidR="00C507CA" w:rsidRPr="000747C7" w:rsidRDefault="00C507CA"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p</w:t>
            </w:r>
            <w:r w:rsidRPr="000747C7">
              <w:rPr>
                <w:rFonts w:asciiTheme="majorBidi" w:hAnsiTheme="majorBidi" w:cstheme="majorBidi"/>
                <w:color w:val="000000"/>
                <w:kern w:val="0"/>
                <w:lang w:val="en-US"/>
              </w:rPr>
              <w:t>&lt;0.001</w:t>
            </w:r>
          </w:p>
        </w:tc>
        <w:tc>
          <w:tcPr>
            <w:tcW w:w="1559" w:type="dxa"/>
          </w:tcPr>
          <w:p w14:paraId="7C21388D" w14:textId="642395E9" w:rsidR="00C507CA" w:rsidRPr="000747C7" w:rsidRDefault="00C507CA" w:rsidP="00664421">
            <w:pPr>
              <w:spacing w:line="480" w:lineRule="auto"/>
              <w:rPr>
                <w:rFonts w:asciiTheme="majorBidi" w:hAnsiTheme="majorBidi" w:cstheme="majorBidi"/>
                <w:color w:val="000000"/>
                <w:kern w:val="0"/>
                <w:lang w:val="en-US"/>
              </w:rPr>
            </w:pPr>
            <w:proofErr w:type="gramStart"/>
            <w:r w:rsidRPr="000747C7">
              <w:rPr>
                <w:rFonts w:asciiTheme="majorBidi" w:hAnsiTheme="majorBidi" w:cstheme="majorBidi"/>
                <w:i/>
                <w:iCs/>
                <w:color w:val="000000"/>
                <w:kern w:val="0"/>
                <w:lang w:val="en-US"/>
              </w:rPr>
              <w:t>r</w:t>
            </w:r>
            <w:r w:rsidRPr="000747C7">
              <w:rPr>
                <w:rFonts w:asciiTheme="majorBidi" w:hAnsiTheme="majorBidi" w:cstheme="majorBidi"/>
                <w:color w:val="000000"/>
                <w:kern w:val="0"/>
                <w:lang w:val="en-US"/>
              </w:rPr>
              <w:t>(83)=</w:t>
            </w:r>
            <w:proofErr w:type="gramEnd"/>
            <w:r w:rsidRPr="000747C7">
              <w:rPr>
                <w:rFonts w:asciiTheme="majorBidi" w:hAnsiTheme="majorBidi" w:cstheme="majorBidi"/>
                <w:color w:val="000000"/>
                <w:kern w:val="0"/>
                <w:lang w:val="en-US"/>
              </w:rPr>
              <w:t>-0.02</w:t>
            </w:r>
          </w:p>
        </w:tc>
        <w:tc>
          <w:tcPr>
            <w:tcW w:w="1276" w:type="dxa"/>
          </w:tcPr>
          <w:p w14:paraId="305C38B9" w14:textId="1ECE2FCC" w:rsidR="00C507CA" w:rsidRPr="000747C7" w:rsidRDefault="00C507CA"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p</w:t>
            </w:r>
            <w:r w:rsidRPr="000747C7">
              <w:rPr>
                <w:rFonts w:asciiTheme="majorBidi" w:hAnsiTheme="majorBidi" w:cstheme="majorBidi"/>
                <w:color w:val="000000"/>
                <w:kern w:val="0"/>
                <w:lang w:val="en-US"/>
              </w:rPr>
              <w:t>=0.89</w:t>
            </w:r>
          </w:p>
        </w:tc>
      </w:tr>
      <w:tr w:rsidR="00502555" w:rsidRPr="00BC7113" w14:paraId="7D1D147A" w14:textId="77BA687F" w:rsidTr="00FE20DC">
        <w:tc>
          <w:tcPr>
            <w:tcW w:w="988" w:type="dxa"/>
          </w:tcPr>
          <w:p w14:paraId="48B1408E" w14:textId="32B19712" w:rsidR="00502555" w:rsidRPr="000747C7" w:rsidRDefault="00502555" w:rsidP="00664421">
            <w:pPr>
              <w:spacing w:line="480" w:lineRule="auto"/>
              <w:rPr>
                <w:rFonts w:asciiTheme="majorBidi" w:hAnsiTheme="majorBidi" w:cstheme="majorBidi"/>
                <w:b/>
                <w:bCs/>
                <w:color w:val="000000"/>
                <w:kern w:val="0"/>
                <w:lang w:val="en-US"/>
              </w:rPr>
            </w:pPr>
            <w:r w:rsidRPr="000747C7">
              <w:rPr>
                <w:rFonts w:asciiTheme="majorBidi" w:hAnsiTheme="majorBidi" w:cstheme="majorBidi"/>
                <w:b/>
                <w:bCs/>
                <w:color w:val="000000"/>
                <w:kern w:val="0"/>
                <w:lang w:val="en-US"/>
              </w:rPr>
              <w:t>4</w:t>
            </w:r>
          </w:p>
        </w:tc>
        <w:tc>
          <w:tcPr>
            <w:tcW w:w="1559" w:type="dxa"/>
          </w:tcPr>
          <w:p w14:paraId="53066AF1" w14:textId="21FD8AFC" w:rsidR="00502555" w:rsidRPr="000747C7" w:rsidRDefault="00502555" w:rsidP="00664421">
            <w:pPr>
              <w:spacing w:line="480" w:lineRule="auto"/>
              <w:rPr>
                <w:rFonts w:asciiTheme="majorBidi" w:hAnsiTheme="majorBidi" w:cstheme="majorBidi"/>
                <w:color w:val="000000"/>
                <w:kern w:val="0"/>
                <w:lang w:val="en-US"/>
              </w:rPr>
            </w:pPr>
            <w:proofErr w:type="gramStart"/>
            <w:r w:rsidRPr="000747C7">
              <w:rPr>
                <w:rFonts w:asciiTheme="majorBidi" w:hAnsiTheme="majorBidi" w:cstheme="majorBidi"/>
                <w:i/>
                <w:iCs/>
                <w:color w:val="000000"/>
                <w:kern w:val="0"/>
                <w:lang w:val="en-US"/>
              </w:rPr>
              <w:t>r</w:t>
            </w:r>
            <w:r w:rsidRPr="000747C7">
              <w:rPr>
                <w:rFonts w:asciiTheme="majorBidi" w:hAnsiTheme="majorBidi" w:cstheme="majorBidi"/>
                <w:color w:val="000000"/>
                <w:kern w:val="0"/>
                <w:lang w:val="en-US"/>
              </w:rPr>
              <w:t>(45)=</w:t>
            </w:r>
            <w:proofErr w:type="gramEnd"/>
            <w:r w:rsidRPr="000747C7">
              <w:rPr>
                <w:rFonts w:asciiTheme="majorBidi" w:hAnsiTheme="majorBidi" w:cstheme="majorBidi"/>
                <w:color w:val="000000"/>
                <w:kern w:val="0"/>
                <w:lang w:val="en-US"/>
              </w:rPr>
              <w:t>0.16</w:t>
            </w:r>
          </w:p>
        </w:tc>
        <w:tc>
          <w:tcPr>
            <w:tcW w:w="1276" w:type="dxa"/>
          </w:tcPr>
          <w:p w14:paraId="28FA40D1" w14:textId="3C791A63" w:rsidR="00502555" w:rsidRPr="000747C7" w:rsidRDefault="00502555"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p</w:t>
            </w:r>
            <w:r w:rsidRPr="000747C7">
              <w:rPr>
                <w:rFonts w:asciiTheme="majorBidi" w:hAnsiTheme="majorBidi" w:cstheme="majorBidi"/>
                <w:color w:val="000000"/>
                <w:kern w:val="0"/>
                <w:lang w:val="en-US"/>
              </w:rPr>
              <w:t>=0.28</w:t>
            </w:r>
          </w:p>
        </w:tc>
        <w:tc>
          <w:tcPr>
            <w:tcW w:w="1417" w:type="dxa"/>
          </w:tcPr>
          <w:p w14:paraId="384173D9" w14:textId="0A2CA852" w:rsidR="00502555" w:rsidRPr="000747C7" w:rsidRDefault="00502555" w:rsidP="00664421">
            <w:pPr>
              <w:spacing w:line="480" w:lineRule="auto"/>
              <w:rPr>
                <w:rFonts w:asciiTheme="majorBidi" w:hAnsiTheme="majorBidi" w:cstheme="majorBidi"/>
                <w:color w:val="000000"/>
                <w:kern w:val="0"/>
                <w:lang w:val="en-US"/>
              </w:rPr>
            </w:pPr>
            <w:proofErr w:type="gramStart"/>
            <w:r w:rsidRPr="000747C7">
              <w:rPr>
                <w:rFonts w:asciiTheme="majorBidi" w:hAnsiTheme="majorBidi" w:cstheme="majorBidi"/>
                <w:i/>
                <w:iCs/>
                <w:color w:val="000000"/>
                <w:kern w:val="0"/>
                <w:lang w:val="en-US"/>
              </w:rPr>
              <w:t>r</w:t>
            </w:r>
            <w:r w:rsidRPr="000747C7">
              <w:rPr>
                <w:rFonts w:asciiTheme="majorBidi" w:hAnsiTheme="majorBidi" w:cstheme="majorBidi"/>
                <w:color w:val="000000"/>
                <w:kern w:val="0"/>
                <w:lang w:val="en-US"/>
              </w:rPr>
              <w:t>(45)=</w:t>
            </w:r>
            <w:proofErr w:type="gramEnd"/>
            <w:r w:rsidRPr="000747C7">
              <w:rPr>
                <w:rFonts w:asciiTheme="majorBidi" w:hAnsiTheme="majorBidi" w:cstheme="majorBidi"/>
                <w:color w:val="000000"/>
                <w:kern w:val="0"/>
                <w:lang w:val="en-US"/>
              </w:rPr>
              <w:t>-0.38</w:t>
            </w:r>
          </w:p>
        </w:tc>
        <w:tc>
          <w:tcPr>
            <w:tcW w:w="1134" w:type="dxa"/>
          </w:tcPr>
          <w:p w14:paraId="665EA79D" w14:textId="7899ED53" w:rsidR="00502555" w:rsidRPr="000747C7" w:rsidRDefault="00502555"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p</w:t>
            </w:r>
            <w:r w:rsidRPr="000747C7">
              <w:rPr>
                <w:rFonts w:asciiTheme="majorBidi" w:hAnsiTheme="majorBidi" w:cstheme="majorBidi"/>
                <w:color w:val="000000"/>
                <w:kern w:val="0"/>
                <w:lang w:val="en-US"/>
              </w:rPr>
              <w:t>=0.009</w:t>
            </w:r>
          </w:p>
        </w:tc>
        <w:tc>
          <w:tcPr>
            <w:tcW w:w="1559" w:type="dxa"/>
          </w:tcPr>
          <w:p w14:paraId="42060C92" w14:textId="53E58B90" w:rsidR="00502555" w:rsidRPr="000747C7" w:rsidRDefault="00502555" w:rsidP="00664421">
            <w:pPr>
              <w:spacing w:line="480" w:lineRule="auto"/>
              <w:rPr>
                <w:rFonts w:asciiTheme="majorBidi" w:hAnsiTheme="majorBidi" w:cstheme="majorBidi"/>
                <w:color w:val="000000"/>
                <w:kern w:val="0"/>
                <w:lang w:val="en-US"/>
              </w:rPr>
            </w:pPr>
            <w:proofErr w:type="gramStart"/>
            <w:r w:rsidRPr="000747C7">
              <w:rPr>
                <w:rFonts w:asciiTheme="majorBidi" w:hAnsiTheme="majorBidi" w:cstheme="majorBidi"/>
                <w:i/>
                <w:iCs/>
                <w:color w:val="000000"/>
                <w:kern w:val="0"/>
                <w:lang w:val="en-US"/>
              </w:rPr>
              <w:t>r</w:t>
            </w:r>
            <w:r w:rsidRPr="000747C7">
              <w:rPr>
                <w:rFonts w:asciiTheme="majorBidi" w:hAnsiTheme="majorBidi" w:cstheme="majorBidi"/>
                <w:color w:val="000000"/>
                <w:kern w:val="0"/>
                <w:lang w:val="en-US"/>
              </w:rPr>
              <w:t>(45)=</w:t>
            </w:r>
            <w:proofErr w:type="gramEnd"/>
            <w:r w:rsidRPr="000747C7">
              <w:rPr>
                <w:rFonts w:asciiTheme="majorBidi" w:hAnsiTheme="majorBidi" w:cstheme="majorBidi"/>
                <w:color w:val="000000"/>
                <w:kern w:val="0"/>
                <w:lang w:val="en-US"/>
              </w:rPr>
              <w:t>-0.18</w:t>
            </w:r>
          </w:p>
        </w:tc>
        <w:tc>
          <w:tcPr>
            <w:tcW w:w="1276" w:type="dxa"/>
          </w:tcPr>
          <w:p w14:paraId="4547C09B" w14:textId="15E4C903" w:rsidR="00502555" w:rsidRPr="000747C7" w:rsidRDefault="00502555"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p</w:t>
            </w:r>
            <w:r w:rsidRPr="000747C7">
              <w:rPr>
                <w:rFonts w:asciiTheme="majorBidi" w:hAnsiTheme="majorBidi" w:cstheme="majorBidi"/>
                <w:color w:val="000000"/>
                <w:kern w:val="0"/>
                <w:lang w:val="en-US"/>
              </w:rPr>
              <w:t>=0.23</w:t>
            </w:r>
          </w:p>
        </w:tc>
      </w:tr>
    </w:tbl>
    <w:p w14:paraId="405B8C96" w14:textId="77777777" w:rsidR="00630EA6" w:rsidRDefault="00630EA6" w:rsidP="00630EA6">
      <w:pPr>
        <w:spacing w:line="480" w:lineRule="auto"/>
        <w:rPr>
          <w:rFonts w:asciiTheme="majorBidi" w:hAnsiTheme="majorBidi"/>
          <w:b/>
          <w:bCs/>
        </w:rPr>
      </w:pPr>
    </w:p>
    <w:p w14:paraId="0834F494" w14:textId="7B304F6F" w:rsidR="00ED205D" w:rsidRDefault="00630EA6" w:rsidP="00630EA6">
      <w:pPr>
        <w:spacing w:line="480" w:lineRule="auto"/>
        <w:rPr>
          <w:rFonts w:asciiTheme="majorBidi" w:eastAsia="Times New Roman" w:hAnsiTheme="majorBidi" w:cstheme="majorBidi"/>
          <w:kern w:val="0"/>
          <w:lang w:eastAsia="en-IL"/>
          <w14:ligatures w14:val="none"/>
        </w:rPr>
      </w:pPr>
      <w:r w:rsidRPr="00BC7113">
        <w:rPr>
          <w:rFonts w:asciiTheme="majorBidi" w:hAnsiTheme="majorBidi"/>
          <w:b/>
          <w:bCs/>
        </w:rPr>
        <w:t>Table S5</w:t>
      </w:r>
      <w:r w:rsidRPr="00630EA6">
        <w:rPr>
          <w:rFonts w:asciiTheme="majorBidi" w:hAnsiTheme="majorBidi"/>
        </w:rPr>
        <w:t>.</w:t>
      </w:r>
      <w:r>
        <w:rPr>
          <w:rFonts w:asciiTheme="majorBidi" w:hAnsiTheme="majorBidi"/>
          <w:b/>
          <w:bCs/>
        </w:rPr>
        <w:t xml:space="preserve"> </w:t>
      </w:r>
      <w:r w:rsidRPr="00630EA6">
        <w:rPr>
          <w:rFonts w:ascii="Times New Roman" w:eastAsia="Times New Roman" w:hAnsi="Times New Roman" w:cs="Times New Roman"/>
          <w:kern w:val="0"/>
          <w:lang w:eastAsia="en-IL"/>
          <w14:ligatures w14:val="none"/>
        </w:rPr>
        <w:t xml:space="preserve">Associations between task performance and </w:t>
      </w:r>
      <w:proofErr w:type="spellStart"/>
      <w:r w:rsidRPr="00630EA6">
        <w:rPr>
          <w:rFonts w:ascii="Times New Roman" w:eastAsia="Times New Roman" w:hAnsi="Times New Roman" w:cs="Times New Roman"/>
          <w:kern w:val="0"/>
          <w:lang w:eastAsia="en-IL"/>
          <w14:ligatures w14:val="none"/>
        </w:rPr>
        <w:t>behavioral</w:t>
      </w:r>
      <w:proofErr w:type="spellEnd"/>
      <w:r w:rsidRPr="00630EA6">
        <w:rPr>
          <w:rFonts w:ascii="Times New Roman" w:eastAsia="Times New Roman" w:hAnsi="Times New Roman" w:cs="Times New Roman"/>
          <w:kern w:val="0"/>
          <w:lang w:eastAsia="en-IL"/>
          <w14:ligatures w14:val="none"/>
        </w:rPr>
        <w:t xml:space="preserve"> predictors across studies.</w:t>
      </w:r>
      <w:r w:rsidR="00D077FA">
        <w:rPr>
          <w:rFonts w:ascii="Times New Roman" w:eastAsia="Times New Roman" w:hAnsi="Times New Roman" w:cs="Times New Roman"/>
          <w:kern w:val="0"/>
          <w:lang w:eastAsia="en-IL"/>
          <w14:ligatures w14:val="none"/>
        </w:rPr>
        <w:t xml:space="preserve"> </w:t>
      </w:r>
      <w:r w:rsidR="00ED205D" w:rsidRPr="000747C7">
        <w:rPr>
          <w:rFonts w:ascii="Times New Roman" w:eastAsia="Times New Roman" w:hAnsi="Times New Roman" w:cs="Times New Roman"/>
          <w:kern w:val="0"/>
          <w:lang w:eastAsia="en-IL"/>
          <w14:ligatures w14:val="none"/>
        </w:rPr>
        <w:t xml:space="preserve">This table presents the correlations between task performance, defined as the total number of coins collected, and </w:t>
      </w:r>
      <w:proofErr w:type="spellStart"/>
      <w:r w:rsidR="00ED205D" w:rsidRPr="000747C7">
        <w:rPr>
          <w:rFonts w:ascii="Times New Roman" w:eastAsia="Times New Roman" w:hAnsi="Times New Roman" w:cs="Times New Roman"/>
          <w:kern w:val="0"/>
          <w:lang w:eastAsia="en-IL"/>
          <w14:ligatures w14:val="none"/>
        </w:rPr>
        <w:t>behavioral</w:t>
      </w:r>
      <w:proofErr w:type="spellEnd"/>
      <w:r w:rsidR="00ED205D" w:rsidRPr="000747C7">
        <w:rPr>
          <w:rFonts w:ascii="Times New Roman" w:eastAsia="Times New Roman" w:hAnsi="Times New Roman" w:cs="Times New Roman"/>
          <w:kern w:val="0"/>
          <w:lang w:eastAsia="en-IL"/>
          <w14:ligatures w14:val="none"/>
        </w:rPr>
        <w:t xml:space="preserve"> predictor coefficients derived from the task: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Gain</m:t>
            </m:r>
          </m:sub>
        </m:sSub>
      </m:oMath>
      <w:r w:rsidR="00ED205D" w:rsidRPr="000747C7">
        <w:rPr>
          <w:rFonts w:ascii="Times New Roman" w:eastAsia="Times New Roman" w:hAnsi="Times New Roman" w:cs="Times New Roman"/>
          <w:kern w:val="0"/>
          <w:lang w:eastAsia="en-IL"/>
          <w14:ligatures w14:val="none"/>
        </w:rPr>
        <w:t xml:space="preserve">,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Loss</m:t>
            </m:r>
          </m:sub>
        </m:sSub>
      </m:oMath>
      <w:r w:rsidR="00ED205D" w:rsidRPr="000747C7">
        <w:rPr>
          <w:rFonts w:ascii="Times New Roman" w:eastAsia="Times New Roman" w:hAnsi="Times New Roman" w:cs="Times New Roman"/>
          <w:kern w:val="0"/>
          <w:lang w:eastAsia="en-IL"/>
          <w14:ligatures w14:val="none"/>
        </w:rPr>
        <w:t xml:space="preserve">, and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Conflict</m:t>
            </m:r>
          </m:sub>
        </m:sSub>
      </m:oMath>
      <w:r w:rsidR="00ED205D" w:rsidRPr="000747C7">
        <w:rPr>
          <w:rFonts w:ascii="Times New Roman" w:eastAsia="Times New Roman" w:hAnsi="Times New Roman" w:cs="Times New Roman"/>
          <w:kern w:val="0"/>
          <w:lang w:eastAsia="en-IL"/>
          <w14:ligatures w14:val="none"/>
        </w:rPr>
        <w:t>. For each study, Pearson correlation coefficients (</w:t>
      </w:r>
      <w:r w:rsidR="00ED205D" w:rsidRPr="000747C7">
        <w:rPr>
          <w:rFonts w:ascii="Times New Roman" w:eastAsia="Times New Roman" w:hAnsi="Times New Roman" w:cs="Times New Roman"/>
          <w:i/>
          <w:iCs/>
          <w:kern w:val="0"/>
          <w:lang w:eastAsia="en-IL"/>
          <w14:ligatures w14:val="none"/>
        </w:rPr>
        <w:t>r</w:t>
      </w:r>
      <w:r w:rsidR="00ED205D" w:rsidRPr="000747C7">
        <w:rPr>
          <w:rFonts w:ascii="Times New Roman" w:eastAsia="Times New Roman" w:hAnsi="Times New Roman" w:cs="Times New Roman"/>
          <w:kern w:val="0"/>
          <w:lang w:eastAsia="en-IL"/>
          <w14:ligatures w14:val="none"/>
        </w:rPr>
        <w:t>), degrees of freedom (</w:t>
      </w:r>
      <w:proofErr w:type="spellStart"/>
      <w:r w:rsidR="00ED205D" w:rsidRPr="000747C7">
        <w:rPr>
          <w:rFonts w:ascii="Times New Roman" w:eastAsia="Times New Roman" w:hAnsi="Times New Roman" w:cs="Times New Roman"/>
          <w:kern w:val="0"/>
          <w:lang w:eastAsia="en-IL"/>
          <w14:ligatures w14:val="none"/>
        </w:rPr>
        <w:t>df</w:t>
      </w:r>
      <w:proofErr w:type="spellEnd"/>
      <w:r w:rsidR="00ED205D" w:rsidRPr="000747C7">
        <w:rPr>
          <w:rFonts w:ascii="Times New Roman" w:eastAsia="Times New Roman" w:hAnsi="Times New Roman" w:cs="Times New Roman"/>
          <w:kern w:val="0"/>
          <w:lang w:eastAsia="en-IL"/>
          <w14:ligatures w14:val="none"/>
        </w:rPr>
        <w:t xml:space="preserve">), and </w:t>
      </w:r>
      <w:r w:rsidR="00ED205D" w:rsidRPr="000747C7">
        <w:rPr>
          <w:rFonts w:ascii="Times New Roman" w:eastAsia="Times New Roman" w:hAnsi="Times New Roman" w:cs="Times New Roman"/>
          <w:i/>
          <w:iCs/>
          <w:kern w:val="0"/>
          <w:lang w:eastAsia="en-IL"/>
          <w14:ligatures w14:val="none"/>
        </w:rPr>
        <w:t>p</w:t>
      </w:r>
      <w:r w:rsidR="00ED205D" w:rsidRPr="000747C7">
        <w:rPr>
          <w:rFonts w:ascii="Times New Roman" w:eastAsia="Times New Roman" w:hAnsi="Times New Roman" w:cs="Times New Roman"/>
          <w:kern w:val="0"/>
          <w:lang w:eastAsia="en-IL"/>
          <w14:ligatures w14:val="none"/>
        </w:rPr>
        <w:t>-values are provided.</w:t>
      </w:r>
      <w:r w:rsidR="00ED205D" w:rsidRPr="00BC7113">
        <w:rPr>
          <w:rFonts w:ascii="Times New Roman" w:eastAsia="Times New Roman" w:hAnsi="Times New Roman" w:cs="Times New Roman"/>
          <w:kern w:val="0"/>
          <w:lang w:eastAsia="en-IL"/>
          <w14:ligatures w14:val="none"/>
        </w:rPr>
        <w:br/>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Gain</m:t>
            </m:r>
          </m:sub>
        </m:sSub>
      </m:oMath>
      <w:r w:rsidR="00ED205D" w:rsidRPr="000747C7">
        <w:rPr>
          <w:rFonts w:asciiTheme="majorBidi" w:eastAsia="Times New Roman" w:hAnsiTheme="majorBidi" w:cstheme="majorBidi"/>
          <w:kern w:val="0"/>
          <w:lang w:eastAsia="en-IL"/>
          <w14:ligatures w14:val="none"/>
        </w:rPr>
        <w:t xml:space="preserve">: Captures the relationship between potential gain magnitude and chosen proximity to the door;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Loss</m:t>
            </m:r>
          </m:sub>
        </m:sSub>
        <m:r>
          <w:rPr>
            <w:rFonts w:ascii="Cambria Math" w:hAnsi="Cambria Math" w:cstheme="majorBidi"/>
            <w:color w:val="000000"/>
            <w:kern w:val="0"/>
            <w:lang w:val="en-US"/>
          </w:rPr>
          <m:t xml:space="preserve">: </m:t>
        </m:r>
      </m:oMath>
      <w:r w:rsidR="00ED205D" w:rsidRPr="000747C7">
        <w:rPr>
          <w:rFonts w:asciiTheme="majorBidi" w:eastAsia="Times New Roman" w:hAnsiTheme="majorBidi" w:cstheme="majorBidi"/>
          <w:kern w:val="0"/>
          <w:lang w:eastAsia="en-IL"/>
          <w14:ligatures w14:val="none"/>
        </w:rPr>
        <w:t>Captures the relationship between potential loss magnitude and chosen proximity to the door;</w:t>
      </w:r>
      <w:r w:rsidR="00ED205D" w:rsidRPr="000747C7">
        <w:rPr>
          <w:rFonts w:asciiTheme="majorBidi" w:eastAsia="Times New Roman" w:hAnsiTheme="majorBidi" w:cstheme="majorBidi"/>
          <w:kern w:val="0"/>
          <w:rtl/>
          <w:lang w:eastAsia="en-IL"/>
          <w14:ligatures w14:val="none"/>
        </w:rPr>
        <w:t xml:space="preserve">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Conflict</m:t>
            </m:r>
          </m:sub>
        </m:sSub>
      </m:oMath>
      <w:r w:rsidR="00ED205D" w:rsidRPr="000747C7">
        <w:rPr>
          <w:rFonts w:asciiTheme="majorBidi" w:eastAsia="Times New Roman" w:hAnsiTheme="majorBidi" w:cstheme="majorBidi"/>
          <w:kern w:val="0"/>
          <w:lang w:eastAsia="en-IL"/>
          <w14:ligatures w14:val="none"/>
        </w:rPr>
        <w:t xml:space="preserve">: Reflects the behavioral effect of motivational conflict, calculated as 7 minus the absolute difference between gain and loss magnitudes (i.e., higher values indicate stronger conflict). </w:t>
      </w:r>
    </w:p>
    <w:p w14:paraId="1F285A1D" w14:textId="77777777" w:rsidR="004C64D0" w:rsidRPr="000747C7" w:rsidRDefault="004C64D0" w:rsidP="00630EA6">
      <w:pPr>
        <w:spacing w:line="480" w:lineRule="auto"/>
        <w:rPr>
          <w:rFonts w:asciiTheme="majorBidi" w:eastAsia="Times New Roman" w:hAnsiTheme="majorBidi" w:cstheme="majorBidi"/>
          <w:kern w:val="0"/>
          <w:lang w:eastAsia="en-IL"/>
          <w14:ligatures w14:val="none"/>
        </w:rPr>
      </w:pPr>
    </w:p>
    <w:tbl>
      <w:tblPr>
        <w:tblStyle w:val="af7"/>
        <w:tblW w:w="0" w:type="auto"/>
        <w:tblLook w:val="04A0" w:firstRow="1" w:lastRow="0" w:firstColumn="1" w:lastColumn="0" w:noHBand="0" w:noVBand="1"/>
      </w:tblPr>
      <w:tblGrid>
        <w:gridCol w:w="955"/>
        <w:gridCol w:w="1958"/>
        <w:gridCol w:w="2059"/>
        <w:gridCol w:w="1296"/>
        <w:gridCol w:w="1618"/>
        <w:gridCol w:w="1464"/>
      </w:tblGrid>
      <w:tr w:rsidR="00046F36" w:rsidRPr="00BC7113" w14:paraId="2C664170" w14:textId="77777777" w:rsidTr="00E703CE">
        <w:tc>
          <w:tcPr>
            <w:tcW w:w="955" w:type="dxa"/>
          </w:tcPr>
          <w:p w14:paraId="7A04701C" w14:textId="77777777" w:rsidR="00046F36" w:rsidRPr="000747C7" w:rsidRDefault="00046F36" w:rsidP="00664421">
            <w:pPr>
              <w:spacing w:line="480" w:lineRule="auto"/>
              <w:rPr>
                <w:rFonts w:asciiTheme="majorBidi" w:hAnsiTheme="majorBidi" w:cstheme="majorBidi"/>
                <w:b/>
                <w:bCs/>
                <w:color w:val="000000"/>
                <w:kern w:val="0"/>
                <w:lang w:val="en-US"/>
              </w:rPr>
            </w:pPr>
            <w:r w:rsidRPr="000747C7">
              <w:rPr>
                <w:rFonts w:asciiTheme="majorBidi" w:hAnsiTheme="majorBidi" w:cstheme="majorBidi"/>
                <w:b/>
                <w:bCs/>
                <w:color w:val="000000"/>
                <w:kern w:val="0"/>
                <w:lang w:val="en-US"/>
              </w:rPr>
              <w:lastRenderedPageBreak/>
              <w:t>Study</w:t>
            </w:r>
          </w:p>
        </w:tc>
        <w:tc>
          <w:tcPr>
            <w:tcW w:w="1958" w:type="dxa"/>
          </w:tcPr>
          <w:p w14:paraId="632876B6" w14:textId="418FB88F" w:rsidR="00046F36" w:rsidRPr="000747C7" w:rsidRDefault="00682B7B" w:rsidP="00664421">
            <w:pPr>
              <w:spacing w:line="480" w:lineRule="auto"/>
              <w:rPr>
                <w:rFonts w:asciiTheme="majorBidi" w:hAnsiTheme="majorBidi" w:cstheme="majorBidi"/>
                <w:b/>
                <w:bCs/>
                <w:color w:val="000000"/>
                <w:kern w:val="0"/>
                <w:lang w:val="en-US"/>
              </w:rPr>
            </w:pPr>
            <w:r w:rsidRPr="000747C7">
              <w:rPr>
                <w:rFonts w:asciiTheme="majorBidi" w:hAnsiTheme="majorBidi" w:cstheme="majorBidi"/>
                <w:b/>
                <w:bCs/>
                <w:color w:val="000000"/>
                <w:kern w:val="0"/>
                <w:lang w:val="en-US"/>
              </w:rPr>
              <w:t>Domain</w:t>
            </w:r>
          </w:p>
        </w:tc>
        <w:tc>
          <w:tcPr>
            <w:tcW w:w="2059" w:type="dxa"/>
          </w:tcPr>
          <w:p w14:paraId="174DE8BF" w14:textId="0C421CE0" w:rsidR="00046F36" w:rsidRPr="000747C7" w:rsidRDefault="00682B7B" w:rsidP="00664421">
            <w:pPr>
              <w:spacing w:line="480" w:lineRule="auto"/>
              <w:rPr>
                <w:rFonts w:asciiTheme="majorBidi" w:hAnsiTheme="majorBidi" w:cstheme="majorBidi"/>
                <w:b/>
                <w:bCs/>
                <w:color w:val="000000"/>
                <w:kern w:val="0"/>
                <w:lang w:val="en-US"/>
              </w:rPr>
            </w:pPr>
            <w:r w:rsidRPr="000747C7">
              <w:rPr>
                <w:rFonts w:asciiTheme="majorBidi" w:hAnsiTheme="majorBidi" w:cstheme="majorBidi"/>
                <w:b/>
                <w:bCs/>
                <w:color w:val="000000"/>
                <w:kern w:val="0"/>
                <w:lang w:val="en-US"/>
              </w:rPr>
              <w:t>Outcome type</w:t>
            </w:r>
          </w:p>
        </w:tc>
        <w:tc>
          <w:tcPr>
            <w:tcW w:w="1296" w:type="dxa"/>
          </w:tcPr>
          <w:p w14:paraId="22E6A38E" w14:textId="77777777" w:rsidR="00046F36" w:rsidRPr="000747C7" w:rsidRDefault="00046F36" w:rsidP="00664421">
            <w:pPr>
              <w:spacing w:line="480" w:lineRule="auto"/>
              <w:rPr>
                <w:rFonts w:asciiTheme="majorBidi" w:hAnsiTheme="majorBidi" w:cstheme="majorBidi"/>
                <w:b/>
                <w:bCs/>
                <w:color w:val="000000"/>
                <w:kern w:val="0"/>
                <w:lang w:val="en-US"/>
              </w:rPr>
            </w:pPr>
            <w:r w:rsidRPr="000747C7">
              <w:rPr>
                <w:rFonts w:asciiTheme="majorBidi" w:hAnsiTheme="majorBidi" w:cstheme="majorBidi"/>
                <w:b/>
                <w:bCs/>
                <w:color w:val="000000"/>
                <w:kern w:val="0"/>
                <w:lang w:val="en-US"/>
              </w:rPr>
              <w:t>Mean rating</w:t>
            </w:r>
          </w:p>
        </w:tc>
        <w:tc>
          <w:tcPr>
            <w:tcW w:w="1618" w:type="dxa"/>
          </w:tcPr>
          <w:p w14:paraId="051D52F6" w14:textId="77777777" w:rsidR="00046F36" w:rsidRPr="000747C7" w:rsidRDefault="00046F36" w:rsidP="00664421">
            <w:pPr>
              <w:spacing w:line="480" w:lineRule="auto"/>
              <w:rPr>
                <w:rFonts w:asciiTheme="majorBidi" w:hAnsiTheme="majorBidi" w:cstheme="majorBidi"/>
                <w:b/>
                <w:bCs/>
                <w:color w:val="000000"/>
                <w:kern w:val="0"/>
                <w:lang w:val="en-US"/>
              </w:rPr>
            </w:pPr>
            <w:r w:rsidRPr="000747C7">
              <w:rPr>
                <w:rFonts w:asciiTheme="majorBidi" w:hAnsiTheme="majorBidi" w:cstheme="majorBidi"/>
                <w:b/>
                <w:bCs/>
                <w:i/>
                <w:iCs/>
                <w:color w:val="000000"/>
                <w:kern w:val="0"/>
                <w:lang w:val="en-US"/>
              </w:rPr>
              <w:t>t</w:t>
            </w:r>
            <w:r w:rsidRPr="000747C7">
              <w:rPr>
                <w:rFonts w:asciiTheme="majorBidi" w:hAnsiTheme="majorBidi" w:cstheme="majorBidi"/>
                <w:b/>
                <w:bCs/>
                <w:color w:val="000000"/>
                <w:kern w:val="0"/>
                <w:lang w:val="en-US"/>
              </w:rPr>
              <w:t>(</w:t>
            </w:r>
            <w:proofErr w:type="spellStart"/>
            <w:r w:rsidRPr="000747C7">
              <w:rPr>
                <w:rFonts w:asciiTheme="majorBidi" w:hAnsiTheme="majorBidi" w:cstheme="majorBidi"/>
                <w:b/>
                <w:bCs/>
                <w:color w:val="000000"/>
                <w:kern w:val="0"/>
                <w:lang w:val="en-US"/>
              </w:rPr>
              <w:t>df</w:t>
            </w:r>
            <w:proofErr w:type="spellEnd"/>
            <w:r w:rsidRPr="000747C7">
              <w:rPr>
                <w:rFonts w:asciiTheme="majorBidi" w:hAnsiTheme="majorBidi" w:cstheme="majorBidi"/>
                <w:b/>
                <w:bCs/>
                <w:color w:val="000000"/>
                <w:kern w:val="0"/>
                <w:lang w:val="en-US"/>
              </w:rPr>
              <w:t>)</w:t>
            </w:r>
          </w:p>
        </w:tc>
        <w:tc>
          <w:tcPr>
            <w:tcW w:w="1464" w:type="dxa"/>
          </w:tcPr>
          <w:p w14:paraId="510448B6" w14:textId="77777777" w:rsidR="00046F36" w:rsidRPr="000747C7" w:rsidRDefault="00046F36" w:rsidP="00664421">
            <w:pPr>
              <w:spacing w:line="480" w:lineRule="auto"/>
              <w:rPr>
                <w:rFonts w:asciiTheme="majorBidi" w:hAnsiTheme="majorBidi" w:cstheme="majorBidi"/>
                <w:b/>
                <w:bCs/>
                <w:color w:val="000000"/>
                <w:kern w:val="0"/>
                <w:lang w:val="en-US"/>
              </w:rPr>
            </w:pPr>
            <w:r w:rsidRPr="000747C7">
              <w:rPr>
                <w:rFonts w:asciiTheme="majorBidi" w:hAnsiTheme="majorBidi" w:cstheme="majorBidi"/>
                <w:b/>
                <w:bCs/>
                <w:i/>
                <w:iCs/>
                <w:color w:val="000000"/>
                <w:kern w:val="0"/>
                <w:lang w:val="en-US"/>
              </w:rPr>
              <w:t>p</w:t>
            </w:r>
            <w:r w:rsidRPr="000747C7">
              <w:rPr>
                <w:rFonts w:asciiTheme="majorBidi" w:hAnsiTheme="majorBidi" w:cstheme="majorBidi"/>
                <w:b/>
                <w:bCs/>
                <w:color w:val="000000"/>
                <w:kern w:val="0"/>
                <w:lang w:val="en-US"/>
              </w:rPr>
              <w:t>-value</w:t>
            </w:r>
          </w:p>
        </w:tc>
      </w:tr>
      <w:tr w:rsidR="00682B7B" w:rsidRPr="00BC7113" w14:paraId="6682D1BB" w14:textId="77777777" w:rsidTr="00E703CE">
        <w:trPr>
          <w:trHeight w:val="284"/>
        </w:trPr>
        <w:tc>
          <w:tcPr>
            <w:tcW w:w="955" w:type="dxa"/>
            <w:vMerge w:val="restart"/>
          </w:tcPr>
          <w:p w14:paraId="69E93EED" w14:textId="77777777" w:rsidR="00682B7B" w:rsidRPr="000747C7" w:rsidRDefault="00682B7B" w:rsidP="00664421">
            <w:pPr>
              <w:spacing w:line="480" w:lineRule="auto"/>
              <w:rPr>
                <w:rFonts w:asciiTheme="majorBidi" w:hAnsiTheme="majorBidi" w:cstheme="majorBidi"/>
                <w:b/>
                <w:bCs/>
                <w:color w:val="000000"/>
                <w:kern w:val="0"/>
                <w:lang w:val="en-US"/>
              </w:rPr>
            </w:pPr>
            <w:r w:rsidRPr="000747C7">
              <w:rPr>
                <w:rFonts w:asciiTheme="majorBidi" w:hAnsiTheme="majorBidi" w:cstheme="majorBidi"/>
                <w:b/>
                <w:bCs/>
                <w:color w:val="000000"/>
                <w:kern w:val="0"/>
                <w:lang w:val="en-US"/>
              </w:rPr>
              <w:t>2</w:t>
            </w:r>
          </w:p>
        </w:tc>
        <w:tc>
          <w:tcPr>
            <w:tcW w:w="1958" w:type="dxa"/>
            <w:vMerge w:val="restart"/>
          </w:tcPr>
          <w:p w14:paraId="1304D972" w14:textId="6ABB6FD6" w:rsidR="00682B7B" w:rsidRPr="000747C7" w:rsidRDefault="00682B7B" w:rsidP="00664421">
            <w:pPr>
              <w:spacing w:line="480" w:lineRule="auto"/>
              <w:rPr>
                <w:rFonts w:asciiTheme="majorBidi" w:hAnsiTheme="majorBidi" w:cstheme="majorBidi"/>
                <w:color w:val="000000"/>
                <w:kern w:val="0"/>
                <w:lang w:val="en-US"/>
              </w:rPr>
            </w:pPr>
            <w:r w:rsidRPr="000747C7">
              <w:rPr>
                <w:rFonts w:asciiTheme="majorBidi" w:hAnsiTheme="majorBidi" w:cstheme="majorBidi"/>
                <w:color w:val="000000"/>
                <w:kern w:val="0"/>
                <w:lang w:val="en-US"/>
              </w:rPr>
              <w:t>Frequency</w:t>
            </w:r>
          </w:p>
        </w:tc>
        <w:tc>
          <w:tcPr>
            <w:tcW w:w="2059" w:type="dxa"/>
          </w:tcPr>
          <w:p w14:paraId="341FF0C0" w14:textId="240BD472" w:rsidR="00682B7B" w:rsidRPr="000747C7" w:rsidRDefault="00682B7B" w:rsidP="00664421">
            <w:pPr>
              <w:spacing w:line="480" w:lineRule="auto"/>
              <w:rPr>
                <w:rFonts w:asciiTheme="majorBidi" w:hAnsiTheme="majorBidi" w:cstheme="majorBidi"/>
                <w:color w:val="000000"/>
                <w:kern w:val="0"/>
                <w:lang w:val="en-US"/>
              </w:rPr>
            </w:pPr>
            <w:r w:rsidRPr="000747C7">
              <w:rPr>
                <w:rFonts w:asciiTheme="majorBidi" w:hAnsiTheme="majorBidi" w:cstheme="majorBidi"/>
                <w:color w:val="000000"/>
                <w:kern w:val="0"/>
                <w:lang w:val="en-US"/>
              </w:rPr>
              <w:t xml:space="preserve">Estimated Gain </w:t>
            </w:r>
          </w:p>
        </w:tc>
        <w:tc>
          <w:tcPr>
            <w:tcW w:w="1296" w:type="dxa"/>
          </w:tcPr>
          <w:p w14:paraId="4863C9BF" w14:textId="77777777" w:rsidR="00682B7B" w:rsidRPr="000747C7" w:rsidRDefault="00682B7B"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M</w:t>
            </w:r>
            <w:r w:rsidRPr="000747C7">
              <w:rPr>
                <w:rFonts w:asciiTheme="majorBidi" w:hAnsiTheme="majorBidi" w:cstheme="majorBidi"/>
                <w:color w:val="000000"/>
                <w:kern w:val="0"/>
                <w:lang w:val="en-US"/>
              </w:rPr>
              <w:t>=4.51</w:t>
            </w:r>
          </w:p>
        </w:tc>
        <w:tc>
          <w:tcPr>
            <w:tcW w:w="1618" w:type="dxa"/>
          </w:tcPr>
          <w:p w14:paraId="373F6F9E" w14:textId="77777777" w:rsidR="00682B7B" w:rsidRPr="000747C7" w:rsidRDefault="00682B7B" w:rsidP="00664421">
            <w:pPr>
              <w:spacing w:line="480" w:lineRule="auto"/>
              <w:rPr>
                <w:rFonts w:asciiTheme="majorBidi" w:hAnsiTheme="majorBidi" w:cstheme="majorBidi"/>
                <w:color w:val="000000"/>
                <w:kern w:val="0"/>
                <w:lang w:val="en-US"/>
              </w:rPr>
            </w:pPr>
            <w:proofErr w:type="gramStart"/>
            <w:r w:rsidRPr="000747C7">
              <w:rPr>
                <w:rFonts w:asciiTheme="majorBidi" w:hAnsiTheme="majorBidi" w:cstheme="majorBidi"/>
                <w:i/>
                <w:iCs/>
                <w:color w:val="000000"/>
                <w:kern w:val="0"/>
                <w:lang w:val="en-US"/>
              </w:rPr>
              <w:t>t</w:t>
            </w:r>
            <w:r w:rsidRPr="000747C7">
              <w:rPr>
                <w:rFonts w:asciiTheme="majorBidi" w:hAnsiTheme="majorBidi" w:cstheme="majorBidi"/>
                <w:color w:val="000000"/>
                <w:kern w:val="0"/>
                <w:lang w:val="en-US"/>
              </w:rPr>
              <w:t>(32)=</w:t>
            </w:r>
            <w:proofErr w:type="gramEnd"/>
            <w:r w:rsidRPr="000747C7">
              <w:rPr>
                <w:rFonts w:asciiTheme="majorBidi" w:hAnsiTheme="majorBidi" w:cstheme="majorBidi"/>
                <w:color w:val="000000"/>
                <w:kern w:val="0"/>
                <w:lang w:val="en-US"/>
              </w:rPr>
              <w:t>-1.77</w:t>
            </w:r>
          </w:p>
        </w:tc>
        <w:tc>
          <w:tcPr>
            <w:tcW w:w="1464" w:type="dxa"/>
          </w:tcPr>
          <w:p w14:paraId="17A9C1F7" w14:textId="77777777" w:rsidR="00682B7B" w:rsidRPr="000747C7" w:rsidRDefault="00682B7B"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p</w:t>
            </w:r>
            <w:r w:rsidRPr="000747C7">
              <w:rPr>
                <w:rFonts w:asciiTheme="majorBidi" w:hAnsiTheme="majorBidi" w:cstheme="majorBidi"/>
                <w:color w:val="000000"/>
                <w:kern w:val="0"/>
                <w:lang w:val="en-US"/>
              </w:rPr>
              <w:t>=0.087</w:t>
            </w:r>
          </w:p>
        </w:tc>
      </w:tr>
      <w:tr w:rsidR="00682B7B" w:rsidRPr="00BC7113" w14:paraId="18E10C54" w14:textId="77777777" w:rsidTr="00E703CE">
        <w:trPr>
          <w:trHeight w:val="284"/>
        </w:trPr>
        <w:tc>
          <w:tcPr>
            <w:tcW w:w="955" w:type="dxa"/>
            <w:vMerge/>
          </w:tcPr>
          <w:p w14:paraId="43B4EB32" w14:textId="77777777" w:rsidR="00682B7B" w:rsidRPr="000747C7" w:rsidRDefault="00682B7B" w:rsidP="00664421">
            <w:pPr>
              <w:spacing w:line="480" w:lineRule="auto"/>
              <w:rPr>
                <w:rFonts w:asciiTheme="majorBidi" w:hAnsiTheme="majorBidi" w:cstheme="majorBidi"/>
                <w:b/>
                <w:bCs/>
                <w:color w:val="000000"/>
                <w:kern w:val="0"/>
                <w:lang w:val="en-US"/>
              </w:rPr>
            </w:pPr>
          </w:p>
        </w:tc>
        <w:tc>
          <w:tcPr>
            <w:tcW w:w="1958" w:type="dxa"/>
            <w:vMerge/>
          </w:tcPr>
          <w:p w14:paraId="311CB448" w14:textId="77777777" w:rsidR="00682B7B" w:rsidRPr="000747C7" w:rsidRDefault="00682B7B" w:rsidP="00664421">
            <w:pPr>
              <w:spacing w:line="480" w:lineRule="auto"/>
              <w:rPr>
                <w:rFonts w:asciiTheme="majorBidi" w:hAnsiTheme="majorBidi" w:cstheme="majorBidi"/>
                <w:color w:val="000000"/>
                <w:kern w:val="0"/>
                <w:lang w:val="en-US"/>
              </w:rPr>
            </w:pPr>
          </w:p>
        </w:tc>
        <w:tc>
          <w:tcPr>
            <w:tcW w:w="2059" w:type="dxa"/>
          </w:tcPr>
          <w:p w14:paraId="0EAFA519" w14:textId="55CFEF5F" w:rsidR="00682B7B" w:rsidRPr="000747C7" w:rsidRDefault="00682B7B" w:rsidP="00664421">
            <w:pPr>
              <w:spacing w:line="480" w:lineRule="auto"/>
              <w:rPr>
                <w:rFonts w:asciiTheme="majorBidi" w:hAnsiTheme="majorBidi" w:cstheme="majorBidi"/>
                <w:color w:val="000000"/>
                <w:kern w:val="0"/>
                <w:lang w:val="en-US"/>
              </w:rPr>
            </w:pPr>
            <w:r w:rsidRPr="000747C7">
              <w:rPr>
                <w:rFonts w:asciiTheme="majorBidi" w:hAnsiTheme="majorBidi" w:cstheme="majorBidi"/>
                <w:color w:val="000000"/>
                <w:kern w:val="0"/>
                <w:lang w:val="en-US"/>
              </w:rPr>
              <w:t xml:space="preserve">Estimated Loss </w:t>
            </w:r>
          </w:p>
        </w:tc>
        <w:tc>
          <w:tcPr>
            <w:tcW w:w="1296" w:type="dxa"/>
          </w:tcPr>
          <w:p w14:paraId="035D71F3" w14:textId="77777777" w:rsidR="00682B7B" w:rsidRPr="000747C7" w:rsidRDefault="00682B7B"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M</w:t>
            </w:r>
            <w:r w:rsidRPr="000747C7">
              <w:rPr>
                <w:rFonts w:asciiTheme="majorBidi" w:hAnsiTheme="majorBidi" w:cstheme="majorBidi"/>
                <w:color w:val="000000"/>
                <w:kern w:val="0"/>
                <w:lang w:val="en-US"/>
              </w:rPr>
              <w:t>=6.61</w:t>
            </w:r>
          </w:p>
        </w:tc>
        <w:tc>
          <w:tcPr>
            <w:tcW w:w="1618" w:type="dxa"/>
          </w:tcPr>
          <w:p w14:paraId="32E91DCB" w14:textId="77777777" w:rsidR="00682B7B" w:rsidRPr="000747C7" w:rsidRDefault="00682B7B" w:rsidP="00664421">
            <w:pPr>
              <w:spacing w:line="480" w:lineRule="auto"/>
              <w:rPr>
                <w:rFonts w:asciiTheme="majorBidi" w:hAnsiTheme="majorBidi" w:cstheme="majorBidi"/>
                <w:color w:val="000000"/>
                <w:kern w:val="0"/>
                <w:lang w:val="en-US"/>
              </w:rPr>
            </w:pPr>
            <w:proofErr w:type="gramStart"/>
            <w:r w:rsidRPr="000747C7">
              <w:rPr>
                <w:rFonts w:asciiTheme="majorBidi" w:hAnsiTheme="majorBidi" w:cstheme="majorBidi"/>
                <w:i/>
                <w:iCs/>
                <w:color w:val="000000"/>
                <w:kern w:val="0"/>
                <w:lang w:val="en-US"/>
              </w:rPr>
              <w:t>t</w:t>
            </w:r>
            <w:r w:rsidRPr="000747C7">
              <w:rPr>
                <w:rFonts w:asciiTheme="majorBidi" w:hAnsiTheme="majorBidi" w:cstheme="majorBidi"/>
                <w:color w:val="000000"/>
                <w:kern w:val="0"/>
                <w:lang w:val="en-US"/>
              </w:rPr>
              <w:t>(32)=</w:t>
            </w:r>
            <w:proofErr w:type="gramEnd"/>
            <w:r w:rsidRPr="000747C7">
              <w:rPr>
                <w:rFonts w:asciiTheme="majorBidi" w:hAnsiTheme="majorBidi" w:cstheme="majorBidi"/>
                <w:color w:val="000000"/>
                <w:kern w:val="0"/>
                <w:lang w:val="en-US"/>
              </w:rPr>
              <w:t>6.00</w:t>
            </w:r>
          </w:p>
        </w:tc>
        <w:tc>
          <w:tcPr>
            <w:tcW w:w="1464" w:type="dxa"/>
          </w:tcPr>
          <w:p w14:paraId="3428B629" w14:textId="77777777" w:rsidR="00682B7B" w:rsidRPr="000747C7" w:rsidRDefault="00682B7B"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p</w:t>
            </w:r>
            <w:r w:rsidRPr="000747C7">
              <w:rPr>
                <w:rFonts w:asciiTheme="majorBidi" w:hAnsiTheme="majorBidi" w:cstheme="majorBidi"/>
                <w:color w:val="000000"/>
                <w:kern w:val="0"/>
                <w:lang w:val="en-US"/>
              </w:rPr>
              <w:t>&lt;0.001</w:t>
            </w:r>
          </w:p>
        </w:tc>
      </w:tr>
      <w:tr w:rsidR="00682B7B" w:rsidRPr="00BC7113" w14:paraId="741334DA" w14:textId="77777777" w:rsidTr="00E703CE">
        <w:trPr>
          <w:trHeight w:val="284"/>
        </w:trPr>
        <w:tc>
          <w:tcPr>
            <w:tcW w:w="955" w:type="dxa"/>
            <w:vMerge/>
          </w:tcPr>
          <w:p w14:paraId="0CA2A64B" w14:textId="77777777" w:rsidR="00682B7B" w:rsidRPr="000747C7" w:rsidRDefault="00682B7B" w:rsidP="00664421">
            <w:pPr>
              <w:spacing w:line="480" w:lineRule="auto"/>
              <w:rPr>
                <w:rFonts w:asciiTheme="majorBidi" w:hAnsiTheme="majorBidi" w:cstheme="majorBidi"/>
                <w:b/>
                <w:bCs/>
                <w:color w:val="000000"/>
                <w:kern w:val="0"/>
                <w:lang w:val="en-US"/>
              </w:rPr>
            </w:pPr>
          </w:p>
        </w:tc>
        <w:tc>
          <w:tcPr>
            <w:tcW w:w="1958" w:type="dxa"/>
            <w:vMerge/>
          </w:tcPr>
          <w:p w14:paraId="3FA8EF1B" w14:textId="77777777" w:rsidR="00682B7B" w:rsidRPr="000747C7" w:rsidRDefault="00682B7B" w:rsidP="00664421">
            <w:pPr>
              <w:spacing w:line="480" w:lineRule="auto"/>
              <w:rPr>
                <w:rFonts w:asciiTheme="majorBidi" w:hAnsiTheme="majorBidi" w:cstheme="majorBidi"/>
                <w:color w:val="000000"/>
                <w:kern w:val="0"/>
                <w:lang w:val="en-US"/>
              </w:rPr>
            </w:pPr>
          </w:p>
        </w:tc>
        <w:tc>
          <w:tcPr>
            <w:tcW w:w="2059" w:type="dxa"/>
          </w:tcPr>
          <w:p w14:paraId="56D2526D" w14:textId="46664944" w:rsidR="00682B7B" w:rsidRPr="000747C7" w:rsidRDefault="00682B7B" w:rsidP="00664421">
            <w:pPr>
              <w:spacing w:line="480" w:lineRule="auto"/>
              <w:rPr>
                <w:rFonts w:asciiTheme="majorBidi" w:hAnsiTheme="majorBidi" w:cstheme="majorBidi"/>
                <w:color w:val="000000"/>
                <w:kern w:val="0"/>
                <w:lang w:val="en-US"/>
              </w:rPr>
            </w:pPr>
            <w:r w:rsidRPr="000747C7">
              <w:rPr>
                <w:rFonts w:asciiTheme="majorBidi" w:hAnsiTheme="majorBidi" w:cstheme="majorBidi"/>
                <w:color w:val="000000"/>
                <w:kern w:val="0"/>
                <w:lang w:val="en-US"/>
              </w:rPr>
              <w:t>Estimated Diff</w:t>
            </w:r>
          </w:p>
        </w:tc>
        <w:tc>
          <w:tcPr>
            <w:tcW w:w="1296" w:type="dxa"/>
          </w:tcPr>
          <w:p w14:paraId="5DB10EDD" w14:textId="34BCDB8A" w:rsidR="00682B7B" w:rsidRPr="000747C7" w:rsidRDefault="00B234A6"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M</w:t>
            </w:r>
            <w:r w:rsidRPr="000747C7">
              <w:rPr>
                <w:rFonts w:asciiTheme="majorBidi" w:hAnsiTheme="majorBidi" w:cstheme="majorBidi"/>
                <w:color w:val="000000"/>
                <w:kern w:val="0"/>
                <w:lang w:val="en-US"/>
              </w:rPr>
              <w:t>=2.10</w:t>
            </w:r>
          </w:p>
        </w:tc>
        <w:tc>
          <w:tcPr>
            <w:tcW w:w="1618" w:type="dxa"/>
          </w:tcPr>
          <w:p w14:paraId="6C942A5F" w14:textId="77777777" w:rsidR="00682B7B" w:rsidRPr="000747C7" w:rsidRDefault="00682B7B" w:rsidP="00664421">
            <w:pPr>
              <w:spacing w:line="480" w:lineRule="auto"/>
              <w:rPr>
                <w:rFonts w:asciiTheme="majorBidi" w:hAnsiTheme="majorBidi" w:cstheme="majorBidi"/>
                <w:color w:val="000000"/>
                <w:kern w:val="0"/>
                <w:lang w:val="en-US"/>
              </w:rPr>
            </w:pPr>
            <w:proofErr w:type="gramStart"/>
            <w:r w:rsidRPr="000747C7">
              <w:rPr>
                <w:rFonts w:asciiTheme="majorBidi" w:hAnsiTheme="majorBidi" w:cstheme="majorBidi"/>
                <w:i/>
                <w:iCs/>
                <w:color w:val="000000"/>
                <w:kern w:val="0"/>
                <w:lang w:val="en-US"/>
              </w:rPr>
              <w:t>t</w:t>
            </w:r>
            <w:r w:rsidRPr="000747C7">
              <w:rPr>
                <w:rFonts w:asciiTheme="majorBidi" w:hAnsiTheme="majorBidi" w:cstheme="majorBidi"/>
                <w:color w:val="000000"/>
                <w:kern w:val="0"/>
                <w:lang w:val="en-US"/>
              </w:rPr>
              <w:t>(32)=</w:t>
            </w:r>
            <w:proofErr w:type="gramEnd"/>
            <w:r w:rsidRPr="000747C7">
              <w:rPr>
                <w:rFonts w:asciiTheme="majorBidi" w:hAnsiTheme="majorBidi" w:cstheme="majorBidi"/>
                <w:color w:val="000000"/>
                <w:kern w:val="0"/>
                <w:lang w:val="en-US"/>
              </w:rPr>
              <w:t>4.56</w:t>
            </w:r>
          </w:p>
        </w:tc>
        <w:tc>
          <w:tcPr>
            <w:tcW w:w="1464" w:type="dxa"/>
          </w:tcPr>
          <w:p w14:paraId="0B2A628B" w14:textId="77777777" w:rsidR="00682B7B" w:rsidRPr="000747C7" w:rsidRDefault="00682B7B"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p</w:t>
            </w:r>
            <w:r w:rsidRPr="000747C7">
              <w:rPr>
                <w:rFonts w:asciiTheme="majorBidi" w:hAnsiTheme="majorBidi" w:cstheme="majorBidi"/>
                <w:color w:val="000000"/>
                <w:kern w:val="0"/>
                <w:lang w:val="en-US"/>
              </w:rPr>
              <w:t>&lt;0.001</w:t>
            </w:r>
          </w:p>
        </w:tc>
      </w:tr>
      <w:tr w:rsidR="00B234A6" w:rsidRPr="00BC7113" w14:paraId="555A5F18" w14:textId="77777777" w:rsidTr="00E703CE">
        <w:trPr>
          <w:trHeight w:val="284"/>
        </w:trPr>
        <w:tc>
          <w:tcPr>
            <w:tcW w:w="955" w:type="dxa"/>
            <w:vMerge/>
          </w:tcPr>
          <w:p w14:paraId="1FDF7E8B" w14:textId="77777777" w:rsidR="00B234A6" w:rsidRPr="000747C7" w:rsidRDefault="00B234A6" w:rsidP="00664421">
            <w:pPr>
              <w:spacing w:line="480" w:lineRule="auto"/>
              <w:rPr>
                <w:rFonts w:asciiTheme="majorBidi" w:hAnsiTheme="majorBidi" w:cstheme="majorBidi"/>
                <w:b/>
                <w:bCs/>
                <w:color w:val="000000"/>
                <w:kern w:val="0"/>
                <w:lang w:val="en-US"/>
              </w:rPr>
            </w:pPr>
          </w:p>
        </w:tc>
        <w:tc>
          <w:tcPr>
            <w:tcW w:w="1958" w:type="dxa"/>
            <w:vMerge/>
          </w:tcPr>
          <w:p w14:paraId="45DC3D0E" w14:textId="77777777" w:rsidR="00B234A6" w:rsidRPr="000747C7" w:rsidRDefault="00B234A6" w:rsidP="00664421">
            <w:pPr>
              <w:spacing w:line="480" w:lineRule="auto"/>
              <w:rPr>
                <w:rFonts w:asciiTheme="majorBidi" w:hAnsiTheme="majorBidi" w:cstheme="majorBidi"/>
                <w:color w:val="000000"/>
                <w:kern w:val="0"/>
                <w:lang w:val="en-US"/>
              </w:rPr>
            </w:pPr>
          </w:p>
        </w:tc>
        <w:tc>
          <w:tcPr>
            <w:tcW w:w="2059" w:type="dxa"/>
          </w:tcPr>
          <w:p w14:paraId="5C064AF9" w14:textId="5D0438EC" w:rsidR="00B234A6" w:rsidRPr="000747C7" w:rsidRDefault="00B234A6" w:rsidP="00664421">
            <w:pPr>
              <w:spacing w:line="480" w:lineRule="auto"/>
              <w:rPr>
                <w:rFonts w:asciiTheme="majorBidi" w:hAnsiTheme="majorBidi" w:cstheme="majorBidi"/>
                <w:color w:val="000000"/>
                <w:kern w:val="0"/>
                <w:lang w:val="en-US"/>
              </w:rPr>
            </w:pPr>
            <w:r w:rsidRPr="000747C7">
              <w:rPr>
                <w:rFonts w:asciiTheme="majorBidi" w:hAnsiTheme="majorBidi" w:cstheme="majorBidi"/>
                <w:color w:val="000000"/>
                <w:kern w:val="0"/>
                <w:lang w:val="en-US"/>
              </w:rPr>
              <w:t>Actual diff</w:t>
            </w:r>
          </w:p>
        </w:tc>
        <w:tc>
          <w:tcPr>
            <w:tcW w:w="1296" w:type="dxa"/>
          </w:tcPr>
          <w:p w14:paraId="7877204C" w14:textId="5B6FB404" w:rsidR="00B234A6" w:rsidRPr="000747C7" w:rsidRDefault="00B234A6"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M</w:t>
            </w:r>
            <w:r w:rsidRPr="000747C7">
              <w:rPr>
                <w:rFonts w:asciiTheme="majorBidi" w:hAnsiTheme="majorBidi" w:cstheme="majorBidi"/>
                <w:color w:val="000000"/>
                <w:kern w:val="0"/>
                <w:lang w:val="en-US"/>
              </w:rPr>
              <w:t>=-0.57</w:t>
            </w:r>
          </w:p>
        </w:tc>
        <w:tc>
          <w:tcPr>
            <w:tcW w:w="1618" w:type="dxa"/>
          </w:tcPr>
          <w:p w14:paraId="0D1F0EC1" w14:textId="6FB38701" w:rsidR="00B234A6" w:rsidRPr="000747C7" w:rsidRDefault="00B234A6" w:rsidP="00664421">
            <w:pPr>
              <w:spacing w:line="480" w:lineRule="auto"/>
              <w:rPr>
                <w:rFonts w:asciiTheme="majorBidi" w:hAnsiTheme="majorBidi" w:cstheme="majorBidi"/>
                <w:color w:val="000000"/>
                <w:kern w:val="0"/>
                <w:lang w:val="en-US"/>
              </w:rPr>
            </w:pPr>
            <w:proofErr w:type="gramStart"/>
            <w:r w:rsidRPr="000747C7">
              <w:rPr>
                <w:rFonts w:asciiTheme="majorBidi" w:hAnsiTheme="majorBidi" w:cstheme="majorBidi"/>
                <w:i/>
                <w:iCs/>
                <w:color w:val="000000"/>
                <w:kern w:val="0"/>
                <w:lang w:val="en-US"/>
              </w:rPr>
              <w:t>t</w:t>
            </w:r>
            <w:r w:rsidRPr="000747C7">
              <w:rPr>
                <w:rFonts w:asciiTheme="majorBidi" w:hAnsiTheme="majorBidi" w:cstheme="majorBidi"/>
                <w:color w:val="000000"/>
                <w:kern w:val="0"/>
                <w:lang w:val="en-US"/>
              </w:rPr>
              <w:t>(36)=</w:t>
            </w:r>
            <w:proofErr w:type="gramEnd"/>
            <w:r w:rsidRPr="000747C7">
              <w:rPr>
                <w:rFonts w:asciiTheme="majorBidi" w:hAnsiTheme="majorBidi" w:cstheme="majorBidi"/>
                <w:color w:val="000000"/>
                <w:kern w:val="0"/>
                <w:lang w:val="en-US"/>
              </w:rPr>
              <w:t>0.64</w:t>
            </w:r>
          </w:p>
        </w:tc>
        <w:tc>
          <w:tcPr>
            <w:tcW w:w="1464" w:type="dxa"/>
          </w:tcPr>
          <w:p w14:paraId="7B85C16D" w14:textId="3EFD3C37" w:rsidR="00B234A6" w:rsidRPr="000747C7" w:rsidRDefault="00B234A6"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p</w:t>
            </w:r>
            <w:r w:rsidRPr="000747C7">
              <w:rPr>
                <w:rFonts w:asciiTheme="majorBidi" w:hAnsiTheme="majorBidi" w:cstheme="majorBidi"/>
                <w:color w:val="000000"/>
                <w:kern w:val="0"/>
                <w:lang w:val="en-US"/>
              </w:rPr>
              <w:t>=0.52</w:t>
            </w:r>
          </w:p>
        </w:tc>
      </w:tr>
      <w:tr w:rsidR="00B234A6" w:rsidRPr="00BC7113" w14:paraId="7B64E689" w14:textId="77777777" w:rsidTr="00E703CE">
        <w:trPr>
          <w:trHeight w:val="284"/>
        </w:trPr>
        <w:tc>
          <w:tcPr>
            <w:tcW w:w="955" w:type="dxa"/>
            <w:vMerge/>
          </w:tcPr>
          <w:p w14:paraId="06FEF629" w14:textId="77777777" w:rsidR="00B234A6" w:rsidRPr="000747C7" w:rsidRDefault="00B234A6" w:rsidP="00664421">
            <w:pPr>
              <w:spacing w:line="480" w:lineRule="auto"/>
              <w:rPr>
                <w:rFonts w:asciiTheme="majorBidi" w:hAnsiTheme="majorBidi" w:cstheme="majorBidi"/>
                <w:b/>
                <w:bCs/>
                <w:color w:val="000000"/>
                <w:kern w:val="0"/>
                <w:lang w:val="en-US"/>
              </w:rPr>
            </w:pPr>
          </w:p>
        </w:tc>
        <w:tc>
          <w:tcPr>
            <w:tcW w:w="1958" w:type="dxa"/>
            <w:vMerge w:val="restart"/>
          </w:tcPr>
          <w:p w14:paraId="4BA409F0" w14:textId="3942FEC3" w:rsidR="00B234A6" w:rsidRPr="000747C7" w:rsidRDefault="00B234A6" w:rsidP="00664421">
            <w:pPr>
              <w:spacing w:line="480" w:lineRule="auto"/>
              <w:rPr>
                <w:rFonts w:asciiTheme="majorBidi" w:hAnsiTheme="majorBidi" w:cstheme="majorBidi"/>
                <w:color w:val="000000"/>
                <w:kern w:val="0"/>
                <w:lang w:val="en-US"/>
              </w:rPr>
            </w:pPr>
            <w:r w:rsidRPr="000747C7">
              <w:rPr>
                <w:rFonts w:asciiTheme="majorBidi" w:hAnsiTheme="majorBidi" w:cstheme="majorBidi"/>
                <w:color w:val="000000"/>
                <w:kern w:val="0"/>
                <w:lang w:val="en-US"/>
              </w:rPr>
              <w:t>Magnitude</w:t>
            </w:r>
          </w:p>
        </w:tc>
        <w:tc>
          <w:tcPr>
            <w:tcW w:w="2059" w:type="dxa"/>
          </w:tcPr>
          <w:p w14:paraId="7E363F95" w14:textId="72F4A4D5" w:rsidR="00B234A6" w:rsidRPr="000747C7" w:rsidRDefault="00B234A6" w:rsidP="00664421">
            <w:pPr>
              <w:spacing w:line="480" w:lineRule="auto"/>
              <w:rPr>
                <w:rFonts w:asciiTheme="majorBidi" w:hAnsiTheme="majorBidi" w:cstheme="majorBidi"/>
                <w:color w:val="000000"/>
                <w:kern w:val="0"/>
                <w:lang w:val="en-US"/>
              </w:rPr>
            </w:pPr>
            <w:r w:rsidRPr="000747C7">
              <w:rPr>
                <w:rFonts w:asciiTheme="majorBidi" w:hAnsiTheme="majorBidi" w:cstheme="majorBidi"/>
                <w:color w:val="000000"/>
                <w:kern w:val="0"/>
                <w:lang w:val="en-US"/>
              </w:rPr>
              <w:t xml:space="preserve">Estimated Gain </w:t>
            </w:r>
          </w:p>
        </w:tc>
        <w:tc>
          <w:tcPr>
            <w:tcW w:w="1296" w:type="dxa"/>
          </w:tcPr>
          <w:p w14:paraId="02323C48" w14:textId="77777777" w:rsidR="00B234A6" w:rsidRPr="000747C7" w:rsidRDefault="00B234A6"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M</w:t>
            </w:r>
            <w:r w:rsidRPr="000747C7">
              <w:rPr>
                <w:rFonts w:asciiTheme="majorBidi" w:hAnsiTheme="majorBidi" w:cstheme="majorBidi"/>
                <w:color w:val="000000"/>
                <w:kern w:val="0"/>
                <w:lang w:val="en-US"/>
              </w:rPr>
              <w:t>=3.59</w:t>
            </w:r>
          </w:p>
        </w:tc>
        <w:tc>
          <w:tcPr>
            <w:tcW w:w="1618" w:type="dxa"/>
          </w:tcPr>
          <w:p w14:paraId="5C3F4117" w14:textId="77777777" w:rsidR="00B234A6" w:rsidRPr="000747C7" w:rsidRDefault="00B234A6" w:rsidP="00664421">
            <w:pPr>
              <w:spacing w:line="480" w:lineRule="auto"/>
              <w:rPr>
                <w:rFonts w:asciiTheme="majorBidi" w:hAnsiTheme="majorBidi" w:cstheme="majorBidi"/>
                <w:color w:val="000000"/>
                <w:kern w:val="0"/>
                <w:lang w:val="en-US"/>
              </w:rPr>
            </w:pPr>
            <w:proofErr w:type="gramStart"/>
            <w:r w:rsidRPr="000747C7">
              <w:rPr>
                <w:rFonts w:asciiTheme="majorBidi" w:hAnsiTheme="majorBidi" w:cstheme="majorBidi"/>
                <w:i/>
                <w:iCs/>
                <w:color w:val="000000"/>
                <w:kern w:val="0"/>
                <w:lang w:val="en-US"/>
              </w:rPr>
              <w:t>t</w:t>
            </w:r>
            <w:r w:rsidRPr="000747C7">
              <w:rPr>
                <w:rFonts w:asciiTheme="majorBidi" w:hAnsiTheme="majorBidi" w:cstheme="majorBidi"/>
                <w:color w:val="000000"/>
                <w:kern w:val="0"/>
                <w:lang w:val="en-US"/>
              </w:rPr>
              <w:t>(32)=</w:t>
            </w:r>
            <w:proofErr w:type="gramEnd"/>
            <w:r w:rsidRPr="000747C7">
              <w:rPr>
                <w:rFonts w:asciiTheme="majorBidi" w:hAnsiTheme="majorBidi" w:cstheme="majorBidi"/>
                <w:color w:val="000000"/>
                <w:kern w:val="0"/>
                <w:lang w:val="en-US"/>
              </w:rPr>
              <w:t>-3.53</w:t>
            </w:r>
          </w:p>
        </w:tc>
        <w:tc>
          <w:tcPr>
            <w:tcW w:w="1464" w:type="dxa"/>
          </w:tcPr>
          <w:p w14:paraId="01B0EC46" w14:textId="77777777" w:rsidR="00B234A6" w:rsidRPr="000747C7" w:rsidRDefault="00B234A6"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p</w:t>
            </w:r>
            <w:r w:rsidRPr="000747C7">
              <w:rPr>
                <w:rFonts w:asciiTheme="majorBidi" w:hAnsiTheme="majorBidi" w:cstheme="majorBidi"/>
                <w:color w:val="000000"/>
                <w:kern w:val="0"/>
                <w:lang w:val="en-US"/>
              </w:rPr>
              <w:t>=0.001</w:t>
            </w:r>
          </w:p>
        </w:tc>
      </w:tr>
      <w:tr w:rsidR="00B234A6" w:rsidRPr="00BC7113" w14:paraId="42B1240E" w14:textId="77777777" w:rsidTr="00E703CE">
        <w:trPr>
          <w:trHeight w:val="284"/>
        </w:trPr>
        <w:tc>
          <w:tcPr>
            <w:tcW w:w="955" w:type="dxa"/>
            <w:vMerge/>
          </w:tcPr>
          <w:p w14:paraId="68ECFCF2" w14:textId="77777777" w:rsidR="00B234A6" w:rsidRPr="000747C7" w:rsidRDefault="00B234A6" w:rsidP="00664421">
            <w:pPr>
              <w:spacing w:line="480" w:lineRule="auto"/>
              <w:rPr>
                <w:rFonts w:asciiTheme="majorBidi" w:hAnsiTheme="majorBidi" w:cstheme="majorBidi"/>
                <w:b/>
                <w:bCs/>
                <w:color w:val="000000"/>
                <w:kern w:val="0"/>
                <w:lang w:val="en-US"/>
              </w:rPr>
            </w:pPr>
          </w:p>
        </w:tc>
        <w:tc>
          <w:tcPr>
            <w:tcW w:w="1958" w:type="dxa"/>
            <w:vMerge/>
          </w:tcPr>
          <w:p w14:paraId="4C7FBDF1" w14:textId="77777777" w:rsidR="00B234A6" w:rsidRPr="000747C7" w:rsidRDefault="00B234A6" w:rsidP="00664421">
            <w:pPr>
              <w:spacing w:line="480" w:lineRule="auto"/>
              <w:rPr>
                <w:rFonts w:asciiTheme="majorBidi" w:hAnsiTheme="majorBidi" w:cstheme="majorBidi"/>
                <w:color w:val="000000"/>
                <w:kern w:val="0"/>
                <w:lang w:val="en-US"/>
              </w:rPr>
            </w:pPr>
          </w:p>
        </w:tc>
        <w:tc>
          <w:tcPr>
            <w:tcW w:w="2059" w:type="dxa"/>
          </w:tcPr>
          <w:p w14:paraId="66B0C553" w14:textId="612041A2" w:rsidR="00B234A6" w:rsidRPr="000747C7" w:rsidRDefault="00B234A6" w:rsidP="00664421">
            <w:pPr>
              <w:spacing w:line="480" w:lineRule="auto"/>
              <w:rPr>
                <w:rFonts w:asciiTheme="majorBidi" w:hAnsiTheme="majorBidi" w:cstheme="majorBidi"/>
                <w:color w:val="000000"/>
                <w:kern w:val="0"/>
                <w:lang w:val="en-US"/>
              </w:rPr>
            </w:pPr>
            <w:r w:rsidRPr="000747C7">
              <w:rPr>
                <w:rFonts w:asciiTheme="majorBidi" w:hAnsiTheme="majorBidi" w:cstheme="majorBidi"/>
                <w:color w:val="000000"/>
                <w:kern w:val="0"/>
                <w:lang w:val="en-US"/>
              </w:rPr>
              <w:t xml:space="preserve">Estimated Loss </w:t>
            </w:r>
          </w:p>
        </w:tc>
        <w:tc>
          <w:tcPr>
            <w:tcW w:w="1296" w:type="dxa"/>
          </w:tcPr>
          <w:p w14:paraId="268EF332" w14:textId="77777777" w:rsidR="00B234A6" w:rsidRPr="000747C7" w:rsidRDefault="00B234A6"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M</w:t>
            </w:r>
            <w:r w:rsidRPr="000747C7">
              <w:rPr>
                <w:rFonts w:asciiTheme="majorBidi" w:hAnsiTheme="majorBidi" w:cstheme="majorBidi"/>
                <w:color w:val="000000"/>
                <w:kern w:val="0"/>
                <w:lang w:val="en-US"/>
              </w:rPr>
              <w:t>=6.57</w:t>
            </w:r>
          </w:p>
        </w:tc>
        <w:tc>
          <w:tcPr>
            <w:tcW w:w="1618" w:type="dxa"/>
          </w:tcPr>
          <w:p w14:paraId="55148A2C" w14:textId="77777777" w:rsidR="00B234A6" w:rsidRPr="000747C7" w:rsidRDefault="00B234A6" w:rsidP="00664421">
            <w:pPr>
              <w:spacing w:line="480" w:lineRule="auto"/>
              <w:rPr>
                <w:rFonts w:asciiTheme="majorBidi" w:hAnsiTheme="majorBidi" w:cstheme="majorBidi"/>
                <w:color w:val="000000"/>
                <w:kern w:val="0"/>
                <w:lang w:val="en-US"/>
              </w:rPr>
            </w:pPr>
            <w:proofErr w:type="gramStart"/>
            <w:r w:rsidRPr="000747C7">
              <w:rPr>
                <w:rFonts w:asciiTheme="majorBidi" w:hAnsiTheme="majorBidi" w:cstheme="majorBidi"/>
                <w:i/>
                <w:iCs/>
                <w:color w:val="000000"/>
                <w:kern w:val="0"/>
                <w:lang w:val="en-US"/>
              </w:rPr>
              <w:t>t</w:t>
            </w:r>
            <w:r w:rsidRPr="000747C7">
              <w:rPr>
                <w:rFonts w:asciiTheme="majorBidi" w:hAnsiTheme="majorBidi" w:cstheme="majorBidi"/>
                <w:color w:val="000000"/>
                <w:kern w:val="0"/>
                <w:lang w:val="en-US"/>
              </w:rPr>
              <w:t>(32)=</w:t>
            </w:r>
            <w:proofErr w:type="gramEnd"/>
            <w:r w:rsidRPr="000747C7">
              <w:rPr>
                <w:rFonts w:asciiTheme="majorBidi" w:hAnsiTheme="majorBidi" w:cstheme="majorBidi"/>
                <w:color w:val="000000"/>
                <w:kern w:val="0"/>
                <w:lang w:val="en-US"/>
              </w:rPr>
              <w:t>3.93</w:t>
            </w:r>
          </w:p>
        </w:tc>
        <w:tc>
          <w:tcPr>
            <w:tcW w:w="1464" w:type="dxa"/>
          </w:tcPr>
          <w:p w14:paraId="10059EFE" w14:textId="77777777" w:rsidR="00B234A6" w:rsidRPr="000747C7" w:rsidRDefault="00B234A6"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p</w:t>
            </w:r>
            <w:r w:rsidRPr="000747C7">
              <w:rPr>
                <w:rFonts w:asciiTheme="majorBidi" w:hAnsiTheme="majorBidi" w:cstheme="majorBidi"/>
                <w:color w:val="000000"/>
                <w:kern w:val="0"/>
                <w:lang w:val="en-US"/>
              </w:rPr>
              <w:t>&lt;0.001</w:t>
            </w:r>
          </w:p>
        </w:tc>
      </w:tr>
      <w:tr w:rsidR="00A73D48" w:rsidRPr="00BC7113" w14:paraId="47A5F034" w14:textId="77777777" w:rsidTr="00E703CE">
        <w:trPr>
          <w:trHeight w:val="284"/>
        </w:trPr>
        <w:tc>
          <w:tcPr>
            <w:tcW w:w="955" w:type="dxa"/>
            <w:vMerge/>
          </w:tcPr>
          <w:p w14:paraId="20C10641" w14:textId="77777777" w:rsidR="00A73D48" w:rsidRPr="000747C7" w:rsidRDefault="00A73D48" w:rsidP="00664421">
            <w:pPr>
              <w:spacing w:line="480" w:lineRule="auto"/>
              <w:rPr>
                <w:rFonts w:asciiTheme="majorBidi" w:hAnsiTheme="majorBidi" w:cstheme="majorBidi"/>
                <w:b/>
                <w:bCs/>
                <w:color w:val="000000"/>
                <w:kern w:val="0"/>
                <w:lang w:val="en-US"/>
              </w:rPr>
            </w:pPr>
          </w:p>
        </w:tc>
        <w:tc>
          <w:tcPr>
            <w:tcW w:w="1958" w:type="dxa"/>
            <w:vMerge/>
          </w:tcPr>
          <w:p w14:paraId="06B41366" w14:textId="77777777" w:rsidR="00A73D48" w:rsidRPr="000747C7" w:rsidRDefault="00A73D48" w:rsidP="00664421">
            <w:pPr>
              <w:spacing w:line="480" w:lineRule="auto"/>
              <w:rPr>
                <w:rFonts w:asciiTheme="majorBidi" w:hAnsiTheme="majorBidi" w:cstheme="majorBidi"/>
                <w:color w:val="000000"/>
                <w:kern w:val="0"/>
                <w:lang w:val="en-US"/>
              </w:rPr>
            </w:pPr>
          </w:p>
        </w:tc>
        <w:tc>
          <w:tcPr>
            <w:tcW w:w="2059" w:type="dxa"/>
          </w:tcPr>
          <w:p w14:paraId="2819A4EF" w14:textId="2D82C39D" w:rsidR="00A73D48" w:rsidRPr="000747C7" w:rsidRDefault="00A73D48" w:rsidP="00664421">
            <w:pPr>
              <w:spacing w:line="480" w:lineRule="auto"/>
              <w:rPr>
                <w:rFonts w:asciiTheme="majorBidi" w:hAnsiTheme="majorBidi" w:cstheme="majorBidi"/>
                <w:color w:val="000000"/>
                <w:kern w:val="0"/>
                <w:lang w:val="en-US"/>
              </w:rPr>
            </w:pPr>
            <w:r w:rsidRPr="000747C7">
              <w:rPr>
                <w:rFonts w:asciiTheme="majorBidi" w:hAnsiTheme="majorBidi" w:cstheme="majorBidi"/>
                <w:color w:val="000000"/>
                <w:kern w:val="0"/>
                <w:lang w:val="en-US"/>
              </w:rPr>
              <w:t>Estimated Diff</w:t>
            </w:r>
          </w:p>
        </w:tc>
        <w:tc>
          <w:tcPr>
            <w:tcW w:w="1296" w:type="dxa"/>
          </w:tcPr>
          <w:p w14:paraId="7AD93CF0" w14:textId="117E8078" w:rsidR="00A73D48" w:rsidRPr="000747C7" w:rsidRDefault="00A73D48"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M</w:t>
            </w:r>
            <w:r w:rsidRPr="000747C7">
              <w:rPr>
                <w:rFonts w:asciiTheme="majorBidi" w:hAnsiTheme="majorBidi" w:cstheme="majorBidi"/>
                <w:color w:val="000000"/>
                <w:kern w:val="0"/>
                <w:lang w:val="en-US"/>
              </w:rPr>
              <w:t>=-2.98</w:t>
            </w:r>
          </w:p>
        </w:tc>
        <w:tc>
          <w:tcPr>
            <w:tcW w:w="1618" w:type="dxa"/>
          </w:tcPr>
          <w:p w14:paraId="7B03B467" w14:textId="77777777" w:rsidR="00A73D48" w:rsidRPr="000747C7" w:rsidRDefault="00A73D48" w:rsidP="00664421">
            <w:pPr>
              <w:spacing w:line="480" w:lineRule="auto"/>
              <w:rPr>
                <w:rFonts w:asciiTheme="majorBidi" w:hAnsiTheme="majorBidi" w:cstheme="majorBidi"/>
                <w:color w:val="000000"/>
                <w:kern w:val="0"/>
                <w:lang w:val="en-US"/>
              </w:rPr>
            </w:pPr>
            <w:proofErr w:type="gramStart"/>
            <w:r w:rsidRPr="000747C7">
              <w:rPr>
                <w:rFonts w:asciiTheme="majorBidi" w:hAnsiTheme="majorBidi" w:cstheme="majorBidi"/>
                <w:i/>
                <w:iCs/>
                <w:color w:val="000000"/>
                <w:kern w:val="0"/>
                <w:lang w:val="en-US"/>
              </w:rPr>
              <w:t>t</w:t>
            </w:r>
            <w:r w:rsidRPr="000747C7">
              <w:rPr>
                <w:rFonts w:asciiTheme="majorBidi" w:hAnsiTheme="majorBidi" w:cstheme="majorBidi"/>
                <w:color w:val="000000"/>
                <w:kern w:val="0"/>
                <w:lang w:val="en-US"/>
              </w:rPr>
              <w:t>(32)=</w:t>
            </w:r>
            <w:proofErr w:type="gramEnd"/>
            <w:r w:rsidRPr="000747C7">
              <w:rPr>
                <w:rFonts w:asciiTheme="majorBidi" w:hAnsiTheme="majorBidi" w:cstheme="majorBidi"/>
                <w:color w:val="000000"/>
                <w:kern w:val="0"/>
                <w:lang w:val="en-US"/>
              </w:rPr>
              <w:t>3.88</w:t>
            </w:r>
          </w:p>
        </w:tc>
        <w:tc>
          <w:tcPr>
            <w:tcW w:w="1464" w:type="dxa"/>
          </w:tcPr>
          <w:p w14:paraId="582CBEF0" w14:textId="77777777" w:rsidR="00A73D48" w:rsidRPr="000747C7" w:rsidRDefault="00A73D48"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p</w:t>
            </w:r>
            <w:r w:rsidRPr="000747C7">
              <w:rPr>
                <w:rFonts w:asciiTheme="majorBidi" w:hAnsiTheme="majorBidi" w:cstheme="majorBidi"/>
                <w:color w:val="000000"/>
                <w:kern w:val="0"/>
                <w:lang w:val="en-US"/>
              </w:rPr>
              <w:t>&lt;0.001</w:t>
            </w:r>
          </w:p>
        </w:tc>
      </w:tr>
      <w:tr w:rsidR="00A73D48" w:rsidRPr="00BC7113" w14:paraId="3F99EBD4" w14:textId="77777777" w:rsidTr="00E703CE">
        <w:trPr>
          <w:trHeight w:val="284"/>
        </w:trPr>
        <w:tc>
          <w:tcPr>
            <w:tcW w:w="955" w:type="dxa"/>
            <w:vMerge/>
          </w:tcPr>
          <w:p w14:paraId="43FCCDC3" w14:textId="77777777" w:rsidR="00A73D48" w:rsidRPr="000747C7" w:rsidRDefault="00A73D48" w:rsidP="00664421">
            <w:pPr>
              <w:spacing w:line="480" w:lineRule="auto"/>
              <w:rPr>
                <w:rFonts w:asciiTheme="majorBidi" w:hAnsiTheme="majorBidi" w:cstheme="majorBidi"/>
                <w:b/>
                <w:bCs/>
                <w:color w:val="000000"/>
                <w:kern w:val="0"/>
                <w:lang w:val="en-US"/>
              </w:rPr>
            </w:pPr>
          </w:p>
        </w:tc>
        <w:tc>
          <w:tcPr>
            <w:tcW w:w="1958" w:type="dxa"/>
            <w:vMerge/>
          </w:tcPr>
          <w:p w14:paraId="2D340E88" w14:textId="77777777" w:rsidR="00A73D48" w:rsidRPr="000747C7" w:rsidRDefault="00A73D48" w:rsidP="00664421">
            <w:pPr>
              <w:spacing w:line="480" w:lineRule="auto"/>
              <w:rPr>
                <w:rFonts w:asciiTheme="majorBidi" w:hAnsiTheme="majorBidi" w:cstheme="majorBidi"/>
                <w:color w:val="000000"/>
                <w:kern w:val="0"/>
                <w:lang w:val="en-US"/>
              </w:rPr>
            </w:pPr>
          </w:p>
        </w:tc>
        <w:tc>
          <w:tcPr>
            <w:tcW w:w="2059" w:type="dxa"/>
          </w:tcPr>
          <w:p w14:paraId="546E87A2" w14:textId="0C9716C2" w:rsidR="00A73D48" w:rsidRPr="000747C7" w:rsidRDefault="00A73D48" w:rsidP="00664421">
            <w:pPr>
              <w:spacing w:line="480" w:lineRule="auto"/>
              <w:rPr>
                <w:rFonts w:asciiTheme="majorBidi" w:hAnsiTheme="majorBidi" w:cstheme="majorBidi"/>
                <w:color w:val="000000"/>
                <w:kern w:val="0"/>
                <w:lang w:val="en-US"/>
              </w:rPr>
            </w:pPr>
            <w:r w:rsidRPr="000747C7">
              <w:rPr>
                <w:rFonts w:asciiTheme="majorBidi" w:hAnsiTheme="majorBidi" w:cstheme="majorBidi"/>
                <w:color w:val="000000"/>
                <w:kern w:val="0"/>
                <w:lang w:val="en-US"/>
              </w:rPr>
              <w:t>Actual Diff</w:t>
            </w:r>
          </w:p>
        </w:tc>
        <w:tc>
          <w:tcPr>
            <w:tcW w:w="1296" w:type="dxa"/>
          </w:tcPr>
          <w:p w14:paraId="2F562ADE" w14:textId="3D5F8882" w:rsidR="00A73D48" w:rsidRPr="000747C7" w:rsidRDefault="00A73D48"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M</w:t>
            </w:r>
            <w:r w:rsidRPr="000747C7">
              <w:rPr>
                <w:rFonts w:asciiTheme="majorBidi" w:hAnsiTheme="majorBidi" w:cstheme="majorBidi"/>
                <w:color w:val="000000"/>
                <w:kern w:val="0"/>
                <w:lang w:val="en-US"/>
              </w:rPr>
              <w:t>=37.24</w:t>
            </w:r>
          </w:p>
        </w:tc>
        <w:tc>
          <w:tcPr>
            <w:tcW w:w="1618" w:type="dxa"/>
          </w:tcPr>
          <w:p w14:paraId="17B75866" w14:textId="77777777" w:rsidR="00A73D48" w:rsidRPr="000747C7" w:rsidRDefault="00A73D48" w:rsidP="00664421">
            <w:pPr>
              <w:spacing w:line="480" w:lineRule="auto"/>
              <w:rPr>
                <w:rFonts w:asciiTheme="majorBidi" w:hAnsiTheme="majorBidi" w:cstheme="majorBidi"/>
                <w:color w:val="000000"/>
                <w:kern w:val="0"/>
                <w:lang w:val="en-US"/>
              </w:rPr>
            </w:pPr>
            <w:proofErr w:type="gramStart"/>
            <w:r w:rsidRPr="000747C7">
              <w:rPr>
                <w:rFonts w:asciiTheme="majorBidi" w:hAnsiTheme="majorBidi" w:cstheme="majorBidi"/>
                <w:i/>
                <w:iCs/>
                <w:color w:val="000000"/>
                <w:kern w:val="0"/>
                <w:lang w:val="en-US"/>
              </w:rPr>
              <w:t>t</w:t>
            </w:r>
            <w:r w:rsidRPr="000747C7">
              <w:rPr>
                <w:rFonts w:asciiTheme="majorBidi" w:hAnsiTheme="majorBidi" w:cstheme="majorBidi"/>
                <w:color w:val="000000"/>
                <w:kern w:val="0"/>
                <w:lang w:val="en-US"/>
              </w:rPr>
              <w:t>(36)=</w:t>
            </w:r>
            <w:proofErr w:type="gramEnd"/>
            <w:r w:rsidRPr="000747C7">
              <w:rPr>
                <w:rFonts w:asciiTheme="majorBidi" w:hAnsiTheme="majorBidi" w:cstheme="majorBidi"/>
                <w:color w:val="000000"/>
                <w:kern w:val="0"/>
                <w:lang w:val="en-US"/>
              </w:rPr>
              <w:t>7.07</w:t>
            </w:r>
          </w:p>
        </w:tc>
        <w:tc>
          <w:tcPr>
            <w:tcW w:w="1464" w:type="dxa"/>
          </w:tcPr>
          <w:p w14:paraId="6FC6FB0C" w14:textId="77777777" w:rsidR="00A73D48" w:rsidRPr="000747C7" w:rsidRDefault="00A73D48"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p</w:t>
            </w:r>
            <w:r w:rsidRPr="000747C7">
              <w:rPr>
                <w:rFonts w:asciiTheme="majorBidi" w:hAnsiTheme="majorBidi" w:cstheme="majorBidi"/>
                <w:color w:val="000000"/>
                <w:kern w:val="0"/>
                <w:lang w:val="en-US"/>
              </w:rPr>
              <w:t>&lt;0.001</w:t>
            </w:r>
          </w:p>
        </w:tc>
      </w:tr>
      <w:tr w:rsidR="0053492F" w:rsidRPr="00BC7113" w14:paraId="2FB8A5AC" w14:textId="77777777" w:rsidTr="00E703CE">
        <w:trPr>
          <w:trHeight w:val="284"/>
        </w:trPr>
        <w:tc>
          <w:tcPr>
            <w:tcW w:w="955" w:type="dxa"/>
            <w:vMerge w:val="restart"/>
          </w:tcPr>
          <w:p w14:paraId="0EF8F039" w14:textId="77777777" w:rsidR="0053492F" w:rsidRPr="000747C7" w:rsidRDefault="0053492F" w:rsidP="00664421">
            <w:pPr>
              <w:spacing w:line="480" w:lineRule="auto"/>
              <w:rPr>
                <w:rFonts w:asciiTheme="majorBidi" w:hAnsiTheme="majorBidi" w:cstheme="majorBidi"/>
                <w:b/>
                <w:bCs/>
                <w:color w:val="000000"/>
                <w:kern w:val="0"/>
                <w:lang w:val="en-US"/>
              </w:rPr>
            </w:pPr>
            <w:r w:rsidRPr="000747C7">
              <w:rPr>
                <w:rFonts w:asciiTheme="majorBidi" w:hAnsiTheme="majorBidi" w:cstheme="majorBidi"/>
                <w:b/>
                <w:bCs/>
                <w:color w:val="000000"/>
                <w:kern w:val="0"/>
                <w:lang w:val="en-US"/>
              </w:rPr>
              <w:t>3</w:t>
            </w:r>
          </w:p>
        </w:tc>
        <w:tc>
          <w:tcPr>
            <w:tcW w:w="1958" w:type="dxa"/>
            <w:vMerge w:val="restart"/>
          </w:tcPr>
          <w:p w14:paraId="4387834E" w14:textId="5017E3DE" w:rsidR="0053492F" w:rsidRPr="000747C7" w:rsidRDefault="0053492F" w:rsidP="00664421">
            <w:pPr>
              <w:spacing w:line="480" w:lineRule="auto"/>
              <w:rPr>
                <w:rFonts w:asciiTheme="majorBidi" w:hAnsiTheme="majorBidi" w:cstheme="majorBidi"/>
                <w:color w:val="000000"/>
                <w:kern w:val="0"/>
                <w:lang w:val="en-US"/>
              </w:rPr>
            </w:pPr>
            <w:r w:rsidRPr="000747C7">
              <w:rPr>
                <w:rFonts w:asciiTheme="majorBidi" w:hAnsiTheme="majorBidi" w:cstheme="majorBidi"/>
                <w:color w:val="000000"/>
                <w:kern w:val="0"/>
                <w:lang w:val="en-US"/>
              </w:rPr>
              <w:t>Frequency</w:t>
            </w:r>
          </w:p>
        </w:tc>
        <w:tc>
          <w:tcPr>
            <w:tcW w:w="2059" w:type="dxa"/>
          </w:tcPr>
          <w:p w14:paraId="7F2463C4" w14:textId="626B4AE3" w:rsidR="0053492F" w:rsidRPr="000747C7" w:rsidRDefault="0053492F" w:rsidP="00664421">
            <w:pPr>
              <w:spacing w:line="480" w:lineRule="auto"/>
              <w:rPr>
                <w:rFonts w:asciiTheme="majorBidi" w:hAnsiTheme="majorBidi" w:cstheme="majorBidi"/>
                <w:color w:val="000000"/>
                <w:kern w:val="0"/>
                <w:lang w:val="en-US"/>
              </w:rPr>
            </w:pPr>
            <w:r w:rsidRPr="000747C7">
              <w:rPr>
                <w:rFonts w:asciiTheme="majorBidi" w:hAnsiTheme="majorBidi" w:cstheme="majorBidi"/>
                <w:color w:val="000000"/>
                <w:kern w:val="0"/>
                <w:lang w:val="en-US"/>
              </w:rPr>
              <w:t xml:space="preserve">Estimated Gain </w:t>
            </w:r>
          </w:p>
        </w:tc>
        <w:tc>
          <w:tcPr>
            <w:tcW w:w="1296" w:type="dxa"/>
          </w:tcPr>
          <w:p w14:paraId="321444B9" w14:textId="77777777" w:rsidR="0053492F" w:rsidRPr="000747C7" w:rsidRDefault="0053492F"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M</w:t>
            </w:r>
            <w:r w:rsidRPr="000747C7">
              <w:rPr>
                <w:rFonts w:asciiTheme="majorBidi" w:hAnsiTheme="majorBidi" w:cstheme="majorBidi"/>
                <w:color w:val="000000"/>
                <w:kern w:val="0"/>
                <w:lang w:val="en-US"/>
              </w:rPr>
              <w:t>=4.91</w:t>
            </w:r>
          </w:p>
        </w:tc>
        <w:tc>
          <w:tcPr>
            <w:tcW w:w="1618" w:type="dxa"/>
          </w:tcPr>
          <w:p w14:paraId="4E9D440C" w14:textId="42252D29" w:rsidR="0053492F" w:rsidRPr="000747C7" w:rsidRDefault="0053492F" w:rsidP="00664421">
            <w:pPr>
              <w:spacing w:line="480" w:lineRule="auto"/>
              <w:rPr>
                <w:rFonts w:asciiTheme="majorBidi" w:hAnsiTheme="majorBidi" w:cstheme="majorBidi"/>
                <w:color w:val="000000"/>
                <w:kern w:val="0"/>
                <w:lang w:val="en-US"/>
              </w:rPr>
            </w:pPr>
            <w:proofErr w:type="gramStart"/>
            <w:r w:rsidRPr="000747C7">
              <w:rPr>
                <w:rFonts w:asciiTheme="majorBidi" w:hAnsiTheme="majorBidi" w:cstheme="majorBidi"/>
                <w:i/>
                <w:iCs/>
                <w:color w:val="000000"/>
                <w:kern w:val="0"/>
                <w:lang w:val="en-US"/>
              </w:rPr>
              <w:t>t</w:t>
            </w:r>
            <w:r w:rsidRPr="000747C7">
              <w:rPr>
                <w:rFonts w:asciiTheme="majorBidi" w:hAnsiTheme="majorBidi" w:cstheme="majorBidi"/>
                <w:color w:val="000000"/>
                <w:kern w:val="0"/>
                <w:lang w:val="en-US"/>
              </w:rPr>
              <w:t>(83)=</w:t>
            </w:r>
            <w:proofErr w:type="gramEnd"/>
            <w:r w:rsidRPr="000747C7">
              <w:rPr>
                <w:rFonts w:asciiTheme="majorBidi" w:hAnsiTheme="majorBidi" w:cstheme="majorBidi"/>
                <w:color w:val="000000"/>
                <w:kern w:val="0"/>
                <w:lang w:val="en-US"/>
              </w:rPr>
              <w:t>-0.46</w:t>
            </w:r>
          </w:p>
        </w:tc>
        <w:tc>
          <w:tcPr>
            <w:tcW w:w="1464" w:type="dxa"/>
          </w:tcPr>
          <w:p w14:paraId="02486E35" w14:textId="77777777" w:rsidR="0053492F" w:rsidRPr="000747C7" w:rsidRDefault="0053492F"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p</w:t>
            </w:r>
            <w:r w:rsidRPr="000747C7">
              <w:rPr>
                <w:rFonts w:asciiTheme="majorBidi" w:hAnsiTheme="majorBidi" w:cstheme="majorBidi"/>
                <w:color w:val="000000"/>
                <w:kern w:val="0"/>
                <w:lang w:val="en-US"/>
              </w:rPr>
              <w:t>=0.65</w:t>
            </w:r>
          </w:p>
        </w:tc>
      </w:tr>
      <w:tr w:rsidR="0053492F" w:rsidRPr="00BC7113" w14:paraId="5E70F157" w14:textId="77777777" w:rsidTr="00E703CE">
        <w:trPr>
          <w:trHeight w:val="284"/>
        </w:trPr>
        <w:tc>
          <w:tcPr>
            <w:tcW w:w="955" w:type="dxa"/>
            <w:vMerge/>
          </w:tcPr>
          <w:p w14:paraId="59B876BA" w14:textId="77777777" w:rsidR="0053492F" w:rsidRPr="000747C7" w:rsidRDefault="0053492F" w:rsidP="00664421">
            <w:pPr>
              <w:spacing w:line="480" w:lineRule="auto"/>
              <w:rPr>
                <w:rFonts w:asciiTheme="majorBidi" w:hAnsiTheme="majorBidi" w:cstheme="majorBidi"/>
                <w:b/>
                <w:bCs/>
                <w:color w:val="000000"/>
                <w:kern w:val="0"/>
                <w:lang w:val="en-US"/>
              </w:rPr>
            </w:pPr>
          </w:p>
        </w:tc>
        <w:tc>
          <w:tcPr>
            <w:tcW w:w="1958" w:type="dxa"/>
            <w:vMerge/>
          </w:tcPr>
          <w:p w14:paraId="0D5CF130" w14:textId="77777777" w:rsidR="0053492F" w:rsidRPr="000747C7" w:rsidRDefault="0053492F" w:rsidP="00664421">
            <w:pPr>
              <w:spacing w:line="480" w:lineRule="auto"/>
              <w:rPr>
                <w:rFonts w:asciiTheme="majorBidi" w:hAnsiTheme="majorBidi" w:cstheme="majorBidi"/>
                <w:color w:val="000000"/>
                <w:kern w:val="0"/>
                <w:lang w:val="en-US"/>
              </w:rPr>
            </w:pPr>
          </w:p>
        </w:tc>
        <w:tc>
          <w:tcPr>
            <w:tcW w:w="2059" w:type="dxa"/>
          </w:tcPr>
          <w:p w14:paraId="14AF93BE" w14:textId="4924BF1B" w:rsidR="0053492F" w:rsidRPr="000747C7" w:rsidRDefault="0053492F" w:rsidP="00664421">
            <w:pPr>
              <w:spacing w:line="480" w:lineRule="auto"/>
              <w:rPr>
                <w:rFonts w:asciiTheme="majorBidi" w:hAnsiTheme="majorBidi" w:cstheme="majorBidi"/>
                <w:color w:val="000000"/>
                <w:kern w:val="0"/>
                <w:lang w:val="en-US"/>
              </w:rPr>
            </w:pPr>
            <w:r w:rsidRPr="000747C7">
              <w:rPr>
                <w:rFonts w:asciiTheme="majorBidi" w:hAnsiTheme="majorBidi" w:cstheme="majorBidi"/>
                <w:color w:val="000000"/>
                <w:kern w:val="0"/>
                <w:lang w:val="en-US"/>
              </w:rPr>
              <w:t xml:space="preserve">Estimated Loss </w:t>
            </w:r>
          </w:p>
        </w:tc>
        <w:tc>
          <w:tcPr>
            <w:tcW w:w="1296" w:type="dxa"/>
          </w:tcPr>
          <w:p w14:paraId="2EC38F28" w14:textId="77777777" w:rsidR="0053492F" w:rsidRPr="000747C7" w:rsidRDefault="0053492F"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M</w:t>
            </w:r>
            <w:r w:rsidRPr="000747C7">
              <w:rPr>
                <w:rFonts w:asciiTheme="majorBidi" w:hAnsiTheme="majorBidi" w:cstheme="majorBidi"/>
                <w:color w:val="000000"/>
                <w:kern w:val="0"/>
                <w:lang w:val="en-US"/>
              </w:rPr>
              <w:t>=5.74</w:t>
            </w:r>
          </w:p>
        </w:tc>
        <w:tc>
          <w:tcPr>
            <w:tcW w:w="1618" w:type="dxa"/>
          </w:tcPr>
          <w:p w14:paraId="1F57AEAD" w14:textId="77777777" w:rsidR="0053492F" w:rsidRPr="000747C7" w:rsidRDefault="0053492F" w:rsidP="00664421">
            <w:pPr>
              <w:spacing w:line="480" w:lineRule="auto"/>
              <w:rPr>
                <w:rFonts w:asciiTheme="majorBidi" w:hAnsiTheme="majorBidi" w:cstheme="majorBidi"/>
                <w:color w:val="000000"/>
                <w:kern w:val="0"/>
                <w:lang w:val="en-US"/>
              </w:rPr>
            </w:pPr>
            <w:proofErr w:type="gramStart"/>
            <w:r w:rsidRPr="000747C7">
              <w:rPr>
                <w:rFonts w:asciiTheme="majorBidi" w:hAnsiTheme="majorBidi" w:cstheme="majorBidi"/>
                <w:i/>
                <w:iCs/>
                <w:color w:val="000000"/>
                <w:kern w:val="0"/>
                <w:lang w:val="en-US"/>
              </w:rPr>
              <w:t>t</w:t>
            </w:r>
            <w:r w:rsidRPr="000747C7">
              <w:rPr>
                <w:rFonts w:asciiTheme="majorBidi" w:hAnsiTheme="majorBidi" w:cstheme="majorBidi"/>
                <w:color w:val="000000"/>
                <w:kern w:val="0"/>
                <w:lang w:val="en-US"/>
              </w:rPr>
              <w:t>(82)=</w:t>
            </w:r>
            <w:proofErr w:type="gramEnd"/>
            <w:r w:rsidRPr="000747C7">
              <w:rPr>
                <w:rFonts w:asciiTheme="majorBidi" w:hAnsiTheme="majorBidi" w:cstheme="majorBidi"/>
                <w:color w:val="000000"/>
                <w:kern w:val="0"/>
                <w:lang w:val="en-US"/>
              </w:rPr>
              <w:t>4.00</w:t>
            </w:r>
          </w:p>
        </w:tc>
        <w:tc>
          <w:tcPr>
            <w:tcW w:w="1464" w:type="dxa"/>
          </w:tcPr>
          <w:p w14:paraId="01D4DEB8" w14:textId="77777777" w:rsidR="0053492F" w:rsidRPr="000747C7" w:rsidRDefault="0053492F"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p</w:t>
            </w:r>
            <w:r w:rsidRPr="000747C7">
              <w:rPr>
                <w:rFonts w:asciiTheme="majorBidi" w:hAnsiTheme="majorBidi" w:cstheme="majorBidi"/>
                <w:color w:val="000000"/>
                <w:kern w:val="0"/>
                <w:lang w:val="en-US"/>
              </w:rPr>
              <w:t>&lt;0.001</w:t>
            </w:r>
          </w:p>
        </w:tc>
      </w:tr>
      <w:tr w:rsidR="003956D4" w:rsidRPr="00BC7113" w14:paraId="6CC74CE2" w14:textId="77777777" w:rsidTr="00E703CE">
        <w:trPr>
          <w:trHeight w:val="284"/>
        </w:trPr>
        <w:tc>
          <w:tcPr>
            <w:tcW w:w="955" w:type="dxa"/>
            <w:vMerge/>
          </w:tcPr>
          <w:p w14:paraId="2DE76ECD" w14:textId="77777777" w:rsidR="003956D4" w:rsidRPr="000747C7" w:rsidRDefault="003956D4" w:rsidP="00664421">
            <w:pPr>
              <w:spacing w:line="480" w:lineRule="auto"/>
              <w:rPr>
                <w:rFonts w:asciiTheme="majorBidi" w:hAnsiTheme="majorBidi" w:cstheme="majorBidi"/>
                <w:b/>
                <w:bCs/>
                <w:color w:val="000000"/>
                <w:kern w:val="0"/>
                <w:lang w:val="en-US"/>
              </w:rPr>
            </w:pPr>
          </w:p>
        </w:tc>
        <w:tc>
          <w:tcPr>
            <w:tcW w:w="1958" w:type="dxa"/>
            <w:vMerge/>
          </w:tcPr>
          <w:p w14:paraId="6F2C742C" w14:textId="77777777" w:rsidR="003956D4" w:rsidRPr="000747C7" w:rsidRDefault="003956D4" w:rsidP="00664421">
            <w:pPr>
              <w:spacing w:line="480" w:lineRule="auto"/>
              <w:rPr>
                <w:rFonts w:asciiTheme="majorBidi" w:hAnsiTheme="majorBidi" w:cstheme="majorBidi"/>
                <w:color w:val="000000"/>
                <w:kern w:val="0"/>
                <w:lang w:val="en-US"/>
              </w:rPr>
            </w:pPr>
          </w:p>
        </w:tc>
        <w:tc>
          <w:tcPr>
            <w:tcW w:w="2059" w:type="dxa"/>
          </w:tcPr>
          <w:p w14:paraId="229270F0" w14:textId="21C44414" w:rsidR="003956D4" w:rsidRPr="000747C7" w:rsidRDefault="003956D4" w:rsidP="00664421">
            <w:pPr>
              <w:spacing w:line="480" w:lineRule="auto"/>
              <w:rPr>
                <w:rFonts w:asciiTheme="majorBidi" w:hAnsiTheme="majorBidi" w:cstheme="majorBidi"/>
                <w:color w:val="000000"/>
                <w:kern w:val="0"/>
                <w:lang w:val="en-US"/>
              </w:rPr>
            </w:pPr>
            <w:r w:rsidRPr="000747C7">
              <w:rPr>
                <w:rFonts w:asciiTheme="majorBidi" w:hAnsiTheme="majorBidi" w:cstheme="majorBidi"/>
                <w:color w:val="000000"/>
                <w:kern w:val="0"/>
                <w:lang w:val="en-US"/>
              </w:rPr>
              <w:t>Estimated Diff</w:t>
            </w:r>
          </w:p>
        </w:tc>
        <w:tc>
          <w:tcPr>
            <w:tcW w:w="1296" w:type="dxa"/>
          </w:tcPr>
          <w:p w14:paraId="67035F15" w14:textId="64957418" w:rsidR="003956D4" w:rsidRPr="000747C7" w:rsidRDefault="003956D4"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M</w:t>
            </w:r>
            <w:r w:rsidRPr="000747C7">
              <w:rPr>
                <w:rFonts w:asciiTheme="majorBidi" w:hAnsiTheme="majorBidi" w:cstheme="majorBidi"/>
                <w:color w:val="000000"/>
                <w:kern w:val="0"/>
                <w:lang w:val="en-US"/>
              </w:rPr>
              <w:t>=0.83</w:t>
            </w:r>
          </w:p>
        </w:tc>
        <w:tc>
          <w:tcPr>
            <w:tcW w:w="1618" w:type="dxa"/>
          </w:tcPr>
          <w:p w14:paraId="076395CE" w14:textId="77777777" w:rsidR="003956D4" w:rsidRPr="000747C7" w:rsidRDefault="003956D4" w:rsidP="00664421">
            <w:pPr>
              <w:spacing w:line="480" w:lineRule="auto"/>
              <w:rPr>
                <w:rFonts w:asciiTheme="majorBidi" w:hAnsiTheme="majorBidi" w:cstheme="majorBidi"/>
                <w:color w:val="000000"/>
                <w:kern w:val="0"/>
                <w:lang w:val="en-US"/>
              </w:rPr>
            </w:pPr>
            <w:proofErr w:type="gramStart"/>
            <w:r w:rsidRPr="000747C7">
              <w:rPr>
                <w:rFonts w:asciiTheme="majorBidi" w:hAnsiTheme="majorBidi" w:cstheme="majorBidi"/>
                <w:i/>
                <w:iCs/>
                <w:color w:val="000000"/>
                <w:kern w:val="0"/>
                <w:lang w:val="en-US"/>
              </w:rPr>
              <w:t>t</w:t>
            </w:r>
            <w:r w:rsidRPr="000747C7">
              <w:rPr>
                <w:rFonts w:asciiTheme="majorBidi" w:hAnsiTheme="majorBidi" w:cstheme="majorBidi"/>
                <w:color w:val="000000"/>
                <w:kern w:val="0"/>
                <w:lang w:val="en-US"/>
              </w:rPr>
              <w:t>(82)=</w:t>
            </w:r>
            <w:proofErr w:type="gramEnd"/>
            <w:r w:rsidRPr="000747C7">
              <w:rPr>
                <w:rFonts w:asciiTheme="majorBidi" w:hAnsiTheme="majorBidi" w:cstheme="majorBidi"/>
                <w:color w:val="000000"/>
                <w:kern w:val="0"/>
                <w:lang w:val="en-US"/>
              </w:rPr>
              <w:t>2.47</w:t>
            </w:r>
          </w:p>
        </w:tc>
        <w:tc>
          <w:tcPr>
            <w:tcW w:w="1464" w:type="dxa"/>
          </w:tcPr>
          <w:p w14:paraId="1276A5E7" w14:textId="77777777" w:rsidR="003956D4" w:rsidRPr="000747C7" w:rsidRDefault="003956D4"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p</w:t>
            </w:r>
            <w:r w:rsidRPr="000747C7">
              <w:rPr>
                <w:rFonts w:asciiTheme="majorBidi" w:hAnsiTheme="majorBidi" w:cstheme="majorBidi"/>
                <w:color w:val="000000"/>
                <w:kern w:val="0"/>
                <w:lang w:val="en-US"/>
              </w:rPr>
              <w:t>=0.016</w:t>
            </w:r>
          </w:p>
        </w:tc>
      </w:tr>
      <w:tr w:rsidR="003956D4" w:rsidRPr="00BC7113" w14:paraId="4B8AD52D" w14:textId="77777777" w:rsidTr="00E703CE">
        <w:trPr>
          <w:trHeight w:val="284"/>
        </w:trPr>
        <w:tc>
          <w:tcPr>
            <w:tcW w:w="955" w:type="dxa"/>
            <w:vMerge/>
          </w:tcPr>
          <w:p w14:paraId="1272F50E" w14:textId="77777777" w:rsidR="003956D4" w:rsidRPr="000747C7" w:rsidRDefault="003956D4" w:rsidP="00664421">
            <w:pPr>
              <w:spacing w:line="480" w:lineRule="auto"/>
              <w:rPr>
                <w:rFonts w:asciiTheme="majorBidi" w:hAnsiTheme="majorBidi" w:cstheme="majorBidi"/>
                <w:b/>
                <w:bCs/>
                <w:color w:val="000000"/>
                <w:kern w:val="0"/>
                <w:lang w:val="en-US"/>
              </w:rPr>
            </w:pPr>
          </w:p>
        </w:tc>
        <w:tc>
          <w:tcPr>
            <w:tcW w:w="1958" w:type="dxa"/>
            <w:vMerge/>
          </w:tcPr>
          <w:p w14:paraId="61D021CD" w14:textId="77777777" w:rsidR="003956D4" w:rsidRPr="000747C7" w:rsidRDefault="003956D4" w:rsidP="00664421">
            <w:pPr>
              <w:spacing w:line="480" w:lineRule="auto"/>
              <w:rPr>
                <w:rFonts w:asciiTheme="majorBidi" w:hAnsiTheme="majorBidi" w:cstheme="majorBidi"/>
                <w:color w:val="000000"/>
                <w:kern w:val="0"/>
                <w:lang w:val="en-US"/>
              </w:rPr>
            </w:pPr>
          </w:p>
        </w:tc>
        <w:tc>
          <w:tcPr>
            <w:tcW w:w="2059" w:type="dxa"/>
          </w:tcPr>
          <w:p w14:paraId="5F2FDE32" w14:textId="017481DF" w:rsidR="003956D4" w:rsidRPr="000747C7" w:rsidRDefault="003956D4" w:rsidP="00664421">
            <w:pPr>
              <w:spacing w:line="480" w:lineRule="auto"/>
              <w:rPr>
                <w:rFonts w:asciiTheme="majorBidi" w:hAnsiTheme="majorBidi" w:cstheme="majorBidi"/>
                <w:color w:val="000000"/>
                <w:kern w:val="0"/>
                <w:lang w:val="en-US"/>
              </w:rPr>
            </w:pPr>
            <w:r w:rsidRPr="000747C7">
              <w:rPr>
                <w:rFonts w:asciiTheme="majorBidi" w:hAnsiTheme="majorBidi" w:cstheme="majorBidi"/>
                <w:color w:val="000000"/>
                <w:kern w:val="0"/>
                <w:lang w:val="en-US"/>
              </w:rPr>
              <w:t>Actual diff</w:t>
            </w:r>
          </w:p>
        </w:tc>
        <w:tc>
          <w:tcPr>
            <w:tcW w:w="1296" w:type="dxa"/>
          </w:tcPr>
          <w:p w14:paraId="4A6C0246" w14:textId="2EB8FFFB" w:rsidR="003956D4" w:rsidRPr="000747C7" w:rsidRDefault="003956D4"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M</w:t>
            </w:r>
            <w:r w:rsidRPr="000747C7">
              <w:rPr>
                <w:rFonts w:asciiTheme="majorBidi" w:hAnsiTheme="majorBidi" w:cstheme="majorBidi"/>
                <w:color w:val="000000"/>
                <w:kern w:val="0"/>
                <w:lang w:val="en-US"/>
              </w:rPr>
              <w:t>=-0.60</w:t>
            </w:r>
          </w:p>
        </w:tc>
        <w:tc>
          <w:tcPr>
            <w:tcW w:w="1618" w:type="dxa"/>
          </w:tcPr>
          <w:p w14:paraId="2CA016AA" w14:textId="55640311" w:rsidR="003956D4" w:rsidRPr="000747C7" w:rsidRDefault="003956D4" w:rsidP="00664421">
            <w:pPr>
              <w:spacing w:line="480" w:lineRule="auto"/>
              <w:rPr>
                <w:rFonts w:asciiTheme="majorBidi" w:hAnsiTheme="majorBidi" w:cstheme="majorBidi"/>
                <w:color w:val="000000"/>
                <w:kern w:val="0"/>
                <w:lang w:val="en-US"/>
              </w:rPr>
            </w:pPr>
            <w:proofErr w:type="gramStart"/>
            <w:r w:rsidRPr="000747C7">
              <w:rPr>
                <w:rFonts w:asciiTheme="majorBidi" w:hAnsiTheme="majorBidi" w:cstheme="majorBidi"/>
                <w:i/>
                <w:iCs/>
                <w:color w:val="000000"/>
                <w:kern w:val="0"/>
                <w:lang w:val="en-US"/>
              </w:rPr>
              <w:t>t</w:t>
            </w:r>
            <w:r w:rsidRPr="000747C7">
              <w:rPr>
                <w:rFonts w:asciiTheme="majorBidi" w:hAnsiTheme="majorBidi" w:cstheme="majorBidi"/>
                <w:color w:val="000000"/>
                <w:kern w:val="0"/>
                <w:lang w:val="en-US"/>
              </w:rPr>
              <w:t>(83)=</w:t>
            </w:r>
            <w:proofErr w:type="gramEnd"/>
            <w:r w:rsidRPr="000747C7">
              <w:rPr>
                <w:rFonts w:asciiTheme="majorBidi" w:hAnsiTheme="majorBidi" w:cstheme="majorBidi"/>
                <w:color w:val="000000"/>
                <w:kern w:val="0"/>
                <w:lang w:val="en-US"/>
              </w:rPr>
              <w:t>-0.63</w:t>
            </w:r>
          </w:p>
        </w:tc>
        <w:tc>
          <w:tcPr>
            <w:tcW w:w="1464" w:type="dxa"/>
          </w:tcPr>
          <w:p w14:paraId="14924C6E" w14:textId="07940EE7" w:rsidR="003956D4" w:rsidRPr="000747C7" w:rsidRDefault="003956D4"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p</w:t>
            </w:r>
            <w:r w:rsidRPr="000747C7">
              <w:rPr>
                <w:rFonts w:asciiTheme="majorBidi" w:hAnsiTheme="majorBidi" w:cstheme="majorBidi"/>
                <w:color w:val="000000"/>
                <w:kern w:val="0"/>
                <w:lang w:val="en-US"/>
              </w:rPr>
              <w:t>=0.53</w:t>
            </w:r>
          </w:p>
        </w:tc>
      </w:tr>
      <w:tr w:rsidR="00234022" w:rsidRPr="00BC7113" w14:paraId="33DCAF1F" w14:textId="77777777" w:rsidTr="00E703CE">
        <w:trPr>
          <w:trHeight w:val="284"/>
        </w:trPr>
        <w:tc>
          <w:tcPr>
            <w:tcW w:w="955" w:type="dxa"/>
            <w:vMerge/>
          </w:tcPr>
          <w:p w14:paraId="0DF673BD" w14:textId="77777777" w:rsidR="00234022" w:rsidRPr="000747C7" w:rsidRDefault="00234022" w:rsidP="00664421">
            <w:pPr>
              <w:spacing w:line="480" w:lineRule="auto"/>
              <w:rPr>
                <w:rFonts w:asciiTheme="majorBidi" w:hAnsiTheme="majorBidi" w:cstheme="majorBidi"/>
                <w:b/>
                <w:bCs/>
                <w:color w:val="000000"/>
                <w:kern w:val="0"/>
                <w:lang w:val="en-US"/>
              </w:rPr>
            </w:pPr>
          </w:p>
        </w:tc>
        <w:tc>
          <w:tcPr>
            <w:tcW w:w="1958" w:type="dxa"/>
            <w:vMerge w:val="restart"/>
          </w:tcPr>
          <w:p w14:paraId="42C2D7C7" w14:textId="5D13F449" w:rsidR="00234022" w:rsidRPr="000747C7" w:rsidRDefault="00234022" w:rsidP="00664421">
            <w:pPr>
              <w:spacing w:line="480" w:lineRule="auto"/>
              <w:rPr>
                <w:rFonts w:asciiTheme="majorBidi" w:hAnsiTheme="majorBidi" w:cstheme="majorBidi"/>
                <w:color w:val="000000"/>
                <w:kern w:val="0"/>
                <w:lang w:val="en-US"/>
              </w:rPr>
            </w:pPr>
            <w:r w:rsidRPr="000747C7">
              <w:rPr>
                <w:rFonts w:asciiTheme="majorBidi" w:hAnsiTheme="majorBidi" w:cstheme="majorBidi"/>
                <w:color w:val="000000"/>
                <w:kern w:val="0"/>
                <w:lang w:val="en-US"/>
              </w:rPr>
              <w:t>Magnitude</w:t>
            </w:r>
          </w:p>
        </w:tc>
        <w:tc>
          <w:tcPr>
            <w:tcW w:w="2059" w:type="dxa"/>
          </w:tcPr>
          <w:p w14:paraId="47DCB706" w14:textId="22EA02A7" w:rsidR="00234022" w:rsidRPr="000747C7" w:rsidRDefault="00234022" w:rsidP="00664421">
            <w:pPr>
              <w:spacing w:line="480" w:lineRule="auto"/>
              <w:rPr>
                <w:rFonts w:asciiTheme="majorBidi" w:hAnsiTheme="majorBidi" w:cstheme="majorBidi"/>
                <w:color w:val="000000"/>
                <w:kern w:val="0"/>
                <w:lang w:val="en-US"/>
              </w:rPr>
            </w:pPr>
            <w:r w:rsidRPr="000747C7">
              <w:rPr>
                <w:rFonts w:asciiTheme="majorBidi" w:hAnsiTheme="majorBidi" w:cstheme="majorBidi"/>
                <w:color w:val="000000"/>
                <w:kern w:val="0"/>
                <w:lang w:val="en-US"/>
              </w:rPr>
              <w:t xml:space="preserve">Estimated Gain </w:t>
            </w:r>
          </w:p>
        </w:tc>
        <w:tc>
          <w:tcPr>
            <w:tcW w:w="1296" w:type="dxa"/>
          </w:tcPr>
          <w:p w14:paraId="796630D3" w14:textId="5F9405E4" w:rsidR="00234022" w:rsidRPr="000747C7" w:rsidRDefault="00234022" w:rsidP="00664421">
            <w:pPr>
              <w:spacing w:line="480" w:lineRule="auto"/>
              <w:rPr>
                <w:rFonts w:asciiTheme="majorBidi" w:hAnsiTheme="majorBidi" w:cstheme="majorBidi"/>
                <w:i/>
                <w:iCs/>
                <w:color w:val="000000"/>
                <w:kern w:val="0"/>
                <w:lang w:val="en-US"/>
              </w:rPr>
            </w:pPr>
            <w:r w:rsidRPr="000747C7">
              <w:rPr>
                <w:rFonts w:asciiTheme="majorBidi" w:hAnsiTheme="majorBidi" w:cstheme="majorBidi"/>
                <w:i/>
                <w:iCs/>
                <w:color w:val="000000"/>
                <w:kern w:val="0"/>
                <w:lang w:val="en-US"/>
              </w:rPr>
              <w:t>M</w:t>
            </w:r>
            <w:r w:rsidRPr="000747C7">
              <w:rPr>
                <w:rFonts w:asciiTheme="majorBidi" w:hAnsiTheme="majorBidi" w:cstheme="majorBidi"/>
                <w:color w:val="000000"/>
                <w:kern w:val="0"/>
                <w:lang w:val="en-US"/>
              </w:rPr>
              <w:t>=4.69</w:t>
            </w:r>
          </w:p>
        </w:tc>
        <w:tc>
          <w:tcPr>
            <w:tcW w:w="1618" w:type="dxa"/>
          </w:tcPr>
          <w:p w14:paraId="606C1213" w14:textId="6F38DF5B" w:rsidR="00234022" w:rsidRPr="000747C7" w:rsidRDefault="00234022" w:rsidP="00664421">
            <w:pPr>
              <w:spacing w:line="480" w:lineRule="auto"/>
              <w:rPr>
                <w:rFonts w:asciiTheme="majorBidi" w:hAnsiTheme="majorBidi" w:cstheme="majorBidi"/>
                <w:i/>
                <w:iCs/>
                <w:color w:val="000000"/>
                <w:kern w:val="0"/>
                <w:lang w:val="en-US"/>
              </w:rPr>
            </w:pPr>
            <w:proofErr w:type="gramStart"/>
            <w:r w:rsidRPr="000747C7">
              <w:rPr>
                <w:rFonts w:asciiTheme="majorBidi" w:hAnsiTheme="majorBidi" w:cstheme="majorBidi"/>
                <w:i/>
                <w:iCs/>
                <w:color w:val="000000"/>
                <w:kern w:val="0"/>
                <w:lang w:val="en-US"/>
              </w:rPr>
              <w:t>t</w:t>
            </w:r>
            <w:r w:rsidRPr="000747C7">
              <w:rPr>
                <w:rFonts w:asciiTheme="majorBidi" w:hAnsiTheme="majorBidi" w:cstheme="majorBidi"/>
                <w:color w:val="000000"/>
                <w:kern w:val="0"/>
                <w:lang w:val="en-US"/>
              </w:rPr>
              <w:t>(83)=</w:t>
            </w:r>
            <w:proofErr w:type="gramEnd"/>
            <w:r w:rsidRPr="000747C7">
              <w:rPr>
                <w:rFonts w:asciiTheme="majorBidi" w:hAnsiTheme="majorBidi" w:cstheme="majorBidi"/>
                <w:color w:val="000000"/>
                <w:kern w:val="0"/>
                <w:lang w:val="en-US"/>
              </w:rPr>
              <w:t>-1.07</w:t>
            </w:r>
          </w:p>
        </w:tc>
        <w:tc>
          <w:tcPr>
            <w:tcW w:w="1464" w:type="dxa"/>
          </w:tcPr>
          <w:p w14:paraId="2CFE53AC" w14:textId="77D09724" w:rsidR="00234022" w:rsidRPr="000747C7" w:rsidRDefault="00234022" w:rsidP="00664421">
            <w:pPr>
              <w:spacing w:line="480" w:lineRule="auto"/>
              <w:rPr>
                <w:rFonts w:asciiTheme="majorBidi" w:hAnsiTheme="majorBidi" w:cstheme="majorBidi"/>
                <w:i/>
                <w:iCs/>
                <w:color w:val="000000"/>
                <w:kern w:val="0"/>
                <w:lang w:val="en-US"/>
              </w:rPr>
            </w:pPr>
            <w:r w:rsidRPr="000747C7">
              <w:rPr>
                <w:rFonts w:asciiTheme="majorBidi" w:hAnsiTheme="majorBidi" w:cstheme="majorBidi"/>
                <w:i/>
                <w:iCs/>
                <w:color w:val="000000"/>
                <w:kern w:val="0"/>
                <w:lang w:val="en-US"/>
              </w:rPr>
              <w:t>p</w:t>
            </w:r>
            <w:r w:rsidRPr="000747C7">
              <w:rPr>
                <w:rFonts w:asciiTheme="majorBidi" w:hAnsiTheme="majorBidi" w:cstheme="majorBidi"/>
                <w:color w:val="000000"/>
                <w:kern w:val="0"/>
                <w:lang w:val="en-US"/>
              </w:rPr>
              <w:t>=0.29</w:t>
            </w:r>
          </w:p>
        </w:tc>
      </w:tr>
      <w:tr w:rsidR="00234022" w:rsidRPr="00BC7113" w14:paraId="2D874CC5" w14:textId="77777777" w:rsidTr="00E703CE">
        <w:trPr>
          <w:trHeight w:val="284"/>
        </w:trPr>
        <w:tc>
          <w:tcPr>
            <w:tcW w:w="955" w:type="dxa"/>
            <w:vMerge/>
          </w:tcPr>
          <w:p w14:paraId="05B6D7F3" w14:textId="77777777" w:rsidR="00234022" w:rsidRPr="000747C7" w:rsidRDefault="00234022" w:rsidP="00664421">
            <w:pPr>
              <w:spacing w:line="480" w:lineRule="auto"/>
              <w:rPr>
                <w:rFonts w:asciiTheme="majorBidi" w:hAnsiTheme="majorBidi" w:cstheme="majorBidi"/>
                <w:b/>
                <w:bCs/>
                <w:color w:val="000000"/>
                <w:kern w:val="0"/>
                <w:lang w:val="en-US"/>
              </w:rPr>
            </w:pPr>
          </w:p>
        </w:tc>
        <w:tc>
          <w:tcPr>
            <w:tcW w:w="1958" w:type="dxa"/>
            <w:vMerge/>
          </w:tcPr>
          <w:p w14:paraId="52874318" w14:textId="1A7030FC" w:rsidR="00234022" w:rsidRPr="000747C7" w:rsidRDefault="00234022" w:rsidP="00664421">
            <w:pPr>
              <w:spacing w:line="480" w:lineRule="auto"/>
              <w:rPr>
                <w:rFonts w:asciiTheme="majorBidi" w:hAnsiTheme="majorBidi" w:cstheme="majorBidi"/>
                <w:color w:val="000000"/>
                <w:kern w:val="0"/>
                <w:lang w:val="en-US"/>
              </w:rPr>
            </w:pPr>
          </w:p>
        </w:tc>
        <w:tc>
          <w:tcPr>
            <w:tcW w:w="2059" w:type="dxa"/>
          </w:tcPr>
          <w:p w14:paraId="2A25C3F1" w14:textId="067488FA" w:rsidR="00234022" w:rsidRPr="000747C7" w:rsidRDefault="00234022" w:rsidP="00664421">
            <w:pPr>
              <w:spacing w:line="480" w:lineRule="auto"/>
              <w:rPr>
                <w:rFonts w:asciiTheme="majorBidi" w:hAnsiTheme="majorBidi" w:cstheme="majorBidi"/>
                <w:color w:val="000000"/>
                <w:kern w:val="0"/>
                <w:lang w:val="en-US"/>
              </w:rPr>
            </w:pPr>
            <w:r w:rsidRPr="000747C7">
              <w:rPr>
                <w:rFonts w:asciiTheme="majorBidi" w:hAnsiTheme="majorBidi" w:cstheme="majorBidi"/>
                <w:color w:val="000000"/>
                <w:kern w:val="0"/>
                <w:lang w:val="en-US"/>
              </w:rPr>
              <w:t xml:space="preserve">Estimated Loss </w:t>
            </w:r>
          </w:p>
        </w:tc>
        <w:tc>
          <w:tcPr>
            <w:tcW w:w="1296" w:type="dxa"/>
          </w:tcPr>
          <w:p w14:paraId="05DAAE53" w14:textId="41022934" w:rsidR="00234022" w:rsidRPr="000747C7" w:rsidRDefault="00234022" w:rsidP="00664421">
            <w:pPr>
              <w:spacing w:line="480" w:lineRule="auto"/>
              <w:rPr>
                <w:rFonts w:asciiTheme="majorBidi" w:hAnsiTheme="majorBidi" w:cstheme="majorBidi"/>
                <w:i/>
                <w:iCs/>
                <w:color w:val="000000"/>
                <w:kern w:val="0"/>
                <w:lang w:val="en-US"/>
              </w:rPr>
            </w:pPr>
            <w:r w:rsidRPr="000747C7">
              <w:rPr>
                <w:rFonts w:asciiTheme="majorBidi" w:hAnsiTheme="majorBidi" w:cstheme="majorBidi"/>
                <w:i/>
                <w:iCs/>
                <w:color w:val="000000"/>
                <w:kern w:val="0"/>
                <w:lang w:val="en-US"/>
              </w:rPr>
              <w:t>M</w:t>
            </w:r>
            <w:r w:rsidRPr="000747C7">
              <w:rPr>
                <w:rFonts w:asciiTheme="majorBidi" w:hAnsiTheme="majorBidi" w:cstheme="majorBidi"/>
                <w:color w:val="000000"/>
                <w:kern w:val="0"/>
                <w:lang w:val="en-US"/>
              </w:rPr>
              <w:t>=5.79</w:t>
            </w:r>
          </w:p>
        </w:tc>
        <w:tc>
          <w:tcPr>
            <w:tcW w:w="1618" w:type="dxa"/>
          </w:tcPr>
          <w:p w14:paraId="315E5B5A" w14:textId="1DD59A9B" w:rsidR="00234022" w:rsidRPr="000747C7" w:rsidRDefault="00234022" w:rsidP="00664421">
            <w:pPr>
              <w:spacing w:line="480" w:lineRule="auto"/>
              <w:rPr>
                <w:rFonts w:asciiTheme="majorBidi" w:hAnsiTheme="majorBidi" w:cstheme="majorBidi"/>
                <w:i/>
                <w:iCs/>
                <w:color w:val="000000"/>
                <w:kern w:val="0"/>
                <w:lang w:val="en-US"/>
              </w:rPr>
            </w:pPr>
            <w:proofErr w:type="gramStart"/>
            <w:r w:rsidRPr="000747C7">
              <w:rPr>
                <w:rFonts w:asciiTheme="majorBidi" w:hAnsiTheme="majorBidi" w:cstheme="majorBidi"/>
                <w:i/>
                <w:iCs/>
                <w:color w:val="000000"/>
                <w:kern w:val="0"/>
                <w:lang w:val="en-US"/>
              </w:rPr>
              <w:t>t</w:t>
            </w:r>
            <w:r w:rsidRPr="000747C7">
              <w:rPr>
                <w:rFonts w:asciiTheme="majorBidi" w:hAnsiTheme="majorBidi" w:cstheme="majorBidi"/>
                <w:color w:val="000000"/>
                <w:kern w:val="0"/>
                <w:lang w:val="en-US"/>
              </w:rPr>
              <w:t>(83)=</w:t>
            </w:r>
            <w:proofErr w:type="gramEnd"/>
            <w:r w:rsidRPr="000747C7">
              <w:rPr>
                <w:rFonts w:asciiTheme="majorBidi" w:hAnsiTheme="majorBidi" w:cstheme="majorBidi"/>
                <w:color w:val="000000"/>
                <w:kern w:val="0"/>
                <w:lang w:val="en-US"/>
              </w:rPr>
              <w:t>3.04</w:t>
            </w:r>
          </w:p>
        </w:tc>
        <w:tc>
          <w:tcPr>
            <w:tcW w:w="1464" w:type="dxa"/>
          </w:tcPr>
          <w:p w14:paraId="0BE36430" w14:textId="63F41963" w:rsidR="00234022" w:rsidRPr="000747C7" w:rsidRDefault="00234022" w:rsidP="00664421">
            <w:pPr>
              <w:spacing w:line="480" w:lineRule="auto"/>
              <w:rPr>
                <w:rFonts w:asciiTheme="majorBidi" w:hAnsiTheme="majorBidi" w:cstheme="majorBidi"/>
                <w:i/>
                <w:iCs/>
                <w:color w:val="000000"/>
                <w:kern w:val="0"/>
                <w:lang w:val="en-US"/>
              </w:rPr>
            </w:pPr>
            <w:r w:rsidRPr="000747C7">
              <w:rPr>
                <w:rFonts w:asciiTheme="majorBidi" w:hAnsiTheme="majorBidi" w:cstheme="majorBidi"/>
                <w:i/>
                <w:iCs/>
                <w:color w:val="000000"/>
                <w:kern w:val="0"/>
                <w:lang w:val="en-US"/>
              </w:rPr>
              <w:t>p</w:t>
            </w:r>
            <w:r w:rsidRPr="000747C7">
              <w:rPr>
                <w:rFonts w:asciiTheme="majorBidi" w:hAnsiTheme="majorBidi" w:cstheme="majorBidi"/>
                <w:color w:val="000000"/>
                <w:kern w:val="0"/>
                <w:lang w:val="en-US"/>
              </w:rPr>
              <w:t>=0.003</w:t>
            </w:r>
          </w:p>
        </w:tc>
      </w:tr>
      <w:tr w:rsidR="00234022" w:rsidRPr="00BC7113" w14:paraId="31815C49" w14:textId="77777777" w:rsidTr="00E703CE">
        <w:trPr>
          <w:trHeight w:val="284"/>
        </w:trPr>
        <w:tc>
          <w:tcPr>
            <w:tcW w:w="955" w:type="dxa"/>
            <w:vMerge/>
          </w:tcPr>
          <w:p w14:paraId="40A4E1BD" w14:textId="77777777" w:rsidR="00234022" w:rsidRPr="000747C7" w:rsidRDefault="00234022" w:rsidP="00664421">
            <w:pPr>
              <w:spacing w:line="480" w:lineRule="auto"/>
              <w:rPr>
                <w:rFonts w:asciiTheme="majorBidi" w:hAnsiTheme="majorBidi" w:cstheme="majorBidi"/>
                <w:b/>
                <w:bCs/>
                <w:color w:val="000000"/>
                <w:kern w:val="0"/>
                <w:lang w:val="en-US"/>
              </w:rPr>
            </w:pPr>
          </w:p>
        </w:tc>
        <w:tc>
          <w:tcPr>
            <w:tcW w:w="1958" w:type="dxa"/>
            <w:vMerge/>
          </w:tcPr>
          <w:p w14:paraId="10A2F0BD" w14:textId="0E7E7030" w:rsidR="00234022" w:rsidRPr="000747C7" w:rsidRDefault="00234022" w:rsidP="00664421">
            <w:pPr>
              <w:spacing w:line="480" w:lineRule="auto"/>
              <w:rPr>
                <w:rFonts w:asciiTheme="majorBidi" w:hAnsiTheme="majorBidi" w:cstheme="majorBidi"/>
                <w:color w:val="000000"/>
                <w:kern w:val="0"/>
                <w:lang w:val="en-US"/>
              </w:rPr>
            </w:pPr>
          </w:p>
        </w:tc>
        <w:tc>
          <w:tcPr>
            <w:tcW w:w="2059" w:type="dxa"/>
          </w:tcPr>
          <w:p w14:paraId="1074E9F4" w14:textId="6DA6E9E0" w:rsidR="00234022" w:rsidRPr="000747C7" w:rsidRDefault="00234022" w:rsidP="00664421">
            <w:pPr>
              <w:spacing w:line="480" w:lineRule="auto"/>
              <w:rPr>
                <w:rFonts w:asciiTheme="majorBidi" w:hAnsiTheme="majorBidi" w:cstheme="majorBidi"/>
                <w:color w:val="000000"/>
                <w:kern w:val="0"/>
                <w:lang w:val="en-US"/>
              </w:rPr>
            </w:pPr>
            <w:r w:rsidRPr="000747C7">
              <w:rPr>
                <w:rFonts w:asciiTheme="majorBidi" w:hAnsiTheme="majorBidi" w:cstheme="majorBidi"/>
                <w:color w:val="000000"/>
                <w:kern w:val="0"/>
                <w:lang w:val="en-US"/>
              </w:rPr>
              <w:t>Estimated Diff</w:t>
            </w:r>
          </w:p>
        </w:tc>
        <w:tc>
          <w:tcPr>
            <w:tcW w:w="1296" w:type="dxa"/>
          </w:tcPr>
          <w:p w14:paraId="703FE465" w14:textId="6428CB51" w:rsidR="00234022" w:rsidRPr="000747C7" w:rsidRDefault="00234022"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M</w:t>
            </w:r>
            <w:r w:rsidRPr="000747C7">
              <w:rPr>
                <w:rFonts w:asciiTheme="majorBidi" w:hAnsiTheme="majorBidi" w:cstheme="majorBidi"/>
                <w:color w:val="000000"/>
                <w:kern w:val="0"/>
                <w:lang w:val="en-US"/>
              </w:rPr>
              <w:t>=-1.10</w:t>
            </w:r>
          </w:p>
        </w:tc>
        <w:tc>
          <w:tcPr>
            <w:tcW w:w="1618" w:type="dxa"/>
          </w:tcPr>
          <w:p w14:paraId="5E29DDB7" w14:textId="0A37D30E" w:rsidR="00234022" w:rsidRPr="000747C7" w:rsidRDefault="00234022" w:rsidP="00664421">
            <w:pPr>
              <w:spacing w:line="480" w:lineRule="auto"/>
              <w:rPr>
                <w:rFonts w:asciiTheme="majorBidi" w:hAnsiTheme="majorBidi" w:cstheme="majorBidi"/>
                <w:color w:val="000000"/>
                <w:kern w:val="0"/>
                <w:lang w:val="en-US"/>
              </w:rPr>
            </w:pPr>
            <w:proofErr w:type="gramStart"/>
            <w:r w:rsidRPr="000747C7">
              <w:rPr>
                <w:rFonts w:asciiTheme="majorBidi" w:hAnsiTheme="majorBidi" w:cstheme="majorBidi"/>
                <w:i/>
                <w:iCs/>
                <w:color w:val="000000"/>
                <w:kern w:val="0"/>
                <w:lang w:val="en-US"/>
              </w:rPr>
              <w:t>t</w:t>
            </w:r>
            <w:r w:rsidRPr="000747C7">
              <w:rPr>
                <w:rFonts w:asciiTheme="majorBidi" w:hAnsiTheme="majorBidi" w:cstheme="majorBidi"/>
                <w:color w:val="000000"/>
                <w:kern w:val="0"/>
                <w:lang w:val="en-US"/>
              </w:rPr>
              <w:t>(83)=</w:t>
            </w:r>
            <w:proofErr w:type="gramEnd"/>
            <w:r w:rsidRPr="000747C7">
              <w:rPr>
                <w:rFonts w:asciiTheme="majorBidi" w:hAnsiTheme="majorBidi" w:cstheme="majorBidi"/>
                <w:color w:val="000000"/>
                <w:kern w:val="0"/>
                <w:lang w:val="en-US"/>
              </w:rPr>
              <w:t>-2.22</w:t>
            </w:r>
          </w:p>
        </w:tc>
        <w:tc>
          <w:tcPr>
            <w:tcW w:w="1464" w:type="dxa"/>
          </w:tcPr>
          <w:p w14:paraId="072BAC65" w14:textId="77777777" w:rsidR="00234022" w:rsidRPr="000747C7" w:rsidRDefault="00234022"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p</w:t>
            </w:r>
            <w:r w:rsidRPr="000747C7">
              <w:rPr>
                <w:rFonts w:asciiTheme="majorBidi" w:hAnsiTheme="majorBidi" w:cstheme="majorBidi"/>
                <w:color w:val="000000"/>
                <w:kern w:val="0"/>
                <w:lang w:val="en-US"/>
              </w:rPr>
              <w:t>=0.029</w:t>
            </w:r>
          </w:p>
        </w:tc>
      </w:tr>
      <w:tr w:rsidR="00234022" w:rsidRPr="00BC7113" w14:paraId="5EC5BD56" w14:textId="77777777" w:rsidTr="00E703CE">
        <w:trPr>
          <w:trHeight w:val="284"/>
        </w:trPr>
        <w:tc>
          <w:tcPr>
            <w:tcW w:w="955" w:type="dxa"/>
            <w:vMerge/>
          </w:tcPr>
          <w:p w14:paraId="4ABE1BD5" w14:textId="77777777" w:rsidR="00234022" w:rsidRPr="000747C7" w:rsidRDefault="00234022" w:rsidP="00664421">
            <w:pPr>
              <w:spacing w:line="480" w:lineRule="auto"/>
              <w:rPr>
                <w:rFonts w:asciiTheme="majorBidi" w:hAnsiTheme="majorBidi" w:cstheme="majorBidi"/>
                <w:b/>
                <w:bCs/>
                <w:color w:val="000000"/>
                <w:kern w:val="0"/>
                <w:lang w:val="en-US"/>
              </w:rPr>
            </w:pPr>
          </w:p>
        </w:tc>
        <w:tc>
          <w:tcPr>
            <w:tcW w:w="1958" w:type="dxa"/>
            <w:vMerge/>
          </w:tcPr>
          <w:p w14:paraId="68C864CA" w14:textId="77777777" w:rsidR="00234022" w:rsidRPr="000747C7" w:rsidRDefault="00234022" w:rsidP="00664421">
            <w:pPr>
              <w:spacing w:line="480" w:lineRule="auto"/>
              <w:rPr>
                <w:rFonts w:asciiTheme="majorBidi" w:hAnsiTheme="majorBidi" w:cstheme="majorBidi"/>
                <w:color w:val="000000"/>
                <w:kern w:val="0"/>
                <w:lang w:val="en-US"/>
              </w:rPr>
            </w:pPr>
          </w:p>
        </w:tc>
        <w:tc>
          <w:tcPr>
            <w:tcW w:w="2059" w:type="dxa"/>
          </w:tcPr>
          <w:p w14:paraId="7A3EA6DF" w14:textId="37673A7A" w:rsidR="00234022" w:rsidRPr="000747C7" w:rsidRDefault="00234022" w:rsidP="00664421">
            <w:pPr>
              <w:spacing w:line="480" w:lineRule="auto"/>
              <w:rPr>
                <w:rFonts w:asciiTheme="majorBidi" w:hAnsiTheme="majorBidi" w:cstheme="majorBidi"/>
                <w:color w:val="000000"/>
                <w:kern w:val="0"/>
                <w:lang w:val="en-US"/>
              </w:rPr>
            </w:pPr>
            <w:r w:rsidRPr="000747C7">
              <w:rPr>
                <w:rFonts w:asciiTheme="majorBidi" w:hAnsiTheme="majorBidi" w:cstheme="majorBidi"/>
                <w:color w:val="000000"/>
                <w:kern w:val="0"/>
                <w:lang w:val="en-US"/>
              </w:rPr>
              <w:t>Actual Diff</w:t>
            </w:r>
          </w:p>
        </w:tc>
        <w:tc>
          <w:tcPr>
            <w:tcW w:w="1296" w:type="dxa"/>
          </w:tcPr>
          <w:p w14:paraId="5094B9D0" w14:textId="66105751" w:rsidR="00234022" w:rsidRPr="000747C7" w:rsidRDefault="00234022"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M</w:t>
            </w:r>
            <w:r w:rsidRPr="000747C7">
              <w:rPr>
                <w:rFonts w:asciiTheme="majorBidi" w:hAnsiTheme="majorBidi" w:cstheme="majorBidi"/>
                <w:color w:val="000000"/>
                <w:kern w:val="0"/>
                <w:lang w:val="en-US"/>
              </w:rPr>
              <w:t>=41.85</w:t>
            </w:r>
          </w:p>
        </w:tc>
        <w:tc>
          <w:tcPr>
            <w:tcW w:w="1618" w:type="dxa"/>
          </w:tcPr>
          <w:p w14:paraId="74A943B1" w14:textId="77777777" w:rsidR="00234022" w:rsidRPr="000747C7" w:rsidRDefault="00234022" w:rsidP="00664421">
            <w:pPr>
              <w:spacing w:line="480" w:lineRule="auto"/>
              <w:rPr>
                <w:rFonts w:asciiTheme="majorBidi" w:hAnsiTheme="majorBidi" w:cstheme="majorBidi"/>
                <w:color w:val="000000"/>
                <w:kern w:val="0"/>
                <w:lang w:val="en-US"/>
              </w:rPr>
            </w:pPr>
            <w:proofErr w:type="gramStart"/>
            <w:r w:rsidRPr="000747C7">
              <w:rPr>
                <w:rFonts w:asciiTheme="majorBidi" w:hAnsiTheme="majorBidi" w:cstheme="majorBidi"/>
                <w:i/>
                <w:iCs/>
                <w:color w:val="000000"/>
                <w:kern w:val="0"/>
                <w:lang w:val="en-US"/>
              </w:rPr>
              <w:t>t</w:t>
            </w:r>
            <w:r w:rsidRPr="000747C7">
              <w:rPr>
                <w:rFonts w:asciiTheme="majorBidi" w:hAnsiTheme="majorBidi" w:cstheme="majorBidi"/>
                <w:color w:val="000000"/>
                <w:kern w:val="0"/>
                <w:lang w:val="en-US"/>
              </w:rPr>
              <w:t>(83)=</w:t>
            </w:r>
            <w:proofErr w:type="gramEnd"/>
            <w:r w:rsidRPr="000747C7">
              <w:rPr>
                <w:rFonts w:asciiTheme="majorBidi" w:hAnsiTheme="majorBidi" w:cstheme="majorBidi"/>
                <w:color w:val="000000"/>
                <w:kern w:val="0"/>
                <w:lang w:val="en-US"/>
              </w:rPr>
              <w:t>7.82</w:t>
            </w:r>
          </w:p>
        </w:tc>
        <w:tc>
          <w:tcPr>
            <w:tcW w:w="1464" w:type="dxa"/>
          </w:tcPr>
          <w:p w14:paraId="1C96C30E" w14:textId="77777777" w:rsidR="00234022" w:rsidRPr="000747C7" w:rsidRDefault="00234022"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p</w:t>
            </w:r>
            <w:r w:rsidRPr="000747C7">
              <w:rPr>
                <w:rFonts w:asciiTheme="majorBidi" w:hAnsiTheme="majorBidi" w:cstheme="majorBidi"/>
                <w:color w:val="000000"/>
                <w:kern w:val="0"/>
                <w:lang w:val="en-US"/>
              </w:rPr>
              <w:t>&lt;0.001</w:t>
            </w:r>
          </w:p>
        </w:tc>
      </w:tr>
      <w:tr w:rsidR="00DB4EFC" w:rsidRPr="00BC7113" w14:paraId="1FB73672" w14:textId="77777777" w:rsidTr="00E703CE">
        <w:trPr>
          <w:trHeight w:val="284"/>
        </w:trPr>
        <w:tc>
          <w:tcPr>
            <w:tcW w:w="955" w:type="dxa"/>
            <w:vMerge w:val="restart"/>
          </w:tcPr>
          <w:p w14:paraId="62FD707F" w14:textId="77777777" w:rsidR="00DB4EFC" w:rsidRPr="000747C7" w:rsidRDefault="00DB4EFC" w:rsidP="00664421">
            <w:pPr>
              <w:spacing w:line="480" w:lineRule="auto"/>
              <w:rPr>
                <w:rFonts w:asciiTheme="majorBidi" w:hAnsiTheme="majorBidi" w:cstheme="majorBidi"/>
                <w:b/>
                <w:bCs/>
                <w:color w:val="000000"/>
                <w:kern w:val="0"/>
                <w:lang w:val="en-US"/>
              </w:rPr>
            </w:pPr>
            <w:r w:rsidRPr="000747C7">
              <w:rPr>
                <w:rFonts w:asciiTheme="majorBidi" w:hAnsiTheme="majorBidi" w:cstheme="majorBidi"/>
                <w:b/>
                <w:bCs/>
                <w:color w:val="000000"/>
                <w:kern w:val="0"/>
                <w:lang w:val="en-US"/>
              </w:rPr>
              <w:t>4</w:t>
            </w:r>
          </w:p>
        </w:tc>
        <w:tc>
          <w:tcPr>
            <w:tcW w:w="1958" w:type="dxa"/>
            <w:vMerge w:val="restart"/>
          </w:tcPr>
          <w:p w14:paraId="560B3D98" w14:textId="3F8D8A2C" w:rsidR="00DB4EFC" w:rsidRPr="000747C7" w:rsidRDefault="00DB4EFC" w:rsidP="00664421">
            <w:pPr>
              <w:spacing w:line="480" w:lineRule="auto"/>
              <w:rPr>
                <w:rFonts w:asciiTheme="majorBidi" w:hAnsiTheme="majorBidi" w:cstheme="majorBidi"/>
                <w:color w:val="000000"/>
                <w:kern w:val="0"/>
                <w:lang w:val="en-US"/>
              </w:rPr>
            </w:pPr>
            <w:r w:rsidRPr="000747C7">
              <w:rPr>
                <w:rFonts w:asciiTheme="majorBidi" w:hAnsiTheme="majorBidi" w:cstheme="majorBidi"/>
                <w:color w:val="000000"/>
                <w:kern w:val="0"/>
                <w:lang w:val="en-US"/>
              </w:rPr>
              <w:t>Frequency</w:t>
            </w:r>
          </w:p>
        </w:tc>
        <w:tc>
          <w:tcPr>
            <w:tcW w:w="2059" w:type="dxa"/>
          </w:tcPr>
          <w:p w14:paraId="2FD19353" w14:textId="1245273B" w:rsidR="00DB4EFC" w:rsidRPr="000747C7" w:rsidRDefault="00DB4EFC" w:rsidP="00664421">
            <w:pPr>
              <w:spacing w:line="480" w:lineRule="auto"/>
              <w:rPr>
                <w:rFonts w:asciiTheme="majorBidi" w:hAnsiTheme="majorBidi" w:cstheme="majorBidi"/>
                <w:color w:val="000000"/>
                <w:kern w:val="0"/>
                <w:lang w:val="en-US"/>
              </w:rPr>
            </w:pPr>
            <w:r w:rsidRPr="000747C7">
              <w:rPr>
                <w:rFonts w:asciiTheme="majorBidi" w:hAnsiTheme="majorBidi" w:cstheme="majorBidi"/>
                <w:color w:val="000000"/>
                <w:kern w:val="0"/>
                <w:lang w:val="en-US"/>
              </w:rPr>
              <w:t xml:space="preserve">Estimated Gain </w:t>
            </w:r>
          </w:p>
        </w:tc>
        <w:tc>
          <w:tcPr>
            <w:tcW w:w="1296" w:type="dxa"/>
          </w:tcPr>
          <w:p w14:paraId="160DB32B" w14:textId="3F236520" w:rsidR="00DB4EFC" w:rsidRPr="000747C7" w:rsidRDefault="00DB4EFC"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M</w:t>
            </w:r>
            <w:r w:rsidRPr="000747C7">
              <w:rPr>
                <w:rFonts w:asciiTheme="majorBidi" w:hAnsiTheme="majorBidi" w:cstheme="majorBidi"/>
                <w:color w:val="000000"/>
                <w:kern w:val="0"/>
                <w:lang w:val="en-US"/>
              </w:rPr>
              <w:t>=5.01</w:t>
            </w:r>
          </w:p>
        </w:tc>
        <w:tc>
          <w:tcPr>
            <w:tcW w:w="1618" w:type="dxa"/>
          </w:tcPr>
          <w:p w14:paraId="269F2E32" w14:textId="043BB7FB" w:rsidR="00DB4EFC" w:rsidRPr="000747C7" w:rsidRDefault="00DB4EFC" w:rsidP="00664421">
            <w:pPr>
              <w:spacing w:line="480" w:lineRule="auto"/>
              <w:rPr>
                <w:rFonts w:asciiTheme="majorBidi" w:hAnsiTheme="majorBidi" w:cstheme="majorBidi"/>
                <w:color w:val="000000"/>
                <w:kern w:val="0"/>
                <w:lang w:val="en-US"/>
              </w:rPr>
            </w:pPr>
            <w:proofErr w:type="gramStart"/>
            <w:r w:rsidRPr="000747C7">
              <w:rPr>
                <w:rFonts w:asciiTheme="majorBidi" w:hAnsiTheme="majorBidi" w:cstheme="majorBidi"/>
                <w:i/>
                <w:iCs/>
                <w:color w:val="000000"/>
                <w:kern w:val="0"/>
                <w:lang w:val="en-US"/>
              </w:rPr>
              <w:t>t</w:t>
            </w:r>
            <w:r w:rsidRPr="000747C7">
              <w:rPr>
                <w:rFonts w:asciiTheme="majorBidi" w:hAnsiTheme="majorBidi" w:cstheme="majorBidi"/>
                <w:color w:val="000000"/>
                <w:kern w:val="0"/>
                <w:lang w:val="en-US"/>
              </w:rPr>
              <w:t>(47)=</w:t>
            </w:r>
            <w:proofErr w:type="gramEnd"/>
            <w:r w:rsidRPr="000747C7">
              <w:rPr>
                <w:rFonts w:asciiTheme="majorBidi" w:hAnsiTheme="majorBidi" w:cstheme="majorBidi"/>
                <w:color w:val="000000"/>
                <w:kern w:val="0"/>
                <w:lang w:val="en-US"/>
              </w:rPr>
              <w:t>0.04</w:t>
            </w:r>
          </w:p>
        </w:tc>
        <w:tc>
          <w:tcPr>
            <w:tcW w:w="1464" w:type="dxa"/>
          </w:tcPr>
          <w:p w14:paraId="43BC0922" w14:textId="74E8E0E9" w:rsidR="00DB4EFC" w:rsidRPr="000747C7" w:rsidRDefault="00DB4EFC"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p</w:t>
            </w:r>
            <w:r w:rsidRPr="000747C7">
              <w:rPr>
                <w:rFonts w:asciiTheme="majorBidi" w:hAnsiTheme="majorBidi" w:cstheme="majorBidi"/>
                <w:color w:val="000000"/>
                <w:kern w:val="0"/>
                <w:lang w:val="en-US"/>
              </w:rPr>
              <w:t>=0.97</w:t>
            </w:r>
          </w:p>
        </w:tc>
      </w:tr>
      <w:tr w:rsidR="00DB4EFC" w:rsidRPr="00BC7113" w14:paraId="0B34BA7D" w14:textId="77777777" w:rsidTr="00E703CE">
        <w:trPr>
          <w:trHeight w:val="284"/>
        </w:trPr>
        <w:tc>
          <w:tcPr>
            <w:tcW w:w="955" w:type="dxa"/>
            <w:vMerge/>
          </w:tcPr>
          <w:p w14:paraId="52B065C4" w14:textId="77777777" w:rsidR="00DB4EFC" w:rsidRPr="000747C7" w:rsidRDefault="00DB4EFC" w:rsidP="00664421">
            <w:pPr>
              <w:spacing w:line="480" w:lineRule="auto"/>
              <w:rPr>
                <w:rFonts w:asciiTheme="majorBidi" w:hAnsiTheme="majorBidi" w:cstheme="majorBidi"/>
                <w:color w:val="000000"/>
                <w:kern w:val="0"/>
                <w:lang w:val="en-US"/>
              </w:rPr>
            </w:pPr>
          </w:p>
        </w:tc>
        <w:tc>
          <w:tcPr>
            <w:tcW w:w="1958" w:type="dxa"/>
            <w:vMerge/>
          </w:tcPr>
          <w:p w14:paraId="2CC307EC" w14:textId="77777777" w:rsidR="00DB4EFC" w:rsidRPr="000747C7" w:rsidRDefault="00DB4EFC" w:rsidP="00664421">
            <w:pPr>
              <w:spacing w:line="480" w:lineRule="auto"/>
              <w:rPr>
                <w:rFonts w:asciiTheme="majorBidi" w:hAnsiTheme="majorBidi" w:cstheme="majorBidi"/>
                <w:color w:val="000000"/>
                <w:kern w:val="0"/>
                <w:lang w:val="en-US"/>
              </w:rPr>
            </w:pPr>
          </w:p>
        </w:tc>
        <w:tc>
          <w:tcPr>
            <w:tcW w:w="2059" w:type="dxa"/>
          </w:tcPr>
          <w:p w14:paraId="543CEC70" w14:textId="01FECB7E" w:rsidR="00DB4EFC" w:rsidRPr="000747C7" w:rsidRDefault="00DB4EFC" w:rsidP="00664421">
            <w:pPr>
              <w:spacing w:line="480" w:lineRule="auto"/>
              <w:rPr>
                <w:rFonts w:asciiTheme="majorBidi" w:hAnsiTheme="majorBidi" w:cstheme="majorBidi"/>
                <w:color w:val="000000"/>
                <w:kern w:val="0"/>
                <w:lang w:val="en-US"/>
              </w:rPr>
            </w:pPr>
            <w:r w:rsidRPr="000747C7">
              <w:rPr>
                <w:rFonts w:asciiTheme="majorBidi" w:hAnsiTheme="majorBidi" w:cstheme="majorBidi"/>
                <w:color w:val="000000"/>
                <w:kern w:val="0"/>
                <w:lang w:val="en-US"/>
              </w:rPr>
              <w:t xml:space="preserve">Estimated Loss </w:t>
            </w:r>
          </w:p>
        </w:tc>
        <w:tc>
          <w:tcPr>
            <w:tcW w:w="1296" w:type="dxa"/>
          </w:tcPr>
          <w:p w14:paraId="40477588" w14:textId="25DD54E6" w:rsidR="00DB4EFC" w:rsidRPr="000747C7" w:rsidRDefault="00DB4EFC"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M</w:t>
            </w:r>
            <w:r w:rsidRPr="000747C7">
              <w:rPr>
                <w:rFonts w:asciiTheme="majorBidi" w:hAnsiTheme="majorBidi" w:cstheme="majorBidi"/>
                <w:color w:val="000000"/>
                <w:kern w:val="0"/>
                <w:lang w:val="en-US"/>
              </w:rPr>
              <w:t>=5.84</w:t>
            </w:r>
          </w:p>
        </w:tc>
        <w:tc>
          <w:tcPr>
            <w:tcW w:w="1618" w:type="dxa"/>
          </w:tcPr>
          <w:p w14:paraId="1074AB04" w14:textId="7F4A2666" w:rsidR="00DB4EFC" w:rsidRPr="000747C7" w:rsidRDefault="00DB4EFC" w:rsidP="00664421">
            <w:pPr>
              <w:spacing w:line="480" w:lineRule="auto"/>
              <w:rPr>
                <w:rFonts w:asciiTheme="majorBidi" w:hAnsiTheme="majorBidi" w:cstheme="majorBidi"/>
                <w:color w:val="000000"/>
                <w:kern w:val="0"/>
                <w:lang w:val="en-US"/>
              </w:rPr>
            </w:pPr>
            <w:proofErr w:type="gramStart"/>
            <w:r w:rsidRPr="000747C7">
              <w:rPr>
                <w:rFonts w:asciiTheme="majorBidi" w:hAnsiTheme="majorBidi" w:cstheme="majorBidi"/>
                <w:i/>
                <w:iCs/>
                <w:color w:val="000000"/>
                <w:kern w:val="0"/>
                <w:lang w:val="en-US"/>
              </w:rPr>
              <w:t>t</w:t>
            </w:r>
            <w:r w:rsidRPr="000747C7">
              <w:rPr>
                <w:rFonts w:asciiTheme="majorBidi" w:hAnsiTheme="majorBidi" w:cstheme="majorBidi"/>
                <w:color w:val="000000"/>
                <w:kern w:val="0"/>
                <w:lang w:val="en-US"/>
              </w:rPr>
              <w:t>(47)=</w:t>
            </w:r>
            <w:proofErr w:type="gramEnd"/>
            <w:r w:rsidRPr="000747C7">
              <w:rPr>
                <w:rFonts w:asciiTheme="majorBidi" w:hAnsiTheme="majorBidi" w:cstheme="majorBidi"/>
                <w:color w:val="000000"/>
                <w:kern w:val="0"/>
                <w:lang w:val="en-US"/>
              </w:rPr>
              <w:t>5.06</w:t>
            </w:r>
          </w:p>
        </w:tc>
        <w:tc>
          <w:tcPr>
            <w:tcW w:w="1464" w:type="dxa"/>
          </w:tcPr>
          <w:p w14:paraId="66D16C4D" w14:textId="41E43148" w:rsidR="00DB4EFC" w:rsidRPr="000747C7" w:rsidRDefault="00DB4EFC"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p</w:t>
            </w:r>
            <w:r w:rsidRPr="000747C7">
              <w:rPr>
                <w:rFonts w:asciiTheme="majorBidi" w:hAnsiTheme="majorBidi" w:cstheme="majorBidi"/>
                <w:color w:val="000000"/>
                <w:kern w:val="0"/>
                <w:lang w:val="en-US"/>
              </w:rPr>
              <w:t>&lt;0.001</w:t>
            </w:r>
          </w:p>
        </w:tc>
      </w:tr>
      <w:tr w:rsidR="00DB4EFC" w:rsidRPr="00BC7113" w14:paraId="47BB4E02" w14:textId="77777777" w:rsidTr="00E703CE">
        <w:trPr>
          <w:trHeight w:val="284"/>
        </w:trPr>
        <w:tc>
          <w:tcPr>
            <w:tcW w:w="955" w:type="dxa"/>
            <w:vMerge/>
          </w:tcPr>
          <w:p w14:paraId="3AAFCA60" w14:textId="77777777" w:rsidR="00DB4EFC" w:rsidRPr="000747C7" w:rsidRDefault="00DB4EFC" w:rsidP="00664421">
            <w:pPr>
              <w:spacing w:line="480" w:lineRule="auto"/>
              <w:rPr>
                <w:rFonts w:asciiTheme="majorBidi" w:hAnsiTheme="majorBidi" w:cstheme="majorBidi"/>
                <w:color w:val="000000"/>
                <w:kern w:val="0"/>
                <w:lang w:val="en-US"/>
              </w:rPr>
            </w:pPr>
          </w:p>
        </w:tc>
        <w:tc>
          <w:tcPr>
            <w:tcW w:w="1958" w:type="dxa"/>
            <w:vMerge/>
          </w:tcPr>
          <w:p w14:paraId="43CEC359" w14:textId="77777777" w:rsidR="00DB4EFC" w:rsidRPr="000747C7" w:rsidRDefault="00DB4EFC" w:rsidP="00664421">
            <w:pPr>
              <w:spacing w:line="480" w:lineRule="auto"/>
              <w:rPr>
                <w:rFonts w:asciiTheme="majorBidi" w:hAnsiTheme="majorBidi" w:cstheme="majorBidi"/>
                <w:color w:val="000000"/>
                <w:kern w:val="0"/>
                <w:lang w:val="en-US"/>
              </w:rPr>
            </w:pPr>
          </w:p>
        </w:tc>
        <w:tc>
          <w:tcPr>
            <w:tcW w:w="2059" w:type="dxa"/>
          </w:tcPr>
          <w:p w14:paraId="04F3999F" w14:textId="26D15813" w:rsidR="00DB4EFC" w:rsidRPr="000747C7" w:rsidRDefault="00DB4EFC" w:rsidP="00664421">
            <w:pPr>
              <w:spacing w:line="480" w:lineRule="auto"/>
              <w:rPr>
                <w:rFonts w:asciiTheme="majorBidi" w:hAnsiTheme="majorBidi" w:cstheme="majorBidi"/>
                <w:color w:val="000000"/>
                <w:kern w:val="0"/>
                <w:lang w:val="en-US"/>
              </w:rPr>
            </w:pPr>
            <w:r w:rsidRPr="000747C7">
              <w:rPr>
                <w:rFonts w:asciiTheme="majorBidi" w:hAnsiTheme="majorBidi" w:cstheme="majorBidi"/>
                <w:color w:val="000000"/>
                <w:kern w:val="0"/>
                <w:lang w:val="en-US"/>
              </w:rPr>
              <w:t>Estimated Diff</w:t>
            </w:r>
          </w:p>
        </w:tc>
        <w:tc>
          <w:tcPr>
            <w:tcW w:w="1296" w:type="dxa"/>
          </w:tcPr>
          <w:p w14:paraId="10592CF3" w14:textId="07F17250" w:rsidR="00DB4EFC" w:rsidRPr="000747C7" w:rsidRDefault="00DB4EFC"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M</w:t>
            </w:r>
            <w:r w:rsidRPr="000747C7">
              <w:rPr>
                <w:rFonts w:asciiTheme="majorBidi" w:hAnsiTheme="majorBidi" w:cstheme="majorBidi"/>
                <w:color w:val="000000"/>
                <w:kern w:val="0"/>
                <w:lang w:val="en-US"/>
              </w:rPr>
              <w:t>=0.84</w:t>
            </w:r>
          </w:p>
        </w:tc>
        <w:tc>
          <w:tcPr>
            <w:tcW w:w="1618" w:type="dxa"/>
          </w:tcPr>
          <w:p w14:paraId="481E24FE" w14:textId="36383742" w:rsidR="00DB4EFC" w:rsidRPr="000747C7" w:rsidRDefault="00DB4EFC" w:rsidP="00664421">
            <w:pPr>
              <w:spacing w:line="480" w:lineRule="auto"/>
              <w:rPr>
                <w:rFonts w:asciiTheme="majorBidi" w:hAnsiTheme="majorBidi" w:cstheme="majorBidi"/>
                <w:color w:val="000000"/>
                <w:kern w:val="0"/>
                <w:lang w:val="en-US"/>
              </w:rPr>
            </w:pPr>
            <w:proofErr w:type="gramStart"/>
            <w:r w:rsidRPr="000747C7">
              <w:rPr>
                <w:rFonts w:asciiTheme="majorBidi" w:hAnsiTheme="majorBidi" w:cstheme="majorBidi"/>
                <w:i/>
                <w:iCs/>
                <w:color w:val="000000"/>
                <w:kern w:val="0"/>
                <w:lang w:val="en-US"/>
              </w:rPr>
              <w:t>t</w:t>
            </w:r>
            <w:r w:rsidRPr="000747C7">
              <w:rPr>
                <w:rFonts w:asciiTheme="majorBidi" w:hAnsiTheme="majorBidi" w:cstheme="majorBidi"/>
                <w:color w:val="000000"/>
                <w:kern w:val="0"/>
                <w:lang w:val="en-US"/>
              </w:rPr>
              <w:t>(47)=</w:t>
            </w:r>
            <w:proofErr w:type="gramEnd"/>
            <w:r w:rsidRPr="000747C7">
              <w:rPr>
                <w:rFonts w:asciiTheme="majorBidi" w:hAnsiTheme="majorBidi" w:cstheme="majorBidi"/>
                <w:color w:val="000000"/>
                <w:kern w:val="0"/>
                <w:lang w:val="en-US"/>
              </w:rPr>
              <w:t>2.66</w:t>
            </w:r>
          </w:p>
        </w:tc>
        <w:tc>
          <w:tcPr>
            <w:tcW w:w="1464" w:type="dxa"/>
          </w:tcPr>
          <w:p w14:paraId="477DFF63" w14:textId="6DC8174B" w:rsidR="00DB4EFC" w:rsidRPr="000747C7" w:rsidRDefault="00DB4EFC" w:rsidP="00664421">
            <w:pPr>
              <w:spacing w:line="480" w:lineRule="auto"/>
              <w:rPr>
                <w:rFonts w:asciiTheme="majorBidi" w:hAnsiTheme="majorBidi" w:cstheme="majorBidi"/>
                <w:i/>
                <w:iCs/>
                <w:color w:val="000000"/>
                <w:kern w:val="0"/>
                <w:lang w:val="en-US"/>
              </w:rPr>
            </w:pPr>
            <w:r w:rsidRPr="000747C7">
              <w:rPr>
                <w:rFonts w:asciiTheme="majorBidi" w:hAnsiTheme="majorBidi" w:cstheme="majorBidi"/>
                <w:i/>
                <w:iCs/>
                <w:color w:val="000000"/>
                <w:kern w:val="0"/>
                <w:lang w:val="en-US"/>
              </w:rPr>
              <w:t>p</w:t>
            </w:r>
            <w:r w:rsidRPr="000747C7">
              <w:rPr>
                <w:rFonts w:asciiTheme="majorBidi" w:hAnsiTheme="majorBidi" w:cstheme="majorBidi"/>
                <w:color w:val="000000"/>
                <w:kern w:val="0"/>
                <w:lang w:val="en-US"/>
              </w:rPr>
              <w:t>=0.011</w:t>
            </w:r>
          </w:p>
        </w:tc>
      </w:tr>
      <w:tr w:rsidR="00974780" w:rsidRPr="00BC7113" w14:paraId="0F65C4A0" w14:textId="77777777" w:rsidTr="00E703CE">
        <w:trPr>
          <w:trHeight w:val="284"/>
        </w:trPr>
        <w:tc>
          <w:tcPr>
            <w:tcW w:w="955" w:type="dxa"/>
            <w:vMerge/>
          </w:tcPr>
          <w:p w14:paraId="196DEE22" w14:textId="77777777" w:rsidR="00974780" w:rsidRPr="000747C7" w:rsidRDefault="00974780" w:rsidP="00664421">
            <w:pPr>
              <w:spacing w:line="480" w:lineRule="auto"/>
              <w:rPr>
                <w:rFonts w:asciiTheme="majorBidi" w:hAnsiTheme="majorBidi" w:cstheme="majorBidi"/>
                <w:color w:val="000000"/>
                <w:kern w:val="0"/>
                <w:lang w:val="en-US"/>
              </w:rPr>
            </w:pPr>
          </w:p>
        </w:tc>
        <w:tc>
          <w:tcPr>
            <w:tcW w:w="1958" w:type="dxa"/>
            <w:vMerge/>
          </w:tcPr>
          <w:p w14:paraId="3BECF2C7" w14:textId="77777777" w:rsidR="00974780" w:rsidRPr="000747C7" w:rsidRDefault="00974780" w:rsidP="00664421">
            <w:pPr>
              <w:spacing w:line="480" w:lineRule="auto"/>
              <w:rPr>
                <w:rFonts w:asciiTheme="majorBidi" w:hAnsiTheme="majorBidi" w:cstheme="majorBidi"/>
                <w:color w:val="000000"/>
                <w:kern w:val="0"/>
                <w:lang w:val="en-US"/>
              </w:rPr>
            </w:pPr>
          </w:p>
        </w:tc>
        <w:tc>
          <w:tcPr>
            <w:tcW w:w="2059" w:type="dxa"/>
          </w:tcPr>
          <w:p w14:paraId="295560A0" w14:textId="482C8654" w:rsidR="00974780" w:rsidRPr="000747C7" w:rsidRDefault="00974780" w:rsidP="00664421">
            <w:pPr>
              <w:spacing w:line="480" w:lineRule="auto"/>
              <w:rPr>
                <w:rFonts w:asciiTheme="majorBidi" w:hAnsiTheme="majorBidi" w:cstheme="majorBidi"/>
                <w:color w:val="000000"/>
                <w:kern w:val="0"/>
                <w:lang w:val="en-US"/>
              </w:rPr>
            </w:pPr>
            <w:r w:rsidRPr="000747C7">
              <w:rPr>
                <w:rFonts w:asciiTheme="majorBidi" w:hAnsiTheme="majorBidi" w:cstheme="majorBidi"/>
                <w:color w:val="000000"/>
                <w:kern w:val="0"/>
                <w:lang w:val="en-US"/>
              </w:rPr>
              <w:t>Actual Diff</w:t>
            </w:r>
          </w:p>
        </w:tc>
        <w:tc>
          <w:tcPr>
            <w:tcW w:w="1296" w:type="dxa"/>
          </w:tcPr>
          <w:p w14:paraId="4B68AA09" w14:textId="63BD7CA0" w:rsidR="00974780" w:rsidRPr="000747C7" w:rsidRDefault="00974780"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M</w:t>
            </w:r>
            <w:r w:rsidRPr="000747C7">
              <w:rPr>
                <w:rFonts w:asciiTheme="majorBidi" w:hAnsiTheme="majorBidi" w:cstheme="majorBidi"/>
                <w:color w:val="000000"/>
                <w:kern w:val="0"/>
                <w:lang w:val="en-US"/>
              </w:rPr>
              <w:t>=0.47</w:t>
            </w:r>
          </w:p>
        </w:tc>
        <w:tc>
          <w:tcPr>
            <w:tcW w:w="1618" w:type="dxa"/>
          </w:tcPr>
          <w:p w14:paraId="094FFD8B" w14:textId="334F750F" w:rsidR="00974780" w:rsidRPr="000747C7" w:rsidRDefault="00974780" w:rsidP="00664421">
            <w:pPr>
              <w:spacing w:line="480" w:lineRule="auto"/>
              <w:rPr>
                <w:rFonts w:asciiTheme="majorBidi" w:hAnsiTheme="majorBidi" w:cstheme="majorBidi"/>
                <w:color w:val="000000"/>
                <w:kern w:val="0"/>
                <w:lang w:val="en-US"/>
              </w:rPr>
            </w:pPr>
            <w:proofErr w:type="gramStart"/>
            <w:r w:rsidRPr="000747C7">
              <w:rPr>
                <w:rFonts w:asciiTheme="majorBidi" w:hAnsiTheme="majorBidi" w:cstheme="majorBidi"/>
                <w:i/>
                <w:iCs/>
                <w:color w:val="000000"/>
                <w:kern w:val="0"/>
                <w:lang w:val="en-US"/>
              </w:rPr>
              <w:t>t</w:t>
            </w:r>
            <w:r w:rsidRPr="000747C7">
              <w:rPr>
                <w:rFonts w:asciiTheme="majorBidi" w:hAnsiTheme="majorBidi" w:cstheme="majorBidi"/>
                <w:color w:val="000000"/>
                <w:kern w:val="0"/>
                <w:lang w:val="en-US"/>
              </w:rPr>
              <w:t>(47)=</w:t>
            </w:r>
            <w:proofErr w:type="gramEnd"/>
            <w:r w:rsidRPr="000747C7">
              <w:rPr>
                <w:rFonts w:asciiTheme="majorBidi" w:hAnsiTheme="majorBidi" w:cstheme="majorBidi"/>
                <w:color w:val="000000"/>
                <w:kern w:val="0"/>
                <w:lang w:val="en-US"/>
              </w:rPr>
              <w:t>0.42</w:t>
            </w:r>
          </w:p>
        </w:tc>
        <w:tc>
          <w:tcPr>
            <w:tcW w:w="1464" w:type="dxa"/>
          </w:tcPr>
          <w:p w14:paraId="5CBE6641" w14:textId="0EB36B22" w:rsidR="00974780" w:rsidRPr="000747C7" w:rsidRDefault="00974780" w:rsidP="00664421">
            <w:pPr>
              <w:spacing w:line="480" w:lineRule="auto"/>
              <w:rPr>
                <w:rFonts w:asciiTheme="majorBidi" w:hAnsiTheme="majorBidi" w:cstheme="majorBidi"/>
                <w:i/>
                <w:iCs/>
                <w:color w:val="000000"/>
                <w:kern w:val="0"/>
                <w:lang w:val="en-US"/>
              </w:rPr>
            </w:pPr>
            <w:r w:rsidRPr="000747C7">
              <w:rPr>
                <w:rFonts w:asciiTheme="majorBidi" w:hAnsiTheme="majorBidi" w:cstheme="majorBidi"/>
                <w:i/>
                <w:iCs/>
                <w:color w:val="000000"/>
                <w:kern w:val="0"/>
                <w:lang w:val="en-US"/>
              </w:rPr>
              <w:t>p</w:t>
            </w:r>
            <w:r w:rsidRPr="000747C7">
              <w:rPr>
                <w:rFonts w:asciiTheme="majorBidi" w:hAnsiTheme="majorBidi" w:cstheme="majorBidi"/>
                <w:color w:val="000000"/>
                <w:kern w:val="0"/>
                <w:lang w:val="en-US"/>
              </w:rPr>
              <w:t>=0.67</w:t>
            </w:r>
          </w:p>
        </w:tc>
      </w:tr>
      <w:tr w:rsidR="00E703CE" w:rsidRPr="00BC7113" w14:paraId="0A5B83BA" w14:textId="77777777" w:rsidTr="00E703CE">
        <w:trPr>
          <w:trHeight w:val="284"/>
        </w:trPr>
        <w:tc>
          <w:tcPr>
            <w:tcW w:w="955" w:type="dxa"/>
            <w:vMerge/>
          </w:tcPr>
          <w:p w14:paraId="1E34840D" w14:textId="77777777" w:rsidR="00E703CE" w:rsidRPr="000747C7" w:rsidRDefault="00E703CE" w:rsidP="00664421">
            <w:pPr>
              <w:spacing w:line="480" w:lineRule="auto"/>
              <w:rPr>
                <w:rFonts w:asciiTheme="majorBidi" w:hAnsiTheme="majorBidi" w:cstheme="majorBidi"/>
                <w:color w:val="000000"/>
                <w:kern w:val="0"/>
                <w:lang w:val="en-US"/>
              </w:rPr>
            </w:pPr>
          </w:p>
        </w:tc>
        <w:tc>
          <w:tcPr>
            <w:tcW w:w="1958" w:type="dxa"/>
            <w:vMerge w:val="restart"/>
          </w:tcPr>
          <w:p w14:paraId="72F5169D" w14:textId="266B8F2D" w:rsidR="00E703CE" w:rsidRPr="000747C7" w:rsidRDefault="00E703CE" w:rsidP="00664421">
            <w:pPr>
              <w:spacing w:line="480" w:lineRule="auto"/>
              <w:rPr>
                <w:rFonts w:asciiTheme="majorBidi" w:hAnsiTheme="majorBidi" w:cstheme="majorBidi"/>
                <w:color w:val="000000"/>
                <w:kern w:val="0"/>
                <w:lang w:val="en-US"/>
              </w:rPr>
            </w:pPr>
            <w:r w:rsidRPr="000747C7">
              <w:rPr>
                <w:rFonts w:asciiTheme="majorBidi" w:hAnsiTheme="majorBidi" w:cstheme="majorBidi"/>
                <w:color w:val="000000"/>
                <w:kern w:val="0"/>
                <w:lang w:val="en-US"/>
              </w:rPr>
              <w:t>Magnitude</w:t>
            </w:r>
          </w:p>
        </w:tc>
        <w:tc>
          <w:tcPr>
            <w:tcW w:w="2059" w:type="dxa"/>
          </w:tcPr>
          <w:p w14:paraId="5FBAB16D" w14:textId="404E3F16" w:rsidR="00E703CE" w:rsidRPr="000747C7" w:rsidRDefault="00E703CE" w:rsidP="00664421">
            <w:pPr>
              <w:spacing w:line="480" w:lineRule="auto"/>
              <w:rPr>
                <w:rFonts w:asciiTheme="majorBidi" w:hAnsiTheme="majorBidi" w:cstheme="majorBidi"/>
                <w:color w:val="000000"/>
                <w:kern w:val="0"/>
                <w:lang w:val="en-US"/>
              </w:rPr>
            </w:pPr>
            <w:r w:rsidRPr="000747C7">
              <w:rPr>
                <w:rFonts w:asciiTheme="majorBidi" w:hAnsiTheme="majorBidi" w:cstheme="majorBidi"/>
                <w:color w:val="000000"/>
                <w:kern w:val="0"/>
                <w:lang w:val="en-US"/>
              </w:rPr>
              <w:t xml:space="preserve">Estimated Gain </w:t>
            </w:r>
          </w:p>
        </w:tc>
        <w:tc>
          <w:tcPr>
            <w:tcW w:w="1296" w:type="dxa"/>
          </w:tcPr>
          <w:p w14:paraId="1835801C" w14:textId="44B34351" w:rsidR="00E703CE" w:rsidRPr="000747C7" w:rsidRDefault="00E703CE"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M</w:t>
            </w:r>
            <w:r w:rsidRPr="000747C7">
              <w:rPr>
                <w:rFonts w:asciiTheme="majorBidi" w:hAnsiTheme="majorBidi" w:cstheme="majorBidi"/>
                <w:color w:val="000000"/>
                <w:kern w:val="0"/>
                <w:lang w:val="en-US"/>
              </w:rPr>
              <w:t>=5.69</w:t>
            </w:r>
          </w:p>
        </w:tc>
        <w:tc>
          <w:tcPr>
            <w:tcW w:w="1618" w:type="dxa"/>
          </w:tcPr>
          <w:p w14:paraId="57808005" w14:textId="140E411A" w:rsidR="00E703CE" w:rsidRPr="000747C7" w:rsidRDefault="00E703CE" w:rsidP="00664421">
            <w:pPr>
              <w:spacing w:line="480" w:lineRule="auto"/>
              <w:rPr>
                <w:rFonts w:asciiTheme="majorBidi" w:hAnsiTheme="majorBidi" w:cstheme="majorBidi"/>
                <w:color w:val="000000"/>
                <w:kern w:val="0"/>
                <w:lang w:val="en-US"/>
              </w:rPr>
            </w:pPr>
            <w:proofErr w:type="gramStart"/>
            <w:r w:rsidRPr="000747C7">
              <w:rPr>
                <w:rFonts w:asciiTheme="majorBidi" w:hAnsiTheme="majorBidi" w:cstheme="majorBidi"/>
                <w:i/>
                <w:iCs/>
                <w:color w:val="000000"/>
                <w:kern w:val="0"/>
                <w:lang w:val="en-US"/>
              </w:rPr>
              <w:t>t</w:t>
            </w:r>
            <w:r w:rsidRPr="000747C7">
              <w:rPr>
                <w:rFonts w:asciiTheme="majorBidi" w:hAnsiTheme="majorBidi" w:cstheme="majorBidi"/>
                <w:color w:val="000000"/>
                <w:kern w:val="0"/>
                <w:lang w:val="en-US"/>
              </w:rPr>
              <w:t>(47)=</w:t>
            </w:r>
            <w:proofErr w:type="gramEnd"/>
            <w:r w:rsidRPr="000747C7">
              <w:rPr>
                <w:rFonts w:asciiTheme="majorBidi" w:hAnsiTheme="majorBidi" w:cstheme="majorBidi"/>
                <w:color w:val="000000"/>
                <w:kern w:val="0"/>
                <w:lang w:val="en-US"/>
              </w:rPr>
              <w:t>1.88</w:t>
            </w:r>
          </w:p>
        </w:tc>
        <w:tc>
          <w:tcPr>
            <w:tcW w:w="1464" w:type="dxa"/>
          </w:tcPr>
          <w:p w14:paraId="77BC3573" w14:textId="50AC1768" w:rsidR="00E703CE" w:rsidRPr="000747C7" w:rsidRDefault="00E703CE" w:rsidP="00664421">
            <w:pPr>
              <w:spacing w:line="480" w:lineRule="auto"/>
              <w:rPr>
                <w:rFonts w:asciiTheme="majorBidi" w:hAnsiTheme="majorBidi" w:cstheme="majorBidi"/>
                <w:i/>
                <w:iCs/>
                <w:color w:val="000000"/>
                <w:kern w:val="0"/>
                <w:lang w:val="en-US"/>
              </w:rPr>
            </w:pPr>
            <w:r w:rsidRPr="000747C7">
              <w:rPr>
                <w:rFonts w:asciiTheme="majorBidi" w:hAnsiTheme="majorBidi" w:cstheme="majorBidi"/>
                <w:i/>
                <w:iCs/>
                <w:color w:val="000000"/>
                <w:kern w:val="0"/>
                <w:lang w:val="en-US"/>
              </w:rPr>
              <w:t>p</w:t>
            </w:r>
            <w:r w:rsidRPr="000747C7">
              <w:rPr>
                <w:rFonts w:asciiTheme="majorBidi" w:hAnsiTheme="majorBidi" w:cstheme="majorBidi"/>
                <w:color w:val="000000"/>
                <w:kern w:val="0"/>
                <w:lang w:val="en-US"/>
              </w:rPr>
              <w:t>=0.066</w:t>
            </w:r>
          </w:p>
        </w:tc>
      </w:tr>
      <w:tr w:rsidR="00E703CE" w:rsidRPr="00BC7113" w14:paraId="192EA429" w14:textId="77777777" w:rsidTr="00E703CE">
        <w:trPr>
          <w:trHeight w:val="284"/>
        </w:trPr>
        <w:tc>
          <w:tcPr>
            <w:tcW w:w="955" w:type="dxa"/>
            <w:vMerge/>
          </w:tcPr>
          <w:p w14:paraId="0DC43E2B" w14:textId="77777777" w:rsidR="00E703CE" w:rsidRPr="000747C7" w:rsidRDefault="00E703CE" w:rsidP="00664421">
            <w:pPr>
              <w:spacing w:line="480" w:lineRule="auto"/>
              <w:rPr>
                <w:rFonts w:asciiTheme="majorBidi" w:hAnsiTheme="majorBidi" w:cstheme="majorBidi"/>
                <w:color w:val="000000"/>
                <w:kern w:val="0"/>
                <w:lang w:val="en-US"/>
              </w:rPr>
            </w:pPr>
          </w:p>
        </w:tc>
        <w:tc>
          <w:tcPr>
            <w:tcW w:w="1958" w:type="dxa"/>
            <w:vMerge/>
          </w:tcPr>
          <w:p w14:paraId="27EF3D79" w14:textId="77777777" w:rsidR="00E703CE" w:rsidRPr="000747C7" w:rsidRDefault="00E703CE" w:rsidP="00664421">
            <w:pPr>
              <w:spacing w:line="480" w:lineRule="auto"/>
              <w:rPr>
                <w:rFonts w:asciiTheme="majorBidi" w:hAnsiTheme="majorBidi" w:cstheme="majorBidi"/>
                <w:color w:val="000000"/>
                <w:kern w:val="0"/>
                <w:lang w:val="en-US"/>
              </w:rPr>
            </w:pPr>
          </w:p>
        </w:tc>
        <w:tc>
          <w:tcPr>
            <w:tcW w:w="2059" w:type="dxa"/>
          </w:tcPr>
          <w:p w14:paraId="3C91B882" w14:textId="0540EE85" w:rsidR="00E703CE" w:rsidRPr="000747C7" w:rsidRDefault="00E703CE" w:rsidP="00664421">
            <w:pPr>
              <w:spacing w:line="480" w:lineRule="auto"/>
              <w:rPr>
                <w:rFonts w:asciiTheme="majorBidi" w:hAnsiTheme="majorBidi" w:cstheme="majorBidi"/>
                <w:color w:val="000000"/>
                <w:kern w:val="0"/>
                <w:lang w:val="en-US"/>
              </w:rPr>
            </w:pPr>
            <w:r w:rsidRPr="000747C7">
              <w:rPr>
                <w:rFonts w:asciiTheme="majorBidi" w:hAnsiTheme="majorBidi" w:cstheme="majorBidi"/>
                <w:color w:val="000000"/>
                <w:kern w:val="0"/>
                <w:lang w:val="en-US"/>
              </w:rPr>
              <w:t xml:space="preserve">Estimated Loss </w:t>
            </w:r>
          </w:p>
        </w:tc>
        <w:tc>
          <w:tcPr>
            <w:tcW w:w="1296" w:type="dxa"/>
          </w:tcPr>
          <w:p w14:paraId="3D60389B" w14:textId="06FFCABB" w:rsidR="00E703CE" w:rsidRPr="000747C7" w:rsidRDefault="00E703CE"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M</w:t>
            </w:r>
            <w:r w:rsidRPr="000747C7">
              <w:rPr>
                <w:rFonts w:asciiTheme="majorBidi" w:hAnsiTheme="majorBidi" w:cstheme="majorBidi"/>
                <w:color w:val="000000"/>
                <w:kern w:val="0"/>
                <w:lang w:val="en-US"/>
              </w:rPr>
              <w:t>=5.40</w:t>
            </w:r>
          </w:p>
        </w:tc>
        <w:tc>
          <w:tcPr>
            <w:tcW w:w="1618" w:type="dxa"/>
          </w:tcPr>
          <w:p w14:paraId="2F6862EF" w14:textId="505E560D" w:rsidR="00E703CE" w:rsidRPr="000747C7" w:rsidRDefault="00E703CE" w:rsidP="00664421">
            <w:pPr>
              <w:spacing w:line="480" w:lineRule="auto"/>
              <w:rPr>
                <w:rFonts w:asciiTheme="majorBidi" w:hAnsiTheme="majorBidi" w:cstheme="majorBidi"/>
                <w:color w:val="000000"/>
                <w:kern w:val="0"/>
                <w:lang w:val="en-US"/>
              </w:rPr>
            </w:pPr>
            <w:proofErr w:type="gramStart"/>
            <w:r w:rsidRPr="000747C7">
              <w:rPr>
                <w:rFonts w:asciiTheme="majorBidi" w:hAnsiTheme="majorBidi" w:cstheme="majorBidi"/>
                <w:i/>
                <w:iCs/>
                <w:color w:val="000000"/>
                <w:kern w:val="0"/>
                <w:lang w:val="en-US"/>
              </w:rPr>
              <w:t>t</w:t>
            </w:r>
            <w:r w:rsidRPr="000747C7">
              <w:rPr>
                <w:rFonts w:asciiTheme="majorBidi" w:hAnsiTheme="majorBidi" w:cstheme="majorBidi"/>
                <w:color w:val="000000"/>
                <w:kern w:val="0"/>
                <w:lang w:val="en-US"/>
              </w:rPr>
              <w:t>(47)=</w:t>
            </w:r>
            <w:proofErr w:type="gramEnd"/>
            <w:r w:rsidRPr="000747C7">
              <w:rPr>
                <w:rFonts w:asciiTheme="majorBidi" w:hAnsiTheme="majorBidi" w:cstheme="majorBidi"/>
                <w:color w:val="000000"/>
                <w:kern w:val="0"/>
                <w:lang w:val="en-US"/>
              </w:rPr>
              <w:t>1.13</w:t>
            </w:r>
          </w:p>
        </w:tc>
        <w:tc>
          <w:tcPr>
            <w:tcW w:w="1464" w:type="dxa"/>
          </w:tcPr>
          <w:p w14:paraId="52A82F62" w14:textId="574431B1" w:rsidR="00E703CE" w:rsidRPr="000747C7" w:rsidRDefault="00E703CE" w:rsidP="00664421">
            <w:pPr>
              <w:spacing w:line="480" w:lineRule="auto"/>
              <w:rPr>
                <w:rFonts w:asciiTheme="majorBidi" w:hAnsiTheme="majorBidi" w:cstheme="majorBidi"/>
                <w:i/>
                <w:iCs/>
                <w:color w:val="000000"/>
                <w:kern w:val="0"/>
                <w:lang w:val="en-US"/>
              </w:rPr>
            </w:pPr>
            <w:r w:rsidRPr="000747C7">
              <w:rPr>
                <w:rFonts w:asciiTheme="majorBidi" w:hAnsiTheme="majorBidi" w:cstheme="majorBidi"/>
                <w:i/>
                <w:iCs/>
                <w:color w:val="000000"/>
                <w:kern w:val="0"/>
                <w:lang w:val="en-US"/>
              </w:rPr>
              <w:t>p</w:t>
            </w:r>
            <w:r w:rsidRPr="000747C7">
              <w:rPr>
                <w:rFonts w:asciiTheme="majorBidi" w:hAnsiTheme="majorBidi" w:cstheme="majorBidi"/>
                <w:color w:val="000000"/>
                <w:kern w:val="0"/>
                <w:lang w:val="en-US"/>
              </w:rPr>
              <w:t>=0.27</w:t>
            </w:r>
          </w:p>
        </w:tc>
      </w:tr>
      <w:tr w:rsidR="00E703CE" w:rsidRPr="00BC7113" w14:paraId="588A6F43" w14:textId="77777777" w:rsidTr="00E703CE">
        <w:trPr>
          <w:trHeight w:val="284"/>
        </w:trPr>
        <w:tc>
          <w:tcPr>
            <w:tcW w:w="955" w:type="dxa"/>
            <w:vMerge/>
          </w:tcPr>
          <w:p w14:paraId="2D5C7F67" w14:textId="77777777" w:rsidR="00E703CE" w:rsidRPr="00BC7113" w:rsidRDefault="00E703CE" w:rsidP="00664421">
            <w:pPr>
              <w:spacing w:line="480" w:lineRule="auto"/>
            </w:pPr>
          </w:p>
        </w:tc>
        <w:tc>
          <w:tcPr>
            <w:tcW w:w="1958" w:type="dxa"/>
            <w:vMerge/>
          </w:tcPr>
          <w:p w14:paraId="248974B6" w14:textId="77777777" w:rsidR="00E703CE" w:rsidRPr="000747C7" w:rsidRDefault="00E703CE" w:rsidP="00664421">
            <w:pPr>
              <w:spacing w:line="480" w:lineRule="auto"/>
              <w:rPr>
                <w:rFonts w:asciiTheme="majorBidi" w:hAnsiTheme="majorBidi" w:cstheme="majorBidi"/>
                <w:color w:val="000000"/>
                <w:kern w:val="0"/>
                <w:lang w:val="en-US"/>
              </w:rPr>
            </w:pPr>
          </w:p>
        </w:tc>
        <w:tc>
          <w:tcPr>
            <w:tcW w:w="2059" w:type="dxa"/>
          </w:tcPr>
          <w:p w14:paraId="50906956" w14:textId="36E00812" w:rsidR="00E703CE" w:rsidRPr="000747C7" w:rsidRDefault="00E703CE" w:rsidP="00664421">
            <w:pPr>
              <w:spacing w:line="480" w:lineRule="auto"/>
              <w:rPr>
                <w:rFonts w:asciiTheme="majorBidi" w:hAnsiTheme="majorBidi" w:cstheme="majorBidi"/>
                <w:color w:val="000000"/>
                <w:kern w:val="0"/>
                <w:lang w:val="en-US"/>
              </w:rPr>
            </w:pPr>
            <w:r w:rsidRPr="000747C7">
              <w:rPr>
                <w:rFonts w:asciiTheme="majorBidi" w:hAnsiTheme="majorBidi" w:cstheme="majorBidi"/>
                <w:color w:val="000000"/>
                <w:kern w:val="0"/>
                <w:lang w:val="en-US"/>
              </w:rPr>
              <w:t>Estimated Diff</w:t>
            </w:r>
          </w:p>
        </w:tc>
        <w:tc>
          <w:tcPr>
            <w:tcW w:w="1296" w:type="dxa"/>
          </w:tcPr>
          <w:p w14:paraId="4F25D6B1" w14:textId="7C13C6AA" w:rsidR="00E703CE" w:rsidRPr="000747C7" w:rsidRDefault="00E703CE" w:rsidP="00664421">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M</w:t>
            </w:r>
            <w:r w:rsidRPr="000747C7">
              <w:rPr>
                <w:rFonts w:asciiTheme="majorBidi" w:hAnsiTheme="majorBidi" w:cstheme="majorBidi"/>
                <w:color w:val="000000"/>
                <w:kern w:val="0"/>
                <w:lang w:val="en-US"/>
              </w:rPr>
              <w:t>=0.29</w:t>
            </w:r>
          </w:p>
        </w:tc>
        <w:tc>
          <w:tcPr>
            <w:tcW w:w="1618" w:type="dxa"/>
          </w:tcPr>
          <w:p w14:paraId="79AA24F5" w14:textId="216F767B" w:rsidR="00E703CE" w:rsidRPr="000747C7" w:rsidRDefault="00E703CE" w:rsidP="00664421">
            <w:pPr>
              <w:spacing w:line="480" w:lineRule="auto"/>
              <w:rPr>
                <w:rFonts w:asciiTheme="majorBidi" w:hAnsiTheme="majorBidi" w:cstheme="majorBidi"/>
                <w:color w:val="000000"/>
                <w:kern w:val="0"/>
                <w:lang w:val="en-US"/>
              </w:rPr>
            </w:pPr>
            <w:proofErr w:type="gramStart"/>
            <w:r w:rsidRPr="000747C7">
              <w:rPr>
                <w:rFonts w:asciiTheme="majorBidi" w:hAnsiTheme="majorBidi" w:cstheme="majorBidi"/>
                <w:i/>
                <w:iCs/>
                <w:color w:val="000000"/>
                <w:kern w:val="0"/>
                <w:lang w:val="en-US"/>
              </w:rPr>
              <w:t>t</w:t>
            </w:r>
            <w:r w:rsidRPr="000747C7">
              <w:rPr>
                <w:rFonts w:asciiTheme="majorBidi" w:hAnsiTheme="majorBidi" w:cstheme="majorBidi"/>
                <w:color w:val="000000"/>
                <w:kern w:val="0"/>
                <w:lang w:val="en-US"/>
              </w:rPr>
              <w:t>(47)=</w:t>
            </w:r>
            <w:proofErr w:type="gramEnd"/>
            <w:r w:rsidRPr="000747C7">
              <w:rPr>
                <w:rFonts w:asciiTheme="majorBidi" w:hAnsiTheme="majorBidi" w:cstheme="majorBidi"/>
                <w:color w:val="000000"/>
                <w:kern w:val="0"/>
                <w:lang w:val="en-US"/>
              </w:rPr>
              <w:t>0.42</w:t>
            </w:r>
          </w:p>
        </w:tc>
        <w:tc>
          <w:tcPr>
            <w:tcW w:w="1464" w:type="dxa"/>
          </w:tcPr>
          <w:p w14:paraId="0F58B0FC" w14:textId="430516B4" w:rsidR="00E703CE" w:rsidRPr="000747C7" w:rsidRDefault="00E703CE" w:rsidP="00664421">
            <w:pPr>
              <w:spacing w:line="480" w:lineRule="auto"/>
              <w:rPr>
                <w:rFonts w:asciiTheme="majorBidi" w:hAnsiTheme="majorBidi" w:cstheme="majorBidi"/>
                <w:i/>
                <w:iCs/>
                <w:color w:val="000000"/>
                <w:kern w:val="0"/>
                <w:lang w:val="en-US"/>
              </w:rPr>
            </w:pPr>
            <w:r w:rsidRPr="000747C7">
              <w:rPr>
                <w:rFonts w:asciiTheme="majorBidi" w:hAnsiTheme="majorBidi" w:cstheme="majorBidi"/>
                <w:i/>
                <w:iCs/>
                <w:color w:val="000000"/>
                <w:kern w:val="0"/>
                <w:lang w:val="en-US"/>
              </w:rPr>
              <w:t>p</w:t>
            </w:r>
            <w:r w:rsidRPr="000747C7">
              <w:rPr>
                <w:rFonts w:asciiTheme="majorBidi" w:hAnsiTheme="majorBidi" w:cstheme="majorBidi"/>
                <w:color w:val="000000"/>
                <w:kern w:val="0"/>
                <w:lang w:val="en-US"/>
              </w:rPr>
              <w:t>=0.66</w:t>
            </w:r>
          </w:p>
        </w:tc>
      </w:tr>
      <w:tr w:rsidR="004F27A6" w:rsidRPr="00BC7113" w14:paraId="37A49EB2" w14:textId="77777777" w:rsidTr="00E703CE">
        <w:trPr>
          <w:trHeight w:val="284"/>
        </w:trPr>
        <w:tc>
          <w:tcPr>
            <w:tcW w:w="955" w:type="dxa"/>
            <w:vMerge/>
          </w:tcPr>
          <w:p w14:paraId="67C5BC95" w14:textId="77777777" w:rsidR="004F27A6" w:rsidRPr="00BC7113" w:rsidRDefault="004F27A6" w:rsidP="00BC7113">
            <w:pPr>
              <w:spacing w:line="480" w:lineRule="auto"/>
            </w:pPr>
          </w:p>
        </w:tc>
        <w:tc>
          <w:tcPr>
            <w:tcW w:w="1958" w:type="dxa"/>
            <w:vMerge/>
          </w:tcPr>
          <w:p w14:paraId="544A630D" w14:textId="77777777" w:rsidR="004F27A6" w:rsidRPr="000747C7" w:rsidRDefault="004F27A6" w:rsidP="00BC7113">
            <w:pPr>
              <w:spacing w:line="480" w:lineRule="auto"/>
              <w:rPr>
                <w:rFonts w:asciiTheme="majorBidi" w:hAnsiTheme="majorBidi" w:cstheme="majorBidi"/>
                <w:color w:val="000000"/>
                <w:kern w:val="0"/>
                <w:lang w:val="en-US"/>
              </w:rPr>
            </w:pPr>
          </w:p>
        </w:tc>
        <w:tc>
          <w:tcPr>
            <w:tcW w:w="2059" w:type="dxa"/>
          </w:tcPr>
          <w:p w14:paraId="27E087AE" w14:textId="418FB8D9" w:rsidR="004F27A6" w:rsidRPr="000747C7" w:rsidRDefault="004F27A6" w:rsidP="00BC7113">
            <w:pPr>
              <w:spacing w:line="480" w:lineRule="auto"/>
              <w:rPr>
                <w:rFonts w:asciiTheme="majorBidi" w:hAnsiTheme="majorBidi" w:cstheme="majorBidi"/>
                <w:color w:val="000000"/>
                <w:kern w:val="0"/>
                <w:lang w:val="en-US"/>
              </w:rPr>
            </w:pPr>
            <w:r w:rsidRPr="000747C7">
              <w:rPr>
                <w:rFonts w:asciiTheme="majorBidi" w:hAnsiTheme="majorBidi" w:cstheme="majorBidi"/>
                <w:color w:val="000000"/>
                <w:kern w:val="0"/>
                <w:lang w:val="en-US"/>
              </w:rPr>
              <w:t>Actual Diff</w:t>
            </w:r>
          </w:p>
        </w:tc>
        <w:tc>
          <w:tcPr>
            <w:tcW w:w="1296" w:type="dxa"/>
          </w:tcPr>
          <w:p w14:paraId="6BC1F919" w14:textId="7B43CEEC" w:rsidR="004F27A6" w:rsidRPr="000747C7" w:rsidRDefault="00E703CE" w:rsidP="00BC7113">
            <w:pPr>
              <w:spacing w:line="480" w:lineRule="auto"/>
              <w:rPr>
                <w:rFonts w:asciiTheme="majorBidi" w:hAnsiTheme="majorBidi" w:cstheme="majorBidi"/>
                <w:color w:val="000000"/>
                <w:kern w:val="0"/>
                <w:lang w:val="en-US"/>
              </w:rPr>
            </w:pPr>
            <w:r w:rsidRPr="000747C7">
              <w:rPr>
                <w:rFonts w:asciiTheme="majorBidi" w:hAnsiTheme="majorBidi" w:cstheme="majorBidi"/>
                <w:i/>
                <w:iCs/>
                <w:color w:val="000000"/>
                <w:kern w:val="0"/>
                <w:lang w:val="en-US"/>
              </w:rPr>
              <w:t>M</w:t>
            </w:r>
            <w:r w:rsidRPr="000747C7">
              <w:rPr>
                <w:rFonts w:asciiTheme="majorBidi" w:hAnsiTheme="majorBidi" w:cstheme="majorBidi"/>
                <w:color w:val="000000"/>
                <w:kern w:val="0"/>
                <w:lang w:val="en-US"/>
              </w:rPr>
              <w:t>=55.37</w:t>
            </w:r>
          </w:p>
        </w:tc>
        <w:tc>
          <w:tcPr>
            <w:tcW w:w="1618" w:type="dxa"/>
          </w:tcPr>
          <w:p w14:paraId="0B7E1A96" w14:textId="207F0DE4" w:rsidR="004F27A6" w:rsidRPr="000747C7" w:rsidRDefault="004F27A6" w:rsidP="00BC7113">
            <w:pPr>
              <w:spacing w:line="480" w:lineRule="auto"/>
              <w:rPr>
                <w:rFonts w:asciiTheme="majorBidi" w:hAnsiTheme="majorBidi" w:cstheme="majorBidi"/>
                <w:color w:val="000000"/>
                <w:kern w:val="0"/>
                <w:lang w:val="en-US"/>
              </w:rPr>
            </w:pPr>
            <w:proofErr w:type="gramStart"/>
            <w:r w:rsidRPr="000747C7">
              <w:rPr>
                <w:rFonts w:asciiTheme="majorBidi" w:hAnsiTheme="majorBidi" w:cstheme="majorBidi"/>
                <w:i/>
                <w:iCs/>
                <w:color w:val="000000"/>
                <w:kern w:val="0"/>
                <w:lang w:val="en-US"/>
              </w:rPr>
              <w:t>t</w:t>
            </w:r>
            <w:r w:rsidRPr="000747C7">
              <w:rPr>
                <w:rFonts w:asciiTheme="majorBidi" w:hAnsiTheme="majorBidi" w:cstheme="majorBidi"/>
                <w:color w:val="000000"/>
                <w:kern w:val="0"/>
                <w:lang w:val="en-US"/>
              </w:rPr>
              <w:t>(</w:t>
            </w:r>
            <w:r w:rsidR="00E703CE" w:rsidRPr="000747C7">
              <w:rPr>
                <w:rFonts w:asciiTheme="majorBidi" w:hAnsiTheme="majorBidi" w:cstheme="majorBidi"/>
                <w:color w:val="000000"/>
                <w:kern w:val="0"/>
                <w:lang w:val="en-US"/>
              </w:rPr>
              <w:t>47</w:t>
            </w:r>
            <w:r w:rsidRPr="000747C7">
              <w:rPr>
                <w:rFonts w:asciiTheme="majorBidi" w:hAnsiTheme="majorBidi" w:cstheme="majorBidi"/>
                <w:color w:val="000000"/>
                <w:kern w:val="0"/>
                <w:lang w:val="en-US"/>
              </w:rPr>
              <w:t>)=</w:t>
            </w:r>
            <w:proofErr w:type="gramEnd"/>
            <w:r w:rsidR="00E703CE" w:rsidRPr="000747C7">
              <w:rPr>
                <w:rFonts w:asciiTheme="majorBidi" w:hAnsiTheme="majorBidi" w:cstheme="majorBidi"/>
                <w:color w:val="000000"/>
                <w:kern w:val="0"/>
                <w:lang w:val="en-US"/>
              </w:rPr>
              <w:t>9.69</w:t>
            </w:r>
          </w:p>
        </w:tc>
        <w:tc>
          <w:tcPr>
            <w:tcW w:w="1464" w:type="dxa"/>
          </w:tcPr>
          <w:p w14:paraId="7FCEB28C" w14:textId="5C4BB62F" w:rsidR="004F27A6" w:rsidRPr="000747C7" w:rsidRDefault="004F27A6" w:rsidP="00BC7113">
            <w:pPr>
              <w:spacing w:line="480" w:lineRule="auto"/>
              <w:rPr>
                <w:rFonts w:asciiTheme="majorBidi" w:hAnsiTheme="majorBidi" w:cstheme="majorBidi"/>
                <w:i/>
                <w:iCs/>
                <w:color w:val="000000"/>
                <w:kern w:val="0"/>
                <w:lang w:val="en-US"/>
              </w:rPr>
            </w:pPr>
            <w:r w:rsidRPr="000747C7">
              <w:rPr>
                <w:rFonts w:asciiTheme="majorBidi" w:hAnsiTheme="majorBidi" w:cstheme="majorBidi"/>
                <w:i/>
                <w:iCs/>
                <w:color w:val="000000"/>
                <w:kern w:val="0"/>
                <w:lang w:val="en-US"/>
              </w:rPr>
              <w:t>p</w:t>
            </w:r>
            <w:r w:rsidRPr="000747C7">
              <w:rPr>
                <w:rFonts w:asciiTheme="majorBidi" w:hAnsiTheme="majorBidi" w:cstheme="majorBidi"/>
                <w:color w:val="000000"/>
                <w:kern w:val="0"/>
                <w:lang w:val="en-US"/>
              </w:rPr>
              <w:t>&lt;0.001</w:t>
            </w:r>
          </w:p>
        </w:tc>
      </w:tr>
    </w:tbl>
    <w:p w14:paraId="694D291C" w14:textId="77777777" w:rsidR="00630EA6" w:rsidRDefault="00630EA6" w:rsidP="00630EA6">
      <w:pPr>
        <w:pStyle w:val="1"/>
        <w:spacing w:before="0" w:after="0" w:line="480" w:lineRule="auto"/>
        <w:rPr>
          <w:rFonts w:asciiTheme="majorBidi" w:eastAsiaTheme="minorHAnsi" w:hAnsiTheme="majorBidi"/>
          <w:b/>
          <w:bCs/>
          <w:color w:val="auto"/>
          <w:sz w:val="24"/>
          <w:szCs w:val="24"/>
        </w:rPr>
      </w:pPr>
    </w:p>
    <w:p w14:paraId="726468C1" w14:textId="31C63013" w:rsidR="00D9198D" w:rsidRPr="000747C7" w:rsidRDefault="00496843" w:rsidP="00630EA6">
      <w:pPr>
        <w:spacing w:before="240" w:line="480" w:lineRule="auto"/>
        <w:rPr>
          <w:rFonts w:ascii="Times New Roman" w:eastAsia="Times New Roman" w:hAnsi="Times New Roman" w:cs="Times New Roman"/>
          <w:kern w:val="0"/>
          <w:lang w:eastAsia="en-IL"/>
          <w14:ligatures w14:val="none"/>
        </w:rPr>
      </w:pPr>
      <w:r w:rsidRPr="00496843">
        <w:rPr>
          <w:rFonts w:asciiTheme="majorBidi" w:hAnsiTheme="majorBidi"/>
          <w:b/>
          <w:bCs/>
        </w:rPr>
        <w:t>Table S6</w:t>
      </w:r>
      <w:r w:rsidRPr="00496843">
        <w:rPr>
          <w:rFonts w:asciiTheme="majorBidi" w:hAnsiTheme="majorBidi"/>
        </w:rPr>
        <w:t>.</w:t>
      </w:r>
      <w:r>
        <w:rPr>
          <w:rFonts w:asciiTheme="majorBidi" w:hAnsiTheme="majorBidi"/>
          <w:i/>
          <w:iCs/>
        </w:rPr>
        <w:t xml:space="preserve"> </w:t>
      </w:r>
      <w:r w:rsidR="00630EA6" w:rsidRPr="00496843">
        <w:rPr>
          <w:rFonts w:ascii="Times New Roman" w:eastAsia="Times New Roman" w:hAnsi="Times New Roman" w:cs="Times New Roman"/>
          <w:kern w:val="0"/>
          <w:lang w:eastAsia="en-IL"/>
          <w14:ligatures w14:val="none"/>
        </w:rPr>
        <w:t>Outcome frequency and magnitude effects across studies.</w:t>
      </w:r>
      <w:r w:rsidR="00D077FA">
        <w:rPr>
          <w:rFonts w:ascii="Times New Roman" w:eastAsia="Times New Roman" w:hAnsi="Times New Roman" w:cs="Times New Roman"/>
          <w:kern w:val="0"/>
          <w:lang w:eastAsia="en-IL"/>
          <w14:ligatures w14:val="none"/>
        </w:rPr>
        <w:t xml:space="preserve"> </w:t>
      </w:r>
      <w:r w:rsidR="00ED205D" w:rsidRPr="000747C7">
        <w:rPr>
          <w:rFonts w:ascii="Times New Roman" w:eastAsia="Times New Roman" w:hAnsi="Times New Roman" w:cs="Times New Roman"/>
          <w:kern w:val="0"/>
          <w:lang w:eastAsia="en-IL"/>
          <w14:ligatures w14:val="none"/>
        </w:rPr>
        <w:t xml:space="preserve">This table presents participants’ subjective ratings and objective task data related to the frequency and magnitude of gain and loss outcomes across Studies 2–4. For each study, mean subjective ratings, </w:t>
      </w:r>
      <w:r w:rsidR="00ED205D" w:rsidRPr="000747C7">
        <w:rPr>
          <w:rFonts w:ascii="Times New Roman" w:eastAsia="Times New Roman" w:hAnsi="Times New Roman" w:cs="Times New Roman"/>
          <w:i/>
          <w:iCs/>
          <w:kern w:val="0"/>
          <w:lang w:eastAsia="en-IL"/>
          <w14:ligatures w14:val="none"/>
        </w:rPr>
        <w:t>t</w:t>
      </w:r>
      <w:r w:rsidR="00ED205D" w:rsidRPr="000747C7">
        <w:rPr>
          <w:rFonts w:ascii="Times New Roman" w:eastAsia="Times New Roman" w:hAnsi="Times New Roman" w:cs="Times New Roman"/>
          <w:kern w:val="0"/>
          <w:lang w:eastAsia="en-IL"/>
          <w14:ligatures w14:val="none"/>
        </w:rPr>
        <w:t>-values (</w:t>
      </w:r>
      <w:r w:rsidR="00ED205D" w:rsidRPr="000747C7">
        <w:rPr>
          <w:rFonts w:ascii="Times New Roman" w:eastAsia="Times New Roman" w:hAnsi="Times New Roman" w:cs="Times New Roman"/>
          <w:i/>
          <w:iCs/>
          <w:kern w:val="0"/>
          <w:lang w:eastAsia="en-IL"/>
          <w14:ligatures w14:val="none"/>
        </w:rPr>
        <w:t>t</w:t>
      </w:r>
      <w:r w:rsidR="00ED205D" w:rsidRPr="000747C7">
        <w:rPr>
          <w:rFonts w:ascii="Times New Roman" w:eastAsia="Times New Roman" w:hAnsi="Times New Roman" w:cs="Times New Roman"/>
          <w:kern w:val="0"/>
          <w:lang w:eastAsia="en-IL"/>
          <w14:ligatures w14:val="none"/>
        </w:rPr>
        <w:t>(</w:t>
      </w:r>
      <w:proofErr w:type="spellStart"/>
      <w:r w:rsidR="00ED205D" w:rsidRPr="000747C7">
        <w:rPr>
          <w:rFonts w:ascii="Times New Roman" w:eastAsia="Times New Roman" w:hAnsi="Times New Roman" w:cs="Times New Roman"/>
          <w:kern w:val="0"/>
          <w:lang w:eastAsia="en-IL"/>
          <w14:ligatures w14:val="none"/>
        </w:rPr>
        <w:t>df</w:t>
      </w:r>
      <w:proofErr w:type="spellEnd"/>
      <w:r w:rsidR="00ED205D" w:rsidRPr="000747C7">
        <w:rPr>
          <w:rFonts w:ascii="Times New Roman" w:eastAsia="Times New Roman" w:hAnsi="Times New Roman" w:cs="Times New Roman"/>
          <w:kern w:val="0"/>
          <w:lang w:eastAsia="en-IL"/>
          <w14:ligatures w14:val="none"/>
        </w:rPr>
        <w:t xml:space="preserve">)), and </w:t>
      </w:r>
      <w:r w:rsidR="00ED205D" w:rsidRPr="000747C7">
        <w:rPr>
          <w:rFonts w:ascii="Times New Roman" w:eastAsia="Times New Roman" w:hAnsi="Times New Roman" w:cs="Times New Roman"/>
          <w:i/>
          <w:iCs/>
          <w:kern w:val="0"/>
          <w:lang w:eastAsia="en-IL"/>
          <w14:ligatures w14:val="none"/>
        </w:rPr>
        <w:t>p</w:t>
      </w:r>
      <w:r w:rsidR="00ED205D" w:rsidRPr="000747C7">
        <w:rPr>
          <w:rFonts w:ascii="Times New Roman" w:eastAsia="Times New Roman" w:hAnsi="Times New Roman" w:cs="Times New Roman"/>
          <w:kern w:val="0"/>
          <w:lang w:eastAsia="en-IL"/>
          <w14:ligatures w14:val="none"/>
        </w:rPr>
        <w:t>-values are shown for estimated gain and loss outcomes and their differences, alongside comparisons with actual outcomes presented in the task.</w:t>
      </w:r>
      <w:r w:rsidR="00ED205D" w:rsidRPr="000747C7">
        <w:rPr>
          <w:rFonts w:ascii="Times New Roman" w:eastAsia="Times New Roman" w:hAnsi="Times New Roman" w:cs="Times New Roman"/>
          <w:kern w:val="0"/>
          <w:lang w:eastAsia="en-IL"/>
          <w14:ligatures w14:val="none"/>
        </w:rPr>
        <w:br/>
        <w:t>Estimated Gain/Loss</w:t>
      </w:r>
      <w:r w:rsidR="00D9198D" w:rsidRPr="000747C7">
        <w:rPr>
          <w:rFonts w:ascii="Times New Roman" w:eastAsia="Times New Roman" w:hAnsi="Times New Roman" w:cs="Times New Roman"/>
          <w:kern w:val="0"/>
          <w:lang w:eastAsia="en-IL"/>
          <w14:ligatures w14:val="none"/>
        </w:rPr>
        <w:t>:</w:t>
      </w:r>
      <w:r w:rsidR="00ED205D" w:rsidRPr="000747C7">
        <w:rPr>
          <w:rFonts w:ascii="Times New Roman" w:eastAsia="Times New Roman" w:hAnsi="Times New Roman" w:cs="Times New Roman"/>
          <w:kern w:val="0"/>
          <w:lang w:eastAsia="en-IL"/>
          <w14:ligatures w14:val="none"/>
        </w:rPr>
        <w:t xml:space="preserve"> retrospective subjective ratings provided by participants on a 0–10 scale</w:t>
      </w:r>
      <w:r w:rsidR="00D9198D" w:rsidRPr="000747C7">
        <w:rPr>
          <w:rFonts w:ascii="Times New Roman" w:eastAsia="Times New Roman" w:hAnsi="Times New Roman" w:cs="Times New Roman"/>
          <w:kern w:val="0"/>
          <w:lang w:eastAsia="en-IL"/>
          <w14:ligatures w14:val="none"/>
        </w:rPr>
        <w:t xml:space="preserve">; </w:t>
      </w:r>
      <w:r w:rsidR="00ED205D" w:rsidRPr="000747C7">
        <w:rPr>
          <w:rFonts w:ascii="Times New Roman" w:eastAsia="Times New Roman" w:hAnsi="Times New Roman" w:cs="Times New Roman"/>
          <w:kern w:val="0"/>
          <w:lang w:eastAsia="en-IL"/>
          <w14:ligatures w14:val="none"/>
        </w:rPr>
        <w:t>Estimated Diff</w:t>
      </w:r>
      <w:r w:rsidR="00D9198D" w:rsidRPr="000747C7">
        <w:rPr>
          <w:rFonts w:ascii="Times New Roman" w:eastAsia="Times New Roman" w:hAnsi="Times New Roman" w:cs="Times New Roman"/>
          <w:kern w:val="0"/>
          <w:lang w:eastAsia="en-IL"/>
          <w14:ligatures w14:val="none"/>
        </w:rPr>
        <w:t>:</w:t>
      </w:r>
      <w:r w:rsidR="00ED205D" w:rsidRPr="000747C7">
        <w:rPr>
          <w:rFonts w:ascii="Times New Roman" w:eastAsia="Times New Roman" w:hAnsi="Times New Roman" w:cs="Times New Roman"/>
          <w:kern w:val="0"/>
          <w:lang w:eastAsia="en-IL"/>
          <w14:ligatures w14:val="none"/>
        </w:rPr>
        <w:t xml:space="preserve"> the difference between subjective gain and loss ratings</w:t>
      </w:r>
      <w:r w:rsidR="00D9198D" w:rsidRPr="000747C7">
        <w:rPr>
          <w:rFonts w:ascii="Times New Roman" w:eastAsia="Times New Roman" w:hAnsi="Times New Roman" w:cs="Times New Roman"/>
          <w:kern w:val="0"/>
          <w:lang w:eastAsia="en-IL"/>
          <w14:ligatures w14:val="none"/>
        </w:rPr>
        <w:t xml:space="preserve">; Actual Gain/Loss: </w:t>
      </w:r>
      <w:r w:rsidR="00ED205D" w:rsidRPr="000747C7">
        <w:rPr>
          <w:rFonts w:ascii="Times New Roman" w:eastAsia="Times New Roman" w:hAnsi="Times New Roman" w:cs="Times New Roman"/>
          <w:kern w:val="0"/>
          <w:lang w:eastAsia="en-IL"/>
          <w14:ligatures w14:val="none"/>
        </w:rPr>
        <w:t>the actual number of coins gained/lost</w:t>
      </w:r>
      <w:r w:rsidR="00D9198D" w:rsidRPr="000747C7">
        <w:rPr>
          <w:rFonts w:ascii="Times New Roman" w:eastAsia="Times New Roman" w:hAnsi="Times New Roman" w:cs="Times New Roman"/>
          <w:kern w:val="0"/>
          <w:lang w:eastAsia="en-IL"/>
          <w14:ligatures w14:val="none"/>
        </w:rPr>
        <w:t>; Actual Diff: the objective difference based on task logs</w:t>
      </w:r>
      <w:r w:rsidR="00E70E13" w:rsidRPr="000747C7">
        <w:rPr>
          <w:rFonts w:ascii="Times New Roman" w:eastAsia="Times New Roman" w:hAnsi="Times New Roman" w:cs="Times New Roman"/>
          <w:kern w:val="0"/>
          <w:lang w:eastAsia="en-IL"/>
          <w14:ligatures w14:val="none"/>
        </w:rPr>
        <w:t>;</w:t>
      </w:r>
      <w:r w:rsidR="00E70E13" w:rsidRPr="00BC7113">
        <w:rPr>
          <w:rFonts w:asciiTheme="majorBidi" w:hAnsiTheme="majorBidi" w:cstheme="majorBidi"/>
          <w:color w:val="000000"/>
          <w:kern w:val="0"/>
        </w:rPr>
        <w:t xml:space="preserve"> </w:t>
      </w:r>
      <w:r w:rsidR="00E70E13" w:rsidRPr="000747C7">
        <w:rPr>
          <w:rFonts w:ascii="Times New Roman" w:eastAsia="Times New Roman" w:hAnsi="Times New Roman" w:cs="Times New Roman"/>
          <w:i/>
          <w:iCs/>
          <w:kern w:val="0"/>
          <w:lang w:eastAsia="en-IL"/>
          <w14:ligatures w14:val="none"/>
        </w:rPr>
        <w:t>t</w:t>
      </w:r>
      <w:r w:rsidR="00E70E13" w:rsidRPr="000747C7">
        <w:rPr>
          <w:rFonts w:ascii="Times New Roman" w:eastAsia="Times New Roman" w:hAnsi="Times New Roman" w:cs="Times New Roman"/>
          <w:kern w:val="0"/>
          <w:lang w:eastAsia="en-IL"/>
          <w14:ligatures w14:val="none"/>
        </w:rPr>
        <w:t>-tests were performed vs. a midpoint of 5.</w:t>
      </w:r>
      <w:r w:rsidR="003D3D49" w:rsidRPr="000747C7">
        <w:rPr>
          <w:rFonts w:ascii="Times New Roman" w:eastAsia="Times New Roman" w:hAnsi="Times New Roman" w:cs="Times New Roman"/>
          <w:kern w:val="0"/>
          <w:lang w:eastAsia="en-IL"/>
          <w14:ligatures w14:val="none"/>
        </w:rPr>
        <w:t xml:space="preserve"> Estimation data were not collected due to technical reasons for 4 participants in Study 2 and one participant (estimated gain) in Study 3.</w:t>
      </w:r>
    </w:p>
    <w:p w14:paraId="14202324" w14:textId="77777777" w:rsidR="00F4737A" w:rsidRPr="000747C7" w:rsidRDefault="00F4737A" w:rsidP="00BA21D6">
      <w:pPr>
        <w:spacing w:before="240" w:line="480" w:lineRule="auto"/>
        <w:rPr>
          <w:rFonts w:ascii="Times New Roman" w:eastAsia="Times New Roman" w:hAnsi="Times New Roman" w:cs="Times New Roman"/>
          <w:kern w:val="0"/>
          <w:lang w:eastAsia="en-IL"/>
          <w14:ligatures w14:val="none"/>
        </w:rPr>
      </w:pPr>
    </w:p>
    <w:p w14:paraId="0604113D" w14:textId="1359DCE1" w:rsidR="00BE71BE" w:rsidRPr="00BC7113" w:rsidRDefault="00BE71BE" w:rsidP="0014619F">
      <w:pPr>
        <w:spacing w:line="480" w:lineRule="auto"/>
        <w:rPr>
          <w:rFonts w:asciiTheme="majorBidi" w:hAnsiTheme="majorBidi" w:cstheme="majorBidi"/>
          <w:b/>
          <w:bCs/>
          <w:rtl/>
          <w:lang w:val="en-US"/>
        </w:rPr>
      </w:pPr>
      <w:r w:rsidRPr="00BC7113">
        <w:rPr>
          <w:rFonts w:asciiTheme="majorBidi" w:hAnsiTheme="majorBidi" w:cstheme="majorBidi"/>
          <w:b/>
          <w:bCs/>
          <w:lang w:val="en-US"/>
        </w:rPr>
        <w:t>Differences in the experimental task across the various studies</w:t>
      </w:r>
    </w:p>
    <w:p w14:paraId="6515FC64" w14:textId="77777777" w:rsidR="00BE71BE" w:rsidRPr="00BC7113" w:rsidRDefault="00BE71BE" w:rsidP="0014619F">
      <w:pPr>
        <w:spacing w:line="480" w:lineRule="auto"/>
        <w:ind w:firstLine="720"/>
        <w:rPr>
          <w:rFonts w:asciiTheme="majorBidi" w:hAnsiTheme="majorBidi" w:cstheme="majorBidi"/>
          <w:lang w:val="en-US"/>
        </w:rPr>
      </w:pPr>
      <w:r w:rsidRPr="00BC7113">
        <w:rPr>
          <w:rFonts w:asciiTheme="majorBidi" w:hAnsiTheme="majorBidi" w:cstheme="majorBidi"/>
          <w:lang w:val="en-US"/>
        </w:rPr>
        <w:t xml:space="preserve">There were some minor differences in task transfer across the various studies due to this report reflecting an evolving research program. In Studies 2 and 3, a fairy was displayed at the end of each trial in addition to the number of coins won, while in the other studies, only the number of coins was displayed. In Study 2, for 9 participants, the number of coins earned or lost was not shown on the screen after the door opened due to code error. In Study 1, at the end of the task, participants were not administered the questions about their perception of their </w:t>
      </w:r>
      <w:r w:rsidRPr="00BC7113">
        <w:rPr>
          <w:rFonts w:asciiTheme="majorBidi" w:hAnsiTheme="majorBidi" w:cstheme="majorBidi"/>
          <w:lang w:val="en-US"/>
        </w:rPr>
        <w:lastRenderedPageBreak/>
        <w:t>performance. In Study 3, task transfer differed in several ways: the task was administered online rather than in the lab, and keyboard arrows were used instead of a joystick.</w:t>
      </w:r>
    </w:p>
    <w:p w14:paraId="79C42B27" w14:textId="77777777" w:rsidR="00BE71BE" w:rsidRPr="00BC7113" w:rsidRDefault="00BE71BE" w:rsidP="0014619F">
      <w:pPr>
        <w:spacing w:before="240" w:after="240" w:line="480" w:lineRule="auto"/>
        <w:jc w:val="center"/>
        <w:rPr>
          <w:rFonts w:asciiTheme="majorBidi" w:hAnsiTheme="majorBidi" w:cstheme="majorBidi"/>
          <w:b/>
          <w:bCs/>
          <w:rtl/>
          <w:lang w:val="en-US"/>
        </w:rPr>
      </w:pPr>
    </w:p>
    <w:p w14:paraId="1AEB4A33" w14:textId="2A451A92" w:rsidR="00B14CF4" w:rsidRPr="00BC7113" w:rsidRDefault="00B14CF4" w:rsidP="0014619F">
      <w:pPr>
        <w:spacing w:before="240" w:after="240" w:line="480" w:lineRule="auto"/>
        <w:jc w:val="center"/>
        <w:rPr>
          <w:rFonts w:asciiTheme="majorBidi" w:hAnsiTheme="majorBidi" w:cstheme="majorBidi"/>
          <w:b/>
          <w:bCs/>
          <w:lang w:val="en-US"/>
        </w:rPr>
      </w:pPr>
      <w:r w:rsidRPr="00BC7113">
        <w:rPr>
          <w:rFonts w:asciiTheme="majorBidi" w:hAnsiTheme="majorBidi" w:cstheme="majorBidi"/>
          <w:b/>
          <w:bCs/>
          <w:lang w:val="en-US"/>
        </w:rPr>
        <w:t xml:space="preserve">Supplementary </w:t>
      </w:r>
      <w:r w:rsidR="00F90740" w:rsidRPr="00BC7113">
        <w:rPr>
          <w:rFonts w:asciiTheme="majorBidi" w:hAnsiTheme="majorBidi" w:cstheme="majorBidi"/>
          <w:b/>
          <w:bCs/>
          <w:lang w:val="en-US"/>
        </w:rPr>
        <w:t>materials</w:t>
      </w:r>
      <w:r w:rsidRPr="00BC7113">
        <w:rPr>
          <w:rFonts w:asciiTheme="majorBidi" w:hAnsiTheme="majorBidi" w:cstheme="majorBidi"/>
          <w:b/>
          <w:bCs/>
          <w:lang w:val="en-US"/>
        </w:rPr>
        <w:t xml:space="preserve"> by Study</w:t>
      </w:r>
    </w:p>
    <w:p w14:paraId="5082B7AE" w14:textId="7FEFD36B" w:rsidR="001E095B" w:rsidRPr="00BC7113" w:rsidRDefault="001E095B" w:rsidP="0014619F">
      <w:pPr>
        <w:spacing w:before="240" w:after="240" w:line="480" w:lineRule="auto"/>
        <w:jc w:val="center"/>
        <w:rPr>
          <w:rFonts w:asciiTheme="majorBidi" w:hAnsiTheme="majorBidi" w:cstheme="majorBidi"/>
          <w:b/>
          <w:bCs/>
          <w:lang w:val="en-US"/>
        </w:rPr>
      </w:pPr>
      <w:r w:rsidRPr="00BC7113">
        <w:rPr>
          <w:rFonts w:asciiTheme="majorBidi" w:hAnsiTheme="majorBidi" w:cstheme="majorBidi"/>
          <w:b/>
          <w:bCs/>
          <w:lang w:val="en-US"/>
        </w:rPr>
        <w:t>Study 1</w:t>
      </w:r>
    </w:p>
    <w:p w14:paraId="49226E9E" w14:textId="6B6EBBC6" w:rsidR="001E095B" w:rsidRPr="00BC7113" w:rsidRDefault="001E095B" w:rsidP="0014619F">
      <w:pPr>
        <w:spacing w:before="240" w:after="240" w:line="480" w:lineRule="auto"/>
        <w:jc w:val="center"/>
        <w:rPr>
          <w:rFonts w:asciiTheme="majorBidi" w:hAnsiTheme="majorBidi" w:cstheme="majorBidi"/>
          <w:b/>
          <w:bCs/>
          <w:lang w:val="en-US"/>
        </w:rPr>
      </w:pPr>
      <w:r w:rsidRPr="00BC7113">
        <w:rPr>
          <w:rFonts w:asciiTheme="majorBidi" w:hAnsiTheme="majorBidi" w:cstheme="majorBidi"/>
          <w:b/>
          <w:bCs/>
          <w:lang w:val="en-US"/>
        </w:rPr>
        <w:t>Results</w:t>
      </w:r>
    </w:p>
    <w:p w14:paraId="042D4C4E" w14:textId="78A802D0" w:rsidR="0004383C" w:rsidRPr="00BC7113" w:rsidRDefault="0014073B" w:rsidP="0014619F">
      <w:pPr>
        <w:spacing w:line="480" w:lineRule="auto"/>
        <w:ind w:firstLine="720"/>
        <w:rPr>
          <w:rFonts w:asciiTheme="majorBidi" w:hAnsiTheme="majorBidi" w:cstheme="majorBidi"/>
          <w:color w:val="000000"/>
          <w:kern w:val="0"/>
          <w:lang w:val="en-US"/>
        </w:rPr>
      </w:pPr>
      <w:r w:rsidRPr="00BC7113">
        <w:rPr>
          <w:rFonts w:asciiTheme="majorBidi" w:hAnsiTheme="majorBidi" w:cstheme="majorBidi"/>
          <w:lang w:val="en-US"/>
        </w:rPr>
        <w:t xml:space="preserve">All VIF values </w:t>
      </w:r>
      <w:r w:rsidR="0004383C" w:rsidRPr="00BC7113">
        <w:rPr>
          <w:rFonts w:asciiTheme="majorBidi" w:hAnsiTheme="majorBidi" w:cstheme="majorBidi"/>
          <w:lang w:val="en-US"/>
        </w:rPr>
        <w:t xml:space="preserve">for predictors in the model </w:t>
      </w:r>
      <w:r w:rsidRPr="00BC7113">
        <w:rPr>
          <w:rFonts w:asciiTheme="majorBidi" w:hAnsiTheme="majorBidi" w:cstheme="majorBidi"/>
          <w:lang w:val="en-US"/>
        </w:rPr>
        <w:t xml:space="preserve">were lower than 2.47. </w:t>
      </w:r>
      <w:r w:rsidR="0004383C" w:rsidRPr="00BC7113">
        <w:rPr>
          <w:rFonts w:asciiTheme="majorBidi" w:hAnsiTheme="majorBidi" w:cstheme="majorBidi"/>
          <w:lang w:val="en-US"/>
        </w:rPr>
        <w:t>In addition to the reported predictors in the main text,</w:t>
      </w:r>
      <w:r w:rsidR="006361B4" w:rsidRPr="00BC7113">
        <w:rPr>
          <w:rFonts w:asciiTheme="majorBidi" w:hAnsiTheme="majorBidi" w:cstheme="majorBidi"/>
          <w:lang w:val="en-US"/>
        </w:rPr>
        <w:t xml:space="preserve"> reaction time,</w:t>
      </w:r>
      <w:r w:rsidR="0004383C" w:rsidRPr="00BC7113">
        <w:rPr>
          <w:rFonts w:asciiTheme="majorBidi" w:hAnsiTheme="majorBidi" w:cstheme="majorBidi"/>
          <w:lang w:val="en-US"/>
        </w:rPr>
        <w:t xml:space="preserve">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RT</m:t>
            </m:r>
          </m:sub>
        </m:sSub>
      </m:oMath>
      <w:r w:rsidR="006361B4" w:rsidRPr="00BC7113">
        <w:rPr>
          <w:rFonts w:asciiTheme="majorBidi" w:eastAsiaTheme="minorEastAsia" w:hAnsiTheme="majorBidi" w:cstheme="majorBidi"/>
          <w:color w:val="000000"/>
          <w:kern w:val="0"/>
          <w:lang w:val="en-US"/>
        </w:rPr>
        <w:t>,</w:t>
      </w:r>
      <w:r w:rsidR="0004383C" w:rsidRPr="00BC7113">
        <w:rPr>
          <w:rFonts w:asciiTheme="majorBidi" w:eastAsiaTheme="minorEastAsia" w:hAnsiTheme="majorBidi" w:cstheme="majorBidi"/>
          <w:color w:val="000000"/>
          <w:kern w:val="0"/>
          <w:lang w:val="en-US"/>
        </w:rPr>
        <w:t xml:space="preserve"> </w:t>
      </w:r>
      <w:r w:rsidR="0004383C" w:rsidRPr="00BC7113">
        <w:rPr>
          <w:rFonts w:asciiTheme="majorBidi" w:hAnsiTheme="majorBidi" w:cstheme="majorBidi"/>
          <w:color w:val="000000"/>
          <w:kern w:val="0"/>
          <w:lang w:val="en-US"/>
        </w:rPr>
        <w:t xml:space="preserve">negatively predicted closeness to the door, </w:t>
      </w:r>
      <w:r w:rsidR="0004383C" w:rsidRPr="00BC7113">
        <w:rPr>
          <w:rFonts w:asciiTheme="majorBidi" w:hAnsiTheme="majorBidi" w:cstheme="majorBidi"/>
          <w:i/>
          <w:iCs/>
          <w:color w:val="000000"/>
          <w:kern w:val="0"/>
          <w:lang w:val="en-US"/>
        </w:rPr>
        <w:t>M</w:t>
      </w:r>
      <w:r w:rsidR="0004383C" w:rsidRPr="00BC7113">
        <w:rPr>
          <w:rFonts w:asciiTheme="majorBidi" w:hAnsiTheme="majorBidi" w:cstheme="majorBidi"/>
          <w:color w:val="000000"/>
          <w:kern w:val="0"/>
          <w:lang w:val="en-US"/>
        </w:rPr>
        <w:t xml:space="preserve">=-0.06, </w:t>
      </w:r>
      <w:proofErr w:type="gramStart"/>
      <w:r w:rsidR="0004383C" w:rsidRPr="00BC7113">
        <w:rPr>
          <w:rFonts w:asciiTheme="majorBidi" w:hAnsiTheme="majorBidi" w:cstheme="majorBidi"/>
          <w:i/>
          <w:iCs/>
          <w:color w:val="000000"/>
          <w:kern w:val="0"/>
          <w:lang w:val="en-US"/>
        </w:rPr>
        <w:t>t</w:t>
      </w:r>
      <w:r w:rsidR="0004383C" w:rsidRPr="00BC7113">
        <w:rPr>
          <w:rFonts w:asciiTheme="majorBidi" w:hAnsiTheme="majorBidi" w:cstheme="majorBidi"/>
          <w:color w:val="000000"/>
          <w:kern w:val="0"/>
          <w:lang w:val="en-US"/>
        </w:rPr>
        <w:t>(2891)=</w:t>
      </w:r>
      <w:proofErr w:type="gramEnd"/>
      <w:r w:rsidR="0004383C" w:rsidRPr="00BC7113">
        <w:rPr>
          <w:rFonts w:asciiTheme="majorBidi" w:hAnsiTheme="majorBidi" w:cstheme="majorBidi"/>
          <w:color w:val="000000"/>
          <w:kern w:val="0"/>
          <w:lang w:val="en-US"/>
        </w:rPr>
        <w:t xml:space="preserve">-4.45, </w:t>
      </w:r>
      <w:r w:rsidR="0004383C" w:rsidRPr="00BC7113">
        <w:rPr>
          <w:rFonts w:asciiTheme="majorBidi" w:hAnsiTheme="majorBidi" w:cstheme="majorBidi"/>
          <w:i/>
          <w:iCs/>
          <w:color w:val="000000"/>
          <w:kern w:val="0"/>
          <w:lang w:val="en-US"/>
        </w:rPr>
        <w:t>p</w:t>
      </w:r>
      <w:r w:rsidR="0004383C" w:rsidRPr="00BC7113">
        <w:rPr>
          <w:rFonts w:asciiTheme="majorBidi" w:hAnsiTheme="majorBidi" w:cstheme="majorBidi"/>
          <w:color w:val="000000"/>
          <w:kern w:val="0"/>
          <w:lang w:val="en-US"/>
        </w:rPr>
        <w:t xml:space="preserve">&lt;0.001, </w:t>
      </w:r>
      <w:r w:rsidR="00181CF4" w:rsidRPr="00BC7113">
        <w:rPr>
          <w:rFonts w:asciiTheme="majorBidi" w:hAnsiTheme="majorBidi" w:cstheme="majorBidi"/>
          <w:color w:val="000000"/>
          <w:kern w:val="0"/>
          <w:lang w:val="en-US"/>
        </w:rPr>
        <w:t>suggesting that approach behavior is faster</w:t>
      </w:r>
      <w:r w:rsidR="001B1EE6" w:rsidRPr="00BC7113">
        <w:rPr>
          <w:rFonts w:asciiTheme="majorBidi" w:hAnsiTheme="majorBidi" w:cstheme="majorBidi"/>
          <w:color w:val="000000"/>
          <w:kern w:val="0"/>
          <w:lang w:val="en-US"/>
        </w:rPr>
        <w:t xml:space="preserve"> than avoidance behavior</w:t>
      </w:r>
      <w:r w:rsidR="00181CF4" w:rsidRPr="00BC7113">
        <w:rPr>
          <w:rFonts w:asciiTheme="majorBidi" w:hAnsiTheme="majorBidi" w:cstheme="majorBidi"/>
          <w:color w:val="000000"/>
          <w:kern w:val="0"/>
          <w:lang w:val="en-US"/>
        </w:rPr>
        <w:t>. Similarly,</w:t>
      </w:r>
      <w:r w:rsidR="006361B4" w:rsidRPr="00BC7113">
        <w:rPr>
          <w:rFonts w:asciiTheme="majorBidi" w:hAnsiTheme="majorBidi" w:cstheme="majorBidi"/>
          <w:color w:val="000000"/>
          <w:kern w:val="0"/>
          <w:lang w:val="en-US"/>
        </w:rPr>
        <w:t xml:space="preserve"> the interaction between potential loss magnitude and conflict level,</w:t>
      </w:r>
      <w:r w:rsidR="0004383C" w:rsidRPr="00BC7113">
        <w:rPr>
          <w:rFonts w:asciiTheme="majorBidi" w:hAnsiTheme="majorBidi" w:cstheme="majorBidi"/>
          <w:color w:val="000000"/>
          <w:kern w:val="0"/>
          <w:lang w:val="en-US"/>
        </w:rPr>
        <w:t xml:space="preserve">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L×C</m:t>
            </m:r>
          </m:sub>
        </m:sSub>
      </m:oMath>
      <w:r w:rsidR="0004383C" w:rsidRPr="00BC7113">
        <w:rPr>
          <w:rFonts w:asciiTheme="majorBidi" w:eastAsiaTheme="minorEastAsia" w:hAnsiTheme="majorBidi" w:cstheme="majorBidi"/>
          <w:color w:val="000000"/>
          <w:kern w:val="0"/>
          <w:lang w:val="en-US"/>
        </w:rPr>
        <w:t xml:space="preserve">, </w:t>
      </w:r>
      <w:r w:rsidR="00181CF4" w:rsidRPr="00BC7113">
        <w:rPr>
          <w:rFonts w:asciiTheme="majorBidi" w:eastAsiaTheme="minorEastAsia" w:hAnsiTheme="majorBidi" w:cstheme="majorBidi"/>
          <w:color w:val="000000"/>
          <w:kern w:val="0"/>
          <w:lang w:val="en-US"/>
        </w:rPr>
        <w:t xml:space="preserve">was a negative predictor of closeness, </w:t>
      </w:r>
      <w:r w:rsidR="0004383C" w:rsidRPr="00BC7113">
        <w:rPr>
          <w:rFonts w:asciiTheme="majorBidi" w:hAnsiTheme="majorBidi" w:cstheme="majorBidi"/>
          <w:i/>
          <w:iCs/>
          <w:color w:val="000000"/>
          <w:kern w:val="0"/>
          <w:lang w:val="en-US"/>
        </w:rPr>
        <w:t>M</w:t>
      </w:r>
      <w:r w:rsidR="0004383C" w:rsidRPr="00BC7113">
        <w:rPr>
          <w:rFonts w:asciiTheme="majorBidi" w:hAnsiTheme="majorBidi" w:cstheme="majorBidi"/>
          <w:color w:val="000000"/>
          <w:kern w:val="0"/>
          <w:lang w:val="en-US"/>
        </w:rPr>
        <w:t xml:space="preserve">=-0.09, </w:t>
      </w:r>
      <w:r w:rsidR="0004383C" w:rsidRPr="00BC7113">
        <w:rPr>
          <w:rFonts w:asciiTheme="majorBidi" w:hAnsiTheme="majorBidi" w:cstheme="majorBidi"/>
          <w:i/>
          <w:iCs/>
          <w:color w:val="000000"/>
          <w:kern w:val="0"/>
          <w:lang w:val="en-US"/>
        </w:rPr>
        <w:t>t</w:t>
      </w:r>
      <w:r w:rsidR="0004383C" w:rsidRPr="00BC7113">
        <w:rPr>
          <w:rFonts w:asciiTheme="majorBidi" w:hAnsiTheme="majorBidi" w:cstheme="majorBidi"/>
          <w:color w:val="000000"/>
          <w:kern w:val="0"/>
          <w:lang w:val="en-US"/>
        </w:rPr>
        <w:t xml:space="preserve">(2891)=-5.86, </w:t>
      </w:r>
      <w:r w:rsidR="0004383C" w:rsidRPr="00BC7113">
        <w:rPr>
          <w:rFonts w:asciiTheme="majorBidi" w:hAnsiTheme="majorBidi" w:cstheme="majorBidi"/>
          <w:i/>
          <w:iCs/>
          <w:color w:val="000000"/>
          <w:kern w:val="0"/>
          <w:lang w:val="en-US"/>
        </w:rPr>
        <w:t>p</w:t>
      </w:r>
      <w:r w:rsidR="0004383C" w:rsidRPr="00BC7113">
        <w:rPr>
          <w:rFonts w:asciiTheme="majorBidi" w:hAnsiTheme="majorBidi" w:cstheme="majorBidi"/>
          <w:color w:val="000000"/>
          <w:kern w:val="0"/>
          <w:lang w:val="en-US"/>
        </w:rPr>
        <w:t>&lt;0.001, while</w:t>
      </w:r>
      <w:r w:rsidR="006361B4" w:rsidRPr="00BC7113">
        <w:rPr>
          <w:rFonts w:asciiTheme="majorBidi" w:hAnsiTheme="majorBidi" w:cstheme="majorBidi"/>
          <w:color w:val="000000"/>
          <w:kern w:val="0"/>
          <w:lang w:val="en-US"/>
        </w:rPr>
        <w:t xml:space="preserve"> the interaction between potential gain magnitude and conflict level,</w:t>
      </w:r>
      <w:r w:rsidR="0004383C" w:rsidRPr="00BC7113">
        <w:rPr>
          <w:rFonts w:asciiTheme="majorBidi" w:hAnsiTheme="majorBidi" w:cstheme="majorBidi"/>
          <w:color w:val="000000"/>
          <w:kern w:val="0"/>
          <w:lang w:val="en-US"/>
        </w:rPr>
        <w:t xml:space="preserve">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G×C</m:t>
            </m:r>
          </m:sub>
        </m:sSub>
      </m:oMath>
      <w:r w:rsidR="006361B4" w:rsidRPr="00BC7113">
        <w:rPr>
          <w:rFonts w:asciiTheme="majorBidi" w:eastAsiaTheme="minorEastAsia" w:hAnsiTheme="majorBidi" w:cstheme="majorBidi"/>
          <w:color w:val="000000"/>
          <w:kern w:val="0"/>
          <w:lang w:val="en-US"/>
        </w:rPr>
        <w:t xml:space="preserve">, </w:t>
      </w:r>
      <w:r w:rsidR="0004383C" w:rsidRPr="00BC7113">
        <w:rPr>
          <w:rFonts w:asciiTheme="majorBidi" w:eastAsiaTheme="minorEastAsia" w:hAnsiTheme="majorBidi" w:cstheme="majorBidi"/>
          <w:color w:val="000000"/>
          <w:kern w:val="0"/>
          <w:lang w:val="en-US"/>
        </w:rPr>
        <w:t xml:space="preserve">positively predicted closeness, </w:t>
      </w:r>
      <w:r w:rsidR="0004383C" w:rsidRPr="00BC7113">
        <w:rPr>
          <w:rFonts w:asciiTheme="majorBidi" w:hAnsiTheme="majorBidi" w:cstheme="majorBidi"/>
          <w:i/>
          <w:iCs/>
          <w:color w:val="000000"/>
          <w:kern w:val="0"/>
          <w:lang w:val="en-US"/>
        </w:rPr>
        <w:t>M</w:t>
      </w:r>
      <w:r w:rsidR="0004383C" w:rsidRPr="00BC7113">
        <w:rPr>
          <w:rFonts w:asciiTheme="majorBidi" w:hAnsiTheme="majorBidi" w:cstheme="majorBidi"/>
          <w:color w:val="000000"/>
          <w:kern w:val="0"/>
          <w:lang w:val="en-US"/>
        </w:rPr>
        <w:t xml:space="preserve">=0.14, </w:t>
      </w:r>
      <w:r w:rsidR="0004383C" w:rsidRPr="00BC7113">
        <w:rPr>
          <w:rFonts w:asciiTheme="majorBidi" w:hAnsiTheme="majorBidi" w:cstheme="majorBidi"/>
          <w:i/>
          <w:iCs/>
          <w:color w:val="000000"/>
          <w:kern w:val="0"/>
          <w:lang w:val="en-US"/>
        </w:rPr>
        <w:t>t</w:t>
      </w:r>
      <w:r w:rsidR="0004383C" w:rsidRPr="00BC7113">
        <w:rPr>
          <w:rFonts w:asciiTheme="majorBidi" w:hAnsiTheme="majorBidi" w:cstheme="majorBidi"/>
          <w:color w:val="000000"/>
          <w:kern w:val="0"/>
          <w:lang w:val="en-US"/>
        </w:rPr>
        <w:t xml:space="preserve">(2891)=8.61, </w:t>
      </w:r>
      <w:r w:rsidR="0004383C" w:rsidRPr="00BC7113">
        <w:rPr>
          <w:rFonts w:asciiTheme="majorBidi" w:hAnsiTheme="majorBidi" w:cstheme="majorBidi"/>
          <w:i/>
          <w:iCs/>
          <w:color w:val="000000"/>
          <w:kern w:val="0"/>
          <w:lang w:val="en-US"/>
        </w:rPr>
        <w:t>p</w:t>
      </w:r>
      <w:r w:rsidR="0004383C" w:rsidRPr="00BC7113">
        <w:rPr>
          <w:rFonts w:asciiTheme="majorBidi" w:hAnsiTheme="majorBidi" w:cstheme="majorBidi"/>
          <w:color w:val="000000"/>
          <w:kern w:val="0"/>
          <w:lang w:val="en-US"/>
        </w:rPr>
        <w:t xml:space="preserve">&lt;0.001. Age and sex did not significantly predict behavior, </w:t>
      </w:r>
      <w:proofErr w:type="spellStart"/>
      <w:r w:rsidR="0004383C" w:rsidRPr="00BC7113">
        <w:rPr>
          <w:rFonts w:asciiTheme="majorBidi" w:hAnsiTheme="majorBidi" w:cstheme="majorBidi"/>
          <w:i/>
          <w:iCs/>
          <w:color w:val="000000"/>
          <w:kern w:val="0"/>
          <w:lang w:val="en-US"/>
        </w:rPr>
        <w:t>p</w:t>
      </w:r>
      <w:r w:rsidR="0004383C" w:rsidRPr="00BC7113">
        <w:rPr>
          <w:rFonts w:asciiTheme="majorBidi" w:hAnsiTheme="majorBidi" w:cstheme="majorBidi"/>
          <w:color w:val="000000"/>
          <w:kern w:val="0"/>
          <w:lang w:val="en-US"/>
        </w:rPr>
        <w:t>s</w:t>
      </w:r>
      <w:proofErr w:type="spellEnd"/>
      <w:r w:rsidR="0004383C" w:rsidRPr="00BC7113">
        <w:rPr>
          <w:rFonts w:asciiTheme="majorBidi" w:hAnsiTheme="majorBidi" w:cstheme="majorBidi"/>
          <w:color w:val="000000"/>
          <w:kern w:val="0"/>
          <w:lang w:val="en-US"/>
        </w:rPr>
        <w:t>&gt;0.73.</w:t>
      </w:r>
    </w:p>
    <w:p w14:paraId="632DA136" w14:textId="7396CCBC" w:rsidR="00275D7B" w:rsidRPr="00BC7113" w:rsidRDefault="00275D7B" w:rsidP="0014619F">
      <w:pPr>
        <w:spacing w:line="480" w:lineRule="auto"/>
        <w:ind w:firstLine="720"/>
        <w:rPr>
          <w:rFonts w:asciiTheme="majorBidi" w:hAnsiTheme="majorBidi" w:cstheme="majorBidi"/>
          <w:color w:val="000000"/>
          <w:kern w:val="0"/>
          <w:lang w:val="en-US"/>
        </w:rPr>
      </w:pPr>
      <w:r w:rsidRPr="00BC7113">
        <w:rPr>
          <w:rFonts w:asciiTheme="majorBidi" w:hAnsiTheme="majorBidi" w:cstheme="majorBidi"/>
          <w:lang w:val="en-US"/>
        </w:rPr>
        <w:t xml:space="preserve">In addition to the correlations reported in the main text,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RT</m:t>
            </m:r>
          </m:sub>
        </m:sSub>
      </m:oMath>
      <w:r w:rsidRPr="00BC7113">
        <w:rPr>
          <w:rFonts w:asciiTheme="majorBidi" w:eastAsiaTheme="minorEastAsia" w:hAnsiTheme="majorBidi" w:cstheme="majorBidi"/>
          <w:color w:val="000000"/>
          <w:kern w:val="0"/>
          <w:lang w:val="en-US"/>
        </w:rPr>
        <w:t xml:space="preserve"> correlated </w:t>
      </w:r>
      <w:r w:rsidRPr="00BC7113">
        <w:rPr>
          <w:rFonts w:asciiTheme="majorBidi" w:hAnsiTheme="majorBidi" w:cstheme="majorBidi"/>
          <w:color w:val="000000"/>
          <w:kern w:val="0"/>
          <w:lang w:val="en-US"/>
        </w:rPr>
        <w:t>negatively with STAI scores</w:t>
      </w:r>
      <w:r w:rsidR="001E42C5" w:rsidRPr="00BC7113">
        <w:rPr>
          <w:rFonts w:asciiTheme="majorBidi" w:hAnsiTheme="majorBidi" w:cstheme="majorBidi"/>
          <w:color w:val="000000"/>
          <w:kern w:val="0"/>
          <w:lang w:val="en-US"/>
        </w:rPr>
        <w:t>,</w:t>
      </w:r>
      <w:r w:rsidR="001E42C5" w:rsidRPr="00BC7113">
        <w:rPr>
          <w:rFonts w:asciiTheme="majorBidi" w:hAnsiTheme="majorBidi" w:cstheme="majorBidi"/>
          <w:i/>
          <w:iCs/>
          <w:color w:val="000000"/>
          <w:kern w:val="0"/>
          <w:lang w:val="en-US"/>
        </w:rPr>
        <w:t xml:space="preserve"> r</w:t>
      </w:r>
      <w:r w:rsidR="001E42C5" w:rsidRPr="00BC7113">
        <w:rPr>
          <w:rFonts w:asciiTheme="majorBidi" w:hAnsiTheme="majorBidi" w:cstheme="majorBidi"/>
          <w:color w:val="000000"/>
          <w:kern w:val="0"/>
          <w:lang w:val="en-US"/>
        </w:rPr>
        <w:t xml:space="preserve">(18)=-0.45, </w:t>
      </w:r>
      <w:r w:rsidR="001E42C5" w:rsidRPr="00BC7113">
        <w:rPr>
          <w:rFonts w:asciiTheme="majorBidi" w:hAnsiTheme="majorBidi" w:cstheme="majorBidi"/>
          <w:i/>
          <w:iCs/>
          <w:color w:val="000000"/>
          <w:kern w:val="0"/>
          <w:lang w:val="en-US"/>
        </w:rPr>
        <w:t>p</w:t>
      </w:r>
      <w:r w:rsidR="001E42C5" w:rsidRPr="00BC7113">
        <w:rPr>
          <w:rFonts w:asciiTheme="majorBidi" w:hAnsiTheme="majorBidi" w:cstheme="majorBidi"/>
          <w:color w:val="000000"/>
          <w:kern w:val="0"/>
          <w:lang w:val="en-US"/>
        </w:rPr>
        <w:t>=0.049,</w:t>
      </w:r>
      <w:r w:rsidR="001E42C5" w:rsidRPr="00BC7113">
        <w:rPr>
          <w:rFonts w:asciiTheme="majorBidi" w:hAnsiTheme="majorBidi" w:cstheme="majorBidi"/>
          <w:lang w:val="en-US"/>
        </w:rPr>
        <w:t xml:space="preserve"> and with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Loss</m:t>
            </m:r>
          </m:sub>
        </m:sSub>
      </m:oMath>
      <w:r w:rsidR="001E42C5" w:rsidRPr="00BC7113">
        <w:rPr>
          <w:rFonts w:asciiTheme="majorBidi" w:hAnsiTheme="majorBidi" w:cstheme="majorBidi"/>
          <w:color w:val="000000"/>
          <w:kern w:val="0"/>
          <w:lang w:val="en-US"/>
        </w:rPr>
        <w:t>,</w:t>
      </w:r>
      <w:r w:rsidR="001E42C5" w:rsidRPr="00BC7113">
        <w:rPr>
          <w:rFonts w:asciiTheme="majorBidi" w:hAnsiTheme="majorBidi" w:cstheme="majorBidi"/>
          <w:i/>
          <w:iCs/>
          <w:color w:val="000000"/>
          <w:kern w:val="0"/>
          <w:lang w:val="en-US"/>
        </w:rPr>
        <w:t xml:space="preserve"> r</w:t>
      </w:r>
      <w:r w:rsidR="001E42C5" w:rsidRPr="00BC7113">
        <w:rPr>
          <w:rFonts w:asciiTheme="majorBidi" w:hAnsiTheme="majorBidi" w:cstheme="majorBidi"/>
          <w:color w:val="000000"/>
          <w:kern w:val="0"/>
          <w:lang w:val="en-US"/>
        </w:rPr>
        <w:t xml:space="preserve">(18)=-0.52, </w:t>
      </w:r>
      <w:r w:rsidR="001E42C5" w:rsidRPr="00BC7113">
        <w:rPr>
          <w:rFonts w:asciiTheme="majorBidi" w:hAnsiTheme="majorBidi" w:cstheme="majorBidi"/>
          <w:i/>
          <w:iCs/>
          <w:color w:val="000000"/>
          <w:kern w:val="0"/>
          <w:lang w:val="en-US"/>
        </w:rPr>
        <w:t>p</w:t>
      </w:r>
      <w:r w:rsidR="001E42C5" w:rsidRPr="00BC7113">
        <w:rPr>
          <w:rFonts w:asciiTheme="majorBidi" w:hAnsiTheme="majorBidi" w:cstheme="majorBidi"/>
          <w:color w:val="000000"/>
          <w:kern w:val="0"/>
          <w:lang w:val="en-US"/>
        </w:rPr>
        <w:t xml:space="preserve">=0.019, suggesting that </w:t>
      </w:r>
      <w:r w:rsidR="005E4684" w:rsidRPr="00BC7113">
        <w:rPr>
          <w:rFonts w:asciiTheme="majorBidi" w:hAnsiTheme="majorBidi" w:cstheme="majorBidi"/>
          <w:color w:val="000000"/>
          <w:kern w:val="0"/>
          <w:lang w:val="en-US"/>
        </w:rPr>
        <w:t>shorter</w:t>
      </w:r>
      <w:r w:rsidR="00EA09C0" w:rsidRPr="00BC7113">
        <w:rPr>
          <w:rFonts w:asciiTheme="majorBidi" w:hAnsiTheme="majorBidi" w:cstheme="majorBidi"/>
          <w:color w:val="000000"/>
          <w:kern w:val="0"/>
          <w:lang w:val="en-US"/>
        </w:rPr>
        <w:t xml:space="preserve"> </w:t>
      </w:r>
      <w:r w:rsidR="00181CF4" w:rsidRPr="00BC7113">
        <w:rPr>
          <w:rFonts w:asciiTheme="majorBidi" w:hAnsiTheme="majorBidi" w:cstheme="majorBidi"/>
          <w:color w:val="000000"/>
          <w:kern w:val="0"/>
          <w:lang w:val="en-US"/>
        </w:rPr>
        <w:t>decision-making</w:t>
      </w:r>
      <w:r w:rsidR="005E4684" w:rsidRPr="00BC7113">
        <w:rPr>
          <w:rFonts w:asciiTheme="majorBidi" w:hAnsiTheme="majorBidi" w:cstheme="majorBidi"/>
          <w:color w:val="000000"/>
          <w:kern w:val="0"/>
          <w:lang w:val="en-US"/>
        </w:rPr>
        <w:t xml:space="preserve"> time</w:t>
      </w:r>
      <w:r w:rsidR="00EA09C0" w:rsidRPr="00BC7113">
        <w:rPr>
          <w:rFonts w:asciiTheme="majorBidi" w:hAnsiTheme="majorBidi" w:cstheme="majorBidi"/>
          <w:color w:val="000000"/>
          <w:kern w:val="0"/>
          <w:lang w:val="en-US"/>
        </w:rPr>
        <w:t xml:space="preserve"> </w:t>
      </w:r>
      <w:r w:rsidR="00594E9C" w:rsidRPr="00BC7113">
        <w:rPr>
          <w:rFonts w:asciiTheme="majorBidi" w:hAnsiTheme="majorBidi" w:cstheme="majorBidi"/>
          <w:color w:val="000000"/>
          <w:kern w:val="0"/>
          <w:lang w:val="en-US"/>
        </w:rPr>
        <w:t xml:space="preserve">related to </w:t>
      </w:r>
      <w:r w:rsidR="005E4684" w:rsidRPr="00BC7113">
        <w:rPr>
          <w:rFonts w:asciiTheme="majorBidi" w:hAnsiTheme="majorBidi" w:cstheme="majorBidi"/>
          <w:color w:val="000000"/>
          <w:kern w:val="0"/>
          <w:lang w:val="en-US"/>
        </w:rPr>
        <w:t>greater</w:t>
      </w:r>
      <w:r w:rsidR="00EA09C0" w:rsidRPr="00BC7113">
        <w:rPr>
          <w:rFonts w:asciiTheme="majorBidi" w:hAnsiTheme="majorBidi" w:cstheme="majorBidi"/>
          <w:color w:val="000000"/>
          <w:kern w:val="0"/>
          <w:lang w:val="en-US"/>
        </w:rPr>
        <w:t xml:space="preserve"> anxiety symp</w:t>
      </w:r>
      <w:r w:rsidR="005E4684" w:rsidRPr="00BC7113">
        <w:rPr>
          <w:rFonts w:asciiTheme="majorBidi" w:hAnsiTheme="majorBidi" w:cstheme="majorBidi"/>
          <w:color w:val="000000"/>
          <w:kern w:val="0"/>
          <w:lang w:val="en-US"/>
        </w:rPr>
        <w:t>toms and lower avoidance behavior.</w:t>
      </w:r>
    </w:p>
    <w:p w14:paraId="39FD0489" w14:textId="77777777" w:rsidR="00ED5FDC" w:rsidRDefault="00ED5FDC" w:rsidP="0014619F">
      <w:pPr>
        <w:spacing w:before="240" w:after="240" w:line="480" w:lineRule="auto"/>
        <w:jc w:val="center"/>
        <w:rPr>
          <w:rFonts w:asciiTheme="majorBidi" w:hAnsiTheme="majorBidi" w:cstheme="majorBidi"/>
          <w:b/>
          <w:bCs/>
          <w:lang w:val="en-US"/>
        </w:rPr>
      </w:pPr>
    </w:p>
    <w:p w14:paraId="6F24DFBE" w14:textId="77777777" w:rsidR="002F2D1A" w:rsidRDefault="002F2D1A" w:rsidP="0014619F">
      <w:pPr>
        <w:spacing w:before="240" w:after="240" w:line="480" w:lineRule="auto"/>
        <w:jc w:val="center"/>
        <w:rPr>
          <w:rFonts w:asciiTheme="majorBidi" w:hAnsiTheme="majorBidi" w:cstheme="majorBidi"/>
          <w:b/>
          <w:bCs/>
          <w:lang w:val="en-US"/>
        </w:rPr>
      </w:pPr>
    </w:p>
    <w:p w14:paraId="7A5D00BC" w14:textId="77777777" w:rsidR="002F2D1A" w:rsidRPr="00BC7113" w:rsidRDefault="002F2D1A" w:rsidP="0014619F">
      <w:pPr>
        <w:spacing w:before="240" w:after="240" w:line="480" w:lineRule="auto"/>
        <w:jc w:val="center"/>
        <w:rPr>
          <w:rFonts w:asciiTheme="majorBidi" w:hAnsiTheme="majorBidi" w:cstheme="majorBidi"/>
          <w:b/>
          <w:bCs/>
          <w:lang w:val="en-US"/>
        </w:rPr>
      </w:pPr>
    </w:p>
    <w:p w14:paraId="3D3584B2" w14:textId="382D3953" w:rsidR="00181CF4" w:rsidRPr="00BC7113" w:rsidRDefault="00181CF4" w:rsidP="0014619F">
      <w:pPr>
        <w:spacing w:before="240" w:after="240" w:line="480" w:lineRule="auto"/>
        <w:jc w:val="center"/>
        <w:rPr>
          <w:rFonts w:asciiTheme="majorBidi" w:hAnsiTheme="majorBidi" w:cstheme="majorBidi"/>
          <w:b/>
          <w:bCs/>
          <w:lang w:val="en-US"/>
        </w:rPr>
      </w:pPr>
      <w:r w:rsidRPr="00BC7113">
        <w:rPr>
          <w:rFonts w:asciiTheme="majorBidi" w:hAnsiTheme="majorBidi" w:cstheme="majorBidi"/>
          <w:b/>
          <w:bCs/>
          <w:lang w:val="en-US"/>
        </w:rPr>
        <w:lastRenderedPageBreak/>
        <w:t>Study 2</w:t>
      </w:r>
    </w:p>
    <w:p w14:paraId="6306A1F9" w14:textId="77777777" w:rsidR="00181CF4" w:rsidRPr="00BC7113" w:rsidRDefault="00181CF4" w:rsidP="0014619F">
      <w:pPr>
        <w:spacing w:before="240" w:after="240" w:line="480" w:lineRule="auto"/>
        <w:jc w:val="center"/>
        <w:rPr>
          <w:rFonts w:asciiTheme="majorBidi" w:hAnsiTheme="majorBidi" w:cstheme="majorBidi"/>
          <w:b/>
          <w:bCs/>
          <w:lang w:val="en-US"/>
        </w:rPr>
      </w:pPr>
      <w:r w:rsidRPr="00BC7113">
        <w:rPr>
          <w:rFonts w:asciiTheme="majorBidi" w:hAnsiTheme="majorBidi" w:cstheme="majorBidi"/>
          <w:b/>
          <w:bCs/>
          <w:lang w:val="en-US"/>
        </w:rPr>
        <w:t>Results</w:t>
      </w:r>
    </w:p>
    <w:p w14:paraId="69CB7432" w14:textId="262DE055" w:rsidR="00181CF4" w:rsidRPr="00BC7113" w:rsidRDefault="003C6AFA" w:rsidP="0014619F">
      <w:pPr>
        <w:spacing w:line="480" w:lineRule="auto"/>
        <w:ind w:firstLine="720"/>
        <w:rPr>
          <w:rFonts w:asciiTheme="majorBidi" w:hAnsiTheme="majorBidi" w:cstheme="majorBidi"/>
          <w:color w:val="000000"/>
          <w:kern w:val="0"/>
          <w:lang w:val="en-US"/>
        </w:rPr>
      </w:pPr>
      <w:r w:rsidRPr="00BC7113">
        <w:rPr>
          <w:rFonts w:asciiTheme="majorBidi" w:hAnsiTheme="majorBidi" w:cstheme="majorBidi"/>
          <w:lang w:val="en-US"/>
        </w:rPr>
        <w:t xml:space="preserve">See Fig. S1 for descriptive depiction of task behavior by magnitude of potential gains and losses. </w:t>
      </w:r>
      <w:r w:rsidR="00181CF4" w:rsidRPr="00BC7113">
        <w:rPr>
          <w:rFonts w:asciiTheme="majorBidi" w:hAnsiTheme="majorBidi" w:cstheme="majorBidi"/>
          <w:lang w:val="en-US"/>
        </w:rPr>
        <w:t xml:space="preserve">All VIF values for predictors in the model were lower than 2.46. Replicating Study 1,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RT</m:t>
            </m:r>
          </m:sub>
        </m:sSub>
      </m:oMath>
      <w:r w:rsidR="00181CF4" w:rsidRPr="00BC7113">
        <w:rPr>
          <w:rFonts w:asciiTheme="majorBidi" w:eastAsiaTheme="minorEastAsia" w:hAnsiTheme="majorBidi" w:cstheme="majorBidi"/>
          <w:color w:val="000000"/>
          <w:kern w:val="0"/>
          <w:lang w:val="en-US"/>
        </w:rPr>
        <w:t xml:space="preserve"> </w:t>
      </w:r>
      <w:r w:rsidR="00181CF4" w:rsidRPr="00BC7113">
        <w:rPr>
          <w:rFonts w:asciiTheme="majorBidi" w:hAnsiTheme="majorBidi" w:cstheme="majorBidi"/>
          <w:color w:val="000000"/>
          <w:kern w:val="0"/>
          <w:lang w:val="en-US"/>
        </w:rPr>
        <w:t xml:space="preserve">negatively predicted closeness to the door, </w:t>
      </w:r>
      <w:r w:rsidR="00181CF4" w:rsidRPr="00BC7113">
        <w:rPr>
          <w:rFonts w:asciiTheme="majorBidi" w:hAnsiTheme="majorBidi" w:cstheme="majorBidi"/>
          <w:i/>
          <w:iCs/>
          <w:color w:val="000000"/>
          <w:kern w:val="0"/>
          <w:lang w:val="en-US"/>
        </w:rPr>
        <w:t>M</w:t>
      </w:r>
      <w:r w:rsidR="00181CF4" w:rsidRPr="00BC7113">
        <w:rPr>
          <w:rFonts w:asciiTheme="majorBidi" w:hAnsiTheme="majorBidi" w:cstheme="majorBidi"/>
          <w:color w:val="000000"/>
          <w:kern w:val="0"/>
          <w:lang w:val="en-US"/>
        </w:rPr>
        <w:t xml:space="preserve">=-0.075, </w:t>
      </w:r>
      <w:r w:rsidR="00181CF4" w:rsidRPr="00BC7113">
        <w:rPr>
          <w:rFonts w:asciiTheme="majorBidi" w:hAnsiTheme="majorBidi" w:cstheme="majorBidi"/>
          <w:i/>
          <w:iCs/>
          <w:color w:val="000000"/>
          <w:kern w:val="0"/>
          <w:lang w:val="en-US"/>
        </w:rPr>
        <w:t>t</w:t>
      </w:r>
      <w:r w:rsidR="00181CF4" w:rsidRPr="00BC7113">
        <w:rPr>
          <w:rFonts w:asciiTheme="majorBidi" w:hAnsiTheme="majorBidi" w:cstheme="majorBidi"/>
          <w:color w:val="000000"/>
          <w:kern w:val="0"/>
          <w:lang w:val="en-US"/>
        </w:rPr>
        <w:t xml:space="preserve">(4007)=-5.67, </w:t>
      </w:r>
      <w:r w:rsidR="00181CF4" w:rsidRPr="00BC7113">
        <w:rPr>
          <w:rFonts w:asciiTheme="majorBidi" w:hAnsiTheme="majorBidi" w:cstheme="majorBidi"/>
          <w:i/>
          <w:iCs/>
          <w:color w:val="000000"/>
          <w:kern w:val="0"/>
          <w:lang w:val="en-US"/>
        </w:rPr>
        <w:t>p</w:t>
      </w:r>
      <w:r w:rsidR="00181CF4" w:rsidRPr="00BC7113">
        <w:rPr>
          <w:rFonts w:asciiTheme="majorBidi" w:hAnsiTheme="majorBidi" w:cstheme="majorBidi"/>
          <w:color w:val="000000"/>
          <w:kern w:val="0"/>
          <w:lang w:val="en-US"/>
        </w:rPr>
        <w:t xml:space="preserve">&lt;0.001, as did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L×C</m:t>
            </m:r>
          </m:sub>
        </m:sSub>
      </m:oMath>
      <w:r w:rsidR="00181CF4" w:rsidRPr="00BC7113">
        <w:rPr>
          <w:rFonts w:asciiTheme="majorBidi" w:eastAsiaTheme="minorEastAsia" w:hAnsiTheme="majorBidi" w:cstheme="majorBidi"/>
          <w:color w:val="000000"/>
          <w:kern w:val="0"/>
          <w:lang w:val="en-US"/>
        </w:rPr>
        <w:t xml:space="preserve">, </w:t>
      </w:r>
      <w:r w:rsidR="00181CF4" w:rsidRPr="00BC7113">
        <w:rPr>
          <w:rFonts w:asciiTheme="majorBidi" w:hAnsiTheme="majorBidi" w:cstheme="majorBidi"/>
          <w:i/>
          <w:iCs/>
          <w:color w:val="000000"/>
          <w:kern w:val="0"/>
          <w:lang w:val="en-US"/>
        </w:rPr>
        <w:t>M</w:t>
      </w:r>
      <w:r w:rsidR="00181CF4" w:rsidRPr="00BC7113">
        <w:rPr>
          <w:rFonts w:asciiTheme="majorBidi" w:hAnsiTheme="majorBidi" w:cstheme="majorBidi"/>
          <w:color w:val="000000"/>
          <w:kern w:val="0"/>
          <w:lang w:val="en-US"/>
        </w:rPr>
        <w:t xml:space="preserve">=-0.14, </w:t>
      </w:r>
      <w:r w:rsidR="00181CF4" w:rsidRPr="00BC7113">
        <w:rPr>
          <w:rFonts w:asciiTheme="majorBidi" w:hAnsiTheme="majorBidi" w:cstheme="majorBidi"/>
          <w:i/>
          <w:iCs/>
          <w:color w:val="000000"/>
          <w:kern w:val="0"/>
          <w:lang w:val="en-US"/>
        </w:rPr>
        <w:t>t</w:t>
      </w:r>
      <w:r w:rsidR="00181CF4" w:rsidRPr="00BC7113">
        <w:rPr>
          <w:rFonts w:asciiTheme="majorBidi" w:hAnsiTheme="majorBidi" w:cstheme="majorBidi"/>
          <w:color w:val="000000"/>
          <w:kern w:val="0"/>
          <w:lang w:val="en-US"/>
        </w:rPr>
        <w:t xml:space="preserve">(4007)=-9.64, </w:t>
      </w:r>
      <w:r w:rsidR="00181CF4" w:rsidRPr="00BC7113">
        <w:rPr>
          <w:rFonts w:asciiTheme="majorBidi" w:hAnsiTheme="majorBidi" w:cstheme="majorBidi"/>
          <w:i/>
          <w:iCs/>
          <w:color w:val="000000"/>
          <w:kern w:val="0"/>
          <w:lang w:val="en-US"/>
        </w:rPr>
        <w:t>p</w:t>
      </w:r>
      <w:r w:rsidR="00181CF4" w:rsidRPr="00BC7113">
        <w:rPr>
          <w:rFonts w:asciiTheme="majorBidi" w:hAnsiTheme="majorBidi" w:cstheme="majorBidi"/>
          <w:color w:val="000000"/>
          <w:kern w:val="0"/>
          <w:lang w:val="en-US"/>
        </w:rPr>
        <w:t xml:space="preserve">&lt;0.001, while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G×C</m:t>
            </m:r>
          </m:sub>
        </m:sSub>
      </m:oMath>
      <w:r w:rsidR="00181CF4" w:rsidRPr="00BC7113">
        <w:rPr>
          <w:rFonts w:asciiTheme="majorBidi" w:eastAsiaTheme="minorEastAsia" w:hAnsiTheme="majorBidi" w:cstheme="majorBidi"/>
          <w:color w:val="000000"/>
          <w:kern w:val="0"/>
          <w:lang w:val="en-US"/>
        </w:rPr>
        <w:t xml:space="preserve"> positively predicted closeness, </w:t>
      </w:r>
      <w:r w:rsidR="00181CF4" w:rsidRPr="00BC7113">
        <w:rPr>
          <w:rFonts w:asciiTheme="majorBidi" w:hAnsiTheme="majorBidi" w:cstheme="majorBidi"/>
          <w:i/>
          <w:iCs/>
          <w:color w:val="000000"/>
          <w:kern w:val="0"/>
          <w:lang w:val="en-US"/>
        </w:rPr>
        <w:t>M</w:t>
      </w:r>
      <w:r w:rsidR="00181CF4" w:rsidRPr="00BC7113">
        <w:rPr>
          <w:rFonts w:asciiTheme="majorBidi" w:hAnsiTheme="majorBidi" w:cstheme="majorBidi"/>
          <w:color w:val="000000"/>
          <w:kern w:val="0"/>
          <w:lang w:val="en-US"/>
        </w:rPr>
        <w:t xml:space="preserve">=0.14, </w:t>
      </w:r>
      <w:r w:rsidR="00181CF4" w:rsidRPr="00BC7113">
        <w:rPr>
          <w:rFonts w:asciiTheme="majorBidi" w:hAnsiTheme="majorBidi" w:cstheme="majorBidi"/>
          <w:i/>
          <w:iCs/>
          <w:color w:val="000000"/>
          <w:kern w:val="0"/>
          <w:lang w:val="en-US"/>
        </w:rPr>
        <w:t>t</w:t>
      </w:r>
      <w:r w:rsidR="00181CF4" w:rsidRPr="00BC7113">
        <w:rPr>
          <w:rFonts w:asciiTheme="majorBidi" w:hAnsiTheme="majorBidi" w:cstheme="majorBidi"/>
          <w:color w:val="000000"/>
          <w:kern w:val="0"/>
          <w:lang w:val="en-US"/>
        </w:rPr>
        <w:t xml:space="preserve">(4007)=10.07, </w:t>
      </w:r>
      <w:r w:rsidR="00181CF4" w:rsidRPr="00BC7113">
        <w:rPr>
          <w:rFonts w:asciiTheme="majorBidi" w:hAnsiTheme="majorBidi" w:cstheme="majorBidi"/>
          <w:i/>
          <w:iCs/>
          <w:color w:val="000000"/>
          <w:kern w:val="0"/>
          <w:lang w:val="en-US"/>
        </w:rPr>
        <w:t>p</w:t>
      </w:r>
      <w:r w:rsidR="00181CF4" w:rsidRPr="00BC7113">
        <w:rPr>
          <w:rFonts w:asciiTheme="majorBidi" w:hAnsiTheme="majorBidi" w:cstheme="majorBidi"/>
          <w:color w:val="000000"/>
          <w:kern w:val="0"/>
          <w:lang w:val="en-US"/>
        </w:rPr>
        <w:t xml:space="preserve">&lt;0.001. As in Study 1, age and sex did not significantly predict behavior, </w:t>
      </w:r>
      <w:r w:rsidR="008D536A" w:rsidRPr="00BC7113">
        <w:rPr>
          <w:rFonts w:asciiTheme="majorBidi" w:hAnsiTheme="majorBidi" w:cstheme="majorBidi"/>
          <w:color w:val="000000"/>
          <w:kern w:val="0"/>
          <w:lang w:val="en-US"/>
        </w:rPr>
        <w:t xml:space="preserve">although the latter showed a trend-level association, </w:t>
      </w:r>
      <w:r w:rsidR="00181CF4" w:rsidRPr="00BC7113">
        <w:rPr>
          <w:rFonts w:asciiTheme="majorBidi" w:hAnsiTheme="majorBidi" w:cstheme="majorBidi"/>
          <w:i/>
          <w:iCs/>
          <w:color w:val="000000"/>
          <w:kern w:val="0"/>
          <w:lang w:val="en-US"/>
        </w:rPr>
        <w:t>p</w:t>
      </w:r>
      <w:r w:rsidR="008D536A" w:rsidRPr="00BC7113">
        <w:rPr>
          <w:rFonts w:asciiTheme="majorBidi" w:hAnsiTheme="majorBidi" w:cstheme="majorBidi"/>
          <w:color w:val="000000"/>
          <w:kern w:val="0"/>
          <w:lang w:val="en-US"/>
        </w:rPr>
        <w:t>=</w:t>
      </w:r>
      <w:r w:rsidR="00181CF4" w:rsidRPr="00BC7113">
        <w:rPr>
          <w:rFonts w:asciiTheme="majorBidi" w:hAnsiTheme="majorBidi" w:cstheme="majorBidi"/>
          <w:color w:val="000000"/>
          <w:kern w:val="0"/>
          <w:lang w:val="en-US"/>
        </w:rPr>
        <w:t>0.07</w:t>
      </w:r>
      <w:r w:rsidR="008D536A" w:rsidRPr="00BC7113">
        <w:rPr>
          <w:rFonts w:asciiTheme="majorBidi" w:hAnsiTheme="majorBidi" w:cstheme="majorBidi"/>
          <w:color w:val="000000"/>
          <w:kern w:val="0"/>
          <w:lang w:val="en-US"/>
        </w:rPr>
        <w:t xml:space="preserve">0, such that males </w:t>
      </w:r>
      <w:r w:rsidR="009A0BB1" w:rsidRPr="00BC7113">
        <w:rPr>
          <w:rFonts w:asciiTheme="majorBidi" w:hAnsiTheme="majorBidi" w:cstheme="majorBidi"/>
          <w:color w:val="000000"/>
          <w:kern w:val="0"/>
          <w:lang w:val="en-US"/>
        </w:rPr>
        <w:t>tended to choose locations closer to the door</w:t>
      </w:r>
      <w:r w:rsidR="00181CF4" w:rsidRPr="00BC7113">
        <w:rPr>
          <w:rFonts w:asciiTheme="majorBidi" w:hAnsiTheme="majorBidi" w:cstheme="majorBidi"/>
          <w:color w:val="000000"/>
          <w:kern w:val="0"/>
          <w:lang w:val="en-US"/>
        </w:rPr>
        <w:t>.</w:t>
      </w:r>
    </w:p>
    <w:p w14:paraId="15FDF0D4" w14:textId="77777777" w:rsidR="003C6AFA" w:rsidRDefault="003C6AFA" w:rsidP="0014619F">
      <w:pPr>
        <w:spacing w:line="480" w:lineRule="auto"/>
        <w:ind w:firstLine="720"/>
        <w:rPr>
          <w:rFonts w:asciiTheme="majorBidi" w:hAnsiTheme="majorBidi" w:cstheme="majorBidi"/>
          <w:color w:val="000000"/>
          <w:kern w:val="0"/>
          <w:lang w:val="en-US"/>
        </w:rPr>
      </w:pPr>
    </w:p>
    <w:p w14:paraId="36D423C9" w14:textId="77777777" w:rsidR="00BA21D6" w:rsidRDefault="00BA21D6" w:rsidP="0014619F">
      <w:pPr>
        <w:spacing w:line="480" w:lineRule="auto"/>
        <w:ind w:firstLine="720"/>
        <w:rPr>
          <w:rFonts w:asciiTheme="majorBidi" w:hAnsiTheme="majorBidi" w:cstheme="majorBidi"/>
          <w:color w:val="000000"/>
          <w:kern w:val="0"/>
          <w:lang w:val="en-US"/>
        </w:rPr>
      </w:pPr>
    </w:p>
    <w:p w14:paraId="1B8E57D1" w14:textId="7F34C93C" w:rsidR="00BA21D6" w:rsidRDefault="00BA21D6" w:rsidP="0014619F">
      <w:pPr>
        <w:spacing w:line="480" w:lineRule="auto"/>
        <w:jc w:val="center"/>
        <w:rPr>
          <w:rFonts w:asciiTheme="majorBidi" w:hAnsiTheme="majorBidi" w:cstheme="majorBidi"/>
          <w:color w:val="000000"/>
          <w:kern w:val="0"/>
          <w:lang w:val="en-US"/>
        </w:rPr>
      </w:pPr>
      <w:r w:rsidRPr="00BC7113">
        <w:rPr>
          <w:rFonts w:asciiTheme="majorBidi" w:hAnsiTheme="majorBidi" w:cstheme="majorBidi"/>
          <w:noProof/>
          <w:color w:val="000000"/>
          <w:kern w:val="0"/>
          <w:lang w:val="en-US"/>
        </w:rPr>
        <w:drawing>
          <wp:anchor distT="0" distB="0" distL="114300" distR="114300" simplePos="0" relativeHeight="251658240" behindDoc="1" locked="0" layoutInCell="1" allowOverlap="1" wp14:anchorId="6CB25BE4" wp14:editId="16150FBD">
            <wp:simplePos x="0" y="0"/>
            <wp:positionH relativeFrom="margin">
              <wp:posOffset>-28575</wp:posOffset>
            </wp:positionH>
            <wp:positionV relativeFrom="paragraph">
              <wp:posOffset>158750</wp:posOffset>
            </wp:positionV>
            <wp:extent cx="3558012" cy="2808458"/>
            <wp:effectExtent l="0" t="0" r="4445" b="0"/>
            <wp:wrapTight wrapText="bothSides">
              <wp:wrapPolygon edited="0">
                <wp:start x="0" y="0"/>
                <wp:lineTo x="0" y="21395"/>
                <wp:lineTo x="21511" y="21395"/>
                <wp:lineTo x="21511" y="0"/>
                <wp:lineTo x="0" y="0"/>
              </wp:wrapPolygon>
            </wp:wrapTight>
            <wp:docPr id="460340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340868" name=""/>
                    <pic:cNvPicPr/>
                  </pic:nvPicPr>
                  <pic:blipFill>
                    <a:blip r:embed="rId8">
                      <a:extLst>
                        <a:ext uri="{28A0092B-C50C-407E-A947-70E740481C1C}">
                          <a14:useLocalDpi xmlns:a14="http://schemas.microsoft.com/office/drawing/2010/main" val="0"/>
                        </a:ext>
                      </a:extLst>
                    </a:blip>
                    <a:stretch>
                      <a:fillRect/>
                    </a:stretch>
                  </pic:blipFill>
                  <pic:spPr>
                    <a:xfrm>
                      <a:off x="0" y="0"/>
                      <a:ext cx="3558012" cy="2808458"/>
                    </a:xfrm>
                    <a:prstGeom prst="rect">
                      <a:avLst/>
                    </a:prstGeom>
                  </pic:spPr>
                </pic:pic>
              </a:graphicData>
            </a:graphic>
          </wp:anchor>
        </w:drawing>
      </w:r>
    </w:p>
    <w:p w14:paraId="2861B839" w14:textId="77777777" w:rsidR="00BA21D6" w:rsidRDefault="00BA21D6" w:rsidP="0014619F">
      <w:pPr>
        <w:spacing w:line="480" w:lineRule="auto"/>
        <w:jc w:val="center"/>
        <w:rPr>
          <w:rFonts w:asciiTheme="majorBidi" w:hAnsiTheme="majorBidi" w:cstheme="majorBidi"/>
          <w:color w:val="000000"/>
          <w:kern w:val="0"/>
          <w:lang w:val="en-US"/>
        </w:rPr>
      </w:pPr>
    </w:p>
    <w:p w14:paraId="3E443624" w14:textId="1ECED101" w:rsidR="003C6AFA" w:rsidRPr="00BC7113" w:rsidRDefault="003C6AFA" w:rsidP="0014619F">
      <w:pPr>
        <w:spacing w:line="480" w:lineRule="auto"/>
        <w:jc w:val="center"/>
        <w:rPr>
          <w:rFonts w:asciiTheme="majorBidi" w:hAnsiTheme="majorBidi" w:cstheme="majorBidi"/>
          <w:color w:val="000000"/>
          <w:kern w:val="0"/>
          <w:lang w:val="en-US"/>
        </w:rPr>
      </w:pPr>
    </w:p>
    <w:p w14:paraId="0347A356" w14:textId="77777777" w:rsidR="00BA21D6" w:rsidRDefault="00BA21D6" w:rsidP="00BC7113">
      <w:pPr>
        <w:autoSpaceDE w:val="0"/>
        <w:autoSpaceDN w:val="0"/>
        <w:adjustRightInd w:val="0"/>
        <w:spacing w:before="240" w:line="480" w:lineRule="auto"/>
        <w:ind w:left="720"/>
        <w:rPr>
          <w:rFonts w:asciiTheme="majorBidi" w:hAnsiTheme="majorBidi" w:cstheme="majorBidi"/>
          <w:color w:val="000000"/>
          <w:kern w:val="0"/>
          <w:lang w:val="en-US"/>
        </w:rPr>
      </w:pPr>
    </w:p>
    <w:p w14:paraId="5572E4D1" w14:textId="77777777" w:rsidR="00BA21D6" w:rsidRDefault="00BA21D6" w:rsidP="00BC7113">
      <w:pPr>
        <w:autoSpaceDE w:val="0"/>
        <w:autoSpaceDN w:val="0"/>
        <w:adjustRightInd w:val="0"/>
        <w:spacing w:before="240" w:line="480" w:lineRule="auto"/>
        <w:ind w:left="720"/>
        <w:rPr>
          <w:rFonts w:asciiTheme="majorBidi" w:hAnsiTheme="majorBidi" w:cstheme="majorBidi"/>
          <w:color w:val="000000"/>
          <w:kern w:val="0"/>
          <w:lang w:val="en-US"/>
        </w:rPr>
      </w:pPr>
    </w:p>
    <w:p w14:paraId="0E884F39" w14:textId="77777777" w:rsidR="00BA21D6" w:rsidRDefault="00BA21D6" w:rsidP="00BC7113">
      <w:pPr>
        <w:autoSpaceDE w:val="0"/>
        <w:autoSpaceDN w:val="0"/>
        <w:adjustRightInd w:val="0"/>
        <w:spacing w:before="240" w:line="480" w:lineRule="auto"/>
        <w:ind w:left="720"/>
        <w:rPr>
          <w:rFonts w:asciiTheme="majorBidi" w:hAnsiTheme="majorBidi" w:cstheme="majorBidi"/>
          <w:color w:val="000000"/>
          <w:kern w:val="0"/>
          <w:lang w:val="en-US"/>
        </w:rPr>
      </w:pPr>
    </w:p>
    <w:p w14:paraId="4C761617" w14:textId="77777777" w:rsidR="00BA21D6" w:rsidRDefault="00BA21D6" w:rsidP="00BC7113">
      <w:pPr>
        <w:autoSpaceDE w:val="0"/>
        <w:autoSpaceDN w:val="0"/>
        <w:adjustRightInd w:val="0"/>
        <w:spacing w:before="240" w:line="480" w:lineRule="auto"/>
        <w:ind w:left="720"/>
        <w:rPr>
          <w:rFonts w:asciiTheme="majorBidi" w:hAnsiTheme="majorBidi" w:cstheme="majorBidi"/>
          <w:color w:val="000000"/>
          <w:kern w:val="0"/>
          <w:lang w:val="en-US"/>
        </w:rPr>
      </w:pPr>
    </w:p>
    <w:p w14:paraId="1CEBA4F8" w14:textId="6F3A5E65" w:rsidR="00376E5B" w:rsidRDefault="00496843" w:rsidP="00496843">
      <w:pPr>
        <w:spacing w:line="480" w:lineRule="auto"/>
        <w:rPr>
          <w:rFonts w:asciiTheme="majorBidi" w:hAnsiTheme="majorBidi" w:cstheme="majorBidi"/>
          <w:color w:val="000000"/>
          <w:kern w:val="0"/>
          <w:lang w:val="en-US"/>
        </w:rPr>
      </w:pPr>
      <w:r w:rsidRPr="00496843">
        <w:rPr>
          <w:rFonts w:asciiTheme="majorBidi" w:hAnsiTheme="majorBidi" w:cstheme="majorBidi"/>
          <w:b/>
          <w:bCs/>
          <w:lang w:val="en-US"/>
        </w:rPr>
        <w:t>Fig</w:t>
      </w:r>
      <w:r w:rsidR="002F2D1A">
        <w:rPr>
          <w:rFonts w:asciiTheme="majorBidi" w:hAnsiTheme="majorBidi" w:cstheme="majorBidi"/>
          <w:b/>
          <w:bCs/>
          <w:lang w:val="en-US"/>
        </w:rPr>
        <w:t>.</w:t>
      </w:r>
      <w:r w:rsidRPr="00496843">
        <w:rPr>
          <w:rFonts w:asciiTheme="majorBidi" w:hAnsiTheme="majorBidi" w:cstheme="majorBidi"/>
          <w:b/>
          <w:bCs/>
          <w:lang w:val="en-US"/>
        </w:rPr>
        <w:t xml:space="preserve"> S1</w:t>
      </w:r>
      <w:r w:rsidRPr="00496843">
        <w:rPr>
          <w:rFonts w:asciiTheme="majorBidi" w:hAnsiTheme="majorBidi" w:cstheme="majorBidi"/>
          <w:lang w:val="en-US"/>
        </w:rPr>
        <w:t>. Study 2</w:t>
      </w:r>
      <w:r w:rsidRPr="00496843">
        <w:rPr>
          <w:rFonts w:asciiTheme="majorBidi" w:hAnsiTheme="majorBidi" w:cstheme="majorBidi" w:hint="cs"/>
          <w:rtl/>
          <w:lang w:val="en-US"/>
        </w:rPr>
        <w:t xml:space="preserve"> - </w:t>
      </w:r>
      <w:r w:rsidRPr="00496843">
        <w:rPr>
          <w:rFonts w:asciiTheme="majorBidi" w:hAnsiTheme="majorBidi" w:cstheme="majorBidi"/>
          <w:lang w:val="en-US"/>
        </w:rPr>
        <w:t>replication sample: task behavior.</w:t>
      </w:r>
      <w:r>
        <w:rPr>
          <w:rFonts w:asciiTheme="majorBidi" w:hAnsiTheme="majorBidi" w:cstheme="majorBidi"/>
          <w:lang w:val="en-US"/>
        </w:rPr>
        <w:t xml:space="preserve"> </w:t>
      </w:r>
      <w:r w:rsidR="00376E5B" w:rsidRPr="00BC7113">
        <w:rPr>
          <w:rFonts w:asciiTheme="majorBidi" w:hAnsiTheme="majorBidi" w:cstheme="majorBidi"/>
          <w:color w:val="000000"/>
          <w:kern w:val="0"/>
          <w:lang w:val="en-US"/>
        </w:rPr>
        <w:t>I</w:t>
      </w:r>
      <w:r w:rsidR="00376E5B" w:rsidRPr="00BC7113">
        <w:rPr>
          <w:rFonts w:asciiTheme="majorBidi" w:hAnsiTheme="majorBidi" w:cstheme="majorBidi"/>
          <w:lang w:val="en-US"/>
        </w:rPr>
        <w:t xml:space="preserve">mpact of different magnitudes of potential loss and gain </w:t>
      </w:r>
      <w:r w:rsidR="00ED5FDC" w:rsidRPr="00BC7113">
        <w:rPr>
          <w:rFonts w:asciiTheme="majorBidi" w:hAnsiTheme="majorBidi" w:cstheme="majorBidi"/>
          <w:lang w:val="en-US"/>
        </w:rPr>
        <w:t xml:space="preserve">(1-7 coins to lose/win) </w:t>
      </w:r>
      <w:r w:rsidR="00376E5B" w:rsidRPr="00BC7113">
        <w:rPr>
          <w:rFonts w:asciiTheme="majorBidi" w:hAnsiTheme="majorBidi" w:cstheme="majorBidi"/>
          <w:lang w:val="en-US"/>
        </w:rPr>
        <w:t xml:space="preserve">on task behavior (chosen closeness to the door), </w:t>
      </w:r>
      <w:r w:rsidR="00376E5B" w:rsidRPr="00BC7113">
        <w:rPr>
          <w:rFonts w:asciiTheme="majorBidi" w:hAnsiTheme="majorBidi" w:cstheme="majorBidi"/>
          <w:color w:val="000000"/>
          <w:kern w:val="0"/>
          <w:lang w:val="en-US"/>
        </w:rPr>
        <w:t xml:space="preserve">indicating a </w:t>
      </w:r>
      <w:r w:rsidR="00376E5B" w:rsidRPr="00BC7113">
        <w:rPr>
          <w:rFonts w:asciiTheme="majorBidi" w:hAnsiTheme="majorBidi" w:cstheme="majorBidi"/>
          <w:color w:val="000000"/>
          <w:kern w:val="0"/>
          <w:lang w:val="en-US"/>
        </w:rPr>
        <w:lastRenderedPageBreak/>
        <w:t xml:space="preserve">pattern of greater chosen closeness with greater potential gain and with smaller potential loss. </w:t>
      </w:r>
      <w:r w:rsidR="00ED5FDC" w:rsidRPr="00BC7113">
        <w:rPr>
          <w:rFonts w:asciiTheme="majorBidi" w:hAnsiTheme="majorBidi" w:cstheme="majorBidi"/>
          <w:color w:val="000000"/>
          <w:kern w:val="0"/>
          <w:lang w:val="en-US"/>
        </w:rPr>
        <w:t xml:space="preserve">Bars reflect standard error of the </w:t>
      </w:r>
      <w:proofErr w:type="gramStart"/>
      <w:r w:rsidR="00ED5FDC" w:rsidRPr="00BC7113">
        <w:rPr>
          <w:rFonts w:asciiTheme="majorBidi" w:hAnsiTheme="majorBidi" w:cstheme="majorBidi"/>
          <w:color w:val="000000"/>
          <w:kern w:val="0"/>
          <w:lang w:val="en-US"/>
        </w:rPr>
        <w:t>mean</w:t>
      </w:r>
      <w:proofErr w:type="gramEnd"/>
      <w:r w:rsidR="00ED5FDC" w:rsidRPr="00BC7113">
        <w:rPr>
          <w:rFonts w:asciiTheme="majorBidi" w:hAnsiTheme="majorBidi" w:cstheme="majorBidi"/>
          <w:color w:val="000000"/>
          <w:kern w:val="0"/>
          <w:lang w:val="en-US"/>
        </w:rPr>
        <w:t>.</w:t>
      </w:r>
    </w:p>
    <w:p w14:paraId="2CCA8C40" w14:textId="77777777" w:rsidR="002F2D1A" w:rsidRPr="00BC7113" w:rsidRDefault="002F2D1A" w:rsidP="00496843">
      <w:pPr>
        <w:spacing w:line="480" w:lineRule="auto"/>
        <w:rPr>
          <w:rFonts w:asciiTheme="majorBidi" w:hAnsiTheme="majorBidi" w:cstheme="majorBidi"/>
          <w:color w:val="000000"/>
          <w:kern w:val="0"/>
          <w:lang w:val="en-US"/>
        </w:rPr>
      </w:pPr>
    </w:p>
    <w:p w14:paraId="24DC83D2" w14:textId="1BAAF585" w:rsidR="0006068D" w:rsidRPr="00BC7113" w:rsidRDefault="0006068D" w:rsidP="0014619F">
      <w:pPr>
        <w:spacing w:line="480" w:lineRule="auto"/>
        <w:ind w:firstLine="720"/>
        <w:rPr>
          <w:rFonts w:asciiTheme="majorBidi" w:hAnsiTheme="majorBidi" w:cstheme="majorBidi"/>
          <w:color w:val="000000"/>
          <w:kern w:val="0"/>
          <w:lang w:val="en-US"/>
        </w:rPr>
      </w:pPr>
      <w:r w:rsidRPr="00BC7113">
        <w:rPr>
          <w:rFonts w:asciiTheme="majorBidi" w:hAnsiTheme="majorBidi" w:cstheme="majorBidi"/>
          <w:lang w:val="en-US"/>
        </w:rPr>
        <w:t xml:space="preserve">In addition to the correlations reported in the main text,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L×C</m:t>
            </m:r>
          </m:sub>
        </m:sSub>
      </m:oMath>
      <w:r w:rsidRPr="00BC7113">
        <w:rPr>
          <w:rFonts w:asciiTheme="majorBidi" w:eastAsiaTheme="minorEastAsia" w:hAnsiTheme="majorBidi" w:cstheme="majorBidi"/>
          <w:color w:val="000000"/>
          <w:kern w:val="0"/>
          <w:lang w:val="en-US"/>
        </w:rPr>
        <w:t xml:space="preserve"> correlated </w:t>
      </w:r>
      <w:r w:rsidRPr="00BC7113">
        <w:rPr>
          <w:rFonts w:asciiTheme="majorBidi" w:hAnsiTheme="majorBidi" w:cstheme="majorBidi"/>
          <w:color w:val="000000"/>
          <w:kern w:val="0"/>
          <w:lang w:val="en-US"/>
        </w:rPr>
        <w:t>positively with STAI scores,</w:t>
      </w:r>
      <w:r w:rsidRPr="00BC7113">
        <w:rPr>
          <w:rFonts w:asciiTheme="majorBidi" w:hAnsiTheme="majorBidi" w:cstheme="majorBidi"/>
          <w:i/>
          <w:iCs/>
          <w:color w:val="000000"/>
          <w:kern w:val="0"/>
          <w:lang w:val="en-US"/>
        </w:rPr>
        <w:t xml:space="preserve"> </w:t>
      </w:r>
      <w:proofErr w:type="gramStart"/>
      <w:r w:rsidRPr="00BC7113">
        <w:rPr>
          <w:rFonts w:asciiTheme="majorBidi" w:hAnsiTheme="majorBidi" w:cstheme="majorBidi"/>
          <w:i/>
          <w:iCs/>
          <w:color w:val="000000"/>
          <w:kern w:val="0"/>
          <w:lang w:val="en-US"/>
        </w:rPr>
        <w:t>r</w:t>
      </w:r>
      <w:r w:rsidRPr="00BC7113">
        <w:rPr>
          <w:rFonts w:asciiTheme="majorBidi" w:hAnsiTheme="majorBidi" w:cstheme="majorBidi"/>
          <w:color w:val="000000"/>
          <w:kern w:val="0"/>
          <w:lang w:val="en-US"/>
        </w:rPr>
        <w:t>(35)=</w:t>
      </w:r>
      <w:proofErr w:type="gramEnd"/>
      <w:r w:rsidRPr="00BC7113">
        <w:rPr>
          <w:rFonts w:asciiTheme="majorBidi" w:hAnsiTheme="majorBidi" w:cstheme="majorBidi"/>
          <w:color w:val="000000"/>
          <w:kern w:val="0"/>
          <w:lang w:val="en-US"/>
        </w:rPr>
        <w:t xml:space="preserve">0.44, </w:t>
      </w:r>
      <w:r w:rsidRPr="00BC7113">
        <w:rPr>
          <w:rFonts w:asciiTheme="majorBidi" w:hAnsiTheme="majorBidi" w:cstheme="majorBidi"/>
          <w:i/>
          <w:iCs/>
          <w:color w:val="000000"/>
          <w:kern w:val="0"/>
          <w:lang w:val="en-US"/>
        </w:rPr>
        <w:t>p</w:t>
      </w:r>
      <w:r w:rsidRPr="00BC7113">
        <w:rPr>
          <w:rFonts w:asciiTheme="majorBidi" w:hAnsiTheme="majorBidi" w:cstheme="majorBidi"/>
          <w:color w:val="000000"/>
          <w:kern w:val="0"/>
          <w:lang w:val="en-US"/>
        </w:rPr>
        <w:t>=0.007</w:t>
      </w:r>
      <w:r w:rsidR="00D13181" w:rsidRPr="00BC7113">
        <w:rPr>
          <w:rFonts w:asciiTheme="majorBidi" w:hAnsiTheme="majorBidi" w:cstheme="majorBidi"/>
          <w:color w:val="000000"/>
          <w:kern w:val="0"/>
          <w:lang w:val="en-US"/>
        </w:rPr>
        <w:t>. Additionally</w:t>
      </w:r>
      <w:r w:rsidRPr="00BC7113">
        <w:rPr>
          <w:rFonts w:asciiTheme="majorBidi" w:hAnsiTheme="majorBidi" w:cstheme="majorBidi"/>
          <w:color w:val="000000"/>
          <w:kern w:val="0"/>
          <w:lang w:val="en-US"/>
        </w:rPr>
        <w:t>,</w:t>
      </w:r>
      <w:r w:rsidRPr="00BC7113">
        <w:rPr>
          <w:rFonts w:asciiTheme="majorBidi" w:hAnsiTheme="majorBidi" w:cstheme="majorBidi"/>
          <w:lang w:val="en-US"/>
        </w:rPr>
        <w:t xml:space="preserve">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RT</m:t>
            </m:r>
          </m:sub>
        </m:sSub>
      </m:oMath>
      <w:r w:rsidR="00D13181" w:rsidRPr="00BC7113">
        <w:rPr>
          <w:rFonts w:asciiTheme="majorBidi" w:eastAsiaTheme="minorEastAsia" w:hAnsiTheme="majorBidi" w:cstheme="majorBidi"/>
          <w:color w:val="000000"/>
          <w:kern w:val="0"/>
          <w:lang w:val="en-US"/>
        </w:rPr>
        <w:t xml:space="preserve"> </w:t>
      </w:r>
      <w:r w:rsidR="00B763A3" w:rsidRPr="00BC7113">
        <w:rPr>
          <w:rFonts w:asciiTheme="majorBidi" w:eastAsiaTheme="minorEastAsia" w:hAnsiTheme="majorBidi" w:cstheme="majorBidi"/>
          <w:color w:val="000000"/>
          <w:kern w:val="0"/>
          <w:lang w:val="en-US"/>
        </w:rPr>
        <w:t xml:space="preserve">marginally related to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L×C</m:t>
            </m:r>
          </m:sub>
        </m:sSub>
      </m:oMath>
      <w:r w:rsidRPr="00BC7113">
        <w:rPr>
          <w:rFonts w:asciiTheme="majorBidi" w:hAnsiTheme="majorBidi" w:cstheme="majorBidi"/>
          <w:color w:val="000000"/>
          <w:kern w:val="0"/>
          <w:lang w:val="en-US"/>
        </w:rPr>
        <w:t>,</w:t>
      </w:r>
      <w:r w:rsidRPr="00BC7113">
        <w:rPr>
          <w:rFonts w:asciiTheme="majorBidi" w:hAnsiTheme="majorBidi" w:cstheme="majorBidi"/>
          <w:i/>
          <w:iCs/>
          <w:color w:val="000000"/>
          <w:kern w:val="0"/>
          <w:lang w:val="en-US"/>
        </w:rPr>
        <w:t xml:space="preserve"> </w:t>
      </w:r>
      <w:proofErr w:type="gramStart"/>
      <w:r w:rsidRPr="00BC7113">
        <w:rPr>
          <w:rFonts w:asciiTheme="majorBidi" w:hAnsiTheme="majorBidi" w:cstheme="majorBidi"/>
          <w:i/>
          <w:iCs/>
          <w:color w:val="000000"/>
          <w:kern w:val="0"/>
          <w:lang w:val="en-US"/>
        </w:rPr>
        <w:t>r</w:t>
      </w:r>
      <w:r w:rsidRPr="00BC7113">
        <w:rPr>
          <w:rFonts w:asciiTheme="majorBidi" w:hAnsiTheme="majorBidi" w:cstheme="majorBidi"/>
          <w:color w:val="000000"/>
          <w:kern w:val="0"/>
          <w:lang w:val="en-US"/>
        </w:rPr>
        <w:t>(35)=</w:t>
      </w:r>
      <w:proofErr w:type="gramEnd"/>
      <w:r w:rsidRPr="00BC7113">
        <w:rPr>
          <w:rFonts w:asciiTheme="majorBidi" w:hAnsiTheme="majorBidi" w:cstheme="majorBidi"/>
          <w:color w:val="000000"/>
          <w:kern w:val="0"/>
          <w:lang w:val="en-US"/>
        </w:rPr>
        <w:t>0.</w:t>
      </w:r>
      <w:r w:rsidR="00D13181" w:rsidRPr="00BC7113">
        <w:rPr>
          <w:rFonts w:asciiTheme="majorBidi" w:hAnsiTheme="majorBidi" w:cstheme="majorBidi"/>
          <w:color w:val="000000"/>
          <w:kern w:val="0"/>
          <w:lang w:val="en-US"/>
        </w:rPr>
        <w:t>31</w:t>
      </w:r>
      <w:r w:rsidRPr="00BC7113">
        <w:rPr>
          <w:rFonts w:asciiTheme="majorBidi" w:hAnsiTheme="majorBidi" w:cstheme="majorBidi"/>
          <w:color w:val="000000"/>
          <w:kern w:val="0"/>
          <w:lang w:val="en-US"/>
        </w:rPr>
        <w:t xml:space="preserve">, </w:t>
      </w:r>
      <w:r w:rsidRPr="00BC7113">
        <w:rPr>
          <w:rFonts w:asciiTheme="majorBidi" w:hAnsiTheme="majorBidi" w:cstheme="majorBidi"/>
          <w:i/>
          <w:iCs/>
          <w:color w:val="000000"/>
          <w:kern w:val="0"/>
          <w:lang w:val="en-US"/>
        </w:rPr>
        <w:t>p</w:t>
      </w:r>
      <w:r w:rsidRPr="00BC7113">
        <w:rPr>
          <w:rFonts w:asciiTheme="majorBidi" w:hAnsiTheme="majorBidi" w:cstheme="majorBidi"/>
          <w:color w:val="000000"/>
          <w:kern w:val="0"/>
          <w:lang w:val="en-US"/>
        </w:rPr>
        <w:t>=0.0</w:t>
      </w:r>
      <w:r w:rsidR="00D13181" w:rsidRPr="00BC7113">
        <w:rPr>
          <w:rFonts w:asciiTheme="majorBidi" w:hAnsiTheme="majorBidi" w:cstheme="majorBidi"/>
          <w:color w:val="000000"/>
          <w:kern w:val="0"/>
          <w:lang w:val="en-US"/>
        </w:rPr>
        <w:t>61</w:t>
      </w:r>
      <w:r w:rsidRPr="00BC7113">
        <w:rPr>
          <w:rFonts w:asciiTheme="majorBidi" w:hAnsiTheme="majorBidi" w:cstheme="majorBidi"/>
          <w:color w:val="000000"/>
          <w:kern w:val="0"/>
          <w:lang w:val="en-US"/>
        </w:rPr>
        <w:t xml:space="preserve">, </w:t>
      </w:r>
      <w:r w:rsidR="00D13181" w:rsidRPr="00BC7113">
        <w:rPr>
          <w:rFonts w:asciiTheme="majorBidi" w:hAnsiTheme="majorBidi" w:cstheme="majorBidi"/>
          <w:color w:val="000000"/>
          <w:kern w:val="0"/>
          <w:lang w:val="en-US"/>
        </w:rPr>
        <w:t xml:space="preserve">and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Gain</m:t>
            </m:r>
          </m:sub>
        </m:sSub>
      </m:oMath>
      <w:r w:rsidR="00D13181" w:rsidRPr="00BC7113">
        <w:rPr>
          <w:rFonts w:asciiTheme="majorBidi" w:eastAsiaTheme="minorEastAsia" w:hAnsiTheme="majorBidi" w:cstheme="majorBidi"/>
          <w:color w:val="000000"/>
          <w:kern w:val="0"/>
          <w:lang w:val="en-US"/>
        </w:rPr>
        <w:t xml:space="preserve"> </w:t>
      </w:r>
      <w:r w:rsidR="00D13181" w:rsidRPr="00BC7113">
        <w:rPr>
          <w:rFonts w:asciiTheme="majorBidi" w:hAnsiTheme="majorBidi" w:cstheme="majorBidi"/>
          <w:color w:val="000000"/>
          <w:kern w:val="0"/>
          <w:lang w:val="en-US"/>
        </w:rPr>
        <w:t>,</w:t>
      </w:r>
      <w:r w:rsidR="00D13181" w:rsidRPr="00BC7113">
        <w:rPr>
          <w:rFonts w:asciiTheme="majorBidi" w:hAnsiTheme="majorBidi" w:cstheme="majorBidi"/>
          <w:i/>
          <w:iCs/>
          <w:color w:val="000000"/>
          <w:kern w:val="0"/>
          <w:lang w:val="en-US"/>
        </w:rPr>
        <w:t xml:space="preserve"> </w:t>
      </w:r>
      <w:proofErr w:type="gramStart"/>
      <w:r w:rsidR="00D13181" w:rsidRPr="00BC7113">
        <w:rPr>
          <w:rFonts w:asciiTheme="majorBidi" w:hAnsiTheme="majorBidi" w:cstheme="majorBidi"/>
          <w:i/>
          <w:iCs/>
          <w:color w:val="000000"/>
          <w:kern w:val="0"/>
          <w:lang w:val="en-US"/>
        </w:rPr>
        <w:t>r</w:t>
      </w:r>
      <w:r w:rsidR="00D13181" w:rsidRPr="00BC7113">
        <w:rPr>
          <w:rFonts w:asciiTheme="majorBidi" w:hAnsiTheme="majorBidi" w:cstheme="majorBidi"/>
          <w:color w:val="000000"/>
          <w:kern w:val="0"/>
          <w:lang w:val="en-US"/>
        </w:rPr>
        <w:t>(35)=</w:t>
      </w:r>
      <w:proofErr w:type="gramEnd"/>
      <w:r w:rsidR="00D13181" w:rsidRPr="00BC7113">
        <w:rPr>
          <w:rFonts w:asciiTheme="majorBidi" w:hAnsiTheme="majorBidi" w:cstheme="majorBidi"/>
          <w:color w:val="000000"/>
          <w:kern w:val="0"/>
          <w:lang w:val="en-US"/>
        </w:rPr>
        <w:t xml:space="preserve">-0.27, </w:t>
      </w:r>
      <w:r w:rsidR="00D13181" w:rsidRPr="00BC7113">
        <w:rPr>
          <w:rFonts w:asciiTheme="majorBidi" w:hAnsiTheme="majorBidi" w:cstheme="majorBidi"/>
          <w:i/>
          <w:iCs/>
          <w:color w:val="000000"/>
          <w:kern w:val="0"/>
          <w:lang w:val="en-US"/>
        </w:rPr>
        <w:t>p</w:t>
      </w:r>
      <w:r w:rsidR="00D13181" w:rsidRPr="00BC7113">
        <w:rPr>
          <w:rFonts w:asciiTheme="majorBidi" w:hAnsiTheme="majorBidi" w:cstheme="majorBidi"/>
          <w:color w:val="000000"/>
          <w:kern w:val="0"/>
          <w:lang w:val="en-US"/>
        </w:rPr>
        <w:t>=0.095</w:t>
      </w:r>
      <w:r w:rsidRPr="00BC7113">
        <w:rPr>
          <w:rFonts w:asciiTheme="majorBidi" w:hAnsiTheme="majorBidi" w:cstheme="majorBidi"/>
          <w:color w:val="000000"/>
          <w:kern w:val="0"/>
          <w:lang w:val="en-US"/>
        </w:rPr>
        <w:t>.</w:t>
      </w:r>
      <w:r w:rsidR="00095C65" w:rsidRPr="00BC7113">
        <w:rPr>
          <w:rFonts w:asciiTheme="majorBidi" w:hAnsiTheme="majorBidi" w:cstheme="majorBidi"/>
          <w:lang w:val="en-US"/>
        </w:rPr>
        <w:t xml:space="preserve">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L×C</m:t>
            </m:r>
          </m:sub>
        </m:sSub>
      </m:oMath>
      <w:r w:rsidR="00095C65" w:rsidRPr="00BC7113">
        <w:rPr>
          <w:rFonts w:asciiTheme="majorBidi" w:eastAsiaTheme="minorEastAsia" w:hAnsiTheme="majorBidi" w:cstheme="majorBidi"/>
          <w:color w:val="000000"/>
          <w:kern w:val="0"/>
          <w:lang w:val="en-US"/>
        </w:rPr>
        <w:t xml:space="preserve"> also correlated </w:t>
      </w:r>
      <w:r w:rsidR="00095C65" w:rsidRPr="00BC7113">
        <w:rPr>
          <w:rFonts w:asciiTheme="majorBidi" w:hAnsiTheme="majorBidi" w:cstheme="majorBidi"/>
          <w:color w:val="000000"/>
          <w:kern w:val="0"/>
          <w:lang w:val="en-US"/>
        </w:rPr>
        <w:t>positively with subjective assessment of loss magnitude,</w:t>
      </w:r>
      <w:r w:rsidR="00095C65" w:rsidRPr="00BC7113">
        <w:rPr>
          <w:rFonts w:asciiTheme="majorBidi" w:hAnsiTheme="majorBidi" w:cstheme="majorBidi"/>
          <w:i/>
          <w:iCs/>
          <w:color w:val="000000"/>
          <w:kern w:val="0"/>
          <w:lang w:val="en-US"/>
        </w:rPr>
        <w:t xml:space="preserve"> </w:t>
      </w:r>
      <w:proofErr w:type="gramStart"/>
      <w:r w:rsidR="00095C65" w:rsidRPr="00BC7113">
        <w:rPr>
          <w:rFonts w:asciiTheme="majorBidi" w:hAnsiTheme="majorBidi" w:cstheme="majorBidi"/>
          <w:i/>
          <w:iCs/>
          <w:color w:val="000000"/>
          <w:kern w:val="0"/>
          <w:lang w:val="en-US"/>
        </w:rPr>
        <w:t>r</w:t>
      </w:r>
      <w:r w:rsidR="00095C65" w:rsidRPr="00BC7113">
        <w:rPr>
          <w:rFonts w:asciiTheme="majorBidi" w:hAnsiTheme="majorBidi" w:cstheme="majorBidi"/>
          <w:color w:val="000000"/>
          <w:kern w:val="0"/>
          <w:lang w:val="en-US"/>
        </w:rPr>
        <w:t>(31)=</w:t>
      </w:r>
      <w:proofErr w:type="gramEnd"/>
      <w:r w:rsidR="00095C65" w:rsidRPr="00BC7113">
        <w:rPr>
          <w:rFonts w:asciiTheme="majorBidi" w:hAnsiTheme="majorBidi" w:cstheme="majorBidi"/>
          <w:color w:val="000000"/>
          <w:kern w:val="0"/>
          <w:lang w:val="en-US"/>
        </w:rPr>
        <w:t xml:space="preserve">0.48, </w:t>
      </w:r>
      <w:r w:rsidR="00095C65" w:rsidRPr="00BC7113">
        <w:rPr>
          <w:rFonts w:asciiTheme="majorBidi" w:hAnsiTheme="majorBidi" w:cstheme="majorBidi"/>
          <w:i/>
          <w:iCs/>
          <w:color w:val="000000"/>
          <w:kern w:val="0"/>
          <w:lang w:val="en-US"/>
        </w:rPr>
        <w:t>p</w:t>
      </w:r>
      <w:r w:rsidR="00095C65" w:rsidRPr="00BC7113">
        <w:rPr>
          <w:rFonts w:asciiTheme="majorBidi" w:hAnsiTheme="majorBidi" w:cstheme="majorBidi"/>
          <w:color w:val="000000"/>
          <w:kern w:val="0"/>
          <w:lang w:val="en-US"/>
        </w:rPr>
        <w:t>=0.005</w:t>
      </w:r>
      <w:r w:rsidR="009760BD" w:rsidRPr="00BC7113">
        <w:rPr>
          <w:rFonts w:asciiTheme="majorBidi" w:hAnsiTheme="majorBidi" w:cstheme="majorBidi"/>
          <w:color w:val="000000"/>
          <w:kern w:val="0"/>
          <w:lang w:val="en-US"/>
        </w:rPr>
        <w:t xml:space="preserve"> and negatively, but only at trend level, with subjective assessment of gain magnitude,</w:t>
      </w:r>
      <w:r w:rsidR="009760BD" w:rsidRPr="00BC7113">
        <w:rPr>
          <w:rFonts w:asciiTheme="majorBidi" w:hAnsiTheme="majorBidi" w:cstheme="majorBidi"/>
          <w:i/>
          <w:iCs/>
          <w:color w:val="000000"/>
          <w:kern w:val="0"/>
          <w:lang w:val="en-US"/>
        </w:rPr>
        <w:t xml:space="preserve"> </w:t>
      </w:r>
      <w:proofErr w:type="gramStart"/>
      <w:r w:rsidR="009760BD" w:rsidRPr="00BC7113">
        <w:rPr>
          <w:rFonts w:asciiTheme="majorBidi" w:hAnsiTheme="majorBidi" w:cstheme="majorBidi"/>
          <w:i/>
          <w:iCs/>
          <w:color w:val="000000"/>
          <w:kern w:val="0"/>
          <w:lang w:val="en-US"/>
        </w:rPr>
        <w:t>r</w:t>
      </w:r>
      <w:r w:rsidR="009760BD" w:rsidRPr="00BC7113">
        <w:rPr>
          <w:rFonts w:asciiTheme="majorBidi" w:hAnsiTheme="majorBidi" w:cstheme="majorBidi"/>
          <w:color w:val="000000"/>
          <w:kern w:val="0"/>
          <w:lang w:val="en-US"/>
        </w:rPr>
        <w:t>(31)=</w:t>
      </w:r>
      <w:proofErr w:type="gramEnd"/>
      <w:r w:rsidR="009760BD" w:rsidRPr="00BC7113">
        <w:rPr>
          <w:rFonts w:asciiTheme="majorBidi" w:hAnsiTheme="majorBidi" w:cstheme="majorBidi"/>
          <w:color w:val="000000"/>
          <w:kern w:val="0"/>
          <w:lang w:val="en-US"/>
        </w:rPr>
        <w:t xml:space="preserve">-0.31, </w:t>
      </w:r>
      <w:r w:rsidR="009760BD" w:rsidRPr="00BC7113">
        <w:rPr>
          <w:rFonts w:asciiTheme="majorBidi" w:hAnsiTheme="majorBidi" w:cstheme="majorBidi"/>
          <w:i/>
          <w:iCs/>
          <w:color w:val="000000"/>
          <w:kern w:val="0"/>
          <w:lang w:val="en-US"/>
        </w:rPr>
        <w:t>p</w:t>
      </w:r>
      <w:r w:rsidR="009760BD" w:rsidRPr="00BC7113">
        <w:rPr>
          <w:rFonts w:asciiTheme="majorBidi" w:hAnsiTheme="majorBidi" w:cstheme="majorBidi"/>
          <w:color w:val="000000"/>
          <w:kern w:val="0"/>
          <w:lang w:val="en-US"/>
        </w:rPr>
        <w:t>=0.082</w:t>
      </w:r>
      <w:r w:rsidR="00095C65" w:rsidRPr="00BC7113">
        <w:rPr>
          <w:rFonts w:asciiTheme="majorBidi" w:hAnsiTheme="majorBidi" w:cstheme="majorBidi"/>
          <w:color w:val="000000"/>
          <w:kern w:val="0"/>
          <w:lang w:val="en-US"/>
        </w:rPr>
        <w:t>.</w:t>
      </w:r>
    </w:p>
    <w:p w14:paraId="13633974" w14:textId="77777777" w:rsidR="00BB2573" w:rsidRDefault="00BB2573" w:rsidP="008C5C37">
      <w:pPr>
        <w:spacing w:before="240" w:line="480" w:lineRule="auto"/>
        <w:ind w:firstLine="720"/>
        <w:rPr>
          <w:rFonts w:asciiTheme="majorBidi" w:hAnsiTheme="majorBidi" w:cstheme="majorBidi"/>
          <w:color w:val="000000"/>
          <w:kern w:val="0"/>
          <w:lang w:val="en-US"/>
        </w:rPr>
      </w:pPr>
    </w:p>
    <w:p w14:paraId="138AD212" w14:textId="2E670016" w:rsidR="008C5C37" w:rsidRPr="000F4FA4" w:rsidRDefault="00A55F40" w:rsidP="008C5C37">
      <w:pPr>
        <w:spacing w:before="240" w:line="480" w:lineRule="auto"/>
        <w:ind w:firstLine="720"/>
        <w:rPr>
          <w:rFonts w:asciiTheme="majorBidi" w:hAnsiTheme="majorBidi" w:cstheme="majorBidi"/>
          <w:color w:val="000000"/>
          <w:kern w:val="0"/>
        </w:rPr>
      </w:pPr>
      <w:r>
        <w:rPr>
          <w:rFonts w:asciiTheme="majorBidi" w:hAnsiTheme="majorBidi" w:cstheme="majorBidi"/>
          <w:color w:val="000000"/>
          <w:kern w:val="0"/>
          <w:lang w:val="en-US"/>
        </w:rPr>
        <w:t>Additionally</w:t>
      </w:r>
      <w:r w:rsidR="008C5C37" w:rsidRPr="000F4FA4">
        <w:rPr>
          <w:rFonts w:asciiTheme="majorBidi" w:hAnsiTheme="majorBidi" w:cstheme="majorBidi"/>
          <w:color w:val="000000"/>
          <w:kern w:val="0"/>
        </w:rPr>
        <w:t xml:space="preserve">, we examined the participants’ subjective perception of outcomes received (Fig. </w:t>
      </w:r>
      <w:r w:rsidR="00A72DBD">
        <w:rPr>
          <w:rFonts w:asciiTheme="majorBidi" w:hAnsiTheme="majorBidi" w:cstheme="majorBidi"/>
          <w:color w:val="000000"/>
          <w:kern w:val="0"/>
        </w:rPr>
        <w:t>3a</w:t>
      </w:r>
      <w:r w:rsidR="008C5C37" w:rsidRPr="000F4FA4">
        <w:rPr>
          <w:rFonts w:asciiTheme="majorBidi" w:hAnsiTheme="majorBidi" w:cstheme="majorBidi"/>
          <w:color w:val="000000"/>
          <w:kern w:val="0"/>
        </w:rPr>
        <w:t xml:space="preserve">, top), in terms of their retrospective assessment of outcome frequency (frequency of gains and losses) and magnitude (number of coins gained and lost), vs. actual outcomes received (Fig. </w:t>
      </w:r>
      <w:r w:rsidR="00A72DBD">
        <w:rPr>
          <w:rFonts w:asciiTheme="majorBidi" w:hAnsiTheme="majorBidi" w:cstheme="majorBidi"/>
          <w:color w:val="000000"/>
          <w:kern w:val="0"/>
        </w:rPr>
        <w:t>3a</w:t>
      </w:r>
      <w:r w:rsidR="008C5C37" w:rsidRPr="000F4FA4">
        <w:rPr>
          <w:rFonts w:asciiTheme="majorBidi" w:hAnsiTheme="majorBidi" w:cstheme="majorBidi"/>
          <w:color w:val="000000"/>
          <w:kern w:val="0"/>
        </w:rPr>
        <w:t xml:space="preserve">, bottom). In terms of outcome frequency, and considering a rating of 5 as the midpoint of each rating scale, participants reported receiving a gain outcome (seeing the fairy figure) somewhat less than expected, </w:t>
      </w:r>
      <w:r w:rsidR="008C5C37" w:rsidRPr="000F4FA4">
        <w:rPr>
          <w:rFonts w:asciiTheme="majorBidi" w:hAnsiTheme="majorBidi" w:cstheme="majorBidi"/>
          <w:i/>
          <w:iCs/>
          <w:color w:val="000000"/>
          <w:kern w:val="0"/>
        </w:rPr>
        <w:t>M</w:t>
      </w:r>
      <w:r w:rsidR="008C5C37" w:rsidRPr="000F4FA4">
        <w:rPr>
          <w:rFonts w:asciiTheme="majorBidi" w:hAnsiTheme="majorBidi" w:cstheme="majorBidi"/>
          <w:color w:val="000000"/>
          <w:kern w:val="0"/>
        </w:rPr>
        <w:t xml:space="preserve">=4.51, </w:t>
      </w:r>
      <w:r w:rsidR="008C5C37" w:rsidRPr="000F4FA4">
        <w:rPr>
          <w:rFonts w:asciiTheme="majorBidi" w:hAnsiTheme="majorBidi" w:cstheme="majorBidi"/>
          <w:i/>
          <w:iCs/>
          <w:color w:val="000000"/>
          <w:kern w:val="0"/>
        </w:rPr>
        <w:t>t</w:t>
      </w:r>
      <w:r w:rsidR="008C5C37" w:rsidRPr="000F4FA4">
        <w:rPr>
          <w:rFonts w:asciiTheme="majorBidi" w:hAnsiTheme="majorBidi" w:cstheme="majorBidi"/>
          <w:color w:val="000000"/>
          <w:kern w:val="0"/>
        </w:rPr>
        <w:t xml:space="preserve">(32)=-1.77, </w:t>
      </w:r>
      <w:r w:rsidR="008C5C37" w:rsidRPr="000F4FA4">
        <w:rPr>
          <w:rFonts w:asciiTheme="majorBidi" w:hAnsiTheme="majorBidi" w:cstheme="majorBidi"/>
          <w:i/>
          <w:iCs/>
          <w:color w:val="000000"/>
          <w:kern w:val="0"/>
        </w:rPr>
        <w:t>p</w:t>
      </w:r>
      <w:r w:rsidR="008C5C37" w:rsidRPr="000F4FA4">
        <w:rPr>
          <w:rFonts w:asciiTheme="majorBidi" w:hAnsiTheme="majorBidi" w:cstheme="majorBidi"/>
          <w:color w:val="000000"/>
          <w:kern w:val="0"/>
        </w:rPr>
        <w:t>=0.087 (</w:t>
      </w:r>
      <w:r w:rsidR="008C5C37" w:rsidRPr="000F4FA4">
        <w:rPr>
          <w:rFonts w:asciiTheme="majorBidi" w:hAnsiTheme="majorBidi" w:cstheme="majorBidi"/>
          <w:i/>
          <w:iCs/>
          <w:color w:val="000000"/>
          <w:kern w:val="0"/>
        </w:rPr>
        <w:t>t</w:t>
      </w:r>
      <w:r w:rsidR="008C5C37" w:rsidRPr="000F4FA4">
        <w:rPr>
          <w:rFonts w:asciiTheme="majorBidi" w:hAnsiTheme="majorBidi" w:cstheme="majorBidi"/>
          <w:color w:val="000000"/>
          <w:kern w:val="0"/>
        </w:rPr>
        <w:t xml:space="preserve">-test vs 5), and a loss outcome (seeing the monster figure) more than expected, </w:t>
      </w:r>
      <w:r w:rsidR="008C5C37" w:rsidRPr="000F4FA4">
        <w:rPr>
          <w:rFonts w:asciiTheme="majorBidi" w:hAnsiTheme="majorBidi" w:cstheme="majorBidi"/>
          <w:i/>
          <w:iCs/>
          <w:color w:val="000000"/>
          <w:kern w:val="0"/>
        </w:rPr>
        <w:t>M</w:t>
      </w:r>
      <w:r w:rsidR="008C5C37" w:rsidRPr="000F4FA4">
        <w:rPr>
          <w:rFonts w:asciiTheme="majorBidi" w:hAnsiTheme="majorBidi" w:cstheme="majorBidi"/>
          <w:color w:val="000000"/>
          <w:kern w:val="0"/>
        </w:rPr>
        <w:t xml:space="preserve">=6.61, </w:t>
      </w:r>
      <w:r w:rsidR="008C5C37" w:rsidRPr="000F4FA4">
        <w:rPr>
          <w:rFonts w:asciiTheme="majorBidi" w:hAnsiTheme="majorBidi" w:cstheme="majorBidi"/>
          <w:i/>
          <w:iCs/>
          <w:color w:val="000000"/>
          <w:kern w:val="0"/>
        </w:rPr>
        <w:t>t</w:t>
      </w:r>
      <w:r w:rsidR="008C5C37" w:rsidRPr="000F4FA4">
        <w:rPr>
          <w:rFonts w:asciiTheme="majorBidi" w:hAnsiTheme="majorBidi" w:cstheme="majorBidi"/>
          <w:color w:val="000000"/>
          <w:kern w:val="0"/>
        </w:rPr>
        <w:t xml:space="preserve">(32)=6.00, </w:t>
      </w:r>
      <w:r w:rsidR="008C5C37" w:rsidRPr="000F4FA4">
        <w:rPr>
          <w:rFonts w:asciiTheme="majorBidi" w:hAnsiTheme="majorBidi" w:cstheme="majorBidi"/>
          <w:i/>
          <w:iCs/>
          <w:color w:val="000000"/>
          <w:kern w:val="0"/>
        </w:rPr>
        <w:t>p</w:t>
      </w:r>
      <w:r w:rsidR="008C5C37" w:rsidRPr="000F4FA4">
        <w:rPr>
          <w:rFonts w:asciiTheme="majorBidi" w:hAnsiTheme="majorBidi" w:cstheme="majorBidi"/>
          <w:color w:val="000000"/>
          <w:kern w:val="0"/>
        </w:rPr>
        <w:t xml:space="preserve">&lt;0.001, with a significant difference between these frequency ratings, </w:t>
      </w:r>
      <w:r w:rsidR="008C5C37" w:rsidRPr="000F4FA4">
        <w:rPr>
          <w:rFonts w:asciiTheme="majorBidi" w:hAnsiTheme="majorBidi" w:cstheme="majorBidi"/>
          <w:i/>
          <w:iCs/>
          <w:color w:val="000000"/>
          <w:kern w:val="0"/>
        </w:rPr>
        <w:t>t</w:t>
      </w:r>
      <w:r w:rsidR="008C5C37" w:rsidRPr="000F4FA4">
        <w:rPr>
          <w:rFonts w:asciiTheme="majorBidi" w:hAnsiTheme="majorBidi" w:cstheme="majorBidi"/>
          <w:color w:val="000000"/>
          <w:kern w:val="0"/>
        </w:rPr>
        <w:t xml:space="preserve">(32)=4.56, </w:t>
      </w:r>
      <w:r w:rsidR="008C5C37" w:rsidRPr="000F4FA4">
        <w:rPr>
          <w:rFonts w:asciiTheme="majorBidi" w:hAnsiTheme="majorBidi" w:cstheme="majorBidi"/>
          <w:i/>
          <w:iCs/>
          <w:color w:val="000000"/>
          <w:kern w:val="0"/>
        </w:rPr>
        <w:t>p</w:t>
      </w:r>
      <w:r w:rsidR="008C5C37" w:rsidRPr="000F4FA4">
        <w:rPr>
          <w:rFonts w:asciiTheme="majorBidi" w:hAnsiTheme="majorBidi" w:cstheme="majorBidi"/>
          <w:color w:val="000000"/>
          <w:kern w:val="0"/>
        </w:rPr>
        <w:t xml:space="preserve">&lt;0.001. </w:t>
      </w:r>
      <w:proofErr w:type="gramStart"/>
      <w:r w:rsidR="008C5C37" w:rsidRPr="000F4FA4">
        <w:rPr>
          <w:rFonts w:asciiTheme="majorBidi" w:hAnsiTheme="majorBidi" w:cstheme="majorBidi"/>
          <w:color w:val="000000"/>
          <w:kern w:val="0"/>
        </w:rPr>
        <w:t>In reality, there</w:t>
      </w:r>
      <w:proofErr w:type="gramEnd"/>
      <w:r w:rsidR="008C5C37" w:rsidRPr="000F4FA4">
        <w:rPr>
          <w:rFonts w:asciiTheme="majorBidi" w:hAnsiTheme="majorBidi" w:cstheme="majorBidi"/>
          <w:color w:val="000000"/>
          <w:kern w:val="0"/>
        </w:rPr>
        <w:t xml:space="preserve"> was no difference between the frequency of gain and loss outcomes,</w:t>
      </w:r>
      <w:r w:rsidR="008C5C37" w:rsidRPr="000F4FA4">
        <w:rPr>
          <w:rFonts w:asciiTheme="majorBidi" w:hAnsiTheme="majorBidi" w:cstheme="majorBidi"/>
          <w:i/>
          <w:iCs/>
          <w:color w:val="000000"/>
          <w:kern w:val="0"/>
        </w:rPr>
        <w:t xml:space="preserve"> p</w:t>
      </w:r>
      <w:r w:rsidR="008C5C37" w:rsidRPr="000F4FA4">
        <w:rPr>
          <w:rFonts w:asciiTheme="majorBidi" w:hAnsiTheme="majorBidi" w:cstheme="majorBidi"/>
          <w:color w:val="000000"/>
          <w:kern w:val="0"/>
        </w:rPr>
        <w:t xml:space="preserve">=0.52, suggesting a subjective bias in outcome frequency estimation, particularly on the loss domain. In terms of outcome magnitude assessment, participants reported gaining relatively few coins, </w:t>
      </w:r>
      <w:r w:rsidR="008C5C37" w:rsidRPr="000F4FA4">
        <w:rPr>
          <w:rFonts w:asciiTheme="majorBidi" w:hAnsiTheme="majorBidi" w:cstheme="majorBidi"/>
          <w:i/>
          <w:iCs/>
          <w:color w:val="000000"/>
          <w:kern w:val="0"/>
        </w:rPr>
        <w:t>M</w:t>
      </w:r>
      <w:r w:rsidR="008C5C37" w:rsidRPr="000F4FA4">
        <w:rPr>
          <w:rFonts w:asciiTheme="majorBidi" w:hAnsiTheme="majorBidi" w:cstheme="majorBidi"/>
          <w:color w:val="000000"/>
          <w:kern w:val="0"/>
        </w:rPr>
        <w:t xml:space="preserve">=3.59 (on a 0-10 scale of </w:t>
      </w:r>
      <w:r w:rsidR="008C5C37" w:rsidRPr="000F4FA4">
        <w:rPr>
          <w:rFonts w:asciiTheme="majorBidi" w:hAnsiTheme="majorBidi" w:cstheme="majorBidi"/>
          <w:i/>
          <w:iCs/>
          <w:color w:val="000000"/>
          <w:kern w:val="0"/>
        </w:rPr>
        <w:t>few</w:t>
      </w:r>
      <w:r w:rsidR="008C5C37" w:rsidRPr="000F4FA4">
        <w:rPr>
          <w:rFonts w:asciiTheme="majorBidi" w:hAnsiTheme="majorBidi" w:cstheme="majorBidi"/>
          <w:color w:val="000000"/>
          <w:kern w:val="0"/>
        </w:rPr>
        <w:t xml:space="preserve"> to </w:t>
      </w:r>
      <w:r w:rsidR="008C5C37" w:rsidRPr="000F4FA4">
        <w:rPr>
          <w:rFonts w:asciiTheme="majorBidi" w:hAnsiTheme="majorBidi" w:cstheme="majorBidi"/>
          <w:i/>
          <w:iCs/>
          <w:color w:val="000000"/>
          <w:kern w:val="0"/>
        </w:rPr>
        <w:t>many</w:t>
      </w:r>
      <w:r w:rsidR="008C5C37" w:rsidRPr="000F4FA4">
        <w:rPr>
          <w:rFonts w:asciiTheme="majorBidi" w:hAnsiTheme="majorBidi" w:cstheme="majorBidi"/>
          <w:color w:val="000000"/>
          <w:kern w:val="0"/>
        </w:rPr>
        <w:t xml:space="preserve">), </w:t>
      </w:r>
      <w:r w:rsidR="008C5C37" w:rsidRPr="000F4FA4">
        <w:rPr>
          <w:rFonts w:asciiTheme="majorBidi" w:hAnsiTheme="majorBidi" w:cstheme="majorBidi"/>
          <w:i/>
          <w:iCs/>
          <w:color w:val="000000"/>
          <w:kern w:val="0"/>
        </w:rPr>
        <w:t>t</w:t>
      </w:r>
      <w:r w:rsidR="008C5C37" w:rsidRPr="000F4FA4">
        <w:rPr>
          <w:rFonts w:asciiTheme="majorBidi" w:hAnsiTheme="majorBidi" w:cstheme="majorBidi"/>
          <w:color w:val="000000"/>
          <w:kern w:val="0"/>
        </w:rPr>
        <w:t xml:space="preserve">(32)=-3.53, </w:t>
      </w:r>
      <w:r w:rsidR="008C5C37" w:rsidRPr="000F4FA4">
        <w:rPr>
          <w:rFonts w:asciiTheme="majorBidi" w:hAnsiTheme="majorBidi" w:cstheme="majorBidi"/>
          <w:i/>
          <w:iCs/>
          <w:color w:val="000000"/>
          <w:kern w:val="0"/>
        </w:rPr>
        <w:t>p</w:t>
      </w:r>
      <w:r w:rsidR="008C5C37" w:rsidRPr="000F4FA4">
        <w:rPr>
          <w:rFonts w:asciiTheme="majorBidi" w:hAnsiTheme="majorBidi" w:cstheme="majorBidi"/>
          <w:color w:val="000000"/>
          <w:kern w:val="0"/>
        </w:rPr>
        <w:t xml:space="preserve">=0.001, and losing relatively many coins, </w:t>
      </w:r>
      <w:r w:rsidR="008C5C37" w:rsidRPr="000F4FA4">
        <w:rPr>
          <w:rFonts w:asciiTheme="majorBidi" w:hAnsiTheme="majorBidi" w:cstheme="majorBidi"/>
          <w:i/>
          <w:iCs/>
          <w:color w:val="000000"/>
          <w:kern w:val="0"/>
        </w:rPr>
        <w:t>M</w:t>
      </w:r>
      <w:r w:rsidR="008C5C37" w:rsidRPr="000F4FA4">
        <w:rPr>
          <w:rFonts w:asciiTheme="majorBidi" w:hAnsiTheme="majorBidi" w:cstheme="majorBidi"/>
          <w:color w:val="000000"/>
          <w:kern w:val="0"/>
        </w:rPr>
        <w:t xml:space="preserve">=6.57, </w:t>
      </w:r>
      <w:r w:rsidR="008C5C37" w:rsidRPr="000F4FA4">
        <w:rPr>
          <w:rFonts w:asciiTheme="majorBidi" w:hAnsiTheme="majorBidi" w:cstheme="majorBidi"/>
          <w:i/>
          <w:iCs/>
          <w:color w:val="000000"/>
          <w:kern w:val="0"/>
        </w:rPr>
        <w:t>t</w:t>
      </w:r>
      <w:r w:rsidR="008C5C37" w:rsidRPr="000F4FA4">
        <w:rPr>
          <w:rFonts w:asciiTheme="majorBidi" w:hAnsiTheme="majorBidi" w:cstheme="majorBidi"/>
          <w:color w:val="000000"/>
          <w:kern w:val="0"/>
        </w:rPr>
        <w:t xml:space="preserve">(32)=3.93, </w:t>
      </w:r>
      <w:r w:rsidR="008C5C37" w:rsidRPr="000F4FA4">
        <w:rPr>
          <w:rFonts w:asciiTheme="majorBidi" w:hAnsiTheme="majorBidi" w:cstheme="majorBidi"/>
          <w:i/>
          <w:iCs/>
          <w:color w:val="000000"/>
          <w:kern w:val="0"/>
        </w:rPr>
        <w:t>p</w:t>
      </w:r>
      <w:r w:rsidR="008C5C37" w:rsidRPr="000F4FA4">
        <w:rPr>
          <w:rFonts w:asciiTheme="majorBidi" w:hAnsiTheme="majorBidi" w:cstheme="majorBidi"/>
          <w:color w:val="000000"/>
          <w:kern w:val="0"/>
        </w:rPr>
        <w:t xml:space="preserve">&lt;0.001, with a significant difference between these magnitude ratings, </w:t>
      </w:r>
      <w:r w:rsidR="008C5C37" w:rsidRPr="000F4FA4">
        <w:rPr>
          <w:rFonts w:asciiTheme="majorBidi" w:hAnsiTheme="majorBidi" w:cstheme="majorBidi"/>
          <w:i/>
          <w:iCs/>
          <w:color w:val="000000"/>
          <w:kern w:val="0"/>
        </w:rPr>
        <w:t>t</w:t>
      </w:r>
      <w:r w:rsidR="008C5C37" w:rsidRPr="000F4FA4">
        <w:rPr>
          <w:rFonts w:asciiTheme="majorBidi" w:hAnsiTheme="majorBidi" w:cstheme="majorBidi"/>
          <w:color w:val="000000"/>
          <w:kern w:val="0"/>
        </w:rPr>
        <w:t xml:space="preserve">(32)=3.88, </w:t>
      </w:r>
      <w:r w:rsidR="008C5C37" w:rsidRPr="000F4FA4">
        <w:rPr>
          <w:rFonts w:asciiTheme="majorBidi" w:hAnsiTheme="majorBidi" w:cstheme="majorBidi"/>
          <w:i/>
          <w:iCs/>
          <w:color w:val="000000"/>
          <w:kern w:val="0"/>
        </w:rPr>
        <w:t>p</w:t>
      </w:r>
      <w:r w:rsidR="008C5C37" w:rsidRPr="000F4FA4">
        <w:rPr>
          <w:rFonts w:asciiTheme="majorBidi" w:hAnsiTheme="majorBidi" w:cstheme="majorBidi"/>
          <w:color w:val="000000"/>
          <w:kern w:val="0"/>
        </w:rPr>
        <w:t xml:space="preserve">&lt;0.001. This bias is particularly striking, as the actual average number of coins gained was </w:t>
      </w:r>
      <w:r w:rsidR="008C5C37" w:rsidRPr="000F4FA4">
        <w:rPr>
          <w:rFonts w:asciiTheme="majorBidi" w:hAnsiTheme="majorBidi" w:cstheme="majorBidi"/>
          <w:color w:val="000000"/>
          <w:kern w:val="0"/>
        </w:rPr>
        <w:lastRenderedPageBreak/>
        <w:t xml:space="preserve">significantly </w:t>
      </w:r>
      <w:r w:rsidR="008C5C37" w:rsidRPr="000F4FA4">
        <w:rPr>
          <w:rFonts w:asciiTheme="majorBidi" w:hAnsiTheme="majorBidi" w:cstheme="majorBidi"/>
          <w:i/>
          <w:iCs/>
          <w:color w:val="000000"/>
          <w:kern w:val="0"/>
        </w:rPr>
        <w:t>larger</w:t>
      </w:r>
      <w:r w:rsidR="008C5C37" w:rsidRPr="000F4FA4">
        <w:rPr>
          <w:rFonts w:asciiTheme="majorBidi" w:hAnsiTheme="majorBidi" w:cstheme="majorBidi"/>
          <w:color w:val="000000"/>
          <w:kern w:val="0"/>
        </w:rPr>
        <w:t xml:space="preserve"> than the number of coins lost, </w:t>
      </w:r>
      <w:proofErr w:type="gramStart"/>
      <w:r w:rsidR="008C5C37" w:rsidRPr="000F4FA4">
        <w:rPr>
          <w:rFonts w:asciiTheme="majorBidi" w:hAnsiTheme="majorBidi" w:cstheme="majorBidi"/>
          <w:i/>
          <w:iCs/>
          <w:color w:val="000000"/>
          <w:kern w:val="0"/>
        </w:rPr>
        <w:t>t</w:t>
      </w:r>
      <w:r w:rsidR="008C5C37" w:rsidRPr="000F4FA4">
        <w:rPr>
          <w:rFonts w:asciiTheme="majorBidi" w:hAnsiTheme="majorBidi" w:cstheme="majorBidi"/>
          <w:color w:val="000000"/>
          <w:kern w:val="0"/>
        </w:rPr>
        <w:t>(36)=</w:t>
      </w:r>
      <w:proofErr w:type="gramEnd"/>
      <w:r w:rsidR="008C5C37" w:rsidRPr="000F4FA4">
        <w:rPr>
          <w:rFonts w:asciiTheme="majorBidi" w:hAnsiTheme="majorBidi" w:cstheme="majorBidi"/>
          <w:color w:val="000000"/>
          <w:kern w:val="0"/>
        </w:rPr>
        <w:t xml:space="preserve">7.07, </w:t>
      </w:r>
      <w:r w:rsidR="008C5C37" w:rsidRPr="000F4FA4">
        <w:rPr>
          <w:rFonts w:asciiTheme="majorBidi" w:hAnsiTheme="majorBidi" w:cstheme="majorBidi"/>
          <w:i/>
          <w:iCs/>
          <w:color w:val="000000"/>
          <w:kern w:val="0"/>
        </w:rPr>
        <w:t>p</w:t>
      </w:r>
      <w:r w:rsidR="008C5C37" w:rsidRPr="000F4FA4">
        <w:rPr>
          <w:rFonts w:asciiTheme="majorBidi" w:hAnsiTheme="majorBidi" w:cstheme="majorBidi"/>
          <w:color w:val="000000"/>
          <w:kern w:val="0"/>
        </w:rPr>
        <w:t>&lt;0.001</w:t>
      </w:r>
      <w:r w:rsidR="008C5C37">
        <w:rPr>
          <w:rFonts w:asciiTheme="majorBidi" w:hAnsiTheme="majorBidi" w:cstheme="majorBidi"/>
          <w:color w:val="000000"/>
          <w:kern w:val="0"/>
        </w:rPr>
        <w:t xml:space="preserve"> </w:t>
      </w:r>
      <w:r w:rsidR="008C5C37" w:rsidRPr="00CD6DFB">
        <w:rPr>
          <w:rFonts w:asciiTheme="majorBidi" w:hAnsiTheme="majorBidi" w:cstheme="majorBidi"/>
          <w:color w:val="000000"/>
          <w:kern w:val="0"/>
        </w:rPr>
        <w:t>(see Table S</w:t>
      </w:r>
      <w:r w:rsidR="008C5C37">
        <w:rPr>
          <w:rFonts w:asciiTheme="majorBidi" w:hAnsiTheme="majorBidi" w:cstheme="majorBidi"/>
          <w:color w:val="000000"/>
          <w:kern w:val="0"/>
        </w:rPr>
        <w:t>6</w:t>
      </w:r>
      <w:r w:rsidR="008C5C37" w:rsidRPr="00CD6DFB">
        <w:rPr>
          <w:rFonts w:asciiTheme="majorBidi" w:hAnsiTheme="majorBidi" w:cstheme="majorBidi"/>
          <w:color w:val="000000"/>
          <w:kern w:val="0"/>
        </w:rPr>
        <w:t xml:space="preserve"> for detailed statistics).</w:t>
      </w:r>
      <w:r w:rsidR="008C5C37" w:rsidRPr="000F4FA4">
        <w:rPr>
          <w:rFonts w:asciiTheme="majorBidi" w:hAnsiTheme="majorBidi" w:cstheme="majorBidi"/>
          <w:color w:val="000000"/>
          <w:kern w:val="0"/>
        </w:rPr>
        <w:t xml:space="preserve"> </w:t>
      </w:r>
    </w:p>
    <w:p w14:paraId="4FA9B183" w14:textId="2436F386" w:rsidR="008C5C37" w:rsidRDefault="008C5C37" w:rsidP="008C5C37">
      <w:pPr>
        <w:spacing w:before="240" w:line="480" w:lineRule="auto"/>
        <w:ind w:firstLine="720"/>
        <w:rPr>
          <w:rFonts w:asciiTheme="majorBidi" w:hAnsiTheme="majorBidi" w:cstheme="majorBidi"/>
          <w:color w:val="000000"/>
          <w:kern w:val="0"/>
        </w:rPr>
      </w:pPr>
      <w:r w:rsidRPr="000F4FA4">
        <w:rPr>
          <w:rFonts w:asciiTheme="majorBidi" w:hAnsiTheme="majorBidi" w:cstheme="majorBidi"/>
          <w:color w:val="000000"/>
          <w:kern w:val="0"/>
        </w:rPr>
        <w:t>Exploratory analyses of these biases indicated that anxiety severity was positively associated with subjective assessment of loss magnitude,</w:t>
      </w:r>
      <w:r w:rsidRPr="000F4FA4">
        <w:rPr>
          <w:rFonts w:asciiTheme="majorBidi" w:hAnsiTheme="majorBidi" w:cstheme="majorBidi"/>
          <w:i/>
          <w:iCs/>
          <w:color w:val="000000"/>
          <w:kern w:val="0"/>
        </w:rPr>
        <w:t xml:space="preserve"> </w:t>
      </w:r>
      <w:proofErr w:type="gramStart"/>
      <w:r w:rsidRPr="000F4FA4">
        <w:rPr>
          <w:rFonts w:asciiTheme="majorBidi" w:hAnsiTheme="majorBidi" w:cstheme="majorBidi"/>
          <w:i/>
          <w:iCs/>
          <w:color w:val="000000"/>
          <w:kern w:val="0"/>
        </w:rPr>
        <w:t>r</w:t>
      </w:r>
      <w:r w:rsidRPr="000F4FA4">
        <w:rPr>
          <w:rFonts w:asciiTheme="majorBidi" w:hAnsiTheme="majorBidi" w:cstheme="majorBidi"/>
          <w:color w:val="000000"/>
          <w:kern w:val="0"/>
        </w:rPr>
        <w:t>(31)=</w:t>
      </w:r>
      <w:proofErr w:type="gramEnd"/>
      <w:r w:rsidRPr="000F4FA4">
        <w:rPr>
          <w:rFonts w:asciiTheme="majorBidi" w:hAnsiTheme="majorBidi" w:cstheme="majorBidi"/>
          <w:color w:val="000000"/>
          <w:kern w:val="0"/>
        </w:rPr>
        <w:t xml:space="preserve">0.35, </w:t>
      </w:r>
      <w:r w:rsidRPr="000F4FA4">
        <w:rPr>
          <w:rFonts w:asciiTheme="majorBidi" w:hAnsiTheme="majorBidi" w:cstheme="majorBidi"/>
          <w:i/>
          <w:iCs/>
          <w:color w:val="000000"/>
          <w:kern w:val="0"/>
        </w:rPr>
        <w:t>p</w:t>
      </w:r>
      <w:r w:rsidRPr="000F4FA4">
        <w:rPr>
          <w:rFonts w:asciiTheme="majorBidi" w:hAnsiTheme="majorBidi" w:cstheme="majorBidi"/>
          <w:color w:val="000000"/>
          <w:kern w:val="0"/>
        </w:rPr>
        <w:t xml:space="preserve">=0.049 (see Fig. </w:t>
      </w:r>
      <w:r w:rsidR="00824590">
        <w:rPr>
          <w:rFonts w:asciiTheme="majorBidi" w:hAnsiTheme="majorBidi" w:cstheme="majorBidi"/>
          <w:color w:val="000000"/>
          <w:kern w:val="0"/>
        </w:rPr>
        <w:t>3b</w:t>
      </w:r>
      <w:r w:rsidRPr="000F4FA4">
        <w:rPr>
          <w:rFonts w:asciiTheme="majorBidi" w:hAnsiTheme="majorBidi" w:cstheme="majorBidi"/>
          <w:color w:val="000000"/>
          <w:kern w:val="0"/>
        </w:rPr>
        <w:t>); this correlation remained significant after controlling for the actual magnitude of loss. Further, depressive symptom severity was positively associated with subjective assessment of loss frequency,</w:t>
      </w:r>
      <w:r w:rsidRPr="000F4FA4">
        <w:rPr>
          <w:rFonts w:asciiTheme="majorBidi" w:hAnsiTheme="majorBidi" w:cstheme="majorBidi"/>
          <w:i/>
          <w:iCs/>
          <w:color w:val="000000"/>
          <w:kern w:val="0"/>
        </w:rPr>
        <w:t xml:space="preserve"> </w:t>
      </w:r>
      <w:proofErr w:type="gramStart"/>
      <w:r w:rsidRPr="000F4FA4">
        <w:rPr>
          <w:rFonts w:asciiTheme="majorBidi" w:hAnsiTheme="majorBidi" w:cstheme="majorBidi"/>
          <w:i/>
          <w:iCs/>
          <w:color w:val="000000"/>
          <w:kern w:val="0"/>
        </w:rPr>
        <w:t>r</w:t>
      </w:r>
      <w:r w:rsidRPr="000F4FA4">
        <w:rPr>
          <w:rFonts w:asciiTheme="majorBidi" w:hAnsiTheme="majorBidi" w:cstheme="majorBidi"/>
          <w:color w:val="000000"/>
          <w:kern w:val="0"/>
        </w:rPr>
        <w:t>(31)=</w:t>
      </w:r>
      <w:proofErr w:type="gramEnd"/>
      <w:r w:rsidRPr="000F4FA4">
        <w:rPr>
          <w:rFonts w:asciiTheme="majorBidi" w:hAnsiTheme="majorBidi" w:cstheme="majorBidi"/>
          <w:color w:val="000000"/>
          <w:kern w:val="0"/>
        </w:rPr>
        <w:t xml:space="preserve">0.36, </w:t>
      </w:r>
      <w:r w:rsidRPr="000F4FA4">
        <w:rPr>
          <w:rFonts w:asciiTheme="majorBidi" w:hAnsiTheme="majorBidi" w:cstheme="majorBidi"/>
          <w:i/>
          <w:iCs/>
          <w:color w:val="000000"/>
          <w:kern w:val="0"/>
        </w:rPr>
        <w:t>p</w:t>
      </w:r>
      <w:r w:rsidRPr="000F4FA4">
        <w:rPr>
          <w:rFonts w:asciiTheme="majorBidi" w:hAnsiTheme="majorBidi" w:cstheme="majorBidi"/>
          <w:color w:val="000000"/>
          <w:kern w:val="0"/>
        </w:rPr>
        <w:t xml:space="preserve">=0.043 (see Fig. </w:t>
      </w:r>
      <w:r w:rsidR="00793AFE">
        <w:rPr>
          <w:rFonts w:asciiTheme="majorBidi" w:hAnsiTheme="majorBidi" w:cstheme="majorBidi"/>
          <w:color w:val="000000"/>
          <w:kern w:val="0"/>
        </w:rPr>
        <w:t>3c</w:t>
      </w:r>
      <w:r w:rsidRPr="000F4FA4">
        <w:rPr>
          <w:rFonts w:asciiTheme="majorBidi" w:hAnsiTheme="majorBidi" w:cstheme="majorBidi"/>
          <w:color w:val="000000"/>
          <w:kern w:val="0"/>
        </w:rPr>
        <w:t xml:space="preserve">); this correlation remained significant after controlling for the actual frequency of loss. Actual frequency and magnitude of losses and gains were not associated with anxiety or depressive symptoms severity, </w:t>
      </w:r>
      <w:proofErr w:type="spellStart"/>
      <w:r w:rsidRPr="000F4FA4">
        <w:rPr>
          <w:rFonts w:asciiTheme="majorBidi" w:hAnsiTheme="majorBidi" w:cstheme="majorBidi"/>
          <w:i/>
          <w:iCs/>
          <w:color w:val="000000"/>
          <w:kern w:val="0"/>
        </w:rPr>
        <w:t>r</w:t>
      </w:r>
      <w:r w:rsidRPr="000F4FA4">
        <w:rPr>
          <w:rFonts w:asciiTheme="majorBidi" w:hAnsiTheme="majorBidi" w:cstheme="majorBidi"/>
          <w:color w:val="000000"/>
          <w:kern w:val="0"/>
        </w:rPr>
        <w:t>s</w:t>
      </w:r>
      <w:proofErr w:type="spellEnd"/>
      <w:r w:rsidRPr="000F4FA4">
        <w:rPr>
          <w:rFonts w:asciiTheme="majorBidi" w:hAnsiTheme="majorBidi" w:cstheme="majorBidi"/>
          <w:color w:val="000000"/>
          <w:kern w:val="0"/>
        </w:rPr>
        <w:t xml:space="preserve">&lt;0.11, </w:t>
      </w:r>
      <w:proofErr w:type="spellStart"/>
      <w:r w:rsidRPr="000F4FA4">
        <w:rPr>
          <w:rFonts w:asciiTheme="majorBidi" w:hAnsiTheme="majorBidi" w:cstheme="majorBidi"/>
          <w:i/>
          <w:iCs/>
          <w:color w:val="000000"/>
          <w:kern w:val="0"/>
        </w:rPr>
        <w:t>p</w:t>
      </w:r>
      <w:r w:rsidRPr="000F4FA4">
        <w:rPr>
          <w:rFonts w:asciiTheme="majorBidi" w:hAnsiTheme="majorBidi" w:cstheme="majorBidi"/>
          <w:color w:val="000000"/>
          <w:kern w:val="0"/>
        </w:rPr>
        <w:t>s</w:t>
      </w:r>
      <w:proofErr w:type="spellEnd"/>
      <w:r w:rsidRPr="000F4FA4">
        <w:rPr>
          <w:rFonts w:asciiTheme="majorBidi" w:hAnsiTheme="majorBidi" w:cstheme="majorBidi"/>
          <w:color w:val="000000"/>
          <w:kern w:val="0"/>
        </w:rPr>
        <w:t>&gt;0.50</w:t>
      </w:r>
      <w:r>
        <w:rPr>
          <w:rFonts w:asciiTheme="majorBidi" w:hAnsiTheme="majorBidi" w:cstheme="majorBidi"/>
          <w:color w:val="000000"/>
          <w:kern w:val="0"/>
        </w:rPr>
        <w:t>. Together, these findings</w:t>
      </w:r>
      <w:r w:rsidRPr="000F4FA4">
        <w:rPr>
          <w:rFonts w:asciiTheme="majorBidi" w:hAnsiTheme="majorBidi" w:cstheme="majorBidi"/>
          <w:color w:val="000000"/>
          <w:kern w:val="0"/>
        </w:rPr>
        <w:t xml:space="preserve"> highlight the </w:t>
      </w:r>
      <w:r>
        <w:rPr>
          <w:rFonts w:asciiTheme="majorBidi" w:hAnsiTheme="majorBidi" w:cstheme="majorBidi"/>
          <w:color w:val="000000"/>
          <w:kern w:val="0"/>
        </w:rPr>
        <w:t xml:space="preserve">potential </w:t>
      </w:r>
      <w:r w:rsidRPr="000F4FA4">
        <w:rPr>
          <w:rFonts w:asciiTheme="majorBidi" w:hAnsiTheme="majorBidi" w:cstheme="majorBidi"/>
          <w:color w:val="000000"/>
          <w:kern w:val="0"/>
        </w:rPr>
        <w:t>relevance of subjective biases</w:t>
      </w:r>
      <w:r>
        <w:rPr>
          <w:rFonts w:asciiTheme="majorBidi" w:hAnsiTheme="majorBidi" w:cstheme="majorBidi"/>
          <w:color w:val="000000"/>
          <w:kern w:val="0"/>
        </w:rPr>
        <w:t>,</w:t>
      </w:r>
      <w:r w:rsidRPr="00FC185E">
        <w:rPr>
          <w:rFonts w:asciiTheme="majorBidi" w:hAnsiTheme="majorBidi" w:cstheme="majorBidi"/>
          <w:color w:val="000000"/>
          <w:kern w:val="0"/>
        </w:rPr>
        <w:t xml:space="preserve"> </w:t>
      </w:r>
      <w:r w:rsidRPr="000F4FA4">
        <w:rPr>
          <w:rFonts w:asciiTheme="majorBidi" w:hAnsiTheme="majorBidi" w:cstheme="majorBidi"/>
          <w:color w:val="000000"/>
          <w:kern w:val="0"/>
        </w:rPr>
        <w:t>regardless of objective experience</w:t>
      </w:r>
      <w:r>
        <w:rPr>
          <w:rFonts w:asciiTheme="majorBidi" w:hAnsiTheme="majorBidi" w:cstheme="majorBidi"/>
          <w:color w:val="000000"/>
          <w:kern w:val="0"/>
        </w:rPr>
        <w:t>,</w:t>
      </w:r>
      <w:r w:rsidRPr="000F4FA4">
        <w:rPr>
          <w:rFonts w:asciiTheme="majorBidi" w:hAnsiTheme="majorBidi" w:cstheme="majorBidi"/>
          <w:color w:val="000000"/>
          <w:kern w:val="0"/>
        </w:rPr>
        <w:t xml:space="preserve"> to symptoms</w:t>
      </w:r>
      <w:r>
        <w:rPr>
          <w:rFonts w:asciiTheme="majorBidi" w:hAnsiTheme="majorBidi" w:cstheme="majorBidi"/>
          <w:color w:val="000000"/>
          <w:kern w:val="0"/>
        </w:rPr>
        <w:t>.</w:t>
      </w:r>
    </w:p>
    <w:p w14:paraId="3C0BD88A" w14:textId="77777777" w:rsidR="008C5C37" w:rsidRDefault="008C5C37" w:rsidP="008C5C37">
      <w:pPr>
        <w:spacing w:before="240" w:line="480" w:lineRule="auto"/>
        <w:ind w:firstLine="720"/>
        <w:rPr>
          <w:rFonts w:asciiTheme="majorBidi" w:hAnsiTheme="majorBidi" w:cstheme="majorBidi"/>
          <w:color w:val="000000"/>
          <w:kern w:val="0"/>
        </w:rPr>
      </w:pPr>
    </w:p>
    <w:p w14:paraId="6FE1A1E6" w14:textId="77777777" w:rsidR="00BB2573" w:rsidRDefault="00BB2573" w:rsidP="008C5C37">
      <w:pPr>
        <w:spacing w:before="240" w:line="480" w:lineRule="auto"/>
        <w:ind w:firstLine="720"/>
        <w:rPr>
          <w:rFonts w:asciiTheme="majorBidi" w:hAnsiTheme="majorBidi" w:cstheme="majorBidi"/>
          <w:color w:val="000000"/>
          <w:kern w:val="0"/>
        </w:rPr>
      </w:pPr>
    </w:p>
    <w:p w14:paraId="12A921B5" w14:textId="77777777" w:rsidR="00BB2573" w:rsidRDefault="00BB2573" w:rsidP="008C5C37">
      <w:pPr>
        <w:spacing w:before="240" w:line="480" w:lineRule="auto"/>
        <w:ind w:firstLine="720"/>
        <w:rPr>
          <w:rFonts w:asciiTheme="majorBidi" w:hAnsiTheme="majorBidi" w:cstheme="majorBidi"/>
          <w:color w:val="000000"/>
          <w:kern w:val="0"/>
        </w:rPr>
      </w:pPr>
    </w:p>
    <w:p w14:paraId="044C6184" w14:textId="77777777" w:rsidR="00BB2573" w:rsidRDefault="00BB2573" w:rsidP="008C5C37">
      <w:pPr>
        <w:spacing w:before="240" w:line="480" w:lineRule="auto"/>
        <w:ind w:firstLine="720"/>
        <w:rPr>
          <w:rFonts w:asciiTheme="majorBidi" w:hAnsiTheme="majorBidi" w:cstheme="majorBidi"/>
          <w:color w:val="000000"/>
          <w:kern w:val="0"/>
        </w:rPr>
      </w:pPr>
    </w:p>
    <w:p w14:paraId="6A98E771" w14:textId="77777777" w:rsidR="00BB2573" w:rsidRDefault="00BB2573" w:rsidP="008C5C37">
      <w:pPr>
        <w:spacing w:before="240" w:line="480" w:lineRule="auto"/>
        <w:ind w:firstLine="720"/>
        <w:rPr>
          <w:rFonts w:asciiTheme="majorBidi" w:hAnsiTheme="majorBidi" w:cstheme="majorBidi"/>
          <w:color w:val="000000"/>
          <w:kern w:val="0"/>
        </w:rPr>
      </w:pPr>
    </w:p>
    <w:p w14:paraId="511D6E60" w14:textId="77777777" w:rsidR="00BB2573" w:rsidRDefault="00BB2573" w:rsidP="008C5C37">
      <w:pPr>
        <w:spacing w:before="240" w:line="480" w:lineRule="auto"/>
        <w:ind w:firstLine="720"/>
        <w:rPr>
          <w:rFonts w:asciiTheme="majorBidi" w:hAnsiTheme="majorBidi" w:cstheme="majorBidi"/>
          <w:color w:val="000000"/>
          <w:kern w:val="0"/>
        </w:rPr>
      </w:pPr>
    </w:p>
    <w:p w14:paraId="799A1B6B" w14:textId="77777777" w:rsidR="00BB2573" w:rsidRDefault="00BB2573" w:rsidP="008C5C37">
      <w:pPr>
        <w:spacing w:before="240" w:line="480" w:lineRule="auto"/>
        <w:ind w:firstLine="720"/>
        <w:rPr>
          <w:rFonts w:asciiTheme="majorBidi" w:hAnsiTheme="majorBidi" w:cstheme="majorBidi"/>
          <w:color w:val="000000"/>
          <w:kern w:val="0"/>
        </w:rPr>
      </w:pPr>
    </w:p>
    <w:p w14:paraId="28DA62E9" w14:textId="03FD0C35" w:rsidR="00BB2573" w:rsidRDefault="00BB2573" w:rsidP="008C5C37">
      <w:pPr>
        <w:spacing w:before="240" w:line="480" w:lineRule="auto"/>
        <w:ind w:firstLine="720"/>
        <w:rPr>
          <w:rFonts w:asciiTheme="majorBidi" w:hAnsiTheme="majorBidi" w:cstheme="majorBidi"/>
          <w:color w:val="000000"/>
          <w:kern w:val="0"/>
        </w:rPr>
      </w:pPr>
    </w:p>
    <w:p w14:paraId="43D9B2FF" w14:textId="75B64458" w:rsidR="00EB0DC8" w:rsidRPr="00BC7113" w:rsidRDefault="00EB0DC8" w:rsidP="0014619F">
      <w:pPr>
        <w:spacing w:before="240" w:after="240" w:line="480" w:lineRule="auto"/>
        <w:jc w:val="center"/>
        <w:rPr>
          <w:rFonts w:asciiTheme="majorBidi" w:hAnsiTheme="majorBidi" w:cstheme="majorBidi"/>
          <w:b/>
          <w:bCs/>
          <w:lang w:val="en-US"/>
        </w:rPr>
      </w:pPr>
      <w:r w:rsidRPr="00BC7113">
        <w:rPr>
          <w:rFonts w:asciiTheme="majorBidi" w:hAnsiTheme="majorBidi" w:cstheme="majorBidi"/>
          <w:b/>
          <w:bCs/>
          <w:lang w:val="en-US"/>
        </w:rPr>
        <w:lastRenderedPageBreak/>
        <w:t>Study 3</w:t>
      </w:r>
    </w:p>
    <w:p w14:paraId="1BE4CAF6" w14:textId="34909771" w:rsidR="005F5142" w:rsidRPr="00BC7113" w:rsidRDefault="005F5142" w:rsidP="0014619F">
      <w:pPr>
        <w:spacing w:before="240" w:after="240" w:line="480" w:lineRule="auto"/>
        <w:jc w:val="center"/>
        <w:rPr>
          <w:rFonts w:asciiTheme="majorBidi" w:hAnsiTheme="majorBidi" w:cstheme="majorBidi"/>
          <w:b/>
          <w:bCs/>
          <w:rtl/>
          <w:lang w:val="en-US"/>
        </w:rPr>
      </w:pPr>
      <w:r w:rsidRPr="00BC7113">
        <w:rPr>
          <w:rFonts w:asciiTheme="majorBidi" w:hAnsiTheme="majorBidi" w:cstheme="majorBidi"/>
          <w:b/>
          <w:bCs/>
          <w:lang w:val="en-US"/>
        </w:rPr>
        <w:t>Methods</w:t>
      </w:r>
    </w:p>
    <w:p w14:paraId="0B485AD2" w14:textId="343881A4" w:rsidR="005F5142" w:rsidRPr="00BC7113" w:rsidRDefault="005F5142" w:rsidP="0014619F">
      <w:pPr>
        <w:spacing w:before="240" w:after="240" w:line="480" w:lineRule="auto"/>
        <w:ind w:firstLine="720"/>
        <w:rPr>
          <w:rFonts w:asciiTheme="majorBidi" w:hAnsiTheme="majorBidi" w:cstheme="majorBidi"/>
          <w:lang w:val="en-US"/>
        </w:rPr>
      </w:pPr>
      <w:r w:rsidRPr="00BC7113">
        <w:rPr>
          <w:rFonts w:asciiTheme="majorBidi" w:hAnsiTheme="majorBidi" w:cstheme="majorBidi"/>
          <w:b/>
          <w:bCs/>
          <w:lang w:val="en-US"/>
        </w:rPr>
        <w:t xml:space="preserve">Participants. </w:t>
      </w:r>
      <w:r w:rsidRPr="00BC7113">
        <w:rPr>
          <w:rFonts w:asciiTheme="majorBidi" w:hAnsiTheme="majorBidi" w:cstheme="majorBidi"/>
          <w:lang w:val="en-US"/>
        </w:rPr>
        <w:t xml:space="preserve">The STAI trait subscale, GAD-7, and PHQ-9 were administered along with the task via the </w:t>
      </w:r>
      <w:proofErr w:type="spellStart"/>
      <w:r w:rsidRPr="00BC7113">
        <w:rPr>
          <w:rFonts w:asciiTheme="majorBidi" w:hAnsiTheme="majorBidi" w:cstheme="majorBidi"/>
          <w:lang w:val="en-US"/>
        </w:rPr>
        <w:t>Pavlovia</w:t>
      </w:r>
      <w:proofErr w:type="spellEnd"/>
      <w:r w:rsidRPr="00BC7113">
        <w:rPr>
          <w:rFonts w:asciiTheme="majorBidi" w:hAnsiTheme="majorBidi" w:cstheme="majorBidi"/>
          <w:lang w:val="en-US"/>
        </w:rPr>
        <w:t xml:space="preserve"> website (</w:t>
      </w:r>
      <w:hyperlink r:id="rId9" w:history="1">
        <w:r w:rsidRPr="00BC7113">
          <w:rPr>
            <w:rStyle w:val="Hyperlink"/>
            <w:rFonts w:asciiTheme="majorBidi" w:hAnsiTheme="majorBidi" w:cstheme="majorBidi"/>
            <w:lang w:val="en-US"/>
          </w:rPr>
          <w:t>https://pavlovia.org/</w:t>
        </w:r>
      </w:hyperlink>
      <w:r w:rsidRPr="00BC7113">
        <w:rPr>
          <w:rFonts w:asciiTheme="majorBidi" w:hAnsiTheme="majorBidi" w:cstheme="majorBidi"/>
          <w:lang w:val="en-US"/>
        </w:rPr>
        <w:t xml:space="preserve">). Across the </w:t>
      </w:r>
      <w:proofErr w:type="gramStart"/>
      <w:r w:rsidRPr="00BC7113">
        <w:rPr>
          <w:rFonts w:asciiTheme="majorBidi" w:hAnsiTheme="majorBidi" w:cstheme="majorBidi"/>
          <w:lang w:val="en-US"/>
        </w:rPr>
        <w:t>sample ,STAI</w:t>
      </w:r>
      <w:proofErr w:type="gramEnd"/>
      <w:r w:rsidRPr="00BC7113">
        <w:rPr>
          <w:rFonts w:asciiTheme="majorBidi" w:hAnsiTheme="majorBidi" w:cstheme="majorBidi"/>
          <w:lang w:val="en-US"/>
        </w:rPr>
        <w:t xml:space="preserve"> and GAD-7 scores were significantly correlated, </w:t>
      </w:r>
      <w:proofErr w:type="gramStart"/>
      <w:r w:rsidRPr="00BC7113">
        <w:rPr>
          <w:rFonts w:asciiTheme="majorBidi" w:hAnsiTheme="majorBidi" w:cstheme="majorBidi"/>
          <w:i/>
          <w:iCs/>
          <w:lang w:val="en-US"/>
        </w:rPr>
        <w:t>r</w:t>
      </w:r>
      <w:r w:rsidRPr="00BC7113">
        <w:rPr>
          <w:rFonts w:asciiTheme="majorBidi" w:hAnsiTheme="majorBidi" w:cstheme="majorBidi"/>
          <w:lang w:val="en-US"/>
        </w:rPr>
        <w:t>(118)=</w:t>
      </w:r>
      <w:proofErr w:type="gramEnd"/>
      <w:r w:rsidRPr="00BC7113">
        <w:rPr>
          <w:rFonts w:asciiTheme="majorBidi" w:hAnsiTheme="majorBidi" w:cstheme="majorBidi"/>
          <w:lang w:val="en-US"/>
        </w:rPr>
        <w:t xml:space="preserve">0.78, </w:t>
      </w:r>
      <w:r w:rsidRPr="00BC7113">
        <w:rPr>
          <w:rFonts w:asciiTheme="majorBidi" w:hAnsiTheme="majorBidi" w:cstheme="majorBidi"/>
          <w:i/>
          <w:iCs/>
          <w:lang w:val="en-US"/>
        </w:rPr>
        <w:t>p</w:t>
      </w:r>
      <w:r w:rsidRPr="00BC7113">
        <w:rPr>
          <w:rFonts w:asciiTheme="majorBidi" w:hAnsiTheme="majorBidi" w:cstheme="majorBidi"/>
          <w:lang w:val="en-US"/>
        </w:rPr>
        <w:t xml:space="preserve">&lt;0.001, as were STAI and PHQ-9 scores, </w:t>
      </w:r>
      <w:proofErr w:type="gramStart"/>
      <w:r w:rsidRPr="00BC7113">
        <w:rPr>
          <w:rFonts w:asciiTheme="majorBidi" w:hAnsiTheme="majorBidi" w:cstheme="majorBidi"/>
          <w:i/>
          <w:iCs/>
          <w:lang w:val="en-US"/>
        </w:rPr>
        <w:t>r</w:t>
      </w:r>
      <w:r w:rsidRPr="00BC7113">
        <w:rPr>
          <w:rFonts w:asciiTheme="majorBidi" w:hAnsiTheme="majorBidi" w:cstheme="majorBidi"/>
          <w:lang w:val="en-US"/>
        </w:rPr>
        <w:t>(118)=</w:t>
      </w:r>
      <w:proofErr w:type="gramEnd"/>
      <w:r w:rsidRPr="00BC7113">
        <w:rPr>
          <w:rFonts w:asciiTheme="majorBidi" w:hAnsiTheme="majorBidi" w:cstheme="majorBidi"/>
          <w:lang w:val="en-US"/>
        </w:rPr>
        <w:t xml:space="preserve">0.79, </w:t>
      </w:r>
      <w:r w:rsidRPr="00BC7113">
        <w:rPr>
          <w:rFonts w:asciiTheme="majorBidi" w:hAnsiTheme="majorBidi" w:cstheme="majorBidi"/>
          <w:i/>
          <w:iCs/>
          <w:lang w:val="en-US"/>
        </w:rPr>
        <w:t>p</w:t>
      </w:r>
      <w:r w:rsidRPr="00BC7113">
        <w:rPr>
          <w:rFonts w:asciiTheme="majorBidi" w:hAnsiTheme="majorBidi" w:cstheme="majorBidi"/>
          <w:lang w:val="en-US"/>
        </w:rPr>
        <w:t xml:space="preserve">&lt;0.001, and GAD-7 and PHQ-9 scores, </w:t>
      </w:r>
      <w:proofErr w:type="gramStart"/>
      <w:r w:rsidRPr="00BC7113">
        <w:rPr>
          <w:rFonts w:asciiTheme="majorBidi" w:hAnsiTheme="majorBidi" w:cstheme="majorBidi"/>
          <w:i/>
          <w:iCs/>
          <w:lang w:val="en-US"/>
        </w:rPr>
        <w:t>r</w:t>
      </w:r>
      <w:r w:rsidRPr="00BC7113">
        <w:rPr>
          <w:rFonts w:asciiTheme="majorBidi" w:hAnsiTheme="majorBidi" w:cstheme="majorBidi"/>
          <w:lang w:val="en-US"/>
        </w:rPr>
        <w:t>(118)=</w:t>
      </w:r>
      <w:proofErr w:type="gramEnd"/>
      <w:r w:rsidRPr="00BC7113">
        <w:rPr>
          <w:rFonts w:asciiTheme="majorBidi" w:hAnsiTheme="majorBidi" w:cstheme="majorBidi"/>
          <w:lang w:val="en-US"/>
        </w:rPr>
        <w:t xml:space="preserve">0.80, </w:t>
      </w:r>
      <w:r w:rsidRPr="00BC7113">
        <w:rPr>
          <w:rFonts w:asciiTheme="majorBidi" w:hAnsiTheme="majorBidi" w:cstheme="majorBidi"/>
          <w:i/>
          <w:iCs/>
          <w:lang w:val="en-US"/>
        </w:rPr>
        <w:t>p</w:t>
      </w:r>
      <w:r w:rsidRPr="00BC7113">
        <w:rPr>
          <w:rFonts w:asciiTheme="majorBidi" w:hAnsiTheme="majorBidi" w:cstheme="majorBidi"/>
          <w:lang w:val="en-US"/>
        </w:rPr>
        <w:t>&lt;0.001.</w:t>
      </w:r>
    </w:p>
    <w:p w14:paraId="06BC8263" w14:textId="77777777" w:rsidR="00DC7E99" w:rsidRDefault="00EB0DC8" w:rsidP="00DC7E99">
      <w:pPr>
        <w:spacing w:before="240" w:after="240" w:line="480" w:lineRule="auto"/>
        <w:jc w:val="center"/>
        <w:rPr>
          <w:rFonts w:asciiTheme="majorBidi" w:hAnsiTheme="majorBidi" w:cstheme="majorBidi"/>
          <w:b/>
          <w:bCs/>
          <w:lang w:val="en-US"/>
        </w:rPr>
      </w:pPr>
      <w:r w:rsidRPr="00BC7113">
        <w:rPr>
          <w:rFonts w:asciiTheme="majorBidi" w:hAnsiTheme="majorBidi" w:cstheme="majorBidi"/>
          <w:b/>
          <w:bCs/>
          <w:lang w:val="en-US"/>
        </w:rPr>
        <w:t>Results</w:t>
      </w:r>
    </w:p>
    <w:p w14:paraId="0115D335" w14:textId="6A84CBA1" w:rsidR="00136707" w:rsidRPr="00BC7113" w:rsidRDefault="00136707" w:rsidP="00136707">
      <w:pPr>
        <w:spacing w:line="480" w:lineRule="auto"/>
        <w:ind w:firstLine="720"/>
        <w:rPr>
          <w:rFonts w:asciiTheme="majorBidi" w:hAnsiTheme="majorBidi" w:cstheme="majorBidi"/>
          <w:color w:val="000000"/>
          <w:kern w:val="0"/>
          <w:lang w:val="en-US"/>
        </w:rPr>
      </w:pPr>
      <w:r w:rsidRPr="00BC7113">
        <w:rPr>
          <w:rFonts w:asciiTheme="majorBidi" w:hAnsiTheme="majorBidi" w:cstheme="majorBidi"/>
          <w:lang w:val="en-US"/>
        </w:rPr>
        <w:t>See Fig. S</w:t>
      </w:r>
      <w:r w:rsidR="00582C94">
        <w:rPr>
          <w:rFonts w:asciiTheme="majorBidi" w:hAnsiTheme="majorBidi" w:cstheme="majorBidi"/>
          <w:lang w:val="en-US"/>
        </w:rPr>
        <w:t>2</w:t>
      </w:r>
      <w:r w:rsidRPr="00BC7113">
        <w:rPr>
          <w:rFonts w:asciiTheme="majorBidi" w:hAnsiTheme="majorBidi" w:cstheme="majorBidi"/>
          <w:lang w:val="en-US"/>
        </w:rPr>
        <w:t xml:space="preserve"> for descriptive depiction of task behavior by magnitude of potential gains and losses. In the mixed-effects model, all VIF values for predictors in the model were lower than 2.46. Replicating the previous studies,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L×C</m:t>
            </m:r>
          </m:sub>
        </m:sSub>
      </m:oMath>
      <w:r w:rsidRPr="00BC7113">
        <w:rPr>
          <w:rFonts w:asciiTheme="majorBidi" w:eastAsiaTheme="minorEastAsia" w:hAnsiTheme="majorBidi" w:cstheme="majorBidi"/>
          <w:color w:val="000000"/>
          <w:kern w:val="0"/>
          <w:lang w:val="en-US"/>
        </w:rPr>
        <w:t xml:space="preserve"> </w:t>
      </w:r>
      <w:r w:rsidRPr="00BC7113">
        <w:rPr>
          <w:rFonts w:asciiTheme="majorBidi" w:hAnsiTheme="majorBidi" w:cstheme="majorBidi"/>
          <w:color w:val="000000"/>
          <w:kern w:val="0"/>
          <w:lang w:val="en-US"/>
        </w:rPr>
        <w:t>negatively predicted closeness to the door</w:t>
      </w:r>
      <w:r w:rsidRPr="00BC7113">
        <w:rPr>
          <w:rFonts w:asciiTheme="majorBidi" w:hAnsiTheme="majorBidi" w:cstheme="majorBidi"/>
          <w:i/>
          <w:iCs/>
          <w:color w:val="000000"/>
          <w:kern w:val="0"/>
          <w:lang w:val="en-US"/>
        </w:rPr>
        <w:t xml:space="preserve"> M</w:t>
      </w:r>
      <w:r w:rsidRPr="00BC7113">
        <w:rPr>
          <w:rFonts w:asciiTheme="majorBidi" w:hAnsiTheme="majorBidi" w:cstheme="majorBidi"/>
          <w:color w:val="000000"/>
          <w:kern w:val="0"/>
          <w:lang w:val="en-US"/>
        </w:rPr>
        <w:t xml:space="preserve">=-0.10, </w:t>
      </w:r>
      <w:proofErr w:type="gramStart"/>
      <w:r w:rsidRPr="00BC7113">
        <w:rPr>
          <w:rFonts w:asciiTheme="majorBidi" w:hAnsiTheme="majorBidi" w:cstheme="majorBidi"/>
          <w:i/>
          <w:iCs/>
          <w:color w:val="000000"/>
          <w:kern w:val="0"/>
          <w:lang w:val="en-US"/>
        </w:rPr>
        <w:t>t</w:t>
      </w:r>
      <w:r w:rsidRPr="00BC7113">
        <w:rPr>
          <w:rFonts w:asciiTheme="majorBidi" w:hAnsiTheme="majorBidi" w:cstheme="majorBidi"/>
          <w:color w:val="000000"/>
          <w:kern w:val="0"/>
          <w:lang w:val="en-US"/>
        </w:rPr>
        <w:t>(10666)=</w:t>
      </w:r>
      <w:proofErr w:type="gramEnd"/>
      <w:r w:rsidRPr="00BC7113">
        <w:rPr>
          <w:rFonts w:asciiTheme="majorBidi" w:hAnsiTheme="majorBidi" w:cstheme="majorBidi"/>
          <w:color w:val="000000"/>
          <w:kern w:val="0"/>
          <w:lang w:val="en-US"/>
        </w:rPr>
        <w:t xml:space="preserve">-11.49, </w:t>
      </w:r>
      <w:r w:rsidRPr="00BC7113">
        <w:rPr>
          <w:rFonts w:asciiTheme="majorBidi" w:hAnsiTheme="majorBidi" w:cstheme="majorBidi"/>
          <w:i/>
          <w:iCs/>
          <w:color w:val="000000"/>
          <w:kern w:val="0"/>
          <w:lang w:val="en-US"/>
        </w:rPr>
        <w:t>p</w:t>
      </w:r>
      <w:r w:rsidRPr="00BC7113">
        <w:rPr>
          <w:rFonts w:asciiTheme="majorBidi" w:hAnsiTheme="majorBidi" w:cstheme="majorBidi"/>
          <w:color w:val="000000"/>
          <w:kern w:val="0"/>
          <w:lang w:val="en-US"/>
        </w:rPr>
        <w:t xml:space="preserve">&lt;0.001, while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G×C</m:t>
            </m:r>
          </m:sub>
        </m:sSub>
      </m:oMath>
      <w:r w:rsidRPr="00BC7113">
        <w:rPr>
          <w:rFonts w:asciiTheme="majorBidi" w:eastAsiaTheme="minorEastAsia" w:hAnsiTheme="majorBidi" w:cstheme="majorBidi"/>
          <w:color w:val="000000"/>
          <w:kern w:val="0"/>
          <w:lang w:val="en-US"/>
        </w:rPr>
        <w:t xml:space="preserve"> positively predicted closeness, </w:t>
      </w:r>
      <w:r w:rsidRPr="00BC7113">
        <w:rPr>
          <w:rFonts w:asciiTheme="majorBidi" w:hAnsiTheme="majorBidi" w:cstheme="majorBidi"/>
          <w:i/>
          <w:iCs/>
          <w:color w:val="000000"/>
          <w:kern w:val="0"/>
          <w:lang w:val="en-US"/>
        </w:rPr>
        <w:t>M</w:t>
      </w:r>
      <w:r w:rsidRPr="00BC7113">
        <w:rPr>
          <w:rFonts w:asciiTheme="majorBidi" w:hAnsiTheme="majorBidi" w:cstheme="majorBidi"/>
          <w:color w:val="000000"/>
          <w:kern w:val="0"/>
          <w:lang w:val="en-US"/>
        </w:rPr>
        <w:t xml:space="preserve">=0.14, </w:t>
      </w:r>
      <w:proofErr w:type="gramStart"/>
      <w:r w:rsidRPr="00BC7113">
        <w:rPr>
          <w:rFonts w:asciiTheme="majorBidi" w:hAnsiTheme="majorBidi" w:cstheme="majorBidi"/>
          <w:i/>
          <w:iCs/>
          <w:color w:val="000000"/>
          <w:kern w:val="0"/>
          <w:lang w:val="en-US"/>
        </w:rPr>
        <w:t>t</w:t>
      </w:r>
      <w:r w:rsidRPr="00BC7113">
        <w:rPr>
          <w:rFonts w:asciiTheme="majorBidi" w:hAnsiTheme="majorBidi" w:cstheme="majorBidi"/>
          <w:color w:val="000000"/>
          <w:kern w:val="0"/>
          <w:lang w:val="en-US"/>
        </w:rPr>
        <w:t>(10666)=</w:t>
      </w:r>
      <w:proofErr w:type="gramEnd"/>
      <w:r w:rsidRPr="00BC7113">
        <w:rPr>
          <w:rFonts w:asciiTheme="majorBidi" w:hAnsiTheme="majorBidi" w:cstheme="majorBidi"/>
          <w:color w:val="000000"/>
          <w:kern w:val="0"/>
          <w:lang w:val="en-US"/>
        </w:rPr>
        <w:t xml:space="preserve">15.62, </w:t>
      </w:r>
      <w:r w:rsidRPr="00BC7113">
        <w:rPr>
          <w:rFonts w:asciiTheme="majorBidi" w:hAnsiTheme="majorBidi" w:cstheme="majorBidi"/>
          <w:i/>
          <w:iCs/>
          <w:color w:val="000000"/>
          <w:kern w:val="0"/>
          <w:lang w:val="en-US"/>
        </w:rPr>
        <w:t>p</w:t>
      </w:r>
      <w:r w:rsidRPr="00BC7113">
        <w:rPr>
          <w:rFonts w:asciiTheme="majorBidi" w:hAnsiTheme="majorBidi" w:cstheme="majorBidi"/>
          <w:color w:val="000000"/>
          <w:kern w:val="0"/>
          <w:lang w:val="en-US"/>
        </w:rPr>
        <w:t xml:space="preserve">&lt;0.001. </w:t>
      </w:r>
    </w:p>
    <w:p w14:paraId="0EBC00F6" w14:textId="60E68656" w:rsidR="00D077FA" w:rsidRDefault="00D077FA" w:rsidP="00DC7E99">
      <w:pPr>
        <w:spacing w:before="240" w:after="240" w:line="480" w:lineRule="auto"/>
        <w:jc w:val="center"/>
        <w:rPr>
          <w:rFonts w:asciiTheme="majorBidi" w:hAnsiTheme="majorBidi" w:cstheme="majorBidi"/>
          <w:b/>
          <w:bCs/>
          <w:lang w:val="en-US"/>
        </w:rPr>
      </w:pPr>
      <w:r w:rsidRPr="00BC7113">
        <w:rPr>
          <w:rFonts w:asciiTheme="majorBidi" w:hAnsiTheme="majorBidi" w:cstheme="majorBidi"/>
          <w:b/>
          <w:bCs/>
          <w:noProof/>
          <w:lang w:val="en-US"/>
        </w:rPr>
        <w:drawing>
          <wp:anchor distT="0" distB="0" distL="114300" distR="114300" simplePos="0" relativeHeight="251657216" behindDoc="1" locked="0" layoutInCell="1" allowOverlap="1" wp14:anchorId="71AEDE6B" wp14:editId="2A9AF77C">
            <wp:simplePos x="0" y="0"/>
            <wp:positionH relativeFrom="column">
              <wp:posOffset>9525</wp:posOffset>
            </wp:positionH>
            <wp:positionV relativeFrom="paragraph">
              <wp:posOffset>344805</wp:posOffset>
            </wp:positionV>
            <wp:extent cx="3999230" cy="3031490"/>
            <wp:effectExtent l="0" t="0" r="1270" b="0"/>
            <wp:wrapTight wrapText="bothSides">
              <wp:wrapPolygon edited="0">
                <wp:start x="0" y="0"/>
                <wp:lineTo x="0" y="21446"/>
                <wp:lineTo x="21504" y="21446"/>
                <wp:lineTo x="21504" y="0"/>
                <wp:lineTo x="0" y="0"/>
              </wp:wrapPolygon>
            </wp:wrapTight>
            <wp:docPr id="44081551" name="Picture 1"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81551" name="Picture 1" descr="A graph of different colored line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3999230" cy="3031490"/>
                    </a:xfrm>
                    <a:prstGeom prst="rect">
                      <a:avLst/>
                    </a:prstGeom>
                  </pic:spPr>
                </pic:pic>
              </a:graphicData>
            </a:graphic>
          </wp:anchor>
        </w:drawing>
      </w:r>
    </w:p>
    <w:p w14:paraId="2EEE8D9F" w14:textId="77777777" w:rsidR="00D077FA" w:rsidRDefault="00D077FA" w:rsidP="0014619F">
      <w:pPr>
        <w:spacing w:line="480" w:lineRule="auto"/>
        <w:jc w:val="center"/>
        <w:rPr>
          <w:rFonts w:asciiTheme="majorBidi" w:hAnsiTheme="majorBidi" w:cstheme="majorBidi"/>
          <w:b/>
          <w:bCs/>
          <w:lang w:val="en-US"/>
        </w:rPr>
      </w:pPr>
    </w:p>
    <w:p w14:paraId="1328B804" w14:textId="77777777" w:rsidR="00D077FA" w:rsidRDefault="00D077FA" w:rsidP="0014619F">
      <w:pPr>
        <w:spacing w:line="480" w:lineRule="auto"/>
        <w:jc w:val="center"/>
        <w:rPr>
          <w:rFonts w:asciiTheme="majorBidi" w:hAnsiTheme="majorBidi" w:cstheme="majorBidi"/>
          <w:b/>
          <w:bCs/>
          <w:lang w:val="en-US"/>
        </w:rPr>
      </w:pPr>
    </w:p>
    <w:p w14:paraId="4ECC65B7" w14:textId="77777777" w:rsidR="00D077FA" w:rsidRDefault="00D077FA" w:rsidP="0014619F">
      <w:pPr>
        <w:spacing w:line="480" w:lineRule="auto"/>
        <w:jc w:val="center"/>
        <w:rPr>
          <w:rFonts w:asciiTheme="majorBidi" w:hAnsiTheme="majorBidi" w:cstheme="majorBidi"/>
          <w:b/>
          <w:bCs/>
          <w:lang w:val="en-US"/>
        </w:rPr>
      </w:pPr>
    </w:p>
    <w:p w14:paraId="11C0A6C2" w14:textId="77777777" w:rsidR="00D077FA" w:rsidRDefault="00D077FA" w:rsidP="0014619F">
      <w:pPr>
        <w:spacing w:line="480" w:lineRule="auto"/>
        <w:jc w:val="center"/>
        <w:rPr>
          <w:rFonts w:asciiTheme="majorBidi" w:hAnsiTheme="majorBidi" w:cstheme="majorBidi"/>
          <w:b/>
          <w:bCs/>
          <w:lang w:val="en-US"/>
        </w:rPr>
      </w:pPr>
    </w:p>
    <w:p w14:paraId="346EA6A7" w14:textId="77777777" w:rsidR="00D077FA" w:rsidRDefault="00D077FA" w:rsidP="0014619F">
      <w:pPr>
        <w:spacing w:line="480" w:lineRule="auto"/>
        <w:jc w:val="center"/>
        <w:rPr>
          <w:rFonts w:asciiTheme="majorBidi" w:hAnsiTheme="majorBidi" w:cstheme="majorBidi"/>
          <w:b/>
          <w:bCs/>
          <w:lang w:val="en-US"/>
        </w:rPr>
      </w:pPr>
    </w:p>
    <w:p w14:paraId="4DB635B5" w14:textId="77777777" w:rsidR="00D077FA" w:rsidRDefault="00D077FA" w:rsidP="0014619F">
      <w:pPr>
        <w:spacing w:line="480" w:lineRule="auto"/>
        <w:jc w:val="center"/>
        <w:rPr>
          <w:rFonts w:asciiTheme="majorBidi" w:hAnsiTheme="majorBidi" w:cstheme="majorBidi"/>
          <w:b/>
          <w:bCs/>
          <w:lang w:val="en-US"/>
        </w:rPr>
      </w:pPr>
    </w:p>
    <w:p w14:paraId="7BFDA8D1" w14:textId="77777777" w:rsidR="00D077FA" w:rsidRPr="00BC7113" w:rsidRDefault="00D077FA" w:rsidP="0014619F">
      <w:pPr>
        <w:spacing w:line="480" w:lineRule="auto"/>
        <w:jc w:val="center"/>
        <w:rPr>
          <w:rFonts w:asciiTheme="majorBidi" w:hAnsiTheme="majorBidi" w:cstheme="majorBidi"/>
          <w:b/>
          <w:bCs/>
          <w:lang w:val="en-US"/>
        </w:rPr>
      </w:pPr>
    </w:p>
    <w:p w14:paraId="0BBB468B" w14:textId="296C9274" w:rsidR="00805084" w:rsidRPr="00BC7113" w:rsidRDefault="00DC7E99" w:rsidP="00D077FA">
      <w:pPr>
        <w:autoSpaceDE w:val="0"/>
        <w:autoSpaceDN w:val="0"/>
        <w:adjustRightInd w:val="0"/>
        <w:spacing w:before="240" w:line="480" w:lineRule="auto"/>
        <w:rPr>
          <w:rFonts w:asciiTheme="majorBidi" w:hAnsiTheme="majorBidi" w:cstheme="majorBidi"/>
          <w:color w:val="000000"/>
          <w:kern w:val="0"/>
          <w:lang w:val="en-US"/>
        </w:rPr>
      </w:pPr>
      <w:r w:rsidRPr="00DC7E99">
        <w:rPr>
          <w:rFonts w:asciiTheme="majorBidi" w:hAnsiTheme="majorBidi" w:cstheme="majorBidi"/>
          <w:b/>
          <w:bCs/>
          <w:color w:val="000000"/>
          <w:kern w:val="0"/>
          <w:lang w:val="en-US"/>
        </w:rPr>
        <w:lastRenderedPageBreak/>
        <w:t>Fig S</w:t>
      </w:r>
      <w:r w:rsidR="00C149DF">
        <w:rPr>
          <w:rFonts w:asciiTheme="majorBidi" w:hAnsiTheme="majorBidi" w:cstheme="majorBidi"/>
          <w:b/>
          <w:bCs/>
          <w:color w:val="000000"/>
          <w:kern w:val="0"/>
          <w:lang w:val="en-US"/>
        </w:rPr>
        <w:t>2</w:t>
      </w:r>
      <w:r w:rsidRPr="00DC7E99">
        <w:rPr>
          <w:rFonts w:asciiTheme="majorBidi" w:hAnsiTheme="majorBidi" w:cstheme="majorBidi"/>
          <w:color w:val="000000"/>
          <w:kern w:val="0"/>
          <w:lang w:val="en-US"/>
        </w:rPr>
        <w:t xml:space="preserve">. Study </w:t>
      </w:r>
      <w:r w:rsidRPr="00DC7E99">
        <w:rPr>
          <w:rFonts w:asciiTheme="majorBidi" w:hAnsiTheme="majorBidi" w:cstheme="majorBidi" w:hint="cs"/>
          <w:color w:val="000000"/>
          <w:kern w:val="0"/>
          <w:rtl/>
          <w:lang w:val="en-US"/>
        </w:rPr>
        <w:t>3</w:t>
      </w:r>
      <w:r w:rsidRPr="00DC7E99">
        <w:rPr>
          <w:rFonts w:asciiTheme="majorBidi" w:hAnsiTheme="majorBidi" w:cstheme="majorBidi"/>
          <w:color w:val="000000"/>
          <w:kern w:val="0"/>
          <w:lang w:val="en-US"/>
        </w:rPr>
        <w:t xml:space="preserve"> </w:t>
      </w:r>
      <w:r w:rsidRPr="00DC7E99">
        <w:rPr>
          <w:rFonts w:asciiTheme="majorBidi" w:hAnsiTheme="majorBidi" w:cstheme="majorBidi" w:hint="cs"/>
          <w:color w:val="000000"/>
          <w:kern w:val="0"/>
          <w:rtl/>
          <w:lang w:val="en-US"/>
        </w:rPr>
        <w:t>-</w:t>
      </w:r>
      <w:r w:rsidRPr="00DC7E99">
        <w:rPr>
          <w:rFonts w:asciiTheme="majorBidi" w:hAnsiTheme="majorBidi" w:cstheme="majorBidi"/>
          <w:color w:val="000000"/>
          <w:kern w:val="0"/>
          <w:lang w:val="en-US"/>
        </w:rPr>
        <w:t xml:space="preserve"> online sample: task behavior</w:t>
      </w:r>
      <w:r w:rsidR="00D077FA">
        <w:rPr>
          <w:rFonts w:asciiTheme="majorBidi" w:hAnsiTheme="majorBidi" w:cstheme="majorBidi"/>
          <w:color w:val="000000"/>
          <w:kern w:val="0"/>
          <w:lang w:val="en-US"/>
        </w:rPr>
        <w:t xml:space="preserve">. </w:t>
      </w:r>
      <w:r w:rsidR="00821891" w:rsidRPr="00BC7113">
        <w:rPr>
          <w:rFonts w:asciiTheme="majorBidi" w:hAnsiTheme="majorBidi" w:cstheme="majorBidi"/>
          <w:color w:val="000000"/>
          <w:kern w:val="0"/>
          <w:lang w:val="en-US"/>
        </w:rPr>
        <w:t>I</w:t>
      </w:r>
      <w:r w:rsidR="00821891" w:rsidRPr="00BC7113">
        <w:rPr>
          <w:rFonts w:asciiTheme="majorBidi" w:hAnsiTheme="majorBidi" w:cstheme="majorBidi"/>
          <w:lang w:val="en-US"/>
        </w:rPr>
        <w:t xml:space="preserve">mpact of different magnitudes of potential loss and gain </w:t>
      </w:r>
      <w:r w:rsidR="00805084" w:rsidRPr="00BC7113">
        <w:rPr>
          <w:rFonts w:asciiTheme="majorBidi" w:hAnsiTheme="majorBidi" w:cstheme="majorBidi"/>
          <w:lang w:val="en-US"/>
        </w:rPr>
        <w:t xml:space="preserve">(1-7 coins to lose/win) </w:t>
      </w:r>
      <w:r w:rsidR="00821891" w:rsidRPr="00BC7113">
        <w:rPr>
          <w:rFonts w:asciiTheme="majorBidi" w:hAnsiTheme="majorBidi" w:cstheme="majorBidi"/>
          <w:lang w:val="en-US"/>
        </w:rPr>
        <w:t xml:space="preserve">on task behavior (chosen closeness to the door), </w:t>
      </w:r>
      <w:r w:rsidR="00821891" w:rsidRPr="00BC7113">
        <w:rPr>
          <w:rFonts w:asciiTheme="majorBidi" w:hAnsiTheme="majorBidi" w:cstheme="majorBidi"/>
          <w:color w:val="000000"/>
          <w:kern w:val="0"/>
          <w:lang w:val="en-US"/>
        </w:rPr>
        <w:t>indicating a pattern of greater chosen closeness with greater potential gain and with smaller potential loss.</w:t>
      </w:r>
      <w:r w:rsidR="00805084" w:rsidRPr="00BC7113">
        <w:rPr>
          <w:rFonts w:asciiTheme="majorBidi" w:hAnsiTheme="majorBidi" w:cstheme="majorBidi"/>
          <w:color w:val="000000"/>
          <w:kern w:val="0"/>
          <w:lang w:val="en-US"/>
        </w:rPr>
        <w:t xml:space="preserve"> Bars reflect standard error of the </w:t>
      </w:r>
      <w:proofErr w:type="gramStart"/>
      <w:r w:rsidR="00805084" w:rsidRPr="00BC7113">
        <w:rPr>
          <w:rFonts w:asciiTheme="majorBidi" w:hAnsiTheme="majorBidi" w:cstheme="majorBidi"/>
          <w:color w:val="000000"/>
          <w:kern w:val="0"/>
          <w:lang w:val="en-US"/>
        </w:rPr>
        <w:t>mean</w:t>
      </w:r>
      <w:proofErr w:type="gramEnd"/>
      <w:r w:rsidR="00805084" w:rsidRPr="00BC7113">
        <w:rPr>
          <w:rFonts w:asciiTheme="majorBidi" w:hAnsiTheme="majorBidi" w:cstheme="majorBidi"/>
          <w:color w:val="000000"/>
          <w:kern w:val="0"/>
          <w:lang w:val="en-US"/>
        </w:rPr>
        <w:t>.</w:t>
      </w:r>
    </w:p>
    <w:p w14:paraId="3EDC8D18" w14:textId="218399E0" w:rsidR="00785D7E" w:rsidRDefault="00785D7E" w:rsidP="0014619F">
      <w:pPr>
        <w:spacing w:line="480" w:lineRule="auto"/>
        <w:rPr>
          <w:rFonts w:asciiTheme="majorBidi" w:hAnsiTheme="majorBidi" w:cstheme="majorBidi"/>
          <w:b/>
          <w:bCs/>
          <w:lang w:val="en-US"/>
        </w:rPr>
      </w:pPr>
    </w:p>
    <w:p w14:paraId="6331D884" w14:textId="3897758F" w:rsidR="00BF3D0D" w:rsidRPr="00BC7113" w:rsidRDefault="00BF3D0D" w:rsidP="0014619F">
      <w:pPr>
        <w:spacing w:line="480" w:lineRule="auto"/>
        <w:ind w:firstLine="720"/>
        <w:rPr>
          <w:rFonts w:asciiTheme="majorBidi" w:hAnsiTheme="majorBidi" w:cstheme="majorBidi"/>
          <w:color w:val="000000"/>
          <w:kern w:val="0"/>
          <w:lang w:val="en-US"/>
        </w:rPr>
      </w:pPr>
      <w:r w:rsidRPr="00BC7113">
        <w:rPr>
          <w:rFonts w:asciiTheme="majorBidi" w:eastAsiaTheme="minorEastAsia" w:hAnsiTheme="majorBidi" w:cstheme="majorBidi"/>
          <w:color w:val="000000"/>
          <w:kern w:val="0"/>
          <w:lang w:val="en-US"/>
        </w:rPr>
        <w:t xml:space="preserve">Similarly to their association with STAI scores,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Gain</m:t>
            </m:r>
          </m:sub>
        </m:sSub>
      </m:oMath>
      <w:r w:rsidRPr="00BC7113">
        <w:rPr>
          <w:rFonts w:asciiTheme="majorBidi" w:hAnsiTheme="majorBidi" w:cstheme="majorBidi"/>
          <w:color w:val="000000"/>
          <w:kern w:val="0"/>
          <w:lang w:val="en-US"/>
        </w:rPr>
        <w:t xml:space="preserve"> correlated positively with anxiety severity as assessed by GAD-7 scores,</w:t>
      </w:r>
      <w:r w:rsidRPr="00BC7113">
        <w:rPr>
          <w:rFonts w:asciiTheme="majorBidi" w:hAnsiTheme="majorBidi" w:cstheme="majorBidi"/>
          <w:i/>
          <w:iCs/>
          <w:color w:val="000000"/>
          <w:kern w:val="0"/>
          <w:lang w:val="en-US"/>
        </w:rPr>
        <w:t xml:space="preserve"> r</w:t>
      </w:r>
      <w:r w:rsidRPr="00BC7113">
        <w:rPr>
          <w:rFonts w:asciiTheme="majorBidi" w:hAnsiTheme="majorBidi" w:cstheme="majorBidi"/>
          <w:color w:val="000000"/>
          <w:kern w:val="0"/>
          <w:lang w:val="en-US"/>
        </w:rPr>
        <w:t xml:space="preserve">(82)=0.27, </w:t>
      </w:r>
      <w:r w:rsidRPr="00BC7113">
        <w:rPr>
          <w:rFonts w:asciiTheme="majorBidi" w:hAnsiTheme="majorBidi" w:cstheme="majorBidi"/>
          <w:i/>
          <w:iCs/>
          <w:color w:val="000000"/>
          <w:kern w:val="0"/>
          <w:lang w:val="en-US"/>
        </w:rPr>
        <w:t>p</w:t>
      </w:r>
      <w:r w:rsidRPr="00BC7113">
        <w:rPr>
          <w:rFonts w:asciiTheme="majorBidi" w:hAnsiTheme="majorBidi" w:cstheme="majorBidi"/>
          <w:color w:val="000000"/>
          <w:kern w:val="0"/>
          <w:lang w:val="en-US"/>
        </w:rPr>
        <w:t xml:space="preserve">=0.011, while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Loss</m:t>
            </m:r>
          </m:sub>
        </m:sSub>
      </m:oMath>
      <w:r w:rsidRPr="00BC7113">
        <w:rPr>
          <w:rFonts w:asciiTheme="majorBidi" w:hAnsiTheme="majorBidi" w:cstheme="majorBidi"/>
          <w:color w:val="000000"/>
          <w:kern w:val="0"/>
          <w:lang w:val="en-US"/>
        </w:rPr>
        <w:t xml:space="preserve"> correlated negatively with GAD-7 scores,</w:t>
      </w:r>
      <w:r w:rsidRPr="00BC7113">
        <w:rPr>
          <w:rFonts w:asciiTheme="majorBidi" w:hAnsiTheme="majorBidi" w:cstheme="majorBidi"/>
          <w:i/>
          <w:iCs/>
          <w:color w:val="000000"/>
          <w:kern w:val="0"/>
          <w:lang w:val="en-US"/>
        </w:rPr>
        <w:t xml:space="preserve"> r</w:t>
      </w:r>
      <w:r w:rsidRPr="00BC7113">
        <w:rPr>
          <w:rFonts w:asciiTheme="majorBidi" w:hAnsiTheme="majorBidi" w:cstheme="majorBidi"/>
          <w:color w:val="000000"/>
          <w:kern w:val="0"/>
          <w:lang w:val="en-US"/>
        </w:rPr>
        <w:t xml:space="preserve">(82)=-0.25, </w:t>
      </w:r>
      <w:r w:rsidRPr="00BC7113">
        <w:rPr>
          <w:rFonts w:asciiTheme="majorBidi" w:hAnsiTheme="majorBidi" w:cstheme="majorBidi"/>
          <w:i/>
          <w:iCs/>
          <w:color w:val="000000"/>
          <w:kern w:val="0"/>
          <w:lang w:val="en-US"/>
        </w:rPr>
        <w:t>p</w:t>
      </w:r>
      <w:r w:rsidRPr="00BC7113">
        <w:rPr>
          <w:rFonts w:asciiTheme="majorBidi" w:hAnsiTheme="majorBidi" w:cstheme="majorBidi"/>
          <w:color w:val="000000"/>
          <w:kern w:val="0"/>
          <w:lang w:val="en-US"/>
        </w:rPr>
        <w:t>=0.024, and</w:t>
      </w:r>
      <w:r w:rsidRPr="00BC7113">
        <w:rPr>
          <w:rFonts w:asciiTheme="majorBidi" w:eastAsiaTheme="minorEastAsia" w:hAnsiTheme="majorBidi" w:cstheme="majorBidi"/>
          <w:color w:val="000000"/>
          <w:kern w:val="0"/>
          <w:lang w:val="en-US"/>
        </w:rPr>
        <w:t xml:space="preserve">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Conflict</m:t>
            </m:r>
          </m:sub>
        </m:sSub>
      </m:oMath>
      <w:r w:rsidRPr="00BC7113">
        <w:rPr>
          <w:rFonts w:asciiTheme="majorBidi" w:hAnsiTheme="majorBidi" w:cstheme="majorBidi"/>
          <w:color w:val="000000"/>
          <w:kern w:val="0"/>
          <w:lang w:val="en-US"/>
        </w:rPr>
        <w:t xml:space="preserve"> did not correlate with anxiety, </w:t>
      </w:r>
      <w:r w:rsidRPr="00BC7113">
        <w:rPr>
          <w:rFonts w:asciiTheme="majorBidi" w:hAnsiTheme="majorBidi" w:cstheme="majorBidi"/>
          <w:i/>
          <w:iCs/>
          <w:color w:val="000000"/>
          <w:kern w:val="0"/>
          <w:lang w:val="en-US"/>
        </w:rPr>
        <w:t>p</w:t>
      </w:r>
      <w:r w:rsidRPr="00BC7113">
        <w:rPr>
          <w:rFonts w:asciiTheme="majorBidi" w:hAnsiTheme="majorBidi" w:cstheme="majorBidi"/>
          <w:color w:val="000000"/>
          <w:kern w:val="0"/>
          <w:lang w:val="en-US"/>
        </w:rPr>
        <w:t>=0.21. Likewise</w:t>
      </w:r>
      <w:r w:rsidRPr="00BC7113">
        <w:rPr>
          <w:rFonts w:asciiTheme="majorBidi" w:eastAsiaTheme="minorEastAsia" w:hAnsiTheme="majorBidi" w:cstheme="majorBidi"/>
          <w:color w:val="000000"/>
          <w:kern w:val="0"/>
          <w:lang w:val="en-US"/>
        </w:rPr>
        <w:t xml:space="preserve">,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Gain</m:t>
            </m:r>
          </m:sub>
        </m:sSub>
      </m:oMath>
      <w:r w:rsidRPr="00BC7113">
        <w:rPr>
          <w:rFonts w:asciiTheme="majorBidi" w:hAnsiTheme="majorBidi" w:cstheme="majorBidi"/>
          <w:color w:val="000000"/>
          <w:kern w:val="0"/>
          <w:lang w:val="en-US"/>
        </w:rPr>
        <w:t xml:space="preserve"> correlated positively with depressive symptom severity as assessed by PHQ-9 scores,</w:t>
      </w:r>
      <w:r w:rsidRPr="00BC7113">
        <w:rPr>
          <w:rFonts w:asciiTheme="majorBidi" w:hAnsiTheme="majorBidi" w:cstheme="majorBidi"/>
          <w:i/>
          <w:iCs/>
          <w:color w:val="000000"/>
          <w:kern w:val="0"/>
          <w:lang w:val="en-US"/>
        </w:rPr>
        <w:t xml:space="preserve"> r</w:t>
      </w:r>
      <w:r w:rsidRPr="00BC7113">
        <w:rPr>
          <w:rFonts w:asciiTheme="majorBidi" w:hAnsiTheme="majorBidi" w:cstheme="majorBidi"/>
          <w:color w:val="000000"/>
          <w:kern w:val="0"/>
          <w:lang w:val="en-US"/>
        </w:rPr>
        <w:t xml:space="preserve">(82)=0.22, </w:t>
      </w:r>
      <w:r w:rsidRPr="00BC7113">
        <w:rPr>
          <w:rFonts w:asciiTheme="majorBidi" w:hAnsiTheme="majorBidi" w:cstheme="majorBidi"/>
          <w:i/>
          <w:iCs/>
          <w:color w:val="000000"/>
          <w:kern w:val="0"/>
          <w:lang w:val="en-US"/>
        </w:rPr>
        <w:t>p</w:t>
      </w:r>
      <w:r w:rsidRPr="00BC7113">
        <w:rPr>
          <w:rFonts w:asciiTheme="majorBidi" w:hAnsiTheme="majorBidi" w:cstheme="majorBidi"/>
          <w:color w:val="000000"/>
          <w:kern w:val="0"/>
          <w:lang w:val="en-US"/>
        </w:rPr>
        <w:t xml:space="preserve">=0.044, while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Loss</m:t>
            </m:r>
          </m:sub>
        </m:sSub>
      </m:oMath>
      <w:r w:rsidRPr="00BC7113">
        <w:rPr>
          <w:rFonts w:asciiTheme="majorBidi" w:hAnsiTheme="majorBidi" w:cstheme="majorBidi"/>
          <w:color w:val="000000"/>
          <w:kern w:val="0"/>
          <w:lang w:val="en-US"/>
        </w:rPr>
        <w:t xml:space="preserve"> showed a negative correlation with PHQ-9 scores,</w:t>
      </w:r>
      <w:r w:rsidRPr="00BC7113">
        <w:rPr>
          <w:rFonts w:asciiTheme="majorBidi" w:hAnsiTheme="majorBidi" w:cstheme="majorBidi"/>
          <w:i/>
          <w:iCs/>
          <w:color w:val="000000"/>
          <w:kern w:val="0"/>
          <w:lang w:val="en-US"/>
        </w:rPr>
        <w:t xml:space="preserve"> r</w:t>
      </w:r>
      <w:r w:rsidRPr="00BC7113">
        <w:rPr>
          <w:rFonts w:asciiTheme="majorBidi" w:hAnsiTheme="majorBidi" w:cstheme="majorBidi"/>
          <w:color w:val="000000"/>
          <w:kern w:val="0"/>
          <w:lang w:val="en-US"/>
        </w:rPr>
        <w:t xml:space="preserve">(82)=-0.25, </w:t>
      </w:r>
      <w:r w:rsidRPr="00BC7113">
        <w:rPr>
          <w:rFonts w:asciiTheme="majorBidi" w:hAnsiTheme="majorBidi" w:cstheme="majorBidi"/>
          <w:i/>
          <w:iCs/>
          <w:color w:val="000000"/>
          <w:kern w:val="0"/>
          <w:lang w:val="en-US"/>
        </w:rPr>
        <w:t>p</w:t>
      </w:r>
      <w:r w:rsidRPr="00BC7113">
        <w:rPr>
          <w:rFonts w:asciiTheme="majorBidi" w:hAnsiTheme="majorBidi" w:cstheme="majorBidi"/>
          <w:color w:val="000000"/>
          <w:kern w:val="0"/>
          <w:lang w:val="en-US"/>
        </w:rPr>
        <w:t>=0.023, and</w:t>
      </w:r>
      <w:r w:rsidRPr="00BC7113">
        <w:rPr>
          <w:rFonts w:asciiTheme="majorBidi" w:eastAsiaTheme="minorEastAsia" w:hAnsiTheme="majorBidi" w:cstheme="majorBidi"/>
          <w:color w:val="000000"/>
          <w:kern w:val="0"/>
          <w:lang w:val="en-US"/>
        </w:rPr>
        <w:t xml:space="preserve">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Conflict</m:t>
            </m:r>
          </m:sub>
        </m:sSub>
      </m:oMath>
      <w:r w:rsidRPr="00BC7113">
        <w:rPr>
          <w:rFonts w:asciiTheme="majorBidi" w:hAnsiTheme="majorBidi" w:cstheme="majorBidi"/>
          <w:color w:val="000000"/>
          <w:kern w:val="0"/>
          <w:lang w:val="en-US"/>
        </w:rPr>
        <w:t xml:space="preserve"> did not correlate with PHQ-9 scores, </w:t>
      </w:r>
      <w:r w:rsidRPr="00BC7113">
        <w:rPr>
          <w:rFonts w:asciiTheme="majorBidi" w:hAnsiTheme="majorBidi" w:cstheme="majorBidi"/>
          <w:i/>
          <w:iCs/>
          <w:color w:val="000000"/>
          <w:kern w:val="0"/>
          <w:lang w:val="en-US"/>
        </w:rPr>
        <w:t>p</w:t>
      </w:r>
      <w:r w:rsidRPr="00BC7113">
        <w:rPr>
          <w:rFonts w:asciiTheme="majorBidi" w:hAnsiTheme="majorBidi" w:cstheme="majorBidi"/>
          <w:color w:val="000000"/>
          <w:kern w:val="0"/>
          <w:lang w:val="en-US"/>
        </w:rPr>
        <w:t>=0.66.</w:t>
      </w:r>
    </w:p>
    <w:p w14:paraId="2D02C7E4" w14:textId="77777777" w:rsidR="00E5163B" w:rsidRDefault="007E24B4" w:rsidP="0014619F">
      <w:pPr>
        <w:spacing w:line="480" w:lineRule="auto"/>
        <w:ind w:firstLine="720"/>
        <w:rPr>
          <w:rFonts w:asciiTheme="majorBidi" w:hAnsiTheme="majorBidi" w:cstheme="majorBidi"/>
          <w:color w:val="000000"/>
          <w:kern w:val="0"/>
          <w:rtl/>
          <w:lang w:val="en-US"/>
        </w:rPr>
      </w:pPr>
      <w:r w:rsidRPr="00BC7113">
        <w:rPr>
          <w:rFonts w:asciiTheme="majorBidi" w:hAnsiTheme="majorBidi" w:cstheme="majorBidi"/>
          <w:color w:val="000000"/>
          <w:kern w:val="0"/>
          <w:lang w:val="en-US"/>
        </w:rPr>
        <w:t>The number of coins collected during the task correlated positively with GAD-7 scores,</w:t>
      </w:r>
      <w:r w:rsidRPr="00BC7113">
        <w:rPr>
          <w:rFonts w:asciiTheme="majorBidi" w:hAnsiTheme="majorBidi" w:cstheme="majorBidi"/>
          <w:i/>
          <w:iCs/>
          <w:color w:val="000000"/>
          <w:kern w:val="0"/>
          <w:lang w:val="en-US"/>
        </w:rPr>
        <w:t xml:space="preserve"> </w:t>
      </w:r>
      <w:proofErr w:type="gramStart"/>
      <w:r w:rsidRPr="00BC7113">
        <w:rPr>
          <w:rFonts w:asciiTheme="majorBidi" w:hAnsiTheme="majorBidi" w:cstheme="majorBidi"/>
          <w:i/>
          <w:iCs/>
          <w:color w:val="000000"/>
          <w:kern w:val="0"/>
          <w:lang w:val="en-US"/>
        </w:rPr>
        <w:t>r</w:t>
      </w:r>
      <w:r w:rsidRPr="00BC7113">
        <w:rPr>
          <w:rFonts w:asciiTheme="majorBidi" w:hAnsiTheme="majorBidi" w:cstheme="majorBidi"/>
          <w:color w:val="000000"/>
          <w:kern w:val="0"/>
          <w:lang w:val="en-US"/>
        </w:rPr>
        <w:t>(82)=</w:t>
      </w:r>
      <w:proofErr w:type="gramEnd"/>
      <w:r w:rsidRPr="00BC7113">
        <w:rPr>
          <w:rFonts w:asciiTheme="majorBidi" w:hAnsiTheme="majorBidi" w:cstheme="majorBidi"/>
          <w:color w:val="000000"/>
          <w:kern w:val="0"/>
          <w:lang w:val="en-US"/>
        </w:rPr>
        <w:t xml:space="preserve">0.36, </w:t>
      </w:r>
      <w:r w:rsidRPr="00BC7113">
        <w:rPr>
          <w:rFonts w:asciiTheme="majorBidi" w:hAnsiTheme="majorBidi" w:cstheme="majorBidi"/>
          <w:i/>
          <w:iCs/>
          <w:color w:val="000000"/>
          <w:kern w:val="0"/>
          <w:lang w:val="en-US"/>
        </w:rPr>
        <w:t>p</w:t>
      </w:r>
      <w:r w:rsidRPr="00BC7113">
        <w:rPr>
          <w:rFonts w:asciiTheme="majorBidi" w:hAnsiTheme="majorBidi" w:cstheme="majorBidi"/>
          <w:color w:val="000000"/>
          <w:kern w:val="0"/>
          <w:lang w:val="en-US"/>
        </w:rPr>
        <w:t>&lt;0.001, and with PHQ-9 scores,</w:t>
      </w:r>
      <w:r w:rsidRPr="00BC7113">
        <w:rPr>
          <w:rFonts w:asciiTheme="majorBidi" w:hAnsiTheme="majorBidi" w:cstheme="majorBidi"/>
          <w:i/>
          <w:iCs/>
          <w:color w:val="000000"/>
          <w:kern w:val="0"/>
          <w:lang w:val="en-US"/>
        </w:rPr>
        <w:t xml:space="preserve"> </w:t>
      </w:r>
      <w:proofErr w:type="gramStart"/>
      <w:r w:rsidRPr="00BC7113">
        <w:rPr>
          <w:rFonts w:asciiTheme="majorBidi" w:hAnsiTheme="majorBidi" w:cstheme="majorBidi"/>
          <w:i/>
          <w:iCs/>
          <w:color w:val="000000"/>
          <w:kern w:val="0"/>
          <w:lang w:val="en-US"/>
        </w:rPr>
        <w:t>r</w:t>
      </w:r>
      <w:r w:rsidRPr="00BC7113">
        <w:rPr>
          <w:rFonts w:asciiTheme="majorBidi" w:hAnsiTheme="majorBidi" w:cstheme="majorBidi"/>
          <w:color w:val="000000"/>
          <w:kern w:val="0"/>
          <w:lang w:val="en-US"/>
        </w:rPr>
        <w:t>(82)=</w:t>
      </w:r>
      <w:proofErr w:type="gramEnd"/>
      <w:r w:rsidRPr="00BC7113">
        <w:rPr>
          <w:rFonts w:asciiTheme="majorBidi" w:hAnsiTheme="majorBidi" w:cstheme="majorBidi"/>
          <w:color w:val="000000"/>
          <w:kern w:val="0"/>
          <w:lang w:val="en-US"/>
        </w:rPr>
        <w:t xml:space="preserve">0.31, </w:t>
      </w:r>
      <w:r w:rsidRPr="00BC7113">
        <w:rPr>
          <w:rFonts w:asciiTheme="majorBidi" w:hAnsiTheme="majorBidi" w:cstheme="majorBidi"/>
          <w:i/>
          <w:iCs/>
          <w:color w:val="000000"/>
          <w:kern w:val="0"/>
          <w:lang w:val="en-US"/>
        </w:rPr>
        <w:t>p</w:t>
      </w:r>
      <w:r w:rsidRPr="00BC7113">
        <w:rPr>
          <w:rFonts w:asciiTheme="majorBidi" w:hAnsiTheme="majorBidi" w:cstheme="majorBidi"/>
          <w:color w:val="000000"/>
          <w:kern w:val="0"/>
          <w:lang w:val="en-US"/>
        </w:rPr>
        <w:t>=0.004.</w:t>
      </w:r>
    </w:p>
    <w:p w14:paraId="382026A3" w14:textId="26D5D209" w:rsidR="00DA6650" w:rsidRDefault="006E706B" w:rsidP="00DA6650">
      <w:pPr>
        <w:spacing w:before="240" w:line="480" w:lineRule="auto"/>
        <w:ind w:firstLine="720"/>
        <w:rPr>
          <w:rFonts w:asciiTheme="majorBidi" w:hAnsiTheme="majorBidi" w:cstheme="majorBidi"/>
          <w:color w:val="000000"/>
          <w:kern w:val="0"/>
        </w:rPr>
      </w:pPr>
      <w:r>
        <w:rPr>
          <w:rFonts w:asciiTheme="majorBidi" w:hAnsiTheme="majorBidi" w:cstheme="majorBidi"/>
          <w:color w:val="000000"/>
          <w:kern w:val="0"/>
          <w:lang w:val="en-US"/>
        </w:rPr>
        <w:t>Additionally</w:t>
      </w:r>
      <w:r w:rsidR="00DA6650" w:rsidRPr="000F4FA4">
        <w:rPr>
          <w:rFonts w:asciiTheme="majorBidi" w:hAnsiTheme="majorBidi" w:cstheme="majorBidi"/>
          <w:color w:val="000000"/>
          <w:kern w:val="0"/>
        </w:rPr>
        <w:t xml:space="preserve">, we examined subjective </w:t>
      </w:r>
      <w:r w:rsidR="00DA6650">
        <w:rPr>
          <w:rFonts w:asciiTheme="majorBidi" w:hAnsiTheme="majorBidi" w:cstheme="majorBidi"/>
          <w:color w:val="000000"/>
          <w:kern w:val="0"/>
        </w:rPr>
        <w:t xml:space="preserve">biases in </w:t>
      </w:r>
      <w:r w:rsidR="00DA6650" w:rsidRPr="000F4FA4">
        <w:rPr>
          <w:rFonts w:asciiTheme="majorBidi" w:hAnsiTheme="majorBidi" w:cstheme="majorBidi"/>
          <w:color w:val="000000"/>
          <w:kern w:val="0"/>
        </w:rPr>
        <w:t>retrospective assessment of outcome frequency (frequency of gains and losses) and magnitude (number of coins gained and lost), vs. actual outcomes received (</w:t>
      </w:r>
      <w:r w:rsidR="00DA6650" w:rsidRPr="003631B0">
        <w:rPr>
          <w:rFonts w:asciiTheme="majorBidi" w:hAnsiTheme="majorBidi" w:cstheme="majorBidi"/>
          <w:color w:val="000000"/>
          <w:kern w:val="0"/>
        </w:rPr>
        <w:t xml:space="preserve">Fig. </w:t>
      </w:r>
      <w:r w:rsidR="00E216F6">
        <w:rPr>
          <w:rFonts w:asciiTheme="majorBidi" w:hAnsiTheme="majorBidi" w:cstheme="majorBidi"/>
          <w:color w:val="000000"/>
          <w:kern w:val="0"/>
        </w:rPr>
        <w:t>5</w:t>
      </w:r>
      <w:r w:rsidR="00DA6650" w:rsidRPr="000F4FA4">
        <w:rPr>
          <w:rFonts w:asciiTheme="majorBidi" w:hAnsiTheme="majorBidi" w:cstheme="majorBidi"/>
          <w:color w:val="000000"/>
          <w:kern w:val="0"/>
        </w:rPr>
        <w:t xml:space="preserve">). In terms of outcome frequency, </w:t>
      </w:r>
      <w:r w:rsidR="00DA6650">
        <w:rPr>
          <w:rFonts w:asciiTheme="majorBidi" w:hAnsiTheme="majorBidi" w:cstheme="majorBidi"/>
          <w:color w:val="000000"/>
          <w:kern w:val="0"/>
        </w:rPr>
        <w:t xml:space="preserve">and replicating Study 2, </w:t>
      </w:r>
      <w:r w:rsidR="00DA6650" w:rsidRPr="000F4FA4">
        <w:rPr>
          <w:rFonts w:asciiTheme="majorBidi" w:hAnsiTheme="majorBidi" w:cstheme="majorBidi"/>
          <w:color w:val="000000"/>
          <w:kern w:val="0"/>
        </w:rPr>
        <w:t xml:space="preserve">participants reported receiving </w:t>
      </w:r>
      <w:r w:rsidR="00DA6650">
        <w:rPr>
          <w:rFonts w:asciiTheme="majorBidi" w:hAnsiTheme="majorBidi" w:cstheme="majorBidi"/>
          <w:color w:val="000000"/>
          <w:kern w:val="0"/>
        </w:rPr>
        <w:t>a higher frequency of</w:t>
      </w:r>
      <w:r w:rsidR="00DA6650" w:rsidRPr="000F4FA4">
        <w:rPr>
          <w:rFonts w:asciiTheme="majorBidi" w:hAnsiTheme="majorBidi" w:cstheme="majorBidi"/>
          <w:color w:val="000000"/>
          <w:kern w:val="0"/>
        </w:rPr>
        <w:t xml:space="preserve"> </w:t>
      </w:r>
      <w:r w:rsidR="00DA6650">
        <w:rPr>
          <w:rFonts w:asciiTheme="majorBidi" w:hAnsiTheme="majorBidi" w:cstheme="majorBidi"/>
          <w:color w:val="000000"/>
          <w:kern w:val="0"/>
        </w:rPr>
        <w:t xml:space="preserve">loss relative to gain outcomes (each rated on a 0-10 frequency scale), </w:t>
      </w:r>
      <w:proofErr w:type="gramStart"/>
      <w:r w:rsidR="00DA6650" w:rsidRPr="000F4FA4">
        <w:rPr>
          <w:rFonts w:asciiTheme="majorBidi" w:hAnsiTheme="majorBidi" w:cstheme="majorBidi"/>
          <w:i/>
          <w:iCs/>
          <w:color w:val="000000"/>
          <w:kern w:val="0"/>
        </w:rPr>
        <w:t>t</w:t>
      </w:r>
      <w:r w:rsidR="00DA6650" w:rsidRPr="000F4FA4">
        <w:rPr>
          <w:rFonts w:asciiTheme="majorBidi" w:hAnsiTheme="majorBidi" w:cstheme="majorBidi"/>
          <w:color w:val="000000"/>
          <w:kern w:val="0"/>
        </w:rPr>
        <w:t>(</w:t>
      </w:r>
      <w:r w:rsidR="00DA6650">
        <w:rPr>
          <w:rFonts w:asciiTheme="majorBidi" w:hAnsiTheme="majorBidi" w:cstheme="majorBidi"/>
          <w:color w:val="000000"/>
          <w:kern w:val="0"/>
        </w:rPr>
        <w:t>82</w:t>
      </w:r>
      <w:r w:rsidR="00DA6650" w:rsidRPr="000F4FA4">
        <w:rPr>
          <w:rFonts w:asciiTheme="majorBidi" w:hAnsiTheme="majorBidi" w:cstheme="majorBidi"/>
          <w:color w:val="000000"/>
          <w:kern w:val="0"/>
        </w:rPr>
        <w:t>)=</w:t>
      </w:r>
      <w:proofErr w:type="gramEnd"/>
      <w:r w:rsidR="00DA6650">
        <w:rPr>
          <w:rFonts w:asciiTheme="majorBidi" w:hAnsiTheme="majorBidi" w:cstheme="majorBidi"/>
          <w:color w:val="000000"/>
          <w:kern w:val="0"/>
        </w:rPr>
        <w:t>2.47</w:t>
      </w:r>
      <w:r w:rsidR="00DA6650" w:rsidRPr="000F4FA4">
        <w:rPr>
          <w:rFonts w:asciiTheme="majorBidi" w:hAnsiTheme="majorBidi" w:cstheme="majorBidi"/>
          <w:color w:val="000000"/>
          <w:kern w:val="0"/>
        </w:rPr>
        <w:t xml:space="preserve">, </w:t>
      </w:r>
      <w:r w:rsidR="00DA6650" w:rsidRPr="000F4FA4">
        <w:rPr>
          <w:rFonts w:asciiTheme="majorBidi" w:hAnsiTheme="majorBidi" w:cstheme="majorBidi"/>
          <w:i/>
          <w:iCs/>
          <w:color w:val="000000"/>
          <w:kern w:val="0"/>
        </w:rPr>
        <w:t>p</w:t>
      </w:r>
      <w:r w:rsidR="00DA6650" w:rsidRPr="000F4FA4">
        <w:rPr>
          <w:rFonts w:asciiTheme="majorBidi" w:hAnsiTheme="majorBidi" w:cstheme="majorBidi"/>
          <w:color w:val="000000"/>
          <w:kern w:val="0"/>
        </w:rPr>
        <w:t>=0.</w:t>
      </w:r>
      <w:r w:rsidR="00DA6650">
        <w:rPr>
          <w:rFonts w:asciiTheme="majorBidi" w:hAnsiTheme="majorBidi" w:cstheme="majorBidi"/>
          <w:color w:val="000000"/>
          <w:kern w:val="0"/>
        </w:rPr>
        <w:t xml:space="preserve">016, </w:t>
      </w:r>
      <w:proofErr w:type="gramStart"/>
      <w:r w:rsidR="00DA6650">
        <w:rPr>
          <w:rFonts w:asciiTheme="majorBidi" w:hAnsiTheme="majorBidi" w:cstheme="majorBidi"/>
          <w:color w:val="000000"/>
          <w:kern w:val="0"/>
        </w:rPr>
        <w:t>while i</w:t>
      </w:r>
      <w:r w:rsidR="00DA6650" w:rsidRPr="000F4FA4">
        <w:rPr>
          <w:rFonts w:asciiTheme="majorBidi" w:hAnsiTheme="majorBidi" w:cstheme="majorBidi"/>
          <w:color w:val="000000"/>
          <w:kern w:val="0"/>
        </w:rPr>
        <w:t>n reality, there</w:t>
      </w:r>
      <w:proofErr w:type="gramEnd"/>
      <w:r w:rsidR="00DA6650" w:rsidRPr="000F4FA4">
        <w:rPr>
          <w:rFonts w:asciiTheme="majorBidi" w:hAnsiTheme="majorBidi" w:cstheme="majorBidi"/>
          <w:color w:val="000000"/>
          <w:kern w:val="0"/>
        </w:rPr>
        <w:t xml:space="preserve"> was no </w:t>
      </w:r>
      <w:r w:rsidR="00DA6650">
        <w:rPr>
          <w:rFonts w:asciiTheme="majorBidi" w:hAnsiTheme="majorBidi" w:cstheme="majorBidi"/>
          <w:color w:val="000000"/>
          <w:kern w:val="0"/>
        </w:rPr>
        <w:t xml:space="preserve">objective </w:t>
      </w:r>
      <w:r w:rsidR="00DA6650" w:rsidRPr="000F4FA4">
        <w:rPr>
          <w:rFonts w:asciiTheme="majorBidi" w:hAnsiTheme="majorBidi" w:cstheme="majorBidi"/>
          <w:color w:val="000000"/>
          <w:kern w:val="0"/>
        </w:rPr>
        <w:t xml:space="preserve">difference </w:t>
      </w:r>
      <w:r w:rsidR="00DA6650">
        <w:rPr>
          <w:rFonts w:asciiTheme="majorBidi" w:hAnsiTheme="majorBidi" w:cstheme="majorBidi"/>
          <w:color w:val="000000"/>
          <w:kern w:val="0"/>
        </w:rPr>
        <w:t>in</w:t>
      </w:r>
      <w:r w:rsidR="00DA6650" w:rsidRPr="000F4FA4">
        <w:rPr>
          <w:rFonts w:asciiTheme="majorBidi" w:hAnsiTheme="majorBidi" w:cstheme="majorBidi"/>
          <w:color w:val="000000"/>
          <w:kern w:val="0"/>
        </w:rPr>
        <w:t xml:space="preserve"> </w:t>
      </w:r>
      <w:r w:rsidR="00DA6650">
        <w:rPr>
          <w:rFonts w:asciiTheme="majorBidi" w:hAnsiTheme="majorBidi" w:cstheme="majorBidi"/>
          <w:color w:val="000000"/>
          <w:kern w:val="0"/>
        </w:rPr>
        <w:t xml:space="preserve">outcome </w:t>
      </w:r>
      <w:r w:rsidR="00DA6650" w:rsidRPr="000F4FA4">
        <w:rPr>
          <w:rFonts w:asciiTheme="majorBidi" w:hAnsiTheme="majorBidi" w:cstheme="majorBidi"/>
          <w:color w:val="000000"/>
          <w:kern w:val="0"/>
        </w:rPr>
        <w:t>frequenc</w:t>
      </w:r>
      <w:r w:rsidR="00DA6650">
        <w:rPr>
          <w:rFonts w:asciiTheme="majorBidi" w:hAnsiTheme="majorBidi" w:cstheme="majorBidi"/>
          <w:color w:val="000000"/>
          <w:kern w:val="0"/>
        </w:rPr>
        <w:t>ies</w:t>
      </w:r>
      <w:r w:rsidR="00DA6650" w:rsidRPr="000F4FA4">
        <w:rPr>
          <w:rFonts w:asciiTheme="majorBidi" w:hAnsiTheme="majorBidi" w:cstheme="majorBidi"/>
          <w:color w:val="000000"/>
          <w:kern w:val="0"/>
        </w:rPr>
        <w:t>,</w:t>
      </w:r>
      <w:r w:rsidR="00DA6650" w:rsidRPr="000F4FA4">
        <w:rPr>
          <w:rFonts w:asciiTheme="majorBidi" w:hAnsiTheme="majorBidi" w:cstheme="majorBidi"/>
          <w:i/>
          <w:iCs/>
          <w:color w:val="000000"/>
          <w:kern w:val="0"/>
        </w:rPr>
        <w:t xml:space="preserve"> p</w:t>
      </w:r>
      <w:r w:rsidR="00DA6650" w:rsidRPr="000F4FA4">
        <w:rPr>
          <w:rFonts w:asciiTheme="majorBidi" w:hAnsiTheme="majorBidi" w:cstheme="majorBidi"/>
          <w:color w:val="000000"/>
          <w:kern w:val="0"/>
        </w:rPr>
        <w:t>=0.5</w:t>
      </w:r>
      <w:r w:rsidR="00DA6650">
        <w:rPr>
          <w:rFonts w:asciiTheme="majorBidi" w:hAnsiTheme="majorBidi" w:cstheme="majorBidi"/>
          <w:color w:val="000000"/>
          <w:kern w:val="0"/>
        </w:rPr>
        <w:t>3</w:t>
      </w:r>
      <w:r w:rsidR="00DA6650" w:rsidRPr="000F4FA4">
        <w:rPr>
          <w:rFonts w:asciiTheme="majorBidi" w:hAnsiTheme="majorBidi" w:cstheme="majorBidi"/>
          <w:color w:val="000000"/>
          <w:kern w:val="0"/>
        </w:rPr>
        <w:t>, suggesting a subjective bias in outcome frequency estimation</w:t>
      </w:r>
      <w:r w:rsidR="00DA6650">
        <w:rPr>
          <w:rFonts w:asciiTheme="majorBidi" w:hAnsiTheme="majorBidi" w:cstheme="majorBidi"/>
          <w:color w:val="000000"/>
          <w:kern w:val="0"/>
        </w:rPr>
        <w:t>. This bias was</w:t>
      </w:r>
      <w:r w:rsidR="00DA6650" w:rsidRPr="000F4FA4">
        <w:rPr>
          <w:rFonts w:asciiTheme="majorBidi" w:hAnsiTheme="majorBidi" w:cstheme="majorBidi"/>
          <w:color w:val="000000"/>
          <w:kern w:val="0"/>
        </w:rPr>
        <w:t xml:space="preserve"> particularly </w:t>
      </w:r>
      <w:r w:rsidR="00DA6650">
        <w:rPr>
          <w:rFonts w:asciiTheme="majorBidi" w:hAnsiTheme="majorBidi" w:cstheme="majorBidi"/>
          <w:color w:val="000000"/>
          <w:kern w:val="0"/>
        </w:rPr>
        <w:t xml:space="preserve">driven by </w:t>
      </w:r>
      <w:r w:rsidR="00DA6650" w:rsidRPr="000F4FA4">
        <w:rPr>
          <w:rFonts w:asciiTheme="majorBidi" w:hAnsiTheme="majorBidi" w:cstheme="majorBidi"/>
          <w:color w:val="000000"/>
          <w:kern w:val="0"/>
        </w:rPr>
        <w:t>the loss domain</w:t>
      </w:r>
      <w:r w:rsidR="00DA6650">
        <w:rPr>
          <w:rFonts w:asciiTheme="majorBidi" w:hAnsiTheme="majorBidi" w:cstheme="majorBidi"/>
          <w:color w:val="000000"/>
          <w:kern w:val="0"/>
        </w:rPr>
        <w:t xml:space="preserve">, whereby participants reported more losses than </w:t>
      </w:r>
      <w:proofErr w:type="gramStart"/>
      <w:r w:rsidR="00DA6650">
        <w:rPr>
          <w:rFonts w:asciiTheme="majorBidi" w:hAnsiTheme="majorBidi" w:cstheme="majorBidi"/>
          <w:color w:val="000000"/>
          <w:kern w:val="0"/>
        </w:rPr>
        <w:t>expected,</w:t>
      </w:r>
      <w:proofErr w:type="gramEnd"/>
      <w:r w:rsidR="00DA6650">
        <w:rPr>
          <w:rFonts w:asciiTheme="majorBidi" w:hAnsiTheme="majorBidi" w:cstheme="majorBidi"/>
          <w:color w:val="000000"/>
          <w:kern w:val="0"/>
        </w:rPr>
        <w:t xml:space="preserve"> </w:t>
      </w:r>
      <w:r w:rsidR="00DA6650" w:rsidRPr="00CE58BD">
        <w:rPr>
          <w:rFonts w:asciiTheme="majorBidi" w:hAnsiTheme="majorBidi" w:cstheme="majorBidi"/>
          <w:i/>
          <w:iCs/>
          <w:color w:val="000000"/>
          <w:kern w:val="0"/>
        </w:rPr>
        <w:t>M</w:t>
      </w:r>
      <w:r w:rsidR="00DA6650">
        <w:rPr>
          <w:rFonts w:asciiTheme="majorBidi" w:hAnsiTheme="majorBidi" w:cstheme="majorBidi"/>
          <w:color w:val="000000"/>
          <w:kern w:val="0"/>
        </w:rPr>
        <w:t>=5.74,</w:t>
      </w:r>
      <w:r w:rsidR="00DA6650" w:rsidRPr="009A3369">
        <w:rPr>
          <w:rFonts w:asciiTheme="majorBidi" w:hAnsiTheme="majorBidi" w:cstheme="majorBidi"/>
          <w:i/>
          <w:iCs/>
          <w:color w:val="000000"/>
          <w:kern w:val="0"/>
        </w:rPr>
        <w:t xml:space="preserve"> </w:t>
      </w:r>
      <w:proofErr w:type="gramStart"/>
      <w:r w:rsidR="00DA6650" w:rsidRPr="000F4FA4">
        <w:rPr>
          <w:rFonts w:asciiTheme="majorBidi" w:hAnsiTheme="majorBidi" w:cstheme="majorBidi"/>
          <w:i/>
          <w:iCs/>
          <w:color w:val="000000"/>
          <w:kern w:val="0"/>
        </w:rPr>
        <w:t>t</w:t>
      </w:r>
      <w:r w:rsidR="00DA6650" w:rsidRPr="000F4FA4">
        <w:rPr>
          <w:rFonts w:asciiTheme="majorBidi" w:hAnsiTheme="majorBidi" w:cstheme="majorBidi"/>
          <w:color w:val="000000"/>
          <w:kern w:val="0"/>
        </w:rPr>
        <w:t>(</w:t>
      </w:r>
      <w:r w:rsidR="00DA6650">
        <w:rPr>
          <w:rFonts w:asciiTheme="majorBidi" w:hAnsiTheme="majorBidi" w:cstheme="majorBidi"/>
          <w:color w:val="000000"/>
          <w:kern w:val="0"/>
        </w:rPr>
        <w:t>82</w:t>
      </w:r>
      <w:r w:rsidR="00DA6650" w:rsidRPr="000F4FA4">
        <w:rPr>
          <w:rFonts w:asciiTheme="majorBidi" w:hAnsiTheme="majorBidi" w:cstheme="majorBidi"/>
          <w:color w:val="000000"/>
          <w:kern w:val="0"/>
        </w:rPr>
        <w:t>)=</w:t>
      </w:r>
      <w:proofErr w:type="gramEnd"/>
      <w:r w:rsidR="00DA6650">
        <w:rPr>
          <w:rFonts w:asciiTheme="majorBidi" w:hAnsiTheme="majorBidi" w:cstheme="majorBidi"/>
          <w:color w:val="000000"/>
          <w:kern w:val="0"/>
        </w:rPr>
        <w:t>4.00</w:t>
      </w:r>
      <w:r w:rsidR="00DA6650" w:rsidRPr="000F4FA4">
        <w:rPr>
          <w:rFonts w:asciiTheme="majorBidi" w:hAnsiTheme="majorBidi" w:cstheme="majorBidi"/>
          <w:color w:val="000000"/>
          <w:kern w:val="0"/>
        </w:rPr>
        <w:t xml:space="preserve">, </w:t>
      </w:r>
      <w:r w:rsidR="00DA6650" w:rsidRPr="000F4FA4">
        <w:rPr>
          <w:rFonts w:asciiTheme="majorBidi" w:hAnsiTheme="majorBidi" w:cstheme="majorBidi"/>
          <w:i/>
          <w:iCs/>
          <w:color w:val="000000"/>
          <w:kern w:val="0"/>
        </w:rPr>
        <w:t>p</w:t>
      </w:r>
      <w:r w:rsidR="00DA6650">
        <w:rPr>
          <w:rFonts w:asciiTheme="majorBidi" w:hAnsiTheme="majorBidi" w:cstheme="majorBidi"/>
          <w:color w:val="000000"/>
          <w:kern w:val="0"/>
        </w:rPr>
        <w:t>&lt;</w:t>
      </w:r>
      <w:r w:rsidR="00DA6650" w:rsidRPr="000F4FA4">
        <w:rPr>
          <w:rFonts w:asciiTheme="majorBidi" w:hAnsiTheme="majorBidi" w:cstheme="majorBidi"/>
          <w:color w:val="000000"/>
          <w:kern w:val="0"/>
        </w:rPr>
        <w:t>0.</w:t>
      </w:r>
      <w:r w:rsidR="00DA6650">
        <w:rPr>
          <w:rFonts w:asciiTheme="majorBidi" w:hAnsiTheme="majorBidi" w:cstheme="majorBidi"/>
          <w:color w:val="000000"/>
          <w:kern w:val="0"/>
        </w:rPr>
        <w:t>001 (</w:t>
      </w:r>
      <w:r w:rsidR="00DA6650" w:rsidRPr="00EC6338">
        <w:rPr>
          <w:rFonts w:asciiTheme="majorBidi" w:hAnsiTheme="majorBidi" w:cstheme="majorBidi"/>
          <w:i/>
          <w:iCs/>
          <w:color w:val="000000"/>
          <w:kern w:val="0"/>
        </w:rPr>
        <w:t>t</w:t>
      </w:r>
      <w:r w:rsidR="00DA6650">
        <w:rPr>
          <w:rFonts w:asciiTheme="majorBidi" w:hAnsiTheme="majorBidi" w:cstheme="majorBidi"/>
          <w:color w:val="000000"/>
          <w:kern w:val="0"/>
        </w:rPr>
        <w:t xml:space="preserve">-test vs. a midpoint of 5), while gain frequency was assessed correctly, </w:t>
      </w:r>
      <w:r w:rsidR="00DA6650" w:rsidRPr="00CE58BD">
        <w:rPr>
          <w:rFonts w:asciiTheme="majorBidi" w:hAnsiTheme="majorBidi" w:cstheme="majorBidi"/>
          <w:i/>
          <w:iCs/>
          <w:color w:val="000000"/>
          <w:kern w:val="0"/>
        </w:rPr>
        <w:t>M</w:t>
      </w:r>
      <w:r w:rsidR="00DA6650">
        <w:rPr>
          <w:rFonts w:asciiTheme="majorBidi" w:hAnsiTheme="majorBidi" w:cstheme="majorBidi"/>
          <w:color w:val="000000"/>
          <w:kern w:val="0"/>
        </w:rPr>
        <w:t>=4.91,</w:t>
      </w:r>
      <w:r w:rsidR="00DA6650" w:rsidRPr="009A3369">
        <w:rPr>
          <w:rFonts w:asciiTheme="majorBidi" w:hAnsiTheme="majorBidi" w:cstheme="majorBidi"/>
          <w:i/>
          <w:iCs/>
          <w:color w:val="000000"/>
          <w:kern w:val="0"/>
        </w:rPr>
        <w:t xml:space="preserve"> </w:t>
      </w:r>
      <w:r w:rsidR="00DA6650" w:rsidRPr="000F4FA4">
        <w:rPr>
          <w:rFonts w:asciiTheme="majorBidi" w:hAnsiTheme="majorBidi" w:cstheme="majorBidi"/>
          <w:i/>
          <w:iCs/>
          <w:color w:val="000000"/>
          <w:kern w:val="0"/>
        </w:rPr>
        <w:t>p</w:t>
      </w:r>
      <w:r w:rsidR="00DA6650">
        <w:rPr>
          <w:rFonts w:asciiTheme="majorBidi" w:hAnsiTheme="majorBidi" w:cstheme="majorBidi"/>
          <w:color w:val="000000"/>
          <w:kern w:val="0"/>
        </w:rPr>
        <w:t>=</w:t>
      </w:r>
      <w:r w:rsidR="00DA6650" w:rsidRPr="000F4FA4">
        <w:rPr>
          <w:rFonts w:asciiTheme="majorBidi" w:hAnsiTheme="majorBidi" w:cstheme="majorBidi"/>
          <w:color w:val="000000"/>
          <w:kern w:val="0"/>
        </w:rPr>
        <w:t>0.</w:t>
      </w:r>
      <w:r w:rsidR="00DA6650">
        <w:rPr>
          <w:rFonts w:asciiTheme="majorBidi" w:hAnsiTheme="majorBidi" w:cstheme="majorBidi"/>
          <w:color w:val="000000"/>
          <w:kern w:val="0"/>
        </w:rPr>
        <w:t>65</w:t>
      </w:r>
      <w:r w:rsidR="00DA6650" w:rsidRPr="000F4FA4">
        <w:rPr>
          <w:rFonts w:asciiTheme="majorBidi" w:hAnsiTheme="majorBidi" w:cstheme="majorBidi"/>
          <w:color w:val="000000"/>
          <w:kern w:val="0"/>
        </w:rPr>
        <w:t xml:space="preserve">. </w:t>
      </w:r>
      <w:r w:rsidR="00DA6650">
        <w:rPr>
          <w:rFonts w:asciiTheme="majorBidi" w:hAnsiTheme="majorBidi" w:cstheme="majorBidi"/>
          <w:color w:val="000000"/>
          <w:kern w:val="0"/>
        </w:rPr>
        <w:t xml:space="preserve">A robust loss bias was likewise noted in subjective perception of </w:t>
      </w:r>
      <w:r w:rsidR="00DA6650" w:rsidRPr="000F4FA4">
        <w:rPr>
          <w:rFonts w:asciiTheme="majorBidi" w:hAnsiTheme="majorBidi" w:cstheme="majorBidi"/>
          <w:color w:val="000000"/>
          <w:kern w:val="0"/>
        </w:rPr>
        <w:t>outcome magnitude</w:t>
      </w:r>
      <w:r w:rsidR="00DA6650">
        <w:rPr>
          <w:rFonts w:asciiTheme="majorBidi" w:hAnsiTheme="majorBidi" w:cstheme="majorBidi"/>
          <w:color w:val="000000"/>
          <w:kern w:val="0"/>
        </w:rPr>
        <w:t>.</w:t>
      </w:r>
      <w:r w:rsidR="00DA6650" w:rsidRPr="000F4FA4">
        <w:rPr>
          <w:rFonts w:asciiTheme="majorBidi" w:hAnsiTheme="majorBidi" w:cstheme="majorBidi"/>
          <w:color w:val="000000"/>
          <w:kern w:val="0"/>
        </w:rPr>
        <w:t xml:space="preserve"> </w:t>
      </w:r>
      <w:r w:rsidR="00DA6650">
        <w:rPr>
          <w:rFonts w:asciiTheme="majorBidi" w:hAnsiTheme="majorBidi" w:cstheme="majorBidi"/>
          <w:color w:val="000000"/>
          <w:kern w:val="0"/>
        </w:rPr>
        <w:t xml:space="preserve">As in Study 2, </w:t>
      </w:r>
      <w:r w:rsidR="00DA6650" w:rsidRPr="000F4FA4">
        <w:rPr>
          <w:rFonts w:asciiTheme="majorBidi" w:hAnsiTheme="majorBidi" w:cstheme="majorBidi"/>
          <w:color w:val="000000"/>
          <w:kern w:val="0"/>
        </w:rPr>
        <w:t xml:space="preserve">participants reported </w:t>
      </w:r>
      <w:r w:rsidR="00DA6650">
        <w:rPr>
          <w:rFonts w:asciiTheme="majorBidi" w:hAnsiTheme="majorBidi" w:cstheme="majorBidi"/>
          <w:color w:val="000000"/>
          <w:kern w:val="0"/>
        </w:rPr>
        <w:t xml:space="preserve">that they lost </w:t>
      </w:r>
      <w:r w:rsidR="00DA6650">
        <w:rPr>
          <w:rFonts w:asciiTheme="majorBidi" w:hAnsiTheme="majorBidi" w:cstheme="majorBidi"/>
          <w:color w:val="000000"/>
          <w:kern w:val="0"/>
        </w:rPr>
        <w:lastRenderedPageBreak/>
        <w:t>more game money than won</w:t>
      </w:r>
      <w:r w:rsidR="00DA6650" w:rsidRPr="000F4FA4">
        <w:rPr>
          <w:rFonts w:asciiTheme="majorBidi" w:hAnsiTheme="majorBidi" w:cstheme="majorBidi"/>
          <w:color w:val="000000"/>
          <w:kern w:val="0"/>
        </w:rPr>
        <w:t xml:space="preserve"> (</w:t>
      </w:r>
      <w:r w:rsidR="00DA6650">
        <w:rPr>
          <w:rFonts w:asciiTheme="majorBidi" w:hAnsiTheme="majorBidi" w:cstheme="majorBidi"/>
          <w:color w:val="000000"/>
          <w:kern w:val="0"/>
        </w:rPr>
        <w:t xml:space="preserve">each rated </w:t>
      </w:r>
      <w:r w:rsidR="00DA6650" w:rsidRPr="000F4FA4">
        <w:rPr>
          <w:rFonts w:asciiTheme="majorBidi" w:hAnsiTheme="majorBidi" w:cstheme="majorBidi"/>
          <w:color w:val="000000"/>
          <w:kern w:val="0"/>
        </w:rPr>
        <w:t>on a 0-10 scale o</w:t>
      </w:r>
      <w:r w:rsidR="00DA6650">
        <w:rPr>
          <w:rFonts w:asciiTheme="majorBidi" w:hAnsiTheme="majorBidi" w:cstheme="majorBidi"/>
          <w:color w:val="000000"/>
          <w:kern w:val="0"/>
        </w:rPr>
        <w:t>f magnitude</w:t>
      </w:r>
      <w:r w:rsidR="00DA6650" w:rsidRPr="000F4FA4">
        <w:rPr>
          <w:rFonts w:asciiTheme="majorBidi" w:hAnsiTheme="majorBidi" w:cstheme="majorBidi"/>
          <w:color w:val="000000"/>
          <w:kern w:val="0"/>
        </w:rPr>
        <w:t xml:space="preserve">), </w:t>
      </w:r>
      <w:proofErr w:type="gramStart"/>
      <w:r w:rsidR="00DA6650" w:rsidRPr="000F4FA4">
        <w:rPr>
          <w:rFonts w:asciiTheme="majorBidi" w:hAnsiTheme="majorBidi" w:cstheme="majorBidi"/>
          <w:i/>
          <w:iCs/>
          <w:color w:val="000000"/>
          <w:kern w:val="0"/>
        </w:rPr>
        <w:t>t</w:t>
      </w:r>
      <w:r w:rsidR="00DA6650" w:rsidRPr="000F4FA4">
        <w:rPr>
          <w:rFonts w:asciiTheme="majorBidi" w:hAnsiTheme="majorBidi" w:cstheme="majorBidi"/>
          <w:color w:val="000000"/>
          <w:kern w:val="0"/>
        </w:rPr>
        <w:t>(</w:t>
      </w:r>
      <w:r w:rsidR="00DA6650">
        <w:rPr>
          <w:rFonts w:asciiTheme="majorBidi" w:hAnsiTheme="majorBidi" w:cstheme="majorBidi"/>
          <w:color w:val="000000"/>
          <w:kern w:val="0"/>
        </w:rPr>
        <w:t>83</w:t>
      </w:r>
      <w:r w:rsidR="00DA6650" w:rsidRPr="000F4FA4">
        <w:rPr>
          <w:rFonts w:asciiTheme="majorBidi" w:hAnsiTheme="majorBidi" w:cstheme="majorBidi"/>
          <w:color w:val="000000"/>
          <w:kern w:val="0"/>
        </w:rPr>
        <w:t>)=</w:t>
      </w:r>
      <w:proofErr w:type="gramEnd"/>
      <w:r w:rsidR="00DA6650" w:rsidRPr="000F4FA4">
        <w:rPr>
          <w:rFonts w:asciiTheme="majorBidi" w:hAnsiTheme="majorBidi" w:cstheme="majorBidi"/>
          <w:color w:val="000000"/>
          <w:kern w:val="0"/>
        </w:rPr>
        <w:t xml:space="preserve"> </w:t>
      </w:r>
      <w:r w:rsidR="00DA6650">
        <w:rPr>
          <w:rFonts w:asciiTheme="majorBidi" w:hAnsiTheme="majorBidi" w:cstheme="majorBidi"/>
          <w:color w:val="000000"/>
          <w:kern w:val="0"/>
        </w:rPr>
        <w:t>2.22</w:t>
      </w:r>
      <w:r w:rsidR="00DA6650" w:rsidRPr="000F4FA4">
        <w:rPr>
          <w:rFonts w:asciiTheme="majorBidi" w:hAnsiTheme="majorBidi" w:cstheme="majorBidi"/>
          <w:color w:val="000000"/>
          <w:kern w:val="0"/>
        </w:rPr>
        <w:t xml:space="preserve">, </w:t>
      </w:r>
      <w:r w:rsidR="00DA6650" w:rsidRPr="000F4FA4">
        <w:rPr>
          <w:rFonts w:asciiTheme="majorBidi" w:hAnsiTheme="majorBidi" w:cstheme="majorBidi"/>
          <w:i/>
          <w:iCs/>
          <w:color w:val="000000"/>
          <w:kern w:val="0"/>
        </w:rPr>
        <w:t>p</w:t>
      </w:r>
      <w:r w:rsidR="00DA6650" w:rsidRPr="000F4FA4">
        <w:rPr>
          <w:rFonts w:asciiTheme="majorBidi" w:hAnsiTheme="majorBidi" w:cstheme="majorBidi"/>
          <w:color w:val="000000"/>
          <w:kern w:val="0"/>
        </w:rPr>
        <w:t>=0.0</w:t>
      </w:r>
      <w:r w:rsidR="00DA6650">
        <w:rPr>
          <w:rFonts w:asciiTheme="majorBidi" w:hAnsiTheme="majorBidi" w:cstheme="majorBidi"/>
          <w:color w:val="000000"/>
          <w:kern w:val="0"/>
        </w:rPr>
        <w:t xml:space="preserve">29, while </w:t>
      </w:r>
      <w:r w:rsidR="00DA6650" w:rsidRPr="000F4FA4">
        <w:rPr>
          <w:rFonts w:asciiTheme="majorBidi" w:hAnsiTheme="majorBidi" w:cstheme="majorBidi"/>
          <w:color w:val="000000"/>
          <w:kern w:val="0"/>
        </w:rPr>
        <w:t xml:space="preserve">the actual number of coins </w:t>
      </w:r>
      <w:r w:rsidR="00DA6650">
        <w:rPr>
          <w:rFonts w:asciiTheme="majorBidi" w:hAnsiTheme="majorBidi" w:cstheme="majorBidi"/>
          <w:color w:val="000000"/>
          <w:kern w:val="0"/>
        </w:rPr>
        <w:t>lost</w:t>
      </w:r>
      <w:r w:rsidR="00DA6650" w:rsidRPr="000F4FA4">
        <w:rPr>
          <w:rFonts w:asciiTheme="majorBidi" w:hAnsiTheme="majorBidi" w:cstheme="majorBidi"/>
          <w:color w:val="000000"/>
          <w:kern w:val="0"/>
        </w:rPr>
        <w:t xml:space="preserve"> was </w:t>
      </w:r>
      <w:r w:rsidR="00DA6650">
        <w:rPr>
          <w:rFonts w:asciiTheme="majorBidi" w:hAnsiTheme="majorBidi" w:cstheme="majorBidi"/>
          <w:color w:val="000000"/>
          <w:kern w:val="0"/>
        </w:rPr>
        <w:t xml:space="preserve">in fact </w:t>
      </w:r>
      <w:r w:rsidR="00DA6650">
        <w:rPr>
          <w:rFonts w:asciiTheme="majorBidi" w:hAnsiTheme="majorBidi" w:cstheme="majorBidi"/>
          <w:i/>
          <w:iCs/>
          <w:color w:val="000000"/>
          <w:kern w:val="0"/>
        </w:rPr>
        <w:t>smaller</w:t>
      </w:r>
      <w:r w:rsidR="00DA6650" w:rsidRPr="000F4FA4">
        <w:rPr>
          <w:rFonts w:asciiTheme="majorBidi" w:hAnsiTheme="majorBidi" w:cstheme="majorBidi"/>
          <w:color w:val="000000"/>
          <w:kern w:val="0"/>
        </w:rPr>
        <w:t xml:space="preserve"> than </w:t>
      </w:r>
      <w:r w:rsidR="00DA6650">
        <w:rPr>
          <w:rFonts w:asciiTheme="majorBidi" w:hAnsiTheme="majorBidi" w:cstheme="majorBidi"/>
          <w:color w:val="000000"/>
          <w:kern w:val="0"/>
        </w:rPr>
        <w:t>that</w:t>
      </w:r>
      <w:r w:rsidR="00DA6650" w:rsidRPr="000F4FA4">
        <w:rPr>
          <w:rFonts w:asciiTheme="majorBidi" w:hAnsiTheme="majorBidi" w:cstheme="majorBidi"/>
          <w:color w:val="000000"/>
          <w:kern w:val="0"/>
        </w:rPr>
        <w:t xml:space="preserve"> </w:t>
      </w:r>
      <w:r w:rsidR="00DA6650">
        <w:rPr>
          <w:rFonts w:asciiTheme="majorBidi" w:hAnsiTheme="majorBidi" w:cstheme="majorBidi"/>
          <w:color w:val="000000"/>
          <w:kern w:val="0"/>
        </w:rPr>
        <w:t>won</w:t>
      </w:r>
      <w:r w:rsidR="00DA6650" w:rsidRPr="000F4FA4">
        <w:rPr>
          <w:rFonts w:asciiTheme="majorBidi" w:hAnsiTheme="majorBidi" w:cstheme="majorBidi"/>
          <w:color w:val="000000"/>
          <w:kern w:val="0"/>
        </w:rPr>
        <w:t xml:space="preserve">, </w:t>
      </w:r>
      <w:proofErr w:type="gramStart"/>
      <w:r w:rsidR="00DA6650" w:rsidRPr="000F4FA4">
        <w:rPr>
          <w:rFonts w:asciiTheme="majorBidi" w:hAnsiTheme="majorBidi" w:cstheme="majorBidi"/>
          <w:i/>
          <w:iCs/>
          <w:color w:val="000000"/>
          <w:kern w:val="0"/>
        </w:rPr>
        <w:t>t</w:t>
      </w:r>
      <w:r w:rsidR="00DA6650" w:rsidRPr="000F4FA4">
        <w:rPr>
          <w:rFonts w:asciiTheme="majorBidi" w:hAnsiTheme="majorBidi" w:cstheme="majorBidi"/>
          <w:color w:val="000000"/>
          <w:kern w:val="0"/>
        </w:rPr>
        <w:t>(</w:t>
      </w:r>
      <w:r w:rsidR="00DA6650">
        <w:rPr>
          <w:rFonts w:asciiTheme="majorBidi" w:hAnsiTheme="majorBidi" w:cstheme="majorBidi"/>
          <w:color w:val="000000"/>
          <w:kern w:val="0"/>
        </w:rPr>
        <w:t>83</w:t>
      </w:r>
      <w:r w:rsidR="00DA6650" w:rsidRPr="000F4FA4">
        <w:rPr>
          <w:rFonts w:asciiTheme="majorBidi" w:hAnsiTheme="majorBidi" w:cstheme="majorBidi"/>
          <w:color w:val="000000"/>
          <w:kern w:val="0"/>
        </w:rPr>
        <w:t>)=</w:t>
      </w:r>
      <w:proofErr w:type="gramEnd"/>
      <w:r w:rsidR="00DA6650" w:rsidRPr="000F4FA4">
        <w:rPr>
          <w:rFonts w:asciiTheme="majorBidi" w:hAnsiTheme="majorBidi" w:cstheme="majorBidi"/>
          <w:color w:val="000000"/>
          <w:kern w:val="0"/>
        </w:rPr>
        <w:t>7.</w:t>
      </w:r>
      <w:r w:rsidR="00DA6650">
        <w:rPr>
          <w:rFonts w:asciiTheme="majorBidi" w:hAnsiTheme="majorBidi" w:cstheme="majorBidi"/>
          <w:color w:val="000000"/>
          <w:kern w:val="0"/>
        </w:rPr>
        <w:t>82</w:t>
      </w:r>
      <w:r w:rsidR="00DA6650" w:rsidRPr="000F4FA4">
        <w:rPr>
          <w:rFonts w:asciiTheme="majorBidi" w:hAnsiTheme="majorBidi" w:cstheme="majorBidi"/>
          <w:color w:val="000000"/>
          <w:kern w:val="0"/>
        </w:rPr>
        <w:t xml:space="preserve">, </w:t>
      </w:r>
      <w:r w:rsidR="00DA6650" w:rsidRPr="000F4FA4">
        <w:rPr>
          <w:rFonts w:asciiTheme="majorBidi" w:hAnsiTheme="majorBidi" w:cstheme="majorBidi"/>
          <w:i/>
          <w:iCs/>
          <w:color w:val="000000"/>
          <w:kern w:val="0"/>
        </w:rPr>
        <w:t>p</w:t>
      </w:r>
      <w:r w:rsidR="00DA6650" w:rsidRPr="000F4FA4">
        <w:rPr>
          <w:rFonts w:asciiTheme="majorBidi" w:hAnsiTheme="majorBidi" w:cstheme="majorBidi"/>
          <w:color w:val="000000"/>
          <w:kern w:val="0"/>
        </w:rPr>
        <w:t>&lt;0.001</w:t>
      </w:r>
      <w:r w:rsidR="00DA6650">
        <w:rPr>
          <w:rFonts w:asciiTheme="majorBidi" w:hAnsiTheme="majorBidi" w:cstheme="majorBidi"/>
          <w:color w:val="000000"/>
          <w:kern w:val="0"/>
        </w:rPr>
        <w:t xml:space="preserve"> </w:t>
      </w:r>
      <w:r w:rsidR="00DA6650" w:rsidRPr="008805A0">
        <w:rPr>
          <w:rFonts w:asciiTheme="majorBidi" w:hAnsiTheme="majorBidi" w:cstheme="majorBidi"/>
          <w:color w:val="000000"/>
          <w:kern w:val="0"/>
        </w:rPr>
        <w:t>see Table S</w:t>
      </w:r>
      <w:r w:rsidR="00DA6650">
        <w:rPr>
          <w:rFonts w:asciiTheme="majorBidi" w:hAnsiTheme="majorBidi" w:cstheme="majorBidi"/>
          <w:color w:val="000000"/>
          <w:kern w:val="0"/>
        </w:rPr>
        <w:t xml:space="preserve">6). These biases did not significantly correlate with symptoms, </w:t>
      </w:r>
      <w:proofErr w:type="spellStart"/>
      <w:r w:rsidR="00DA6650" w:rsidRPr="000F4FA4">
        <w:rPr>
          <w:rFonts w:asciiTheme="majorBidi" w:hAnsiTheme="majorBidi" w:cstheme="majorBidi"/>
          <w:i/>
          <w:iCs/>
          <w:color w:val="000000"/>
          <w:kern w:val="0"/>
        </w:rPr>
        <w:t>p</w:t>
      </w:r>
      <w:r w:rsidR="00DA6650" w:rsidRPr="000F4FA4">
        <w:rPr>
          <w:rFonts w:asciiTheme="majorBidi" w:hAnsiTheme="majorBidi" w:cstheme="majorBidi"/>
          <w:color w:val="000000"/>
          <w:kern w:val="0"/>
        </w:rPr>
        <w:t>s</w:t>
      </w:r>
      <w:proofErr w:type="spellEnd"/>
      <w:r w:rsidR="00DA6650" w:rsidRPr="000F4FA4">
        <w:rPr>
          <w:rFonts w:asciiTheme="majorBidi" w:hAnsiTheme="majorBidi" w:cstheme="majorBidi"/>
          <w:color w:val="000000"/>
          <w:kern w:val="0"/>
        </w:rPr>
        <w:t>&gt;0.</w:t>
      </w:r>
      <w:r w:rsidR="00DA6650">
        <w:rPr>
          <w:rFonts w:asciiTheme="majorBidi" w:hAnsiTheme="majorBidi" w:cstheme="majorBidi"/>
          <w:color w:val="000000"/>
          <w:kern w:val="0"/>
        </w:rPr>
        <w:t>24.</w:t>
      </w:r>
    </w:p>
    <w:p w14:paraId="65B5B301" w14:textId="2E32DDEF" w:rsidR="008E2548" w:rsidRDefault="008E2548" w:rsidP="008E2548">
      <w:pPr>
        <w:spacing w:before="240" w:line="480" w:lineRule="auto"/>
        <w:jc w:val="center"/>
        <w:rPr>
          <w:rFonts w:asciiTheme="majorBidi" w:hAnsiTheme="majorBidi" w:cstheme="majorBidi"/>
          <w:color w:val="000000"/>
          <w:kern w:val="0"/>
        </w:rPr>
      </w:pPr>
    </w:p>
    <w:p w14:paraId="59F632DA" w14:textId="0D18257F" w:rsidR="00E5163B" w:rsidRPr="00BC7113" w:rsidRDefault="00E5163B" w:rsidP="0014619F">
      <w:pPr>
        <w:spacing w:line="480" w:lineRule="auto"/>
        <w:ind w:firstLine="720"/>
        <w:rPr>
          <w:rFonts w:asciiTheme="majorBidi" w:hAnsiTheme="majorBidi" w:cstheme="majorBidi"/>
          <w:color w:val="000000"/>
          <w:kern w:val="0"/>
          <w:lang w:val="en-US"/>
        </w:rPr>
      </w:pPr>
      <w:r w:rsidRPr="00BC7113">
        <w:rPr>
          <w:rFonts w:asciiTheme="majorBidi" w:hAnsiTheme="majorBidi" w:cstheme="majorBidi"/>
          <w:color w:val="000000"/>
          <w:kern w:val="0"/>
          <w:lang w:val="en-US"/>
        </w:rPr>
        <w:t xml:space="preserve">As noted in the main text, we excluded participants with at least 80% of trials in which no location locking was made. For completeness, we repeated all analyses with the complete dataset (N=120). The linear mixed-effects model indicated that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Gain</m:t>
            </m:r>
          </m:sub>
        </m:sSub>
      </m:oMath>
      <w:r w:rsidRPr="00BC7113">
        <w:rPr>
          <w:rFonts w:asciiTheme="majorBidi" w:eastAsiaTheme="minorEastAsia" w:hAnsiTheme="majorBidi" w:cstheme="majorBidi"/>
          <w:color w:val="000000"/>
          <w:kern w:val="0"/>
          <w:lang w:val="en-US"/>
        </w:rPr>
        <w:t xml:space="preserve"> </w:t>
      </w:r>
      <w:r w:rsidRPr="00BC7113">
        <w:rPr>
          <w:rFonts w:asciiTheme="majorBidi" w:hAnsiTheme="majorBidi" w:cstheme="majorBidi"/>
          <w:color w:val="000000"/>
          <w:kern w:val="0"/>
          <w:lang w:val="en-US"/>
        </w:rPr>
        <w:t xml:space="preserve">was a significant and positive predictor of chosen closeness to the door, </w:t>
      </w:r>
      <w:r w:rsidRPr="00BC7113">
        <w:rPr>
          <w:rFonts w:asciiTheme="majorBidi" w:hAnsiTheme="majorBidi" w:cstheme="majorBidi"/>
          <w:i/>
          <w:iCs/>
          <w:color w:val="000000"/>
          <w:kern w:val="0"/>
          <w:lang w:val="en-US"/>
        </w:rPr>
        <w:t>M</w:t>
      </w:r>
      <w:r w:rsidRPr="00BC7113">
        <w:rPr>
          <w:rFonts w:asciiTheme="majorBidi" w:hAnsiTheme="majorBidi" w:cstheme="majorBidi"/>
          <w:color w:val="000000"/>
          <w:kern w:val="0"/>
          <w:lang w:val="en-US"/>
        </w:rPr>
        <w:t xml:space="preserve">=0.53, </w:t>
      </w:r>
      <w:r w:rsidRPr="00BC7113">
        <w:rPr>
          <w:rFonts w:asciiTheme="majorBidi" w:hAnsiTheme="majorBidi" w:cstheme="majorBidi"/>
          <w:i/>
          <w:iCs/>
          <w:color w:val="000000"/>
          <w:kern w:val="0"/>
          <w:lang w:val="en-US"/>
        </w:rPr>
        <w:t>t</w:t>
      </w:r>
      <w:r w:rsidRPr="00BC7113">
        <w:rPr>
          <w:rFonts w:asciiTheme="majorBidi" w:hAnsiTheme="majorBidi" w:cstheme="majorBidi"/>
          <w:color w:val="000000"/>
          <w:kern w:val="0"/>
          <w:lang w:val="en-US"/>
        </w:rPr>
        <w:t xml:space="preserve">(17514)=56.97, </w:t>
      </w:r>
      <w:r w:rsidRPr="00BC7113">
        <w:rPr>
          <w:rFonts w:asciiTheme="majorBidi" w:hAnsiTheme="majorBidi" w:cstheme="majorBidi"/>
          <w:i/>
          <w:iCs/>
          <w:color w:val="000000"/>
          <w:kern w:val="0"/>
          <w:lang w:val="en-US"/>
        </w:rPr>
        <w:t>p</w:t>
      </w:r>
      <w:r w:rsidRPr="00BC7113">
        <w:rPr>
          <w:rFonts w:asciiTheme="majorBidi" w:hAnsiTheme="majorBidi" w:cstheme="majorBidi"/>
          <w:color w:val="000000"/>
          <w:kern w:val="0"/>
          <w:lang w:val="en-US"/>
        </w:rPr>
        <w:t xml:space="preserve">&lt;0.001, while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Loss</m:t>
            </m:r>
          </m:sub>
        </m:sSub>
      </m:oMath>
      <w:r w:rsidRPr="00BC7113">
        <w:rPr>
          <w:rFonts w:asciiTheme="majorBidi" w:hAnsiTheme="majorBidi" w:cstheme="majorBidi"/>
          <w:color w:val="000000"/>
          <w:kern w:val="0"/>
          <w:lang w:val="en-US"/>
        </w:rPr>
        <w:t xml:space="preserve"> was a significant, negative predictor of closeness, </w:t>
      </w:r>
      <w:r w:rsidRPr="00BC7113">
        <w:rPr>
          <w:rFonts w:asciiTheme="majorBidi" w:hAnsiTheme="majorBidi" w:cstheme="majorBidi"/>
          <w:i/>
          <w:iCs/>
          <w:color w:val="000000"/>
          <w:kern w:val="0"/>
          <w:lang w:val="en-US"/>
        </w:rPr>
        <w:t>M</w:t>
      </w:r>
      <w:r w:rsidRPr="00BC7113">
        <w:rPr>
          <w:rFonts w:asciiTheme="majorBidi" w:hAnsiTheme="majorBidi" w:cstheme="majorBidi"/>
          <w:color w:val="000000"/>
          <w:kern w:val="0"/>
          <w:lang w:val="en-US"/>
        </w:rPr>
        <w:t xml:space="preserve">=-0.55, </w:t>
      </w:r>
      <w:r w:rsidRPr="00BC7113">
        <w:rPr>
          <w:rFonts w:asciiTheme="majorBidi" w:hAnsiTheme="majorBidi" w:cstheme="majorBidi"/>
          <w:i/>
          <w:iCs/>
          <w:color w:val="000000"/>
          <w:kern w:val="0"/>
          <w:lang w:val="en-US"/>
        </w:rPr>
        <w:t>t</w:t>
      </w:r>
      <w:r w:rsidRPr="00BC7113">
        <w:rPr>
          <w:rFonts w:asciiTheme="majorBidi" w:hAnsiTheme="majorBidi" w:cstheme="majorBidi"/>
          <w:color w:val="000000"/>
          <w:kern w:val="0"/>
          <w:lang w:val="en-US"/>
        </w:rPr>
        <w:t xml:space="preserve">(17514)=-68.55, </w:t>
      </w:r>
      <w:r w:rsidRPr="00BC7113">
        <w:rPr>
          <w:rFonts w:asciiTheme="majorBidi" w:hAnsiTheme="majorBidi" w:cstheme="majorBidi"/>
          <w:i/>
          <w:iCs/>
          <w:color w:val="000000"/>
          <w:kern w:val="0"/>
          <w:lang w:val="en-US"/>
        </w:rPr>
        <w:t>p</w:t>
      </w:r>
      <w:r w:rsidRPr="00BC7113">
        <w:rPr>
          <w:rFonts w:asciiTheme="majorBidi" w:hAnsiTheme="majorBidi" w:cstheme="majorBidi"/>
          <w:color w:val="000000"/>
          <w:kern w:val="0"/>
          <w:lang w:val="en-US"/>
        </w:rPr>
        <w:t xml:space="preserve">&lt;0.001. Additionally,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Conflict</m:t>
            </m:r>
          </m:sub>
        </m:sSub>
      </m:oMath>
      <w:r w:rsidRPr="00BC7113">
        <w:rPr>
          <w:rFonts w:asciiTheme="majorBidi" w:eastAsiaTheme="minorEastAsia" w:hAnsiTheme="majorBidi" w:cstheme="majorBidi"/>
          <w:color w:val="000000"/>
          <w:kern w:val="0"/>
          <w:lang w:val="en-US"/>
        </w:rPr>
        <w:t xml:space="preserve"> </w:t>
      </w:r>
      <w:r w:rsidRPr="00BC7113">
        <w:rPr>
          <w:rFonts w:asciiTheme="majorBidi" w:hAnsiTheme="majorBidi" w:cstheme="majorBidi"/>
          <w:color w:val="000000"/>
          <w:kern w:val="0"/>
          <w:lang w:val="en-US"/>
        </w:rPr>
        <w:t xml:space="preserve">was a significant and negative predictor of closeness, </w:t>
      </w:r>
      <w:r w:rsidRPr="00BC7113">
        <w:rPr>
          <w:rFonts w:asciiTheme="majorBidi" w:hAnsiTheme="majorBidi" w:cstheme="majorBidi"/>
          <w:i/>
          <w:iCs/>
          <w:color w:val="000000"/>
          <w:kern w:val="0"/>
          <w:lang w:val="en-US"/>
        </w:rPr>
        <w:t>M</w:t>
      </w:r>
      <w:r w:rsidRPr="00BC7113">
        <w:rPr>
          <w:rFonts w:asciiTheme="majorBidi" w:hAnsiTheme="majorBidi" w:cstheme="majorBidi"/>
          <w:color w:val="000000"/>
          <w:kern w:val="0"/>
          <w:lang w:val="en-US"/>
        </w:rPr>
        <w:t xml:space="preserve">=-0.02, </w:t>
      </w:r>
      <w:r w:rsidRPr="00BC7113">
        <w:rPr>
          <w:rFonts w:asciiTheme="majorBidi" w:hAnsiTheme="majorBidi" w:cstheme="majorBidi"/>
          <w:i/>
          <w:iCs/>
          <w:color w:val="000000"/>
          <w:kern w:val="0"/>
          <w:lang w:val="en-US"/>
        </w:rPr>
        <w:t>t</w:t>
      </w:r>
      <w:r w:rsidRPr="00BC7113">
        <w:rPr>
          <w:rFonts w:asciiTheme="majorBidi" w:hAnsiTheme="majorBidi" w:cstheme="majorBidi"/>
          <w:color w:val="000000"/>
          <w:kern w:val="0"/>
          <w:lang w:val="en-US"/>
        </w:rPr>
        <w:t xml:space="preserve">(17514)=-3.27, </w:t>
      </w:r>
      <w:r w:rsidRPr="00BC7113">
        <w:rPr>
          <w:rFonts w:asciiTheme="majorBidi" w:hAnsiTheme="majorBidi" w:cstheme="majorBidi"/>
          <w:i/>
          <w:iCs/>
          <w:color w:val="000000"/>
          <w:kern w:val="0"/>
          <w:lang w:val="en-US"/>
        </w:rPr>
        <w:t>p</w:t>
      </w:r>
      <w:r w:rsidRPr="00BC7113">
        <w:rPr>
          <w:rFonts w:asciiTheme="majorBidi" w:hAnsiTheme="majorBidi" w:cstheme="majorBidi"/>
          <w:color w:val="000000"/>
          <w:kern w:val="0"/>
          <w:lang w:val="en-US"/>
        </w:rPr>
        <w:t xml:space="preserve">=0.001, and RT was positively associated with closeness, </w:t>
      </w:r>
      <w:r w:rsidRPr="00BC7113">
        <w:rPr>
          <w:rFonts w:asciiTheme="majorBidi" w:hAnsiTheme="majorBidi" w:cstheme="majorBidi"/>
          <w:i/>
          <w:iCs/>
          <w:color w:val="000000"/>
          <w:kern w:val="0"/>
          <w:lang w:val="en-US"/>
        </w:rPr>
        <w:t>M</w:t>
      </w:r>
      <w:r w:rsidRPr="00BC7113">
        <w:rPr>
          <w:rFonts w:asciiTheme="majorBidi" w:hAnsiTheme="majorBidi" w:cstheme="majorBidi"/>
          <w:color w:val="000000"/>
          <w:kern w:val="0"/>
          <w:lang w:val="en-US"/>
        </w:rPr>
        <w:t xml:space="preserve">=0.04, </w:t>
      </w:r>
      <w:r w:rsidRPr="00BC7113">
        <w:rPr>
          <w:rFonts w:asciiTheme="majorBidi" w:hAnsiTheme="majorBidi" w:cstheme="majorBidi"/>
          <w:i/>
          <w:iCs/>
          <w:color w:val="000000"/>
          <w:kern w:val="0"/>
          <w:lang w:val="en-US"/>
        </w:rPr>
        <w:t>t</w:t>
      </w:r>
      <w:r w:rsidRPr="00BC7113">
        <w:rPr>
          <w:rFonts w:asciiTheme="majorBidi" w:hAnsiTheme="majorBidi" w:cstheme="majorBidi"/>
          <w:color w:val="000000"/>
          <w:kern w:val="0"/>
          <w:lang w:val="en-US"/>
        </w:rPr>
        <w:t xml:space="preserve">(17514)=4.77, </w:t>
      </w:r>
      <w:r w:rsidRPr="00BC7113">
        <w:rPr>
          <w:rFonts w:asciiTheme="majorBidi" w:hAnsiTheme="majorBidi" w:cstheme="majorBidi"/>
          <w:i/>
          <w:iCs/>
          <w:color w:val="000000"/>
          <w:kern w:val="0"/>
          <w:lang w:val="en-US"/>
        </w:rPr>
        <w:t>p</w:t>
      </w:r>
      <w:r w:rsidRPr="00BC7113">
        <w:rPr>
          <w:rFonts w:asciiTheme="majorBidi" w:hAnsiTheme="majorBidi" w:cstheme="majorBidi"/>
          <w:color w:val="000000"/>
          <w:kern w:val="0"/>
          <w:lang w:val="en-US"/>
        </w:rPr>
        <w:t xml:space="preserve">&lt;0.001, while sex and age were not, </w:t>
      </w:r>
      <w:proofErr w:type="spellStart"/>
      <w:r w:rsidRPr="00BC7113">
        <w:rPr>
          <w:rFonts w:asciiTheme="majorBidi" w:hAnsiTheme="majorBidi" w:cstheme="majorBidi"/>
          <w:i/>
          <w:iCs/>
          <w:color w:val="000000"/>
          <w:kern w:val="0"/>
          <w:lang w:val="en-US"/>
        </w:rPr>
        <w:t>p</w:t>
      </w:r>
      <w:r w:rsidRPr="00BC7113">
        <w:rPr>
          <w:rFonts w:asciiTheme="majorBidi" w:hAnsiTheme="majorBidi" w:cstheme="majorBidi"/>
          <w:color w:val="000000"/>
          <w:kern w:val="0"/>
          <w:lang w:val="en-US"/>
        </w:rPr>
        <w:t>s</w:t>
      </w:r>
      <w:proofErr w:type="spellEnd"/>
      <w:r w:rsidRPr="00BC7113">
        <w:rPr>
          <w:rFonts w:asciiTheme="majorBidi" w:hAnsiTheme="majorBidi" w:cstheme="majorBidi"/>
          <w:color w:val="000000"/>
          <w:kern w:val="0"/>
          <w:lang w:val="en-US"/>
        </w:rPr>
        <w:t xml:space="preserve">&gt;0.12.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Gain</m:t>
            </m:r>
          </m:sub>
        </m:sSub>
      </m:oMath>
      <w:r w:rsidRPr="00BC7113">
        <w:rPr>
          <w:rFonts w:asciiTheme="majorBidi" w:hAnsiTheme="majorBidi" w:cstheme="majorBidi"/>
          <w:color w:val="000000"/>
          <w:kern w:val="0"/>
          <w:lang w:val="en-US"/>
        </w:rPr>
        <w:t xml:space="preserve"> and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Loss</m:t>
            </m:r>
          </m:sub>
        </m:sSub>
      </m:oMath>
      <w:r w:rsidRPr="00BC7113">
        <w:rPr>
          <w:rFonts w:asciiTheme="majorBidi" w:hAnsiTheme="majorBidi" w:cstheme="majorBidi"/>
          <w:color w:val="000000"/>
          <w:kern w:val="0"/>
          <w:lang w:val="en-US"/>
        </w:rPr>
        <w:t xml:space="preserve"> were significantly and negatively correlated, </w:t>
      </w:r>
      <w:proofErr w:type="gramStart"/>
      <w:r w:rsidRPr="00BC7113">
        <w:rPr>
          <w:rFonts w:asciiTheme="majorBidi" w:hAnsiTheme="majorBidi" w:cstheme="majorBidi"/>
          <w:i/>
          <w:iCs/>
          <w:color w:val="000000"/>
          <w:kern w:val="0"/>
          <w:lang w:val="en-US"/>
        </w:rPr>
        <w:t>r</w:t>
      </w:r>
      <w:r w:rsidRPr="00BC7113">
        <w:rPr>
          <w:rFonts w:asciiTheme="majorBidi" w:hAnsiTheme="majorBidi" w:cstheme="majorBidi"/>
          <w:color w:val="000000"/>
          <w:kern w:val="0"/>
          <w:lang w:val="en-US"/>
        </w:rPr>
        <w:t>(118)=</w:t>
      </w:r>
      <w:proofErr w:type="gramEnd"/>
      <w:r w:rsidRPr="00BC7113">
        <w:rPr>
          <w:rFonts w:asciiTheme="majorBidi" w:hAnsiTheme="majorBidi" w:cstheme="majorBidi"/>
          <w:color w:val="000000"/>
          <w:kern w:val="0"/>
          <w:lang w:val="en-US"/>
        </w:rPr>
        <w:t xml:space="preserve">-0.91, </w:t>
      </w:r>
      <w:r w:rsidRPr="00BC7113">
        <w:rPr>
          <w:rFonts w:asciiTheme="majorBidi" w:hAnsiTheme="majorBidi" w:cstheme="majorBidi"/>
          <w:i/>
          <w:iCs/>
          <w:color w:val="000000"/>
          <w:kern w:val="0"/>
          <w:lang w:val="en-US"/>
        </w:rPr>
        <w:t>p</w:t>
      </w:r>
      <w:r w:rsidRPr="00BC7113">
        <w:rPr>
          <w:rFonts w:asciiTheme="majorBidi" w:hAnsiTheme="majorBidi" w:cstheme="majorBidi"/>
          <w:color w:val="000000"/>
          <w:kern w:val="0"/>
          <w:lang w:val="en-US"/>
        </w:rPr>
        <w:t xml:space="preserve">&lt;0.001. Age and sex were not correlated with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Gain</m:t>
            </m:r>
          </m:sub>
        </m:sSub>
      </m:oMath>
      <w:r w:rsidRPr="00BC7113">
        <w:rPr>
          <w:rFonts w:asciiTheme="majorBidi" w:hAnsiTheme="majorBidi" w:cstheme="majorBidi"/>
          <w:color w:val="000000"/>
          <w:kern w:val="0"/>
          <w:lang w:val="en-US"/>
        </w:rPr>
        <w:t xml:space="preserve">,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Loss</m:t>
            </m:r>
          </m:sub>
        </m:sSub>
      </m:oMath>
      <w:r w:rsidRPr="00BC7113">
        <w:rPr>
          <w:rFonts w:asciiTheme="majorBidi" w:hAnsiTheme="majorBidi" w:cstheme="majorBidi"/>
          <w:color w:val="000000"/>
          <w:kern w:val="0"/>
          <w:lang w:val="en-US"/>
        </w:rPr>
        <w:t xml:space="preserve">, or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Conflict</m:t>
            </m:r>
          </m:sub>
        </m:sSub>
      </m:oMath>
      <w:r w:rsidRPr="00BC7113">
        <w:rPr>
          <w:rFonts w:asciiTheme="majorBidi" w:hAnsiTheme="majorBidi" w:cstheme="majorBidi"/>
          <w:color w:val="000000"/>
          <w:kern w:val="0"/>
          <w:lang w:val="en-US"/>
        </w:rPr>
        <w:t xml:space="preserve">, </w:t>
      </w:r>
      <w:proofErr w:type="spellStart"/>
      <w:r w:rsidRPr="00BC7113">
        <w:rPr>
          <w:rFonts w:asciiTheme="majorBidi" w:hAnsiTheme="majorBidi" w:cstheme="majorBidi"/>
          <w:i/>
          <w:iCs/>
          <w:color w:val="000000"/>
          <w:kern w:val="0"/>
          <w:lang w:val="en-US"/>
        </w:rPr>
        <w:t>ps</w:t>
      </w:r>
      <w:proofErr w:type="spellEnd"/>
      <w:r w:rsidRPr="00BC7113">
        <w:rPr>
          <w:rFonts w:asciiTheme="majorBidi" w:hAnsiTheme="majorBidi" w:cstheme="majorBidi"/>
          <w:color w:val="000000"/>
          <w:kern w:val="0"/>
          <w:lang w:val="en-US"/>
        </w:rPr>
        <w:t>&gt;0.18.</w:t>
      </w:r>
    </w:p>
    <w:p w14:paraId="4BF939AC" w14:textId="650D54B3" w:rsidR="008455D2" w:rsidRPr="00BC7113" w:rsidRDefault="008455D2" w:rsidP="0014619F">
      <w:pPr>
        <w:spacing w:before="240" w:line="480" w:lineRule="auto"/>
        <w:ind w:firstLine="720"/>
        <w:rPr>
          <w:rFonts w:asciiTheme="majorBidi" w:hAnsiTheme="majorBidi" w:cstheme="majorBidi"/>
          <w:color w:val="000000"/>
          <w:kern w:val="0"/>
          <w:lang w:val="en-US"/>
        </w:rPr>
      </w:pPr>
      <w:r w:rsidRPr="00BC7113">
        <w:rPr>
          <w:rFonts w:asciiTheme="majorBidi" w:hAnsiTheme="majorBidi" w:cstheme="majorBidi"/>
          <w:color w:val="000000"/>
          <w:kern w:val="0"/>
          <w:lang w:val="en-US"/>
        </w:rPr>
        <w:t>In terms of associations with symptoms</w:t>
      </w:r>
      <w:r w:rsidRPr="00BC7113">
        <w:rPr>
          <w:rFonts w:asciiTheme="majorBidi" w:eastAsiaTheme="minorEastAsia" w:hAnsiTheme="majorBidi" w:cstheme="majorBidi"/>
          <w:color w:val="000000"/>
          <w:kern w:val="0"/>
          <w:lang w:val="en-US"/>
        </w:rPr>
        <w:t xml:space="preserve">,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Gain</m:t>
            </m:r>
          </m:sub>
        </m:sSub>
      </m:oMath>
      <w:r w:rsidRPr="00BC7113">
        <w:rPr>
          <w:rFonts w:asciiTheme="majorBidi" w:hAnsiTheme="majorBidi" w:cstheme="majorBidi"/>
          <w:color w:val="000000"/>
          <w:kern w:val="0"/>
          <w:lang w:val="en-US"/>
        </w:rPr>
        <w:t xml:space="preserve"> correlated significantly and positively with anxiety severity (STAI scores),</w:t>
      </w:r>
      <w:r w:rsidRPr="00BC7113">
        <w:rPr>
          <w:rFonts w:asciiTheme="majorBidi" w:hAnsiTheme="majorBidi" w:cstheme="majorBidi"/>
          <w:i/>
          <w:iCs/>
          <w:color w:val="000000"/>
          <w:kern w:val="0"/>
          <w:lang w:val="en-US"/>
        </w:rPr>
        <w:t xml:space="preserve"> r</w:t>
      </w:r>
      <w:r w:rsidRPr="00BC7113">
        <w:rPr>
          <w:rFonts w:asciiTheme="majorBidi" w:hAnsiTheme="majorBidi" w:cstheme="majorBidi"/>
          <w:color w:val="000000"/>
          <w:kern w:val="0"/>
          <w:lang w:val="en-US"/>
        </w:rPr>
        <w:t xml:space="preserve">(118)=0.23, </w:t>
      </w:r>
      <w:r w:rsidRPr="00BC7113">
        <w:rPr>
          <w:rFonts w:asciiTheme="majorBidi" w:hAnsiTheme="majorBidi" w:cstheme="majorBidi"/>
          <w:i/>
          <w:iCs/>
          <w:color w:val="000000"/>
          <w:kern w:val="0"/>
          <w:lang w:val="en-US"/>
        </w:rPr>
        <w:t>p</w:t>
      </w:r>
      <w:r w:rsidRPr="00BC7113">
        <w:rPr>
          <w:rFonts w:asciiTheme="majorBidi" w:hAnsiTheme="majorBidi" w:cstheme="majorBidi"/>
          <w:color w:val="000000"/>
          <w:kern w:val="0"/>
          <w:lang w:val="en-US"/>
        </w:rPr>
        <w:t xml:space="preserve">=0.011, while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Loss</m:t>
            </m:r>
          </m:sub>
        </m:sSub>
      </m:oMath>
      <w:r w:rsidRPr="00BC7113">
        <w:rPr>
          <w:rFonts w:asciiTheme="majorBidi" w:hAnsiTheme="majorBidi" w:cstheme="majorBidi"/>
          <w:color w:val="000000"/>
          <w:kern w:val="0"/>
          <w:lang w:val="en-US"/>
        </w:rPr>
        <w:t xml:space="preserve"> correlated negatively with anxiety severity,</w:t>
      </w:r>
      <w:r w:rsidRPr="00BC7113">
        <w:rPr>
          <w:rFonts w:asciiTheme="majorBidi" w:hAnsiTheme="majorBidi" w:cstheme="majorBidi"/>
          <w:i/>
          <w:iCs/>
          <w:color w:val="000000"/>
          <w:kern w:val="0"/>
          <w:lang w:val="en-US"/>
        </w:rPr>
        <w:t xml:space="preserve"> r</w:t>
      </w:r>
      <w:r w:rsidRPr="00BC7113">
        <w:rPr>
          <w:rFonts w:asciiTheme="majorBidi" w:hAnsiTheme="majorBidi" w:cstheme="majorBidi"/>
          <w:color w:val="000000"/>
          <w:kern w:val="0"/>
          <w:lang w:val="en-US"/>
        </w:rPr>
        <w:t xml:space="preserve">(118)=-0.22, </w:t>
      </w:r>
      <w:r w:rsidRPr="00BC7113">
        <w:rPr>
          <w:rFonts w:asciiTheme="majorBidi" w:hAnsiTheme="majorBidi" w:cstheme="majorBidi"/>
          <w:i/>
          <w:iCs/>
          <w:color w:val="000000"/>
          <w:kern w:val="0"/>
          <w:lang w:val="en-US"/>
        </w:rPr>
        <w:t>p</w:t>
      </w:r>
      <w:r w:rsidRPr="00BC7113">
        <w:rPr>
          <w:rFonts w:asciiTheme="majorBidi" w:hAnsiTheme="majorBidi" w:cstheme="majorBidi"/>
          <w:color w:val="000000"/>
          <w:kern w:val="0"/>
          <w:lang w:val="en-US"/>
        </w:rPr>
        <w:t>=0.015, and</w:t>
      </w:r>
      <w:r w:rsidRPr="00BC7113">
        <w:rPr>
          <w:rFonts w:asciiTheme="majorBidi" w:eastAsiaTheme="minorEastAsia" w:hAnsiTheme="majorBidi" w:cstheme="majorBidi"/>
          <w:color w:val="000000"/>
          <w:kern w:val="0"/>
          <w:lang w:val="en-US"/>
        </w:rPr>
        <w:t xml:space="preserve">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Conflict</m:t>
            </m:r>
          </m:sub>
        </m:sSub>
      </m:oMath>
      <w:r w:rsidRPr="00BC7113">
        <w:rPr>
          <w:rFonts w:asciiTheme="majorBidi" w:hAnsiTheme="majorBidi" w:cstheme="majorBidi"/>
          <w:color w:val="000000"/>
          <w:kern w:val="0"/>
          <w:lang w:val="en-US"/>
        </w:rPr>
        <w:t xml:space="preserve"> did not, </w:t>
      </w:r>
      <w:r w:rsidRPr="00BC7113">
        <w:rPr>
          <w:rFonts w:asciiTheme="majorBidi" w:hAnsiTheme="majorBidi" w:cstheme="majorBidi"/>
          <w:i/>
          <w:iCs/>
          <w:color w:val="000000"/>
          <w:kern w:val="0"/>
          <w:lang w:val="en-US"/>
        </w:rPr>
        <w:t>p</w:t>
      </w:r>
      <w:r w:rsidRPr="00BC7113">
        <w:rPr>
          <w:rFonts w:asciiTheme="majorBidi" w:hAnsiTheme="majorBidi" w:cstheme="majorBidi"/>
          <w:color w:val="000000"/>
          <w:kern w:val="0"/>
          <w:lang w:val="en-US"/>
        </w:rPr>
        <w:t xml:space="preserve">=0.79. Similarly,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Gain</m:t>
            </m:r>
          </m:sub>
        </m:sSub>
      </m:oMath>
      <w:r w:rsidR="00324712" w:rsidRPr="00BC7113">
        <w:rPr>
          <w:rFonts w:asciiTheme="majorBidi" w:hAnsiTheme="majorBidi" w:cstheme="majorBidi"/>
          <w:color w:val="000000"/>
          <w:kern w:val="0"/>
          <w:lang w:val="en-US"/>
        </w:rPr>
        <w:t xml:space="preserve"> </w:t>
      </w:r>
      <w:r w:rsidRPr="00BC7113">
        <w:rPr>
          <w:rFonts w:asciiTheme="majorBidi" w:hAnsiTheme="majorBidi" w:cstheme="majorBidi"/>
          <w:color w:val="000000"/>
          <w:kern w:val="0"/>
          <w:lang w:val="en-US"/>
        </w:rPr>
        <w:t xml:space="preserve"> correlated positively with STAI scores,</w:t>
      </w:r>
      <w:r w:rsidRPr="00BC7113">
        <w:rPr>
          <w:rFonts w:asciiTheme="majorBidi" w:hAnsiTheme="majorBidi" w:cstheme="majorBidi"/>
          <w:i/>
          <w:iCs/>
          <w:color w:val="000000"/>
          <w:kern w:val="0"/>
          <w:lang w:val="en-US"/>
        </w:rPr>
        <w:t xml:space="preserve"> r</w:t>
      </w:r>
      <w:r w:rsidRPr="00BC7113">
        <w:rPr>
          <w:rFonts w:asciiTheme="majorBidi" w:hAnsiTheme="majorBidi" w:cstheme="majorBidi"/>
          <w:color w:val="000000"/>
          <w:kern w:val="0"/>
          <w:lang w:val="en-US"/>
        </w:rPr>
        <w:t>(118)=0.2</w:t>
      </w:r>
      <w:r w:rsidR="00324712" w:rsidRPr="00BC7113">
        <w:rPr>
          <w:rFonts w:asciiTheme="majorBidi" w:hAnsiTheme="majorBidi" w:cstheme="majorBidi"/>
          <w:color w:val="000000"/>
          <w:kern w:val="0"/>
          <w:lang w:val="en-US"/>
        </w:rPr>
        <w:t>5</w:t>
      </w:r>
      <w:r w:rsidRPr="00BC7113">
        <w:rPr>
          <w:rFonts w:asciiTheme="majorBidi" w:hAnsiTheme="majorBidi" w:cstheme="majorBidi"/>
          <w:color w:val="000000"/>
          <w:kern w:val="0"/>
          <w:lang w:val="en-US"/>
        </w:rPr>
        <w:t xml:space="preserve">, </w:t>
      </w:r>
      <w:r w:rsidRPr="00BC7113">
        <w:rPr>
          <w:rFonts w:asciiTheme="majorBidi" w:hAnsiTheme="majorBidi" w:cstheme="majorBidi"/>
          <w:i/>
          <w:iCs/>
          <w:color w:val="000000"/>
          <w:kern w:val="0"/>
          <w:lang w:val="en-US"/>
        </w:rPr>
        <w:t>p</w:t>
      </w:r>
      <w:r w:rsidRPr="00BC7113">
        <w:rPr>
          <w:rFonts w:asciiTheme="majorBidi" w:hAnsiTheme="majorBidi" w:cstheme="majorBidi"/>
          <w:color w:val="000000"/>
          <w:kern w:val="0"/>
          <w:lang w:val="en-US"/>
        </w:rPr>
        <w:t>=0.</w:t>
      </w:r>
      <w:r w:rsidR="00324712" w:rsidRPr="00BC7113">
        <w:rPr>
          <w:rFonts w:asciiTheme="majorBidi" w:hAnsiTheme="majorBidi" w:cstheme="majorBidi"/>
          <w:color w:val="000000"/>
          <w:kern w:val="0"/>
          <w:lang w:val="en-US"/>
        </w:rPr>
        <w:t>007</w:t>
      </w:r>
      <w:r w:rsidRPr="00BC7113">
        <w:rPr>
          <w:rFonts w:asciiTheme="majorBidi" w:hAnsiTheme="majorBidi" w:cstheme="majorBidi"/>
          <w:color w:val="000000"/>
          <w:kern w:val="0"/>
          <w:lang w:val="en-US"/>
        </w:rPr>
        <w:t xml:space="preserve">, while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Loss</m:t>
            </m:r>
          </m:sub>
        </m:sSub>
      </m:oMath>
      <w:r w:rsidRPr="00BC7113">
        <w:rPr>
          <w:rFonts w:asciiTheme="majorBidi" w:hAnsiTheme="majorBidi" w:cstheme="majorBidi"/>
          <w:color w:val="000000"/>
          <w:kern w:val="0"/>
          <w:lang w:val="en-US"/>
        </w:rPr>
        <w:t xml:space="preserve"> correlated negatively with anxiety,</w:t>
      </w:r>
      <w:r w:rsidRPr="00BC7113">
        <w:rPr>
          <w:rFonts w:asciiTheme="majorBidi" w:hAnsiTheme="majorBidi" w:cstheme="majorBidi"/>
          <w:i/>
          <w:iCs/>
          <w:color w:val="000000"/>
          <w:kern w:val="0"/>
          <w:lang w:val="en-US"/>
        </w:rPr>
        <w:t xml:space="preserve"> r</w:t>
      </w:r>
      <w:r w:rsidRPr="00BC7113">
        <w:rPr>
          <w:rFonts w:asciiTheme="majorBidi" w:hAnsiTheme="majorBidi" w:cstheme="majorBidi"/>
          <w:color w:val="000000"/>
          <w:kern w:val="0"/>
          <w:lang w:val="en-US"/>
        </w:rPr>
        <w:t xml:space="preserve">(118)=-0.22, </w:t>
      </w:r>
      <w:r w:rsidRPr="00BC7113">
        <w:rPr>
          <w:rFonts w:asciiTheme="majorBidi" w:hAnsiTheme="majorBidi" w:cstheme="majorBidi"/>
          <w:i/>
          <w:iCs/>
          <w:color w:val="000000"/>
          <w:kern w:val="0"/>
          <w:lang w:val="en-US"/>
        </w:rPr>
        <w:t>p</w:t>
      </w:r>
      <w:r w:rsidRPr="00BC7113">
        <w:rPr>
          <w:rFonts w:asciiTheme="majorBidi" w:hAnsiTheme="majorBidi" w:cstheme="majorBidi"/>
          <w:color w:val="000000"/>
          <w:kern w:val="0"/>
          <w:lang w:val="en-US"/>
        </w:rPr>
        <w:t>=0.015</w:t>
      </w:r>
      <w:r w:rsidR="00324712" w:rsidRPr="00BC7113">
        <w:rPr>
          <w:rFonts w:asciiTheme="majorBidi" w:hAnsiTheme="majorBidi" w:cstheme="majorBidi"/>
          <w:color w:val="000000"/>
          <w:kern w:val="0"/>
          <w:lang w:val="en-US"/>
        </w:rPr>
        <w:t>, and</w:t>
      </w:r>
      <w:r w:rsidR="00324712" w:rsidRPr="00BC7113">
        <w:rPr>
          <w:rFonts w:asciiTheme="majorBidi" w:eastAsiaTheme="minorEastAsia" w:hAnsiTheme="majorBidi" w:cstheme="majorBidi"/>
          <w:color w:val="000000"/>
          <w:kern w:val="0"/>
          <w:lang w:val="en-US"/>
        </w:rPr>
        <w:t xml:space="preserve">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Conflict</m:t>
            </m:r>
          </m:sub>
        </m:sSub>
      </m:oMath>
      <w:r w:rsidR="00324712" w:rsidRPr="00BC7113">
        <w:rPr>
          <w:rFonts w:asciiTheme="majorBidi" w:hAnsiTheme="majorBidi" w:cstheme="majorBidi"/>
          <w:color w:val="000000"/>
          <w:kern w:val="0"/>
          <w:lang w:val="en-US"/>
        </w:rPr>
        <w:t xml:space="preserve"> was not correlated with anxiety, </w:t>
      </w:r>
      <w:r w:rsidR="00324712" w:rsidRPr="00BC7113">
        <w:rPr>
          <w:rFonts w:asciiTheme="majorBidi" w:hAnsiTheme="majorBidi" w:cstheme="majorBidi"/>
          <w:i/>
          <w:iCs/>
          <w:color w:val="000000"/>
          <w:kern w:val="0"/>
          <w:lang w:val="en-US"/>
        </w:rPr>
        <w:t>p</w:t>
      </w:r>
      <w:r w:rsidR="00324712" w:rsidRPr="00BC7113">
        <w:rPr>
          <w:rFonts w:asciiTheme="majorBidi" w:hAnsiTheme="majorBidi" w:cstheme="majorBidi"/>
          <w:color w:val="000000"/>
          <w:kern w:val="0"/>
          <w:lang w:val="en-US"/>
        </w:rPr>
        <w:t xml:space="preserve">=0.20.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Gain</m:t>
            </m:r>
          </m:sub>
        </m:sSub>
      </m:oMath>
      <w:r w:rsidR="00324712" w:rsidRPr="00BC7113">
        <w:rPr>
          <w:rFonts w:asciiTheme="majorBidi" w:hAnsiTheme="majorBidi" w:cstheme="majorBidi"/>
          <w:color w:val="000000"/>
          <w:kern w:val="0"/>
          <w:lang w:val="en-US"/>
        </w:rPr>
        <w:t xml:space="preserve">  correlated positively with PHQ-9 scores,</w:t>
      </w:r>
      <w:r w:rsidR="00324712" w:rsidRPr="00BC7113">
        <w:rPr>
          <w:rFonts w:asciiTheme="majorBidi" w:hAnsiTheme="majorBidi" w:cstheme="majorBidi"/>
          <w:i/>
          <w:iCs/>
          <w:color w:val="000000"/>
          <w:kern w:val="0"/>
          <w:lang w:val="en-US"/>
        </w:rPr>
        <w:t xml:space="preserve"> </w:t>
      </w:r>
      <w:proofErr w:type="gramStart"/>
      <w:r w:rsidR="00324712" w:rsidRPr="00BC7113">
        <w:rPr>
          <w:rFonts w:asciiTheme="majorBidi" w:hAnsiTheme="majorBidi" w:cstheme="majorBidi"/>
          <w:i/>
          <w:iCs/>
          <w:color w:val="000000"/>
          <w:kern w:val="0"/>
          <w:lang w:val="en-US"/>
        </w:rPr>
        <w:t>r</w:t>
      </w:r>
      <w:r w:rsidR="00324712" w:rsidRPr="00BC7113">
        <w:rPr>
          <w:rFonts w:asciiTheme="majorBidi" w:hAnsiTheme="majorBidi" w:cstheme="majorBidi"/>
          <w:color w:val="000000"/>
          <w:kern w:val="0"/>
          <w:lang w:val="en-US"/>
        </w:rPr>
        <w:t>(118)=</w:t>
      </w:r>
      <w:proofErr w:type="gramEnd"/>
      <w:r w:rsidR="00324712" w:rsidRPr="00BC7113">
        <w:rPr>
          <w:rFonts w:asciiTheme="majorBidi" w:hAnsiTheme="majorBidi" w:cstheme="majorBidi"/>
          <w:color w:val="000000"/>
          <w:kern w:val="0"/>
          <w:lang w:val="en-US"/>
        </w:rPr>
        <w:t xml:space="preserve">0.23, </w:t>
      </w:r>
      <w:r w:rsidR="00324712" w:rsidRPr="00BC7113">
        <w:rPr>
          <w:rFonts w:asciiTheme="majorBidi" w:hAnsiTheme="majorBidi" w:cstheme="majorBidi"/>
          <w:i/>
          <w:iCs/>
          <w:color w:val="000000"/>
          <w:kern w:val="0"/>
          <w:lang w:val="en-US"/>
        </w:rPr>
        <w:t>p</w:t>
      </w:r>
      <w:r w:rsidR="00324712" w:rsidRPr="00BC7113">
        <w:rPr>
          <w:rFonts w:asciiTheme="majorBidi" w:hAnsiTheme="majorBidi" w:cstheme="majorBidi"/>
          <w:color w:val="000000"/>
          <w:kern w:val="0"/>
          <w:lang w:val="en-US"/>
        </w:rPr>
        <w:t xml:space="preserve">=0.010, while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Loss</m:t>
            </m:r>
          </m:sub>
        </m:sSub>
      </m:oMath>
      <w:r w:rsidR="00324712" w:rsidRPr="00BC7113">
        <w:rPr>
          <w:rFonts w:asciiTheme="majorBidi" w:hAnsiTheme="majorBidi" w:cstheme="majorBidi"/>
          <w:color w:val="000000"/>
          <w:kern w:val="0"/>
          <w:lang w:val="en-US"/>
        </w:rPr>
        <w:t xml:space="preserve"> correlated negatively with depressive symptom severity,</w:t>
      </w:r>
      <w:r w:rsidR="00324712" w:rsidRPr="00BC7113">
        <w:rPr>
          <w:rFonts w:asciiTheme="majorBidi" w:hAnsiTheme="majorBidi" w:cstheme="majorBidi"/>
          <w:i/>
          <w:iCs/>
          <w:color w:val="000000"/>
          <w:kern w:val="0"/>
          <w:lang w:val="en-US"/>
        </w:rPr>
        <w:t xml:space="preserve"> </w:t>
      </w:r>
      <w:proofErr w:type="gramStart"/>
      <w:r w:rsidR="00324712" w:rsidRPr="00BC7113">
        <w:rPr>
          <w:rFonts w:asciiTheme="majorBidi" w:hAnsiTheme="majorBidi" w:cstheme="majorBidi"/>
          <w:i/>
          <w:iCs/>
          <w:color w:val="000000"/>
          <w:kern w:val="0"/>
          <w:lang w:val="en-US"/>
        </w:rPr>
        <w:t>r</w:t>
      </w:r>
      <w:r w:rsidR="00324712" w:rsidRPr="00BC7113">
        <w:rPr>
          <w:rFonts w:asciiTheme="majorBidi" w:hAnsiTheme="majorBidi" w:cstheme="majorBidi"/>
          <w:color w:val="000000"/>
          <w:kern w:val="0"/>
          <w:lang w:val="en-US"/>
        </w:rPr>
        <w:t>(118)=</w:t>
      </w:r>
      <w:proofErr w:type="gramEnd"/>
      <w:r w:rsidR="00324712" w:rsidRPr="00BC7113">
        <w:rPr>
          <w:rFonts w:asciiTheme="majorBidi" w:hAnsiTheme="majorBidi" w:cstheme="majorBidi"/>
          <w:color w:val="000000"/>
          <w:kern w:val="0"/>
          <w:lang w:val="en-US"/>
        </w:rPr>
        <w:t xml:space="preserve">-0.23, </w:t>
      </w:r>
      <w:r w:rsidR="00324712" w:rsidRPr="00BC7113">
        <w:rPr>
          <w:rFonts w:asciiTheme="majorBidi" w:hAnsiTheme="majorBidi" w:cstheme="majorBidi"/>
          <w:i/>
          <w:iCs/>
          <w:color w:val="000000"/>
          <w:kern w:val="0"/>
          <w:lang w:val="en-US"/>
        </w:rPr>
        <w:t>p</w:t>
      </w:r>
      <w:r w:rsidR="00324712" w:rsidRPr="00BC7113">
        <w:rPr>
          <w:rFonts w:asciiTheme="majorBidi" w:hAnsiTheme="majorBidi" w:cstheme="majorBidi"/>
          <w:color w:val="000000"/>
          <w:kern w:val="0"/>
          <w:lang w:val="en-US"/>
        </w:rPr>
        <w:t>=0.011, and</w:t>
      </w:r>
      <w:r w:rsidR="00324712" w:rsidRPr="00BC7113">
        <w:rPr>
          <w:rFonts w:asciiTheme="majorBidi" w:eastAsiaTheme="minorEastAsia" w:hAnsiTheme="majorBidi" w:cstheme="majorBidi"/>
          <w:color w:val="000000"/>
          <w:kern w:val="0"/>
          <w:lang w:val="en-US"/>
        </w:rPr>
        <w:t xml:space="preserve">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Conflict</m:t>
            </m:r>
          </m:sub>
        </m:sSub>
      </m:oMath>
      <w:r w:rsidR="00324712" w:rsidRPr="00BC7113">
        <w:rPr>
          <w:rFonts w:asciiTheme="majorBidi" w:hAnsiTheme="majorBidi" w:cstheme="majorBidi"/>
          <w:color w:val="000000"/>
          <w:kern w:val="0"/>
          <w:lang w:val="en-US"/>
        </w:rPr>
        <w:t xml:space="preserve"> was not correlated with depressive symptom severity, </w:t>
      </w:r>
      <w:r w:rsidR="00324712" w:rsidRPr="00BC7113">
        <w:rPr>
          <w:rFonts w:asciiTheme="majorBidi" w:hAnsiTheme="majorBidi" w:cstheme="majorBidi"/>
          <w:i/>
          <w:iCs/>
          <w:color w:val="000000"/>
          <w:kern w:val="0"/>
          <w:lang w:val="en-US"/>
        </w:rPr>
        <w:t>p</w:t>
      </w:r>
      <w:r w:rsidR="00324712" w:rsidRPr="00BC7113">
        <w:rPr>
          <w:rFonts w:asciiTheme="majorBidi" w:hAnsiTheme="majorBidi" w:cstheme="majorBidi"/>
          <w:color w:val="000000"/>
          <w:kern w:val="0"/>
          <w:lang w:val="en-US"/>
        </w:rPr>
        <w:t>=0.95.</w:t>
      </w:r>
      <w:r w:rsidR="00055FC2" w:rsidRPr="00BC7113">
        <w:rPr>
          <w:rFonts w:asciiTheme="majorBidi" w:hAnsiTheme="majorBidi" w:cstheme="majorBidi"/>
          <w:color w:val="000000"/>
          <w:kern w:val="0"/>
          <w:lang w:val="en-US"/>
        </w:rPr>
        <w:t xml:space="preserve"> Task performance, quantified by mean </w:t>
      </w:r>
      <w:r w:rsidR="00055FC2" w:rsidRPr="00BC7113">
        <w:rPr>
          <w:rFonts w:asciiTheme="majorBidi" w:hAnsiTheme="majorBidi" w:cstheme="majorBidi"/>
          <w:color w:val="000000"/>
          <w:kern w:val="0"/>
          <w:lang w:val="en-US"/>
        </w:rPr>
        <w:lastRenderedPageBreak/>
        <w:t>number of coins collected, was positively associated with anxiety severity (STAI scores),</w:t>
      </w:r>
      <w:r w:rsidR="00055FC2" w:rsidRPr="00BC7113">
        <w:rPr>
          <w:rFonts w:asciiTheme="majorBidi" w:hAnsiTheme="majorBidi" w:cstheme="majorBidi"/>
          <w:i/>
          <w:iCs/>
          <w:color w:val="000000"/>
          <w:kern w:val="0"/>
          <w:lang w:val="en-US"/>
        </w:rPr>
        <w:t xml:space="preserve"> </w:t>
      </w:r>
      <w:proofErr w:type="gramStart"/>
      <w:r w:rsidR="00055FC2" w:rsidRPr="00BC7113">
        <w:rPr>
          <w:rFonts w:asciiTheme="majorBidi" w:hAnsiTheme="majorBidi" w:cstheme="majorBidi"/>
          <w:i/>
          <w:iCs/>
          <w:color w:val="000000"/>
          <w:kern w:val="0"/>
          <w:lang w:val="en-US"/>
        </w:rPr>
        <w:t>r</w:t>
      </w:r>
      <w:r w:rsidR="00055FC2" w:rsidRPr="00BC7113">
        <w:rPr>
          <w:rFonts w:asciiTheme="majorBidi" w:hAnsiTheme="majorBidi" w:cstheme="majorBidi"/>
          <w:color w:val="000000"/>
          <w:kern w:val="0"/>
          <w:lang w:val="en-US"/>
        </w:rPr>
        <w:t>(118)=</w:t>
      </w:r>
      <w:proofErr w:type="gramEnd"/>
      <w:r w:rsidR="00055FC2" w:rsidRPr="00BC7113">
        <w:rPr>
          <w:rFonts w:asciiTheme="majorBidi" w:hAnsiTheme="majorBidi" w:cstheme="majorBidi"/>
          <w:color w:val="000000"/>
          <w:kern w:val="0"/>
          <w:lang w:val="en-US"/>
        </w:rPr>
        <w:t xml:space="preserve">0.22, </w:t>
      </w:r>
      <w:r w:rsidR="00055FC2" w:rsidRPr="00BC7113">
        <w:rPr>
          <w:rFonts w:asciiTheme="majorBidi" w:hAnsiTheme="majorBidi" w:cstheme="majorBidi"/>
          <w:i/>
          <w:iCs/>
          <w:color w:val="000000"/>
          <w:kern w:val="0"/>
          <w:lang w:val="en-US"/>
        </w:rPr>
        <w:t>p</w:t>
      </w:r>
      <w:r w:rsidR="00055FC2" w:rsidRPr="00BC7113">
        <w:rPr>
          <w:rFonts w:asciiTheme="majorBidi" w:hAnsiTheme="majorBidi" w:cstheme="majorBidi"/>
          <w:color w:val="000000"/>
          <w:kern w:val="0"/>
          <w:lang w:val="en-US"/>
        </w:rPr>
        <w:t xml:space="preserve">=0.016. The number of collected coins also correlated positively with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Gain</m:t>
            </m:r>
          </m:sub>
        </m:sSub>
      </m:oMath>
      <w:r w:rsidR="00055FC2" w:rsidRPr="00BC7113">
        <w:rPr>
          <w:rFonts w:asciiTheme="majorBidi" w:hAnsiTheme="majorBidi" w:cstheme="majorBidi"/>
          <w:color w:val="000000"/>
          <w:kern w:val="0"/>
          <w:lang w:val="en-US"/>
        </w:rPr>
        <w:t>,</w:t>
      </w:r>
      <w:r w:rsidR="00055FC2" w:rsidRPr="00BC7113">
        <w:rPr>
          <w:rFonts w:asciiTheme="majorBidi" w:hAnsiTheme="majorBidi" w:cstheme="majorBidi"/>
          <w:i/>
          <w:iCs/>
          <w:color w:val="000000"/>
          <w:kern w:val="0"/>
          <w:lang w:val="en-US"/>
        </w:rPr>
        <w:t xml:space="preserve"> </w:t>
      </w:r>
      <w:proofErr w:type="gramStart"/>
      <w:r w:rsidR="00055FC2" w:rsidRPr="00BC7113">
        <w:rPr>
          <w:rFonts w:asciiTheme="majorBidi" w:hAnsiTheme="majorBidi" w:cstheme="majorBidi"/>
          <w:i/>
          <w:iCs/>
          <w:color w:val="000000"/>
          <w:kern w:val="0"/>
          <w:lang w:val="en-US"/>
        </w:rPr>
        <w:t>r</w:t>
      </w:r>
      <w:r w:rsidR="00055FC2" w:rsidRPr="00BC7113">
        <w:rPr>
          <w:rFonts w:asciiTheme="majorBidi" w:hAnsiTheme="majorBidi" w:cstheme="majorBidi"/>
          <w:color w:val="000000"/>
          <w:kern w:val="0"/>
          <w:lang w:val="en-US"/>
        </w:rPr>
        <w:t>(118)=</w:t>
      </w:r>
      <w:proofErr w:type="gramEnd"/>
      <w:r w:rsidR="00055FC2" w:rsidRPr="00BC7113">
        <w:rPr>
          <w:rFonts w:asciiTheme="majorBidi" w:hAnsiTheme="majorBidi" w:cstheme="majorBidi"/>
          <w:color w:val="000000"/>
          <w:kern w:val="0"/>
          <w:lang w:val="en-US"/>
        </w:rPr>
        <w:t xml:space="preserve">0.46, </w:t>
      </w:r>
      <w:r w:rsidR="00055FC2" w:rsidRPr="00BC7113">
        <w:rPr>
          <w:rFonts w:asciiTheme="majorBidi" w:hAnsiTheme="majorBidi" w:cstheme="majorBidi"/>
          <w:i/>
          <w:iCs/>
          <w:color w:val="000000"/>
          <w:kern w:val="0"/>
          <w:lang w:val="en-US"/>
        </w:rPr>
        <w:t>p</w:t>
      </w:r>
      <w:r w:rsidR="00055FC2" w:rsidRPr="00BC7113">
        <w:rPr>
          <w:rFonts w:asciiTheme="majorBidi" w:hAnsiTheme="majorBidi" w:cstheme="majorBidi"/>
          <w:color w:val="000000"/>
          <w:kern w:val="0"/>
          <w:lang w:val="en-US"/>
        </w:rPr>
        <w:t xml:space="preserve">&lt;0.001, and negatively with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Loss</m:t>
            </m:r>
          </m:sub>
        </m:sSub>
      </m:oMath>
      <w:r w:rsidR="00055FC2" w:rsidRPr="00BC7113">
        <w:rPr>
          <w:rFonts w:asciiTheme="majorBidi" w:hAnsiTheme="majorBidi" w:cstheme="majorBidi"/>
          <w:color w:val="000000"/>
          <w:kern w:val="0"/>
          <w:lang w:val="en-US"/>
        </w:rPr>
        <w:t>,</w:t>
      </w:r>
      <w:r w:rsidR="00055FC2" w:rsidRPr="00BC7113">
        <w:rPr>
          <w:rFonts w:asciiTheme="majorBidi" w:hAnsiTheme="majorBidi" w:cstheme="majorBidi"/>
          <w:i/>
          <w:iCs/>
          <w:color w:val="000000"/>
          <w:kern w:val="0"/>
          <w:lang w:val="en-US"/>
        </w:rPr>
        <w:t xml:space="preserve"> </w:t>
      </w:r>
      <w:proofErr w:type="gramStart"/>
      <w:r w:rsidR="00055FC2" w:rsidRPr="00BC7113">
        <w:rPr>
          <w:rFonts w:asciiTheme="majorBidi" w:hAnsiTheme="majorBidi" w:cstheme="majorBidi"/>
          <w:i/>
          <w:iCs/>
          <w:color w:val="000000"/>
          <w:kern w:val="0"/>
          <w:lang w:val="en-US"/>
        </w:rPr>
        <w:t>r</w:t>
      </w:r>
      <w:r w:rsidR="00055FC2" w:rsidRPr="00BC7113">
        <w:rPr>
          <w:rFonts w:asciiTheme="majorBidi" w:hAnsiTheme="majorBidi" w:cstheme="majorBidi"/>
          <w:color w:val="000000"/>
          <w:kern w:val="0"/>
          <w:lang w:val="en-US"/>
        </w:rPr>
        <w:t>(118)=</w:t>
      </w:r>
      <w:proofErr w:type="gramEnd"/>
      <w:r w:rsidR="00055FC2" w:rsidRPr="00BC7113">
        <w:rPr>
          <w:rFonts w:asciiTheme="majorBidi" w:hAnsiTheme="majorBidi" w:cstheme="majorBidi"/>
          <w:color w:val="000000"/>
          <w:kern w:val="0"/>
          <w:lang w:val="en-US"/>
        </w:rPr>
        <w:t xml:space="preserve">-0.44, </w:t>
      </w:r>
      <w:r w:rsidR="00055FC2" w:rsidRPr="00BC7113">
        <w:rPr>
          <w:rFonts w:asciiTheme="majorBidi" w:hAnsiTheme="majorBidi" w:cstheme="majorBidi"/>
          <w:i/>
          <w:iCs/>
          <w:color w:val="000000"/>
          <w:kern w:val="0"/>
          <w:lang w:val="en-US"/>
        </w:rPr>
        <w:t>p</w:t>
      </w:r>
      <w:r w:rsidR="00055FC2" w:rsidRPr="00BC7113">
        <w:rPr>
          <w:rFonts w:asciiTheme="majorBidi" w:hAnsiTheme="majorBidi" w:cstheme="majorBidi"/>
          <w:color w:val="000000"/>
          <w:kern w:val="0"/>
          <w:lang w:val="en-US"/>
        </w:rPr>
        <w:t>&lt;0.001.</w:t>
      </w:r>
    </w:p>
    <w:p w14:paraId="3F366395" w14:textId="3895042D" w:rsidR="00EB2300" w:rsidRPr="00BC7113" w:rsidRDefault="00EB2300" w:rsidP="0014619F">
      <w:pPr>
        <w:spacing w:before="240" w:line="480" w:lineRule="auto"/>
        <w:ind w:firstLine="720"/>
        <w:rPr>
          <w:rFonts w:asciiTheme="majorBidi" w:hAnsiTheme="majorBidi" w:cstheme="majorBidi"/>
          <w:color w:val="000000"/>
          <w:kern w:val="0"/>
          <w:lang w:val="en-US"/>
        </w:rPr>
      </w:pPr>
      <w:r w:rsidRPr="00BC7113">
        <w:rPr>
          <w:rFonts w:asciiTheme="majorBidi" w:hAnsiTheme="majorBidi" w:cstheme="majorBidi"/>
          <w:color w:val="000000"/>
          <w:kern w:val="0"/>
          <w:lang w:val="en-US"/>
        </w:rPr>
        <w:t xml:space="preserve">Finally, in terms of subjective biases in retrospective assessment of outcome frequency participants reported receiving a higher frequency of loss relative to gain outcomes, </w:t>
      </w:r>
      <w:proofErr w:type="gramStart"/>
      <w:r w:rsidRPr="00BC7113">
        <w:rPr>
          <w:rFonts w:asciiTheme="majorBidi" w:hAnsiTheme="majorBidi" w:cstheme="majorBidi"/>
          <w:i/>
          <w:iCs/>
          <w:color w:val="000000"/>
          <w:kern w:val="0"/>
          <w:lang w:val="en-US"/>
        </w:rPr>
        <w:t>t</w:t>
      </w:r>
      <w:r w:rsidRPr="00BC7113">
        <w:rPr>
          <w:rFonts w:asciiTheme="majorBidi" w:hAnsiTheme="majorBidi" w:cstheme="majorBidi"/>
          <w:color w:val="000000"/>
          <w:kern w:val="0"/>
          <w:lang w:val="en-US"/>
        </w:rPr>
        <w:t>(117)=</w:t>
      </w:r>
      <w:proofErr w:type="gramEnd"/>
      <w:r w:rsidRPr="00BC7113">
        <w:rPr>
          <w:rFonts w:asciiTheme="majorBidi" w:hAnsiTheme="majorBidi" w:cstheme="majorBidi"/>
          <w:color w:val="000000"/>
          <w:kern w:val="0"/>
          <w:lang w:val="en-US"/>
        </w:rPr>
        <w:t xml:space="preserve">3.32, </w:t>
      </w:r>
      <w:r w:rsidRPr="00BC7113">
        <w:rPr>
          <w:rFonts w:asciiTheme="majorBidi" w:hAnsiTheme="majorBidi" w:cstheme="majorBidi"/>
          <w:i/>
          <w:iCs/>
          <w:color w:val="000000"/>
          <w:kern w:val="0"/>
          <w:lang w:val="en-US"/>
        </w:rPr>
        <w:t>p</w:t>
      </w:r>
      <w:r w:rsidRPr="00BC7113">
        <w:rPr>
          <w:rFonts w:asciiTheme="majorBidi" w:hAnsiTheme="majorBidi" w:cstheme="majorBidi"/>
          <w:color w:val="000000"/>
          <w:kern w:val="0"/>
          <w:lang w:val="en-US"/>
        </w:rPr>
        <w:t>=0.001, while in reality, there was no objective difference in outcome frequencies,</w:t>
      </w:r>
      <w:r w:rsidRPr="00BC7113">
        <w:rPr>
          <w:rFonts w:asciiTheme="majorBidi" w:hAnsiTheme="majorBidi" w:cstheme="majorBidi"/>
          <w:i/>
          <w:iCs/>
          <w:color w:val="000000"/>
          <w:kern w:val="0"/>
          <w:lang w:val="en-US"/>
        </w:rPr>
        <w:t xml:space="preserve"> p</w:t>
      </w:r>
      <w:r w:rsidRPr="00BC7113">
        <w:rPr>
          <w:rFonts w:asciiTheme="majorBidi" w:hAnsiTheme="majorBidi" w:cstheme="majorBidi"/>
          <w:color w:val="000000"/>
          <w:kern w:val="0"/>
          <w:lang w:val="en-US"/>
        </w:rPr>
        <w:t xml:space="preserve">=0.44, suggesting a subjective bias in outcome frequency estimation. This bias was particularly driven by the loss domain, whereby participants reported more losses than </w:t>
      </w:r>
      <w:proofErr w:type="gramStart"/>
      <w:r w:rsidRPr="00BC7113">
        <w:rPr>
          <w:rFonts w:asciiTheme="majorBidi" w:hAnsiTheme="majorBidi" w:cstheme="majorBidi"/>
          <w:color w:val="000000"/>
          <w:kern w:val="0"/>
          <w:lang w:val="en-US"/>
        </w:rPr>
        <w:t>expected,</w:t>
      </w:r>
      <w:proofErr w:type="gramEnd"/>
      <w:r w:rsidRPr="00BC7113">
        <w:rPr>
          <w:rFonts w:asciiTheme="majorBidi" w:hAnsiTheme="majorBidi" w:cstheme="majorBidi"/>
          <w:color w:val="000000"/>
          <w:kern w:val="0"/>
          <w:lang w:val="en-US"/>
        </w:rPr>
        <w:t xml:space="preserve"> </w:t>
      </w:r>
      <w:r w:rsidRPr="00BC7113">
        <w:rPr>
          <w:rFonts w:asciiTheme="majorBidi" w:hAnsiTheme="majorBidi" w:cstheme="majorBidi"/>
          <w:i/>
          <w:iCs/>
          <w:color w:val="000000"/>
          <w:kern w:val="0"/>
          <w:lang w:val="en-US"/>
        </w:rPr>
        <w:t>M</w:t>
      </w:r>
      <w:r w:rsidRPr="00BC7113">
        <w:rPr>
          <w:rFonts w:asciiTheme="majorBidi" w:hAnsiTheme="majorBidi" w:cstheme="majorBidi"/>
          <w:color w:val="000000"/>
          <w:kern w:val="0"/>
          <w:lang w:val="en-US"/>
        </w:rPr>
        <w:t>=5.73,</w:t>
      </w:r>
      <w:r w:rsidRPr="00BC7113">
        <w:rPr>
          <w:rFonts w:asciiTheme="majorBidi" w:hAnsiTheme="majorBidi" w:cstheme="majorBidi"/>
          <w:i/>
          <w:iCs/>
          <w:color w:val="000000"/>
          <w:kern w:val="0"/>
          <w:lang w:val="en-US"/>
        </w:rPr>
        <w:t xml:space="preserve"> </w:t>
      </w:r>
      <w:proofErr w:type="gramStart"/>
      <w:r w:rsidRPr="00BC7113">
        <w:rPr>
          <w:rFonts w:asciiTheme="majorBidi" w:hAnsiTheme="majorBidi" w:cstheme="majorBidi"/>
          <w:i/>
          <w:iCs/>
          <w:color w:val="000000"/>
          <w:kern w:val="0"/>
          <w:lang w:val="en-US"/>
        </w:rPr>
        <w:t>t</w:t>
      </w:r>
      <w:r w:rsidRPr="00BC7113">
        <w:rPr>
          <w:rFonts w:asciiTheme="majorBidi" w:hAnsiTheme="majorBidi" w:cstheme="majorBidi"/>
          <w:color w:val="000000"/>
          <w:kern w:val="0"/>
          <w:lang w:val="en-US"/>
        </w:rPr>
        <w:t>(117)=</w:t>
      </w:r>
      <w:proofErr w:type="gramEnd"/>
      <w:r w:rsidRPr="00BC7113">
        <w:rPr>
          <w:rFonts w:asciiTheme="majorBidi" w:hAnsiTheme="majorBidi" w:cstheme="majorBidi"/>
          <w:color w:val="000000"/>
          <w:kern w:val="0"/>
          <w:lang w:val="en-US"/>
        </w:rPr>
        <w:t xml:space="preserve">4.86, </w:t>
      </w:r>
      <w:r w:rsidRPr="00BC7113">
        <w:rPr>
          <w:rFonts w:asciiTheme="majorBidi" w:hAnsiTheme="majorBidi" w:cstheme="majorBidi"/>
          <w:i/>
          <w:iCs/>
          <w:color w:val="000000"/>
          <w:kern w:val="0"/>
          <w:lang w:val="en-US"/>
        </w:rPr>
        <w:t>p</w:t>
      </w:r>
      <w:r w:rsidRPr="00BC7113">
        <w:rPr>
          <w:rFonts w:asciiTheme="majorBidi" w:hAnsiTheme="majorBidi" w:cstheme="majorBidi"/>
          <w:color w:val="000000"/>
          <w:kern w:val="0"/>
          <w:lang w:val="en-US"/>
        </w:rPr>
        <w:t xml:space="preserve">&lt;0.001, while gain frequency was estimated correctly, </w:t>
      </w:r>
      <w:r w:rsidRPr="00BC7113">
        <w:rPr>
          <w:rFonts w:asciiTheme="majorBidi" w:hAnsiTheme="majorBidi" w:cstheme="majorBidi"/>
          <w:i/>
          <w:iCs/>
          <w:color w:val="000000"/>
          <w:kern w:val="0"/>
          <w:lang w:val="en-US"/>
        </w:rPr>
        <w:t>M</w:t>
      </w:r>
      <w:r w:rsidRPr="00BC7113">
        <w:rPr>
          <w:rFonts w:asciiTheme="majorBidi" w:hAnsiTheme="majorBidi" w:cstheme="majorBidi"/>
          <w:color w:val="000000"/>
          <w:kern w:val="0"/>
          <w:lang w:val="en-US"/>
        </w:rPr>
        <w:t>=4.82,</w:t>
      </w:r>
      <w:r w:rsidRPr="00BC7113">
        <w:rPr>
          <w:rFonts w:asciiTheme="majorBidi" w:hAnsiTheme="majorBidi" w:cstheme="majorBidi"/>
          <w:i/>
          <w:iCs/>
          <w:color w:val="000000"/>
          <w:kern w:val="0"/>
          <w:lang w:val="en-US"/>
        </w:rPr>
        <w:t xml:space="preserve"> p</w:t>
      </w:r>
      <w:r w:rsidRPr="00BC7113">
        <w:rPr>
          <w:rFonts w:asciiTheme="majorBidi" w:hAnsiTheme="majorBidi" w:cstheme="majorBidi"/>
          <w:color w:val="000000"/>
          <w:kern w:val="0"/>
          <w:lang w:val="en-US"/>
        </w:rPr>
        <w:t xml:space="preserve">=0.25. For subjective perception of outcome magnitude, participants reported that they lost more game money than won, </w:t>
      </w:r>
      <w:proofErr w:type="gramStart"/>
      <w:r w:rsidRPr="00BC7113">
        <w:rPr>
          <w:rFonts w:asciiTheme="majorBidi" w:hAnsiTheme="majorBidi" w:cstheme="majorBidi"/>
          <w:i/>
          <w:iCs/>
          <w:color w:val="000000"/>
          <w:kern w:val="0"/>
          <w:lang w:val="en-US"/>
        </w:rPr>
        <w:t>t</w:t>
      </w:r>
      <w:r w:rsidRPr="00BC7113">
        <w:rPr>
          <w:rFonts w:asciiTheme="majorBidi" w:hAnsiTheme="majorBidi" w:cstheme="majorBidi"/>
          <w:color w:val="000000"/>
          <w:kern w:val="0"/>
          <w:lang w:val="en-US"/>
        </w:rPr>
        <w:t>(118)=</w:t>
      </w:r>
      <w:proofErr w:type="gramEnd"/>
      <w:r w:rsidRPr="00BC7113">
        <w:rPr>
          <w:rFonts w:asciiTheme="majorBidi" w:hAnsiTheme="majorBidi" w:cstheme="majorBidi"/>
          <w:color w:val="000000"/>
          <w:kern w:val="0"/>
          <w:lang w:val="en-US"/>
        </w:rPr>
        <w:t xml:space="preserve"> 2.48, </w:t>
      </w:r>
      <w:r w:rsidRPr="00BC7113">
        <w:rPr>
          <w:rFonts w:asciiTheme="majorBidi" w:hAnsiTheme="majorBidi" w:cstheme="majorBidi"/>
          <w:i/>
          <w:iCs/>
          <w:color w:val="000000"/>
          <w:kern w:val="0"/>
          <w:lang w:val="en-US"/>
        </w:rPr>
        <w:t>p</w:t>
      </w:r>
      <w:r w:rsidRPr="00BC7113">
        <w:rPr>
          <w:rFonts w:asciiTheme="majorBidi" w:hAnsiTheme="majorBidi" w:cstheme="majorBidi"/>
          <w:color w:val="000000"/>
          <w:kern w:val="0"/>
          <w:lang w:val="en-US"/>
        </w:rPr>
        <w:t xml:space="preserve">=0.015, while the actual number of coins lost was in fact smaller than that won, </w:t>
      </w:r>
      <w:proofErr w:type="gramStart"/>
      <w:r w:rsidRPr="00BC7113">
        <w:rPr>
          <w:rFonts w:asciiTheme="majorBidi" w:hAnsiTheme="majorBidi" w:cstheme="majorBidi"/>
          <w:i/>
          <w:iCs/>
          <w:color w:val="000000"/>
          <w:kern w:val="0"/>
          <w:lang w:val="en-US"/>
        </w:rPr>
        <w:t>t</w:t>
      </w:r>
      <w:r w:rsidRPr="00BC7113">
        <w:rPr>
          <w:rFonts w:asciiTheme="majorBidi" w:hAnsiTheme="majorBidi" w:cstheme="majorBidi"/>
          <w:color w:val="000000"/>
          <w:kern w:val="0"/>
          <w:lang w:val="en-US"/>
        </w:rPr>
        <w:t>(118)=</w:t>
      </w:r>
      <w:proofErr w:type="gramEnd"/>
      <w:r w:rsidRPr="00BC7113">
        <w:rPr>
          <w:rFonts w:asciiTheme="majorBidi" w:hAnsiTheme="majorBidi" w:cstheme="majorBidi"/>
          <w:color w:val="000000"/>
          <w:kern w:val="0"/>
          <w:lang w:val="en-US"/>
        </w:rPr>
        <w:t xml:space="preserve">10.20, </w:t>
      </w:r>
      <w:r w:rsidRPr="00BC7113">
        <w:rPr>
          <w:rFonts w:asciiTheme="majorBidi" w:hAnsiTheme="majorBidi" w:cstheme="majorBidi"/>
          <w:i/>
          <w:iCs/>
          <w:color w:val="000000"/>
          <w:kern w:val="0"/>
          <w:lang w:val="en-US"/>
        </w:rPr>
        <w:t>p</w:t>
      </w:r>
      <w:r w:rsidRPr="00BC7113">
        <w:rPr>
          <w:rFonts w:asciiTheme="majorBidi" w:hAnsiTheme="majorBidi" w:cstheme="majorBidi"/>
          <w:color w:val="000000"/>
          <w:kern w:val="0"/>
          <w:lang w:val="en-US"/>
        </w:rPr>
        <w:t xml:space="preserve">&lt;0.001. These biases did not significantly correlate with symptoms, </w:t>
      </w:r>
      <w:proofErr w:type="spellStart"/>
      <w:r w:rsidRPr="00BC7113">
        <w:rPr>
          <w:rFonts w:asciiTheme="majorBidi" w:hAnsiTheme="majorBidi" w:cstheme="majorBidi"/>
          <w:i/>
          <w:iCs/>
          <w:color w:val="000000"/>
          <w:kern w:val="0"/>
          <w:lang w:val="en-US"/>
        </w:rPr>
        <w:t>p</w:t>
      </w:r>
      <w:r w:rsidRPr="00BC7113">
        <w:rPr>
          <w:rFonts w:asciiTheme="majorBidi" w:hAnsiTheme="majorBidi" w:cstheme="majorBidi"/>
          <w:color w:val="000000"/>
          <w:kern w:val="0"/>
          <w:lang w:val="en-US"/>
        </w:rPr>
        <w:t>s</w:t>
      </w:r>
      <w:proofErr w:type="spellEnd"/>
      <w:r w:rsidRPr="00BC7113">
        <w:rPr>
          <w:rFonts w:asciiTheme="majorBidi" w:hAnsiTheme="majorBidi" w:cstheme="majorBidi"/>
          <w:color w:val="000000"/>
          <w:kern w:val="0"/>
          <w:lang w:val="en-US"/>
        </w:rPr>
        <w:t>&gt;0.</w:t>
      </w:r>
      <w:r w:rsidR="002F51C7" w:rsidRPr="00BC7113">
        <w:rPr>
          <w:rFonts w:asciiTheme="majorBidi" w:hAnsiTheme="majorBidi" w:cstheme="majorBidi"/>
          <w:color w:val="000000"/>
          <w:kern w:val="0"/>
          <w:lang w:val="en-US"/>
        </w:rPr>
        <w:t>05</w:t>
      </w:r>
      <w:r w:rsidRPr="00BC7113">
        <w:rPr>
          <w:rFonts w:asciiTheme="majorBidi" w:hAnsiTheme="majorBidi" w:cstheme="majorBidi"/>
          <w:color w:val="000000"/>
          <w:kern w:val="0"/>
          <w:lang w:val="en-US"/>
        </w:rPr>
        <w:t>.</w:t>
      </w:r>
    </w:p>
    <w:p w14:paraId="7EAB555D" w14:textId="5AC12D7B" w:rsidR="00E5163B" w:rsidRPr="00BC7113" w:rsidRDefault="002F51C7" w:rsidP="0014619F">
      <w:pPr>
        <w:spacing w:before="240" w:line="480" w:lineRule="auto"/>
        <w:ind w:firstLine="720"/>
        <w:rPr>
          <w:rFonts w:asciiTheme="majorBidi" w:hAnsiTheme="majorBidi" w:cstheme="majorBidi"/>
          <w:color w:val="000000"/>
          <w:kern w:val="0"/>
          <w:lang w:val="en-US"/>
        </w:rPr>
      </w:pPr>
      <w:r w:rsidRPr="00BC7113">
        <w:rPr>
          <w:rFonts w:asciiTheme="majorBidi" w:hAnsiTheme="majorBidi" w:cstheme="majorBidi"/>
          <w:color w:val="000000"/>
          <w:kern w:val="0"/>
          <w:lang w:val="en-US"/>
        </w:rPr>
        <w:t>Taken together, all significant effects identified using the final, “cleaned” version reported in the main text remained significant when considering the full sample. We chose to report in the main text on the former since we believe it more closely reflects meaningful task engagement.</w:t>
      </w:r>
    </w:p>
    <w:p w14:paraId="47AA863A" w14:textId="77777777" w:rsidR="00321E66" w:rsidRPr="00BC7113" w:rsidRDefault="00321E66" w:rsidP="0014619F">
      <w:pPr>
        <w:spacing w:line="480" w:lineRule="auto"/>
        <w:ind w:firstLine="720"/>
        <w:rPr>
          <w:rFonts w:asciiTheme="majorBidi" w:hAnsiTheme="majorBidi" w:cstheme="majorBidi"/>
          <w:color w:val="000000"/>
          <w:kern w:val="0"/>
          <w:lang w:val="en-US"/>
        </w:rPr>
      </w:pPr>
    </w:p>
    <w:p w14:paraId="51B7D442" w14:textId="7701E5F6" w:rsidR="00195EA7" w:rsidRPr="00BC7113" w:rsidRDefault="00D409E1" w:rsidP="0014619F">
      <w:pPr>
        <w:spacing w:line="480" w:lineRule="auto"/>
        <w:jc w:val="center"/>
        <w:rPr>
          <w:rFonts w:asciiTheme="majorBidi" w:hAnsiTheme="majorBidi" w:cstheme="majorBidi"/>
          <w:b/>
          <w:bCs/>
          <w:lang w:val="en-US"/>
        </w:rPr>
      </w:pPr>
      <w:r w:rsidRPr="00BC7113">
        <w:rPr>
          <w:rFonts w:asciiTheme="majorBidi" w:hAnsiTheme="majorBidi" w:cstheme="majorBidi"/>
          <w:b/>
          <w:bCs/>
          <w:lang w:val="en-US"/>
        </w:rPr>
        <w:t>Study 4</w:t>
      </w:r>
    </w:p>
    <w:p w14:paraId="61478A39" w14:textId="13934BE5" w:rsidR="00195EA7" w:rsidRPr="00BC7113" w:rsidRDefault="00195EA7" w:rsidP="0014619F">
      <w:pPr>
        <w:spacing w:line="480" w:lineRule="auto"/>
        <w:jc w:val="center"/>
        <w:rPr>
          <w:rFonts w:asciiTheme="majorBidi" w:hAnsiTheme="majorBidi" w:cstheme="majorBidi"/>
          <w:b/>
          <w:bCs/>
          <w:lang w:val="en-US"/>
        </w:rPr>
      </w:pPr>
      <w:r w:rsidRPr="00BC7113">
        <w:rPr>
          <w:rFonts w:asciiTheme="majorBidi" w:hAnsiTheme="majorBidi" w:cstheme="majorBidi"/>
          <w:b/>
          <w:bCs/>
          <w:lang w:val="en-US"/>
        </w:rPr>
        <w:t>Methods</w:t>
      </w:r>
    </w:p>
    <w:p w14:paraId="0762E8B3" w14:textId="77777777" w:rsidR="00404CE9" w:rsidRPr="00BC7113" w:rsidRDefault="00404CE9" w:rsidP="0014619F">
      <w:pPr>
        <w:autoSpaceDE w:val="0"/>
        <w:autoSpaceDN w:val="0"/>
        <w:adjustRightInd w:val="0"/>
        <w:spacing w:before="240" w:line="480" w:lineRule="auto"/>
        <w:rPr>
          <w:rFonts w:asciiTheme="majorBidi" w:hAnsiTheme="majorBidi" w:cstheme="majorBidi"/>
          <w:b/>
          <w:bCs/>
          <w:color w:val="000000"/>
          <w:kern w:val="0"/>
          <w:lang w:val="en-US"/>
        </w:rPr>
      </w:pPr>
      <w:r w:rsidRPr="00BC7113">
        <w:rPr>
          <w:rFonts w:asciiTheme="majorBidi" w:hAnsiTheme="majorBidi" w:cstheme="majorBidi"/>
          <w:b/>
          <w:bCs/>
          <w:color w:val="000000"/>
          <w:kern w:val="0"/>
          <w:lang w:val="en-US"/>
        </w:rPr>
        <w:t>Participants</w:t>
      </w:r>
    </w:p>
    <w:p w14:paraId="4144518B" w14:textId="7337B857" w:rsidR="00404CE9" w:rsidRPr="00BC7113" w:rsidRDefault="00404CE9" w:rsidP="0014619F">
      <w:pPr>
        <w:autoSpaceDE w:val="0"/>
        <w:autoSpaceDN w:val="0"/>
        <w:adjustRightInd w:val="0"/>
        <w:spacing w:before="240" w:line="480" w:lineRule="auto"/>
        <w:rPr>
          <w:rFonts w:asciiTheme="majorBidi" w:hAnsiTheme="majorBidi" w:cstheme="majorBidi"/>
          <w:color w:val="000000"/>
          <w:kern w:val="0"/>
          <w:lang w:val="en-US"/>
        </w:rPr>
      </w:pPr>
      <w:r w:rsidRPr="00BC7113">
        <w:rPr>
          <w:rFonts w:asciiTheme="majorBidi" w:hAnsiTheme="majorBidi" w:cstheme="majorBidi"/>
          <w:b/>
          <w:bCs/>
          <w:color w:val="000000"/>
          <w:kern w:val="0"/>
          <w:lang w:val="en-US"/>
        </w:rPr>
        <w:lastRenderedPageBreak/>
        <w:tab/>
      </w:r>
      <w:r w:rsidRPr="00BC7113">
        <w:rPr>
          <w:rFonts w:asciiTheme="majorBidi" w:hAnsiTheme="majorBidi" w:cstheme="majorBidi"/>
          <w:color w:val="000000"/>
          <w:kern w:val="0"/>
          <w:lang w:val="en-US"/>
        </w:rPr>
        <w:t>As noted in the main text,</w:t>
      </w:r>
      <w:r w:rsidRPr="00BC7113">
        <w:rPr>
          <w:rFonts w:asciiTheme="majorBidi" w:hAnsiTheme="majorBidi" w:cstheme="majorBidi"/>
          <w:b/>
          <w:bCs/>
          <w:color w:val="000000"/>
          <w:kern w:val="0"/>
          <w:lang w:val="en-US"/>
        </w:rPr>
        <w:t xml:space="preserve"> </w:t>
      </w:r>
      <w:r w:rsidRPr="00BC7113">
        <w:rPr>
          <w:rFonts w:asciiTheme="majorBidi" w:hAnsiTheme="majorBidi" w:cstheme="majorBidi"/>
          <w:color w:val="000000"/>
          <w:kern w:val="0"/>
          <w:lang w:val="en-US"/>
        </w:rPr>
        <w:t xml:space="preserve">we excluded 3 participants (1 HV, 2 ANX) with non-significant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Gain</m:t>
            </m:r>
          </m:sub>
        </m:sSub>
      </m:oMath>
      <w:r w:rsidRPr="00BC7113">
        <w:rPr>
          <w:rFonts w:asciiTheme="majorBidi" w:hAnsiTheme="majorBidi" w:cstheme="majorBidi"/>
          <w:color w:val="000000"/>
          <w:kern w:val="0"/>
          <w:lang w:val="en-US"/>
        </w:rPr>
        <w:t xml:space="preserve"> and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Loss</m:t>
            </m:r>
          </m:sub>
        </m:sSub>
      </m:oMath>
      <w:r w:rsidRPr="00BC7113">
        <w:rPr>
          <w:rFonts w:asciiTheme="majorBidi" w:hAnsiTheme="majorBidi" w:cstheme="majorBidi"/>
          <w:color w:val="000000"/>
          <w:kern w:val="0"/>
          <w:lang w:val="en-US"/>
        </w:rPr>
        <w:t xml:space="preserve"> coefficients or insufficient trial</w:t>
      </w:r>
      <w:r w:rsidR="00C808C1" w:rsidRPr="00BC7113">
        <w:rPr>
          <w:rFonts w:asciiTheme="majorBidi" w:hAnsiTheme="majorBidi" w:cstheme="majorBidi"/>
          <w:color w:val="000000"/>
          <w:kern w:val="0"/>
          <w:lang w:val="en-US"/>
        </w:rPr>
        <w:t xml:space="preserve"> number</w:t>
      </w:r>
      <w:r w:rsidRPr="00BC7113">
        <w:rPr>
          <w:rFonts w:asciiTheme="majorBidi" w:hAnsiTheme="majorBidi" w:cstheme="majorBidi"/>
          <w:color w:val="000000"/>
          <w:kern w:val="0"/>
          <w:lang w:val="en-US"/>
        </w:rPr>
        <w:t xml:space="preserve">s (&lt;49). We used a more lenient threshold for inclusion based on </w:t>
      </w:r>
      <w:proofErr w:type="gramStart"/>
      <w:r w:rsidRPr="00BC7113">
        <w:rPr>
          <w:rFonts w:asciiTheme="majorBidi" w:hAnsiTheme="majorBidi" w:cstheme="majorBidi"/>
          <w:color w:val="000000"/>
          <w:kern w:val="0"/>
          <w:lang w:val="en-US"/>
        </w:rPr>
        <w:t>number</w:t>
      </w:r>
      <w:proofErr w:type="gramEnd"/>
      <w:r w:rsidRPr="00BC7113">
        <w:rPr>
          <w:rFonts w:asciiTheme="majorBidi" w:hAnsiTheme="majorBidi" w:cstheme="majorBidi"/>
          <w:color w:val="000000"/>
          <w:kern w:val="0"/>
          <w:lang w:val="en-US"/>
        </w:rPr>
        <w:t xml:space="preserve"> of trials in this study than in Study 3 since the latter involved administration over the online </w:t>
      </w:r>
      <w:proofErr w:type="spellStart"/>
      <w:r w:rsidRPr="00BC7113">
        <w:rPr>
          <w:rFonts w:asciiTheme="majorBidi" w:hAnsiTheme="majorBidi" w:cstheme="majorBidi"/>
          <w:color w:val="000000"/>
          <w:kern w:val="0"/>
          <w:lang w:val="en-US"/>
        </w:rPr>
        <w:t>mTurk</w:t>
      </w:r>
      <w:proofErr w:type="spellEnd"/>
      <w:r w:rsidRPr="00BC7113">
        <w:rPr>
          <w:rFonts w:asciiTheme="majorBidi" w:hAnsiTheme="majorBidi" w:cstheme="majorBidi"/>
          <w:color w:val="000000"/>
          <w:kern w:val="0"/>
          <w:lang w:val="en-US"/>
        </w:rPr>
        <w:t xml:space="preserve"> platform where no control over performance was available</w:t>
      </w:r>
      <w:r w:rsidR="00602C5A" w:rsidRPr="00BC7113">
        <w:rPr>
          <w:rFonts w:asciiTheme="majorBidi" w:hAnsiTheme="majorBidi" w:cstheme="majorBidi"/>
          <w:color w:val="000000"/>
          <w:kern w:val="0"/>
          <w:lang w:val="en-US"/>
        </w:rPr>
        <w:t xml:space="preserve">.  In contrast, for Study 4, </w:t>
      </w:r>
      <w:r w:rsidRPr="00BC7113">
        <w:rPr>
          <w:rFonts w:asciiTheme="majorBidi" w:hAnsiTheme="majorBidi" w:cstheme="majorBidi"/>
          <w:color w:val="000000"/>
          <w:kern w:val="0"/>
          <w:lang w:val="en-US"/>
        </w:rPr>
        <w:t xml:space="preserve">a research assistant present in the room </w:t>
      </w:r>
      <w:r w:rsidR="00602C5A" w:rsidRPr="00BC7113">
        <w:rPr>
          <w:rFonts w:asciiTheme="majorBidi" w:hAnsiTheme="majorBidi" w:cstheme="majorBidi"/>
          <w:color w:val="000000"/>
          <w:kern w:val="0"/>
          <w:lang w:val="en-US"/>
        </w:rPr>
        <w:t xml:space="preserve">monitored for instances where </w:t>
      </w:r>
      <w:r w:rsidRPr="00BC7113">
        <w:rPr>
          <w:rFonts w:asciiTheme="majorBidi" w:hAnsiTheme="majorBidi" w:cstheme="majorBidi"/>
          <w:color w:val="000000"/>
          <w:kern w:val="0"/>
          <w:lang w:val="en-US"/>
        </w:rPr>
        <w:t>task instructions</w:t>
      </w:r>
      <w:r w:rsidR="00602C5A" w:rsidRPr="00BC7113">
        <w:rPr>
          <w:rFonts w:asciiTheme="majorBidi" w:hAnsiTheme="majorBidi" w:cstheme="majorBidi"/>
          <w:color w:val="000000"/>
          <w:kern w:val="0"/>
          <w:lang w:val="en-US"/>
        </w:rPr>
        <w:t xml:space="preserve"> were not followed, as indicated by a response time</w:t>
      </w:r>
      <w:r w:rsidR="00A50B7C" w:rsidRPr="00BC7113">
        <w:rPr>
          <w:rFonts w:asciiTheme="majorBidi" w:hAnsiTheme="majorBidi" w:cstheme="majorBidi"/>
          <w:color w:val="000000"/>
          <w:kern w:val="0"/>
          <w:lang w:val="en-US"/>
        </w:rPr>
        <w:t xml:space="preserve"> </w:t>
      </w:r>
      <w:r w:rsidR="00991D04" w:rsidRPr="00BC7113">
        <w:rPr>
          <w:rFonts w:asciiTheme="majorBidi" w:hAnsiTheme="majorBidi" w:cstheme="majorBidi"/>
          <w:color w:val="000000"/>
          <w:kern w:val="0"/>
          <w:lang w:val="en-US"/>
        </w:rPr>
        <w:t>over</w:t>
      </w:r>
      <w:r w:rsidRPr="00BC7113">
        <w:rPr>
          <w:rFonts w:asciiTheme="majorBidi" w:hAnsiTheme="majorBidi" w:cstheme="majorBidi"/>
          <w:color w:val="000000"/>
          <w:kern w:val="0"/>
          <w:lang w:val="en-US"/>
        </w:rPr>
        <w:t xml:space="preserve"> 10s</w:t>
      </w:r>
      <w:r w:rsidR="00991D04" w:rsidRPr="00BC7113">
        <w:rPr>
          <w:rFonts w:asciiTheme="majorBidi" w:hAnsiTheme="majorBidi" w:cstheme="majorBidi"/>
          <w:color w:val="000000"/>
          <w:kern w:val="0"/>
          <w:lang w:val="en-US"/>
        </w:rPr>
        <w:t>.</w:t>
      </w:r>
      <w:r w:rsidR="004116E9" w:rsidRPr="00BC7113">
        <w:rPr>
          <w:rFonts w:asciiTheme="majorBidi" w:hAnsiTheme="majorBidi" w:cstheme="majorBidi"/>
          <w:color w:val="000000"/>
          <w:kern w:val="0"/>
          <w:lang w:val="en-US"/>
        </w:rPr>
        <w:t xml:space="preserve"> Of note, </w:t>
      </w:r>
      <w:proofErr w:type="gramStart"/>
      <w:r w:rsidR="004116E9" w:rsidRPr="00BC7113">
        <w:rPr>
          <w:rFonts w:asciiTheme="majorBidi" w:hAnsiTheme="majorBidi" w:cstheme="majorBidi"/>
          <w:color w:val="000000"/>
          <w:kern w:val="0"/>
          <w:lang w:val="en-US"/>
        </w:rPr>
        <w:t>same</w:t>
      </w:r>
      <w:proofErr w:type="gramEnd"/>
      <w:r w:rsidR="004116E9" w:rsidRPr="00BC7113">
        <w:rPr>
          <w:rFonts w:asciiTheme="majorBidi" w:hAnsiTheme="majorBidi" w:cstheme="majorBidi"/>
          <w:color w:val="000000"/>
          <w:kern w:val="0"/>
          <w:lang w:val="en-US"/>
        </w:rPr>
        <w:t xml:space="preserve"> criteria were used for Studies 1 and 2 and did not lead to exclusion of participants.</w:t>
      </w:r>
    </w:p>
    <w:p w14:paraId="0A4DDC1A" w14:textId="7885D4DE" w:rsidR="00195EA7" w:rsidRPr="00BC7113" w:rsidRDefault="00195EA7" w:rsidP="0014619F">
      <w:pPr>
        <w:autoSpaceDE w:val="0"/>
        <w:autoSpaceDN w:val="0"/>
        <w:adjustRightInd w:val="0"/>
        <w:spacing w:before="240" w:line="480" w:lineRule="auto"/>
        <w:rPr>
          <w:rFonts w:asciiTheme="majorBidi" w:hAnsiTheme="majorBidi" w:cstheme="majorBidi"/>
          <w:b/>
          <w:bCs/>
          <w:color w:val="000000"/>
          <w:kern w:val="0"/>
          <w:lang w:val="en-US"/>
        </w:rPr>
      </w:pPr>
      <w:r w:rsidRPr="00BC7113">
        <w:rPr>
          <w:rFonts w:asciiTheme="majorBidi" w:hAnsiTheme="majorBidi" w:cstheme="majorBidi"/>
          <w:b/>
          <w:bCs/>
          <w:color w:val="000000"/>
          <w:kern w:val="0"/>
          <w:lang w:val="en-US"/>
        </w:rPr>
        <w:t xml:space="preserve">Diagnosis </w:t>
      </w:r>
    </w:p>
    <w:p w14:paraId="2A94580D" w14:textId="21075E7A" w:rsidR="0093548D" w:rsidRDefault="0093548D" w:rsidP="0014619F">
      <w:pPr>
        <w:pStyle w:val="NormalWeb"/>
        <w:spacing w:line="480" w:lineRule="auto"/>
        <w:ind w:firstLine="720"/>
      </w:pPr>
      <w:r w:rsidRPr="00BC7113">
        <w:t>All participants were interviewed by trained clinicians using the Kiddie Schedule for Affective Disorders and Schizophrenia for School-Age Children-Present and Lifetime Version (KSADS-PL; Kaufman et al., 1997). Clinicians underwent initial training to achieve acceptable reliability with expert diagnosticians, and all diagnoses were confirmed by a senior psychiatrist (</w:t>
      </w:r>
      <w:r w:rsidR="00F72E1B" w:rsidRPr="00BC7113">
        <w:t>author</w:t>
      </w:r>
      <w:r w:rsidR="00F54B35" w:rsidRPr="00BC7113">
        <w:t xml:space="preserve"> D</w:t>
      </w:r>
      <w:r w:rsidR="00991D04" w:rsidRPr="00BC7113">
        <w:t>S</w:t>
      </w:r>
      <w:r w:rsidR="00F54B35" w:rsidRPr="00BC7113">
        <w:t>P</w:t>
      </w:r>
      <w:r w:rsidRPr="00BC7113">
        <w:t>). Patients met criteria for generalized anxiety, social anxiety, and/or separation anxiety disorder as their primary source of distress. Importantly, subjects were specifically recruited to be free of comorbidities beyond anxiety disorders, consistent with previous clinical trials (</w:t>
      </w:r>
      <w:proofErr w:type="spellStart"/>
      <w:r w:rsidRPr="00BC7113">
        <w:t>Walkup</w:t>
      </w:r>
      <w:proofErr w:type="spellEnd"/>
      <w:r w:rsidRPr="00BC7113">
        <w:t xml:space="preserve"> et al., 2001). Healthy participants did not meet criteria for any psychiatric diagnosis.</w:t>
      </w:r>
      <w:r w:rsidR="00342D86" w:rsidRPr="00BC7113">
        <w:t xml:space="preserve"> </w:t>
      </w:r>
      <w:r w:rsidRPr="00BC7113">
        <w:t xml:space="preserve">Exclusion criteria for all participants included an IQ &lt; 70, assessed using the Wechsler Abbreviated Scale of Intelligence (WASI; Wechsler, 1999), as well as diagnoses of autism spectrum disorder, posttraumatic stress disorder (PTSD), schizophrenia, or conditions like attention deficit hyperactivity disorder (ADHD) or irritability in oppositional defiant disorder (ODD) severe enough to warrant treatment. Additional exclusions included obsessive-compulsive disorder, major depressive disorder, the use of any psychoactive substances within </w:t>
      </w:r>
      <w:r w:rsidRPr="00BC7113">
        <w:lastRenderedPageBreak/>
        <w:t xml:space="preserve">three months of participation, neurological disorders, a history of trauma, or significant medical illness (Linke et al., 2019; </w:t>
      </w:r>
      <w:proofErr w:type="spellStart"/>
      <w:r w:rsidRPr="00BC7113">
        <w:t>Walkup</w:t>
      </w:r>
      <w:proofErr w:type="spellEnd"/>
      <w:r w:rsidRPr="00BC7113">
        <w:t xml:space="preserve"> et al., 2001).</w:t>
      </w:r>
    </w:p>
    <w:p w14:paraId="501C751D" w14:textId="77777777" w:rsidR="002F2D1A" w:rsidRPr="00BC7113" w:rsidRDefault="002F2D1A" w:rsidP="0014619F">
      <w:pPr>
        <w:pStyle w:val="NormalWeb"/>
        <w:spacing w:line="480" w:lineRule="auto"/>
        <w:ind w:firstLine="720"/>
      </w:pPr>
    </w:p>
    <w:p w14:paraId="3F397D46" w14:textId="19DD587F" w:rsidR="00044F71" w:rsidRPr="00BC7113" w:rsidRDefault="00044F71" w:rsidP="0014619F">
      <w:pPr>
        <w:spacing w:before="240" w:after="240" w:line="480" w:lineRule="auto"/>
        <w:rPr>
          <w:rFonts w:asciiTheme="majorBidi" w:hAnsiTheme="majorBidi" w:cstheme="majorBidi"/>
          <w:b/>
          <w:bCs/>
          <w:lang w:val="en-US"/>
        </w:rPr>
      </w:pPr>
      <w:r w:rsidRPr="00BC7113">
        <w:rPr>
          <w:rFonts w:asciiTheme="majorBidi" w:hAnsiTheme="majorBidi" w:cstheme="majorBidi"/>
          <w:b/>
          <w:bCs/>
          <w:lang w:val="en-US"/>
        </w:rPr>
        <w:t>Results</w:t>
      </w:r>
    </w:p>
    <w:p w14:paraId="430D7C96" w14:textId="547EB2D5" w:rsidR="00EC2C5A" w:rsidRPr="00BC7113" w:rsidRDefault="00044F71" w:rsidP="0014619F">
      <w:pPr>
        <w:spacing w:line="480" w:lineRule="auto"/>
        <w:ind w:firstLine="720"/>
        <w:rPr>
          <w:rFonts w:asciiTheme="majorBidi" w:hAnsiTheme="majorBidi" w:cstheme="majorBidi"/>
          <w:color w:val="000000"/>
          <w:kern w:val="0"/>
          <w:lang w:val="en-US"/>
        </w:rPr>
      </w:pPr>
      <w:r w:rsidRPr="00BC7113">
        <w:rPr>
          <w:rFonts w:asciiTheme="majorBidi" w:hAnsiTheme="majorBidi" w:cstheme="majorBidi"/>
          <w:lang w:val="en-US"/>
        </w:rPr>
        <w:t>See Fig. S</w:t>
      </w:r>
      <w:r w:rsidR="00DA4CFD">
        <w:rPr>
          <w:rFonts w:asciiTheme="majorBidi" w:hAnsiTheme="majorBidi" w:cstheme="majorBidi"/>
          <w:lang w:val="en-US"/>
        </w:rPr>
        <w:t>3</w:t>
      </w:r>
      <w:r w:rsidRPr="00BC7113">
        <w:rPr>
          <w:rFonts w:asciiTheme="majorBidi" w:hAnsiTheme="majorBidi" w:cstheme="majorBidi"/>
          <w:lang w:val="en-US"/>
        </w:rPr>
        <w:t xml:space="preserve"> for </w:t>
      </w:r>
      <w:r w:rsidR="0065013F" w:rsidRPr="00BC7113">
        <w:rPr>
          <w:rFonts w:asciiTheme="majorBidi" w:hAnsiTheme="majorBidi" w:cstheme="majorBidi"/>
          <w:lang w:val="en-US"/>
        </w:rPr>
        <w:t>depictions</w:t>
      </w:r>
      <w:r w:rsidRPr="00BC7113">
        <w:rPr>
          <w:rFonts w:asciiTheme="majorBidi" w:hAnsiTheme="majorBidi" w:cstheme="majorBidi"/>
          <w:lang w:val="en-US"/>
        </w:rPr>
        <w:t xml:space="preserve"> of task behavior </w:t>
      </w:r>
      <w:r w:rsidR="0065013F" w:rsidRPr="00BC7113">
        <w:rPr>
          <w:rFonts w:asciiTheme="majorBidi" w:hAnsiTheme="majorBidi" w:cstheme="majorBidi"/>
          <w:lang w:val="en-US"/>
        </w:rPr>
        <w:t>as a function of</w:t>
      </w:r>
      <w:r w:rsidRPr="00BC7113">
        <w:rPr>
          <w:rFonts w:asciiTheme="majorBidi" w:hAnsiTheme="majorBidi" w:cstheme="majorBidi"/>
          <w:lang w:val="en-US"/>
        </w:rPr>
        <w:t xml:space="preserve"> potential gain and loss</w:t>
      </w:r>
      <w:r w:rsidR="0089279E" w:rsidRPr="00BC7113">
        <w:rPr>
          <w:rFonts w:asciiTheme="majorBidi" w:hAnsiTheme="majorBidi" w:cstheme="majorBidi"/>
          <w:lang w:val="en-US"/>
        </w:rPr>
        <w:t xml:space="preserve"> magnitude</w:t>
      </w:r>
      <w:r w:rsidRPr="00BC7113">
        <w:rPr>
          <w:rFonts w:asciiTheme="majorBidi" w:hAnsiTheme="majorBidi" w:cstheme="majorBidi"/>
          <w:lang w:val="en-US"/>
        </w:rPr>
        <w:t>.</w:t>
      </w:r>
      <w:r w:rsidR="00D409E1" w:rsidRPr="00BC7113">
        <w:rPr>
          <w:rFonts w:asciiTheme="majorBidi" w:hAnsiTheme="majorBidi" w:cstheme="majorBidi"/>
          <w:lang w:val="en-US"/>
        </w:rPr>
        <w:t xml:space="preserve"> All VIF values for predictors in the model were lower than 2.44.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RT</m:t>
            </m:r>
          </m:sub>
        </m:sSub>
      </m:oMath>
      <w:r w:rsidR="00D409E1" w:rsidRPr="00BC7113">
        <w:rPr>
          <w:rFonts w:asciiTheme="majorBidi" w:eastAsiaTheme="minorEastAsia" w:hAnsiTheme="majorBidi" w:cstheme="majorBidi"/>
          <w:color w:val="000000"/>
          <w:kern w:val="0"/>
          <w:lang w:val="en-US"/>
        </w:rPr>
        <w:t xml:space="preserve"> </w:t>
      </w:r>
      <w:r w:rsidR="00D409E1" w:rsidRPr="00BC7113">
        <w:rPr>
          <w:rFonts w:asciiTheme="majorBidi" w:hAnsiTheme="majorBidi" w:cstheme="majorBidi"/>
          <w:color w:val="000000"/>
          <w:kern w:val="0"/>
          <w:lang w:val="en-US"/>
        </w:rPr>
        <w:t xml:space="preserve">did not predict closeness to the door, </w:t>
      </w:r>
      <w:r w:rsidR="00D409E1" w:rsidRPr="00BC7113">
        <w:rPr>
          <w:rFonts w:asciiTheme="majorBidi" w:hAnsiTheme="majorBidi" w:cstheme="majorBidi"/>
          <w:i/>
          <w:iCs/>
          <w:color w:val="000000"/>
          <w:kern w:val="0"/>
          <w:lang w:val="en-US"/>
        </w:rPr>
        <w:t>p</w:t>
      </w:r>
      <w:r w:rsidR="00D409E1" w:rsidRPr="00BC7113">
        <w:rPr>
          <w:rFonts w:asciiTheme="majorBidi" w:hAnsiTheme="majorBidi" w:cstheme="majorBidi"/>
          <w:color w:val="000000"/>
          <w:kern w:val="0"/>
          <w:lang w:val="en-US"/>
        </w:rPr>
        <w:t xml:space="preserve">=0.78. As in the previous studies,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L×C</m:t>
            </m:r>
          </m:sub>
        </m:sSub>
      </m:oMath>
      <w:r w:rsidR="00D409E1" w:rsidRPr="00BC7113">
        <w:rPr>
          <w:rFonts w:asciiTheme="majorBidi" w:eastAsiaTheme="minorEastAsia" w:hAnsiTheme="majorBidi" w:cstheme="majorBidi"/>
          <w:color w:val="000000"/>
          <w:kern w:val="0"/>
          <w:lang w:val="en-US"/>
        </w:rPr>
        <w:t xml:space="preserve"> negatively predicted closeness, </w:t>
      </w:r>
      <w:r w:rsidR="00D409E1" w:rsidRPr="00BC7113">
        <w:rPr>
          <w:rFonts w:asciiTheme="majorBidi" w:hAnsiTheme="majorBidi" w:cstheme="majorBidi"/>
          <w:i/>
          <w:iCs/>
          <w:color w:val="000000"/>
          <w:kern w:val="0"/>
          <w:lang w:val="en-US"/>
        </w:rPr>
        <w:t>M</w:t>
      </w:r>
      <w:r w:rsidR="00D409E1" w:rsidRPr="00BC7113">
        <w:rPr>
          <w:rFonts w:asciiTheme="majorBidi" w:hAnsiTheme="majorBidi" w:cstheme="majorBidi"/>
          <w:color w:val="000000"/>
          <w:kern w:val="0"/>
          <w:lang w:val="en-US"/>
        </w:rPr>
        <w:t xml:space="preserve">=-0.11, </w:t>
      </w:r>
      <w:proofErr w:type="gramStart"/>
      <w:r w:rsidR="00D409E1" w:rsidRPr="00BC7113">
        <w:rPr>
          <w:rFonts w:asciiTheme="majorBidi" w:hAnsiTheme="majorBidi" w:cstheme="majorBidi"/>
          <w:i/>
          <w:iCs/>
          <w:color w:val="000000"/>
          <w:kern w:val="0"/>
          <w:lang w:val="en-US"/>
        </w:rPr>
        <w:t>t</w:t>
      </w:r>
      <w:r w:rsidR="00D409E1" w:rsidRPr="00BC7113">
        <w:rPr>
          <w:rFonts w:asciiTheme="majorBidi" w:hAnsiTheme="majorBidi" w:cstheme="majorBidi"/>
          <w:color w:val="000000"/>
          <w:kern w:val="0"/>
          <w:lang w:val="en-US"/>
        </w:rPr>
        <w:t>(6186)=</w:t>
      </w:r>
      <w:proofErr w:type="gramEnd"/>
      <w:r w:rsidR="00D409E1" w:rsidRPr="00BC7113">
        <w:rPr>
          <w:rFonts w:asciiTheme="majorBidi" w:hAnsiTheme="majorBidi" w:cstheme="majorBidi"/>
          <w:color w:val="000000"/>
          <w:kern w:val="0"/>
          <w:lang w:val="en-US"/>
        </w:rPr>
        <w:t xml:space="preserve">-9.68, </w:t>
      </w:r>
      <w:r w:rsidR="00D409E1" w:rsidRPr="00BC7113">
        <w:rPr>
          <w:rFonts w:asciiTheme="majorBidi" w:hAnsiTheme="majorBidi" w:cstheme="majorBidi"/>
          <w:i/>
          <w:iCs/>
          <w:color w:val="000000"/>
          <w:kern w:val="0"/>
          <w:lang w:val="en-US"/>
        </w:rPr>
        <w:t>p</w:t>
      </w:r>
      <w:r w:rsidR="00D409E1" w:rsidRPr="00BC7113">
        <w:rPr>
          <w:rFonts w:asciiTheme="majorBidi" w:hAnsiTheme="majorBidi" w:cstheme="majorBidi"/>
          <w:color w:val="000000"/>
          <w:kern w:val="0"/>
          <w:lang w:val="en-US"/>
        </w:rPr>
        <w:t xml:space="preserve">&lt;0.001, while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G×C</m:t>
            </m:r>
          </m:sub>
        </m:sSub>
      </m:oMath>
      <w:r w:rsidR="00D409E1" w:rsidRPr="00BC7113">
        <w:rPr>
          <w:rFonts w:asciiTheme="majorBidi" w:eastAsiaTheme="minorEastAsia" w:hAnsiTheme="majorBidi" w:cstheme="majorBidi"/>
          <w:color w:val="000000"/>
          <w:kern w:val="0"/>
          <w:lang w:val="en-US"/>
        </w:rPr>
        <w:t xml:space="preserve"> positively predicted closeness, </w:t>
      </w:r>
      <w:r w:rsidR="00D409E1" w:rsidRPr="00BC7113">
        <w:rPr>
          <w:rFonts w:asciiTheme="majorBidi" w:hAnsiTheme="majorBidi" w:cstheme="majorBidi"/>
          <w:i/>
          <w:iCs/>
          <w:color w:val="000000"/>
          <w:kern w:val="0"/>
          <w:lang w:val="en-US"/>
        </w:rPr>
        <w:t>M</w:t>
      </w:r>
      <w:r w:rsidR="00D409E1" w:rsidRPr="00BC7113">
        <w:rPr>
          <w:rFonts w:asciiTheme="majorBidi" w:hAnsiTheme="majorBidi" w:cstheme="majorBidi"/>
          <w:color w:val="000000"/>
          <w:kern w:val="0"/>
          <w:lang w:val="en-US"/>
        </w:rPr>
        <w:t xml:space="preserve">=0.13, </w:t>
      </w:r>
      <w:proofErr w:type="gramStart"/>
      <w:r w:rsidR="00D409E1" w:rsidRPr="00BC7113">
        <w:rPr>
          <w:rFonts w:asciiTheme="majorBidi" w:hAnsiTheme="majorBidi" w:cstheme="majorBidi"/>
          <w:i/>
          <w:iCs/>
          <w:color w:val="000000"/>
          <w:kern w:val="0"/>
          <w:lang w:val="en-US"/>
        </w:rPr>
        <w:t>t</w:t>
      </w:r>
      <w:r w:rsidR="00D409E1" w:rsidRPr="00BC7113">
        <w:rPr>
          <w:rFonts w:asciiTheme="majorBidi" w:hAnsiTheme="majorBidi" w:cstheme="majorBidi"/>
          <w:color w:val="000000"/>
          <w:kern w:val="0"/>
          <w:lang w:val="en-US"/>
        </w:rPr>
        <w:t>(6186)=</w:t>
      </w:r>
      <w:proofErr w:type="gramEnd"/>
      <w:r w:rsidR="00D409E1" w:rsidRPr="00BC7113">
        <w:rPr>
          <w:rFonts w:asciiTheme="majorBidi" w:hAnsiTheme="majorBidi" w:cstheme="majorBidi"/>
          <w:color w:val="000000"/>
          <w:kern w:val="0"/>
          <w:lang w:val="en-US"/>
        </w:rPr>
        <w:t xml:space="preserve">11.13, </w:t>
      </w:r>
      <w:r w:rsidR="00D409E1" w:rsidRPr="00BC7113">
        <w:rPr>
          <w:rFonts w:asciiTheme="majorBidi" w:hAnsiTheme="majorBidi" w:cstheme="majorBidi"/>
          <w:i/>
          <w:iCs/>
          <w:color w:val="000000"/>
          <w:kern w:val="0"/>
          <w:lang w:val="en-US"/>
        </w:rPr>
        <w:t>p</w:t>
      </w:r>
      <w:r w:rsidR="00D409E1" w:rsidRPr="00BC7113">
        <w:rPr>
          <w:rFonts w:asciiTheme="majorBidi" w:hAnsiTheme="majorBidi" w:cstheme="majorBidi"/>
          <w:color w:val="000000"/>
          <w:kern w:val="0"/>
          <w:lang w:val="en-US"/>
        </w:rPr>
        <w:t xml:space="preserve">&lt;0.001. Age and sex did not significantly predict behavior, </w:t>
      </w:r>
      <w:proofErr w:type="spellStart"/>
      <w:r w:rsidR="00D409E1" w:rsidRPr="00BC7113">
        <w:rPr>
          <w:rFonts w:asciiTheme="majorBidi" w:hAnsiTheme="majorBidi" w:cstheme="majorBidi"/>
          <w:i/>
          <w:iCs/>
          <w:color w:val="000000"/>
          <w:kern w:val="0"/>
          <w:lang w:val="en-US"/>
        </w:rPr>
        <w:t>ps</w:t>
      </w:r>
      <w:proofErr w:type="spellEnd"/>
      <w:r w:rsidR="00D409E1" w:rsidRPr="00BC7113">
        <w:rPr>
          <w:rFonts w:asciiTheme="majorBidi" w:hAnsiTheme="majorBidi" w:cstheme="majorBidi"/>
          <w:color w:val="000000"/>
          <w:kern w:val="0"/>
          <w:lang w:val="en-US"/>
        </w:rPr>
        <w:t>&gt;0.13.</w:t>
      </w:r>
      <w:r w:rsidR="00EC2C5A" w:rsidRPr="00BC7113">
        <w:rPr>
          <w:rFonts w:asciiTheme="majorBidi" w:hAnsiTheme="majorBidi" w:cstheme="majorBidi"/>
          <w:lang w:val="en-US"/>
        </w:rPr>
        <w:t xml:space="preserve"> In addition to the correlations reported in the main text,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Loss</m:t>
            </m:r>
          </m:sub>
        </m:sSub>
      </m:oMath>
      <w:r w:rsidR="00EC2C5A" w:rsidRPr="00BC7113">
        <w:rPr>
          <w:rFonts w:asciiTheme="majorBidi" w:eastAsiaTheme="minorEastAsia" w:hAnsiTheme="majorBidi" w:cstheme="majorBidi"/>
          <w:color w:val="000000"/>
          <w:kern w:val="0"/>
          <w:lang w:val="en-US"/>
        </w:rPr>
        <w:t xml:space="preserve"> correlated </w:t>
      </w:r>
      <w:r w:rsidR="00EC2C5A" w:rsidRPr="00BC7113">
        <w:rPr>
          <w:rFonts w:asciiTheme="majorBidi" w:hAnsiTheme="majorBidi" w:cstheme="majorBidi"/>
          <w:color w:val="000000"/>
          <w:kern w:val="0"/>
          <w:lang w:val="en-US"/>
        </w:rPr>
        <w:t xml:space="preserve">positively with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Conflict</m:t>
            </m:r>
          </m:sub>
        </m:sSub>
      </m:oMath>
      <w:r w:rsidR="00EC2C5A" w:rsidRPr="00BC7113">
        <w:rPr>
          <w:rFonts w:asciiTheme="majorBidi" w:eastAsiaTheme="minorEastAsia" w:hAnsiTheme="majorBidi" w:cstheme="majorBidi"/>
          <w:color w:val="000000"/>
          <w:kern w:val="0"/>
          <w:lang w:val="en-US"/>
        </w:rPr>
        <w:t>,</w:t>
      </w:r>
      <w:r w:rsidR="00EC2C5A" w:rsidRPr="00BC7113">
        <w:rPr>
          <w:rFonts w:asciiTheme="majorBidi" w:hAnsiTheme="majorBidi" w:cstheme="majorBidi"/>
          <w:i/>
          <w:iCs/>
          <w:color w:val="000000"/>
          <w:kern w:val="0"/>
          <w:lang w:val="en-US"/>
        </w:rPr>
        <w:t xml:space="preserve"> r</w:t>
      </w:r>
      <w:r w:rsidR="00EC2C5A" w:rsidRPr="00BC7113">
        <w:rPr>
          <w:rFonts w:asciiTheme="majorBidi" w:hAnsiTheme="majorBidi" w:cstheme="majorBidi"/>
          <w:color w:val="000000"/>
          <w:kern w:val="0"/>
          <w:lang w:val="en-US"/>
        </w:rPr>
        <w:t xml:space="preserve">(45)=0.32, </w:t>
      </w:r>
      <w:r w:rsidR="00EC2C5A" w:rsidRPr="00BC7113">
        <w:rPr>
          <w:rFonts w:asciiTheme="majorBidi" w:hAnsiTheme="majorBidi" w:cstheme="majorBidi"/>
          <w:i/>
          <w:iCs/>
          <w:color w:val="000000"/>
          <w:kern w:val="0"/>
          <w:lang w:val="en-US"/>
        </w:rPr>
        <w:t>p</w:t>
      </w:r>
      <w:r w:rsidR="00EC2C5A" w:rsidRPr="00BC7113">
        <w:rPr>
          <w:rFonts w:asciiTheme="majorBidi" w:hAnsiTheme="majorBidi" w:cstheme="majorBidi"/>
          <w:color w:val="000000"/>
          <w:kern w:val="0"/>
          <w:lang w:val="en-US"/>
        </w:rPr>
        <w:t>=0.028,</w:t>
      </w:r>
      <w:r w:rsidR="00EC2C5A" w:rsidRPr="00BC7113">
        <w:rPr>
          <w:rFonts w:asciiTheme="majorBidi" w:hAnsiTheme="majorBidi" w:cstheme="majorBidi"/>
          <w:lang w:val="en-US"/>
        </w:rPr>
        <w:t xml:space="preserve"> while</w:t>
      </w:r>
      <w:r w:rsidR="00EC2C5A" w:rsidRPr="00BC7113">
        <w:rPr>
          <w:rFonts w:asciiTheme="majorBidi" w:hAnsiTheme="majorBidi" w:cstheme="majorBidi"/>
          <w:color w:val="000000"/>
          <w:kern w:val="0"/>
          <w:lang w:val="en-US"/>
        </w:rPr>
        <w:t xml:space="preserve">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L×C</m:t>
            </m:r>
          </m:sub>
        </m:sSub>
      </m:oMath>
      <w:r w:rsidR="00EC2C5A" w:rsidRPr="00BC7113">
        <w:rPr>
          <w:rFonts w:asciiTheme="majorBidi" w:eastAsiaTheme="minorEastAsia" w:hAnsiTheme="majorBidi" w:cstheme="majorBidi"/>
          <w:color w:val="000000"/>
          <w:kern w:val="0"/>
          <w:lang w:val="en-US"/>
        </w:rPr>
        <w:t xml:space="preserve"> correlated at trend level with SCARED scores</w:t>
      </w:r>
      <w:r w:rsidR="00EC2C5A" w:rsidRPr="00BC7113">
        <w:rPr>
          <w:rFonts w:asciiTheme="majorBidi" w:hAnsiTheme="majorBidi" w:cstheme="majorBidi"/>
          <w:color w:val="000000"/>
          <w:kern w:val="0"/>
          <w:lang w:val="en-US"/>
        </w:rPr>
        <w:t>,</w:t>
      </w:r>
      <w:r w:rsidR="00EC2C5A" w:rsidRPr="00BC7113">
        <w:rPr>
          <w:rFonts w:asciiTheme="majorBidi" w:hAnsiTheme="majorBidi" w:cstheme="majorBidi"/>
          <w:i/>
          <w:iCs/>
          <w:color w:val="000000"/>
          <w:kern w:val="0"/>
          <w:lang w:val="en-US"/>
        </w:rPr>
        <w:t xml:space="preserve"> r</w:t>
      </w:r>
      <w:r w:rsidR="00EC2C5A" w:rsidRPr="00BC7113">
        <w:rPr>
          <w:rFonts w:asciiTheme="majorBidi" w:hAnsiTheme="majorBidi" w:cstheme="majorBidi"/>
          <w:color w:val="000000"/>
          <w:kern w:val="0"/>
          <w:lang w:val="en-US"/>
        </w:rPr>
        <w:t xml:space="preserve">(45)=0.25, </w:t>
      </w:r>
      <w:r w:rsidR="00EC2C5A" w:rsidRPr="00BC7113">
        <w:rPr>
          <w:rFonts w:asciiTheme="majorBidi" w:hAnsiTheme="majorBidi" w:cstheme="majorBidi"/>
          <w:i/>
          <w:iCs/>
          <w:color w:val="000000"/>
          <w:kern w:val="0"/>
          <w:lang w:val="en-US"/>
        </w:rPr>
        <w:t>p</w:t>
      </w:r>
      <w:r w:rsidR="00EC2C5A" w:rsidRPr="00BC7113">
        <w:rPr>
          <w:rFonts w:asciiTheme="majorBidi" w:hAnsiTheme="majorBidi" w:cstheme="majorBidi"/>
          <w:color w:val="000000"/>
          <w:kern w:val="0"/>
          <w:lang w:val="en-US"/>
        </w:rPr>
        <w:t>=0.084.</w:t>
      </w:r>
      <w:r w:rsidR="00F8653A" w:rsidRPr="00BC7113">
        <w:rPr>
          <w:rFonts w:asciiTheme="majorBidi" w:hAnsiTheme="majorBidi" w:cstheme="majorBidi"/>
          <w:color w:val="000000"/>
          <w:kern w:val="0"/>
          <w:lang w:val="en-US"/>
        </w:rPr>
        <w:t xml:space="preserve"> ANOVA indicated that mean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G×C</m:t>
            </m:r>
          </m:sub>
        </m:sSub>
      </m:oMath>
      <w:r w:rsidR="00F8653A" w:rsidRPr="00BC7113">
        <w:rPr>
          <w:rFonts w:asciiTheme="majorBidi" w:eastAsiaTheme="minorEastAsia" w:hAnsiTheme="majorBidi" w:cstheme="majorBidi"/>
          <w:color w:val="000000"/>
          <w:kern w:val="0"/>
          <w:lang w:val="en-US"/>
        </w:rPr>
        <w:t xml:space="preserve"> was </w:t>
      </w:r>
      <w:r w:rsidR="00364DA7" w:rsidRPr="00BC7113">
        <w:rPr>
          <w:rFonts w:asciiTheme="majorBidi" w:eastAsiaTheme="minorEastAsia" w:hAnsiTheme="majorBidi" w:cstheme="majorBidi"/>
          <w:color w:val="000000"/>
          <w:kern w:val="0"/>
          <w:lang w:val="en-US"/>
        </w:rPr>
        <w:t>more positive</w:t>
      </w:r>
      <w:r w:rsidR="00F8653A" w:rsidRPr="00BC7113">
        <w:rPr>
          <w:rFonts w:asciiTheme="majorBidi" w:eastAsiaTheme="minorEastAsia" w:hAnsiTheme="majorBidi" w:cstheme="majorBidi"/>
          <w:color w:val="000000"/>
          <w:kern w:val="0"/>
          <w:lang w:val="en-US"/>
        </w:rPr>
        <w:t xml:space="preserve"> in the HV (</w:t>
      </w:r>
      <w:r w:rsidR="00F8653A" w:rsidRPr="00BC7113">
        <w:rPr>
          <w:rFonts w:asciiTheme="majorBidi" w:eastAsiaTheme="minorEastAsia" w:hAnsiTheme="majorBidi" w:cstheme="majorBidi"/>
          <w:i/>
          <w:iCs/>
          <w:color w:val="000000"/>
          <w:kern w:val="0"/>
          <w:lang w:val="en-US"/>
        </w:rPr>
        <w:t>M</w:t>
      </w:r>
      <w:r w:rsidR="00F8653A" w:rsidRPr="00BC7113">
        <w:rPr>
          <w:rFonts w:asciiTheme="majorBidi" w:eastAsiaTheme="minorEastAsia" w:hAnsiTheme="majorBidi" w:cstheme="majorBidi"/>
          <w:color w:val="000000"/>
          <w:kern w:val="0"/>
          <w:lang w:val="en-US"/>
        </w:rPr>
        <w:t>=0.15) than in the ANX group (</w:t>
      </w:r>
      <w:r w:rsidR="00F8653A" w:rsidRPr="00BC7113">
        <w:rPr>
          <w:rFonts w:asciiTheme="majorBidi" w:eastAsiaTheme="minorEastAsia" w:hAnsiTheme="majorBidi" w:cstheme="majorBidi"/>
          <w:i/>
          <w:iCs/>
          <w:color w:val="000000"/>
          <w:kern w:val="0"/>
          <w:lang w:val="en-US"/>
        </w:rPr>
        <w:t>M</w:t>
      </w:r>
      <w:r w:rsidR="00F8653A" w:rsidRPr="00BC7113">
        <w:rPr>
          <w:rFonts w:asciiTheme="majorBidi" w:eastAsiaTheme="minorEastAsia" w:hAnsiTheme="majorBidi" w:cstheme="majorBidi"/>
          <w:color w:val="000000"/>
          <w:kern w:val="0"/>
          <w:lang w:val="en-US"/>
        </w:rPr>
        <w:t xml:space="preserve">=0.09), </w:t>
      </w:r>
      <w:r w:rsidR="00F8653A" w:rsidRPr="00BC7113">
        <w:rPr>
          <w:rFonts w:asciiTheme="majorBidi" w:hAnsiTheme="majorBidi" w:cstheme="majorBidi"/>
          <w:i/>
          <w:iCs/>
          <w:color w:val="000000"/>
          <w:kern w:val="0"/>
          <w:lang w:val="en-US"/>
        </w:rPr>
        <w:t>t</w:t>
      </w:r>
      <w:r w:rsidR="00F8653A" w:rsidRPr="00BC7113">
        <w:rPr>
          <w:rFonts w:asciiTheme="majorBidi" w:hAnsiTheme="majorBidi" w:cstheme="majorBidi"/>
          <w:color w:val="000000"/>
          <w:kern w:val="0"/>
          <w:lang w:val="en-US"/>
        </w:rPr>
        <w:t xml:space="preserve">(45)=2.27, </w:t>
      </w:r>
      <w:r w:rsidR="00F8653A" w:rsidRPr="00BC7113">
        <w:rPr>
          <w:rFonts w:asciiTheme="majorBidi" w:hAnsiTheme="majorBidi" w:cstheme="majorBidi"/>
          <w:i/>
          <w:iCs/>
          <w:color w:val="000000"/>
          <w:kern w:val="0"/>
          <w:lang w:val="en-US"/>
        </w:rPr>
        <w:t>p</w:t>
      </w:r>
      <w:r w:rsidR="00F8653A" w:rsidRPr="00BC7113">
        <w:rPr>
          <w:rFonts w:asciiTheme="majorBidi" w:hAnsiTheme="majorBidi" w:cstheme="majorBidi"/>
          <w:color w:val="000000"/>
          <w:kern w:val="0"/>
          <w:lang w:val="en-US"/>
        </w:rPr>
        <w:t>=0.028</w:t>
      </w:r>
      <w:r w:rsidR="00364DA7" w:rsidRPr="00BC7113">
        <w:rPr>
          <w:rFonts w:asciiTheme="majorBidi" w:hAnsiTheme="majorBidi" w:cstheme="majorBidi"/>
          <w:color w:val="000000"/>
          <w:kern w:val="0"/>
          <w:lang w:val="en-US"/>
        </w:rPr>
        <w:t xml:space="preserve">, and that mean </w:t>
      </w:r>
      <m:oMath>
        <m:sSub>
          <m:sSubPr>
            <m:ctrlPr>
              <w:rPr>
                <w:rFonts w:ascii="Cambria Math" w:hAnsi="Cambria Math" w:cstheme="majorBidi"/>
                <w:i/>
                <w:color w:val="000000"/>
                <w:kern w:val="0"/>
                <w:lang w:val="en-US"/>
              </w:rPr>
            </m:ctrlPr>
          </m:sSubPr>
          <m:e>
            <m:r>
              <w:rPr>
                <w:rFonts w:ascii="Cambria Math" w:hAnsi="Cambria Math" w:cstheme="majorBidi"/>
                <w:color w:val="000000"/>
                <w:kern w:val="0"/>
                <w:lang w:val="en-US"/>
              </w:rPr>
              <m:t>β</m:t>
            </m:r>
          </m:e>
          <m:sub>
            <m:r>
              <w:rPr>
                <w:rFonts w:ascii="Cambria Math" w:hAnsi="Cambria Math" w:cstheme="majorBidi"/>
                <w:color w:val="000000"/>
                <w:kern w:val="0"/>
                <w:lang w:val="en-US"/>
              </w:rPr>
              <m:t>L×C</m:t>
            </m:r>
          </m:sub>
        </m:sSub>
      </m:oMath>
      <w:r w:rsidR="00364DA7" w:rsidRPr="00BC7113">
        <w:rPr>
          <w:rFonts w:asciiTheme="majorBidi" w:eastAsiaTheme="minorEastAsia" w:hAnsiTheme="majorBidi" w:cstheme="majorBidi"/>
          <w:color w:val="000000"/>
          <w:kern w:val="0"/>
          <w:lang w:val="en-US"/>
        </w:rPr>
        <w:t xml:space="preserve"> was more negative in the HV (</w:t>
      </w:r>
      <w:r w:rsidR="00364DA7" w:rsidRPr="00BC7113">
        <w:rPr>
          <w:rFonts w:asciiTheme="majorBidi" w:eastAsiaTheme="minorEastAsia" w:hAnsiTheme="majorBidi" w:cstheme="majorBidi"/>
          <w:i/>
          <w:iCs/>
          <w:color w:val="000000"/>
          <w:kern w:val="0"/>
          <w:lang w:val="en-US"/>
        </w:rPr>
        <w:t>M</w:t>
      </w:r>
      <w:r w:rsidR="00364DA7" w:rsidRPr="00BC7113">
        <w:rPr>
          <w:rFonts w:asciiTheme="majorBidi" w:eastAsiaTheme="minorEastAsia" w:hAnsiTheme="majorBidi" w:cstheme="majorBidi"/>
          <w:color w:val="000000"/>
          <w:kern w:val="0"/>
          <w:lang w:val="en-US"/>
        </w:rPr>
        <w:t>=-0.14) than in the ANX group (</w:t>
      </w:r>
      <w:r w:rsidR="00364DA7" w:rsidRPr="00BC7113">
        <w:rPr>
          <w:rFonts w:asciiTheme="majorBidi" w:eastAsiaTheme="minorEastAsia" w:hAnsiTheme="majorBidi" w:cstheme="majorBidi"/>
          <w:i/>
          <w:iCs/>
          <w:color w:val="000000"/>
          <w:kern w:val="0"/>
          <w:lang w:val="en-US"/>
        </w:rPr>
        <w:t>M</w:t>
      </w:r>
      <w:r w:rsidR="00364DA7" w:rsidRPr="00BC7113">
        <w:rPr>
          <w:rFonts w:asciiTheme="majorBidi" w:eastAsiaTheme="minorEastAsia" w:hAnsiTheme="majorBidi" w:cstheme="majorBidi"/>
          <w:color w:val="000000"/>
          <w:kern w:val="0"/>
          <w:lang w:val="en-US"/>
        </w:rPr>
        <w:t xml:space="preserve">=-0.09), but only at trend level, </w:t>
      </w:r>
      <w:r w:rsidR="00364DA7" w:rsidRPr="00BC7113">
        <w:rPr>
          <w:rFonts w:asciiTheme="majorBidi" w:hAnsiTheme="majorBidi" w:cstheme="majorBidi"/>
          <w:i/>
          <w:iCs/>
          <w:color w:val="000000"/>
          <w:kern w:val="0"/>
          <w:lang w:val="en-US"/>
        </w:rPr>
        <w:t>t</w:t>
      </w:r>
      <w:r w:rsidR="00364DA7" w:rsidRPr="00BC7113">
        <w:rPr>
          <w:rFonts w:asciiTheme="majorBidi" w:hAnsiTheme="majorBidi" w:cstheme="majorBidi"/>
          <w:color w:val="000000"/>
          <w:kern w:val="0"/>
          <w:lang w:val="en-US"/>
        </w:rPr>
        <w:t xml:space="preserve">(45)=1.89, </w:t>
      </w:r>
      <w:r w:rsidR="00364DA7" w:rsidRPr="00BC7113">
        <w:rPr>
          <w:rFonts w:asciiTheme="majorBidi" w:hAnsiTheme="majorBidi" w:cstheme="majorBidi"/>
          <w:i/>
          <w:iCs/>
          <w:color w:val="000000"/>
          <w:kern w:val="0"/>
          <w:lang w:val="en-US"/>
        </w:rPr>
        <w:t>p</w:t>
      </w:r>
      <w:r w:rsidR="00364DA7" w:rsidRPr="00BC7113">
        <w:rPr>
          <w:rFonts w:asciiTheme="majorBidi" w:hAnsiTheme="majorBidi" w:cstheme="majorBidi"/>
          <w:color w:val="000000"/>
          <w:kern w:val="0"/>
          <w:lang w:val="en-US"/>
        </w:rPr>
        <w:t>=0.065</w:t>
      </w:r>
      <w:r w:rsidR="00F8653A" w:rsidRPr="00BC7113">
        <w:rPr>
          <w:rFonts w:asciiTheme="majorBidi" w:hAnsiTheme="majorBidi" w:cstheme="majorBidi"/>
          <w:color w:val="000000"/>
          <w:kern w:val="0"/>
          <w:lang w:val="en-US"/>
        </w:rPr>
        <w:t>.</w:t>
      </w:r>
    </w:p>
    <w:p w14:paraId="129979C7" w14:textId="77715E02" w:rsidR="00044F71" w:rsidRDefault="00044F71" w:rsidP="0014619F">
      <w:pPr>
        <w:spacing w:line="480" w:lineRule="auto"/>
        <w:ind w:firstLine="720"/>
        <w:rPr>
          <w:rFonts w:asciiTheme="majorBidi" w:hAnsiTheme="majorBidi" w:cstheme="majorBidi"/>
          <w:b/>
          <w:bCs/>
          <w:lang w:val="en-US"/>
        </w:rPr>
      </w:pPr>
    </w:p>
    <w:p w14:paraId="1617EF93" w14:textId="77777777" w:rsidR="00D077FA" w:rsidRDefault="00D077FA" w:rsidP="0014619F">
      <w:pPr>
        <w:spacing w:line="480" w:lineRule="auto"/>
        <w:ind w:firstLine="720"/>
        <w:rPr>
          <w:rFonts w:asciiTheme="majorBidi" w:hAnsiTheme="majorBidi" w:cstheme="majorBidi"/>
          <w:b/>
          <w:bCs/>
          <w:lang w:val="en-US"/>
        </w:rPr>
      </w:pPr>
    </w:p>
    <w:p w14:paraId="5B7987CE" w14:textId="77777777" w:rsidR="00BA21D6" w:rsidRDefault="00BA21D6" w:rsidP="0014619F">
      <w:pPr>
        <w:spacing w:line="480" w:lineRule="auto"/>
        <w:ind w:firstLine="720"/>
        <w:rPr>
          <w:rFonts w:asciiTheme="majorBidi" w:hAnsiTheme="majorBidi" w:cstheme="majorBidi"/>
          <w:b/>
          <w:bCs/>
          <w:lang w:val="en-US"/>
        </w:rPr>
      </w:pPr>
    </w:p>
    <w:p w14:paraId="3BEA2FF6" w14:textId="77777777" w:rsidR="00BA21D6" w:rsidRDefault="00BA21D6" w:rsidP="0014619F">
      <w:pPr>
        <w:spacing w:line="480" w:lineRule="auto"/>
        <w:ind w:firstLine="720"/>
        <w:rPr>
          <w:rFonts w:asciiTheme="majorBidi" w:hAnsiTheme="majorBidi" w:cstheme="majorBidi"/>
          <w:b/>
          <w:bCs/>
          <w:lang w:val="en-US"/>
        </w:rPr>
      </w:pPr>
    </w:p>
    <w:p w14:paraId="773D9906" w14:textId="77777777" w:rsidR="00D077FA" w:rsidRDefault="00D077FA" w:rsidP="0014619F">
      <w:pPr>
        <w:spacing w:line="480" w:lineRule="auto"/>
        <w:ind w:firstLine="720"/>
        <w:rPr>
          <w:rFonts w:asciiTheme="majorBidi" w:hAnsiTheme="majorBidi" w:cstheme="majorBidi"/>
          <w:b/>
          <w:bCs/>
          <w:lang w:val="en-US"/>
        </w:rPr>
      </w:pPr>
    </w:p>
    <w:p w14:paraId="177D632B" w14:textId="77777777" w:rsidR="00752614" w:rsidRDefault="00752614" w:rsidP="0014619F">
      <w:pPr>
        <w:spacing w:line="480" w:lineRule="auto"/>
        <w:ind w:firstLine="720"/>
        <w:rPr>
          <w:rFonts w:asciiTheme="majorBidi" w:hAnsiTheme="majorBidi" w:cstheme="majorBidi"/>
          <w:b/>
          <w:bCs/>
          <w:lang w:val="en-US"/>
        </w:rPr>
      </w:pPr>
    </w:p>
    <w:p w14:paraId="2C56F6DD" w14:textId="77777777" w:rsidR="00752614" w:rsidRDefault="00752614" w:rsidP="0014619F">
      <w:pPr>
        <w:spacing w:line="480" w:lineRule="auto"/>
        <w:ind w:firstLine="720"/>
        <w:rPr>
          <w:rFonts w:asciiTheme="majorBidi" w:hAnsiTheme="majorBidi" w:cstheme="majorBidi"/>
          <w:b/>
          <w:bCs/>
          <w:lang w:val="en-US"/>
        </w:rPr>
      </w:pPr>
    </w:p>
    <w:p w14:paraId="3D6509F5" w14:textId="77777777" w:rsidR="00D077FA" w:rsidRDefault="00D077FA" w:rsidP="0014619F">
      <w:pPr>
        <w:spacing w:line="480" w:lineRule="auto"/>
        <w:ind w:firstLine="720"/>
        <w:rPr>
          <w:rFonts w:asciiTheme="majorBidi" w:hAnsiTheme="majorBidi" w:cstheme="majorBidi"/>
          <w:b/>
          <w:bCs/>
          <w:lang w:val="en-US"/>
        </w:rPr>
      </w:pPr>
    </w:p>
    <w:p w14:paraId="0F7F598F" w14:textId="56886A69" w:rsidR="00044F71" w:rsidRPr="00BC7113" w:rsidRDefault="00044F71" w:rsidP="00D077FA">
      <w:pPr>
        <w:spacing w:line="480" w:lineRule="auto"/>
        <w:jc w:val="center"/>
        <w:rPr>
          <w:rFonts w:asciiTheme="majorBidi" w:hAnsiTheme="majorBidi" w:cstheme="majorBidi"/>
          <w:lang w:val="en-US"/>
        </w:rPr>
      </w:pPr>
      <w:r w:rsidRPr="00BC7113">
        <w:rPr>
          <w:rFonts w:asciiTheme="majorBidi" w:hAnsiTheme="majorBidi" w:cstheme="majorBidi"/>
          <w:noProof/>
          <w:lang w:val="en-US"/>
        </w:rPr>
        <w:lastRenderedPageBreak/>
        <w:drawing>
          <wp:inline distT="0" distB="0" distL="0" distR="0" wp14:anchorId="4A6730DC" wp14:editId="6A34C42E">
            <wp:extent cx="3793914" cy="3105339"/>
            <wp:effectExtent l="0" t="0" r="3810" b="0"/>
            <wp:docPr id="1145652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652396" name=""/>
                    <pic:cNvPicPr/>
                  </pic:nvPicPr>
                  <pic:blipFill>
                    <a:blip r:embed="rId11"/>
                    <a:stretch>
                      <a:fillRect/>
                    </a:stretch>
                  </pic:blipFill>
                  <pic:spPr>
                    <a:xfrm>
                      <a:off x="0" y="0"/>
                      <a:ext cx="3806708" cy="3115811"/>
                    </a:xfrm>
                    <a:prstGeom prst="rect">
                      <a:avLst/>
                    </a:prstGeom>
                  </pic:spPr>
                </pic:pic>
              </a:graphicData>
            </a:graphic>
          </wp:inline>
        </w:drawing>
      </w:r>
    </w:p>
    <w:p w14:paraId="2CDF064B" w14:textId="4D9A531A" w:rsidR="00805084" w:rsidRPr="00BC7113" w:rsidRDefault="00B91DCE" w:rsidP="00B91DCE">
      <w:pPr>
        <w:autoSpaceDE w:val="0"/>
        <w:autoSpaceDN w:val="0"/>
        <w:adjustRightInd w:val="0"/>
        <w:spacing w:line="480" w:lineRule="auto"/>
        <w:rPr>
          <w:rFonts w:asciiTheme="majorBidi" w:hAnsiTheme="majorBidi" w:cstheme="majorBidi"/>
          <w:color w:val="000000"/>
          <w:kern w:val="0"/>
          <w:lang w:val="en-US"/>
        </w:rPr>
      </w:pPr>
      <w:r w:rsidRPr="00BC7113">
        <w:rPr>
          <w:rFonts w:asciiTheme="majorBidi" w:hAnsiTheme="majorBidi" w:cstheme="majorBidi"/>
          <w:b/>
          <w:bCs/>
          <w:lang w:val="en-US"/>
        </w:rPr>
        <w:t>Fig</w:t>
      </w:r>
      <w:r>
        <w:rPr>
          <w:rFonts w:asciiTheme="majorBidi" w:hAnsiTheme="majorBidi" w:cstheme="majorBidi"/>
          <w:b/>
          <w:bCs/>
          <w:lang w:val="en-US"/>
        </w:rPr>
        <w:t>.</w:t>
      </w:r>
      <w:r w:rsidRPr="00BC7113">
        <w:rPr>
          <w:rFonts w:asciiTheme="majorBidi" w:hAnsiTheme="majorBidi" w:cstheme="majorBidi"/>
          <w:b/>
          <w:bCs/>
          <w:lang w:val="en-US"/>
        </w:rPr>
        <w:t xml:space="preserve"> S</w:t>
      </w:r>
      <w:r w:rsidR="00DA4CFD">
        <w:rPr>
          <w:rFonts w:asciiTheme="majorBidi" w:hAnsiTheme="majorBidi" w:cstheme="majorBidi"/>
          <w:b/>
          <w:bCs/>
          <w:lang w:val="en-US"/>
        </w:rPr>
        <w:t>3</w:t>
      </w:r>
      <w:r w:rsidRPr="00B91DCE">
        <w:rPr>
          <w:rFonts w:asciiTheme="majorBidi" w:hAnsiTheme="majorBidi" w:cstheme="majorBidi"/>
          <w:lang w:val="en-US"/>
        </w:rPr>
        <w:t>.</w:t>
      </w:r>
      <w:r>
        <w:rPr>
          <w:rFonts w:asciiTheme="majorBidi" w:hAnsiTheme="majorBidi" w:cstheme="majorBidi"/>
          <w:b/>
          <w:bCs/>
          <w:lang w:val="en-US"/>
        </w:rPr>
        <w:t xml:space="preserve"> </w:t>
      </w:r>
      <w:r w:rsidRPr="00B91DCE">
        <w:rPr>
          <w:rFonts w:asciiTheme="majorBidi" w:hAnsiTheme="majorBidi" w:cstheme="majorBidi"/>
          <w:lang w:val="en-US"/>
        </w:rPr>
        <w:t>P</w:t>
      </w:r>
      <w:r w:rsidRPr="00B91DCE">
        <w:rPr>
          <w:rFonts w:asciiTheme="majorBidi" w:hAnsiTheme="majorBidi" w:cstheme="majorBidi"/>
          <w:color w:val="000000"/>
          <w:kern w:val="0"/>
          <w:lang w:val="en-US"/>
        </w:rPr>
        <w:t>ediatric anxiety sample: task behavior.</w:t>
      </w:r>
      <w:r w:rsidRPr="00D077FA">
        <w:rPr>
          <w:rFonts w:asciiTheme="majorBidi" w:hAnsiTheme="majorBidi" w:cstheme="majorBidi"/>
          <w:i/>
          <w:iCs/>
          <w:color w:val="000000"/>
          <w:kern w:val="0"/>
          <w:lang w:val="en-US"/>
        </w:rPr>
        <w:t xml:space="preserve"> </w:t>
      </w:r>
      <w:r w:rsidR="00D077FA">
        <w:rPr>
          <w:rFonts w:asciiTheme="majorBidi" w:hAnsiTheme="majorBidi" w:cstheme="majorBidi"/>
          <w:color w:val="000000"/>
          <w:kern w:val="0"/>
          <w:lang w:val="en-US"/>
        </w:rPr>
        <w:t xml:space="preserve"> </w:t>
      </w:r>
      <w:r w:rsidR="00DA69D1" w:rsidRPr="00BC7113">
        <w:rPr>
          <w:rFonts w:asciiTheme="majorBidi" w:hAnsiTheme="majorBidi" w:cstheme="majorBidi"/>
          <w:color w:val="000000"/>
          <w:kern w:val="0"/>
          <w:lang w:val="en-US"/>
        </w:rPr>
        <w:t>I</w:t>
      </w:r>
      <w:r w:rsidR="00DA69D1" w:rsidRPr="00BC7113">
        <w:rPr>
          <w:rFonts w:asciiTheme="majorBidi" w:hAnsiTheme="majorBidi" w:cstheme="majorBidi"/>
          <w:lang w:val="en-US"/>
        </w:rPr>
        <w:t xml:space="preserve">mpact of different magnitudes of potential loss and gain </w:t>
      </w:r>
      <w:r w:rsidR="00805084" w:rsidRPr="00BC7113">
        <w:rPr>
          <w:rFonts w:asciiTheme="majorBidi" w:hAnsiTheme="majorBidi" w:cstheme="majorBidi"/>
          <w:lang w:val="en-US"/>
        </w:rPr>
        <w:t xml:space="preserve">(1-7 coins to lose/win) </w:t>
      </w:r>
      <w:r w:rsidR="00DA69D1" w:rsidRPr="00BC7113">
        <w:rPr>
          <w:rFonts w:asciiTheme="majorBidi" w:hAnsiTheme="majorBidi" w:cstheme="majorBidi"/>
          <w:lang w:val="en-US"/>
        </w:rPr>
        <w:t xml:space="preserve">on task behavior (chosen closeness to the door), </w:t>
      </w:r>
      <w:r w:rsidR="00DA69D1" w:rsidRPr="00BC7113">
        <w:rPr>
          <w:rFonts w:asciiTheme="majorBidi" w:hAnsiTheme="majorBidi" w:cstheme="majorBidi"/>
          <w:color w:val="000000"/>
          <w:kern w:val="0"/>
          <w:lang w:val="en-US"/>
        </w:rPr>
        <w:t xml:space="preserve">indicating a pattern of greater chosen closeness with greater potential gain and with smaller potential loss. </w:t>
      </w:r>
      <w:r w:rsidR="00805084" w:rsidRPr="00BC7113">
        <w:rPr>
          <w:rFonts w:asciiTheme="majorBidi" w:hAnsiTheme="majorBidi" w:cstheme="majorBidi"/>
          <w:color w:val="000000"/>
          <w:kern w:val="0"/>
          <w:lang w:val="en-US"/>
        </w:rPr>
        <w:t xml:space="preserve">Bars reflect standard error of the </w:t>
      </w:r>
      <w:proofErr w:type="gramStart"/>
      <w:r w:rsidR="00805084" w:rsidRPr="00BC7113">
        <w:rPr>
          <w:rFonts w:asciiTheme="majorBidi" w:hAnsiTheme="majorBidi" w:cstheme="majorBidi"/>
          <w:color w:val="000000"/>
          <w:kern w:val="0"/>
          <w:lang w:val="en-US"/>
        </w:rPr>
        <w:t>mean</w:t>
      </w:r>
      <w:proofErr w:type="gramEnd"/>
      <w:r w:rsidR="00805084" w:rsidRPr="00BC7113">
        <w:rPr>
          <w:rFonts w:asciiTheme="majorBidi" w:hAnsiTheme="majorBidi" w:cstheme="majorBidi"/>
          <w:color w:val="000000"/>
          <w:kern w:val="0"/>
          <w:lang w:val="en-US"/>
        </w:rPr>
        <w:t>.</w:t>
      </w:r>
    </w:p>
    <w:p w14:paraId="0D91B2C6" w14:textId="030143AA" w:rsidR="00DA69D1" w:rsidRPr="00BC7113" w:rsidRDefault="00DA69D1" w:rsidP="00664421">
      <w:pPr>
        <w:autoSpaceDE w:val="0"/>
        <w:autoSpaceDN w:val="0"/>
        <w:adjustRightInd w:val="0"/>
        <w:spacing w:before="240" w:line="480" w:lineRule="auto"/>
        <w:ind w:left="720"/>
        <w:rPr>
          <w:rFonts w:asciiTheme="majorBidi" w:hAnsiTheme="majorBidi" w:cstheme="majorBidi"/>
          <w:color w:val="000000"/>
          <w:kern w:val="0"/>
          <w:lang w:val="en-US"/>
        </w:rPr>
      </w:pPr>
    </w:p>
    <w:p w14:paraId="655149B0" w14:textId="723A5197" w:rsidR="00F4764E" w:rsidRPr="000F4FA4" w:rsidRDefault="00F4764E" w:rsidP="00F4764E">
      <w:pPr>
        <w:spacing w:before="240" w:line="480" w:lineRule="auto"/>
        <w:ind w:firstLine="720"/>
        <w:rPr>
          <w:rFonts w:asciiTheme="majorBidi" w:hAnsiTheme="majorBidi" w:cstheme="majorBidi"/>
          <w:color w:val="000000"/>
          <w:kern w:val="0"/>
          <w:rtl/>
        </w:rPr>
      </w:pPr>
      <w:r w:rsidRPr="000F4FA4">
        <w:rPr>
          <w:rFonts w:asciiTheme="majorBidi" w:hAnsiTheme="majorBidi" w:cstheme="majorBidi"/>
          <w:color w:val="000000"/>
          <w:kern w:val="0"/>
        </w:rPr>
        <w:t>As in Stud</w:t>
      </w:r>
      <w:r>
        <w:rPr>
          <w:rFonts w:asciiTheme="majorBidi" w:hAnsiTheme="majorBidi" w:cstheme="majorBidi"/>
          <w:color w:val="000000"/>
          <w:kern w:val="0"/>
        </w:rPr>
        <w:t>ies</w:t>
      </w:r>
      <w:r w:rsidRPr="000F4FA4">
        <w:rPr>
          <w:rFonts w:asciiTheme="majorBidi" w:hAnsiTheme="majorBidi" w:cstheme="majorBidi"/>
          <w:color w:val="000000"/>
          <w:kern w:val="0"/>
        </w:rPr>
        <w:t xml:space="preserve"> 2</w:t>
      </w:r>
      <w:r>
        <w:rPr>
          <w:rFonts w:asciiTheme="majorBidi" w:hAnsiTheme="majorBidi" w:cstheme="majorBidi"/>
          <w:color w:val="000000"/>
          <w:kern w:val="0"/>
        </w:rPr>
        <w:t xml:space="preserve"> and 3</w:t>
      </w:r>
      <w:r w:rsidRPr="000F4FA4">
        <w:rPr>
          <w:rFonts w:asciiTheme="majorBidi" w:hAnsiTheme="majorBidi" w:cstheme="majorBidi"/>
          <w:color w:val="000000"/>
          <w:kern w:val="0"/>
        </w:rPr>
        <w:t xml:space="preserve">, we retroactively </w:t>
      </w:r>
      <w:r>
        <w:rPr>
          <w:rFonts w:asciiTheme="majorBidi" w:hAnsiTheme="majorBidi" w:cstheme="majorBidi"/>
          <w:color w:val="000000"/>
          <w:kern w:val="0"/>
        </w:rPr>
        <w:t>assessed</w:t>
      </w:r>
      <w:r w:rsidRPr="000F4FA4">
        <w:rPr>
          <w:rFonts w:asciiTheme="majorBidi" w:hAnsiTheme="majorBidi" w:cstheme="majorBidi"/>
          <w:color w:val="000000"/>
          <w:kern w:val="0"/>
        </w:rPr>
        <w:t xml:space="preserve"> subjective perception of experienced outcomes (Fig. </w:t>
      </w:r>
      <w:r w:rsidR="00D01809">
        <w:rPr>
          <w:rFonts w:asciiTheme="majorBidi" w:hAnsiTheme="majorBidi" w:cstheme="majorBidi"/>
          <w:color w:val="000000"/>
          <w:kern w:val="0"/>
        </w:rPr>
        <w:t>6</w:t>
      </w:r>
      <w:r w:rsidR="004E3EF8">
        <w:rPr>
          <w:rFonts w:asciiTheme="majorBidi" w:hAnsiTheme="majorBidi" w:cstheme="majorBidi"/>
          <w:color w:val="000000"/>
          <w:kern w:val="0"/>
        </w:rPr>
        <w:t>c</w:t>
      </w:r>
      <w:r w:rsidRPr="000F4FA4">
        <w:rPr>
          <w:rFonts w:asciiTheme="majorBidi" w:hAnsiTheme="majorBidi" w:cstheme="majorBidi"/>
          <w:color w:val="000000"/>
          <w:kern w:val="0"/>
        </w:rPr>
        <w:t xml:space="preserve">, top), in terms of estimated outcome frequency (frequency of gains and losses) and magnitude (number of coins gained and lost) vs. actual outcomes received (Fig. </w:t>
      </w:r>
      <w:r w:rsidR="00D01809">
        <w:rPr>
          <w:rFonts w:asciiTheme="majorBidi" w:hAnsiTheme="majorBidi" w:cstheme="majorBidi"/>
          <w:color w:val="000000"/>
          <w:kern w:val="0"/>
        </w:rPr>
        <w:t>6</w:t>
      </w:r>
      <w:r w:rsidR="004E3EF8">
        <w:rPr>
          <w:rFonts w:asciiTheme="majorBidi" w:hAnsiTheme="majorBidi" w:cstheme="majorBidi"/>
          <w:color w:val="000000"/>
          <w:kern w:val="0"/>
        </w:rPr>
        <w:t>c</w:t>
      </w:r>
      <w:r w:rsidRPr="000F4FA4">
        <w:rPr>
          <w:rFonts w:asciiTheme="majorBidi" w:hAnsiTheme="majorBidi" w:cstheme="majorBidi"/>
          <w:color w:val="000000"/>
          <w:kern w:val="0"/>
        </w:rPr>
        <w:t>, bottom). Replicating Stud</w:t>
      </w:r>
      <w:r>
        <w:rPr>
          <w:rFonts w:asciiTheme="majorBidi" w:hAnsiTheme="majorBidi" w:cstheme="majorBidi"/>
          <w:color w:val="000000"/>
          <w:kern w:val="0"/>
        </w:rPr>
        <w:t>ies 2 and 3</w:t>
      </w:r>
      <w:r w:rsidRPr="000F4FA4">
        <w:rPr>
          <w:rFonts w:asciiTheme="majorBidi" w:hAnsiTheme="majorBidi" w:cstheme="majorBidi"/>
          <w:color w:val="000000"/>
          <w:kern w:val="0"/>
        </w:rPr>
        <w:t>, youths exhibited a bias of outcome frequency, overestimating loss outcome frequency (</w:t>
      </w:r>
      <w:r w:rsidRPr="000F4FA4">
        <w:rPr>
          <w:rFonts w:asciiTheme="majorBidi" w:hAnsiTheme="majorBidi" w:cstheme="majorBidi"/>
          <w:i/>
          <w:iCs/>
          <w:color w:val="000000"/>
          <w:kern w:val="0"/>
        </w:rPr>
        <w:t>M</w:t>
      </w:r>
      <w:r w:rsidRPr="000F4FA4">
        <w:rPr>
          <w:rFonts w:asciiTheme="majorBidi" w:hAnsiTheme="majorBidi" w:cstheme="majorBidi"/>
          <w:color w:val="000000"/>
          <w:kern w:val="0"/>
        </w:rPr>
        <w:t>=5.</w:t>
      </w:r>
      <w:r>
        <w:rPr>
          <w:rFonts w:asciiTheme="majorBidi" w:hAnsiTheme="majorBidi" w:cstheme="majorBidi"/>
          <w:color w:val="000000"/>
          <w:kern w:val="0"/>
        </w:rPr>
        <w:t>84</w:t>
      </w:r>
      <w:r w:rsidRPr="000F4FA4">
        <w:rPr>
          <w:rFonts w:asciiTheme="majorBidi" w:hAnsiTheme="majorBidi" w:cstheme="majorBidi"/>
          <w:color w:val="000000"/>
          <w:kern w:val="0"/>
        </w:rPr>
        <w:t xml:space="preserve"> on a 0-10 scale of </w:t>
      </w:r>
      <w:r w:rsidRPr="000F4FA4">
        <w:rPr>
          <w:rFonts w:asciiTheme="majorBidi" w:hAnsiTheme="majorBidi" w:cstheme="majorBidi"/>
          <w:i/>
          <w:iCs/>
          <w:color w:val="000000"/>
          <w:kern w:val="0"/>
        </w:rPr>
        <w:t>never</w:t>
      </w:r>
      <w:r w:rsidRPr="000F4FA4">
        <w:rPr>
          <w:rFonts w:asciiTheme="majorBidi" w:hAnsiTheme="majorBidi" w:cstheme="majorBidi"/>
          <w:color w:val="000000"/>
          <w:kern w:val="0"/>
        </w:rPr>
        <w:t xml:space="preserve"> to </w:t>
      </w:r>
      <w:r w:rsidRPr="000F4FA4">
        <w:rPr>
          <w:rFonts w:asciiTheme="majorBidi" w:hAnsiTheme="majorBidi" w:cstheme="majorBidi"/>
          <w:i/>
          <w:iCs/>
          <w:color w:val="000000"/>
          <w:kern w:val="0"/>
        </w:rPr>
        <w:t>always</w:t>
      </w:r>
      <w:r w:rsidRPr="000F4FA4">
        <w:rPr>
          <w:rFonts w:asciiTheme="majorBidi" w:hAnsiTheme="majorBidi" w:cstheme="majorBidi"/>
          <w:color w:val="000000"/>
          <w:kern w:val="0"/>
        </w:rPr>
        <w:t xml:space="preserve">) relative to gain outcome frequency, </w:t>
      </w:r>
      <w:proofErr w:type="gramStart"/>
      <w:r w:rsidRPr="000F4FA4">
        <w:rPr>
          <w:rFonts w:asciiTheme="majorBidi" w:hAnsiTheme="majorBidi" w:cstheme="majorBidi"/>
          <w:color w:val="000000"/>
          <w:kern w:val="0"/>
        </w:rPr>
        <w:t>while in reality, there</w:t>
      </w:r>
      <w:proofErr w:type="gramEnd"/>
      <w:r w:rsidRPr="000F4FA4">
        <w:rPr>
          <w:rFonts w:asciiTheme="majorBidi" w:hAnsiTheme="majorBidi" w:cstheme="majorBidi"/>
          <w:color w:val="000000"/>
          <w:kern w:val="0"/>
        </w:rPr>
        <w:t xml:space="preserve"> was no such difference,</w:t>
      </w:r>
      <w:r w:rsidRPr="000F4FA4">
        <w:rPr>
          <w:rFonts w:asciiTheme="majorBidi" w:hAnsiTheme="majorBidi" w:cstheme="majorBidi"/>
          <w:i/>
          <w:iCs/>
          <w:color w:val="000000"/>
          <w:kern w:val="0"/>
        </w:rPr>
        <w:t xml:space="preserve"> p</w:t>
      </w:r>
      <w:r w:rsidRPr="000F4FA4">
        <w:rPr>
          <w:rFonts w:asciiTheme="majorBidi" w:hAnsiTheme="majorBidi" w:cstheme="majorBidi"/>
          <w:color w:val="000000"/>
          <w:kern w:val="0"/>
        </w:rPr>
        <w:t>=0.</w:t>
      </w:r>
      <w:r>
        <w:rPr>
          <w:rFonts w:asciiTheme="majorBidi" w:hAnsiTheme="majorBidi" w:cstheme="majorBidi"/>
          <w:color w:val="000000"/>
          <w:kern w:val="0"/>
        </w:rPr>
        <w:t>67</w:t>
      </w:r>
      <w:r w:rsidRPr="000F4FA4">
        <w:rPr>
          <w:rFonts w:asciiTheme="majorBidi" w:hAnsiTheme="majorBidi" w:cstheme="majorBidi"/>
          <w:color w:val="000000"/>
          <w:kern w:val="0"/>
        </w:rPr>
        <w:t>. Moreover, in terms of estimated outcome magnitude, while youths gained (</w:t>
      </w:r>
      <w:r w:rsidRPr="000F4FA4">
        <w:rPr>
          <w:rFonts w:asciiTheme="majorBidi" w:hAnsiTheme="majorBidi" w:cstheme="majorBidi"/>
          <w:i/>
          <w:iCs/>
          <w:color w:val="000000"/>
          <w:kern w:val="0"/>
        </w:rPr>
        <w:t>M</w:t>
      </w:r>
      <w:r w:rsidRPr="000F4FA4">
        <w:rPr>
          <w:rFonts w:asciiTheme="majorBidi" w:hAnsiTheme="majorBidi" w:cstheme="majorBidi"/>
          <w:color w:val="000000"/>
          <w:kern w:val="0"/>
        </w:rPr>
        <w:t>=164.8) more coins than lost (</w:t>
      </w:r>
      <w:r w:rsidRPr="000F4FA4">
        <w:rPr>
          <w:rFonts w:asciiTheme="majorBidi" w:hAnsiTheme="majorBidi" w:cstheme="majorBidi"/>
          <w:i/>
          <w:iCs/>
          <w:color w:val="000000"/>
          <w:kern w:val="0"/>
        </w:rPr>
        <w:t>M</w:t>
      </w:r>
      <w:r w:rsidRPr="000F4FA4">
        <w:rPr>
          <w:rFonts w:asciiTheme="majorBidi" w:hAnsiTheme="majorBidi" w:cstheme="majorBidi"/>
          <w:color w:val="000000"/>
          <w:kern w:val="0"/>
        </w:rPr>
        <w:t xml:space="preserve">=109.4), </w:t>
      </w:r>
      <w:proofErr w:type="gramStart"/>
      <w:r w:rsidRPr="000F4FA4">
        <w:rPr>
          <w:rFonts w:asciiTheme="majorBidi" w:hAnsiTheme="majorBidi" w:cstheme="majorBidi"/>
          <w:i/>
          <w:iCs/>
          <w:color w:val="000000"/>
          <w:kern w:val="0"/>
        </w:rPr>
        <w:t>t</w:t>
      </w:r>
      <w:r w:rsidRPr="000F4FA4">
        <w:rPr>
          <w:rFonts w:asciiTheme="majorBidi" w:hAnsiTheme="majorBidi" w:cstheme="majorBidi"/>
          <w:color w:val="000000"/>
          <w:kern w:val="0"/>
        </w:rPr>
        <w:t>(4</w:t>
      </w:r>
      <w:r>
        <w:rPr>
          <w:rFonts w:asciiTheme="majorBidi" w:hAnsiTheme="majorBidi" w:cstheme="majorBidi"/>
          <w:color w:val="000000"/>
          <w:kern w:val="0"/>
        </w:rPr>
        <w:t>7</w:t>
      </w:r>
      <w:r w:rsidRPr="000F4FA4">
        <w:rPr>
          <w:rFonts w:asciiTheme="majorBidi" w:hAnsiTheme="majorBidi" w:cstheme="majorBidi"/>
          <w:color w:val="000000"/>
          <w:kern w:val="0"/>
        </w:rPr>
        <w:t>)=</w:t>
      </w:r>
      <w:proofErr w:type="gramEnd"/>
      <w:r w:rsidRPr="0045470A">
        <w:rPr>
          <w:rFonts w:asciiTheme="majorBidi" w:hAnsiTheme="majorBidi" w:cstheme="majorBidi"/>
          <w:color w:val="000000"/>
          <w:kern w:val="0"/>
        </w:rPr>
        <w:t xml:space="preserve"> </w:t>
      </w:r>
      <w:r>
        <w:rPr>
          <w:rFonts w:asciiTheme="majorBidi" w:hAnsiTheme="majorBidi" w:cstheme="majorBidi"/>
          <w:color w:val="000000"/>
          <w:kern w:val="0"/>
        </w:rPr>
        <w:t>9.69</w:t>
      </w:r>
      <w:r w:rsidRPr="000F4FA4">
        <w:rPr>
          <w:rFonts w:asciiTheme="majorBidi" w:hAnsiTheme="majorBidi" w:cstheme="majorBidi"/>
          <w:color w:val="000000"/>
          <w:kern w:val="0"/>
        </w:rPr>
        <w:t xml:space="preserve">, </w:t>
      </w:r>
      <w:r w:rsidRPr="000F4FA4">
        <w:rPr>
          <w:rFonts w:asciiTheme="majorBidi" w:hAnsiTheme="majorBidi" w:cstheme="majorBidi"/>
          <w:i/>
          <w:iCs/>
          <w:color w:val="000000"/>
          <w:kern w:val="0"/>
        </w:rPr>
        <w:t>p</w:t>
      </w:r>
      <w:r w:rsidRPr="000F4FA4">
        <w:rPr>
          <w:rFonts w:asciiTheme="majorBidi" w:hAnsiTheme="majorBidi" w:cstheme="majorBidi"/>
          <w:color w:val="000000"/>
          <w:kern w:val="0"/>
        </w:rPr>
        <w:t xml:space="preserve">&lt;0.001, they failed to show a difference in their assessment of outcome magnitude, </w:t>
      </w:r>
      <w:proofErr w:type="gramStart"/>
      <w:r w:rsidRPr="000F4FA4">
        <w:rPr>
          <w:rFonts w:asciiTheme="majorBidi" w:hAnsiTheme="majorBidi" w:cstheme="majorBidi"/>
          <w:i/>
          <w:iCs/>
          <w:color w:val="000000"/>
          <w:kern w:val="0"/>
        </w:rPr>
        <w:lastRenderedPageBreak/>
        <w:t>t</w:t>
      </w:r>
      <w:r w:rsidRPr="000F4FA4">
        <w:rPr>
          <w:rFonts w:asciiTheme="majorBidi" w:hAnsiTheme="majorBidi" w:cstheme="majorBidi"/>
          <w:color w:val="000000"/>
          <w:kern w:val="0"/>
        </w:rPr>
        <w:t>(4</w:t>
      </w:r>
      <w:r>
        <w:rPr>
          <w:rFonts w:asciiTheme="majorBidi" w:hAnsiTheme="majorBidi" w:cstheme="majorBidi"/>
          <w:color w:val="000000"/>
          <w:kern w:val="0"/>
        </w:rPr>
        <w:t>7</w:t>
      </w:r>
      <w:r w:rsidRPr="000F4FA4">
        <w:rPr>
          <w:rFonts w:asciiTheme="majorBidi" w:hAnsiTheme="majorBidi" w:cstheme="majorBidi"/>
          <w:color w:val="000000"/>
          <w:kern w:val="0"/>
        </w:rPr>
        <w:t>)=</w:t>
      </w:r>
      <w:proofErr w:type="gramEnd"/>
      <w:r w:rsidRPr="000F4FA4">
        <w:rPr>
          <w:rFonts w:asciiTheme="majorBidi" w:hAnsiTheme="majorBidi" w:cstheme="majorBidi"/>
          <w:color w:val="000000"/>
          <w:kern w:val="0"/>
        </w:rPr>
        <w:t>0.</w:t>
      </w:r>
      <w:r w:rsidRPr="00AF4C3C">
        <w:rPr>
          <w:rFonts w:asciiTheme="majorBidi" w:hAnsiTheme="majorBidi" w:cstheme="majorBidi"/>
          <w:color w:val="000000"/>
          <w:kern w:val="0"/>
        </w:rPr>
        <w:t xml:space="preserve"> </w:t>
      </w:r>
      <w:r>
        <w:rPr>
          <w:rFonts w:asciiTheme="majorBidi" w:hAnsiTheme="majorBidi" w:cstheme="majorBidi"/>
          <w:color w:val="000000"/>
          <w:kern w:val="0"/>
        </w:rPr>
        <w:t>42</w:t>
      </w:r>
      <w:r w:rsidRPr="000F4FA4">
        <w:rPr>
          <w:rFonts w:asciiTheme="majorBidi" w:hAnsiTheme="majorBidi" w:cstheme="majorBidi"/>
          <w:color w:val="000000"/>
          <w:kern w:val="0"/>
        </w:rPr>
        <w:t xml:space="preserve">, </w:t>
      </w:r>
      <w:r w:rsidRPr="000F4FA4">
        <w:rPr>
          <w:rFonts w:asciiTheme="majorBidi" w:hAnsiTheme="majorBidi" w:cstheme="majorBidi"/>
          <w:i/>
          <w:iCs/>
          <w:color w:val="000000"/>
          <w:kern w:val="0"/>
        </w:rPr>
        <w:t>p</w:t>
      </w:r>
      <w:r w:rsidRPr="000F4FA4">
        <w:rPr>
          <w:rFonts w:asciiTheme="majorBidi" w:hAnsiTheme="majorBidi" w:cstheme="majorBidi"/>
          <w:color w:val="000000"/>
          <w:kern w:val="0"/>
        </w:rPr>
        <w:t>=0.</w:t>
      </w:r>
      <w:r w:rsidRPr="006203E6">
        <w:rPr>
          <w:rFonts w:asciiTheme="majorBidi" w:hAnsiTheme="majorBidi" w:cstheme="majorBidi"/>
          <w:color w:val="000000"/>
          <w:kern w:val="0"/>
        </w:rPr>
        <w:t xml:space="preserve"> </w:t>
      </w:r>
      <w:r>
        <w:rPr>
          <w:rFonts w:asciiTheme="majorBidi" w:hAnsiTheme="majorBidi" w:cstheme="majorBidi"/>
          <w:color w:val="000000"/>
          <w:kern w:val="0"/>
        </w:rPr>
        <w:t>66 see Table S6)</w:t>
      </w:r>
      <w:r w:rsidRPr="000F4FA4">
        <w:rPr>
          <w:rFonts w:asciiTheme="majorBidi" w:hAnsiTheme="majorBidi" w:cstheme="majorBidi"/>
          <w:color w:val="000000"/>
          <w:kern w:val="0"/>
        </w:rPr>
        <w:t xml:space="preserve">. Thus, like adults, youths subjectively estimate their experiences as involving greater loss in terms of frequency and magnitude than what they </w:t>
      </w:r>
      <w:proofErr w:type="gramStart"/>
      <w:r w:rsidRPr="000F4FA4">
        <w:rPr>
          <w:rFonts w:asciiTheme="majorBidi" w:hAnsiTheme="majorBidi" w:cstheme="majorBidi"/>
          <w:color w:val="000000"/>
          <w:kern w:val="0"/>
        </w:rPr>
        <w:t>actually encountered</w:t>
      </w:r>
      <w:proofErr w:type="gramEnd"/>
      <w:r w:rsidRPr="000F4FA4">
        <w:rPr>
          <w:rFonts w:asciiTheme="majorBidi" w:hAnsiTheme="majorBidi" w:cstheme="majorBidi"/>
          <w:color w:val="000000"/>
          <w:kern w:val="0"/>
        </w:rPr>
        <w:t xml:space="preserve">. These biases were not associated with anxiety severity, </w:t>
      </w:r>
      <w:proofErr w:type="spellStart"/>
      <w:r w:rsidRPr="000F4FA4">
        <w:rPr>
          <w:rFonts w:asciiTheme="majorBidi" w:hAnsiTheme="majorBidi" w:cstheme="majorBidi"/>
          <w:i/>
          <w:iCs/>
          <w:color w:val="000000"/>
          <w:kern w:val="0"/>
        </w:rPr>
        <w:t>p</w:t>
      </w:r>
      <w:r w:rsidRPr="000F4FA4">
        <w:rPr>
          <w:rFonts w:asciiTheme="majorBidi" w:hAnsiTheme="majorBidi" w:cstheme="majorBidi"/>
          <w:color w:val="000000"/>
          <w:kern w:val="0"/>
        </w:rPr>
        <w:t>s</w:t>
      </w:r>
      <w:proofErr w:type="spellEnd"/>
      <w:r w:rsidRPr="000F4FA4">
        <w:rPr>
          <w:rFonts w:asciiTheme="majorBidi" w:hAnsiTheme="majorBidi" w:cstheme="majorBidi"/>
          <w:color w:val="000000"/>
          <w:kern w:val="0"/>
        </w:rPr>
        <w:t>&gt;0.39.</w:t>
      </w:r>
    </w:p>
    <w:p w14:paraId="1275B207" w14:textId="0E589CD4" w:rsidR="008A04A4" w:rsidRDefault="008A04A4" w:rsidP="007F04CF">
      <w:pPr>
        <w:spacing w:before="240" w:line="480" w:lineRule="auto"/>
        <w:jc w:val="both"/>
        <w:rPr>
          <w:rFonts w:asciiTheme="majorBidi" w:hAnsiTheme="majorBidi" w:cstheme="majorBidi"/>
          <w:b/>
          <w:bCs/>
          <w:lang w:val="en-US"/>
        </w:rPr>
      </w:pPr>
    </w:p>
    <w:p w14:paraId="29FD57E3" w14:textId="18A5090B" w:rsidR="008A04A4" w:rsidRDefault="008A04A4" w:rsidP="007F04CF">
      <w:pPr>
        <w:spacing w:before="240" w:line="480" w:lineRule="auto"/>
        <w:jc w:val="both"/>
        <w:rPr>
          <w:rFonts w:asciiTheme="majorBidi" w:hAnsiTheme="majorBidi" w:cstheme="majorBidi"/>
          <w:b/>
          <w:bCs/>
          <w:lang w:val="en-US"/>
        </w:rPr>
      </w:pPr>
    </w:p>
    <w:p w14:paraId="58268ECD" w14:textId="593E43EC" w:rsidR="008A04A4" w:rsidRDefault="008A04A4" w:rsidP="007F04CF">
      <w:pPr>
        <w:spacing w:before="240" w:line="480" w:lineRule="auto"/>
        <w:jc w:val="both"/>
        <w:rPr>
          <w:rFonts w:asciiTheme="majorBidi" w:hAnsiTheme="majorBidi" w:cstheme="majorBidi"/>
          <w:b/>
          <w:bCs/>
          <w:lang w:val="en-US"/>
        </w:rPr>
      </w:pPr>
    </w:p>
    <w:p w14:paraId="150FA48F" w14:textId="574F3195" w:rsidR="008A04A4" w:rsidRDefault="008A04A4" w:rsidP="007F04CF">
      <w:pPr>
        <w:spacing w:before="240" w:line="480" w:lineRule="auto"/>
        <w:jc w:val="both"/>
        <w:rPr>
          <w:rFonts w:asciiTheme="majorBidi" w:hAnsiTheme="majorBidi" w:cstheme="majorBidi"/>
          <w:b/>
          <w:bCs/>
          <w:lang w:val="en-US"/>
        </w:rPr>
      </w:pPr>
    </w:p>
    <w:p w14:paraId="7A8B13D5" w14:textId="6DCB1A62" w:rsidR="008A04A4" w:rsidRDefault="008A04A4" w:rsidP="007F04CF">
      <w:pPr>
        <w:spacing w:before="240" w:line="480" w:lineRule="auto"/>
        <w:jc w:val="both"/>
        <w:rPr>
          <w:rFonts w:asciiTheme="majorBidi" w:hAnsiTheme="majorBidi" w:cstheme="majorBidi"/>
          <w:b/>
          <w:bCs/>
          <w:lang w:val="en-US"/>
        </w:rPr>
      </w:pPr>
    </w:p>
    <w:p w14:paraId="36A66ED8" w14:textId="566EC9E5" w:rsidR="008A04A4" w:rsidRDefault="008A04A4" w:rsidP="007F04CF">
      <w:pPr>
        <w:spacing w:before="240" w:line="480" w:lineRule="auto"/>
        <w:jc w:val="both"/>
        <w:rPr>
          <w:rFonts w:asciiTheme="majorBidi" w:hAnsiTheme="majorBidi" w:cstheme="majorBidi"/>
          <w:b/>
          <w:bCs/>
          <w:lang w:val="en-US"/>
        </w:rPr>
      </w:pPr>
    </w:p>
    <w:p w14:paraId="06C1AC07" w14:textId="63A00494" w:rsidR="008A04A4" w:rsidRDefault="008A04A4" w:rsidP="007F04CF">
      <w:pPr>
        <w:spacing w:before="240" w:line="480" w:lineRule="auto"/>
        <w:jc w:val="both"/>
        <w:rPr>
          <w:rFonts w:asciiTheme="majorBidi" w:hAnsiTheme="majorBidi" w:cstheme="majorBidi"/>
          <w:b/>
          <w:bCs/>
          <w:lang w:val="en-US"/>
        </w:rPr>
      </w:pPr>
    </w:p>
    <w:p w14:paraId="17114392" w14:textId="5E8230F9" w:rsidR="008A04A4" w:rsidRDefault="008A04A4" w:rsidP="007F04CF">
      <w:pPr>
        <w:spacing w:before="240" w:line="480" w:lineRule="auto"/>
        <w:jc w:val="both"/>
        <w:rPr>
          <w:rFonts w:asciiTheme="majorBidi" w:hAnsiTheme="majorBidi" w:cstheme="majorBidi"/>
          <w:b/>
          <w:bCs/>
          <w:lang w:val="en-US"/>
        </w:rPr>
      </w:pPr>
    </w:p>
    <w:p w14:paraId="70E3962A" w14:textId="60E72C40" w:rsidR="008A04A4" w:rsidRDefault="008A04A4" w:rsidP="007F04CF">
      <w:pPr>
        <w:spacing w:before="240" w:line="480" w:lineRule="auto"/>
        <w:jc w:val="both"/>
        <w:rPr>
          <w:rFonts w:asciiTheme="majorBidi" w:hAnsiTheme="majorBidi" w:cstheme="majorBidi"/>
          <w:b/>
          <w:bCs/>
          <w:lang w:val="en-US"/>
        </w:rPr>
      </w:pPr>
    </w:p>
    <w:p w14:paraId="69DB69B1" w14:textId="401800D8" w:rsidR="00B91DCE" w:rsidRDefault="00B91DCE" w:rsidP="00ED79A1">
      <w:pPr>
        <w:spacing w:before="240" w:line="480" w:lineRule="auto"/>
        <w:rPr>
          <w:rFonts w:asciiTheme="majorBidi" w:hAnsiTheme="majorBidi" w:cstheme="majorBidi"/>
          <w:b/>
          <w:bCs/>
          <w:color w:val="000000"/>
          <w:kern w:val="0"/>
        </w:rPr>
      </w:pPr>
    </w:p>
    <w:p w14:paraId="030A3747" w14:textId="21DA3E55" w:rsidR="00ED79A1" w:rsidRPr="000F4FA4" w:rsidRDefault="00ED79A1" w:rsidP="00ED79A1">
      <w:pPr>
        <w:spacing w:before="240" w:line="480" w:lineRule="auto"/>
        <w:rPr>
          <w:rFonts w:asciiTheme="majorBidi" w:hAnsiTheme="majorBidi" w:cstheme="majorBidi"/>
          <w:color w:val="000000"/>
          <w:kern w:val="0"/>
        </w:rPr>
      </w:pPr>
    </w:p>
    <w:p w14:paraId="6E137F30" w14:textId="721EEBBC" w:rsidR="00805084" w:rsidRPr="00BC7113" w:rsidRDefault="00805084" w:rsidP="0014619F">
      <w:pPr>
        <w:spacing w:line="480" w:lineRule="auto"/>
        <w:rPr>
          <w:rFonts w:asciiTheme="majorBidi" w:hAnsiTheme="majorBidi" w:cstheme="majorBidi"/>
          <w:b/>
          <w:bCs/>
          <w:lang w:val="en-US"/>
        </w:rPr>
      </w:pPr>
    </w:p>
    <w:sectPr w:rsidR="00805084" w:rsidRPr="00BC7113">
      <w:footerReference w:type="even"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83BB1" w14:textId="77777777" w:rsidR="00E60BCC" w:rsidRDefault="00E60BCC" w:rsidP="00044F71">
      <w:r>
        <w:separator/>
      </w:r>
    </w:p>
  </w:endnote>
  <w:endnote w:type="continuationSeparator" w:id="0">
    <w:p w14:paraId="2C11D170" w14:textId="77777777" w:rsidR="00E60BCC" w:rsidRDefault="00E60BCC" w:rsidP="00044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Pr>
      <w:id w:val="-335767934"/>
      <w:docPartObj>
        <w:docPartGallery w:val="Page Numbers (Bottom of Page)"/>
        <w:docPartUnique/>
      </w:docPartObj>
    </w:sdtPr>
    <w:sdtEndPr>
      <w:rPr>
        <w:rStyle w:val="af6"/>
      </w:rPr>
    </w:sdtEndPr>
    <w:sdtContent>
      <w:p w14:paraId="2D64FF4F" w14:textId="58E0F98E" w:rsidR="00044F71" w:rsidRDefault="00044F71" w:rsidP="0019003F">
        <w:pPr>
          <w:pStyle w:val="af4"/>
          <w:framePr w:wrap="none" w:vAnchor="text" w:hAnchor="margin" w:xAlign="center" w:y="1"/>
          <w:rPr>
            <w:rStyle w:val="af6"/>
          </w:rPr>
        </w:pPr>
        <w:r>
          <w:rPr>
            <w:rStyle w:val="af6"/>
          </w:rPr>
          <w:fldChar w:fldCharType="begin"/>
        </w:r>
        <w:r>
          <w:rPr>
            <w:rStyle w:val="af6"/>
          </w:rPr>
          <w:instrText xml:space="preserve"> PAGE </w:instrText>
        </w:r>
        <w:r w:rsidR="00073DF7">
          <w:rPr>
            <w:rStyle w:val="af6"/>
          </w:rPr>
          <w:fldChar w:fldCharType="separate"/>
        </w:r>
        <w:r w:rsidR="00073DF7">
          <w:rPr>
            <w:rStyle w:val="af6"/>
            <w:noProof/>
          </w:rPr>
          <w:t>22</w:t>
        </w:r>
        <w:r>
          <w:rPr>
            <w:rStyle w:val="af6"/>
          </w:rPr>
          <w:fldChar w:fldCharType="end"/>
        </w:r>
      </w:p>
    </w:sdtContent>
  </w:sdt>
  <w:p w14:paraId="21C8BF70" w14:textId="77777777" w:rsidR="00044F71" w:rsidRDefault="00044F71">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Pr>
      <w:id w:val="-442070951"/>
      <w:docPartObj>
        <w:docPartGallery w:val="Page Numbers (Bottom of Page)"/>
        <w:docPartUnique/>
      </w:docPartObj>
    </w:sdtPr>
    <w:sdtEndPr>
      <w:rPr>
        <w:rStyle w:val="af6"/>
      </w:rPr>
    </w:sdtEndPr>
    <w:sdtContent>
      <w:p w14:paraId="4C5939DD" w14:textId="5C2DA482" w:rsidR="00044F71" w:rsidRDefault="00044F71" w:rsidP="0019003F">
        <w:pPr>
          <w:pStyle w:val="af4"/>
          <w:framePr w:wrap="none" w:vAnchor="text" w:hAnchor="margin" w:xAlign="center" w:y="1"/>
          <w:rPr>
            <w:rStyle w:val="af6"/>
          </w:rPr>
        </w:pPr>
        <w:r>
          <w:rPr>
            <w:rStyle w:val="af6"/>
          </w:rPr>
          <w:fldChar w:fldCharType="begin"/>
        </w:r>
        <w:r>
          <w:rPr>
            <w:rStyle w:val="af6"/>
          </w:rPr>
          <w:instrText xml:space="preserve"> PAGE </w:instrText>
        </w:r>
        <w:r>
          <w:rPr>
            <w:rStyle w:val="af6"/>
          </w:rPr>
          <w:fldChar w:fldCharType="separate"/>
        </w:r>
        <w:r>
          <w:rPr>
            <w:rStyle w:val="af6"/>
            <w:noProof/>
          </w:rPr>
          <w:t>1</w:t>
        </w:r>
        <w:r>
          <w:rPr>
            <w:rStyle w:val="af6"/>
          </w:rPr>
          <w:fldChar w:fldCharType="end"/>
        </w:r>
      </w:p>
    </w:sdtContent>
  </w:sdt>
  <w:p w14:paraId="3A96F59C" w14:textId="77777777" w:rsidR="00044F71" w:rsidRDefault="00044F71">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3239B" w14:textId="77777777" w:rsidR="00E60BCC" w:rsidRDefault="00E60BCC" w:rsidP="00044F71">
      <w:r>
        <w:separator/>
      </w:r>
    </w:p>
  </w:footnote>
  <w:footnote w:type="continuationSeparator" w:id="0">
    <w:p w14:paraId="5E1F48BD" w14:textId="77777777" w:rsidR="00E60BCC" w:rsidRDefault="00E60BCC" w:rsidP="00044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A7D64"/>
    <w:multiLevelType w:val="multilevel"/>
    <w:tmpl w:val="5D74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2A3680"/>
    <w:multiLevelType w:val="hybridMultilevel"/>
    <w:tmpl w:val="15F0EABC"/>
    <w:lvl w:ilvl="0" w:tplc="20000001">
      <w:start w:val="1"/>
      <w:numFmt w:val="bullet"/>
      <w:lvlText w:val=""/>
      <w:lvlJc w:val="left"/>
      <w:pPr>
        <w:ind w:left="840" w:hanging="360"/>
      </w:pPr>
      <w:rPr>
        <w:rFonts w:ascii="Symbol" w:hAnsi="Symbol" w:hint="default"/>
      </w:rPr>
    </w:lvl>
    <w:lvl w:ilvl="1" w:tplc="20000003" w:tentative="1">
      <w:start w:val="1"/>
      <w:numFmt w:val="bullet"/>
      <w:lvlText w:val="o"/>
      <w:lvlJc w:val="left"/>
      <w:pPr>
        <w:ind w:left="1560" w:hanging="360"/>
      </w:pPr>
      <w:rPr>
        <w:rFonts w:ascii="Courier New" w:hAnsi="Courier New" w:cs="Courier New" w:hint="default"/>
      </w:rPr>
    </w:lvl>
    <w:lvl w:ilvl="2" w:tplc="20000005" w:tentative="1">
      <w:start w:val="1"/>
      <w:numFmt w:val="bullet"/>
      <w:lvlText w:val=""/>
      <w:lvlJc w:val="left"/>
      <w:pPr>
        <w:ind w:left="2280" w:hanging="360"/>
      </w:pPr>
      <w:rPr>
        <w:rFonts w:ascii="Wingdings" w:hAnsi="Wingdings" w:hint="default"/>
      </w:rPr>
    </w:lvl>
    <w:lvl w:ilvl="3" w:tplc="20000001" w:tentative="1">
      <w:start w:val="1"/>
      <w:numFmt w:val="bullet"/>
      <w:lvlText w:val=""/>
      <w:lvlJc w:val="left"/>
      <w:pPr>
        <w:ind w:left="3000" w:hanging="360"/>
      </w:pPr>
      <w:rPr>
        <w:rFonts w:ascii="Symbol" w:hAnsi="Symbol" w:hint="default"/>
      </w:rPr>
    </w:lvl>
    <w:lvl w:ilvl="4" w:tplc="20000003" w:tentative="1">
      <w:start w:val="1"/>
      <w:numFmt w:val="bullet"/>
      <w:lvlText w:val="o"/>
      <w:lvlJc w:val="left"/>
      <w:pPr>
        <w:ind w:left="3720" w:hanging="360"/>
      </w:pPr>
      <w:rPr>
        <w:rFonts w:ascii="Courier New" w:hAnsi="Courier New" w:cs="Courier New" w:hint="default"/>
      </w:rPr>
    </w:lvl>
    <w:lvl w:ilvl="5" w:tplc="20000005" w:tentative="1">
      <w:start w:val="1"/>
      <w:numFmt w:val="bullet"/>
      <w:lvlText w:val=""/>
      <w:lvlJc w:val="left"/>
      <w:pPr>
        <w:ind w:left="4440" w:hanging="360"/>
      </w:pPr>
      <w:rPr>
        <w:rFonts w:ascii="Wingdings" w:hAnsi="Wingdings" w:hint="default"/>
      </w:rPr>
    </w:lvl>
    <w:lvl w:ilvl="6" w:tplc="20000001" w:tentative="1">
      <w:start w:val="1"/>
      <w:numFmt w:val="bullet"/>
      <w:lvlText w:val=""/>
      <w:lvlJc w:val="left"/>
      <w:pPr>
        <w:ind w:left="5160" w:hanging="360"/>
      </w:pPr>
      <w:rPr>
        <w:rFonts w:ascii="Symbol" w:hAnsi="Symbol" w:hint="default"/>
      </w:rPr>
    </w:lvl>
    <w:lvl w:ilvl="7" w:tplc="20000003" w:tentative="1">
      <w:start w:val="1"/>
      <w:numFmt w:val="bullet"/>
      <w:lvlText w:val="o"/>
      <w:lvlJc w:val="left"/>
      <w:pPr>
        <w:ind w:left="5880" w:hanging="360"/>
      </w:pPr>
      <w:rPr>
        <w:rFonts w:ascii="Courier New" w:hAnsi="Courier New" w:cs="Courier New" w:hint="default"/>
      </w:rPr>
    </w:lvl>
    <w:lvl w:ilvl="8" w:tplc="20000005" w:tentative="1">
      <w:start w:val="1"/>
      <w:numFmt w:val="bullet"/>
      <w:lvlText w:val=""/>
      <w:lvlJc w:val="left"/>
      <w:pPr>
        <w:ind w:left="6600" w:hanging="360"/>
      </w:pPr>
      <w:rPr>
        <w:rFonts w:ascii="Wingdings" w:hAnsi="Wingdings" w:hint="default"/>
      </w:rPr>
    </w:lvl>
  </w:abstractNum>
  <w:abstractNum w:abstractNumId="2" w15:restartNumberingAfterBreak="0">
    <w:nsid w:val="5AB92489"/>
    <w:multiLevelType w:val="multilevel"/>
    <w:tmpl w:val="C0AA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003B97"/>
    <w:multiLevelType w:val="multilevel"/>
    <w:tmpl w:val="8CD8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8A1089"/>
    <w:multiLevelType w:val="multilevel"/>
    <w:tmpl w:val="33EA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9E2002"/>
    <w:multiLevelType w:val="multilevel"/>
    <w:tmpl w:val="53EE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8F6FDA"/>
    <w:multiLevelType w:val="multilevel"/>
    <w:tmpl w:val="ACC46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5442640">
    <w:abstractNumId w:val="3"/>
  </w:num>
  <w:num w:numId="2" w16cid:durableId="94596268">
    <w:abstractNumId w:val="5"/>
  </w:num>
  <w:num w:numId="3" w16cid:durableId="1046182963">
    <w:abstractNumId w:val="6"/>
  </w:num>
  <w:num w:numId="4" w16cid:durableId="1388450511">
    <w:abstractNumId w:val="1"/>
  </w:num>
  <w:num w:numId="5" w16cid:durableId="2061395114">
    <w:abstractNumId w:val="2"/>
  </w:num>
  <w:num w:numId="6" w16cid:durableId="793135692">
    <w:abstractNumId w:val="0"/>
  </w:num>
  <w:num w:numId="7" w16cid:durableId="582570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c1MDMzMTUwNzYwtjRU0lEKTi0uzszPAykwMqwFAJ14R2ItAAAA"/>
  </w:docVars>
  <w:rsids>
    <w:rsidRoot w:val="001E095B"/>
    <w:rsid w:val="00006A7E"/>
    <w:rsid w:val="00007A9A"/>
    <w:rsid w:val="00014D3F"/>
    <w:rsid w:val="00015C92"/>
    <w:rsid w:val="000223E6"/>
    <w:rsid w:val="00025F9F"/>
    <w:rsid w:val="0004383C"/>
    <w:rsid w:val="0004469F"/>
    <w:rsid w:val="00044F71"/>
    <w:rsid w:val="00046F36"/>
    <w:rsid w:val="000479A3"/>
    <w:rsid w:val="00047AFA"/>
    <w:rsid w:val="000524E3"/>
    <w:rsid w:val="00053275"/>
    <w:rsid w:val="00055FC2"/>
    <w:rsid w:val="0006068D"/>
    <w:rsid w:val="00060A5D"/>
    <w:rsid w:val="00060A7F"/>
    <w:rsid w:val="00061ED9"/>
    <w:rsid w:val="00072E7F"/>
    <w:rsid w:val="00073DF7"/>
    <w:rsid w:val="000747C7"/>
    <w:rsid w:val="00085993"/>
    <w:rsid w:val="00090327"/>
    <w:rsid w:val="00093DC4"/>
    <w:rsid w:val="00095C65"/>
    <w:rsid w:val="000A15A8"/>
    <w:rsid w:val="000A7408"/>
    <w:rsid w:val="000B5241"/>
    <w:rsid w:val="000B5450"/>
    <w:rsid w:val="000C7713"/>
    <w:rsid w:val="000D3B0E"/>
    <w:rsid w:val="000D42BC"/>
    <w:rsid w:val="000E2212"/>
    <w:rsid w:val="000F3B37"/>
    <w:rsid w:val="001022A9"/>
    <w:rsid w:val="001059C2"/>
    <w:rsid w:val="00106DE0"/>
    <w:rsid w:val="00117644"/>
    <w:rsid w:val="00124635"/>
    <w:rsid w:val="00125A36"/>
    <w:rsid w:val="00130E76"/>
    <w:rsid w:val="00132ABC"/>
    <w:rsid w:val="00136707"/>
    <w:rsid w:val="0014073B"/>
    <w:rsid w:val="00141BC7"/>
    <w:rsid w:val="0014619F"/>
    <w:rsid w:val="00150D49"/>
    <w:rsid w:val="00152E8F"/>
    <w:rsid w:val="00155828"/>
    <w:rsid w:val="001577B0"/>
    <w:rsid w:val="00163DFF"/>
    <w:rsid w:val="001761F0"/>
    <w:rsid w:val="0018141D"/>
    <w:rsid w:val="00181CF4"/>
    <w:rsid w:val="001925C9"/>
    <w:rsid w:val="00195EA7"/>
    <w:rsid w:val="00196C4B"/>
    <w:rsid w:val="001B1EE6"/>
    <w:rsid w:val="001B3DE9"/>
    <w:rsid w:val="001C5998"/>
    <w:rsid w:val="001D4D24"/>
    <w:rsid w:val="001E095B"/>
    <w:rsid w:val="001E2EEF"/>
    <w:rsid w:val="001E310E"/>
    <w:rsid w:val="001E42C5"/>
    <w:rsid w:val="001E55C3"/>
    <w:rsid w:val="001F4B72"/>
    <w:rsid w:val="00200C3B"/>
    <w:rsid w:val="00204D08"/>
    <w:rsid w:val="0020719C"/>
    <w:rsid w:val="00213E39"/>
    <w:rsid w:val="00215654"/>
    <w:rsid w:val="0022146E"/>
    <w:rsid w:val="002216C4"/>
    <w:rsid w:val="00232A02"/>
    <w:rsid w:val="00232FEA"/>
    <w:rsid w:val="00234022"/>
    <w:rsid w:val="00247E3D"/>
    <w:rsid w:val="00251BEA"/>
    <w:rsid w:val="00257426"/>
    <w:rsid w:val="00257EB6"/>
    <w:rsid w:val="00266C46"/>
    <w:rsid w:val="00272FC8"/>
    <w:rsid w:val="00275D7B"/>
    <w:rsid w:val="002760A9"/>
    <w:rsid w:val="0029315F"/>
    <w:rsid w:val="002941E9"/>
    <w:rsid w:val="002A29F2"/>
    <w:rsid w:val="002A61FE"/>
    <w:rsid w:val="002B4B4E"/>
    <w:rsid w:val="002C2D48"/>
    <w:rsid w:val="002D7380"/>
    <w:rsid w:val="002E25BC"/>
    <w:rsid w:val="002F101A"/>
    <w:rsid w:val="002F2D1A"/>
    <w:rsid w:val="002F4AB8"/>
    <w:rsid w:val="002F4F0C"/>
    <w:rsid w:val="002F51C7"/>
    <w:rsid w:val="002F72AE"/>
    <w:rsid w:val="003050D9"/>
    <w:rsid w:val="003149C3"/>
    <w:rsid w:val="00321E66"/>
    <w:rsid w:val="00324712"/>
    <w:rsid w:val="0033250A"/>
    <w:rsid w:val="00342D86"/>
    <w:rsid w:val="0035321E"/>
    <w:rsid w:val="00355484"/>
    <w:rsid w:val="0035613D"/>
    <w:rsid w:val="003621D6"/>
    <w:rsid w:val="003628CB"/>
    <w:rsid w:val="00362DEB"/>
    <w:rsid w:val="00364DA7"/>
    <w:rsid w:val="00375D44"/>
    <w:rsid w:val="00375EEB"/>
    <w:rsid w:val="00376E5B"/>
    <w:rsid w:val="00385297"/>
    <w:rsid w:val="00390226"/>
    <w:rsid w:val="003956D4"/>
    <w:rsid w:val="003A094A"/>
    <w:rsid w:val="003A1F4B"/>
    <w:rsid w:val="003A3109"/>
    <w:rsid w:val="003A5E4C"/>
    <w:rsid w:val="003B3E7F"/>
    <w:rsid w:val="003B451F"/>
    <w:rsid w:val="003C6AFA"/>
    <w:rsid w:val="003C6B42"/>
    <w:rsid w:val="003C740B"/>
    <w:rsid w:val="003D22C8"/>
    <w:rsid w:val="003D3943"/>
    <w:rsid w:val="003D3D49"/>
    <w:rsid w:val="003D46A0"/>
    <w:rsid w:val="003E0ACC"/>
    <w:rsid w:val="003E4608"/>
    <w:rsid w:val="003F2FC2"/>
    <w:rsid w:val="00404857"/>
    <w:rsid w:val="00404CE9"/>
    <w:rsid w:val="00404E16"/>
    <w:rsid w:val="00411351"/>
    <w:rsid w:val="004116E9"/>
    <w:rsid w:val="00412A35"/>
    <w:rsid w:val="0041314A"/>
    <w:rsid w:val="00415ECD"/>
    <w:rsid w:val="00430489"/>
    <w:rsid w:val="004304D3"/>
    <w:rsid w:val="0043579B"/>
    <w:rsid w:val="0044006E"/>
    <w:rsid w:val="00442C0E"/>
    <w:rsid w:val="00442E8A"/>
    <w:rsid w:val="004466E3"/>
    <w:rsid w:val="0045168E"/>
    <w:rsid w:val="004703E3"/>
    <w:rsid w:val="004730B2"/>
    <w:rsid w:val="004738F1"/>
    <w:rsid w:val="00477685"/>
    <w:rsid w:val="00480AE2"/>
    <w:rsid w:val="0048301B"/>
    <w:rsid w:val="00493522"/>
    <w:rsid w:val="00496843"/>
    <w:rsid w:val="00497857"/>
    <w:rsid w:val="00497EB6"/>
    <w:rsid w:val="004A2EF0"/>
    <w:rsid w:val="004B2D24"/>
    <w:rsid w:val="004B35D8"/>
    <w:rsid w:val="004B4CEA"/>
    <w:rsid w:val="004C3443"/>
    <w:rsid w:val="004C5874"/>
    <w:rsid w:val="004C64D0"/>
    <w:rsid w:val="004C6EF8"/>
    <w:rsid w:val="004E1A0F"/>
    <w:rsid w:val="004E3EF8"/>
    <w:rsid w:val="004F1FD0"/>
    <w:rsid w:val="004F27A6"/>
    <w:rsid w:val="004F751C"/>
    <w:rsid w:val="0050172C"/>
    <w:rsid w:val="005017CF"/>
    <w:rsid w:val="00502555"/>
    <w:rsid w:val="00503C17"/>
    <w:rsid w:val="0052133C"/>
    <w:rsid w:val="0053492F"/>
    <w:rsid w:val="005477EF"/>
    <w:rsid w:val="00553057"/>
    <w:rsid w:val="00554CFA"/>
    <w:rsid w:val="005554B6"/>
    <w:rsid w:val="00556A91"/>
    <w:rsid w:val="00556CC7"/>
    <w:rsid w:val="00557F4D"/>
    <w:rsid w:val="00562066"/>
    <w:rsid w:val="005703D8"/>
    <w:rsid w:val="005749DF"/>
    <w:rsid w:val="00575346"/>
    <w:rsid w:val="00582C94"/>
    <w:rsid w:val="005866FB"/>
    <w:rsid w:val="005867AA"/>
    <w:rsid w:val="0059280B"/>
    <w:rsid w:val="005932D9"/>
    <w:rsid w:val="00594E9C"/>
    <w:rsid w:val="005A3D3B"/>
    <w:rsid w:val="005A42CC"/>
    <w:rsid w:val="005A4C19"/>
    <w:rsid w:val="005A5B29"/>
    <w:rsid w:val="005B2BB5"/>
    <w:rsid w:val="005B645C"/>
    <w:rsid w:val="005C7605"/>
    <w:rsid w:val="005E1485"/>
    <w:rsid w:val="005E4684"/>
    <w:rsid w:val="005E67FB"/>
    <w:rsid w:val="005F413A"/>
    <w:rsid w:val="005F5142"/>
    <w:rsid w:val="00602C5A"/>
    <w:rsid w:val="00613987"/>
    <w:rsid w:val="00616769"/>
    <w:rsid w:val="006262C4"/>
    <w:rsid w:val="00627189"/>
    <w:rsid w:val="00630EA6"/>
    <w:rsid w:val="006361B4"/>
    <w:rsid w:val="00636809"/>
    <w:rsid w:val="00640480"/>
    <w:rsid w:val="00642189"/>
    <w:rsid w:val="0065013F"/>
    <w:rsid w:val="00650E66"/>
    <w:rsid w:val="00654E21"/>
    <w:rsid w:val="00657795"/>
    <w:rsid w:val="0066137F"/>
    <w:rsid w:val="006623C1"/>
    <w:rsid w:val="00662691"/>
    <w:rsid w:val="00663A48"/>
    <w:rsid w:val="00663CA7"/>
    <w:rsid w:val="00664421"/>
    <w:rsid w:val="00671A6B"/>
    <w:rsid w:val="006741FE"/>
    <w:rsid w:val="006759F5"/>
    <w:rsid w:val="00682B7B"/>
    <w:rsid w:val="00697D6F"/>
    <w:rsid w:val="006A314F"/>
    <w:rsid w:val="006B2F38"/>
    <w:rsid w:val="006B2F55"/>
    <w:rsid w:val="006B2F92"/>
    <w:rsid w:val="006B563F"/>
    <w:rsid w:val="006D5071"/>
    <w:rsid w:val="006D61B5"/>
    <w:rsid w:val="006E041D"/>
    <w:rsid w:val="006E1673"/>
    <w:rsid w:val="006E706B"/>
    <w:rsid w:val="006F79A7"/>
    <w:rsid w:val="006F7DED"/>
    <w:rsid w:val="007201E5"/>
    <w:rsid w:val="00722B1F"/>
    <w:rsid w:val="00727024"/>
    <w:rsid w:val="00731A08"/>
    <w:rsid w:val="00731E3A"/>
    <w:rsid w:val="007451B2"/>
    <w:rsid w:val="00750AB3"/>
    <w:rsid w:val="007512B1"/>
    <w:rsid w:val="00752614"/>
    <w:rsid w:val="00754CEF"/>
    <w:rsid w:val="007757C0"/>
    <w:rsid w:val="0078266C"/>
    <w:rsid w:val="00782E27"/>
    <w:rsid w:val="00785D7E"/>
    <w:rsid w:val="0079360C"/>
    <w:rsid w:val="00793AFE"/>
    <w:rsid w:val="007A3B1A"/>
    <w:rsid w:val="007A3D86"/>
    <w:rsid w:val="007A53B0"/>
    <w:rsid w:val="007A5403"/>
    <w:rsid w:val="007C30F0"/>
    <w:rsid w:val="007D1EDB"/>
    <w:rsid w:val="007D37BA"/>
    <w:rsid w:val="007E24B4"/>
    <w:rsid w:val="007F04CF"/>
    <w:rsid w:val="007F10BE"/>
    <w:rsid w:val="007F57C6"/>
    <w:rsid w:val="00802C22"/>
    <w:rsid w:val="00805084"/>
    <w:rsid w:val="00811AB4"/>
    <w:rsid w:val="008176DE"/>
    <w:rsid w:val="00821891"/>
    <w:rsid w:val="00824590"/>
    <w:rsid w:val="008256BD"/>
    <w:rsid w:val="00827F71"/>
    <w:rsid w:val="00841702"/>
    <w:rsid w:val="0084187F"/>
    <w:rsid w:val="008455D2"/>
    <w:rsid w:val="0085359A"/>
    <w:rsid w:val="008541E6"/>
    <w:rsid w:val="008709BD"/>
    <w:rsid w:val="00871BB5"/>
    <w:rsid w:val="008757A3"/>
    <w:rsid w:val="00883095"/>
    <w:rsid w:val="0088534E"/>
    <w:rsid w:val="00885979"/>
    <w:rsid w:val="008904D4"/>
    <w:rsid w:val="0089262C"/>
    <w:rsid w:val="0089279E"/>
    <w:rsid w:val="008A04A4"/>
    <w:rsid w:val="008A1906"/>
    <w:rsid w:val="008B5DC3"/>
    <w:rsid w:val="008C4A6F"/>
    <w:rsid w:val="008C5C37"/>
    <w:rsid w:val="008D1F19"/>
    <w:rsid w:val="008D536A"/>
    <w:rsid w:val="008E0D2B"/>
    <w:rsid w:val="008E2010"/>
    <w:rsid w:val="008E2548"/>
    <w:rsid w:val="008F0EC2"/>
    <w:rsid w:val="008F2742"/>
    <w:rsid w:val="008F2769"/>
    <w:rsid w:val="008F783D"/>
    <w:rsid w:val="00907DC8"/>
    <w:rsid w:val="009121AD"/>
    <w:rsid w:val="00914471"/>
    <w:rsid w:val="00920070"/>
    <w:rsid w:val="009229A7"/>
    <w:rsid w:val="00933B00"/>
    <w:rsid w:val="0093548D"/>
    <w:rsid w:val="00943598"/>
    <w:rsid w:val="00946959"/>
    <w:rsid w:val="009577ED"/>
    <w:rsid w:val="00960B15"/>
    <w:rsid w:val="00966038"/>
    <w:rsid w:val="009662C0"/>
    <w:rsid w:val="00974780"/>
    <w:rsid w:val="009760BD"/>
    <w:rsid w:val="009771DE"/>
    <w:rsid w:val="00984A85"/>
    <w:rsid w:val="00991D04"/>
    <w:rsid w:val="00995667"/>
    <w:rsid w:val="00997925"/>
    <w:rsid w:val="009A0BB1"/>
    <w:rsid w:val="009A71CD"/>
    <w:rsid w:val="009B2ACC"/>
    <w:rsid w:val="009C0008"/>
    <w:rsid w:val="009C6BDB"/>
    <w:rsid w:val="009C7215"/>
    <w:rsid w:val="009C7D32"/>
    <w:rsid w:val="009D7FB5"/>
    <w:rsid w:val="009F495D"/>
    <w:rsid w:val="009F6371"/>
    <w:rsid w:val="00A04819"/>
    <w:rsid w:val="00A06CB7"/>
    <w:rsid w:val="00A105B4"/>
    <w:rsid w:val="00A14390"/>
    <w:rsid w:val="00A154B9"/>
    <w:rsid w:val="00A267B2"/>
    <w:rsid w:val="00A50B7C"/>
    <w:rsid w:val="00A55F40"/>
    <w:rsid w:val="00A7227F"/>
    <w:rsid w:val="00A72DBD"/>
    <w:rsid w:val="00A73D48"/>
    <w:rsid w:val="00A85341"/>
    <w:rsid w:val="00A90A7F"/>
    <w:rsid w:val="00A94378"/>
    <w:rsid w:val="00A95CDE"/>
    <w:rsid w:val="00AB1787"/>
    <w:rsid w:val="00AB3470"/>
    <w:rsid w:val="00AB631E"/>
    <w:rsid w:val="00AC536B"/>
    <w:rsid w:val="00AC54ED"/>
    <w:rsid w:val="00AD2AF8"/>
    <w:rsid w:val="00AE3024"/>
    <w:rsid w:val="00AE4AB1"/>
    <w:rsid w:val="00AE62B2"/>
    <w:rsid w:val="00AF1785"/>
    <w:rsid w:val="00AF237A"/>
    <w:rsid w:val="00AF54E0"/>
    <w:rsid w:val="00B14CF4"/>
    <w:rsid w:val="00B234A6"/>
    <w:rsid w:val="00B357A3"/>
    <w:rsid w:val="00B50778"/>
    <w:rsid w:val="00B524DA"/>
    <w:rsid w:val="00B52E68"/>
    <w:rsid w:val="00B536F0"/>
    <w:rsid w:val="00B615C2"/>
    <w:rsid w:val="00B62DC0"/>
    <w:rsid w:val="00B645B0"/>
    <w:rsid w:val="00B763A3"/>
    <w:rsid w:val="00B77627"/>
    <w:rsid w:val="00B859A1"/>
    <w:rsid w:val="00B91DCE"/>
    <w:rsid w:val="00BA21D6"/>
    <w:rsid w:val="00BA6335"/>
    <w:rsid w:val="00BA718F"/>
    <w:rsid w:val="00BB2573"/>
    <w:rsid w:val="00BB657F"/>
    <w:rsid w:val="00BB7AA3"/>
    <w:rsid w:val="00BC2B54"/>
    <w:rsid w:val="00BC55C8"/>
    <w:rsid w:val="00BC6396"/>
    <w:rsid w:val="00BC7113"/>
    <w:rsid w:val="00BD0BD2"/>
    <w:rsid w:val="00BE0058"/>
    <w:rsid w:val="00BE00E8"/>
    <w:rsid w:val="00BE71BE"/>
    <w:rsid w:val="00BE7BD8"/>
    <w:rsid w:val="00BF12FC"/>
    <w:rsid w:val="00BF3C51"/>
    <w:rsid w:val="00BF3D0D"/>
    <w:rsid w:val="00BF5C20"/>
    <w:rsid w:val="00BF5F43"/>
    <w:rsid w:val="00C04B2E"/>
    <w:rsid w:val="00C04E6F"/>
    <w:rsid w:val="00C149DF"/>
    <w:rsid w:val="00C15BB9"/>
    <w:rsid w:val="00C244D4"/>
    <w:rsid w:val="00C44E8C"/>
    <w:rsid w:val="00C45157"/>
    <w:rsid w:val="00C507CA"/>
    <w:rsid w:val="00C55AC1"/>
    <w:rsid w:val="00C57249"/>
    <w:rsid w:val="00C63AAD"/>
    <w:rsid w:val="00C73100"/>
    <w:rsid w:val="00C736D7"/>
    <w:rsid w:val="00C74508"/>
    <w:rsid w:val="00C7747F"/>
    <w:rsid w:val="00C808C1"/>
    <w:rsid w:val="00C8489F"/>
    <w:rsid w:val="00CA03EE"/>
    <w:rsid w:val="00CA54CE"/>
    <w:rsid w:val="00CB2B51"/>
    <w:rsid w:val="00CB3DEF"/>
    <w:rsid w:val="00CD0327"/>
    <w:rsid w:val="00CD339F"/>
    <w:rsid w:val="00CE237F"/>
    <w:rsid w:val="00CF046E"/>
    <w:rsid w:val="00CF6DE5"/>
    <w:rsid w:val="00D01809"/>
    <w:rsid w:val="00D023BF"/>
    <w:rsid w:val="00D077FA"/>
    <w:rsid w:val="00D10F7D"/>
    <w:rsid w:val="00D13181"/>
    <w:rsid w:val="00D2163A"/>
    <w:rsid w:val="00D2183E"/>
    <w:rsid w:val="00D242AC"/>
    <w:rsid w:val="00D251AD"/>
    <w:rsid w:val="00D2762A"/>
    <w:rsid w:val="00D300CC"/>
    <w:rsid w:val="00D40237"/>
    <w:rsid w:val="00D409E1"/>
    <w:rsid w:val="00D42818"/>
    <w:rsid w:val="00D44AEB"/>
    <w:rsid w:val="00D63EFC"/>
    <w:rsid w:val="00D66A9C"/>
    <w:rsid w:val="00D701F1"/>
    <w:rsid w:val="00D83AD7"/>
    <w:rsid w:val="00D8543F"/>
    <w:rsid w:val="00D90517"/>
    <w:rsid w:val="00D9198D"/>
    <w:rsid w:val="00D93318"/>
    <w:rsid w:val="00D96ADB"/>
    <w:rsid w:val="00DA0674"/>
    <w:rsid w:val="00DA4CFD"/>
    <w:rsid w:val="00DA6650"/>
    <w:rsid w:val="00DA69D1"/>
    <w:rsid w:val="00DB0705"/>
    <w:rsid w:val="00DB0A8B"/>
    <w:rsid w:val="00DB4DDE"/>
    <w:rsid w:val="00DB4EFC"/>
    <w:rsid w:val="00DC11EB"/>
    <w:rsid w:val="00DC4579"/>
    <w:rsid w:val="00DC7097"/>
    <w:rsid w:val="00DC7E99"/>
    <w:rsid w:val="00DD1D63"/>
    <w:rsid w:val="00DE41AD"/>
    <w:rsid w:val="00DF12C9"/>
    <w:rsid w:val="00DF2AF4"/>
    <w:rsid w:val="00DF363D"/>
    <w:rsid w:val="00E016C8"/>
    <w:rsid w:val="00E03C1C"/>
    <w:rsid w:val="00E15CC4"/>
    <w:rsid w:val="00E20BF9"/>
    <w:rsid w:val="00E216F6"/>
    <w:rsid w:val="00E328A1"/>
    <w:rsid w:val="00E419AF"/>
    <w:rsid w:val="00E42150"/>
    <w:rsid w:val="00E42256"/>
    <w:rsid w:val="00E4635A"/>
    <w:rsid w:val="00E5163B"/>
    <w:rsid w:val="00E556E6"/>
    <w:rsid w:val="00E57973"/>
    <w:rsid w:val="00E60BCC"/>
    <w:rsid w:val="00E65671"/>
    <w:rsid w:val="00E703CE"/>
    <w:rsid w:val="00E70E13"/>
    <w:rsid w:val="00E75FAC"/>
    <w:rsid w:val="00E84389"/>
    <w:rsid w:val="00E85FAB"/>
    <w:rsid w:val="00E91EFD"/>
    <w:rsid w:val="00EA09C0"/>
    <w:rsid w:val="00EA5FE5"/>
    <w:rsid w:val="00EA74B9"/>
    <w:rsid w:val="00EB0DC8"/>
    <w:rsid w:val="00EB1776"/>
    <w:rsid w:val="00EB2300"/>
    <w:rsid w:val="00EB4067"/>
    <w:rsid w:val="00EB4A7B"/>
    <w:rsid w:val="00EC2C5A"/>
    <w:rsid w:val="00ED205D"/>
    <w:rsid w:val="00ED5FDC"/>
    <w:rsid w:val="00ED613B"/>
    <w:rsid w:val="00ED7605"/>
    <w:rsid w:val="00ED79A1"/>
    <w:rsid w:val="00EE618C"/>
    <w:rsid w:val="00EF0A5F"/>
    <w:rsid w:val="00EF34C0"/>
    <w:rsid w:val="00EF5739"/>
    <w:rsid w:val="00EF6F78"/>
    <w:rsid w:val="00F03F0F"/>
    <w:rsid w:val="00F04574"/>
    <w:rsid w:val="00F068C3"/>
    <w:rsid w:val="00F079F3"/>
    <w:rsid w:val="00F17A7A"/>
    <w:rsid w:val="00F2183A"/>
    <w:rsid w:val="00F22EAE"/>
    <w:rsid w:val="00F24951"/>
    <w:rsid w:val="00F34AAA"/>
    <w:rsid w:val="00F37E9D"/>
    <w:rsid w:val="00F42A35"/>
    <w:rsid w:val="00F46EF4"/>
    <w:rsid w:val="00F4737A"/>
    <w:rsid w:val="00F4764E"/>
    <w:rsid w:val="00F478EC"/>
    <w:rsid w:val="00F524A5"/>
    <w:rsid w:val="00F54B35"/>
    <w:rsid w:val="00F5591A"/>
    <w:rsid w:val="00F62705"/>
    <w:rsid w:val="00F661B6"/>
    <w:rsid w:val="00F705B4"/>
    <w:rsid w:val="00F7299D"/>
    <w:rsid w:val="00F72E1B"/>
    <w:rsid w:val="00F77367"/>
    <w:rsid w:val="00F84DBE"/>
    <w:rsid w:val="00F85F3F"/>
    <w:rsid w:val="00F8653A"/>
    <w:rsid w:val="00F872E9"/>
    <w:rsid w:val="00F90740"/>
    <w:rsid w:val="00F971C9"/>
    <w:rsid w:val="00FA13DD"/>
    <w:rsid w:val="00FB11C4"/>
    <w:rsid w:val="00FB7432"/>
    <w:rsid w:val="00FD552B"/>
    <w:rsid w:val="00FE0C65"/>
    <w:rsid w:val="00FE20DC"/>
    <w:rsid w:val="00FE65FA"/>
    <w:rsid w:val="00FF2752"/>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42E49"/>
  <w15:chartTrackingRefBased/>
  <w15:docId w15:val="{AEB23E13-4D2F-2E4E-83F6-D32EE6EE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L"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50A"/>
  </w:style>
  <w:style w:type="paragraph" w:styleId="1">
    <w:name w:val="heading 1"/>
    <w:basedOn w:val="a"/>
    <w:next w:val="a"/>
    <w:link w:val="10"/>
    <w:uiPriority w:val="9"/>
    <w:qFormat/>
    <w:rsid w:val="001E09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1E09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E095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E095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E095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E095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E095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E095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E095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1E095B"/>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rsid w:val="001E095B"/>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1E095B"/>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1E095B"/>
    <w:rPr>
      <w:rFonts w:eastAsiaTheme="majorEastAsia" w:cstheme="majorBidi"/>
      <w:i/>
      <w:iCs/>
      <w:color w:val="0F4761" w:themeColor="accent1" w:themeShade="BF"/>
    </w:rPr>
  </w:style>
  <w:style w:type="character" w:customStyle="1" w:styleId="50">
    <w:name w:val="כותרת 5 תו"/>
    <w:basedOn w:val="a0"/>
    <w:link w:val="5"/>
    <w:uiPriority w:val="9"/>
    <w:semiHidden/>
    <w:rsid w:val="001E095B"/>
    <w:rPr>
      <w:rFonts w:eastAsiaTheme="majorEastAsia" w:cstheme="majorBidi"/>
      <w:color w:val="0F4761" w:themeColor="accent1" w:themeShade="BF"/>
    </w:rPr>
  </w:style>
  <w:style w:type="character" w:customStyle="1" w:styleId="60">
    <w:name w:val="כותרת 6 תו"/>
    <w:basedOn w:val="a0"/>
    <w:link w:val="6"/>
    <w:uiPriority w:val="9"/>
    <w:semiHidden/>
    <w:rsid w:val="001E095B"/>
    <w:rPr>
      <w:rFonts w:eastAsiaTheme="majorEastAsia" w:cstheme="majorBidi"/>
      <w:i/>
      <w:iCs/>
      <w:color w:val="595959" w:themeColor="text1" w:themeTint="A6"/>
    </w:rPr>
  </w:style>
  <w:style w:type="character" w:customStyle="1" w:styleId="70">
    <w:name w:val="כותרת 7 תו"/>
    <w:basedOn w:val="a0"/>
    <w:link w:val="7"/>
    <w:uiPriority w:val="9"/>
    <w:semiHidden/>
    <w:rsid w:val="001E095B"/>
    <w:rPr>
      <w:rFonts w:eastAsiaTheme="majorEastAsia" w:cstheme="majorBidi"/>
      <w:color w:val="595959" w:themeColor="text1" w:themeTint="A6"/>
    </w:rPr>
  </w:style>
  <w:style w:type="character" w:customStyle="1" w:styleId="80">
    <w:name w:val="כותרת 8 תו"/>
    <w:basedOn w:val="a0"/>
    <w:link w:val="8"/>
    <w:uiPriority w:val="9"/>
    <w:semiHidden/>
    <w:rsid w:val="001E095B"/>
    <w:rPr>
      <w:rFonts w:eastAsiaTheme="majorEastAsia" w:cstheme="majorBidi"/>
      <w:i/>
      <w:iCs/>
      <w:color w:val="272727" w:themeColor="text1" w:themeTint="D8"/>
    </w:rPr>
  </w:style>
  <w:style w:type="character" w:customStyle="1" w:styleId="90">
    <w:name w:val="כותרת 9 תו"/>
    <w:basedOn w:val="a0"/>
    <w:link w:val="9"/>
    <w:uiPriority w:val="9"/>
    <w:semiHidden/>
    <w:rsid w:val="001E095B"/>
    <w:rPr>
      <w:rFonts w:eastAsiaTheme="majorEastAsia" w:cstheme="majorBidi"/>
      <w:color w:val="272727" w:themeColor="text1" w:themeTint="D8"/>
    </w:rPr>
  </w:style>
  <w:style w:type="paragraph" w:styleId="a3">
    <w:name w:val="Title"/>
    <w:basedOn w:val="a"/>
    <w:next w:val="a"/>
    <w:link w:val="a4"/>
    <w:uiPriority w:val="10"/>
    <w:qFormat/>
    <w:rsid w:val="001E095B"/>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1E09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095B"/>
    <w:pPr>
      <w:numPr>
        <w:ilvl w:val="1"/>
      </w:numPr>
      <w:spacing w:after="160"/>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1E095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E095B"/>
    <w:pPr>
      <w:spacing w:before="160" w:after="160"/>
      <w:jc w:val="center"/>
    </w:pPr>
    <w:rPr>
      <w:i/>
      <w:iCs/>
      <w:color w:val="404040" w:themeColor="text1" w:themeTint="BF"/>
    </w:rPr>
  </w:style>
  <w:style w:type="character" w:customStyle="1" w:styleId="a8">
    <w:name w:val="ציטוט תו"/>
    <w:basedOn w:val="a0"/>
    <w:link w:val="a7"/>
    <w:uiPriority w:val="29"/>
    <w:rsid w:val="001E095B"/>
    <w:rPr>
      <w:i/>
      <w:iCs/>
      <w:color w:val="404040" w:themeColor="text1" w:themeTint="BF"/>
    </w:rPr>
  </w:style>
  <w:style w:type="paragraph" w:styleId="a9">
    <w:name w:val="List Paragraph"/>
    <w:basedOn w:val="a"/>
    <w:uiPriority w:val="34"/>
    <w:qFormat/>
    <w:rsid w:val="001E095B"/>
    <w:pPr>
      <w:ind w:left="720"/>
      <w:contextualSpacing/>
    </w:pPr>
  </w:style>
  <w:style w:type="character" w:styleId="aa">
    <w:name w:val="Intense Emphasis"/>
    <w:basedOn w:val="a0"/>
    <w:uiPriority w:val="21"/>
    <w:qFormat/>
    <w:rsid w:val="001E095B"/>
    <w:rPr>
      <w:i/>
      <w:iCs/>
      <w:color w:val="0F4761" w:themeColor="accent1" w:themeShade="BF"/>
    </w:rPr>
  </w:style>
  <w:style w:type="paragraph" w:styleId="ab">
    <w:name w:val="Intense Quote"/>
    <w:basedOn w:val="a"/>
    <w:next w:val="a"/>
    <w:link w:val="ac"/>
    <w:uiPriority w:val="30"/>
    <w:qFormat/>
    <w:rsid w:val="001E09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1E095B"/>
    <w:rPr>
      <w:i/>
      <w:iCs/>
      <w:color w:val="0F4761" w:themeColor="accent1" w:themeShade="BF"/>
    </w:rPr>
  </w:style>
  <w:style w:type="character" w:styleId="ad">
    <w:name w:val="Intense Reference"/>
    <w:basedOn w:val="a0"/>
    <w:uiPriority w:val="32"/>
    <w:qFormat/>
    <w:rsid w:val="001E095B"/>
    <w:rPr>
      <w:b/>
      <w:bCs/>
      <w:smallCaps/>
      <w:color w:val="0F4761" w:themeColor="accent1" w:themeShade="BF"/>
      <w:spacing w:val="5"/>
    </w:rPr>
  </w:style>
  <w:style w:type="character" w:styleId="ae">
    <w:name w:val="annotation reference"/>
    <w:basedOn w:val="a0"/>
    <w:uiPriority w:val="99"/>
    <w:semiHidden/>
    <w:unhideWhenUsed/>
    <w:rsid w:val="00195EA7"/>
    <w:rPr>
      <w:sz w:val="16"/>
      <w:szCs w:val="16"/>
    </w:rPr>
  </w:style>
  <w:style w:type="paragraph" w:styleId="af">
    <w:name w:val="annotation text"/>
    <w:basedOn w:val="a"/>
    <w:link w:val="af0"/>
    <w:uiPriority w:val="99"/>
    <w:unhideWhenUsed/>
    <w:rsid w:val="00195EA7"/>
    <w:pPr>
      <w:spacing w:after="160"/>
    </w:pPr>
    <w:rPr>
      <w:sz w:val="20"/>
      <w:szCs w:val="20"/>
    </w:rPr>
  </w:style>
  <w:style w:type="character" w:customStyle="1" w:styleId="af0">
    <w:name w:val="טקסט הערה תו"/>
    <w:basedOn w:val="a0"/>
    <w:link w:val="af"/>
    <w:uiPriority w:val="99"/>
    <w:rsid w:val="00195EA7"/>
    <w:rPr>
      <w:sz w:val="20"/>
      <w:szCs w:val="20"/>
    </w:rPr>
  </w:style>
  <w:style w:type="paragraph" w:styleId="af1">
    <w:name w:val="Revision"/>
    <w:hidden/>
    <w:uiPriority w:val="99"/>
    <w:semiHidden/>
    <w:rsid w:val="00195EA7"/>
  </w:style>
  <w:style w:type="paragraph" w:styleId="af2">
    <w:name w:val="annotation subject"/>
    <w:basedOn w:val="af"/>
    <w:next w:val="af"/>
    <w:link w:val="af3"/>
    <w:uiPriority w:val="99"/>
    <w:semiHidden/>
    <w:unhideWhenUsed/>
    <w:rsid w:val="00195EA7"/>
    <w:pPr>
      <w:spacing w:after="0"/>
    </w:pPr>
    <w:rPr>
      <w:b/>
      <w:bCs/>
    </w:rPr>
  </w:style>
  <w:style w:type="character" w:customStyle="1" w:styleId="af3">
    <w:name w:val="נושא הערה תו"/>
    <w:basedOn w:val="af0"/>
    <w:link w:val="af2"/>
    <w:uiPriority w:val="99"/>
    <w:semiHidden/>
    <w:rsid w:val="00195EA7"/>
    <w:rPr>
      <w:b/>
      <w:bCs/>
      <w:sz w:val="20"/>
      <w:szCs w:val="20"/>
    </w:rPr>
  </w:style>
  <w:style w:type="paragraph" w:styleId="af4">
    <w:name w:val="footer"/>
    <w:basedOn w:val="a"/>
    <w:link w:val="af5"/>
    <w:uiPriority w:val="99"/>
    <w:unhideWhenUsed/>
    <w:rsid w:val="00044F71"/>
    <w:pPr>
      <w:tabs>
        <w:tab w:val="center" w:pos="4680"/>
        <w:tab w:val="right" w:pos="9360"/>
      </w:tabs>
    </w:pPr>
  </w:style>
  <w:style w:type="character" w:customStyle="1" w:styleId="af5">
    <w:name w:val="כותרת תחתונה תו"/>
    <w:basedOn w:val="a0"/>
    <w:link w:val="af4"/>
    <w:uiPriority w:val="99"/>
    <w:rsid w:val="00044F71"/>
  </w:style>
  <w:style w:type="character" w:styleId="af6">
    <w:name w:val="page number"/>
    <w:basedOn w:val="a0"/>
    <w:uiPriority w:val="99"/>
    <w:semiHidden/>
    <w:unhideWhenUsed/>
    <w:rsid w:val="00044F71"/>
  </w:style>
  <w:style w:type="paragraph" w:styleId="NormalWeb">
    <w:name w:val="Normal (Web)"/>
    <w:basedOn w:val="a"/>
    <w:uiPriority w:val="99"/>
    <w:unhideWhenUsed/>
    <w:rsid w:val="0093548D"/>
    <w:pPr>
      <w:spacing w:before="100" w:beforeAutospacing="1" w:after="100" w:afterAutospacing="1"/>
    </w:pPr>
    <w:rPr>
      <w:rFonts w:ascii="Times New Roman" w:eastAsia="Times New Roman" w:hAnsi="Times New Roman" w:cs="Times New Roman"/>
      <w:kern w:val="0"/>
      <w14:ligatures w14:val="none"/>
    </w:rPr>
  </w:style>
  <w:style w:type="table" w:styleId="af7">
    <w:name w:val="Table Grid"/>
    <w:basedOn w:val="a1"/>
    <w:uiPriority w:val="59"/>
    <w:rsid w:val="001E3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5F5142"/>
    <w:rPr>
      <w:color w:val="467886" w:themeColor="hyperlink"/>
      <w:u w:val="single"/>
    </w:rPr>
  </w:style>
  <w:style w:type="character" w:styleId="af8">
    <w:name w:val="Unresolved Mention"/>
    <w:basedOn w:val="a0"/>
    <w:uiPriority w:val="99"/>
    <w:semiHidden/>
    <w:unhideWhenUsed/>
    <w:rsid w:val="005F5142"/>
    <w:rPr>
      <w:color w:val="605E5C"/>
      <w:shd w:val="clear" w:color="auto" w:fill="E1DFDD"/>
    </w:rPr>
  </w:style>
  <w:style w:type="character" w:styleId="af9">
    <w:name w:val="Strong"/>
    <w:basedOn w:val="a0"/>
    <w:uiPriority w:val="22"/>
    <w:qFormat/>
    <w:rsid w:val="006623C1"/>
    <w:rPr>
      <w:b/>
      <w:bCs/>
    </w:rPr>
  </w:style>
  <w:style w:type="character" w:styleId="afa">
    <w:name w:val="Emphasis"/>
    <w:basedOn w:val="a0"/>
    <w:uiPriority w:val="20"/>
    <w:qFormat/>
    <w:rsid w:val="00F661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19598">
      <w:bodyDiv w:val="1"/>
      <w:marLeft w:val="0"/>
      <w:marRight w:val="0"/>
      <w:marTop w:val="0"/>
      <w:marBottom w:val="0"/>
      <w:divBdr>
        <w:top w:val="none" w:sz="0" w:space="0" w:color="auto"/>
        <w:left w:val="none" w:sz="0" w:space="0" w:color="auto"/>
        <w:bottom w:val="none" w:sz="0" w:space="0" w:color="auto"/>
        <w:right w:val="none" w:sz="0" w:space="0" w:color="auto"/>
      </w:divBdr>
    </w:div>
    <w:div w:id="239103015">
      <w:bodyDiv w:val="1"/>
      <w:marLeft w:val="0"/>
      <w:marRight w:val="0"/>
      <w:marTop w:val="0"/>
      <w:marBottom w:val="0"/>
      <w:divBdr>
        <w:top w:val="none" w:sz="0" w:space="0" w:color="auto"/>
        <w:left w:val="none" w:sz="0" w:space="0" w:color="auto"/>
        <w:bottom w:val="none" w:sz="0" w:space="0" w:color="auto"/>
        <w:right w:val="none" w:sz="0" w:space="0" w:color="auto"/>
      </w:divBdr>
    </w:div>
    <w:div w:id="287902006">
      <w:bodyDiv w:val="1"/>
      <w:marLeft w:val="0"/>
      <w:marRight w:val="0"/>
      <w:marTop w:val="0"/>
      <w:marBottom w:val="0"/>
      <w:divBdr>
        <w:top w:val="none" w:sz="0" w:space="0" w:color="auto"/>
        <w:left w:val="none" w:sz="0" w:space="0" w:color="auto"/>
        <w:bottom w:val="none" w:sz="0" w:space="0" w:color="auto"/>
        <w:right w:val="none" w:sz="0" w:space="0" w:color="auto"/>
      </w:divBdr>
    </w:div>
    <w:div w:id="407072503">
      <w:bodyDiv w:val="1"/>
      <w:marLeft w:val="0"/>
      <w:marRight w:val="0"/>
      <w:marTop w:val="0"/>
      <w:marBottom w:val="0"/>
      <w:divBdr>
        <w:top w:val="none" w:sz="0" w:space="0" w:color="auto"/>
        <w:left w:val="none" w:sz="0" w:space="0" w:color="auto"/>
        <w:bottom w:val="none" w:sz="0" w:space="0" w:color="auto"/>
        <w:right w:val="none" w:sz="0" w:space="0" w:color="auto"/>
      </w:divBdr>
    </w:div>
    <w:div w:id="441993273">
      <w:bodyDiv w:val="1"/>
      <w:marLeft w:val="0"/>
      <w:marRight w:val="0"/>
      <w:marTop w:val="0"/>
      <w:marBottom w:val="0"/>
      <w:divBdr>
        <w:top w:val="none" w:sz="0" w:space="0" w:color="auto"/>
        <w:left w:val="none" w:sz="0" w:space="0" w:color="auto"/>
        <w:bottom w:val="none" w:sz="0" w:space="0" w:color="auto"/>
        <w:right w:val="none" w:sz="0" w:space="0" w:color="auto"/>
      </w:divBdr>
    </w:div>
    <w:div w:id="1033921947">
      <w:bodyDiv w:val="1"/>
      <w:marLeft w:val="0"/>
      <w:marRight w:val="0"/>
      <w:marTop w:val="0"/>
      <w:marBottom w:val="0"/>
      <w:divBdr>
        <w:top w:val="none" w:sz="0" w:space="0" w:color="auto"/>
        <w:left w:val="none" w:sz="0" w:space="0" w:color="auto"/>
        <w:bottom w:val="none" w:sz="0" w:space="0" w:color="auto"/>
        <w:right w:val="none" w:sz="0" w:space="0" w:color="auto"/>
      </w:divBdr>
    </w:div>
    <w:div w:id="1344547740">
      <w:bodyDiv w:val="1"/>
      <w:marLeft w:val="0"/>
      <w:marRight w:val="0"/>
      <w:marTop w:val="0"/>
      <w:marBottom w:val="0"/>
      <w:divBdr>
        <w:top w:val="none" w:sz="0" w:space="0" w:color="auto"/>
        <w:left w:val="none" w:sz="0" w:space="0" w:color="auto"/>
        <w:bottom w:val="none" w:sz="0" w:space="0" w:color="auto"/>
        <w:right w:val="none" w:sz="0" w:space="0" w:color="auto"/>
      </w:divBdr>
    </w:div>
    <w:div w:id="1668050066">
      <w:bodyDiv w:val="1"/>
      <w:marLeft w:val="0"/>
      <w:marRight w:val="0"/>
      <w:marTop w:val="0"/>
      <w:marBottom w:val="0"/>
      <w:divBdr>
        <w:top w:val="none" w:sz="0" w:space="0" w:color="auto"/>
        <w:left w:val="none" w:sz="0" w:space="0" w:color="auto"/>
        <w:bottom w:val="none" w:sz="0" w:space="0" w:color="auto"/>
        <w:right w:val="none" w:sz="0" w:space="0" w:color="auto"/>
      </w:divBdr>
    </w:div>
    <w:div w:id="201314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pavlovi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9B2B7-A69D-9E4D-A23C-DB1F1A79FAC9}">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22</Pages>
  <Words>3950</Words>
  <Characters>22516</Characters>
  <Application>Microsoft Office Word</Application>
  <DocSecurity>0</DocSecurity>
  <Lines>187</Lines>
  <Paragraphs>52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Rany Abend</dc:creator>
  <cp:keywords/>
  <dc:description/>
  <cp:lastModifiedBy>Shir Ben-Zvi Feldman</cp:lastModifiedBy>
  <cp:revision>2</cp:revision>
  <dcterms:created xsi:type="dcterms:W3CDTF">2025-06-17T14:01:00Z</dcterms:created>
  <dcterms:modified xsi:type="dcterms:W3CDTF">2025-06-17T14:01:00Z</dcterms:modified>
</cp:coreProperties>
</file>