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984" w:rsidRPr="007866EC" w:rsidRDefault="008A4984" w:rsidP="008A4984">
      <w:pPr>
        <w:rPr>
          <w:b/>
          <w:i/>
          <w:sz w:val="28"/>
        </w:rPr>
      </w:pPr>
      <w:r w:rsidRPr="007866EC">
        <w:rPr>
          <w:b/>
          <w:i/>
          <w:sz w:val="28"/>
        </w:rPr>
        <w:t>Supplementary files</w:t>
      </w:r>
    </w:p>
    <w:p w:rsidR="008A4984" w:rsidRDefault="008A4984" w:rsidP="008A4984"/>
    <w:p w:rsidR="009A0FDE" w:rsidRPr="008A4984" w:rsidRDefault="009A0FDE" w:rsidP="009A0FDE">
      <w:r w:rsidRPr="008A4984">
        <w:rPr>
          <w:noProof/>
          <w:lang w:val="ru-RU"/>
        </w:rPr>
        <w:drawing>
          <wp:inline distT="114300" distB="114300" distL="114300" distR="114300" wp14:anchorId="338605DC" wp14:editId="379B98CC">
            <wp:extent cx="4717143" cy="4673600"/>
            <wp:effectExtent l="0" t="0" r="762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4767409" cy="4723402"/>
                    </a:xfrm>
                    <a:prstGeom prst="rect">
                      <a:avLst/>
                    </a:prstGeom>
                    <a:ln/>
                  </pic:spPr>
                </pic:pic>
              </a:graphicData>
            </a:graphic>
          </wp:inline>
        </w:drawing>
      </w:r>
    </w:p>
    <w:p w:rsidR="009E6F5A" w:rsidRDefault="009E6F5A" w:rsidP="009A0FDE">
      <w:pPr>
        <w:rPr>
          <w:b/>
        </w:rPr>
      </w:pPr>
    </w:p>
    <w:p w:rsidR="009A0FDE" w:rsidRDefault="009A0FDE" w:rsidP="009A0FDE">
      <w:r w:rsidRPr="008A4984">
        <w:rPr>
          <w:b/>
        </w:rPr>
        <w:t>Figure 1.</w:t>
      </w:r>
      <w:r w:rsidRPr="008A4984">
        <w:t xml:space="preserve"> Examples</w:t>
      </w:r>
      <w:r>
        <w:t xml:space="preserve"> of Data Augmentation Techniques Applied to MRI Images</w:t>
      </w:r>
    </w:p>
    <w:p w:rsidR="00887C38" w:rsidRDefault="00887C38"/>
    <w:p w:rsidR="009A0FDE" w:rsidRDefault="009A0FDE" w:rsidP="009A0FDE">
      <w:r>
        <w:rPr>
          <w:noProof/>
          <w:lang w:val="ru-RU"/>
        </w:rPr>
        <w:lastRenderedPageBreak/>
        <w:drawing>
          <wp:inline distT="114300" distB="114300" distL="114300" distR="114300" wp14:anchorId="1DE4DEAF" wp14:editId="703FAA6D">
            <wp:extent cx="3732757" cy="4121063"/>
            <wp:effectExtent l="0" t="0" r="127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3752419" cy="4142771"/>
                    </a:xfrm>
                    <a:prstGeom prst="rect">
                      <a:avLst/>
                    </a:prstGeom>
                    <a:ln/>
                  </pic:spPr>
                </pic:pic>
              </a:graphicData>
            </a:graphic>
          </wp:inline>
        </w:drawing>
      </w:r>
    </w:p>
    <w:p w:rsidR="009A0FDE" w:rsidRDefault="009A0FDE" w:rsidP="009A0FDE">
      <w:pPr>
        <w:jc w:val="both"/>
      </w:pPr>
      <w:r w:rsidRPr="008A4984">
        <w:rPr>
          <w:b/>
        </w:rPr>
        <w:t>Figure 2</w:t>
      </w:r>
      <w:r w:rsidRPr="008A4984">
        <w:t xml:space="preserve">: </w:t>
      </w:r>
      <w:r w:rsidRPr="008A4984">
        <w:rPr>
          <w:lang w:val="ru-RU"/>
        </w:rPr>
        <w:t>А</w:t>
      </w:r>
      <w:r w:rsidRPr="008A4984">
        <w:t xml:space="preserve"> detailed analysis of the dataset, showcasing the distribution of Pfirrmann grades across intervertebral discs alongside the normalized dimensions of bounding boxes. Furthermore, it illustrates the distribution of center coordinates (x, y) for these bounding boxes, as well as their normalized heights and widths, with values ranging from 0 to 1—a format aligned with the YOLO object detection framework</w:t>
      </w:r>
    </w:p>
    <w:p w:rsidR="00A22A57" w:rsidRPr="008A4984" w:rsidRDefault="00A22A57" w:rsidP="009A0FDE">
      <w:pPr>
        <w:jc w:val="both"/>
        <w:rPr>
          <w:lang w:val="en-US"/>
        </w:rPr>
      </w:pPr>
      <w:bookmarkStart w:id="0" w:name="_GoBack"/>
      <w:bookmarkEnd w:id="0"/>
    </w:p>
    <w:sectPr w:rsidR="00A22A57" w:rsidRPr="008A4984">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B0" w:rsidRDefault="00E059B0" w:rsidP="00A22A57">
      <w:pPr>
        <w:spacing w:line="240" w:lineRule="auto"/>
      </w:pPr>
      <w:r>
        <w:separator/>
      </w:r>
    </w:p>
  </w:endnote>
  <w:endnote w:type="continuationSeparator" w:id="0">
    <w:p w:rsidR="00E059B0" w:rsidRDefault="00E059B0" w:rsidP="00A22A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761532"/>
      <w:docPartObj>
        <w:docPartGallery w:val="Page Numbers (Bottom of Page)"/>
        <w:docPartUnique/>
      </w:docPartObj>
    </w:sdtPr>
    <w:sdtEndPr/>
    <w:sdtContent>
      <w:p w:rsidR="00A22A57" w:rsidRDefault="00A22A57" w:rsidP="00A22A57">
        <w:pPr>
          <w:pStyle w:val="a8"/>
          <w:jc w:val="center"/>
        </w:pPr>
        <w:r>
          <w:fldChar w:fldCharType="begin"/>
        </w:r>
        <w:r>
          <w:instrText>PAGE   \* MERGEFORMAT</w:instrText>
        </w:r>
        <w:r>
          <w:fldChar w:fldCharType="separate"/>
        </w:r>
        <w:r w:rsidR="00E75D3F" w:rsidRPr="00E75D3F">
          <w:rPr>
            <w:noProof/>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B0" w:rsidRDefault="00E059B0" w:rsidP="00A22A57">
      <w:pPr>
        <w:spacing w:line="240" w:lineRule="auto"/>
      </w:pPr>
      <w:r>
        <w:separator/>
      </w:r>
    </w:p>
  </w:footnote>
  <w:footnote w:type="continuationSeparator" w:id="0">
    <w:p w:rsidR="00E059B0" w:rsidRDefault="00E059B0" w:rsidP="00A22A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FDE"/>
    <w:rsid w:val="003D773E"/>
    <w:rsid w:val="007866EC"/>
    <w:rsid w:val="007E1536"/>
    <w:rsid w:val="00887C38"/>
    <w:rsid w:val="008A4984"/>
    <w:rsid w:val="009A0FDE"/>
    <w:rsid w:val="009E6F5A"/>
    <w:rsid w:val="00A22A57"/>
    <w:rsid w:val="00DD34D3"/>
    <w:rsid w:val="00E059B0"/>
    <w:rsid w:val="00E75D3F"/>
    <w:rsid w:val="00E91769"/>
    <w:rsid w:val="00F76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9839A"/>
  <w15:chartTrackingRefBased/>
  <w15:docId w15:val="{3A5D644D-3DA0-4331-92E0-4618517A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A0FDE"/>
    <w:pPr>
      <w:spacing w:after="0" w:line="276" w:lineRule="auto"/>
    </w:pPr>
    <w:rPr>
      <w:rFonts w:ascii="Arial" w:eastAsia="Arial" w:hAnsi="Arial" w:cs="Arial"/>
      <w:lang w:val="en" w:eastAsia="ru-RU"/>
    </w:rPr>
  </w:style>
  <w:style w:type="paragraph" w:styleId="2">
    <w:name w:val="heading 2"/>
    <w:basedOn w:val="a"/>
    <w:next w:val="a"/>
    <w:link w:val="20"/>
    <w:rsid w:val="008A4984"/>
    <w:pPr>
      <w:keepNext/>
      <w:keepLines/>
      <w:spacing w:before="360" w:after="120"/>
      <w:outlineLvl w:val="1"/>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0FDE"/>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A0FDE"/>
    <w:rPr>
      <w:rFonts w:ascii="Segoe UI" w:eastAsia="Arial" w:hAnsi="Segoe UI" w:cs="Segoe UI"/>
      <w:sz w:val="18"/>
      <w:szCs w:val="18"/>
      <w:lang w:val="en" w:eastAsia="ru-RU"/>
    </w:rPr>
  </w:style>
  <w:style w:type="character" w:styleId="a5">
    <w:name w:val="annotation reference"/>
    <w:basedOn w:val="a0"/>
    <w:uiPriority w:val="99"/>
    <w:semiHidden/>
    <w:unhideWhenUsed/>
    <w:rsid w:val="009A0FDE"/>
    <w:rPr>
      <w:sz w:val="16"/>
      <w:szCs w:val="16"/>
    </w:rPr>
  </w:style>
  <w:style w:type="character" w:customStyle="1" w:styleId="20">
    <w:name w:val="Заголовок 2 Знак"/>
    <w:basedOn w:val="a0"/>
    <w:link w:val="2"/>
    <w:rsid w:val="008A4984"/>
    <w:rPr>
      <w:rFonts w:ascii="Arial" w:eastAsia="Arial" w:hAnsi="Arial" w:cs="Arial"/>
      <w:sz w:val="32"/>
      <w:szCs w:val="32"/>
      <w:lang w:val="en" w:eastAsia="ru-RU"/>
    </w:rPr>
  </w:style>
  <w:style w:type="paragraph" w:styleId="a6">
    <w:name w:val="header"/>
    <w:basedOn w:val="a"/>
    <w:link w:val="a7"/>
    <w:uiPriority w:val="99"/>
    <w:unhideWhenUsed/>
    <w:rsid w:val="00A22A57"/>
    <w:pPr>
      <w:tabs>
        <w:tab w:val="center" w:pos="4677"/>
        <w:tab w:val="right" w:pos="9355"/>
      </w:tabs>
      <w:spacing w:line="240" w:lineRule="auto"/>
    </w:pPr>
  </w:style>
  <w:style w:type="character" w:customStyle="1" w:styleId="a7">
    <w:name w:val="Верхний колонтитул Знак"/>
    <w:basedOn w:val="a0"/>
    <w:link w:val="a6"/>
    <w:uiPriority w:val="99"/>
    <w:rsid w:val="00A22A57"/>
    <w:rPr>
      <w:rFonts w:ascii="Arial" w:eastAsia="Arial" w:hAnsi="Arial" w:cs="Arial"/>
      <w:lang w:val="en" w:eastAsia="ru-RU"/>
    </w:rPr>
  </w:style>
  <w:style w:type="paragraph" w:styleId="a8">
    <w:name w:val="footer"/>
    <w:basedOn w:val="a"/>
    <w:link w:val="a9"/>
    <w:uiPriority w:val="99"/>
    <w:unhideWhenUsed/>
    <w:rsid w:val="00A22A57"/>
    <w:pPr>
      <w:tabs>
        <w:tab w:val="center" w:pos="4677"/>
        <w:tab w:val="right" w:pos="9355"/>
      </w:tabs>
      <w:spacing w:line="240" w:lineRule="auto"/>
    </w:pPr>
  </w:style>
  <w:style w:type="character" w:customStyle="1" w:styleId="a9">
    <w:name w:val="Нижний колонтитул Знак"/>
    <w:basedOn w:val="a0"/>
    <w:link w:val="a8"/>
    <w:uiPriority w:val="99"/>
    <w:rsid w:val="00A22A57"/>
    <w:rPr>
      <w:rFonts w:ascii="Arial" w:eastAsia="Arial" w:hAnsi="Arial" w:cs="Arial"/>
      <w:lang w:val="en"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B34DDA5C-F5E2-42A1-AFF6-6E761CDE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77</Words>
  <Characters>439</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Leonova</dc:creator>
  <cp:keywords/>
  <dc:description/>
  <cp:lastModifiedBy>Olga Leonova</cp:lastModifiedBy>
  <cp:revision>7</cp:revision>
  <dcterms:created xsi:type="dcterms:W3CDTF">2025-05-31T13:58:00Z</dcterms:created>
  <dcterms:modified xsi:type="dcterms:W3CDTF">2025-05-31T15:56:00Z</dcterms:modified>
</cp:coreProperties>
</file>