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B54" w:rsidRPr="00011E42" w:rsidRDefault="00330B54" w:rsidP="00330B54">
      <w:pPr>
        <w:rPr>
          <w:rFonts w:ascii="Times New Roman" w:hAnsi="Times New Roman" w:cs="Times New Roman"/>
          <w:sz w:val="20"/>
          <w:szCs w:val="20"/>
        </w:rPr>
      </w:pPr>
      <w:r w:rsidRPr="00011E42">
        <w:rPr>
          <w:rFonts w:ascii="Times New Roman" w:hAnsi="Times New Roman" w:cs="Times New Roman"/>
          <w:sz w:val="20"/>
          <w:szCs w:val="20"/>
        </w:rPr>
        <w:t xml:space="preserve">Supplementary Table 1: </w:t>
      </w:r>
      <w:r w:rsidRPr="00011E42">
        <w:rPr>
          <w:rFonts w:ascii="Times New Roman" w:hAnsi="Times New Roman" w:cs="Times New Roman"/>
          <w:color w:val="000000" w:themeColor="text1"/>
          <w:sz w:val="20"/>
          <w:szCs w:val="20"/>
        </w:rPr>
        <w:t>Collinearity diagnostics steps.</w:t>
      </w:r>
      <w:bookmarkStart w:id="0" w:name="_GoBack"/>
      <w:bookmarkEnd w:id="0"/>
    </w:p>
    <w:tbl>
      <w:tblPr>
        <w:tblStyle w:val="2"/>
        <w:tblW w:w="0" w:type="auto"/>
        <w:tblBorders>
          <w:top w:val="single" w:sz="12" w:space="0" w:color="000000" w:themeColor="text1"/>
          <w:bottom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2311"/>
        <w:gridCol w:w="722"/>
        <w:gridCol w:w="722"/>
        <w:gridCol w:w="722"/>
        <w:gridCol w:w="722"/>
        <w:gridCol w:w="722"/>
      </w:tblGrid>
      <w:tr w:rsidR="00D26CCD" w:rsidRPr="00011E42" w:rsidTr="00E204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000000" w:themeColor="text1"/>
              <w:bottom w:val="nil"/>
            </w:tcBorders>
          </w:tcPr>
          <w:p w:rsidR="00D26CCD" w:rsidRPr="00011E42" w:rsidRDefault="00D26CC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000000" w:themeColor="text1"/>
              <w:bottom w:val="single" w:sz="8" w:space="0" w:color="A6A6A6" w:themeColor="background1" w:themeShade="A6"/>
            </w:tcBorders>
          </w:tcPr>
          <w:p w:rsidR="00D26CCD" w:rsidRPr="00011E42" w:rsidRDefault="00D26CCD" w:rsidP="00D26CC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VIF</w:t>
            </w:r>
          </w:p>
        </w:tc>
      </w:tr>
      <w:tr w:rsidR="00330B54" w:rsidRPr="00011E42" w:rsidTr="00E204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6A6A6" w:themeColor="background1" w:themeShade="A6"/>
              <w:bottom w:val="single" w:sz="12" w:space="0" w:color="000000" w:themeColor="text1"/>
            </w:tcBorders>
            <w:hideMark/>
          </w:tcPr>
          <w:p w:rsidR="00330B54" w:rsidRPr="00A816A7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16A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Step 1</w:t>
            </w:r>
          </w:p>
        </w:tc>
        <w:tc>
          <w:tcPr>
            <w:tcW w:w="0" w:type="auto"/>
            <w:tcBorders>
              <w:top w:val="single" w:sz="8" w:space="0" w:color="A6A6A6" w:themeColor="background1" w:themeShade="A6"/>
              <w:bottom w:val="single" w:sz="12" w:space="0" w:color="000000" w:themeColor="text1"/>
            </w:tcBorders>
            <w:hideMark/>
          </w:tcPr>
          <w:p w:rsidR="00330B54" w:rsidRPr="00A816A7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16A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Step 2</w:t>
            </w:r>
          </w:p>
        </w:tc>
        <w:tc>
          <w:tcPr>
            <w:tcW w:w="0" w:type="auto"/>
            <w:tcBorders>
              <w:top w:val="single" w:sz="8" w:space="0" w:color="A6A6A6" w:themeColor="background1" w:themeShade="A6"/>
              <w:bottom w:val="single" w:sz="12" w:space="0" w:color="000000" w:themeColor="text1"/>
            </w:tcBorders>
            <w:hideMark/>
          </w:tcPr>
          <w:p w:rsidR="00330B54" w:rsidRPr="00A816A7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16A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Step 3</w:t>
            </w:r>
          </w:p>
        </w:tc>
        <w:tc>
          <w:tcPr>
            <w:tcW w:w="0" w:type="auto"/>
            <w:tcBorders>
              <w:top w:val="single" w:sz="8" w:space="0" w:color="A6A6A6" w:themeColor="background1" w:themeShade="A6"/>
              <w:bottom w:val="single" w:sz="12" w:space="0" w:color="000000" w:themeColor="text1"/>
            </w:tcBorders>
            <w:hideMark/>
          </w:tcPr>
          <w:p w:rsidR="00330B54" w:rsidRPr="00A816A7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16A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Step 4</w:t>
            </w:r>
          </w:p>
        </w:tc>
        <w:tc>
          <w:tcPr>
            <w:tcW w:w="0" w:type="auto"/>
            <w:tcBorders>
              <w:top w:val="single" w:sz="8" w:space="0" w:color="A6A6A6" w:themeColor="background1" w:themeShade="A6"/>
              <w:bottom w:val="single" w:sz="12" w:space="0" w:color="000000" w:themeColor="text1"/>
            </w:tcBorders>
            <w:hideMark/>
          </w:tcPr>
          <w:p w:rsidR="00330B54" w:rsidRPr="00A816A7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16A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Step 5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TyG-</w:t>
            </w:r>
            <w:r w:rsidR="00330B54"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417.7</w:t>
            </w:r>
          </w:p>
        </w:tc>
        <w:tc>
          <w:tcPr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135.1</w:t>
            </w:r>
          </w:p>
        </w:tc>
        <w:tc>
          <w:tcPr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2.6</w:t>
            </w:r>
          </w:p>
        </w:tc>
        <w:tc>
          <w:tcPr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</w:t>
            </w:r>
          </w:p>
        </w:tc>
        <w:tc>
          <w:tcPr>
            <w:tcW w:w="0" w:type="auto"/>
            <w:tcBorders>
              <w:top w:val="single" w:sz="12" w:space="0" w:color="000000" w:themeColor="text1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2.3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1.4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Sex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3.1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Height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2.1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Weight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164.7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132.3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NA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294.7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NA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SBP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2.2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DBP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FPG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1.2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Ty</w:t>
            </w:r>
            <w:r w:rsidR="00330B54"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NA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TC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NA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TG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1.7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HDL</w:t>
            </w:r>
            <w:r w:rsidR="007114BD"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-C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1.2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LDL</w:t>
            </w:r>
            <w:r w:rsidR="007114BD"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-C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1.1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ALT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3.3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AST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BUN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1.2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Cr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2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3.1 </w:t>
            </w:r>
          </w:p>
        </w:tc>
      </w:tr>
      <w:tr w:rsidR="00330B54" w:rsidRPr="00011E42" w:rsidTr="00011E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Drinking status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330B54" w:rsidRPr="00011E42" w:rsidRDefault="00330B54" w:rsidP="00330B5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3.1 </w:t>
            </w:r>
          </w:p>
        </w:tc>
      </w:tr>
      <w:tr w:rsidR="00330B54" w:rsidRPr="00011E42" w:rsidTr="00011E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330B54" w:rsidRPr="00011E42" w:rsidRDefault="007114BD" w:rsidP="00330B54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Family history of diabetes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330B54" w:rsidRPr="00011E42" w:rsidRDefault="00330B54" w:rsidP="00330B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E4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 </w:t>
            </w:r>
          </w:p>
        </w:tc>
      </w:tr>
    </w:tbl>
    <w:p w:rsidR="00011E42" w:rsidRPr="00011E42" w:rsidRDefault="00011E42" w:rsidP="007114BD">
      <w:pPr>
        <w:rPr>
          <w:rFonts w:ascii="Times New Roman" w:hAnsi="Times New Roman" w:cs="Times New Roman"/>
          <w:sz w:val="20"/>
          <w:szCs w:val="20"/>
        </w:rPr>
      </w:pPr>
      <w:r w:rsidRPr="00011E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variance inflation factor; </w:t>
      </w:r>
      <w:r w:rsidR="007114BD" w:rsidRPr="00011E42">
        <w:rPr>
          <w:rFonts w:ascii="Times New Roman" w:hAnsi="Times New Roman" w:cs="Times New Roman"/>
          <w:color w:val="000000" w:themeColor="text1"/>
          <w:sz w:val="20"/>
          <w:szCs w:val="20"/>
        </w:rPr>
        <w:t>VIF = 1/(1-R</w:t>
      </w:r>
      <w:r w:rsidR="007114BD" w:rsidRPr="00011E4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="007114BD" w:rsidRPr="00011E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). </w:t>
      </w:r>
      <w:r w:rsidR="007114BD" w:rsidRPr="00011E42">
        <w:rPr>
          <w:rFonts w:ascii="Times New Roman" w:hAnsi="Times New Roman" w:cs="Times New Roman"/>
          <w:sz w:val="20"/>
          <w:szCs w:val="20"/>
        </w:rPr>
        <w:t>Abbreviations as in Table ​1.</w:t>
      </w:r>
      <w:r w:rsidR="00013DF3" w:rsidRPr="00011E4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114BD" w:rsidRPr="00011E42" w:rsidRDefault="00011E42" w:rsidP="007114BD">
      <w:pPr>
        <w:rPr>
          <w:rFonts w:ascii="Times New Roman" w:hAnsi="Times New Roman" w:cs="Times New Roman"/>
          <w:sz w:val="20"/>
          <w:szCs w:val="20"/>
        </w:rPr>
      </w:pPr>
      <w:r w:rsidRPr="00011E42">
        <w:rPr>
          <w:rFonts w:ascii="Times New Roman" w:hAnsi="Times New Roman" w:cs="Times New Roman"/>
          <w:sz w:val="20"/>
          <w:szCs w:val="20"/>
        </w:rPr>
        <w:t xml:space="preserve">Note: </w:t>
      </w:r>
      <w:r w:rsidRPr="00011E42">
        <w:rPr>
          <w:rFonts w:ascii="Times New Roman" w:hAnsi="Times New Roman" w:cs="Times New Roman"/>
          <w:color w:val="000000" w:themeColor="text1"/>
          <w:sz w:val="20"/>
          <w:szCs w:val="20"/>
        </w:rPr>
        <w:t>The variables with VIF&gt;5 will be regarded as collinear variables and cannot be included in the multiple regression model</w:t>
      </w:r>
    </w:p>
    <w:p w:rsidR="001D504D" w:rsidRPr="00011E42" w:rsidRDefault="001D504D">
      <w:pPr>
        <w:rPr>
          <w:rFonts w:ascii="Times New Roman" w:hAnsi="Times New Roman" w:cs="Times New Roman"/>
          <w:sz w:val="20"/>
          <w:szCs w:val="20"/>
        </w:rPr>
      </w:pPr>
    </w:p>
    <w:sectPr w:rsidR="001D504D" w:rsidRPr="00011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5DD7" w:rsidRDefault="006B5DD7" w:rsidP="00330B54">
      <w:r>
        <w:separator/>
      </w:r>
    </w:p>
  </w:endnote>
  <w:endnote w:type="continuationSeparator" w:id="0">
    <w:p w:rsidR="006B5DD7" w:rsidRDefault="006B5DD7" w:rsidP="00330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5DD7" w:rsidRDefault="006B5DD7" w:rsidP="00330B54">
      <w:r>
        <w:separator/>
      </w:r>
    </w:p>
  </w:footnote>
  <w:footnote w:type="continuationSeparator" w:id="0">
    <w:p w:rsidR="006B5DD7" w:rsidRDefault="006B5DD7" w:rsidP="00330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xMLYwNzA0NDMzMDZT0lEKTi0uzszPAykwqgUA0e/zAywAAAA="/>
  </w:docVars>
  <w:rsids>
    <w:rsidRoot w:val="005549A4"/>
    <w:rsid w:val="00011E42"/>
    <w:rsid w:val="00013DF3"/>
    <w:rsid w:val="001D504D"/>
    <w:rsid w:val="00330B54"/>
    <w:rsid w:val="003E5F1D"/>
    <w:rsid w:val="005549A4"/>
    <w:rsid w:val="005F014A"/>
    <w:rsid w:val="006B5DD7"/>
    <w:rsid w:val="007114BD"/>
    <w:rsid w:val="00A816A7"/>
    <w:rsid w:val="00B42A7B"/>
    <w:rsid w:val="00D26CCD"/>
    <w:rsid w:val="00E204E2"/>
    <w:rsid w:val="00F3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B12C75-8A15-48AF-A703-2330B207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B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0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0B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0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0B54"/>
    <w:rPr>
      <w:sz w:val="18"/>
      <w:szCs w:val="18"/>
    </w:rPr>
  </w:style>
  <w:style w:type="table" w:styleId="2">
    <w:name w:val="Plain Table 2"/>
    <w:basedOn w:val="a1"/>
    <w:uiPriority w:val="42"/>
    <w:rsid w:val="005F014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3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729</Characters>
  <Application>Microsoft Office Word</Application>
  <DocSecurity>0</DocSecurity>
  <Lines>6</Lines>
  <Paragraphs>1</Paragraphs>
  <ScaleCrop>false</ScaleCrop>
  <Company>DoubleOX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Dewen</dc:creator>
  <cp:keywords/>
  <dc:description/>
  <cp:lastModifiedBy>Buke</cp:lastModifiedBy>
  <cp:revision>10</cp:revision>
  <dcterms:created xsi:type="dcterms:W3CDTF">2021-06-27T09:06:00Z</dcterms:created>
  <dcterms:modified xsi:type="dcterms:W3CDTF">2021-07-05T13:58:00Z</dcterms:modified>
</cp:coreProperties>
</file>