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B9370" w14:textId="1D9A9E0A" w:rsidR="00350B2F" w:rsidRPr="007B6C57" w:rsidRDefault="00350B2F" w:rsidP="00350B2F">
      <w:pPr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17"/>
      <w:r w:rsidRPr="007B6C57">
        <w:rPr>
          <w:rFonts w:ascii="Times New Roman" w:hAnsi="Times New Roman" w:cs="Times New Roman" w:hint="eastAsia"/>
          <w:b/>
          <w:bCs/>
          <w:sz w:val="32"/>
          <w:szCs w:val="32"/>
        </w:rPr>
        <w:t>Supplementary information</w:t>
      </w:r>
    </w:p>
    <w:p w14:paraId="2338A721" w14:textId="357B988E" w:rsidR="00EC6CBC" w:rsidRPr="002E164E" w:rsidRDefault="00EC6CBC" w:rsidP="00712054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96225482"/>
      <w:bookmarkEnd w:id="0"/>
      <w:r w:rsidRPr="002E164E">
        <w:rPr>
          <w:rFonts w:ascii="Times New Roman" w:hAnsi="Times New Roman" w:cs="Times New Roman" w:hint="eastAsia"/>
          <w:sz w:val="28"/>
          <w:szCs w:val="28"/>
        </w:rPr>
        <w:t>for</w:t>
      </w:r>
    </w:p>
    <w:p w14:paraId="4F7060A6" w14:textId="77777777" w:rsidR="00EC6CBC" w:rsidRDefault="00EC6CBC" w:rsidP="00712054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Zeolite-</w:t>
      </w:r>
      <w:r>
        <w:rPr>
          <w:rFonts w:ascii="Times New Roman" w:hAnsi="Times New Roman" w:cs="Times New Roman"/>
          <w:b/>
          <w:bCs/>
          <w:sz w:val="28"/>
          <w:szCs w:val="28"/>
        </w:rPr>
        <w:t>encapsulated</w:t>
      </w:r>
      <w:r w:rsidRPr="00D04A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sz w:val="28"/>
          <w:szCs w:val="28"/>
        </w:rPr>
        <w:t>I</w:t>
      </w:r>
      <w:r w:rsidRPr="00D04A19">
        <w:rPr>
          <w:rFonts w:ascii="Times New Roman" w:hAnsi="Times New Roman" w:cs="Times New Roman"/>
          <w:b/>
          <w:bCs/>
          <w:sz w:val="28"/>
          <w:szCs w:val="28"/>
        </w:rPr>
        <w:t>r</w:t>
      </w:r>
      <w:proofErr w:type="spellEnd"/>
      <w:r w:rsidRPr="00D04A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Single Atom Catalysts</w:t>
      </w:r>
      <w:r w:rsidRPr="00D04A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toward</w:t>
      </w:r>
      <w:r w:rsidRPr="00D04A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Efficient and Stable Propane</w:t>
      </w:r>
      <w:r w:rsidRPr="00D04A19">
        <w:rPr>
          <w:rFonts w:ascii="Times New Roman" w:hAnsi="Times New Roman" w:cs="Times New Roman"/>
          <w:b/>
          <w:bCs/>
          <w:sz w:val="28"/>
          <w:szCs w:val="28"/>
        </w:rPr>
        <w:t xml:space="preserve"> Dehydrogenation</w:t>
      </w:r>
    </w:p>
    <w:bookmarkEnd w:id="1"/>
    <w:p w14:paraId="31397FA3" w14:textId="266EB866" w:rsidR="00350B2F" w:rsidRDefault="00350B2F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1BAA7D6C" w14:textId="6148E70C" w:rsidR="00C12B52" w:rsidRDefault="00C12B52">
      <w:pPr>
        <w:widowControl/>
        <w:rPr>
          <w:rFonts w:ascii="Times New Roman" w:hAnsi="Times New Roman" w:cs="Times New Roman"/>
          <w:b/>
          <w:bCs/>
          <w:sz w:val="28"/>
          <w:szCs w:val="28"/>
        </w:rPr>
      </w:pPr>
      <w:r w:rsidRPr="00AD2E5C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 xml:space="preserve">Table of </w:t>
      </w:r>
      <w:r w:rsidR="00E73B66" w:rsidRPr="00AD2E5C"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  <w:r w:rsidRPr="00AD2E5C">
        <w:rPr>
          <w:rFonts w:ascii="Times New Roman" w:hAnsi="Times New Roman" w:cs="Times New Roman" w:hint="eastAsia"/>
          <w:b/>
          <w:bCs/>
          <w:sz w:val="28"/>
          <w:szCs w:val="28"/>
        </w:rPr>
        <w:t>ontents</w:t>
      </w:r>
    </w:p>
    <w:sdt>
      <w:sdtPr>
        <w:rPr>
          <w:rFonts w:asciiTheme="minorHAnsi" w:eastAsiaTheme="minorEastAsia" w:hAnsiTheme="minorHAnsi" w:cstheme="minorBidi"/>
          <w:sz w:val="22"/>
          <w:lang w:val="zh-CN"/>
          <w14:ligatures w14:val="standardContextual"/>
        </w:rPr>
        <w:id w:val="11280512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A8A831" w14:textId="5BA268B8" w:rsidR="002D32D2" w:rsidRPr="002D32D2" w:rsidRDefault="002D32D2" w:rsidP="002D32D2">
          <w:pPr>
            <w:pStyle w:val="TOC3"/>
            <w:rPr>
              <w:rFonts w:asciiTheme="minorHAnsi" w:eastAsiaTheme="minorEastAsia" w:hAnsiTheme="minorHAnsi" w:cstheme="minorBidi" w:hint="eastAsia"/>
              <w:b/>
              <w:bCs/>
              <w:noProof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058888" w:history="1">
            <w:r w:rsidRPr="002D32D2">
              <w:rPr>
                <w:rStyle w:val="a7"/>
                <w:rFonts w:hint="eastAsia"/>
                <w:b/>
                <w:bCs/>
                <w:noProof/>
              </w:rPr>
              <w:t>Supplementary Methods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tab/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begin"/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b/>
                <w:bCs/>
                <w:noProof/>
                <w:webHidden/>
              </w:rPr>
              <w:instrText>PAGEREF _Toc201058888 \h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separate"/>
            </w:r>
            <w:r w:rsidRPr="002D32D2">
              <w:rPr>
                <w:b/>
                <w:bCs/>
                <w:noProof/>
                <w:webHidden/>
              </w:rPr>
              <w:t>3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end"/>
            </w:r>
          </w:hyperlink>
        </w:p>
        <w:p w14:paraId="2A495A63" w14:textId="2FFC312C" w:rsidR="002D32D2" w:rsidRPr="002D32D2" w:rsidRDefault="002D32D2" w:rsidP="002D32D2">
          <w:pPr>
            <w:pStyle w:val="TOC3"/>
            <w:rPr>
              <w:rFonts w:asciiTheme="minorHAnsi" w:eastAsiaTheme="minorEastAsia" w:hAnsiTheme="minorHAnsi" w:cstheme="minorBidi" w:hint="eastAsia"/>
              <w:b/>
              <w:bCs/>
              <w:noProof/>
              <w:sz w:val="22"/>
              <w14:ligatures w14:val="standardContextual"/>
            </w:rPr>
          </w:pPr>
          <w:hyperlink w:anchor="_Toc201058889" w:history="1">
            <w:r w:rsidRPr="002D32D2">
              <w:rPr>
                <w:rStyle w:val="a7"/>
                <w:rFonts w:hint="eastAsia"/>
                <w:b/>
                <w:bCs/>
                <w:noProof/>
              </w:rPr>
              <w:t>Supplementary Figures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tab/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begin"/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b/>
                <w:bCs/>
                <w:noProof/>
                <w:webHidden/>
              </w:rPr>
              <w:instrText>PAGEREF _Toc201058889 \h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separate"/>
            </w:r>
            <w:r w:rsidRPr="002D32D2">
              <w:rPr>
                <w:b/>
                <w:bCs/>
                <w:noProof/>
                <w:webHidden/>
              </w:rPr>
              <w:t>11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end"/>
            </w:r>
          </w:hyperlink>
        </w:p>
        <w:p w14:paraId="5B1D41BC" w14:textId="3F014408" w:rsidR="002D32D2" w:rsidRPr="002D32D2" w:rsidRDefault="002D32D2" w:rsidP="002D32D2">
          <w:pPr>
            <w:pStyle w:val="TOC3"/>
            <w:rPr>
              <w:rFonts w:asciiTheme="minorHAnsi" w:eastAsiaTheme="minorEastAsia" w:hAnsiTheme="minorHAnsi" w:cstheme="minorBidi" w:hint="eastAsia"/>
              <w:b/>
              <w:bCs/>
              <w:noProof/>
              <w:sz w:val="22"/>
              <w14:ligatures w14:val="standardContextual"/>
            </w:rPr>
          </w:pPr>
          <w:hyperlink w:anchor="_Toc201058890" w:history="1">
            <w:r w:rsidRPr="002D32D2">
              <w:rPr>
                <w:rStyle w:val="a7"/>
                <w:rFonts w:hint="eastAsia"/>
                <w:b/>
                <w:bCs/>
                <w:noProof/>
              </w:rPr>
              <w:t>Supplementary Tables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tab/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begin"/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b/>
                <w:bCs/>
                <w:noProof/>
                <w:webHidden/>
              </w:rPr>
              <w:instrText>PAGEREF _Toc201058890 \h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separate"/>
            </w:r>
            <w:r w:rsidRPr="002D32D2">
              <w:rPr>
                <w:b/>
                <w:bCs/>
                <w:noProof/>
                <w:webHidden/>
              </w:rPr>
              <w:t>43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end"/>
            </w:r>
          </w:hyperlink>
        </w:p>
        <w:p w14:paraId="0C6FA4DD" w14:textId="2A66183B" w:rsidR="002D32D2" w:rsidRPr="002D32D2" w:rsidRDefault="002D32D2" w:rsidP="002D32D2">
          <w:pPr>
            <w:pStyle w:val="TOC3"/>
            <w:rPr>
              <w:rFonts w:asciiTheme="minorHAnsi" w:eastAsiaTheme="minorEastAsia" w:hAnsiTheme="minorHAnsi" w:cstheme="minorBidi" w:hint="eastAsia"/>
              <w:b/>
              <w:bCs/>
              <w:noProof/>
              <w:sz w:val="22"/>
              <w14:ligatures w14:val="standardContextual"/>
            </w:rPr>
          </w:pPr>
          <w:hyperlink w:anchor="_Toc201058891" w:history="1">
            <w:r w:rsidRPr="002D32D2">
              <w:rPr>
                <w:rStyle w:val="a7"/>
                <w:rFonts w:hint="eastAsia"/>
                <w:b/>
                <w:bCs/>
                <w:noProof/>
              </w:rPr>
              <w:t>Supplementary References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tab/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begin"/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b/>
                <w:bCs/>
                <w:noProof/>
                <w:webHidden/>
              </w:rPr>
              <w:instrText>PAGEREF _Toc201058891 \h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  <w:instrText xml:space="preserve"> </w:instrText>
            </w:r>
            <w:r w:rsidRPr="002D32D2">
              <w:rPr>
                <w:rFonts w:hint="eastAsia"/>
                <w:b/>
                <w:bCs/>
                <w:noProof/>
                <w:webHidden/>
              </w:rPr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separate"/>
            </w:r>
            <w:r w:rsidRPr="002D32D2">
              <w:rPr>
                <w:b/>
                <w:bCs/>
                <w:noProof/>
                <w:webHidden/>
              </w:rPr>
              <w:t>49</w:t>
            </w:r>
            <w:r w:rsidRPr="002D32D2">
              <w:rPr>
                <w:rFonts w:hint="eastAsia"/>
                <w:b/>
                <w:bCs/>
                <w:noProof/>
                <w:webHidden/>
              </w:rPr>
              <w:fldChar w:fldCharType="end"/>
            </w:r>
          </w:hyperlink>
        </w:p>
        <w:p w14:paraId="37597CC8" w14:textId="084B1DCC" w:rsidR="002D32D2" w:rsidRPr="004733B3" w:rsidRDefault="002D32D2" w:rsidP="004733B3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3E6DBF9E" w14:textId="77777777" w:rsidR="002D32D2" w:rsidRDefault="002D32D2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0"/>
          <w14:ligatures w14:val="none"/>
        </w:rPr>
      </w:pPr>
      <w:bookmarkStart w:id="2" w:name="_Toc201058888"/>
      <w:r>
        <w:br w:type="page"/>
      </w:r>
    </w:p>
    <w:p w14:paraId="1D6108EA" w14:textId="0778C016" w:rsidR="00C12B52" w:rsidRDefault="00C12B52" w:rsidP="00C12B52">
      <w:pPr>
        <w:pStyle w:val="3"/>
      </w:pPr>
      <w:r w:rsidRPr="00C12B52">
        <w:lastRenderedPageBreak/>
        <w:t>Supplementary Methods</w:t>
      </w:r>
      <w:bookmarkEnd w:id="2"/>
      <w:r w:rsidRPr="00BD5102">
        <w:rPr>
          <w:rFonts w:hint="eastAsia"/>
        </w:rPr>
        <w:t xml:space="preserve"> </w:t>
      </w:r>
    </w:p>
    <w:p w14:paraId="596849C9" w14:textId="6A7B75BF" w:rsidR="008A661E" w:rsidRPr="00BD5102" w:rsidRDefault="008A661E" w:rsidP="008A661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BD5102">
        <w:rPr>
          <w:rFonts w:ascii="Times New Roman" w:hAnsi="Times New Roman" w:cs="Times New Roman" w:hint="eastAsia"/>
          <w:b/>
          <w:bCs/>
          <w:sz w:val="24"/>
        </w:rPr>
        <w:t>Characterization</w:t>
      </w:r>
    </w:p>
    <w:p w14:paraId="10E38F78" w14:textId="01E2483A" w:rsidR="008A661E" w:rsidRPr="00BF46A1" w:rsidRDefault="008A661E" w:rsidP="008A661E">
      <w:pPr>
        <w:widowControl/>
        <w:spacing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8"/>
        </w:rPr>
      </w:pPr>
      <w:r w:rsidRPr="00AD2A2E">
        <w:rPr>
          <w:rFonts w:ascii="Times New Roman" w:hAnsi="Times New Roman" w:cs="Times New Roman" w:hint="eastAsia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96F75">
        <w:rPr>
          <w:rFonts w:ascii="Times New Roman" w:hAnsi="Times New Roman" w:cs="Times New Roman" w:hint="eastAsia"/>
          <w:sz w:val="24"/>
        </w:rPr>
        <w:t>diffraction</w:t>
      </w:r>
      <w:r w:rsidRPr="00194DCB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X</w:t>
      </w:r>
      <w:r w:rsidRPr="00AD2A2E">
        <w:rPr>
          <w:rFonts w:ascii="Times New Roman" w:hAnsi="Times New Roman" w:cs="Times New Roman" w:hint="eastAsia"/>
          <w:sz w:val="24"/>
        </w:rPr>
        <w:t>-ray diffraction (XRD)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96F75">
        <w:rPr>
          <w:rFonts w:ascii="Times New Roman" w:hAnsi="Times New Roman" w:cs="Times New Roman" w:hint="eastAsia"/>
          <w:sz w:val="24"/>
        </w:rPr>
        <w:t>patter</w:t>
      </w:r>
      <w:r>
        <w:rPr>
          <w:rFonts w:ascii="Times New Roman" w:hAnsi="Times New Roman" w:cs="Times New Roman" w:hint="eastAsia"/>
          <w:sz w:val="24"/>
        </w:rPr>
        <w:t xml:space="preserve">ns of the catalysts </w:t>
      </w:r>
      <w:r w:rsidRPr="00AD2A2E">
        <w:rPr>
          <w:rFonts w:ascii="Times New Roman" w:hAnsi="Times New Roman" w:cs="Times New Roman" w:hint="eastAsia"/>
          <w:sz w:val="24"/>
        </w:rPr>
        <w:t>w</w:t>
      </w:r>
      <w:r>
        <w:rPr>
          <w:rFonts w:ascii="Times New Roman" w:hAnsi="Times New Roman" w:cs="Times New Roman" w:hint="eastAsia"/>
          <w:sz w:val="24"/>
        </w:rPr>
        <w:t>ere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obtained</w:t>
      </w:r>
      <w:r w:rsidRPr="00AD2A2E">
        <w:rPr>
          <w:rFonts w:ascii="Times New Roman" w:hAnsi="Times New Roman" w:cs="Times New Roman" w:hint="eastAsia"/>
          <w:sz w:val="24"/>
        </w:rPr>
        <w:t xml:space="preserve"> on Philips X</w:t>
      </w:r>
      <w:r w:rsidRPr="00AD2A2E">
        <w:rPr>
          <w:rFonts w:ascii="Times New Roman" w:hAnsi="Times New Roman" w:cs="Times New Roman" w:hint="eastAsia"/>
          <w:sz w:val="24"/>
        </w:rPr>
        <w:t>’</w:t>
      </w:r>
      <w:r w:rsidRPr="00AD2A2E">
        <w:rPr>
          <w:rFonts w:ascii="Times New Roman" w:hAnsi="Times New Roman" w:cs="Times New Roman" w:hint="eastAsia"/>
          <w:sz w:val="24"/>
        </w:rPr>
        <w:t>Pert MPD diffractometer in the 2</w:t>
      </w:r>
      <w:r w:rsidRPr="00194DCB">
        <w:rPr>
          <w:rFonts w:ascii="Times New Roman" w:hAnsi="Times New Roman" w:cs="Times New Roman"/>
          <w:sz w:val="24"/>
        </w:rPr>
        <w:t>θ</w:t>
      </w:r>
      <w:r w:rsidRPr="00AD2A2E">
        <w:rPr>
          <w:rFonts w:ascii="Times New Roman" w:hAnsi="Times New Roman" w:cs="Times New Roman" w:hint="eastAsia"/>
          <w:sz w:val="24"/>
        </w:rPr>
        <w:t xml:space="preserve"> rang</w:t>
      </w:r>
      <w:r>
        <w:rPr>
          <w:rFonts w:ascii="Times New Roman" w:hAnsi="Times New Roman" w:cs="Times New Roman" w:hint="eastAsia"/>
          <w:sz w:val="24"/>
        </w:rPr>
        <w:t>ing</w:t>
      </w:r>
      <w:r w:rsidRPr="00AD2A2E">
        <w:rPr>
          <w:rFonts w:ascii="Times New Roman" w:hAnsi="Times New Roman" w:cs="Times New Roman" w:hint="eastAsia"/>
          <w:sz w:val="24"/>
        </w:rPr>
        <w:t xml:space="preserve"> from 5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 xml:space="preserve"> to 60</w:t>
      </w:r>
      <w:r w:rsidRPr="00AD2A2E">
        <w:rPr>
          <w:rFonts w:ascii="Times New Roman" w:hAnsi="Times New Roman" w:cs="Times New Roman" w:hint="eastAsia"/>
          <w:sz w:val="24"/>
        </w:rPr>
        <w:t>°</w:t>
      </w:r>
      <w:r>
        <w:rPr>
          <w:rFonts w:ascii="Times New Roman" w:hAnsi="Times New Roman" w:cs="Times New Roman" w:hint="eastAsia"/>
          <w:sz w:val="24"/>
        </w:rPr>
        <w:t>,</w:t>
      </w:r>
      <w:r w:rsidRPr="00AD2A2E">
        <w:rPr>
          <w:rFonts w:ascii="Times New Roman" w:hAnsi="Times New Roman" w:cs="Times New Roman" w:hint="eastAsia"/>
          <w:sz w:val="24"/>
        </w:rPr>
        <w:t xml:space="preserve"> with 40 kV and 40 mA Cu-K</w:t>
      </w:r>
      <w:r w:rsidRPr="00286156">
        <w:rPr>
          <w:rFonts w:ascii="Times New Roman" w:hAnsi="Times New Roman" w:cs="Times New Roman"/>
          <w:sz w:val="24"/>
        </w:rPr>
        <w:t>α</w:t>
      </w:r>
      <w:r w:rsidRPr="00AD2A2E">
        <w:rPr>
          <w:rFonts w:ascii="Times New Roman" w:hAnsi="Times New Roman" w:cs="Times New Roman" w:hint="eastAsia"/>
          <w:sz w:val="24"/>
        </w:rPr>
        <w:t xml:space="preserve"> radiation bea</w:t>
      </w:r>
      <w:r w:rsidRPr="00286156">
        <w:rPr>
          <w:rFonts w:ascii="Times New Roman" w:hAnsi="Times New Roman" w:cs="Times New Roman"/>
          <w:sz w:val="24"/>
        </w:rPr>
        <w:t>m (λ=</w:t>
      </w:r>
      <w:r w:rsidRPr="00AD2A2E">
        <w:rPr>
          <w:rFonts w:ascii="Times New Roman" w:hAnsi="Times New Roman" w:cs="Times New Roman" w:hint="eastAsia"/>
          <w:sz w:val="24"/>
        </w:rPr>
        <w:t xml:space="preserve">1.5406 Å). </w:t>
      </w:r>
      <w:r>
        <w:rPr>
          <w:rFonts w:ascii="Times New Roman" w:hAnsi="Times New Roman" w:cs="Times New Roman" w:hint="eastAsia"/>
          <w:sz w:val="24"/>
        </w:rPr>
        <w:t>The</w:t>
      </w:r>
      <w:r w:rsidRPr="00AD2A2E">
        <w:rPr>
          <w:rFonts w:ascii="Times New Roman" w:hAnsi="Times New Roman" w:cs="Times New Roman" w:hint="eastAsia"/>
          <w:sz w:val="24"/>
        </w:rPr>
        <w:t xml:space="preserve"> nitrogen adsorption-desorption </w:t>
      </w:r>
      <w:r>
        <w:rPr>
          <w:rFonts w:ascii="Times New Roman" w:hAnsi="Times New Roman" w:cs="Times New Roman" w:hint="eastAsia"/>
          <w:sz w:val="24"/>
        </w:rPr>
        <w:t xml:space="preserve">tests were performed </w:t>
      </w:r>
      <w:r w:rsidRPr="00AD2A2E">
        <w:rPr>
          <w:rFonts w:ascii="Times New Roman" w:hAnsi="Times New Roman" w:cs="Times New Roman" w:hint="eastAsia"/>
          <w:sz w:val="24"/>
        </w:rPr>
        <w:t>on Mic</w:t>
      </w:r>
      <w:r>
        <w:rPr>
          <w:rFonts w:ascii="Times New Roman" w:hAnsi="Times New Roman" w:cs="Times New Roman" w:hint="eastAsia"/>
          <w:sz w:val="24"/>
        </w:rPr>
        <w:t>r</w:t>
      </w:r>
      <w:r w:rsidRPr="00AD2A2E">
        <w:rPr>
          <w:rFonts w:ascii="Times New Roman" w:hAnsi="Times New Roman" w:cs="Times New Roman" w:hint="eastAsia"/>
          <w:sz w:val="24"/>
        </w:rPr>
        <w:t>omeritics ASAP 2460</w:t>
      </w:r>
      <w:r>
        <w:rPr>
          <w:rFonts w:ascii="Times New Roman" w:hAnsi="Times New Roman" w:cs="Times New Roman" w:hint="eastAsia"/>
          <w:sz w:val="24"/>
        </w:rPr>
        <w:t xml:space="preserve"> to </w:t>
      </w:r>
      <w:r>
        <w:rPr>
          <w:rFonts w:ascii="Times New Roman" w:hAnsi="Times New Roman" w:cs="Times New Roman"/>
          <w:sz w:val="24"/>
        </w:rPr>
        <w:t>analyze</w:t>
      </w:r>
      <w:r>
        <w:rPr>
          <w:rFonts w:ascii="Times New Roman" w:hAnsi="Times New Roman" w:cs="Times New Roman" w:hint="eastAsia"/>
          <w:sz w:val="24"/>
        </w:rPr>
        <w:t xml:space="preserve"> the </w:t>
      </w:r>
      <w:r w:rsidRPr="00AD2A2E">
        <w:rPr>
          <w:rFonts w:ascii="Times New Roman" w:hAnsi="Times New Roman" w:cs="Times New Roman" w:hint="eastAsia"/>
          <w:sz w:val="24"/>
        </w:rPr>
        <w:t xml:space="preserve">specific area and pore structure </w:t>
      </w:r>
      <w:r>
        <w:rPr>
          <w:rFonts w:ascii="Times New Roman" w:hAnsi="Times New Roman" w:cs="Times New Roman" w:hint="eastAsia"/>
          <w:sz w:val="24"/>
        </w:rPr>
        <w:t>properties</w:t>
      </w:r>
      <w:r w:rsidRPr="00AD2A2E"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 xml:space="preserve">The </w:t>
      </w:r>
      <w:r w:rsidRPr="00AD2A2E">
        <w:rPr>
          <w:rFonts w:ascii="Times New Roman" w:hAnsi="Times New Roman" w:cs="Times New Roman" w:hint="eastAsia"/>
          <w:sz w:val="24"/>
        </w:rPr>
        <w:t>X-ray photoelectron spectra (XPS)</w:t>
      </w:r>
      <w:r>
        <w:rPr>
          <w:rFonts w:ascii="Times New Roman" w:hAnsi="Times New Roman" w:cs="Times New Roman" w:hint="eastAsia"/>
          <w:sz w:val="24"/>
        </w:rPr>
        <w:t xml:space="preserve"> were measured</w:t>
      </w:r>
      <w:r w:rsidRPr="00AD2A2E">
        <w:rPr>
          <w:rFonts w:ascii="Times New Roman" w:hAnsi="Times New Roman" w:cs="Times New Roman" w:hint="eastAsia"/>
          <w:sz w:val="24"/>
        </w:rPr>
        <w:t xml:space="preserve"> on </w:t>
      </w:r>
      <w:proofErr w:type="spellStart"/>
      <w:r w:rsidRPr="00AD2A2E">
        <w:rPr>
          <w:rFonts w:ascii="Times New Roman" w:hAnsi="Times New Roman" w:cs="Times New Roman" w:hint="eastAsia"/>
          <w:sz w:val="24"/>
        </w:rPr>
        <w:t>ThermoFisher</w:t>
      </w:r>
      <w:proofErr w:type="spellEnd"/>
      <w:r w:rsidRPr="00AD2A2E">
        <w:rPr>
          <w:rFonts w:ascii="Times New Roman" w:hAnsi="Times New Roman" w:cs="Times New Roman" w:hint="eastAsia"/>
          <w:sz w:val="24"/>
        </w:rPr>
        <w:t xml:space="preserve"> ESCALAB 250Xi+ instrument</w:t>
      </w:r>
      <w:r>
        <w:rPr>
          <w:rFonts w:ascii="Times New Roman" w:hAnsi="Times New Roman" w:cs="Times New Roman" w:hint="eastAsia"/>
          <w:sz w:val="24"/>
        </w:rPr>
        <w:t xml:space="preserve"> with v</w:t>
      </w:r>
      <w:r w:rsidRPr="0060444C">
        <w:rPr>
          <w:rFonts w:ascii="Times New Roman" w:hAnsi="Times New Roman" w:cs="Times New Roman" w:hint="eastAsia"/>
          <w:sz w:val="24"/>
        </w:rPr>
        <w:t xml:space="preserve">acuum transfer table </w:t>
      </w:r>
      <w:r>
        <w:rPr>
          <w:rFonts w:ascii="Times New Roman" w:hAnsi="Times New Roman" w:cs="Times New Roman" w:hint="eastAsia"/>
          <w:sz w:val="24"/>
        </w:rPr>
        <w:t xml:space="preserve">to measure the </w:t>
      </w:r>
      <w:r w:rsidRPr="00AD2A2E">
        <w:rPr>
          <w:rFonts w:ascii="Times New Roman" w:hAnsi="Times New Roman" w:cs="Times New Roman" w:hint="eastAsia"/>
          <w:sz w:val="24"/>
        </w:rPr>
        <w:t xml:space="preserve">electronic </w:t>
      </w:r>
      <w:r>
        <w:rPr>
          <w:rFonts w:ascii="Times New Roman" w:hAnsi="Times New Roman" w:cs="Times New Roman" w:hint="eastAsia"/>
          <w:sz w:val="24"/>
        </w:rPr>
        <w:t>properties</w:t>
      </w:r>
      <w:r w:rsidRPr="00AD2A2E">
        <w:rPr>
          <w:rFonts w:ascii="Times New Roman" w:hAnsi="Times New Roman" w:cs="Times New Roman" w:hint="eastAsia"/>
          <w:sz w:val="24"/>
        </w:rPr>
        <w:t xml:space="preserve"> of </w:t>
      </w:r>
      <w:r>
        <w:rPr>
          <w:rFonts w:ascii="Times New Roman" w:hAnsi="Times New Roman" w:cs="Times New Roman" w:hint="eastAsia"/>
          <w:sz w:val="24"/>
        </w:rPr>
        <w:t>active metal sites</w:t>
      </w:r>
      <w:r w:rsidRPr="00AD2A2E"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 xml:space="preserve">he XPS </w:t>
      </w:r>
      <w:r w:rsidR="00F303A2">
        <w:rPr>
          <w:rFonts w:ascii="Times New Roman" w:hAnsi="Times New Roman" w:cs="Times New Roman" w:hint="eastAsia"/>
          <w:sz w:val="24"/>
        </w:rPr>
        <w:t xml:space="preserve">spectra </w:t>
      </w:r>
      <w:r>
        <w:rPr>
          <w:rFonts w:ascii="Times New Roman" w:hAnsi="Times New Roman" w:cs="Times New Roman" w:hint="eastAsia"/>
          <w:sz w:val="24"/>
        </w:rPr>
        <w:t xml:space="preserve">of </w:t>
      </w:r>
      <w:r w:rsidR="005D4D65">
        <w:rPr>
          <w:rFonts w:ascii="Times New Roman" w:hAnsi="Times New Roman" w:cs="Times New Roman" w:hint="eastAsia"/>
          <w:sz w:val="24"/>
        </w:rPr>
        <w:t>samples</w:t>
      </w:r>
      <w:r>
        <w:rPr>
          <w:rFonts w:ascii="Times New Roman" w:hAnsi="Times New Roman" w:cs="Times New Roman" w:hint="eastAsia"/>
          <w:sz w:val="24"/>
        </w:rPr>
        <w:t xml:space="preserve"> (before and after H</w:t>
      </w:r>
      <w:r w:rsidRPr="008B229A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30AE2">
        <w:rPr>
          <w:rFonts w:ascii="Times New Roman" w:hAnsi="Times New Roman" w:cs="Times New Roman" w:hint="eastAsia"/>
          <w:i/>
          <w:iCs/>
          <w:sz w:val="24"/>
        </w:rPr>
        <w:t>in-situ</w:t>
      </w:r>
      <w:r w:rsidRPr="008B229A">
        <w:rPr>
          <w:rFonts w:ascii="Times New Roman" w:hAnsi="Times New Roman" w:cs="Times New Roman" w:hint="eastAsia"/>
          <w:sz w:val="24"/>
        </w:rPr>
        <w:t xml:space="preserve"> reduction</w:t>
      </w:r>
      <w:r>
        <w:rPr>
          <w:rFonts w:ascii="Times New Roman" w:hAnsi="Times New Roman" w:cs="Times New Roman" w:hint="eastAsia"/>
          <w:sz w:val="24"/>
        </w:rPr>
        <w:t>) were obtained a</w:t>
      </w:r>
      <w:r w:rsidRPr="008B229A">
        <w:rPr>
          <w:rFonts w:ascii="Times New Roman" w:hAnsi="Times New Roman" w:cs="Times New Roman" w:hint="eastAsia"/>
          <w:sz w:val="24"/>
        </w:rPr>
        <w:t xml:space="preserve">fter argon ion sputtering </w:t>
      </w:r>
      <w:r>
        <w:rPr>
          <w:rFonts w:ascii="Times New Roman" w:hAnsi="Times New Roman" w:cs="Times New Roman" w:hint="eastAsia"/>
          <w:sz w:val="24"/>
        </w:rPr>
        <w:t xml:space="preserve">for </w:t>
      </w:r>
      <w:r w:rsidRPr="008B229A">
        <w:rPr>
          <w:rFonts w:ascii="Times New Roman" w:hAnsi="Times New Roman" w:cs="Times New Roman" w:hint="eastAsia"/>
          <w:sz w:val="24"/>
        </w:rPr>
        <w:t>250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8B229A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AD2A2E">
        <w:rPr>
          <w:rFonts w:ascii="Times New Roman" w:hAnsi="Times New Roman" w:cs="Times New Roman" w:hint="eastAsia"/>
          <w:sz w:val="24"/>
        </w:rPr>
        <w:t xml:space="preserve">The catalysts were reduced under </w:t>
      </w:r>
      <w:r>
        <w:rPr>
          <w:rFonts w:ascii="Times New Roman" w:hAnsi="Times New Roman" w:cs="Times New Roman" w:hint="eastAsia"/>
          <w:sz w:val="24"/>
        </w:rPr>
        <w:t xml:space="preserve">10% </w:t>
      </w:r>
      <w:r w:rsidRPr="00AD2A2E">
        <w:rPr>
          <w:rFonts w:ascii="Times New Roman" w:hAnsi="Times New Roman" w:cs="Times New Roman" w:hint="eastAsia"/>
          <w:sz w:val="24"/>
        </w:rPr>
        <w:t>H</w:t>
      </w:r>
      <w:r w:rsidRPr="0060444C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>/</w:t>
      </w:r>
      <w:proofErr w:type="spellStart"/>
      <w:r w:rsidRPr="00AD2A2E">
        <w:rPr>
          <w:rFonts w:ascii="Times New Roman" w:hAnsi="Times New Roman" w:cs="Times New Roman" w:hint="eastAsia"/>
          <w:sz w:val="24"/>
        </w:rPr>
        <w:t>Ar</w:t>
      </w:r>
      <w:proofErr w:type="spellEnd"/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flow</w:t>
      </w:r>
      <w:r w:rsidRPr="00AD2A2E">
        <w:rPr>
          <w:rFonts w:ascii="Times New Roman" w:hAnsi="Times New Roman" w:cs="Times New Roman" w:hint="eastAsia"/>
          <w:sz w:val="24"/>
        </w:rPr>
        <w:t xml:space="preserve"> (50 </w:t>
      </w:r>
      <w:r>
        <w:rPr>
          <w:rFonts w:ascii="Times New Roman" w:hAnsi="Times New Roman" w:cs="Times New Roman" w:hint="eastAsia"/>
          <w:sz w:val="24"/>
        </w:rPr>
        <w:t>mL</w:t>
      </w:r>
      <w:r w:rsidR="00D852F0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D852F0" w:rsidRPr="00D852F0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AD2A2E">
        <w:rPr>
          <w:rFonts w:ascii="Times New Roman" w:hAnsi="Times New Roman" w:cs="Times New Roman" w:hint="eastAsia"/>
          <w:sz w:val="24"/>
        </w:rPr>
        <w:t xml:space="preserve">) at </w:t>
      </w:r>
      <w:r>
        <w:rPr>
          <w:rFonts w:ascii="Times New Roman" w:hAnsi="Times New Roman" w:cs="Times New Roman" w:hint="eastAsia"/>
          <w:sz w:val="24"/>
        </w:rPr>
        <w:t>60</w:t>
      </w:r>
      <w:r w:rsidRPr="00AD2A2E">
        <w:rPr>
          <w:rFonts w:ascii="Times New Roman" w:hAnsi="Times New Roman" w:cs="Times New Roman" w:hint="eastAsia"/>
          <w:sz w:val="24"/>
        </w:rPr>
        <w:t xml:space="preserve">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 for 2 h</w:t>
      </w:r>
      <w:r>
        <w:rPr>
          <w:rFonts w:ascii="Times New Roman" w:hAnsi="Times New Roman" w:cs="Times New Roman" w:hint="eastAsia"/>
          <w:sz w:val="24"/>
        </w:rPr>
        <w:t>ours</w:t>
      </w:r>
      <w:r w:rsidRPr="00AD2A2E">
        <w:rPr>
          <w:rFonts w:ascii="Times New Roman" w:hAnsi="Times New Roman" w:cs="Times New Roman" w:hint="eastAsia"/>
          <w:sz w:val="24"/>
        </w:rPr>
        <w:t xml:space="preserve"> and </w:t>
      </w:r>
      <w:r>
        <w:rPr>
          <w:rFonts w:ascii="Times New Roman" w:hAnsi="Times New Roman" w:cs="Times New Roman" w:hint="eastAsia"/>
          <w:sz w:val="24"/>
        </w:rPr>
        <w:t xml:space="preserve">then were </w:t>
      </w:r>
      <w:r>
        <w:rPr>
          <w:rFonts w:ascii="Times New Roman" w:hAnsi="Times New Roman" w:cs="Times New Roman"/>
          <w:sz w:val="24"/>
        </w:rPr>
        <w:t>transferred</w:t>
      </w:r>
      <w:r>
        <w:rPr>
          <w:rFonts w:ascii="Times New Roman" w:hAnsi="Times New Roman" w:cs="Times New Roman" w:hint="eastAsia"/>
          <w:sz w:val="24"/>
        </w:rPr>
        <w:t xml:space="preserve"> to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test cabin under</w:t>
      </w:r>
      <w:r w:rsidRPr="0060444C">
        <w:rPr>
          <w:rFonts w:ascii="Times New Roman" w:hAnsi="Times New Roman" w:cs="Times New Roman" w:hint="eastAsia"/>
          <w:sz w:val="24"/>
        </w:rPr>
        <w:t xml:space="preserve"> vacuum</w:t>
      </w:r>
      <w:r w:rsidRPr="00AD2A2E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A020A">
        <w:rPr>
          <w:rFonts w:ascii="Times New Roman" w:hAnsi="Times New Roman" w:cs="Times New Roman" w:hint="eastAsia"/>
          <w:sz w:val="24"/>
        </w:rPr>
        <w:t xml:space="preserve">All peaks were fitted on the basis that </w:t>
      </w:r>
      <w:r>
        <w:rPr>
          <w:rFonts w:ascii="Times New Roman" w:hAnsi="Times New Roman" w:cs="Times New Roman" w:hint="eastAsia"/>
          <w:sz w:val="24"/>
        </w:rPr>
        <w:t>t</w:t>
      </w:r>
      <w:r w:rsidRPr="00AD2A2E">
        <w:rPr>
          <w:rFonts w:ascii="Times New Roman" w:hAnsi="Times New Roman" w:cs="Times New Roman" w:hint="eastAsia"/>
          <w:sz w:val="24"/>
        </w:rPr>
        <w:t>he binding energy of C1s peak was calibrated to 284.6 eV. The metal loadings of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</w:rPr>
        <w:t>Ir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and Ge on the reduced catalysts</w:t>
      </w:r>
      <w:r w:rsidRPr="00AD2A2E">
        <w:rPr>
          <w:rFonts w:ascii="Times New Roman" w:hAnsi="Times New Roman" w:cs="Times New Roman" w:hint="eastAsia"/>
          <w:sz w:val="24"/>
        </w:rPr>
        <w:t xml:space="preserve"> were </w:t>
      </w:r>
      <w:r>
        <w:rPr>
          <w:rFonts w:ascii="Times New Roman" w:hAnsi="Times New Roman" w:cs="Times New Roman" w:hint="eastAsia"/>
          <w:sz w:val="24"/>
        </w:rPr>
        <w:t>tested</w:t>
      </w:r>
      <w:r w:rsidRPr="00AD2A2E">
        <w:rPr>
          <w:rFonts w:ascii="Times New Roman" w:hAnsi="Times New Roman" w:cs="Times New Roman" w:hint="eastAsia"/>
          <w:sz w:val="24"/>
        </w:rPr>
        <w:t xml:space="preserve"> by inductively coupled plasma-optical emission spectroscopy (ICP-OES) on Agilent 5110. The </w:t>
      </w:r>
      <w:r>
        <w:rPr>
          <w:rFonts w:ascii="Times New Roman" w:hAnsi="Times New Roman" w:cs="Times New Roman" w:hint="eastAsia"/>
          <w:sz w:val="24"/>
        </w:rPr>
        <w:t xml:space="preserve">spectra of </w:t>
      </w:r>
      <w:r w:rsidRPr="00AD2A2E">
        <w:rPr>
          <w:rFonts w:ascii="Times New Roman" w:hAnsi="Times New Roman" w:cs="Times New Roman" w:hint="eastAsia"/>
          <w:sz w:val="24"/>
        </w:rPr>
        <w:t xml:space="preserve">X-ray absorption fine structure (XAFS) </w:t>
      </w:r>
      <w:r>
        <w:rPr>
          <w:rFonts w:ascii="Times New Roman" w:hAnsi="Times New Roman" w:cs="Times New Roman" w:hint="eastAsia"/>
          <w:sz w:val="24"/>
        </w:rPr>
        <w:t>spectra on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the </w:t>
      </w:r>
      <w:proofErr w:type="spellStart"/>
      <w:r>
        <w:rPr>
          <w:rFonts w:ascii="Times New Roman" w:hAnsi="Times New Roman" w:cs="Times New Roman" w:hint="eastAsia"/>
          <w:sz w:val="24"/>
        </w:rPr>
        <w:t>Ir</w:t>
      </w:r>
      <w:proofErr w:type="spellEnd"/>
      <w:r w:rsidRPr="00AD2A2E">
        <w:rPr>
          <w:rFonts w:ascii="Times New Roman" w:hAnsi="Times New Roman" w:cs="Times New Roman" w:hint="eastAsia"/>
          <w:sz w:val="24"/>
        </w:rPr>
        <w:t xml:space="preserve"> L</w:t>
      </w:r>
      <w:r w:rsidRPr="0084121F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AD2A2E">
        <w:rPr>
          <w:rFonts w:ascii="Times New Roman" w:hAnsi="Times New Roman" w:cs="Times New Roman" w:hint="eastAsia"/>
          <w:sz w:val="24"/>
        </w:rPr>
        <w:t>-edge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were measured at the </w:t>
      </w:r>
      <w:r>
        <w:rPr>
          <w:rFonts w:ascii="Times New Roman" w:hAnsi="Times New Roman" w:cs="Times New Roman" w:hint="eastAsia"/>
          <w:sz w:val="24"/>
        </w:rPr>
        <w:t>Shanghai</w:t>
      </w:r>
      <w:r w:rsidRPr="00AD2A2E">
        <w:rPr>
          <w:rFonts w:ascii="Times New Roman" w:hAnsi="Times New Roman" w:cs="Times New Roman" w:hint="eastAsia"/>
          <w:sz w:val="24"/>
        </w:rPr>
        <w:t xml:space="preserve"> Synchrotron Radiation Facility </w:t>
      </w:r>
      <w:r w:rsidRPr="00471137">
        <w:rPr>
          <w:rFonts w:ascii="Times New Roman" w:hAnsi="Times New Roman" w:cs="Times New Roman" w:hint="eastAsia"/>
          <w:sz w:val="24"/>
        </w:rPr>
        <w:t>(BL17B).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</w:t>
      </w:r>
      <w:r w:rsidRPr="00AD2A2E">
        <w:rPr>
          <w:rFonts w:ascii="Times New Roman" w:hAnsi="Times New Roman" w:cs="Times New Roman" w:hint="eastAsia"/>
          <w:sz w:val="24"/>
        </w:rPr>
        <w:t xml:space="preserve">he </w:t>
      </w:r>
      <w:r>
        <w:rPr>
          <w:rFonts w:ascii="Times New Roman" w:hAnsi="Times New Roman" w:cs="Times New Roman" w:hint="eastAsia"/>
          <w:sz w:val="24"/>
        </w:rPr>
        <w:t xml:space="preserve">spectra </w:t>
      </w:r>
      <w:r w:rsidRPr="00AD2A2E">
        <w:rPr>
          <w:rFonts w:ascii="Times New Roman" w:hAnsi="Times New Roman" w:cs="Times New Roman" w:hint="eastAsia"/>
          <w:sz w:val="24"/>
        </w:rPr>
        <w:t>data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were </w:t>
      </w:r>
      <w:r>
        <w:rPr>
          <w:rFonts w:ascii="Times New Roman" w:hAnsi="Times New Roman" w:cs="Times New Roman" w:hint="eastAsia"/>
          <w:sz w:val="24"/>
        </w:rPr>
        <w:t>fitted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with the assistance of</w:t>
      </w:r>
      <w:r w:rsidRPr="00AD2A2E">
        <w:rPr>
          <w:rFonts w:ascii="Times New Roman" w:hAnsi="Times New Roman" w:cs="Times New Roman" w:hint="eastAsia"/>
          <w:sz w:val="24"/>
        </w:rPr>
        <w:t xml:space="preserve"> ATHENA, ARTEMIS </w:t>
      </w:r>
      <w:r>
        <w:rPr>
          <w:rFonts w:ascii="Times New Roman" w:hAnsi="Times New Roman" w:cs="Times New Roman" w:hint="eastAsia"/>
          <w:sz w:val="24"/>
        </w:rPr>
        <w:t xml:space="preserve">and </w:t>
      </w:r>
      <w:r w:rsidRPr="00AD2A2E">
        <w:rPr>
          <w:rFonts w:ascii="Times New Roman" w:hAnsi="Times New Roman" w:cs="Times New Roman" w:hint="eastAsia"/>
          <w:sz w:val="24"/>
        </w:rPr>
        <w:t>HEPHAESTUS.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&lt;EndNote&gt;&lt;Cite&gt;&lt;Author&gt;Ravel&lt;/Author&gt;&lt;Year&gt;2005&lt;/Year&gt;&lt;RecNum&gt;795&lt;/RecNum&gt;&lt;DisplayText&gt;&lt;style face="superscript"&gt;1&lt;/style&gt;&lt;/DisplayText&gt;&lt;record&gt;&lt;rec-number&gt;795&lt;/rec-number&gt;&lt;foreign-keys&gt;&lt;key app="EN" db-id="fsza2r25r9wtzne2fxjxa9x5p50x0razetf9" timestamp="1717557950"&gt;795&lt;/key&gt;&lt;/foreign-keys&gt;&lt;ref-type name="Journal Article"&gt;17&lt;/ref-type&gt;&lt;contributors&gt;&lt;authors&gt;&lt;author&gt;Ravel, B.&lt;/author&gt;&lt;author&gt;Newville, M.&lt;/author&gt;&lt;/authors&gt;&lt;/contributors&gt;&lt;auth-address&gt;Naval Research Laboratory, Washington, DC 20375, USA. ravel@phys.washington.edu&lt;/auth-address&gt;&lt;titles&gt;&lt;title&gt;ATHENA, ARTEMIS, HEPHAESTUS: data analysis for X-ray absorption spectroscopy using IFEFFIT&lt;/title&gt;&lt;secondary-title&gt;J Synchrotron Radiat&lt;/secondary-title&gt;&lt;alt-title&gt;J Synchrotron Radiat.&lt;/alt-title&gt;&lt;/titles&gt;&lt;periodical&gt;&lt;full-title&gt;J Synchrotron Radiat&lt;/full-title&gt;&lt;abbr-1&gt;Journal of synchrotron radiation&lt;/abbr-1&gt;&lt;/periodical&gt;&lt;pages&gt;537-41&lt;/pages&gt;&lt;volume&gt;12&lt;/volume&gt;&lt;number&gt;4&lt;/number&gt;&lt;edition&gt;2005/06/22&lt;/edition&gt;&lt;keywords&gt;&lt;keyword&gt;*Algorithms&lt;/keyword&gt;&lt;keyword&gt;Computer Graphics&lt;/keyword&gt;&lt;keyword&gt;Computer Simulation&lt;/keyword&gt;&lt;keyword&gt;Databases, Factual&lt;/keyword&gt;&lt;keyword&gt;*Models, Chemical&lt;/keyword&gt;&lt;keyword&gt;*Software&lt;/keyword&gt;&lt;keyword&gt;Spectrometry, X-Ray Emission/*methods&lt;/keyword&gt;&lt;keyword&gt;*User-Computer Interface&lt;/keyword&gt;&lt;keyword&gt;X-Ray Diffraction/*methods&lt;/keyword&gt;&lt;/keywords&gt;&lt;dates&gt;&lt;year&gt;2005&lt;/year&gt;&lt;pub-dates&gt;&lt;date&gt;Jul&lt;/date&gt;&lt;/pub-dates&gt;&lt;/dates&gt;&lt;isbn&gt;0909-0495 (Print)&amp;#xD;0909-0495&lt;/isbn&gt;&lt;accession-num&gt;15968136&lt;/accession-num&gt;&lt;urls&gt;&lt;/urls&gt;&lt;electronic-resource-num&gt;10.1107/s0909049505012719&lt;/electronic-resource-num&gt;&lt;remote-database-provider&gt;NLM&lt;/remote-database-provider&gt;&lt;language&gt;eng&lt;/language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0607DD">
        <w:rPr>
          <w:rFonts w:ascii="Times New Roman" w:hAnsi="Times New Roman" w:cs="Times New Roman"/>
          <w:noProof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The wavelet transform </w:t>
      </w:r>
      <w:r>
        <w:rPr>
          <w:rFonts w:ascii="Times New Roman" w:hAnsi="Times New Roman" w:cs="Times New Roman" w:hint="eastAsia"/>
          <w:sz w:val="24"/>
        </w:rPr>
        <w:t>data of</w:t>
      </w:r>
      <w:r w:rsidRPr="00AD2A2E">
        <w:rPr>
          <w:rFonts w:ascii="Times New Roman" w:hAnsi="Times New Roman" w:cs="Times New Roman" w:hint="eastAsia"/>
          <w:sz w:val="24"/>
        </w:rPr>
        <w:t xml:space="preserve"> EXAFS was </w:t>
      </w:r>
      <w:r>
        <w:rPr>
          <w:rFonts w:ascii="Times New Roman" w:hAnsi="Times New Roman" w:cs="Times New Roman" w:hint="eastAsia"/>
          <w:sz w:val="24"/>
        </w:rPr>
        <w:t>analyzed</w:t>
      </w:r>
      <w:r w:rsidRPr="00AD2A2E">
        <w:rPr>
          <w:rFonts w:ascii="Times New Roman" w:hAnsi="Times New Roman" w:cs="Times New Roman" w:hint="eastAsia"/>
          <w:sz w:val="24"/>
        </w:rPr>
        <w:t xml:space="preserve"> on HAMA </w:t>
      </w:r>
      <w:r w:rsidRPr="00AD2A2E">
        <w:rPr>
          <w:rFonts w:ascii="Times New Roman" w:hAnsi="Times New Roman" w:cs="Times New Roman"/>
          <w:sz w:val="24"/>
        </w:rPr>
        <w:t>Fortran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/>
          <w:sz w:val="24"/>
        </w:rPr>
        <w:t>version.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PEVuZE5vdGU+PENpdGU+PEF1dGhvcj5YaWE8L0F1dGhvcj48WWVhcj4yMDE4PC9ZZWFyPjxSZWNO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</w:fldData>
        </w:fldChar>
      </w:r>
      <w:r w:rsidR="00A920F9">
        <w:rPr>
          <w:rFonts w:ascii="Times New Roman" w:hAnsi="Times New Roman" w:cs="Times New Roman"/>
          <w:sz w:val="24"/>
        </w:rPr>
        <w:instrText xml:space="preserve"> ADDIN EN.CITE </w:instrText>
      </w:r>
      <w:r w:rsidR="00A920F9">
        <w:rPr>
          <w:rFonts w:ascii="Times New Roman" w:hAnsi="Times New Roman" w:cs="Times New Roman"/>
          <w:sz w:val="24"/>
        </w:rPr>
        <w:fldChar w:fldCharType="begin">
          <w:fldData xml:space="preserve">PEVuZE5vdGU+PENpdGU+PEF1dGhvcj5YaWE8L0F1dGhvcj48WWVhcj4yMDE4PC9ZZWFyPjxSZWNO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</w:fldData>
        </w:fldChar>
      </w:r>
      <w:r w:rsidR="00A920F9">
        <w:rPr>
          <w:rFonts w:ascii="Times New Roman" w:hAnsi="Times New Roman" w:cs="Times New Roman"/>
          <w:sz w:val="24"/>
        </w:rPr>
        <w:instrText xml:space="preserve"> ADDIN EN.CITE.DATA </w:instrText>
      </w:r>
      <w:r w:rsidR="00A920F9">
        <w:rPr>
          <w:rFonts w:ascii="Times New Roman" w:hAnsi="Times New Roman" w:cs="Times New Roman"/>
          <w:sz w:val="24"/>
        </w:rPr>
      </w:r>
      <w:r w:rsidR="00A920F9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A920F9" w:rsidRPr="00A920F9">
        <w:rPr>
          <w:rFonts w:ascii="Times New Roman" w:hAnsi="Times New Roman" w:cs="Times New Roman"/>
          <w:noProof/>
          <w:sz w:val="24"/>
          <w:vertAlign w:val="superscript"/>
        </w:rPr>
        <w:t>2,3</w:t>
      </w:r>
      <w:r>
        <w:rPr>
          <w:rFonts w:ascii="Times New Roman" w:hAnsi="Times New Roman" w:cs="Times New Roman"/>
          <w:sz w:val="24"/>
        </w:rPr>
        <w:fldChar w:fldCharType="end"/>
      </w:r>
      <w:r w:rsidRPr="00AD2A2E">
        <w:rPr>
          <w:rFonts w:ascii="Times New Roman" w:hAnsi="Times New Roman" w:cs="Times New Roman" w:hint="eastAsia"/>
          <w:sz w:val="24"/>
        </w:rPr>
        <w:t xml:space="preserve"> The </w:t>
      </w:r>
      <w:r>
        <w:rPr>
          <w:rFonts w:ascii="Times New Roman" w:hAnsi="Times New Roman" w:cs="Times New Roman"/>
          <w:sz w:val="24"/>
        </w:rPr>
        <w:t>zeolite</w:t>
      </w:r>
      <w:r>
        <w:rPr>
          <w:rFonts w:ascii="Times New Roman" w:hAnsi="Times New Roman" w:cs="Times New Roman" w:hint="eastAsia"/>
          <w:sz w:val="24"/>
        </w:rPr>
        <w:t xml:space="preserve"> morphology and distribution of metal sites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on the </w:t>
      </w:r>
      <w:r w:rsidR="00D214E3">
        <w:rPr>
          <w:rFonts w:ascii="Times New Roman" w:hAnsi="Times New Roman" w:cs="Times New Roman" w:hint="eastAsia"/>
          <w:sz w:val="24"/>
        </w:rPr>
        <w:t>samples</w:t>
      </w:r>
      <w:r w:rsidRPr="00AD2A2E">
        <w:rPr>
          <w:rFonts w:ascii="Times New Roman" w:hAnsi="Times New Roman" w:cs="Times New Roman" w:hint="eastAsia"/>
          <w:sz w:val="24"/>
        </w:rPr>
        <w:t xml:space="preserve"> were </w:t>
      </w:r>
      <w:r>
        <w:rPr>
          <w:rFonts w:ascii="Times New Roman" w:hAnsi="Times New Roman" w:cs="Times New Roman"/>
          <w:sz w:val="24"/>
        </w:rPr>
        <w:t>observed</w:t>
      </w:r>
      <w:r w:rsidRPr="00AD2A2E">
        <w:rPr>
          <w:rFonts w:ascii="Times New Roman" w:hAnsi="Times New Roman" w:cs="Times New Roman" w:hint="eastAsia"/>
          <w:sz w:val="24"/>
        </w:rPr>
        <w:t xml:space="preserve"> by Transmission Electron Microscope (TEM) on JEOL JEM-F200 (200 kV</w:t>
      </w:r>
      <w:r>
        <w:rPr>
          <w:rFonts w:ascii="Times New Roman" w:hAnsi="Times New Roman" w:cs="Times New Roman" w:hint="eastAsia"/>
          <w:sz w:val="24"/>
        </w:rPr>
        <w:t>)</w:t>
      </w:r>
      <w:r w:rsidRPr="00AD2A2E"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 xml:space="preserve">The images of </w:t>
      </w:r>
      <w:r w:rsidR="00F303A2">
        <w:rPr>
          <w:rFonts w:ascii="Times New Roman" w:hAnsi="Times New Roman" w:cs="Times New Roman" w:hint="eastAsia"/>
          <w:sz w:val="24"/>
        </w:rPr>
        <w:t>s</w:t>
      </w:r>
      <w:r w:rsidRPr="00AD2A2E">
        <w:rPr>
          <w:rFonts w:ascii="Times New Roman" w:hAnsi="Times New Roman" w:cs="Times New Roman" w:hint="eastAsia"/>
          <w:sz w:val="24"/>
        </w:rPr>
        <w:t>pherical aberration corrected high angle annular dark field scanning transmission electron micrographs (AC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HAADF-STEM) </w:t>
      </w:r>
      <w:r>
        <w:rPr>
          <w:rFonts w:ascii="Times New Roman" w:hAnsi="Times New Roman" w:cs="Times New Roman" w:hint="eastAsia"/>
          <w:sz w:val="24"/>
        </w:rPr>
        <w:lastRenderedPageBreak/>
        <w:t>were taken</w:t>
      </w:r>
      <w:r w:rsidRPr="00AD2A2E">
        <w:rPr>
          <w:rFonts w:ascii="Times New Roman" w:hAnsi="Times New Roman" w:cs="Times New Roman" w:hint="eastAsia"/>
          <w:sz w:val="24"/>
        </w:rPr>
        <w:t xml:space="preserve"> on JEOL ARM200F (200</w:t>
      </w:r>
      <w:r w:rsidR="00F303A2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kV). </w:t>
      </w:r>
      <w:r>
        <w:rPr>
          <w:rFonts w:ascii="Times New Roman" w:hAnsi="Times New Roman" w:cs="Times New Roman" w:hint="eastAsia"/>
          <w:sz w:val="24"/>
        </w:rPr>
        <w:t xml:space="preserve">The spent catalysts were tested </w:t>
      </w:r>
      <w:r w:rsidRPr="00AD2A2E">
        <w:rPr>
          <w:rFonts w:ascii="Times New Roman" w:hAnsi="Times New Roman" w:cs="Times New Roman" w:hint="eastAsia"/>
          <w:sz w:val="24"/>
        </w:rPr>
        <w:t>on Q500-1688-TGA instrument</w:t>
      </w:r>
      <w:r w:rsidRPr="006B6FBF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to get the relative </w:t>
      </w:r>
      <w:r w:rsidRPr="00AD2A2E">
        <w:rPr>
          <w:rFonts w:ascii="Times New Roman" w:hAnsi="Times New Roman" w:cs="Times New Roman" w:hint="eastAsia"/>
          <w:sz w:val="24"/>
        </w:rPr>
        <w:t>cok</w:t>
      </w:r>
      <w:r>
        <w:rPr>
          <w:rFonts w:ascii="Times New Roman" w:hAnsi="Times New Roman" w:cs="Times New Roman" w:hint="eastAsia"/>
          <w:sz w:val="24"/>
        </w:rPr>
        <w:t>e data</w:t>
      </w:r>
      <w:r w:rsidRPr="00AD2A2E">
        <w:rPr>
          <w:rFonts w:ascii="Times New Roman" w:hAnsi="Times New Roman" w:cs="Times New Roman" w:hint="eastAsia"/>
          <w:sz w:val="24"/>
        </w:rPr>
        <w:t xml:space="preserve">. </w:t>
      </w:r>
      <w:r w:rsidRPr="006B6FBF">
        <w:rPr>
          <w:rFonts w:ascii="Times New Roman" w:hAnsi="Times New Roman" w:cs="Times New Roman" w:hint="eastAsia"/>
          <w:sz w:val="24"/>
        </w:rPr>
        <w:t>The temperature program</w:t>
      </w:r>
      <w:r>
        <w:rPr>
          <w:rFonts w:ascii="Times New Roman" w:hAnsi="Times New Roman" w:cs="Times New Roman" w:hint="eastAsia"/>
          <w:sz w:val="24"/>
        </w:rPr>
        <w:t xml:space="preserve"> ranged </w:t>
      </w:r>
      <w:r w:rsidRPr="00AD2A2E">
        <w:rPr>
          <w:rFonts w:ascii="Times New Roman" w:hAnsi="Times New Roman" w:cs="Times New Roman" w:hint="eastAsia"/>
          <w:sz w:val="24"/>
        </w:rPr>
        <w:t xml:space="preserve">from 30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 xml:space="preserve">C to 800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 xml:space="preserve">C </w:t>
      </w:r>
      <w:r>
        <w:rPr>
          <w:rFonts w:ascii="Times New Roman" w:hAnsi="Times New Roman" w:cs="Times New Roman" w:hint="eastAsia"/>
          <w:sz w:val="24"/>
        </w:rPr>
        <w:t>(</w:t>
      </w:r>
      <w:r w:rsidRPr="00AD2A2E">
        <w:rPr>
          <w:rFonts w:ascii="Times New Roman" w:hAnsi="Times New Roman" w:cs="Times New Roman" w:hint="eastAsia"/>
          <w:sz w:val="24"/>
        </w:rPr>
        <w:t xml:space="preserve">10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</w:t>
      </w:r>
      <w:r w:rsidR="000E0518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0E0518" w:rsidRPr="000E0518">
        <w:rPr>
          <w:rFonts w:ascii="Times New Roman" w:hAnsi="Times New Roman" w:cs="Times New Roman" w:hint="eastAsia"/>
          <w:sz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</w:rPr>
        <w:t>) with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an </w:t>
      </w:r>
      <w:r>
        <w:rPr>
          <w:rFonts w:ascii="Times New Roman" w:hAnsi="Times New Roman" w:cs="Times New Roman"/>
          <w:sz w:val="24"/>
        </w:rPr>
        <w:t>air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flow</w:t>
      </w:r>
      <w:r>
        <w:rPr>
          <w:rFonts w:ascii="Times New Roman" w:hAnsi="Times New Roman" w:cs="Times New Roman" w:hint="eastAsia"/>
          <w:sz w:val="24"/>
        </w:rPr>
        <w:t xml:space="preserve"> of </w:t>
      </w:r>
      <w:r w:rsidRPr="00AD2A2E">
        <w:rPr>
          <w:rFonts w:ascii="Times New Roman" w:hAnsi="Times New Roman" w:cs="Times New Roman" w:hint="eastAsia"/>
          <w:sz w:val="24"/>
        </w:rPr>
        <w:t xml:space="preserve">50 </w:t>
      </w:r>
      <w:r>
        <w:rPr>
          <w:rFonts w:ascii="Times New Roman" w:hAnsi="Times New Roman" w:cs="Times New Roman" w:hint="eastAsia"/>
          <w:sz w:val="24"/>
        </w:rPr>
        <w:t>mL</w:t>
      </w:r>
      <w:r w:rsidR="008D420B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8D420B" w:rsidRPr="008D420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AD2A2E">
        <w:rPr>
          <w:rFonts w:ascii="Times New Roman" w:hAnsi="Times New Roman" w:cs="Times New Roman" w:hint="eastAsia"/>
          <w:sz w:val="24"/>
        </w:rPr>
        <w:t>. The temperature programmed surface reaction</w:t>
      </w:r>
      <w:r>
        <w:rPr>
          <w:rFonts w:ascii="Times New Roman" w:hAnsi="Times New Roman" w:cs="Times New Roman" w:hint="eastAsia"/>
          <w:sz w:val="24"/>
        </w:rPr>
        <w:t xml:space="preserve"> of propane</w:t>
      </w:r>
      <w:r w:rsidRPr="00AD2A2E">
        <w:rPr>
          <w:rFonts w:ascii="Times New Roman" w:hAnsi="Times New Roman" w:cs="Times New Roman" w:hint="eastAsia"/>
          <w:sz w:val="24"/>
        </w:rPr>
        <w:t xml:space="preserve"> (</w:t>
      </w:r>
      <w:r>
        <w:rPr>
          <w:rFonts w:ascii="Times New Roman" w:hAnsi="Times New Roman" w:cs="Times New Roman" w:hint="eastAsia"/>
          <w:sz w:val="24"/>
        </w:rPr>
        <w:t>C</w:t>
      </w:r>
      <w:r w:rsidRPr="006B6FBF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H</w:t>
      </w:r>
      <w:r w:rsidRPr="006B6FBF">
        <w:rPr>
          <w:rFonts w:ascii="Times New Roman" w:hAnsi="Times New Roman" w:cs="Times New Roman" w:hint="eastAsia"/>
          <w:sz w:val="24"/>
          <w:vertAlign w:val="subscript"/>
        </w:rPr>
        <w:t>8</w:t>
      </w:r>
      <w:r>
        <w:rPr>
          <w:rFonts w:ascii="Times New Roman" w:hAnsi="Times New Roman" w:cs="Times New Roman" w:hint="eastAsia"/>
          <w:sz w:val="24"/>
        </w:rPr>
        <w:t>-</w:t>
      </w:r>
      <w:r w:rsidRPr="00AD2A2E">
        <w:rPr>
          <w:rFonts w:ascii="Times New Roman" w:hAnsi="Times New Roman" w:cs="Times New Roman" w:hint="eastAsia"/>
          <w:sz w:val="24"/>
        </w:rPr>
        <w:t>TPSR) was conducted on</w:t>
      </w:r>
      <w:r>
        <w:rPr>
          <w:rFonts w:ascii="Times New Roman" w:hAnsi="Times New Roman" w:cs="Times New Roman" w:hint="eastAsia"/>
          <w:sz w:val="24"/>
        </w:rPr>
        <w:t xml:space="preserve"> an </w:t>
      </w:r>
      <w:r w:rsidRPr="0006592B">
        <w:rPr>
          <w:rFonts w:ascii="Times New Roman" w:hAnsi="Times New Roman" w:cs="Times New Roman" w:hint="eastAsia"/>
          <w:sz w:val="24"/>
        </w:rPr>
        <w:t>automatic chemisorption instrument (DAS-7200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Pr="0006592B">
        <w:rPr>
          <w:rFonts w:ascii="Times New Roman" w:hAnsi="Times New Roman" w:cs="Times New Roman" w:hint="eastAsia"/>
          <w:sz w:val="24"/>
        </w:rPr>
        <w:t xml:space="preserve">Hunan </w:t>
      </w:r>
      <w:proofErr w:type="spellStart"/>
      <w:r w:rsidRPr="0006592B">
        <w:rPr>
          <w:rFonts w:ascii="Times New Roman" w:hAnsi="Times New Roman" w:cs="Times New Roman" w:hint="eastAsia"/>
          <w:sz w:val="24"/>
        </w:rPr>
        <w:t>Huasi</w:t>
      </w:r>
      <w:proofErr w:type="spellEnd"/>
      <w:r w:rsidRPr="0006592B"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with </w:t>
      </w:r>
      <w:bookmarkStart w:id="3" w:name="OLE_LINK6"/>
      <w:r>
        <w:rPr>
          <w:rFonts w:ascii="Times New Roman" w:hAnsi="Times New Roman" w:cs="Times New Roman" w:hint="eastAsia"/>
          <w:sz w:val="24"/>
        </w:rPr>
        <w:t>an online mass spectrometer</w:t>
      </w:r>
      <w:bookmarkEnd w:id="3"/>
      <w:r>
        <w:rPr>
          <w:rFonts w:ascii="Times New Roman" w:hAnsi="Times New Roman" w:cs="Times New Roman" w:hint="eastAsia"/>
          <w:sz w:val="24"/>
        </w:rPr>
        <w:t xml:space="preserve"> (</w:t>
      </w:r>
      <w:proofErr w:type="spellStart"/>
      <w:r w:rsidRPr="0006592B">
        <w:rPr>
          <w:rFonts w:ascii="Times New Roman" w:hAnsi="Times New Roman" w:cs="Times New Roman" w:hint="eastAsia"/>
          <w:sz w:val="24"/>
        </w:rPr>
        <w:t>Hiden</w:t>
      </w:r>
      <w:proofErr w:type="spellEnd"/>
      <w:r w:rsidRPr="0006592B">
        <w:rPr>
          <w:rFonts w:ascii="Times New Roman" w:hAnsi="Times New Roman" w:cs="Times New Roman" w:hint="eastAsia"/>
          <w:sz w:val="24"/>
        </w:rPr>
        <w:t xml:space="preserve"> HPR-20 EGA</w:t>
      </w:r>
      <w:r>
        <w:rPr>
          <w:rFonts w:ascii="Times New Roman" w:hAnsi="Times New Roman" w:cs="Times New Roman" w:hint="eastAsia"/>
          <w:sz w:val="24"/>
        </w:rPr>
        <w:t xml:space="preserve">). 7 </w:t>
      </w:r>
      <w:r w:rsidRPr="00AD2A2E">
        <w:rPr>
          <w:rFonts w:ascii="Times New Roman" w:hAnsi="Times New Roman" w:cs="Times New Roman" w:hint="eastAsia"/>
          <w:sz w:val="24"/>
        </w:rPr>
        <w:t>mg catalyst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(20-40 meshes) w</w:t>
      </w:r>
      <w:r>
        <w:rPr>
          <w:rFonts w:ascii="Times New Roman" w:hAnsi="Times New Roman" w:cs="Times New Roman" w:hint="eastAsia"/>
          <w:sz w:val="24"/>
        </w:rPr>
        <w:t>as</w:t>
      </w:r>
      <w:r w:rsidRPr="00AD2A2E">
        <w:rPr>
          <w:rFonts w:ascii="Times New Roman" w:hAnsi="Times New Roman" w:cs="Times New Roman" w:hint="eastAsia"/>
          <w:sz w:val="24"/>
        </w:rPr>
        <w:t xml:space="preserve"> filled into quartz </w:t>
      </w:r>
      <w:r>
        <w:rPr>
          <w:rFonts w:ascii="Times New Roman" w:hAnsi="Times New Roman" w:cs="Times New Roman" w:hint="eastAsia"/>
          <w:sz w:val="24"/>
        </w:rPr>
        <w:t xml:space="preserve">reaction </w:t>
      </w:r>
      <w:r w:rsidRPr="00AD2A2E">
        <w:rPr>
          <w:rFonts w:ascii="Times New Roman" w:hAnsi="Times New Roman" w:cs="Times New Roman" w:hint="eastAsia"/>
          <w:sz w:val="24"/>
        </w:rPr>
        <w:t>tube and were reduced in H</w:t>
      </w:r>
      <w:r w:rsidRPr="00002745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vertAlign w:val="subscript"/>
        </w:rPr>
        <w:t xml:space="preserve"> </w:t>
      </w:r>
      <w:r w:rsidRPr="00F87D4D">
        <w:rPr>
          <w:rFonts w:ascii="Times New Roman" w:hAnsi="Times New Roman" w:cs="Times New Roman"/>
          <w:sz w:val="24"/>
        </w:rPr>
        <w:t>atmosphere</w:t>
      </w:r>
      <w:r w:rsidRPr="00AD2A2E">
        <w:rPr>
          <w:rFonts w:ascii="Times New Roman" w:hAnsi="Times New Roman" w:cs="Times New Roman" w:hint="eastAsia"/>
          <w:sz w:val="24"/>
        </w:rPr>
        <w:t xml:space="preserve"> (10 vol% H</w:t>
      </w:r>
      <w:r w:rsidRPr="00002745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>/</w:t>
      </w:r>
      <w:r>
        <w:rPr>
          <w:rFonts w:ascii="Times New Roman" w:hAnsi="Times New Roman" w:cs="Times New Roman" w:hint="eastAsia"/>
          <w:sz w:val="24"/>
        </w:rPr>
        <w:t>N</w:t>
      </w:r>
      <w:r w:rsidRPr="00002745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 xml:space="preserve">, flow rate = </w:t>
      </w:r>
      <w:r>
        <w:rPr>
          <w:rFonts w:ascii="Times New Roman" w:hAnsi="Times New Roman" w:cs="Times New Roman" w:hint="eastAsia"/>
          <w:sz w:val="24"/>
        </w:rPr>
        <w:t>5</w:t>
      </w:r>
      <w:r w:rsidRPr="00AD2A2E">
        <w:rPr>
          <w:rFonts w:ascii="Times New Roman" w:hAnsi="Times New Roman" w:cs="Times New Roman" w:hint="eastAsia"/>
          <w:sz w:val="24"/>
        </w:rPr>
        <w:t xml:space="preserve">0 </w:t>
      </w:r>
      <w:r>
        <w:rPr>
          <w:rFonts w:ascii="Times New Roman" w:hAnsi="Times New Roman" w:cs="Times New Roman" w:hint="eastAsia"/>
          <w:sz w:val="24"/>
        </w:rPr>
        <w:t>mL</w:t>
      </w:r>
      <w:r w:rsidR="00A649E3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A649E3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AD2A2E"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>at 60</w:t>
      </w:r>
      <w:r w:rsidRPr="00AD2A2E">
        <w:rPr>
          <w:rFonts w:ascii="Times New Roman" w:hAnsi="Times New Roman" w:cs="Times New Roman" w:hint="eastAsia"/>
          <w:sz w:val="24"/>
        </w:rPr>
        <w:t xml:space="preserve">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 for 2 h.</w:t>
      </w:r>
      <w:r>
        <w:rPr>
          <w:rFonts w:ascii="Times New Roman" w:hAnsi="Times New Roman" w:cs="Times New Roman" w:hint="eastAsia"/>
          <w:sz w:val="24"/>
        </w:rPr>
        <w:t xml:space="preserve"> T</w:t>
      </w:r>
      <w:r w:rsidRPr="00AD2A2E">
        <w:rPr>
          <w:rFonts w:ascii="Times New Roman" w:hAnsi="Times New Roman" w:cs="Times New Roman" w:hint="eastAsia"/>
          <w:sz w:val="24"/>
        </w:rPr>
        <w:t>he gas was</w:t>
      </w:r>
      <w:r>
        <w:rPr>
          <w:rFonts w:ascii="Times New Roman" w:hAnsi="Times New Roman" w:cs="Times New Roman" w:hint="eastAsia"/>
          <w:sz w:val="24"/>
        </w:rPr>
        <w:t xml:space="preserve"> then</w:t>
      </w:r>
      <w:r w:rsidRPr="00AD2A2E">
        <w:rPr>
          <w:rFonts w:ascii="Times New Roman" w:hAnsi="Times New Roman" w:cs="Times New Roman" w:hint="eastAsia"/>
          <w:sz w:val="24"/>
        </w:rPr>
        <w:t xml:space="preserve"> switched to </w:t>
      </w:r>
      <w:r>
        <w:rPr>
          <w:rFonts w:ascii="Times New Roman" w:hAnsi="Times New Roman" w:cs="Times New Roman" w:hint="eastAsia"/>
          <w:sz w:val="24"/>
        </w:rPr>
        <w:t>N</w:t>
      </w:r>
      <w:r w:rsidRPr="00565BF4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(with a </w:t>
      </w:r>
      <w:r w:rsidRPr="00AD2A2E">
        <w:rPr>
          <w:rFonts w:ascii="Times New Roman" w:hAnsi="Times New Roman" w:cs="Times New Roman" w:hint="eastAsia"/>
          <w:sz w:val="24"/>
        </w:rPr>
        <w:t>flow rate</w:t>
      </w:r>
      <w:r>
        <w:rPr>
          <w:rFonts w:ascii="Times New Roman" w:hAnsi="Times New Roman" w:cs="Times New Roman" w:hint="eastAsia"/>
          <w:sz w:val="24"/>
        </w:rPr>
        <w:t xml:space="preserve"> of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40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mL</w:t>
      </w:r>
      <w:r w:rsidR="00A649E3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A649E3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AD2A2E">
        <w:rPr>
          <w:rFonts w:ascii="Times New Roman" w:hAnsi="Times New Roman" w:cs="Times New Roman" w:hint="eastAsia"/>
          <w:sz w:val="24"/>
        </w:rPr>
        <w:t xml:space="preserve">) to remove </w:t>
      </w:r>
      <w:r>
        <w:rPr>
          <w:rFonts w:ascii="Times New Roman" w:hAnsi="Times New Roman" w:cs="Times New Roman" w:hint="eastAsia"/>
          <w:sz w:val="24"/>
        </w:rPr>
        <w:t>residual</w:t>
      </w:r>
      <w:r w:rsidRPr="00AD2A2E">
        <w:rPr>
          <w:rFonts w:ascii="Times New Roman" w:hAnsi="Times New Roman" w:cs="Times New Roman" w:hint="eastAsia"/>
          <w:sz w:val="24"/>
        </w:rPr>
        <w:t xml:space="preserve"> H specie until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cool</w:t>
      </w:r>
      <w:r>
        <w:rPr>
          <w:rFonts w:ascii="Times New Roman" w:hAnsi="Times New Roman" w:cs="Times New Roman" w:hint="eastAsia"/>
          <w:sz w:val="24"/>
        </w:rPr>
        <w:t>ing</w:t>
      </w:r>
      <w:r w:rsidRPr="00AD2A2E">
        <w:rPr>
          <w:rFonts w:ascii="Times New Roman" w:hAnsi="Times New Roman" w:cs="Times New Roman" w:hint="eastAsia"/>
          <w:sz w:val="24"/>
        </w:rPr>
        <w:t xml:space="preserve"> to </w:t>
      </w:r>
      <w:r>
        <w:rPr>
          <w:rFonts w:ascii="Times New Roman" w:hAnsi="Times New Roman" w:cs="Times New Roman" w:hint="eastAsia"/>
          <w:sz w:val="24"/>
        </w:rPr>
        <w:t xml:space="preserve">50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 xml:space="preserve">C. Then </w:t>
      </w:r>
      <w:r>
        <w:rPr>
          <w:rFonts w:ascii="Times New Roman" w:hAnsi="Times New Roman" w:cs="Times New Roman" w:hint="eastAsia"/>
          <w:sz w:val="24"/>
        </w:rPr>
        <w:t>the C</w:t>
      </w:r>
      <w:r w:rsidRPr="00D00C83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H</w:t>
      </w:r>
      <w:r w:rsidRPr="00D00C83">
        <w:rPr>
          <w:rFonts w:ascii="Times New Roman" w:hAnsi="Times New Roman" w:cs="Times New Roman" w:hint="eastAsia"/>
          <w:sz w:val="24"/>
          <w:vertAlign w:val="subscript"/>
        </w:rPr>
        <w:t>8</w:t>
      </w:r>
      <w:r w:rsidRPr="00A5496D">
        <w:rPr>
          <w:rFonts w:ascii="Times New Roman" w:hAnsi="Times New Roman" w:cs="Times New Roman" w:hint="eastAsia"/>
          <w:sz w:val="24"/>
        </w:rPr>
        <w:t xml:space="preserve"> flow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5496D">
        <w:rPr>
          <w:rFonts w:ascii="Times New Roman" w:hAnsi="Times New Roman" w:cs="Times New Roman" w:hint="eastAsia"/>
          <w:sz w:val="24"/>
        </w:rPr>
        <w:t>was</w:t>
      </w:r>
      <w:r>
        <w:rPr>
          <w:rFonts w:ascii="Times New Roman" w:hAnsi="Times New Roman" w:cs="Times New Roman" w:hint="eastAsia"/>
          <w:sz w:val="24"/>
        </w:rPr>
        <w:t xml:space="preserve"> introduced into </w:t>
      </w:r>
      <w:r w:rsidRPr="00AD2A2E">
        <w:rPr>
          <w:rFonts w:ascii="Times New Roman" w:hAnsi="Times New Roman" w:cs="Times New Roman" w:hint="eastAsia"/>
          <w:sz w:val="24"/>
        </w:rPr>
        <w:t xml:space="preserve">to the catalysts </w:t>
      </w:r>
      <w:r>
        <w:rPr>
          <w:rFonts w:ascii="Times New Roman" w:hAnsi="Times New Roman" w:cs="Times New Roman" w:hint="eastAsia"/>
          <w:sz w:val="24"/>
        </w:rPr>
        <w:t xml:space="preserve">with a </w:t>
      </w:r>
      <w:r w:rsidRPr="00AD2A2E">
        <w:rPr>
          <w:rFonts w:ascii="Times New Roman" w:hAnsi="Times New Roman" w:cs="Times New Roman" w:hint="eastAsia"/>
          <w:sz w:val="24"/>
        </w:rPr>
        <w:t>programmed rising temperatur</w:t>
      </w:r>
      <w:r>
        <w:rPr>
          <w:rFonts w:ascii="Times New Roman" w:hAnsi="Times New Roman" w:cs="Times New Roman" w:hint="eastAsia"/>
          <w:sz w:val="24"/>
        </w:rPr>
        <w:t xml:space="preserve">e from 50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 w:hint="eastAsia"/>
          <w:sz w:val="24"/>
        </w:rPr>
        <w:t xml:space="preserve"> to 650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</w:t>
      </w:r>
      <w:r w:rsidRPr="00A5496D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at a rate of </w:t>
      </w:r>
      <w:r w:rsidRPr="00AD2A2E">
        <w:rPr>
          <w:rFonts w:ascii="Times New Roman" w:hAnsi="Times New Roman" w:cs="Times New Roman" w:hint="eastAsia"/>
          <w:sz w:val="24"/>
        </w:rPr>
        <w:t xml:space="preserve">5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</w:t>
      </w:r>
      <w:r w:rsidR="00CC549B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CC549B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AD2A2E"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 xml:space="preserve">An online mass spectrometer </w:t>
      </w:r>
      <w:r w:rsidRPr="00AD2A2E">
        <w:rPr>
          <w:rFonts w:ascii="Times New Roman" w:hAnsi="Times New Roman" w:cs="Times New Roman" w:hint="eastAsia"/>
          <w:sz w:val="24"/>
        </w:rPr>
        <w:t xml:space="preserve">was </w:t>
      </w:r>
      <w:r>
        <w:rPr>
          <w:rFonts w:ascii="Times New Roman" w:hAnsi="Times New Roman" w:cs="Times New Roman" w:hint="eastAsia"/>
          <w:sz w:val="24"/>
        </w:rPr>
        <w:t>employed</w:t>
      </w:r>
      <w:r w:rsidRPr="00AD2A2E">
        <w:rPr>
          <w:rFonts w:ascii="Times New Roman" w:hAnsi="Times New Roman" w:cs="Times New Roman" w:hint="eastAsia"/>
          <w:sz w:val="24"/>
        </w:rPr>
        <w:t xml:space="preserve"> to </w:t>
      </w:r>
      <w:r>
        <w:rPr>
          <w:rFonts w:ascii="Times New Roman" w:hAnsi="Times New Roman" w:cs="Times New Roman"/>
          <w:sz w:val="24"/>
        </w:rPr>
        <w:t>detect</w:t>
      </w:r>
      <w:r w:rsidRPr="00AD2A2E">
        <w:rPr>
          <w:rFonts w:ascii="Times New Roman" w:hAnsi="Times New Roman" w:cs="Times New Roman" w:hint="eastAsia"/>
          <w:sz w:val="24"/>
        </w:rPr>
        <w:t xml:space="preserve"> the signal</w:t>
      </w:r>
      <w:r>
        <w:rPr>
          <w:rFonts w:ascii="Times New Roman" w:hAnsi="Times New Roman" w:cs="Times New Roman" w:hint="eastAsia"/>
          <w:sz w:val="24"/>
        </w:rPr>
        <w:t>s</w:t>
      </w:r>
      <w:r w:rsidRPr="00AD2A2E">
        <w:rPr>
          <w:rFonts w:ascii="Times New Roman" w:hAnsi="Times New Roman" w:cs="Times New Roman" w:hint="eastAsia"/>
          <w:sz w:val="24"/>
        </w:rPr>
        <w:t xml:space="preserve"> of m/z=2 (H</w:t>
      </w:r>
      <w:r w:rsidRPr="00D00C83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 xml:space="preserve">), </w:t>
      </w:r>
      <w:r w:rsidRPr="000E2B5B">
        <w:rPr>
          <w:rFonts w:ascii="Times New Roman" w:hAnsi="Times New Roman" w:cs="Times New Roman" w:hint="eastAsia"/>
          <w:sz w:val="24"/>
        </w:rPr>
        <w:t>16(CH</w:t>
      </w:r>
      <w:r w:rsidRPr="000E2B5B">
        <w:rPr>
          <w:rFonts w:ascii="Times New Roman" w:hAnsi="Times New Roman" w:cs="Times New Roman" w:hint="eastAsia"/>
          <w:sz w:val="24"/>
          <w:vertAlign w:val="subscript"/>
        </w:rPr>
        <w:t>4</w:t>
      </w:r>
      <w:r w:rsidRPr="000E2B5B">
        <w:rPr>
          <w:rFonts w:ascii="Times New Roman" w:hAnsi="Times New Roman" w:cs="Times New Roman" w:hint="eastAsia"/>
          <w:sz w:val="24"/>
        </w:rPr>
        <w:t>), 28(N</w:t>
      </w:r>
      <w:r w:rsidRPr="000E2B5B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0E2B5B">
        <w:rPr>
          <w:rFonts w:ascii="Times New Roman" w:hAnsi="Times New Roman" w:cs="Times New Roman" w:hint="eastAsia"/>
          <w:sz w:val="24"/>
        </w:rPr>
        <w:t>), 29(C</w:t>
      </w:r>
      <w:r w:rsidRPr="000E2B5B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0E2B5B">
        <w:rPr>
          <w:rFonts w:ascii="Times New Roman" w:hAnsi="Times New Roman" w:cs="Times New Roman" w:hint="eastAsia"/>
          <w:sz w:val="24"/>
        </w:rPr>
        <w:t>H</w:t>
      </w:r>
      <w:r w:rsidRPr="000E2B5B">
        <w:rPr>
          <w:rFonts w:ascii="Times New Roman" w:hAnsi="Times New Roman" w:cs="Times New Roman" w:hint="eastAsia"/>
          <w:sz w:val="24"/>
          <w:vertAlign w:val="subscript"/>
        </w:rPr>
        <w:t>6</w:t>
      </w:r>
      <w:r w:rsidRPr="000E2B5B">
        <w:rPr>
          <w:rFonts w:ascii="Times New Roman" w:hAnsi="Times New Roman" w:cs="Times New Roman" w:hint="eastAsia"/>
          <w:sz w:val="24"/>
        </w:rPr>
        <w:t>) and 41(C</w:t>
      </w:r>
      <w:r w:rsidRPr="000E2B5B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0E2B5B">
        <w:rPr>
          <w:rFonts w:ascii="Times New Roman" w:hAnsi="Times New Roman" w:cs="Times New Roman" w:hint="eastAsia"/>
          <w:sz w:val="24"/>
        </w:rPr>
        <w:t>H</w:t>
      </w:r>
      <w:r w:rsidRPr="000E2B5B">
        <w:rPr>
          <w:rFonts w:ascii="Times New Roman" w:hAnsi="Times New Roman" w:cs="Times New Roman" w:hint="eastAsia"/>
          <w:sz w:val="24"/>
          <w:vertAlign w:val="subscript"/>
        </w:rPr>
        <w:t>8</w:t>
      </w:r>
      <w:r w:rsidRPr="000E2B5B">
        <w:rPr>
          <w:rFonts w:ascii="Times New Roman" w:hAnsi="Times New Roman" w:cs="Times New Roman" w:hint="eastAsia"/>
          <w:sz w:val="24"/>
        </w:rPr>
        <w:t>).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65A35">
        <w:rPr>
          <w:rFonts w:ascii="Times New Roman" w:hAnsi="Times New Roman" w:cs="Times New Roman" w:hint="eastAsia"/>
          <w:sz w:val="24"/>
        </w:rPr>
        <w:t xml:space="preserve">Fourier transform infrared </w:t>
      </w:r>
      <w:r>
        <w:rPr>
          <w:rFonts w:ascii="Times New Roman" w:hAnsi="Times New Roman" w:cs="Times New Roman" w:hint="eastAsia"/>
          <w:sz w:val="24"/>
        </w:rPr>
        <w:t>(F</w:t>
      </w:r>
      <w:r w:rsidRPr="00AD2A2E">
        <w:rPr>
          <w:rFonts w:ascii="Times New Roman" w:hAnsi="Times New Roman" w:cs="Times New Roman" w:hint="eastAsia"/>
          <w:sz w:val="24"/>
        </w:rPr>
        <w:t>T-IR</w:t>
      </w:r>
      <w:r>
        <w:rPr>
          <w:rFonts w:ascii="Times New Roman" w:hAnsi="Times New Roman" w:cs="Times New Roman" w:hint="eastAsia"/>
          <w:sz w:val="24"/>
        </w:rPr>
        <w:t>)</w:t>
      </w:r>
      <w:r w:rsidRPr="00AD2A2E">
        <w:rPr>
          <w:rFonts w:ascii="Times New Roman" w:hAnsi="Times New Roman" w:cs="Times New Roman" w:hint="eastAsia"/>
          <w:sz w:val="24"/>
        </w:rPr>
        <w:t xml:space="preserve"> spectra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were </w:t>
      </w:r>
      <w:r>
        <w:rPr>
          <w:rFonts w:ascii="Times New Roman" w:hAnsi="Times New Roman" w:cs="Times New Roman" w:hint="eastAsia"/>
          <w:sz w:val="24"/>
        </w:rPr>
        <w:t>obtained</w:t>
      </w:r>
      <w:r w:rsidRPr="00AD2A2E">
        <w:rPr>
          <w:rFonts w:ascii="Times New Roman" w:hAnsi="Times New Roman" w:cs="Times New Roman" w:hint="eastAsia"/>
          <w:sz w:val="24"/>
        </w:rPr>
        <w:t xml:space="preserve"> on </w:t>
      </w:r>
      <w:proofErr w:type="spellStart"/>
      <w:r w:rsidRPr="00AD2A2E">
        <w:rPr>
          <w:rFonts w:ascii="Times New Roman" w:hAnsi="Times New Roman" w:cs="Times New Roman" w:hint="eastAsia"/>
          <w:sz w:val="24"/>
        </w:rPr>
        <w:t>ThermoFisher</w:t>
      </w:r>
      <w:proofErr w:type="spellEnd"/>
      <w:r w:rsidRPr="00AD2A2E">
        <w:rPr>
          <w:rFonts w:ascii="Times New Roman" w:hAnsi="Times New Roman" w:cs="Times New Roman" w:hint="eastAsia"/>
          <w:sz w:val="24"/>
        </w:rPr>
        <w:t xml:space="preserve"> Scientific </w:t>
      </w:r>
      <w:r>
        <w:rPr>
          <w:rFonts w:ascii="Times New Roman" w:hAnsi="Times New Roman" w:cs="Times New Roman" w:hint="eastAsia"/>
          <w:sz w:val="24"/>
        </w:rPr>
        <w:t>is50</w:t>
      </w:r>
      <w:r w:rsidRPr="00AD2A2E">
        <w:rPr>
          <w:rFonts w:ascii="Times New Roman" w:hAnsi="Times New Roman" w:cs="Times New Roman" w:hint="eastAsia"/>
          <w:sz w:val="24"/>
        </w:rPr>
        <w:t xml:space="preserve"> spectrophotometer. </w:t>
      </w:r>
      <w:r>
        <w:rPr>
          <w:rFonts w:ascii="Times New Roman" w:hAnsi="Times New Roman" w:cs="Times New Roman" w:hint="eastAsia"/>
          <w:sz w:val="24"/>
        </w:rPr>
        <w:t>T</w:t>
      </w:r>
      <w:r w:rsidRPr="00AD2A2E">
        <w:rPr>
          <w:rFonts w:ascii="Times New Roman" w:hAnsi="Times New Roman" w:cs="Times New Roman" w:hint="eastAsia"/>
          <w:sz w:val="24"/>
        </w:rPr>
        <w:t xml:space="preserve">he </w:t>
      </w:r>
      <w:r>
        <w:rPr>
          <w:rFonts w:ascii="Times New Roman" w:hAnsi="Times New Roman" w:cs="Times New Roman" w:hint="eastAsia"/>
          <w:sz w:val="24"/>
        </w:rPr>
        <w:t>s</w:t>
      </w:r>
      <w:r w:rsidRPr="00A0257E">
        <w:rPr>
          <w:rFonts w:ascii="Times New Roman" w:hAnsi="Times New Roman" w:cs="Times New Roman" w:hint="eastAsia"/>
          <w:sz w:val="24"/>
        </w:rPr>
        <w:t>keleton information</w:t>
      </w:r>
      <w:r>
        <w:rPr>
          <w:rFonts w:ascii="Times New Roman" w:hAnsi="Times New Roman" w:cs="Times New Roman" w:hint="eastAsia"/>
          <w:sz w:val="24"/>
        </w:rPr>
        <w:t xml:space="preserve"> of zeolite was</w:t>
      </w:r>
      <w:r w:rsidRPr="00AD2A2E">
        <w:rPr>
          <w:rFonts w:ascii="Times New Roman" w:hAnsi="Times New Roman" w:cs="Times New Roman" w:hint="eastAsia"/>
          <w:sz w:val="24"/>
        </w:rPr>
        <w:t xml:space="preserve"> collected with KBr as </w:t>
      </w:r>
      <w:r>
        <w:rPr>
          <w:rFonts w:ascii="Times New Roman" w:hAnsi="Times New Roman" w:cs="Times New Roman" w:hint="eastAsia"/>
          <w:sz w:val="24"/>
        </w:rPr>
        <w:t xml:space="preserve">the </w:t>
      </w:r>
      <w:r w:rsidRPr="00AD2A2E">
        <w:rPr>
          <w:rFonts w:ascii="Times New Roman" w:hAnsi="Times New Roman" w:cs="Times New Roman" w:hint="eastAsia"/>
          <w:sz w:val="24"/>
        </w:rPr>
        <w:t>background.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FT-IR with CO as the probe molecule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was conducted </w:t>
      </w:r>
      <w:r>
        <w:rPr>
          <w:rFonts w:ascii="Times New Roman" w:hAnsi="Times New Roman" w:cs="Times New Roman" w:hint="eastAsia"/>
          <w:sz w:val="24"/>
        </w:rPr>
        <w:t>to identify t</w:t>
      </w:r>
      <w:r w:rsidRPr="00AD2A2E">
        <w:rPr>
          <w:rFonts w:ascii="Times New Roman" w:hAnsi="Times New Roman" w:cs="Times New Roman" w:hint="eastAsia"/>
          <w:sz w:val="24"/>
        </w:rPr>
        <w:t xml:space="preserve">he structure of active </w:t>
      </w:r>
      <w:r>
        <w:rPr>
          <w:rFonts w:ascii="Times New Roman" w:hAnsi="Times New Roman" w:cs="Times New Roman" w:hint="eastAsia"/>
          <w:sz w:val="24"/>
        </w:rPr>
        <w:t xml:space="preserve">metal in the </w:t>
      </w:r>
      <w:r w:rsidRPr="00D30AE2">
        <w:rPr>
          <w:rFonts w:ascii="Times New Roman" w:hAnsi="Times New Roman" w:cs="Times New Roman"/>
          <w:i/>
          <w:iCs/>
          <w:sz w:val="24"/>
        </w:rPr>
        <w:t>in-situ</w:t>
      </w:r>
      <w:r w:rsidRPr="00B65A35">
        <w:rPr>
          <w:rFonts w:ascii="Times New Roman" w:hAnsi="Times New Roman" w:cs="Times New Roman" w:hint="eastAsia"/>
          <w:sz w:val="24"/>
        </w:rPr>
        <w:t xml:space="preserve"> system</w:t>
      </w:r>
      <w:r w:rsidRPr="00AD2A2E">
        <w:rPr>
          <w:rFonts w:ascii="Times New Roman" w:hAnsi="Times New Roman" w:cs="Times New Roman" w:hint="eastAsia"/>
          <w:sz w:val="24"/>
        </w:rPr>
        <w:t xml:space="preserve">. </w:t>
      </w:r>
      <w:r w:rsidRPr="00B65A35">
        <w:rPr>
          <w:rFonts w:ascii="Times New Roman" w:hAnsi="Times New Roman" w:cs="Times New Roman" w:hint="eastAsia"/>
          <w:sz w:val="24"/>
        </w:rPr>
        <w:t>20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65A35">
        <w:rPr>
          <w:rFonts w:ascii="Times New Roman" w:hAnsi="Times New Roman" w:cs="Times New Roman" w:hint="eastAsia"/>
          <w:sz w:val="24"/>
        </w:rPr>
        <w:t>mg sample was pressed into a circular sheet with a diameter of 13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65A35">
        <w:rPr>
          <w:rFonts w:ascii="Times New Roman" w:hAnsi="Times New Roman" w:cs="Times New Roman" w:hint="eastAsia"/>
          <w:sz w:val="24"/>
        </w:rPr>
        <w:t xml:space="preserve">mm </w:t>
      </w:r>
      <w:r w:rsidRPr="00AD2A2E">
        <w:rPr>
          <w:rFonts w:ascii="Times New Roman" w:hAnsi="Times New Roman" w:cs="Times New Roman" w:hint="eastAsia"/>
          <w:sz w:val="24"/>
        </w:rPr>
        <w:t xml:space="preserve">and loaded into the </w:t>
      </w:r>
      <w:r w:rsidRPr="00D30AE2">
        <w:rPr>
          <w:rFonts w:ascii="Times New Roman" w:hAnsi="Times New Roman" w:cs="Times New Roman"/>
          <w:i/>
          <w:iCs/>
          <w:sz w:val="24"/>
        </w:rPr>
        <w:t>in-situ</w:t>
      </w:r>
      <w:r w:rsidRPr="00AD2A2E">
        <w:rPr>
          <w:rFonts w:ascii="Times New Roman" w:hAnsi="Times New Roman" w:cs="Times New Roman" w:hint="eastAsia"/>
          <w:sz w:val="24"/>
        </w:rPr>
        <w:t xml:space="preserve"> cell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he sample was reduced</w:t>
      </w:r>
      <w:r w:rsidRPr="00AD2A2E">
        <w:rPr>
          <w:rFonts w:ascii="Times New Roman" w:hAnsi="Times New Roman" w:cs="Times New Roman" w:hint="eastAsia"/>
          <w:sz w:val="24"/>
        </w:rPr>
        <w:t xml:space="preserve"> under </w:t>
      </w:r>
      <w:r>
        <w:rPr>
          <w:rFonts w:ascii="Times New Roman" w:hAnsi="Times New Roman" w:cs="Times New Roman" w:hint="eastAsia"/>
          <w:sz w:val="24"/>
        </w:rPr>
        <w:t>2</w:t>
      </w:r>
      <w:r w:rsidRPr="00AD2A2E">
        <w:rPr>
          <w:rFonts w:ascii="Times New Roman" w:hAnsi="Times New Roman" w:cs="Times New Roman" w:hint="eastAsia"/>
          <w:sz w:val="24"/>
        </w:rPr>
        <w:t>0</w:t>
      </w:r>
      <w:r>
        <w:rPr>
          <w:rFonts w:ascii="Times New Roman" w:hAnsi="Times New Roman" w:cs="Times New Roman" w:hint="eastAsia"/>
          <w:sz w:val="24"/>
        </w:rPr>
        <w:t xml:space="preserve"> vol</w:t>
      </w:r>
      <w:r w:rsidRPr="00AD2A2E">
        <w:rPr>
          <w:rFonts w:ascii="Times New Roman" w:hAnsi="Times New Roman" w:cs="Times New Roman" w:hint="eastAsia"/>
          <w:sz w:val="24"/>
        </w:rPr>
        <w:t>% H</w:t>
      </w:r>
      <w:r w:rsidRPr="00B65A35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>/N</w:t>
      </w:r>
      <w:r w:rsidRPr="00B65A35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 xml:space="preserve"> (50 </w:t>
      </w:r>
      <w:r>
        <w:rPr>
          <w:rFonts w:ascii="Times New Roman" w:hAnsi="Times New Roman" w:cs="Times New Roman" w:hint="eastAsia"/>
          <w:sz w:val="24"/>
        </w:rPr>
        <w:t>mL</w:t>
      </w:r>
      <w:r w:rsidR="00CD4976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CD4976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AD2A2E"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 xml:space="preserve">flow </w:t>
      </w:r>
      <w:r w:rsidRPr="00AD2A2E">
        <w:rPr>
          <w:rFonts w:ascii="Times New Roman" w:hAnsi="Times New Roman" w:cs="Times New Roman" w:hint="eastAsia"/>
          <w:sz w:val="24"/>
        </w:rPr>
        <w:t xml:space="preserve">at </w:t>
      </w:r>
      <w:r>
        <w:rPr>
          <w:rFonts w:ascii="Times New Roman" w:hAnsi="Times New Roman" w:cs="Times New Roman" w:hint="eastAsia"/>
          <w:sz w:val="24"/>
        </w:rPr>
        <w:t>60</w:t>
      </w:r>
      <w:r w:rsidRPr="00AD2A2E">
        <w:rPr>
          <w:rFonts w:ascii="Times New Roman" w:hAnsi="Times New Roman" w:cs="Times New Roman" w:hint="eastAsia"/>
          <w:sz w:val="24"/>
        </w:rPr>
        <w:t xml:space="preserve">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 xml:space="preserve">C for 2 h. Secondly, </w:t>
      </w:r>
      <w:r>
        <w:rPr>
          <w:rFonts w:ascii="Times New Roman" w:hAnsi="Times New Roman" w:cs="Times New Roman" w:hint="eastAsia"/>
          <w:sz w:val="24"/>
        </w:rPr>
        <w:t>the valve controlling H</w:t>
      </w:r>
      <w:r w:rsidRPr="00CF0E7E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was closed, and N</w:t>
      </w:r>
      <w:r w:rsidRPr="00565BF4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(with a </w:t>
      </w:r>
      <w:r w:rsidRPr="00AD2A2E">
        <w:rPr>
          <w:rFonts w:ascii="Times New Roman" w:hAnsi="Times New Roman" w:cs="Times New Roman" w:hint="eastAsia"/>
          <w:sz w:val="24"/>
        </w:rPr>
        <w:t xml:space="preserve">flow rate </w:t>
      </w:r>
      <w:r>
        <w:rPr>
          <w:rFonts w:ascii="Times New Roman" w:hAnsi="Times New Roman" w:cs="Times New Roman" w:hint="eastAsia"/>
          <w:sz w:val="24"/>
        </w:rPr>
        <w:t>of 40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mL</w:t>
      </w:r>
      <w:r w:rsidR="00CD4976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CD4976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AD2A2E"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was kept </w:t>
      </w:r>
      <w:r w:rsidRPr="00AD2A2E">
        <w:rPr>
          <w:rFonts w:ascii="Times New Roman" w:hAnsi="Times New Roman" w:cs="Times New Roman" w:hint="eastAsia"/>
          <w:sz w:val="24"/>
        </w:rPr>
        <w:t xml:space="preserve">to remove </w:t>
      </w:r>
      <w:r>
        <w:rPr>
          <w:rFonts w:ascii="Times New Roman" w:hAnsi="Times New Roman" w:cs="Times New Roman" w:hint="eastAsia"/>
          <w:sz w:val="24"/>
        </w:rPr>
        <w:t>residual</w:t>
      </w:r>
      <w:r w:rsidRPr="00AD2A2E">
        <w:rPr>
          <w:rFonts w:ascii="Times New Roman" w:hAnsi="Times New Roman" w:cs="Times New Roman" w:hint="eastAsia"/>
          <w:sz w:val="24"/>
        </w:rPr>
        <w:t xml:space="preserve"> H specie until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cool</w:t>
      </w:r>
      <w:r>
        <w:rPr>
          <w:rFonts w:ascii="Times New Roman" w:hAnsi="Times New Roman" w:cs="Times New Roman" w:hint="eastAsia"/>
          <w:sz w:val="24"/>
        </w:rPr>
        <w:t>ing</w:t>
      </w:r>
      <w:r w:rsidRPr="00AD2A2E">
        <w:rPr>
          <w:rFonts w:ascii="Times New Roman" w:hAnsi="Times New Roman" w:cs="Times New Roman" w:hint="eastAsia"/>
          <w:sz w:val="24"/>
        </w:rPr>
        <w:t xml:space="preserve"> to </w:t>
      </w:r>
      <w:r>
        <w:rPr>
          <w:rFonts w:ascii="Times New Roman" w:hAnsi="Times New Roman" w:cs="Times New Roman" w:hint="eastAsia"/>
          <w:sz w:val="24"/>
        </w:rPr>
        <w:t xml:space="preserve">50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 w:hint="eastAsia"/>
          <w:sz w:val="24"/>
        </w:rPr>
        <w:t>.</w:t>
      </w:r>
      <w:r w:rsidRPr="00AD2A2E">
        <w:rPr>
          <w:rFonts w:ascii="Times New Roman" w:hAnsi="Times New Roman" w:cs="Times New Roman" w:hint="eastAsia"/>
          <w:sz w:val="24"/>
        </w:rPr>
        <w:t xml:space="preserve"> The background spectrum was collected under </w:t>
      </w:r>
      <w:r>
        <w:rPr>
          <w:rFonts w:ascii="Times New Roman" w:hAnsi="Times New Roman" w:cs="Times New Roman" w:hint="eastAsia"/>
          <w:sz w:val="24"/>
        </w:rPr>
        <w:t>a 40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mL</w:t>
      </w:r>
      <w:r w:rsidR="00CD4976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min</w:t>
      </w:r>
      <w:r w:rsidR="00CD4976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</w:rPr>
        <w:t xml:space="preserve"> N</w:t>
      </w:r>
      <w:r w:rsidRPr="00CF0E7E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flow at 50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 xml:space="preserve">C. </w:t>
      </w:r>
      <w:r>
        <w:rPr>
          <w:rFonts w:ascii="Times New Roman" w:hAnsi="Times New Roman" w:cs="Times New Roman" w:hint="eastAsia"/>
          <w:sz w:val="24"/>
        </w:rPr>
        <w:t>Thirdly</w:t>
      </w:r>
      <w:r w:rsidRPr="00AD2A2E"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the</w:t>
      </w:r>
      <w:r w:rsidRPr="00AD2A2E">
        <w:rPr>
          <w:rFonts w:ascii="Times New Roman" w:hAnsi="Times New Roman" w:cs="Times New Roman" w:hint="eastAsia"/>
          <w:sz w:val="24"/>
        </w:rPr>
        <w:t xml:space="preserve"> gas was switched to</w:t>
      </w:r>
      <w:r>
        <w:rPr>
          <w:rFonts w:ascii="Times New Roman" w:hAnsi="Times New Roman" w:cs="Times New Roman" w:hint="eastAsia"/>
          <w:sz w:val="24"/>
        </w:rPr>
        <w:t xml:space="preserve"> CO </w:t>
      </w:r>
      <w:r w:rsidRPr="00AD2A2E">
        <w:rPr>
          <w:rFonts w:ascii="Times New Roman" w:hAnsi="Times New Roman" w:cs="Times New Roman" w:hint="eastAsia"/>
          <w:sz w:val="24"/>
        </w:rPr>
        <w:t>for 30 min</w:t>
      </w:r>
      <w:r>
        <w:rPr>
          <w:rFonts w:ascii="Times New Roman" w:hAnsi="Times New Roman" w:cs="Times New Roman" w:hint="eastAsia"/>
          <w:sz w:val="24"/>
        </w:rPr>
        <w:t xml:space="preserve">utes, </w:t>
      </w:r>
      <w:r w:rsidRPr="00716EB7">
        <w:rPr>
          <w:rFonts w:ascii="Times New Roman" w:hAnsi="Times New Roman" w:cs="Times New Roman" w:hint="eastAsia"/>
          <w:sz w:val="24"/>
        </w:rPr>
        <w:t>followed by a transition to N</w:t>
      </w:r>
      <w:r w:rsidRPr="009C2343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716EB7">
        <w:rPr>
          <w:rFonts w:ascii="Times New Roman" w:hAnsi="Times New Roman" w:cs="Times New Roman" w:hint="eastAsia"/>
          <w:sz w:val="24"/>
        </w:rPr>
        <w:t xml:space="preserve"> flow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CE6165">
        <w:rPr>
          <w:rFonts w:ascii="Times New Roman" w:hAnsi="Times New Roman" w:cs="Times New Roman" w:hint="eastAsia"/>
          <w:sz w:val="24"/>
        </w:rPr>
        <w:t xml:space="preserve">The desorption </w:t>
      </w:r>
      <w:r>
        <w:rPr>
          <w:rFonts w:ascii="Times New Roman" w:hAnsi="Times New Roman" w:cs="Times New Roman" w:hint="eastAsia"/>
          <w:sz w:val="24"/>
        </w:rPr>
        <w:t>spectra</w:t>
      </w:r>
      <w:r w:rsidRPr="00CE6165">
        <w:rPr>
          <w:rFonts w:ascii="Times New Roman" w:hAnsi="Times New Roman" w:cs="Times New Roman" w:hint="eastAsia"/>
          <w:sz w:val="24"/>
        </w:rPr>
        <w:t xml:space="preserve"> of CO under nitrogen purge </w:t>
      </w:r>
      <w:r w:rsidRPr="00CE6165">
        <w:rPr>
          <w:rFonts w:ascii="Times New Roman" w:hAnsi="Times New Roman" w:cs="Times New Roman"/>
          <w:sz w:val="24"/>
        </w:rPr>
        <w:t>were</w:t>
      </w:r>
      <w:r w:rsidRPr="00CE6165">
        <w:rPr>
          <w:rFonts w:ascii="Times New Roman" w:hAnsi="Times New Roman" w:cs="Times New Roman" w:hint="eastAsia"/>
          <w:sz w:val="24"/>
        </w:rPr>
        <w:t xml:space="preserve"> recorded </w:t>
      </w:r>
      <w:r>
        <w:rPr>
          <w:rFonts w:ascii="Times New Roman" w:hAnsi="Times New Roman" w:cs="Times New Roman" w:hint="eastAsia"/>
          <w:sz w:val="24"/>
        </w:rPr>
        <w:t>via</w:t>
      </w:r>
      <w:r w:rsidRPr="00CE6165">
        <w:rPr>
          <w:rFonts w:ascii="Times New Roman" w:hAnsi="Times New Roman" w:cs="Times New Roman" w:hint="eastAsia"/>
          <w:sz w:val="24"/>
        </w:rPr>
        <w:t xml:space="preserve"> infrared </w:t>
      </w:r>
      <w:r w:rsidRPr="00CE6165">
        <w:rPr>
          <w:rFonts w:ascii="Times New Roman" w:hAnsi="Times New Roman" w:cs="Times New Roman" w:hint="eastAsia"/>
          <w:sz w:val="24"/>
        </w:rPr>
        <w:lastRenderedPageBreak/>
        <w:t xml:space="preserve">spectroscopy until the CO </w:t>
      </w:r>
      <w:r>
        <w:rPr>
          <w:rFonts w:ascii="Times New Roman" w:hAnsi="Times New Roman" w:cs="Times New Roman" w:hint="eastAsia"/>
          <w:sz w:val="24"/>
        </w:rPr>
        <w:t>intensity</w:t>
      </w:r>
      <w:r w:rsidRPr="00CE6165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remained</w:t>
      </w:r>
      <w:r>
        <w:rPr>
          <w:rFonts w:ascii="Times New Roman" w:hAnsi="Times New Roman" w:cs="Times New Roman" w:hint="eastAsia"/>
          <w:sz w:val="24"/>
        </w:rPr>
        <w:t xml:space="preserve"> constant</w:t>
      </w:r>
      <w:r w:rsidRPr="00AD2A2E">
        <w:rPr>
          <w:rFonts w:ascii="Times New Roman" w:hAnsi="Times New Roman" w:cs="Times New Roman" w:hint="eastAsia"/>
          <w:sz w:val="24"/>
        </w:rPr>
        <w:t>.</w:t>
      </w:r>
      <w:r w:rsidRPr="00C63EE7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 xml:space="preserve">FT-IR with </w:t>
      </w:r>
      <w:r>
        <w:rPr>
          <w:rFonts w:ascii="Times New Roman" w:hAnsi="Times New Roman" w:cs="Times New Roman" w:hint="eastAsia"/>
          <w:sz w:val="24"/>
        </w:rPr>
        <w:t>propane dehydrogenation</w:t>
      </w:r>
      <w:r w:rsidRPr="00AD2A2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were performed in the </w:t>
      </w:r>
      <w:r w:rsidRPr="00D30AE2">
        <w:rPr>
          <w:rFonts w:ascii="Times New Roman" w:hAnsi="Times New Roman" w:cs="Times New Roman" w:hint="eastAsia"/>
          <w:i/>
          <w:iCs/>
          <w:sz w:val="24"/>
        </w:rPr>
        <w:t>in-situ</w:t>
      </w:r>
      <w:r w:rsidRPr="00C63EE7">
        <w:rPr>
          <w:rFonts w:ascii="Times New Roman" w:hAnsi="Times New Roman" w:cs="Times New Roman" w:hint="eastAsia"/>
          <w:sz w:val="24"/>
        </w:rPr>
        <w:t xml:space="preserve"> tank</w:t>
      </w:r>
      <w:r>
        <w:rPr>
          <w:rFonts w:ascii="Times New Roman" w:hAnsi="Times New Roman" w:cs="Times New Roman" w:hint="eastAsia"/>
          <w:sz w:val="24"/>
        </w:rPr>
        <w:t xml:space="preserve"> at 550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C63EE7">
        <w:rPr>
          <w:rFonts w:ascii="Times New Roman" w:hAnsi="Times New Roman" w:cs="Times New Roman" w:hint="eastAsia"/>
          <w:sz w:val="24"/>
        </w:rPr>
        <w:t xml:space="preserve">As </w:t>
      </w:r>
      <w:r>
        <w:rPr>
          <w:rFonts w:ascii="Times New Roman" w:hAnsi="Times New Roman" w:cs="Times New Roman" w:hint="eastAsia"/>
          <w:sz w:val="24"/>
        </w:rPr>
        <w:t>the same</w:t>
      </w:r>
      <w:r w:rsidRPr="00C63EE7">
        <w:rPr>
          <w:rFonts w:ascii="Times New Roman" w:hAnsi="Times New Roman" w:cs="Times New Roman" w:hint="eastAsia"/>
          <w:sz w:val="24"/>
        </w:rPr>
        <w:t xml:space="preserve"> step</w:t>
      </w:r>
      <w:r>
        <w:rPr>
          <w:rFonts w:ascii="Times New Roman" w:hAnsi="Times New Roman" w:cs="Times New Roman" w:hint="eastAsia"/>
          <w:sz w:val="24"/>
        </w:rPr>
        <w:t xml:space="preserve"> in </w:t>
      </w:r>
      <w:r w:rsidRPr="00AD2A2E">
        <w:rPr>
          <w:rFonts w:ascii="Times New Roman" w:hAnsi="Times New Roman" w:cs="Times New Roman" w:hint="eastAsia"/>
          <w:sz w:val="24"/>
        </w:rPr>
        <w:t>FT-IR</w:t>
      </w:r>
      <w:r w:rsidRPr="00F76008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of </w:t>
      </w:r>
      <w:r w:rsidRPr="00AD2A2E">
        <w:rPr>
          <w:rFonts w:ascii="Times New Roman" w:hAnsi="Times New Roman" w:cs="Times New Roman" w:hint="eastAsia"/>
          <w:sz w:val="24"/>
        </w:rPr>
        <w:t>CO</w:t>
      </w:r>
      <w:r>
        <w:rPr>
          <w:rFonts w:ascii="Times New Roman" w:hAnsi="Times New Roman" w:cs="Times New Roman" w:hint="eastAsia"/>
          <w:sz w:val="24"/>
        </w:rPr>
        <w:t xml:space="preserve"> spectra</w:t>
      </w:r>
      <w:r w:rsidRPr="00C63EE7">
        <w:rPr>
          <w:rFonts w:ascii="Times New Roman" w:hAnsi="Times New Roman" w:cs="Times New Roman" w:hint="eastAsia"/>
          <w:sz w:val="24"/>
        </w:rPr>
        <w:t>, the catalyst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843128">
        <w:rPr>
          <w:rFonts w:ascii="Times New Roman" w:hAnsi="Times New Roman" w:cs="Times New Roman" w:hint="eastAsia"/>
          <w:sz w:val="24"/>
        </w:rPr>
        <w:t>wafer</w:t>
      </w:r>
      <w:r>
        <w:rPr>
          <w:rFonts w:ascii="Times New Roman" w:hAnsi="Times New Roman" w:cs="Times New Roman" w:hint="eastAsia"/>
          <w:sz w:val="24"/>
        </w:rPr>
        <w:t xml:space="preserve"> (20 mg) wa</w:t>
      </w:r>
      <w:r w:rsidRPr="00C63EE7">
        <w:rPr>
          <w:rFonts w:ascii="Times New Roman" w:hAnsi="Times New Roman" w:cs="Times New Roman" w:hint="eastAsia"/>
          <w:sz w:val="24"/>
        </w:rPr>
        <w:t>s first reduced at 550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°</w:t>
      </w:r>
      <w:r w:rsidRPr="00AD2A2E"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 w:hint="eastAsia"/>
          <w:sz w:val="24"/>
        </w:rPr>
        <w:t xml:space="preserve"> for 2 h (10 mL H</w:t>
      </w:r>
      <w:r w:rsidRPr="00843128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+40 mL N</w:t>
      </w:r>
      <w:r w:rsidRPr="00843128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). 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 w:hint="eastAsia"/>
          <w:sz w:val="24"/>
        </w:rPr>
        <w:t>fter N</w:t>
      </w:r>
      <w:r w:rsidRPr="002D5AC3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2D5AC3">
        <w:rPr>
          <w:rFonts w:ascii="Times New Roman" w:hAnsi="Times New Roman" w:cs="Times New Roman" w:hint="eastAsia"/>
          <w:sz w:val="24"/>
        </w:rPr>
        <w:t xml:space="preserve"> purge for</w:t>
      </w:r>
      <w:r>
        <w:rPr>
          <w:rFonts w:ascii="Times New Roman" w:hAnsi="Times New Roman" w:cs="Times New Roman" w:hint="eastAsia"/>
          <w:sz w:val="24"/>
        </w:rPr>
        <w:t xml:space="preserve"> 30 minutes,</w:t>
      </w:r>
      <w:r w:rsidRPr="00902EFB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the </w:t>
      </w:r>
      <w:r w:rsidRPr="00AD2A2E">
        <w:rPr>
          <w:rFonts w:ascii="Times New Roman" w:hAnsi="Times New Roman" w:cs="Times New Roman" w:hint="eastAsia"/>
          <w:sz w:val="24"/>
        </w:rPr>
        <w:t xml:space="preserve">background spectrum </w:t>
      </w:r>
      <w:r>
        <w:rPr>
          <w:rFonts w:ascii="Times New Roman" w:hAnsi="Times New Roman" w:cs="Times New Roman" w:hint="eastAsia"/>
          <w:sz w:val="24"/>
        </w:rPr>
        <w:t>and sample spectra were</w:t>
      </w:r>
      <w:r w:rsidRPr="00AD2A2E">
        <w:rPr>
          <w:rFonts w:ascii="Times New Roman" w:hAnsi="Times New Roman" w:cs="Times New Roman" w:hint="eastAsia"/>
          <w:sz w:val="24"/>
        </w:rPr>
        <w:t xml:space="preserve"> collected</w:t>
      </w:r>
      <w:r>
        <w:rPr>
          <w:rFonts w:ascii="Times New Roman" w:hAnsi="Times New Roman" w:cs="Times New Roman" w:hint="eastAsia"/>
          <w:sz w:val="24"/>
        </w:rPr>
        <w:t xml:space="preserve"> under 50 mL N</w:t>
      </w:r>
      <w:r w:rsidRPr="00A81E26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he spectra were recorded all the time after adding 3 mL C</w:t>
      </w:r>
      <w:r w:rsidRPr="002D5AC3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H</w:t>
      </w:r>
      <w:r w:rsidRPr="002D5AC3">
        <w:rPr>
          <w:rFonts w:ascii="Times New Roman" w:hAnsi="Times New Roman" w:cs="Times New Roman" w:hint="eastAsia"/>
          <w:sz w:val="24"/>
          <w:vertAlign w:val="subscript"/>
        </w:rPr>
        <w:t>8</w:t>
      </w:r>
      <w:r>
        <w:rPr>
          <w:rFonts w:ascii="Times New Roman" w:hAnsi="Times New Roman" w:cs="Times New Roman" w:hint="eastAsia"/>
          <w:sz w:val="24"/>
        </w:rPr>
        <w:t xml:space="preserve"> into the flow. </w:t>
      </w:r>
      <w:r w:rsidRPr="009F57D7">
        <w:rPr>
          <w:rFonts w:ascii="Times New Roman" w:hAnsi="Times New Roman" w:cs="Times New Roman"/>
          <w:sz w:val="24"/>
        </w:rPr>
        <w:t>T</w:t>
      </w:r>
      <w:r w:rsidRPr="009F57D7"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 w:hint="eastAsia"/>
          <w:sz w:val="24"/>
        </w:rPr>
        <w:t>e</w:t>
      </w:r>
      <w:r w:rsidRPr="009F57D7">
        <w:rPr>
          <w:rFonts w:ascii="Times New Roman" w:hAnsi="Times New Roman" w:cs="Times New Roman" w:hint="eastAsia"/>
          <w:sz w:val="24"/>
        </w:rPr>
        <w:t xml:space="preserve"> </w:t>
      </w:r>
      <w:r w:rsidRPr="00AD2A2E">
        <w:rPr>
          <w:rFonts w:ascii="Times New Roman" w:hAnsi="Times New Roman" w:cs="Times New Roman" w:hint="eastAsia"/>
          <w:sz w:val="24"/>
        </w:rPr>
        <w:t>FT-IR</w:t>
      </w:r>
      <w:r>
        <w:rPr>
          <w:rFonts w:ascii="Times New Roman" w:hAnsi="Times New Roman" w:cs="Times New Roman" w:hint="eastAsia"/>
          <w:sz w:val="24"/>
        </w:rPr>
        <w:t xml:space="preserve"> of CO </w:t>
      </w:r>
      <w:r w:rsidRPr="009F57D7">
        <w:rPr>
          <w:rFonts w:ascii="Times New Roman" w:hAnsi="Times New Roman" w:cs="Times New Roman" w:hint="eastAsia"/>
          <w:sz w:val="24"/>
        </w:rPr>
        <w:t>spectr</w:t>
      </w:r>
      <w:r>
        <w:rPr>
          <w:rFonts w:ascii="Times New Roman" w:hAnsi="Times New Roman" w:cs="Times New Roman" w:hint="eastAsia"/>
          <w:sz w:val="24"/>
        </w:rPr>
        <w:t>a</w:t>
      </w:r>
      <w:r w:rsidRPr="009F57D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on IrGe@S-1-C</w:t>
      </w:r>
      <w:r w:rsidRPr="00A46CD9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H</w:t>
      </w:r>
      <w:r w:rsidRPr="00A46CD9">
        <w:rPr>
          <w:rFonts w:ascii="Times New Roman" w:hAnsi="Times New Roman" w:cs="Times New Roman" w:hint="eastAsia"/>
          <w:sz w:val="24"/>
          <w:vertAlign w:val="subscript"/>
        </w:rPr>
        <w:t>8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F57D7">
        <w:rPr>
          <w:rFonts w:ascii="Times New Roman" w:hAnsi="Times New Roman" w:cs="Times New Roman" w:hint="eastAsia"/>
          <w:sz w:val="24"/>
        </w:rPr>
        <w:t>w</w:t>
      </w:r>
      <w:r>
        <w:rPr>
          <w:rFonts w:ascii="Times New Roman" w:hAnsi="Times New Roman" w:cs="Times New Roman" w:hint="eastAsia"/>
          <w:sz w:val="24"/>
        </w:rPr>
        <w:t>ere</w:t>
      </w:r>
      <w:r w:rsidRPr="009F57D7">
        <w:rPr>
          <w:rFonts w:ascii="Times New Roman" w:hAnsi="Times New Roman" w:cs="Times New Roman" w:hint="eastAsia"/>
          <w:sz w:val="24"/>
        </w:rPr>
        <w:t xml:space="preserve"> collected after reacting with propane for 1 hour at 550 </w:t>
      </w:r>
      <w:r w:rsidRPr="009F57D7">
        <w:rPr>
          <w:rFonts w:ascii="Times New Roman" w:hAnsi="Times New Roman" w:cs="Times New Roman" w:hint="eastAsia"/>
          <w:sz w:val="24"/>
        </w:rPr>
        <w:t>°</w:t>
      </w:r>
      <w:r w:rsidRPr="009F57D7">
        <w:rPr>
          <w:rFonts w:ascii="Times New Roman" w:hAnsi="Times New Roman" w:cs="Times New Roman" w:hint="eastAsia"/>
          <w:sz w:val="24"/>
        </w:rPr>
        <w:t xml:space="preserve">C in the </w:t>
      </w:r>
      <w:r w:rsidRPr="00D30AE2">
        <w:rPr>
          <w:rFonts w:ascii="Times New Roman" w:hAnsi="Times New Roman" w:cs="Times New Roman" w:hint="eastAsia"/>
          <w:i/>
          <w:iCs/>
          <w:sz w:val="24"/>
        </w:rPr>
        <w:t>in-situ</w:t>
      </w:r>
      <w:r w:rsidRPr="009F57D7">
        <w:rPr>
          <w:rFonts w:ascii="Times New Roman" w:hAnsi="Times New Roman" w:cs="Times New Roman" w:hint="eastAsia"/>
          <w:sz w:val="24"/>
        </w:rPr>
        <w:t xml:space="preserve"> transmission cell. </w:t>
      </w:r>
      <w:r w:rsidRPr="009F57D7">
        <w:rPr>
          <w:rFonts w:ascii="Times New Roman" w:hAnsi="Times New Roman" w:cs="Times New Roman"/>
          <w:sz w:val="24"/>
        </w:rPr>
        <w:t>A</w:t>
      </w:r>
      <w:r w:rsidRPr="009F57D7">
        <w:rPr>
          <w:rFonts w:ascii="Times New Roman" w:hAnsi="Times New Roman" w:cs="Times New Roman" w:hint="eastAsia"/>
          <w:sz w:val="24"/>
        </w:rPr>
        <w:t xml:space="preserve">fter cooling to 50 </w:t>
      </w:r>
      <w:r w:rsidRPr="009F57D7">
        <w:rPr>
          <w:rFonts w:ascii="Times New Roman" w:hAnsi="Times New Roman" w:cs="Times New Roman" w:hint="eastAsia"/>
          <w:sz w:val="24"/>
        </w:rPr>
        <w:t>°</w:t>
      </w:r>
      <w:r w:rsidRPr="009F57D7">
        <w:rPr>
          <w:rFonts w:ascii="Times New Roman" w:hAnsi="Times New Roman" w:cs="Times New Roman" w:hint="eastAsia"/>
          <w:sz w:val="24"/>
        </w:rPr>
        <w:t>C, the background was recorded under the N</w:t>
      </w:r>
      <w:r w:rsidRPr="009F57D7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9F57D7">
        <w:rPr>
          <w:rFonts w:ascii="Times New Roman" w:hAnsi="Times New Roman" w:cs="Times New Roman" w:hint="eastAsia"/>
          <w:sz w:val="24"/>
        </w:rPr>
        <w:t xml:space="preserve"> purge and the rest steps were consistent with the regular steps as </w:t>
      </w:r>
      <w:r>
        <w:rPr>
          <w:rFonts w:ascii="Times New Roman" w:hAnsi="Times New Roman" w:cs="Times New Roman"/>
          <w:sz w:val="24"/>
        </w:rPr>
        <w:t>above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F57D7">
        <w:rPr>
          <w:rFonts w:ascii="Times New Roman" w:hAnsi="Times New Roman" w:cs="Times New Roman" w:hint="eastAsia"/>
          <w:sz w:val="24"/>
        </w:rPr>
        <w:t>experimental section.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556AB">
        <w:rPr>
          <w:rFonts w:ascii="Times New Roman" w:hAnsi="Times New Roman" w:cs="Times New Roman" w:hint="eastAsia"/>
          <w:sz w:val="24"/>
          <w:vertAlign w:val="superscript"/>
        </w:rPr>
        <w:t>29</w:t>
      </w:r>
      <w:r>
        <w:rPr>
          <w:rFonts w:ascii="Times New Roman" w:hAnsi="Times New Roman" w:cs="Times New Roman" w:hint="eastAsia"/>
          <w:sz w:val="24"/>
        </w:rPr>
        <w:t>Si</w:t>
      </w:r>
      <w:r w:rsidRPr="00522760">
        <w:rPr>
          <w:rFonts w:ascii="Times New Roman" w:hAnsi="Times New Roman" w:cs="Times New Roman"/>
          <w:sz w:val="24"/>
        </w:rPr>
        <w:t xml:space="preserve"> NMR experiments were </w:t>
      </w:r>
      <w:r>
        <w:rPr>
          <w:rFonts w:ascii="Times New Roman" w:hAnsi="Times New Roman" w:cs="Times New Roman" w:hint="eastAsia"/>
          <w:sz w:val="24"/>
        </w:rPr>
        <w:t>conducted</w:t>
      </w:r>
      <w:r w:rsidRPr="00522760">
        <w:rPr>
          <w:rFonts w:ascii="Times New Roman" w:hAnsi="Times New Roman" w:cs="Times New Roman"/>
          <w:sz w:val="24"/>
        </w:rPr>
        <w:t xml:space="preserve"> on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22760">
        <w:rPr>
          <w:rFonts w:ascii="Times New Roman" w:hAnsi="Times New Roman" w:cs="Times New Roman"/>
          <w:sz w:val="24"/>
        </w:rPr>
        <w:t>JEOL JNM ECZ600R</w:t>
      </w:r>
      <w:r w:rsidRPr="00F04CCC">
        <w:rPr>
          <w:rFonts w:ascii="AdvOT2e364b11" w:hAnsi="AdvOT2e364b11" w:cs="AdvOT2e364b11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4"/>
        </w:rPr>
        <w:t>6</w:t>
      </w:r>
      <w:r w:rsidRPr="00F04CCC">
        <w:rPr>
          <w:rFonts w:ascii="Times New Roman" w:hAnsi="Times New Roman" w:cs="Times New Roman"/>
          <w:sz w:val="24"/>
        </w:rPr>
        <w:t>00 MHz spectrometer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9907BA">
        <w:rPr>
          <w:rFonts w:ascii="Times New Roman" w:hAnsi="Times New Roman" w:cs="Times New Roman" w:hint="eastAsia"/>
          <w:sz w:val="24"/>
          <w:vertAlign w:val="superscript"/>
        </w:rPr>
        <w:t>19</w:t>
      </w:r>
      <w:r>
        <w:rPr>
          <w:rFonts w:ascii="Times New Roman" w:hAnsi="Times New Roman" w:cs="Times New Roman" w:hint="eastAsia"/>
          <w:sz w:val="24"/>
        </w:rPr>
        <w:t xml:space="preserve">F </w:t>
      </w:r>
      <w:r w:rsidRPr="00BD5102">
        <w:rPr>
          <w:rFonts w:ascii="Times New Roman" w:hAnsi="Times New Roman" w:cs="Times New Roman" w:hint="eastAsia"/>
          <w:sz w:val="24"/>
        </w:rPr>
        <w:t>NMR</w:t>
      </w:r>
      <w:r>
        <w:rPr>
          <w:rFonts w:ascii="Times New Roman" w:hAnsi="Times New Roman" w:cs="Times New Roman" w:hint="eastAsia"/>
          <w:sz w:val="24"/>
        </w:rPr>
        <w:t xml:space="preserve"> was performed on the catalysts after exchanging F ions as </w:t>
      </w:r>
      <w:r w:rsidRPr="009907BA">
        <w:rPr>
          <w:rFonts w:ascii="Times New Roman" w:hAnsi="Times New Roman" w:cs="Times New Roman"/>
          <w:sz w:val="24"/>
        </w:rPr>
        <w:t>previously reported in the literature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PEVuZE5vdGU+PENpdGU+PEF1dGhvcj5MaXU8L0F1dGhvcj48WWVhcj4yMDEyPC9ZZWFyPjxSZWNO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</w:fldData>
        </w:fldChar>
      </w:r>
      <w:r w:rsidR="00FA1379">
        <w:rPr>
          <w:rFonts w:ascii="Times New Roman" w:hAnsi="Times New Roman" w:cs="Times New Roman"/>
          <w:sz w:val="24"/>
        </w:rPr>
        <w:instrText xml:space="preserve"> ADDIN EN.CITE </w:instrText>
      </w:r>
      <w:r w:rsidR="00FA1379">
        <w:rPr>
          <w:rFonts w:ascii="Times New Roman" w:hAnsi="Times New Roman" w:cs="Times New Roman"/>
          <w:sz w:val="24"/>
        </w:rPr>
        <w:fldChar w:fldCharType="begin">
          <w:fldData xml:space="preserve">PEVuZE5vdGU+PENpdGU+PEF1dGhvcj5MaXU8L0F1dGhvcj48WWVhcj4yMDEyPC9ZZWFyPjxSZWNO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</w:fldData>
        </w:fldChar>
      </w:r>
      <w:r w:rsidR="00FA1379">
        <w:rPr>
          <w:rFonts w:ascii="Times New Roman" w:hAnsi="Times New Roman" w:cs="Times New Roman"/>
          <w:sz w:val="24"/>
        </w:rPr>
        <w:instrText xml:space="preserve"> ADDIN EN.CITE.DATA </w:instrText>
      </w:r>
      <w:r w:rsidR="00FA1379">
        <w:rPr>
          <w:rFonts w:ascii="Times New Roman" w:hAnsi="Times New Roman" w:cs="Times New Roman"/>
          <w:sz w:val="24"/>
        </w:rPr>
      </w:r>
      <w:r w:rsidR="00FA1379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A920F9" w:rsidRPr="00A920F9">
        <w:rPr>
          <w:rFonts w:ascii="Times New Roman" w:hAnsi="Times New Roman" w:cs="Times New Roman"/>
          <w:noProof/>
          <w:sz w:val="24"/>
          <w:vertAlign w:val="superscript"/>
        </w:rPr>
        <w:t>4,5</w:t>
      </w:r>
      <w:r>
        <w:rPr>
          <w:rFonts w:ascii="Times New Roman" w:hAnsi="Times New Roman" w:cs="Times New Roman"/>
          <w:sz w:val="24"/>
        </w:rPr>
        <w:fldChar w:fldCharType="end"/>
      </w:r>
      <w:r w:rsidRPr="009907BA">
        <w:rPr>
          <w:rFonts w:ascii="Times New Roman" w:hAnsi="Times New Roman" w:cs="Times New Roman"/>
          <w:sz w:val="24"/>
        </w:rPr>
        <w:t xml:space="preserve"> Fluoride was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907BA">
        <w:rPr>
          <w:rFonts w:ascii="Times New Roman" w:hAnsi="Times New Roman" w:cs="Times New Roman"/>
          <w:sz w:val="24"/>
        </w:rPr>
        <w:t xml:space="preserve">incorporated in the structure of as-made </w:t>
      </w:r>
      <w:r>
        <w:rPr>
          <w:rFonts w:ascii="Times New Roman" w:hAnsi="Times New Roman" w:cs="Times New Roman" w:hint="eastAsia"/>
          <w:sz w:val="24"/>
        </w:rPr>
        <w:t>catalyst</w:t>
      </w:r>
      <w:r w:rsidRPr="009907BA">
        <w:rPr>
          <w:rFonts w:ascii="Times New Roman" w:hAnsi="Times New Roman" w:cs="Times New Roman"/>
          <w:sz w:val="24"/>
        </w:rPr>
        <w:t xml:space="preserve">s </w:t>
      </w:r>
      <w:r>
        <w:rPr>
          <w:rFonts w:ascii="Times New Roman" w:hAnsi="Times New Roman" w:cs="Times New Roman" w:hint="eastAsia"/>
          <w:sz w:val="24"/>
        </w:rPr>
        <w:t xml:space="preserve">as </w:t>
      </w:r>
      <w:r w:rsidRPr="009907BA">
        <w:rPr>
          <w:rFonts w:ascii="Times New Roman" w:hAnsi="Times New Roman" w:cs="Times New Roman"/>
          <w:sz w:val="24"/>
        </w:rPr>
        <w:t>following</w:t>
      </w:r>
      <w:r>
        <w:rPr>
          <w:rFonts w:ascii="Times New Roman" w:hAnsi="Times New Roman" w:cs="Times New Roman" w:hint="eastAsia"/>
          <w:sz w:val="24"/>
        </w:rPr>
        <w:t>. Firstly, catalyst</w:t>
      </w:r>
      <w:r w:rsidRPr="009907BA">
        <w:rPr>
          <w:rFonts w:ascii="Times New Roman" w:hAnsi="Times New Roman" w:cs="Times New Roman"/>
          <w:sz w:val="24"/>
        </w:rPr>
        <w:t>s were mixed with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907BA">
        <w:rPr>
          <w:rFonts w:ascii="Times New Roman" w:hAnsi="Times New Roman" w:cs="Times New Roman"/>
          <w:sz w:val="24"/>
        </w:rPr>
        <w:t>NH</w:t>
      </w:r>
      <w:r w:rsidRPr="009907BA">
        <w:rPr>
          <w:rFonts w:ascii="Times New Roman" w:hAnsi="Times New Roman" w:cs="Times New Roman"/>
          <w:sz w:val="24"/>
          <w:vertAlign w:val="subscript"/>
        </w:rPr>
        <w:t>4</w:t>
      </w:r>
      <w:r w:rsidRPr="009907BA">
        <w:rPr>
          <w:rFonts w:ascii="Times New Roman" w:hAnsi="Times New Roman" w:cs="Times New Roman"/>
          <w:sz w:val="24"/>
        </w:rPr>
        <w:t xml:space="preserve">F </w:t>
      </w:r>
      <w:r>
        <w:rPr>
          <w:rFonts w:ascii="Times New Roman" w:hAnsi="Times New Roman" w:cs="Times New Roman"/>
          <w:sz w:val="24"/>
        </w:rPr>
        <w:t>solution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907BA">
        <w:rPr>
          <w:rFonts w:ascii="Times New Roman" w:hAnsi="Times New Roman" w:cs="Times New Roman"/>
          <w:sz w:val="24"/>
        </w:rPr>
        <w:t>(</w:t>
      </w:r>
      <w:r w:rsidRPr="003F72E7">
        <w:rPr>
          <w:rFonts w:ascii="Times New Roman" w:hAnsi="Times New Roman" w:cs="Times New Roman" w:hint="eastAsia"/>
          <w:sz w:val="24"/>
        </w:rPr>
        <w:t>1 mol</w:t>
      </w:r>
      <w:r w:rsidR="008D420B">
        <w:rPr>
          <w:rFonts w:ascii="Times New Roman" w:hAnsi="Times New Roman" w:cs="Times New Roman" w:hint="eastAsia"/>
          <w:sz w:val="24"/>
        </w:rPr>
        <w:t xml:space="preserve"> </w:t>
      </w:r>
      <w:r w:rsidRPr="003F72E7">
        <w:rPr>
          <w:rFonts w:ascii="Times New Roman" w:hAnsi="Times New Roman" w:cs="Times New Roman" w:hint="eastAsia"/>
          <w:sz w:val="24"/>
        </w:rPr>
        <w:t>L</w:t>
      </w:r>
      <w:r w:rsidR="008D420B" w:rsidRPr="008D420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3F72E7"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 xml:space="preserve">25 </w:t>
      </w:r>
      <w:r>
        <w:rPr>
          <w:rFonts w:ascii="Times New Roman" w:hAnsi="Times New Roman" w:cs="Times New Roman"/>
          <w:sz w:val="24"/>
        </w:rPr>
        <w:t>mL</w:t>
      </w:r>
      <w:r>
        <w:rPr>
          <w:rFonts w:ascii="Times New Roman" w:hAnsi="Times New Roman" w:cs="Times New Roman" w:hint="eastAsia"/>
          <w:sz w:val="24"/>
        </w:rPr>
        <w:t>g</w:t>
      </w:r>
      <w:r w:rsidR="00C4393E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3F72E7"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907BA">
        <w:rPr>
          <w:rFonts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907BA">
        <w:rPr>
          <w:rFonts w:ascii="Times New Roman" w:hAnsi="Times New Roman" w:cs="Times New Roman"/>
          <w:sz w:val="24"/>
        </w:rPr>
        <w:t xml:space="preserve">heated </w:t>
      </w:r>
      <w:r>
        <w:rPr>
          <w:rFonts w:ascii="Times New Roman" w:hAnsi="Times New Roman" w:cs="Times New Roman" w:hint="eastAsia"/>
          <w:sz w:val="24"/>
        </w:rPr>
        <w:t xml:space="preserve">in the </w:t>
      </w:r>
      <w:r w:rsidRPr="00AD2A2E">
        <w:rPr>
          <w:rFonts w:ascii="Times New Roman" w:hAnsi="Times New Roman" w:cs="Times New Roman" w:hint="eastAsia"/>
          <w:sz w:val="24"/>
        </w:rPr>
        <w:t>Teflon-lined stainless steel autoclave</w:t>
      </w:r>
      <w:r w:rsidRPr="009907BA">
        <w:rPr>
          <w:rFonts w:ascii="Times New Roman" w:hAnsi="Times New Roman" w:cs="Times New Roman"/>
          <w:sz w:val="24"/>
        </w:rPr>
        <w:t xml:space="preserve"> at </w:t>
      </w:r>
      <w:r>
        <w:rPr>
          <w:rFonts w:ascii="Times New Roman" w:hAnsi="Times New Roman" w:cs="Times New Roman" w:hint="eastAsia"/>
          <w:sz w:val="24"/>
        </w:rPr>
        <w:t>17</w:t>
      </w:r>
      <w:r w:rsidRPr="009907BA">
        <w:rPr>
          <w:rFonts w:ascii="Times New Roman" w:hAnsi="Times New Roman" w:cs="Times New Roman"/>
          <w:sz w:val="24"/>
        </w:rPr>
        <w:t xml:space="preserve">0 °C for </w:t>
      </w:r>
      <w:r>
        <w:rPr>
          <w:rFonts w:ascii="Times New Roman" w:hAnsi="Times New Roman" w:cs="Times New Roman" w:hint="eastAsia"/>
          <w:sz w:val="24"/>
        </w:rPr>
        <w:t>12</w:t>
      </w:r>
      <w:r w:rsidRPr="009907BA">
        <w:rPr>
          <w:rFonts w:ascii="Times New Roman" w:hAnsi="Times New Roman" w:cs="Times New Roman"/>
          <w:sz w:val="24"/>
        </w:rPr>
        <w:t xml:space="preserve"> h. After cooling </w:t>
      </w:r>
      <w:r>
        <w:rPr>
          <w:rFonts w:ascii="Times New Roman" w:hAnsi="Times New Roman" w:cs="Times New Roman" w:hint="eastAsia"/>
          <w:sz w:val="24"/>
        </w:rPr>
        <w:t xml:space="preserve">to </w:t>
      </w:r>
      <w:r w:rsidRPr="003F72E7">
        <w:rPr>
          <w:rFonts w:ascii="Times New Roman" w:hAnsi="Times New Roman" w:cs="Times New Roman" w:hint="eastAsia"/>
          <w:sz w:val="24"/>
        </w:rPr>
        <w:t>room temperature</w:t>
      </w:r>
      <w:r w:rsidRPr="009907BA">
        <w:rPr>
          <w:rFonts w:ascii="Times New Roman" w:hAnsi="Times New Roman" w:cs="Times New Roman"/>
          <w:sz w:val="24"/>
        </w:rPr>
        <w:t>, the solid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907BA">
        <w:rPr>
          <w:rFonts w:ascii="Times New Roman" w:hAnsi="Times New Roman" w:cs="Times New Roman"/>
          <w:sz w:val="24"/>
        </w:rPr>
        <w:t xml:space="preserve">was washed with water </w:t>
      </w:r>
      <w:r>
        <w:rPr>
          <w:rFonts w:ascii="Times New Roman" w:hAnsi="Times New Roman" w:cs="Times New Roman" w:hint="eastAsia"/>
          <w:sz w:val="24"/>
        </w:rPr>
        <w:t xml:space="preserve">for three times </w:t>
      </w:r>
      <w:r w:rsidRPr="009907BA">
        <w:rPr>
          <w:rFonts w:ascii="Times New Roman" w:hAnsi="Times New Roman" w:cs="Times New Roman"/>
          <w:sz w:val="24"/>
        </w:rPr>
        <w:t xml:space="preserve">and dried at </w:t>
      </w:r>
      <w:r>
        <w:rPr>
          <w:rFonts w:ascii="Times New Roman" w:hAnsi="Times New Roman" w:cs="Times New Roman" w:hint="eastAsia"/>
          <w:sz w:val="24"/>
        </w:rPr>
        <w:t>8</w:t>
      </w:r>
      <w:r w:rsidRPr="009907BA">
        <w:rPr>
          <w:rFonts w:ascii="Times New Roman" w:hAnsi="Times New Roman" w:cs="Times New Roman"/>
          <w:sz w:val="24"/>
        </w:rPr>
        <w:t>0 °C overnight.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F46A1">
        <w:rPr>
          <w:rFonts w:ascii="Times New Roman" w:hAnsi="Times New Roman" w:cs="Times New Roman"/>
          <w:sz w:val="24"/>
          <w:szCs w:val="28"/>
        </w:rPr>
        <w:t xml:space="preserve">The </w:t>
      </w:r>
      <w:r w:rsidRPr="00BF46A1">
        <w:rPr>
          <w:rFonts w:ascii="Times New Roman" w:hAnsi="Times New Roman" w:cs="Times New Roman" w:hint="eastAsia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8"/>
          <w:vertAlign w:val="superscript"/>
        </w:rPr>
        <w:t>9</w:t>
      </w:r>
      <w:r>
        <w:rPr>
          <w:rFonts w:ascii="Times New Roman" w:hAnsi="Times New Roman" w:cs="Times New Roman" w:hint="eastAsia"/>
          <w:sz w:val="24"/>
          <w:szCs w:val="28"/>
        </w:rPr>
        <w:t>F</w:t>
      </w:r>
      <w:r w:rsidRPr="00BF46A1">
        <w:rPr>
          <w:rFonts w:ascii="Times New Roman" w:hAnsi="Times New Roman" w:cs="Times New Roman"/>
          <w:sz w:val="24"/>
          <w:szCs w:val="28"/>
        </w:rPr>
        <w:t xml:space="preserve"> solid-state magic angle </w:t>
      </w:r>
      <w:r>
        <w:rPr>
          <w:rFonts w:ascii="Times New Roman" w:hAnsi="Times New Roman" w:cs="Times New Roman" w:hint="eastAsia"/>
          <w:sz w:val="24"/>
          <w:szCs w:val="28"/>
        </w:rPr>
        <w:t>spinning</w:t>
      </w:r>
      <w:r w:rsidRPr="00BF46A1">
        <w:rPr>
          <w:rFonts w:ascii="Times New Roman" w:hAnsi="Times New Roman" w:cs="Times New Roman"/>
          <w:sz w:val="24"/>
          <w:szCs w:val="28"/>
        </w:rPr>
        <w:t xml:space="preserve"> nuclear magnetic resonance</w:t>
      </w:r>
      <w:r>
        <w:rPr>
          <w:rFonts w:ascii="Times New Roman" w:hAnsi="Times New Roman" w:cs="Times New Roman" w:hint="eastAsia"/>
          <w:sz w:val="24"/>
          <w:szCs w:val="28"/>
        </w:rPr>
        <w:t xml:space="preserve"> (SS MAS NMR)</w:t>
      </w:r>
      <w:r w:rsidRPr="00BF46A1">
        <w:rPr>
          <w:rFonts w:ascii="Times New Roman" w:hAnsi="Times New Roman" w:cs="Times New Roman"/>
          <w:sz w:val="24"/>
          <w:szCs w:val="28"/>
        </w:rPr>
        <w:t xml:space="preserve"> spectra were </w:t>
      </w:r>
      <w:r>
        <w:rPr>
          <w:rFonts w:ascii="Times New Roman" w:hAnsi="Times New Roman" w:cs="Times New Roman"/>
          <w:sz w:val="24"/>
          <w:szCs w:val="28"/>
        </w:rPr>
        <w:t>obtained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F46A1">
        <w:rPr>
          <w:rFonts w:ascii="Times New Roman" w:hAnsi="Times New Roman" w:cs="Times New Roman"/>
          <w:sz w:val="24"/>
          <w:szCs w:val="28"/>
        </w:rPr>
        <w:t>on B</w:t>
      </w:r>
      <w:r>
        <w:rPr>
          <w:rFonts w:ascii="Times New Roman" w:hAnsi="Times New Roman" w:cs="Times New Roman" w:hint="eastAsia"/>
          <w:sz w:val="24"/>
          <w:szCs w:val="28"/>
        </w:rPr>
        <w:t>ruker</w:t>
      </w:r>
      <w:r w:rsidRPr="00BF46A1">
        <w:rPr>
          <w:rFonts w:ascii="Times New Roman" w:hAnsi="Times New Roman" w:cs="Times New Roman"/>
          <w:sz w:val="24"/>
          <w:szCs w:val="28"/>
        </w:rPr>
        <w:t xml:space="preserve"> AVANCE </w:t>
      </w:r>
      <w:r>
        <w:rPr>
          <w:rFonts w:ascii="Times New Roman" w:hAnsi="Times New Roman" w:cs="Times New Roman" w:hint="eastAsia"/>
          <w:sz w:val="24"/>
          <w:szCs w:val="28"/>
        </w:rPr>
        <w:t>NEO 500WB</w:t>
      </w:r>
      <w:r w:rsidRPr="00BF46A1">
        <w:rPr>
          <w:rFonts w:ascii="Times New Roman" w:hAnsi="Times New Roman" w:cs="Times New Roman"/>
          <w:sz w:val="24"/>
          <w:szCs w:val="28"/>
        </w:rPr>
        <w:t xml:space="preserve"> system with a magnetic field strength of 1</w:t>
      </w:r>
      <w:r>
        <w:rPr>
          <w:rFonts w:ascii="Times New Roman" w:hAnsi="Times New Roman" w:cs="Times New Roman" w:hint="eastAsia"/>
          <w:sz w:val="24"/>
          <w:szCs w:val="28"/>
        </w:rPr>
        <w:t>1</w:t>
      </w:r>
      <w:r w:rsidRPr="00BF46A1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7 </w:t>
      </w:r>
      <w:r w:rsidRPr="00BF46A1">
        <w:rPr>
          <w:rFonts w:ascii="Times New Roman" w:hAnsi="Times New Roman" w:cs="Times New Roman"/>
          <w:sz w:val="24"/>
          <w:szCs w:val="28"/>
        </w:rPr>
        <w:t xml:space="preserve">T. </w:t>
      </w:r>
      <w:r>
        <w:rPr>
          <w:rFonts w:ascii="Times New Roman" w:hAnsi="Times New Roman" w:cs="Times New Roman" w:hint="eastAsia"/>
          <w:sz w:val="24"/>
          <w:szCs w:val="28"/>
        </w:rPr>
        <w:t>T</w:t>
      </w:r>
      <w:r w:rsidRPr="00BF46A1">
        <w:rPr>
          <w:rFonts w:ascii="Times New Roman" w:hAnsi="Times New Roman" w:cs="Times New Roman"/>
          <w:sz w:val="24"/>
          <w:szCs w:val="28"/>
        </w:rPr>
        <w:t xml:space="preserve">he </w:t>
      </w:r>
      <w:r>
        <w:rPr>
          <w:rFonts w:ascii="Times New Roman" w:hAnsi="Times New Roman" w:cs="Times New Roman" w:hint="eastAsia"/>
          <w:sz w:val="24"/>
          <w:szCs w:val="28"/>
        </w:rPr>
        <w:t>spin</w:t>
      </w:r>
      <w:r w:rsidRPr="00BF46A1">
        <w:rPr>
          <w:rFonts w:ascii="Times New Roman" w:hAnsi="Times New Roman" w:cs="Times New Roman"/>
          <w:sz w:val="24"/>
          <w:szCs w:val="28"/>
        </w:rPr>
        <w:t xml:space="preserve"> rate of the sample</w:t>
      </w:r>
      <w:r>
        <w:rPr>
          <w:rFonts w:ascii="Times New Roman" w:hAnsi="Times New Roman" w:cs="Times New Roman" w:hint="eastAsia"/>
          <w:sz w:val="24"/>
          <w:szCs w:val="28"/>
        </w:rPr>
        <w:t>s</w:t>
      </w:r>
      <w:r w:rsidRPr="00BF46A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wa</w:t>
      </w:r>
      <w:r w:rsidRPr="00BF46A1">
        <w:rPr>
          <w:rFonts w:ascii="Times New Roman" w:hAnsi="Times New Roman" w:cs="Times New Roman"/>
          <w:sz w:val="24"/>
          <w:szCs w:val="28"/>
        </w:rPr>
        <w:t xml:space="preserve">s </w:t>
      </w:r>
      <w:r>
        <w:rPr>
          <w:rFonts w:ascii="Times New Roman" w:hAnsi="Times New Roman" w:cs="Times New Roman" w:hint="eastAsia"/>
          <w:sz w:val="24"/>
          <w:szCs w:val="28"/>
        </w:rPr>
        <w:t>20 k</w:t>
      </w:r>
      <w:r w:rsidRPr="00BF46A1">
        <w:rPr>
          <w:rFonts w:ascii="Times New Roman" w:hAnsi="Times New Roman" w:cs="Times New Roman"/>
          <w:sz w:val="24"/>
          <w:szCs w:val="28"/>
        </w:rPr>
        <w:t>Hz,</w:t>
      </w:r>
      <w:r>
        <w:rPr>
          <w:rFonts w:ascii="Times New Roman" w:hAnsi="Times New Roman" w:cs="Times New Roman" w:hint="eastAsia"/>
          <w:sz w:val="24"/>
          <w:szCs w:val="28"/>
        </w:rPr>
        <w:t xml:space="preserve"> and the </w:t>
      </w:r>
      <w:proofErr w:type="spellStart"/>
      <w:r w:rsidRPr="00B727B1">
        <w:rPr>
          <w:rFonts w:ascii="Times New Roman" w:hAnsi="Times New Roman" w:cs="Times New Roman" w:hint="eastAsia"/>
          <w:sz w:val="24"/>
          <w:szCs w:val="28"/>
        </w:rPr>
        <w:t>csecho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pulse </w:t>
      </w:r>
      <w:r w:rsidRPr="000C51A2">
        <w:rPr>
          <w:rFonts w:ascii="Times New Roman" w:hAnsi="Times New Roman" w:cs="Times New Roman" w:hint="eastAsia"/>
          <w:sz w:val="24"/>
          <w:szCs w:val="28"/>
        </w:rPr>
        <w:t>sequence</w:t>
      </w:r>
      <w:r>
        <w:rPr>
          <w:rFonts w:ascii="Times New Roman" w:hAnsi="Times New Roman" w:cs="Times New Roman" w:hint="eastAsia"/>
          <w:sz w:val="24"/>
          <w:szCs w:val="28"/>
        </w:rPr>
        <w:t xml:space="preserve"> was used.</w:t>
      </w:r>
      <w:r w:rsidRPr="00BF46A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T</w:t>
      </w:r>
      <w:r w:rsidRPr="00BF46A1">
        <w:rPr>
          <w:rFonts w:ascii="Times New Roman" w:hAnsi="Times New Roman" w:cs="Times New Roman"/>
          <w:sz w:val="24"/>
          <w:szCs w:val="28"/>
        </w:rPr>
        <w:t xml:space="preserve">he </w:t>
      </w:r>
      <w:r>
        <w:rPr>
          <w:rFonts w:ascii="Times New Roman" w:hAnsi="Times New Roman" w:cs="Times New Roman"/>
          <w:sz w:val="24"/>
          <w:szCs w:val="28"/>
        </w:rPr>
        <w:t>π</w:t>
      </w:r>
      <w:r>
        <w:rPr>
          <w:rFonts w:ascii="Times New Roman" w:hAnsi="Times New Roman" w:cs="Times New Roman" w:hint="eastAsia"/>
          <w:sz w:val="24"/>
          <w:szCs w:val="28"/>
        </w:rPr>
        <w:t>/2</w:t>
      </w:r>
      <w:r w:rsidRPr="00BF46A1">
        <w:rPr>
          <w:rFonts w:ascii="Times New Roman" w:hAnsi="Times New Roman" w:cs="Times New Roman"/>
          <w:sz w:val="24"/>
          <w:szCs w:val="28"/>
        </w:rPr>
        <w:t xml:space="preserve"> pulse </w:t>
      </w:r>
      <w:r>
        <w:rPr>
          <w:rFonts w:ascii="Times New Roman" w:hAnsi="Times New Roman" w:cs="Times New Roman" w:hint="eastAsia"/>
          <w:sz w:val="24"/>
          <w:szCs w:val="28"/>
        </w:rPr>
        <w:t>wa</w:t>
      </w:r>
      <w:r w:rsidRPr="00BF46A1">
        <w:rPr>
          <w:rFonts w:ascii="Times New Roman" w:hAnsi="Times New Roman" w:cs="Times New Roman"/>
          <w:sz w:val="24"/>
          <w:szCs w:val="28"/>
        </w:rPr>
        <w:t xml:space="preserve">s </w:t>
      </w:r>
      <w:r>
        <w:rPr>
          <w:rFonts w:ascii="Times New Roman" w:hAnsi="Times New Roman" w:cs="Times New Roman" w:hint="eastAsia"/>
          <w:sz w:val="24"/>
          <w:szCs w:val="28"/>
        </w:rPr>
        <w:t>3.3</w:t>
      </w:r>
      <w:r w:rsidRPr="00BF46A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u</w:t>
      </w:r>
      <w:r w:rsidRPr="00BF46A1">
        <w:rPr>
          <w:rFonts w:ascii="Times New Roman" w:hAnsi="Times New Roman" w:cs="Times New Roman"/>
          <w:sz w:val="24"/>
          <w:szCs w:val="28"/>
        </w:rPr>
        <w:t>s,</w:t>
      </w:r>
      <w:r>
        <w:rPr>
          <w:rFonts w:ascii="Times New Roman" w:hAnsi="Times New Roman" w:cs="Times New Roman" w:hint="eastAsia"/>
          <w:sz w:val="24"/>
          <w:szCs w:val="28"/>
        </w:rPr>
        <w:t xml:space="preserve"> with</w:t>
      </w:r>
      <w:r w:rsidRPr="00BF46A1">
        <w:rPr>
          <w:rFonts w:ascii="Times New Roman" w:hAnsi="Times New Roman" w:cs="Times New Roman"/>
          <w:sz w:val="24"/>
          <w:szCs w:val="28"/>
        </w:rPr>
        <w:t xml:space="preserve"> the </w:t>
      </w:r>
      <w:r>
        <w:rPr>
          <w:rFonts w:ascii="Times New Roman" w:hAnsi="Times New Roman" w:cs="Times New Roman" w:hint="eastAsia"/>
          <w:sz w:val="24"/>
          <w:szCs w:val="28"/>
        </w:rPr>
        <w:t>re</w:t>
      </w:r>
      <w:r w:rsidRPr="00BF46A1">
        <w:rPr>
          <w:rFonts w:ascii="Times New Roman" w:hAnsi="Times New Roman" w:cs="Times New Roman"/>
          <w:sz w:val="24"/>
          <w:szCs w:val="28"/>
        </w:rPr>
        <w:t xml:space="preserve">cycle </w:t>
      </w:r>
      <w:r>
        <w:rPr>
          <w:rFonts w:ascii="Times New Roman" w:hAnsi="Times New Roman" w:cs="Times New Roman" w:hint="eastAsia"/>
          <w:sz w:val="24"/>
          <w:szCs w:val="28"/>
        </w:rPr>
        <w:t>delay</w:t>
      </w:r>
      <w:r w:rsidRPr="00BF46A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of</w:t>
      </w:r>
      <w:r w:rsidRPr="00BF46A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5 </w:t>
      </w:r>
      <w:r w:rsidRPr="00BF46A1">
        <w:rPr>
          <w:rFonts w:ascii="Times New Roman" w:hAnsi="Times New Roman" w:cs="Times New Roman"/>
          <w:sz w:val="24"/>
          <w:szCs w:val="28"/>
        </w:rPr>
        <w:t xml:space="preserve">s, and a total of </w:t>
      </w:r>
      <w:r>
        <w:rPr>
          <w:rFonts w:ascii="Times New Roman" w:hAnsi="Times New Roman" w:cs="Times New Roman" w:hint="eastAsia"/>
          <w:sz w:val="24"/>
          <w:szCs w:val="28"/>
        </w:rPr>
        <w:t>4096</w:t>
      </w:r>
      <w:r w:rsidRPr="00BF46A1">
        <w:rPr>
          <w:rFonts w:ascii="Times New Roman" w:hAnsi="Times New Roman" w:cs="Times New Roman"/>
          <w:sz w:val="24"/>
          <w:szCs w:val="28"/>
        </w:rPr>
        <w:t xml:space="preserve"> scans were performed</w:t>
      </w:r>
      <w:r>
        <w:rPr>
          <w:rFonts w:ascii="Times New Roman" w:hAnsi="Times New Roman" w:cs="Times New Roman" w:hint="eastAsia"/>
          <w:sz w:val="24"/>
          <w:szCs w:val="28"/>
        </w:rPr>
        <w:t xml:space="preserve"> to each sample</w:t>
      </w:r>
      <w:r w:rsidRPr="00BF46A1">
        <w:rPr>
          <w:rFonts w:ascii="Times New Roman" w:hAnsi="Times New Roman" w:cs="Times New Roman"/>
          <w:sz w:val="24"/>
          <w:szCs w:val="28"/>
        </w:rPr>
        <w:t xml:space="preserve">. </w:t>
      </w:r>
      <w:r w:rsidRPr="000C51A2">
        <w:rPr>
          <w:rFonts w:ascii="Times New Roman" w:hAnsi="Times New Roman" w:cs="Times New Roman" w:hint="eastAsia"/>
          <w:sz w:val="24"/>
          <w:szCs w:val="28"/>
        </w:rPr>
        <w:t xml:space="preserve">The chemical shift was referenced to 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2D5025">
        <w:rPr>
          <w:rFonts w:ascii="Times New Roman" w:hAnsi="Times New Roman" w:cs="Times New Roman" w:hint="eastAsia"/>
          <w:sz w:val="24"/>
          <w:szCs w:val="28"/>
        </w:rPr>
        <w:t xml:space="preserve">mmonium </w:t>
      </w:r>
      <w:r>
        <w:rPr>
          <w:rFonts w:ascii="Times New Roman" w:hAnsi="Times New Roman" w:cs="Times New Roman" w:hint="eastAsia"/>
          <w:sz w:val="24"/>
          <w:szCs w:val="28"/>
        </w:rPr>
        <w:t>t</w:t>
      </w:r>
      <w:r w:rsidRPr="002D5025">
        <w:rPr>
          <w:rFonts w:ascii="Times New Roman" w:hAnsi="Times New Roman" w:cs="Times New Roman" w:hint="eastAsia"/>
          <w:sz w:val="24"/>
          <w:szCs w:val="28"/>
        </w:rPr>
        <w:t>rifluoroacetate</w:t>
      </w:r>
      <w:r w:rsidRPr="000C51A2">
        <w:rPr>
          <w:rFonts w:ascii="Times New Roman" w:hAnsi="Times New Roman" w:cs="Times New Roman" w:hint="eastAsia"/>
          <w:sz w:val="24"/>
          <w:szCs w:val="28"/>
        </w:rPr>
        <w:t xml:space="preserve"> at</w:t>
      </w:r>
      <w:r w:rsidRPr="00BF46A1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-74.3 </w:t>
      </w:r>
      <w:r w:rsidRPr="00BF46A1">
        <w:rPr>
          <w:rFonts w:ascii="Times New Roman" w:hAnsi="Times New Roman" w:cs="Times New Roman" w:hint="eastAsia"/>
          <w:sz w:val="24"/>
          <w:szCs w:val="28"/>
        </w:rPr>
        <w:t>ppm</w:t>
      </w:r>
      <w:r w:rsidRPr="00BF46A1">
        <w:rPr>
          <w:rFonts w:ascii="Times New Roman" w:hAnsi="Times New Roman" w:cs="Times New Roman"/>
          <w:sz w:val="24"/>
          <w:szCs w:val="28"/>
        </w:rPr>
        <w:t>.</w:t>
      </w:r>
    </w:p>
    <w:p w14:paraId="0503B435" w14:textId="77777777" w:rsidR="008A661E" w:rsidRPr="000D196E" w:rsidRDefault="008A661E" w:rsidP="008A661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0D196E">
        <w:rPr>
          <w:rFonts w:ascii="Times New Roman" w:hAnsi="Times New Roman" w:cs="Times New Roman" w:hint="eastAsia"/>
          <w:b/>
          <w:bCs/>
          <w:sz w:val="24"/>
        </w:rPr>
        <w:t>Catalytic test</w:t>
      </w:r>
    </w:p>
    <w:p w14:paraId="7A24FEE9" w14:textId="7A00B48F" w:rsidR="008A661E" w:rsidRDefault="008A661E" w:rsidP="008A661E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</w:rPr>
      </w:pPr>
      <w:r w:rsidRPr="006535FB">
        <w:rPr>
          <w:rFonts w:ascii="Times New Roman" w:hAnsi="Times New Roman" w:cs="Times New Roman"/>
          <w:sz w:val="24"/>
        </w:rPr>
        <w:lastRenderedPageBreak/>
        <w:t xml:space="preserve">The PDH reaction was carried out </w:t>
      </w:r>
      <w:r>
        <w:rPr>
          <w:rFonts w:ascii="Times New Roman" w:hAnsi="Times New Roman" w:cs="Times New Roman" w:hint="eastAsia"/>
          <w:sz w:val="24"/>
        </w:rPr>
        <w:t xml:space="preserve">on the </w:t>
      </w:r>
      <w:r w:rsidRPr="00CB5502">
        <w:rPr>
          <w:rFonts w:ascii="Times New Roman" w:hAnsi="Times New Roman" w:cs="Times New Roman" w:hint="eastAsia"/>
          <w:sz w:val="24"/>
        </w:rPr>
        <w:t xml:space="preserve">fixed bed </w:t>
      </w:r>
      <w:r>
        <w:rPr>
          <w:rFonts w:ascii="Times New Roman" w:hAnsi="Times New Roman" w:cs="Times New Roman" w:hint="eastAsia"/>
          <w:sz w:val="24"/>
        </w:rPr>
        <w:t>with</w:t>
      </w:r>
      <w:r w:rsidRPr="006535FB">
        <w:rPr>
          <w:rFonts w:ascii="Times New Roman" w:hAnsi="Times New Roman" w:cs="Times New Roman"/>
          <w:sz w:val="24"/>
        </w:rPr>
        <w:t xml:space="preserve"> a 6 mm inner diameter quartz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reactor</w:t>
      </w:r>
      <w:r>
        <w:rPr>
          <w:rFonts w:ascii="Times New Roman" w:hAnsi="Times New Roman" w:cs="Times New Roman" w:hint="eastAsia"/>
          <w:sz w:val="24"/>
        </w:rPr>
        <w:t xml:space="preserve">. The </w:t>
      </w:r>
      <w:r w:rsidRPr="006535FB">
        <w:rPr>
          <w:rFonts w:ascii="Times New Roman" w:hAnsi="Times New Roman" w:cs="Times New Roman"/>
          <w:sz w:val="24"/>
        </w:rPr>
        <w:t xml:space="preserve">mixture of </w:t>
      </w:r>
      <w:r>
        <w:rPr>
          <w:rFonts w:ascii="Times New Roman" w:hAnsi="Times New Roman" w:cs="Times New Roman" w:hint="eastAsia"/>
          <w:sz w:val="24"/>
        </w:rPr>
        <w:t>8</w:t>
      </w:r>
      <w:r w:rsidRPr="006535FB">
        <w:rPr>
          <w:rFonts w:ascii="Times New Roman" w:hAnsi="Times New Roman" w:cs="Times New Roman"/>
          <w:sz w:val="24"/>
        </w:rPr>
        <w:t>0 mg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 xml:space="preserve">of catalyst </w:t>
      </w:r>
      <w:r>
        <w:rPr>
          <w:rFonts w:ascii="Times New Roman" w:hAnsi="Times New Roman" w:cs="Times New Roman" w:hint="eastAsia"/>
          <w:sz w:val="24"/>
        </w:rPr>
        <w:t>(</w:t>
      </w:r>
      <w:r w:rsidRPr="006535FB">
        <w:rPr>
          <w:rFonts w:ascii="Times New Roman" w:hAnsi="Times New Roman" w:cs="Times New Roman"/>
          <w:sz w:val="24"/>
        </w:rPr>
        <w:t>20-40 mesh)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and 1.5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 xml:space="preserve">g quartz </w:t>
      </w:r>
      <w:r>
        <w:rPr>
          <w:rFonts w:ascii="Times New Roman" w:hAnsi="Times New Roman" w:cs="Times New Roman" w:hint="eastAsia"/>
          <w:sz w:val="24"/>
        </w:rPr>
        <w:t>sand (</w:t>
      </w:r>
      <w:r w:rsidRPr="006535FB">
        <w:rPr>
          <w:rFonts w:ascii="Times New Roman" w:hAnsi="Times New Roman" w:cs="Times New Roman"/>
          <w:sz w:val="24"/>
        </w:rPr>
        <w:t>20-40 mesh)</w:t>
      </w:r>
      <w:r>
        <w:rPr>
          <w:rFonts w:ascii="Times New Roman" w:hAnsi="Times New Roman" w:cs="Times New Roman" w:hint="eastAsia"/>
          <w:sz w:val="24"/>
        </w:rPr>
        <w:t xml:space="preserve"> were filled into the reaction tube and treated i</w:t>
      </w:r>
      <w:r w:rsidRPr="006535FB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10 mL</w:t>
      </w:r>
      <w:r w:rsidR="00AE73CE"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min</w:t>
      </w:r>
      <w:r w:rsidR="00AE73CE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6535FB">
        <w:rPr>
          <w:rFonts w:ascii="Times New Roman" w:hAnsi="Times New Roman" w:cs="Times New Roman"/>
          <w:sz w:val="24"/>
        </w:rPr>
        <w:t xml:space="preserve"> H</w:t>
      </w:r>
      <w:r w:rsidRPr="0054545B">
        <w:rPr>
          <w:rFonts w:ascii="Times New Roman" w:hAnsi="Times New Roman" w:cs="Times New Roman"/>
          <w:sz w:val="24"/>
          <w:vertAlign w:val="subscript"/>
        </w:rPr>
        <w:t>2</w:t>
      </w:r>
      <w:r w:rsidRPr="006535FB">
        <w:rPr>
          <w:rFonts w:ascii="Times New Roman" w:hAnsi="Times New Roman" w:cs="Times New Roman"/>
          <w:sz w:val="24"/>
        </w:rPr>
        <w:t xml:space="preserve"> and 40 mL</w:t>
      </w:r>
      <w:r w:rsidR="00AE73CE"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min</w:t>
      </w:r>
      <w:r w:rsidR="00AE73CE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6535FB">
        <w:rPr>
          <w:rFonts w:ascii="Times New Roman" w:hAnsi="Times New Roman" w:cs="Times New Roman"/>
          <w:sz w:val="24"/>
        </w:rPr>
        <w:t xml:space="preserve"> N</w:t>
      </w:r>
      <w:r w:rsidRPr="0054545B">
        <w:rPr>
          <w:rFonts w:ascii="Times New Roman" w:hAnsi="Times New Roman" w:cs="Times New Roman"/>
          <w:sz w:val="24"/>
          <w:vertAlign w:val="subscript"/>
        </w:rPr>
        <w:t>2</w:t>
      </w:r>
      <w:r w:rsidRPr="006535FB">
        <w:rPr>
          <w:rFonts w:ascii="Times New Roman" w:hAnsi="Times New Roman" w:cs="Times New Roman"/>
          <w:sz w:val="24"/>
        </w:rPr>
        <w:t xml:space="preserve"> flo</w:t>
      </w:r>
      <w:r>
        <w:rPr>
          <w:rFonts w:ascii="Times New Roman" w:hAnsi="Times New Roman" w:cs="Times New Roman" w:hint="eastAsia"/>
          <w:sz w:val="24"/>
        </w:rPr>
        <w:t>w</w:t>
      </w:r>
      <w:r w:rsidRPr="006535FB">
        <w:rPr>
          <w:rFonts w:ascii="Times New Roman" w:hAnsi="Times New Roman" w:cs="Times New Roman"/>
          <w:sz w:val="24"/>
        </w:rPr>
        <w:t xml:space="preserve"> at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 xml:space="preserve">600 </w:t>
      </w:r>
      <w:bookmarkStart w:id="4" w:name="OLE_LINK7"/>
      <w:r w:rsidRPr="006535FB">
        <w:rPr>
          <w:rFonts w:ascii="Times New Roman" w:hAnsi="Times New Roman" w:cs="Times New Roman"/>
          <w:sz w:val="24"/>
        </w:rPr>
        <w:t>°C</w:t>
      </w:r>
      <w:bookmarkEnd w:id="4"/>
      <w:r w:rsidRPr="006535FB">
        <w:rPr>
          <w:rFonts w:ascii="Times New Roman" w:hAnsi="Times New Roman" w:cs="Times New Roman"/>
          <w:sz w:val="24"/>
        </w:rPr>
        <w:t xml:space="preserve"> for 2 h. For </w:t>
      </w:r>
      <w:r>
        <w:rPr>
          <w:rFonts w:ascii="Times New Roman" w:hAnsi="Times New Roman" w:cs="Times New Roman" w:hint="eastAsia"/>
          <w:sz w:val="24"/>
        </w:rPr>
        <w:t>r</w:t>
      </w:r>
      <w:r w:rsidRPr="006535FB">
        <w:rPr>
          <w:rFonts w:ascii="Times New Roman" w:hAnsi="Times New Roman" w:cs="Times New Roman"/>
          <w:sz w:val="24"/>
        </w:rPr>
        <w:t>egeneration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treatment</w:t>
      </w:r>
      <w:r w:rsidRPr="006535F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the atmosphere was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changed t</w:t>
      </w:r>
      <w:r>
        <w:rPr>
          <w:rFonts w:ascii="Times New Roman" w:hAnsi="Times New Roman" w:cs="Times New Roman" w:hint="eastAsia"/>
          <w:sz w:val="24"/>
        </w:rPr>
        <w:t>o</w:t>
      </w:r>
      <w:r w:rsidRPr="006535FB">
        <w:rPr>
          <w:rFonts w:ascii="Times New Roman" w:hAnsi="Times New Roman" w:cs="Times New Roman"/>
          <w:sz w:val="24"/>
        </w:rPr>
        <w:t xml:space="preserve"> 40 mL</w:t>
      </w:r>
      <w:r w:rsidR="00AE73CE">
        <w:rPr>
          <w:rFonts w:ascii="Times New Roman" w:hAnsi="Times New Roman" w:cs="Times New Roman" w:hint="eastAsia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min</w:t>
      </w:r>
      <w:r w:rsidR="00AE73CE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6535FB">
        <w:rPr>
          <w:rFonts w:ascii="Times New Roman" w:hAnsi="Times New Roman" w:cs="Times New Roman"/>
          <w:sz w:val="24"/>
        </w:rPr>
        <w:t xml:space="preserve"> N</w:t>
      </w:r>
      <w:r w:rsidRPr="00571586">
        <w:rPr>
          <w:rFonts w:ascii="Times New Roman" w:hAnsi="Times New Roman" w:cs="Times New Roman"/>
          <w:sz w:val="24"/>
          <w:vertAlign w:val="subscript"/>
        </w:rPr>
        <w:t>2</w:t>
      </w:r>
      <w:r w:rsidRPr="006535FB">
        <w:rPr>
          <w:rFonts w:ascii="Times New Roman" w:hAnsi="Times New Roman" w:cs="Times New Roman"/>
          <w:sz w:val="24"/>
        </w:rPr>
        <w:t xml:space="preserve"> for 2 h</w:t>
      </w:r>
      <w:r w:rsidRPr="00571586">
        <w:rPr>
          <w:rFonts w:ascii="Times New Roman" w:hAnsi="Times New Roman" w:cs="Times New Roman"/>
          <w:sz w:val="24"/>
        </w:rPr>
        <w:t xml:space="preserve"> </w:t>
      </w:r>
      <w:r w:rsidRPr="006535FB">
        <w:rPr>
          <w:rFonts w:ascii="Times New Roman" w:hAnsi="Times New Roman" w:cs="Times New Roman"/>
          <w:sz w:val="24"/>
        </w:rPr>
        <w:t>after reaction</w:t>
      </w:r>
      <w:r>
        <w:rPr>
          <w:rFonts w:ascii="Times New Roman" w:hAnsi="Times New Roman" w:cs="Times New Roman" w:hint="eastAsia"/>
          <w:sz w:val="24"/>
        </w:rPr>
        <w:t xml:space="preserve"> and then switched to CO</w:t>
      </w:r>
      <w:r w:rsidRPr="00571586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(40 mL</w:t>
      </w:r>
      <w:r w:rsidR="00131FFD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min</w:t>
      </w:r>
      <w:r w:rsidR="00131FFD" w:rsidRPr="008D420B">
        <w:rPr>
          <w:rFonts w:ascii="Times New Roman" w:hAnsi="Times New Roman" w:cs="Times New Roman" w:hint="eastAsia"/>
          <w:sz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</w:rPr>
        <w:t xml:space="preserve">) for 6 h under 600 </w:t>
      </w:r>
      <w:r w:rsidRPr="006535FB">
        <w:rPr>
          <w:rFonts w:ascii="Times New Roman" w:hAnsi="Times New Roman" w:cs="Times New Roman"/>
          <w:sz w:val="24"/>
        </w:rPr>
        <w:t>°C</w:t>
      </w:r>
      <w:r w:rsidRPr="005434D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The </w:t>
      </w:r>
      <w:r>
        <w:rPr>
          <w:rFonts w:ascii="Times New Roman" w:hAnsi="Times New Roman" w:cs="Times New Roman"/>
          <w:sz w:val="24"/>
        </w:rPr>
        <w:t xml:space="preserve">reaction </w:t>
      </w:r>
      <w:r>
        <w:rPr>
          <w:rFonts w:ascii="Times New Roman" w:hAnsi="Times New Roman" w:cs="Times New Roman" w:hint="eastAsia"/>
          <w:sz w:val="24"/>
        </w:rPr>
        <w:t>started after reducing with H</w:t>
      </w:r>
      <w:r w:rsidRPr="00CC7399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and </w:t>
      </w:r>
      <w:r w:rsidRPr="00B4582E">
        <w:rPr>
          <w:rFonts w:ascii="Times New Roman" w:hAnsi="Times New Roman" w:cs="Times New Roman" w:hint="eastAsia"/>
          <w:sz w:val="24"/>
        </w:rPr>
        <w:t>r</w:t>
      </w:r>
      <w:r w:rsidRPr="00ED78C7">
        <w:rPr>
          <w:rFonts w:ascii="Times New Roman" w:hAnsi="Times New Roman" w:cs="Times New Roman" w:hint="eastAsia"/>
          <w:sz w:val="24"/>
        </w:rPr>
        <w:t>epeated reaction</w:t>
      </w:r>
      <w:r>
        <w:rPr>
          <w:rFonts w:ascii="Times New Roman" w:hAnsi="Times New Roman" w:cs="Times New Roman" w:hint="eastAsia"/>
          <w:sz w:val="24"/>
        </w:rPr>
        <w:t>--</w:t>
      </w:r>
      <w:r w:rsidRPr="00ED78C7">
        <w:rPr>
          <w:rFonts w:ascii="Times New Roman" w:hAnsi="Times New Roman" w:cs="Times New Roman" w:hint="eastAsia"/>
          <w:sz w:val="24"/>
        </w:rPr>
        <w:t>regeneration cycle</w:t>
      </w:r>
      <w:r>
        <w:rPr>
          <w:rFonts w:ascii="Times New Roman" w:hAnsi="Times New Roman" w:cs="Times New Roman" w:hint="eastAsia"/>
          <w:sz w:val="24"/>
        </w:rPr>
        <w:t xml:space="preserve"> for several times. </w:t>
      </w:r>
      <w:r w:rsidRPr="005434D6">
        <w:rPr>
          <w:rFonts w:ascii="Times New Roman" w:hAnsi="Times New Roman" w:cs="Times New Roman"/>
          <w:sz w:val="24"/>
        </w:rPr>
        <w:t>In PDH kinetic tests,</w:t>
      </w:r>
      <w:r>
        <w:rPr>
          <w:rFonts w:ascii="Times New Roman" w:hAnsi="Times New Roman" w:cs="Times New Roman" w:hint="eastAsia"/>
          <w:sz w:val="24"/>
        </w:rPr>
        <w:t xml:space="preserve"> the</w:t>
      </w:r>
      <w:r w:rsidRPr="005434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c</w:t>
      </w:r>
      <w:r w:rsidRPr="005434D6">
        <w:rPr>
          <w:rFonts w:ascii="Times New Roman" w:hAnsi="Times New Roman" w:cs="Times New Roman"/>
          <w:sz w:val="24"/>
        </w:rPr>
        <w:t>atalyst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was pretreated for 2 h at 600 °C</w:t>
      </w:r>
      <w:r>
        <w:rPr>
          <w:rFonts w:ascii="Times New Roman" w:hAnsi="Times New Roman" w:cs="Times New Roman" w:hint="eastAsia"/>
          <w:sz w:val="24"/>
        </w:rPr>
        <w:t xml:space="preserve"> and then</w:t>
      </w:r>
      <w:r w:rsidRPr="005434D6">
        <w:rPr>
          <w:rFonts w:ascii="Times New Roman" w:hAnsi="Times New Roman" w:cs="Times New Roman"/>
          <w:sz w:val="24"/>
        </w:rPr>
        <w:t xml:space="preserve"> lowered the temperature to </w:t>
      </w:r>
      <w:r>
        <w:rPr>
          <w:rFonts w:ascii="Times New Roman" w:hAnsi="Times New Roman" w:cs="Times New Roman" w:hint="eastAsia"/>
          <w:sz w:val="24"/>
        </w:rPr>
        <w:t>400-</w:t>
      </w:r>
      <w:r w:rsidRPr="005434D6">
        <w:rPr>
          <w:rFonts w:ascii="Times New Roman" w:hAnsi="Times New Roman" w:cs="Times New Roman"/>
          <w:sz w:val="24"/>
        </w:rPr>
        <w:t xml:space="preserve">460 °C. </w:t>
      </w:r>
      <w:r>
        <w:rPr>
          <w:rFonts w:ascii="Times New Roman" w:hAnsi="Times New Roman" w:cs="Times New Roman" w:hint="eastAsia"/>
          <w:sz w:val="24"/>
        </w:rPr>
        <w:t>T</w:t>
      </w:r>
      <w:r w:rsidRPr="00ED78C7">
        <w:rPr>
          <w:rFonts w:ascii="Times New Roman" w:hAnsi="Times New Roman" w:cs="Times New Roman" w:hint="eastAsia"/>
          <w:sz w:val="24"/>
        </w:rPr>
        <w:t>he flow rate of C</w:t>
      </w:r>
      <w:r w:rsidRPr="00ED78C7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ED78C7">
        <w:rPr>
          <w:rFonts w:ascii="Times New Roman" w:hAnsi="Times New Roman" w:cs="Times New Roman" w:hint="eastAsia"/>
          <w:sz w:val="24"/>
        </w:rPr>
        <w:t>H</w:t>
      </w:r>
      <w:r w:rsidRPr="00ED78C7">
        <w:rPr>
          <w:rFonts w:ascii="Times New Roman" w:hAnsi="Times New Roman" w:cs="Times New Roman" w:hint="eastAsia"/>
          <w:sz w:val="24"/>
          <w:vertAlign w:val="subscript"/>
        </w:rPr>
        <w:t>8</w:t>
      </w:r>
      <w:r w:rsidRPr="00ED78C7">
        <w:rPr>
          <w:rFonts w:ascii="Times New Roman" w:hAnsi="Times New Roman" w:cs="Times New Roman" w:hint="eastAsia"/>
          <w:sz w:val="24"/>
        </w:rPr>
        <w:t xml:space="preserve"> was changed (1-35 mL</w:t>
      </w:r>
      <w:r w:rsidR="00AE73CE">
        <w:rPr>
          <w:rFonts w:ascii="Times New Roman" w:hAnsi="Times New Roman" w:cs="Times New Roman" w:hint="eastAsia"/>
          <w:sz w:val="24"/>
        </w:rPr>
        <w:t xml:space="preserve"> </w:t>
      </w:r>
      <w:r w:rsidRPr="00ED78C7">
        <w:rPr>
          <w:rFonts w:ascii="Times New Roman" w:hAnsi="Times New Roman" w:cs="Times New Roman" w:hint="eastAsia"/>
          <w:sz w:val="24"/>
        </w:rPr>
        <w:t>min</w:t>
      </w:r>
      <w:r w:rsidR="00AE73CE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ED78C7">
        <w:rPr>
          <w:rFonts w:ascii="Times New Roman" w:hAnsi="Times New Roman" w:cs="Times New Roman" w:hint="eastAsia"/>
          <w:sz w:val="24"/>
        </w:rPr>
        <w:t>), and the total flow rate remained unchanged (100 mL</w:t>
      </w:r>
      <w:r w:rsidR="00AE73CE">
        <w:rPr>
          <w:rFonts w:ascii="Times New Roman" w:hAnsi="Times New Roman" w:cs="Times New Roman" w:hint="eastAsia"/>
          <w:sz w:val="24"/>
        </w:rPr>
        <w:t xml:space="preserve"> </w:t>
      </w:r>
      <w:r w:rsidRPr="00ED78C7">
        <w:rPr>
          <w:rFonts w:ascii="Times New Roman" w:hAnsi="Times New Roman" w:cs="Times New Roman" w:hint="eastAsia"/>
          <w:sz w:val="24"/>
        </w:rPr>
        <w:t>min</w:t>
      </w:r>
      <w:r w:rsidR="00AE73CE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ED78C7">
        <w:rPr>
          <w:rFonts w:ascii="Times New Roman" w:hAnsi="Times New Roman" w:cs="Times New Roman" w:hint="eastAsia"/>
          <w:sz w:val="24"/>
        </w:rPr>
        <w:t>) through N</w:t>
      </w:r>
      <w:r w:rsidRPr="00ED78C7">
        <w:rPr>
          <w:rFonts w:ascii="Times New Roman" w:hAnsi="Times New Roman" w:cs="Times New Roman" w:hint="eastAsia"/>
          <w:sz w:val="24"/>
          <w:vertAlign w:val="subscript"/>
        </w:rPr>
        <w:t>2</w:t>
      </w:r>
      <w:r w:rsidRPr="00ED78C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balanced</w:t>
      </w:r>
      <w:r w:rsidRPr="00ED78C7">
        <w:rPr>
          <w:rFonts w:ascii="Times New Roman" w:hAnsi="Times New Roman" w:cs="Times New Roman"/>
          <w:sz w:val="24"/>
        </w:rPr>
        <w:t>.</w:t>
      </w:r>
      <w:r w:rsidRPr="005434D6">
        <w:rPr>
          <w:rFonts w:ascii="Times New Roman" w:hAnsi="Times New Roman" w:cs="Times New Roman"/>
          <w:sz w:val="24"/>
        </w:rPr>
        <w:t xml:space="preserve"> </w:t>
      </w:r>
      <w:r w:rsidRPr="00ED78C7">
        <w:rPr>
          <w:rFonts w:ascii="Times New Roman" w:hAnsi="Times New Roman" w:cs="Times New Roman" w:hint="eastAsia"/>
          <w:sz w:val="24"/>
        </w:rPr>
        <w:t>The conversion rate of C</w:t>
      </w:r>
      <w:r w:rsidRPr="005A1626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ED78C7">
        <w:rPr>
          <w:rFonts w:ascii="Times New Roman" w:hAnsi="Times New Roman" w:cs="Times New Roman" w:hint="eastAsia"/>
          <w:sz w:val="24"/>
        </w:rPr>
        <w:t>H</w:t>
      </w:r>
      <w:r w:rsidRPr="005A1626">
        <w:rPr>
          <w:rFonts w:ascii="Times New Roman" w:hAnsi="Times New Roman" w:cs="Times New Roman" w:hint="eastAsia"/>
          <w:sz w:val="24"/>
          <w:vertAlign w:val="subscript"/>
        </w:rPr>
        <w:t>8</w:t>
      </w:r>
      <w:r w:rsidRPr="00ED78C7">
        <w:rPr>
          <w:rFonts w:ascii="Times New Roman" w:hAnsi="Times New Roman" w:cs="Times New Roman" w:hint="eastAsia"/>
          <w:sz w:val="24"/>
        </w:rPr>
        <w:t xml:space="preserve"> is controlled below 10% in the kinetic interval.</w:t>
      </w:r>
      <w:r w:rsidRPr="005434D6">
        <w:rPr>
          <w:rFonts w:ascii="Times New Roman" w:hAnsi="Times New Roman" w:cs="Times New Roman"/>
          <w:sz w:val="24"/>
        </w:rPr>
        <w:t xml:space="preserve"> The dependence of reaction rates on H</w:t>
      </w:r>
      <w:r w:rsidRPr="00CC7399">
        <w:rPr>
          <w:rFonts w:ascii="Times New Roman" w:hAnsi="Times New Roman" w:cs="Times New Roman"/>
          <w:sz w:val="24"/>
          <w:vertAlign w:val="subscript"/>
        </w:rPr>
        <w:t>2</w:t>
      </w:r>
      <w:r w:rsidRPr="005434D6">
        <w:rPr>
          <w:rFonts w:ascii="Times New Roman" w:hAnsi="Times New Roman" w:cs="Times New Roman"/>
          <w:sz w:val="24"/>
        </w:rPr>
        <w:t xml:space="preserve"> partial pressure was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conducted at 460 °C changing the H</w:t>
      </w:r>
      <w:r w:rsidRPr="0099115F">
        <w:rPr>
          <w:rFonts w:ascii="Times New Roman" w:hAnsi="Times New Roman" w:cs="Times New Roman"/>
          <w:sz w:val="24"/>
          <w:vertAlign w:val="subscript"/>
        </w:rPr>
        <w:t>2</w:t>
      </w:r>
      <w:r w:rsidRPr="005434D6">
        <w:rPr>
          <w:rFonts w:ascii="Times New Roman" w:hAnsi="Times New Roman" w:cs="Times New Roman"/>
          <w:sz w:val="24"/>
        </w:rPr>
        <w:t xml:space="preserve"> flow rate (2-20 mL</w:t>
      </w:r>
      <w:r w:rsidR="00AF0FC9"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min</w:t>
      </w:r>
      <w:r w:rsidR="00AF0FC9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5434D6">
        <w:rPr>
          <w:rFonts w:ascii="Times New Roman" w:hAnsi="Times New Roman" w:cs="Times New Roman"/>
          <w:sz w:val="24"/>
        </w:rPr>
        <w:t>) with constant C</w:t>
      </w:r>
      <w:r w:rsidRPr="0099115F">
        <w:rPr>
          <w:rFonts w:ascii="Times New Roman" w:hAnsi="Times New Roman" w:cs="Times New Roman"/>
          <w:sz w:val="24"/>
          <w:vertAlign w:val="subscript"/>
        </w:rPr>
        <w:t>3</w:t>
      </w:r>
      <w:r w:rsidRPr="005434D6">
        <w:rPr>
          <w:rFonts w:ascii="Times New Roman" w:hAnsi="Times New Roman" w:cs="Times New Roman"/>
          <w:sz w:val="24"/>
        </w:rPr>
        <w:t>H</w:t>
      </w:r>
      <w:r w:rsidRPr="0099115F">
        <w:rPr>
          <w:rFonts w:ascii="Times New Roman" w:hAnsi="Times New Roman" w:cs="Times New Roman"/>
          <w:sz w:val="24"/>
          <w:vertAlign w:val="subscript"/>
        </w:rPr>
        <w:t>8</w:t>
      </w:r>
      <w:r w:rsidRPr="005434D6">
        <w:rPr>
          <w:rFonts w:ascii="Times New Roman" w:hAnsi="Times New Roman" w:cs="Times New Roman"/>
          <w:sz w:val="24"/>
        </w:rPr>
        <w:t xml:space="preserve"> flow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(5 mL</w:t>
      </w:r>
      <w:r w:rsidR="006A1BC9"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min</w:t>
      </w:r>
      <w:r w:rsidR="006A1BC9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5434D6">
        <w:rPr>
          <w:rFonts w:ascii="Times New Roman" w:hAnsi="Times New Roman" w:cs="Times New Roman"/>
          <w:sz w:val="24"/>
        </w:rPr>
        <w:t>) and total flow rate constant (100 mL</w:t>
      </w:r>
      <w:r w:rsidR="00AF0FC9"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min</w:t>
      </w:r>
      <w:r w:rsidR="00AF0FC9" w:rsidRPr="00A649E3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5434D6">
        <w:rPr>
          <w:rFonts w:ascii="Times New Roman" w:hAnsi="Times New Roman" w:cs="Times New Roman"/>
          <w:sz w:val="24"/>
        </w:rPr>
        <w:t>) with N</w:t>
      </w:r>
      <w:r w:rsidRPr="0099115F">
        <w:rPr>
          <w:rFonts w:ascii="Times New Roman" w:hAnsi="Times New Roman" w:cs="Times New Roman"/>
          <w:sz w:val="24"/>
          <w:vertAlign w:val="subscript"/>
        </w:rPr>
        <w:t>2</w:t>
      </w:r>
      <w:r w:rsidRPr="005434D6">
        <w:rPr>
          <w:rFonts w:ascii="Times New Roman" w:hAnsi="Times New Roman" w:cs="Times New Roman"/>
          <w:sz w:val="24"/>
        </w:rPr>
        <w:t xml:space="preserve"> balanced. According to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the Madon-</w:t>
      </w:r>
      <w:proofErr w:type="spellStart"/>
      <w:r w:rsidRPr="005434D6">
        <w:rPr>
          <w:rFonts w:ascii="Times New Roman" w:hAnsi="Times New Roman" w:cs="Times New Roman"/>
          <w:sz w:val="24"/>
        </w:rPr>
        <w:t>Boudart</w:t>
      </w:r>
      <w:proofErr w:type="spellEnd"/>
      <w:r w:rsidRPr="005434D6">
        <w:rPr>
          <w:rFonts w:ascii="Times New Roman" w:hAnsi="Times New Roman" w:cs="Times New Roman"/>
          <w:sz w:val="24"/>
        </w:rPr>
        <w:t xml:space="preserve"> criterion, flow rate test was performed to verify the absence of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external heat transfer limitations by increasing the reactant flow rate (F) and catalyst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434D6">
        <w:rPr>
          <w:rFonts w:ascii="Times New Roman" w:hAnsi="Times New Roman" w:cs="Times New Roman"/>
          <w:sz w:val="24"/>
        </w:rPr>
        <w:t>volume (V) while keeping the WHSV constant.</w:t>
      </w:r>
    </w:p>
    <w:p w14:paraId="7854308B" w14:textId="77777777" w:rsidR="008A661E" w:rsidRPr="009F57D7" w:rsidRDefault="008A661E" w:rsidP="008A661E">
      <w:pPr>
        <w:widowControl/>
        <w:spacing w:line="480" w:lineRule="auto"/>
        <w:ind w:firstLineChars="200" w:firstLine="480"/>
        <w:jc w:val="both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>Propane conversion (Conv), pro</w:t>
      </w:r>
      <w:r>
        <w:rPr>
          <w:rFonts w:ascii="Times New Roman" w:hAnsi="Times New Roman" w:cs="Times New Roman"/>
          <w:sz w:val="24"/>
        </w:rPr>
        <w:t>pylene</w:t>
      </w:r>
      <w:r w:rsidRPr="009F57D7">
        <w:rPr>
          <w:rFonts w:ascii="Times New Roman" w:hAnsi="Times New Roman" w:cs="Times New Roman"/>
          <w:sz w:val="24"/>
        </w:rPr>
        <w:t xml:space="preserve"> selectivity (Select), </w:t>
      </w:r>
      <w:proofErr w:type="spellStart"/>
      <w:r w:rsidRPr="009F57D7">
        <w:rPr>
          <w:rFonts w:ascii="Times New Roman" w:hAnsi="Times New Roman" w:cs="Times New Roman"/>
          <w:sz w:val="24"/>
        </w:rPr>
        <w:t>k</w:t>
      </w:r>
      <w:r w:rsidRPr="009F57D7">
        <w:rPr>
          <w:rFonts w:ascii="Times New Roman" w:hAnsi="Times New Roman" w:cs="Times New Roman"/>
          <w:sz w:val="24"/>
          <w:vertAlign w:val="subscript"/>
        </w:rPr>
        <w:t>d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(the </w:t>
      </w:r>
      <w:proofErr w:type="spellStart"/>
      <w:r w:rsidRPr="009F57D7">
        <w:rPr>
          <w:rFonts w:ascii="Times New Roman" w:hAnsi="Times New Roman" w:cs="Times New Roman"/>
          <w:sz w:val="24"/>
        </w:rPr>
        <w:t>deaction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rate of catalysts) and STY (the number of moles of propylene produced per gram of NMs per hour) was calculated from the following equations:</w:t>
      </w:r>
    </w:p>
    <w:p w14:paraId="50D74718" w14:textId="77777777" w:rsidR="008A661E" w:rsidRPr="009F57D7" w:rsidRDefault="008A661E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</w:rPr>
          <m:t>Propane conversion</m:t>
        </m:r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FC3H8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in</m:t>
                </m:r>
              </m:sub>
            </m:sSub>
            <m:r>
              <w:rPr>
                <w:rFonts w:ascii="Cambria Math" w:eastAsia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FC3H8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out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Times New Roman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FC3H8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4"/>
                  </w:rPr>
                  <m:t>i</m:t>
                </m:r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</m:sub>
            </m:sSub>
          </m:den>
        </m:f>
      </m:oMath>
      <w:r w:rsidRPr="009F57D7">
        <w:rPr>
          <w:rFonts w:ascii="Times New Roman" w:hAnsi="Times New Roman" w:cs="Times New Roman"/>
          <w:sz w:val="24"/>
        </w:rPr>
        <w:t xml:space="preserve">                 (S1)</w:t>
      </w:r>
    </w:p>
    <w:p w14:paraId="6DCF54A2" w14:textId="77777777" w:rsidR="008A661E" w:rsidRPr="009F57D7" w:rsidRDefault="008A661E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</w:rPr>
          <m:t>Prop</m:t>
        </m:r>
        <m:r>
          <m:rPr>
            <m:sty m:val="p"/>
          </m:rPr>
          <w:rPr>
            <w:rFonts w:ascii="Cambria Math" w:hAnsi="Cambria Math" w:cs="Times New Roman" w:hint="eastAsia"/>
            <w:sz w:val="24"/>
          </w:rPr>
          <m:t>yl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ene selectivity</m:t>
        </m:r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FC3H6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out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FC3H8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in</m:t>
                </m:r>
              </m:sub>
            </m:sSub>
            <m:r>
              <w:rPr>
                <w:rFonts w:ascii="Cambria Math" w:eastAsia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FC3H8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out</m:t>
                </m:r>
              </m:sub>
            </m:sSub>
          </m:den>
        </m:f>
      </m:oMath>
      <w:r w:rsidRPr="009F57D7">
        <w:rPr>
          <w:rFonts w:ascii="Times New Roman" w:hAnsi="Times New Roman" w:cs="Times New Roman"/>
          <w:sz w:val="24"/>
        </w:rPr>
        <w:t xml:space="preserve">                  (S2)</w:t>
      </w:r>
    </w:p>
    <w:p w14:paraId="45EEC0CA" w14:textId="77777777" w:rsidR="008A661E" w:rsidRPr="009F57D7" w:rsidRDefault="00000000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eastAsia="Cambria Math" w:hAnsi="Cambria Math" w:cs="Times New Roman"/>
                <w:sz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eastAsia="Cambria Math" w:hAnsi="Cambria Math" w:cs="Times New Roman"/>
                <w:sz w:val="24"/>
              </w:rPr>
              <m:t>d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func>
              <m:funcPr>
                <m:ctrlPr>
                  <w:rPr>
                    <w:rFonts w:ascii="Cambria Math" w:eastAsia="Cambria Math" w:hAnsi="Cambria Math" w:cs="Times New Roman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4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Conv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final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4"/>
                              </w:rPr>
                              <m:t>C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onv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final</m:t>
                            </m:r>
                          </m:sub>
                        </m:sSub>
                      </m:den>
                    </m:f>
                  </m:e>
                </m:d>
              </m:e>
            </m:func>
            <m:r>
              <w:rPr>
                <w:rFonts w:ascii="Cambria Math" w:hAnsi="Cambria Math" w:cs="Times New Roman"/>
                <w:sz w:val="24"/>
              </w:rPr>
              <m:t>-</m:t>
            </m:r>
            <m:func>
              <m:funcPr>
                <m:ctrlPr>
                  <w:rPr>
                    <w:rFonts w:ascii="Cambria Math" w:eastAsia="Cambria Math" w:hAnsi="Cambria Math" w:cs="Times New Roman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4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Conv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initial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Times New Roman"/>
                                <w:sz w:val="24"/>
                              </w:rPr>
                              <m:t>C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onv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initial</m:t>
                            </m:r>
                          </m:sub>
                        </m:sSub>
                      </m:den>
                    </m:f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t</m:t>
            </m:r>
          </m:den>
        </m:f>
      </m:oMath>
      <w:r w:rsidR="008A661E" w:rsidRPr="009F57D7">
        <w:rPr>
          <w:rFonts w:ascii="Times New Roman" w:hAnsi="Times New Roman" w:cs="Times New Roman"/>
          <w:sz w:val="24"/>
        </w:rPr>
        <w:t xml:space="preserve">                    (S3)</w:t>
      </w:r>
    </w:p>
    <w:p w14:paraId="7366DB9F" w14:textId="77777777" w:rsidR="008A661E" w:rsidRPr="009F57D7" w:rsidRDefault="008A661E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eastAsia="Cambria Math" w:hAnsi="Cambria Math" w:cs="Times New Roman"/>
            <w:sz w:val="24"/>
          </w:rPr>
          <m:t>S</m:t>
        </m:r>
        <m:r>
          <w:rPr>
            <w:rFonts w:ascii="Cambria Math" w:hAnsi="Cambria Math" w:cs="Times New Roman"/>
            <w:sz w:val="24"/>
          </w:rPr>
          <m:t>TY</m:t>
        </m:r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4"/>
                  </w:rPr>
                  <m:t>FC</m:t>
                </m:r>
                <m:r>
                  <w:rPr>
                    <w:rFonts w:ascii="Cambria Math" w:hAnsi="Cambria Math" w:cs="Times New Roman"/>
                    <w:sz w:val="24"/>
                  </w:rPr>
                  <m:t>3H6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out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Times New Roman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4"/>
                  </w:rPr>
                  <m:t>M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4"/>
                  </w:rPr>
                  <m:t>c</m:t>
                </m:r>
                <m:r>
                  <w:rPr>
                    <w:rFonts w:ascii="Cambria Math" w:hAnsi="Cambria Math" w:cs="Times New Roman"/>
                    <w:sz w:val="24"/>
                  </w:rPr>
                  <m:t>atal</m:t>
                </m:r>
              </m:sub>
            </m:sSub>
            <m:r>
              <w:rPr>
                <w:rFonts w:ascii="Cambria Math" w:eastAsia="Cambria Math" w:hAnsi="Cambria Math" w:cs="Times New Roman"/>
                <w:sz w:val="24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wt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metal</m:t>
                </m:r>
              </m:sub>
            </m:sSub>
          </m:den>
        </m:f>
      </m:oMath>
      <w:r w:rsidRPr="009F57D7">
        <w:rPr>
          <w:rFonts w:ascii="Times New Roman" w:hAnsi="Times New Roman" w:cs="Times New Roman"/>
          <w:sz w:val="24"/>
        </w:rPr>
        <w:t xml:space="preserve">                             (S4)</w:t>
      </w:r>
    </w:p>
    <w:p w14:paraId="4C046596" w14:textId="77777777" w:rsidR="008A661E" w:rsidRDefault="008A661E" w:rsidP="008A661E">
      <w:pPr>
        <w:widowControl/>
        <w:spacing w:line="480" w:lineRule="auto"/>
        <w:ind w:firstLineChars="200" w:firstLine="480"/>
        <w:jc w:val="both"/>
        <w:rPr>
          <w:rFonts w:ascii="Times New Roman" w:hAnsi="Times New Roman" w:cs="Times New Roman"/>
          <w:sz w:val="24"/>
        </w:rPr>
      </w:pPr>
      <w:r w:rsidRPr="00F303A2">
        <w:rPr>
          <w:rFonts w:ascii="Times New Roman" w:hAnsi="Times New Roman" w:cs="Times New Roman"/>
          <w:i/>
          <w:iCs/>
          <w:sz w:val="24"/>
        </w:rPr>
        <w:t>FC3H8</w:t>
      </w:r>
      <w:r w:rsidRPr="00F303A2">
        <w:rPr>
          <w:rFonts w:ascii="Times New Roman" w:hAnsi="Times New Roman" w:cs="Times New Roman"/>
          <w:i/>
          <w:iCs/>
          <w:sz w:val="24"/>
          <w:vertAlign w:val="subscript"/>
        </w:rPr>
        <w:t>in</w:t>
      </w:r>
      <w:r w:rsidRPr="00F303A2">
        <w:rPr>
          <w:rFonts w:ascii="Times New Roman" w:hAnsi="Times New Roman" w:cs="Times New Roman"/>
          <w:i/>
          <w:iCs/>
          <w:sz w:val="24"/>
        </w:rPr>
        <w:t>, FC3H8</w:t>
      </w:r>
      <w:r w:rsidRPr="00F303A2">
        <w:rPr>
          <w:rFonts w:ascii="Times New Roman" w:hAnsi="Times New Roman" w:cs="Times New Roman"/>
          <w:i/>
          <w:iCs/>
          <w:sz w:val="24"/>
          <w:vertAlign w:val="subscript"/>
        </w:rPr>
        <w:t>out</w:t>
      </w:r>
      <w:r w:rsidRPr="00F303A2">
        <w:rPr>
          <w:rFonts w:ascii="Times New Roman" w:hAnsi="Times New Roman" w:cs="Times New Roman"/>
          <w:i/>
          <w:iCs/>
          <w:sz w:val="24"/>
        </w:rPr>
        <w:t>, FC3H6</w:t>
      </w:r>
      <w:r w:rsidRPr="00F303A2">
        <w:rPr>
          <w:rFonts w:ascii="Times New Roman" w:hAnsi="Times New Roman" w:cs="Times New Roman"/>
          <w:i/>
          <w:iCs/>
          <w:sz w:val="24"/>
          <w:vertAlign w:val="subscript"/>
        </w:rPr>
        <w:t>out</w:t>
      </w:r>
      <w:r w:rsidRPr="00F303A2">
        <w:rPr>
          <w:rFonts w:ascii="Times New Roman" w:hAnsi="Times New Roman" w:cs="Times New Roman"/>
          <w:i/>
          <w:iCs/>
          <w:sz w:val="24"/>
        </w:rPr>
        <w:t xml:space="preserve">; </w:t>
      </w:r>
      <w:proofErr w:type="spellStart"/>
      <w:r w:rsidRPr="00F303A2">
        <w:rPr>
          <w:rFonts w:ascii="Times New Roman" w:hAnsi="Times New Roman" w:cs="Times New Roman"/>
          <w:i/>
          <w:iCs/>
          <w:sz w:val="24"/>
        </w:rPr>
        <w:t>Conv</w:t>
      </w:r>
      <w:r w:rsidRPr="00F303A2">
        <w:rPr>
          <w:rFonts w:ascii="Times New Roman" w:hAnsi="Times New Roman" w:cs="Times New Roman"/>
          <w:i/>
          <w:iCs/>
          <w:sz w:val="24"/>
          <w:vertAlign w:val="subscript"/>
        </w:rPr>
        <w:t>final</w:t>
      </w:r>
      <w:proofErr w:type="spellEnd"/>
      <w:r w:rsidRPr="00F303A2">
        <w:rPr>
          <w:rFonts w:ascii="Times New Roman" w:hAnsi="Times New Roman" w:cs="Times New Roman"/>
          <w:i/>
          <w:iCs/>
          <w:sz w:val="24"/>
        </w:rPr>
        <w:t xml:space="preserve">, </w:t>
      </w:r>
      <w:proofErr w:type="spellStart"/>
      <w:r w:rsidRPr="00F303A2">
        <w:rPr>
          <w:rFonts w:ascii="Times New Roman" w:hAnsi="Times New Roman" w:cs="Times New Roman"/>
          <w:i/>
          <w:iCs/>
          <w:sz w:val="24"/>
        </w:rPr>
        <w:t>Conv</w:t>
      </w:r>
      <w:r w:rsidRPr="00F303A2">
        <w:rPr>
          <w:rFonts w:ascii="Times New Roman" w:hAnsi="Times New Roman" w:cs="Times New Roman"/>
          <w:i/>
          <w:iCs/>
          <w:sz w:val="24"/>
          <w:vertAlign w:val="subscript"/>
        </w:rPr>
        <w:t>initial</w:t>
      </w:r>
      <w:proofErr w:type="spellEnd"/>
      <w:r w:rsidRPr="00F303A2">
        <w:rPr>
          <w:rFonts w:ascii="Times New Roman" w:hAnsi="Times New Roman" w:cs="Times New Roman"/>
          <w:i/>
          <w:iCs/>
          <w:sz w:val="24"/>
        </w:rPr>
        <w:t xml:space="preserve">; </w:t>
      </w:r>
      <w:proofErr w:type="spellStart"/>
      <w:r w:rsidRPr="00F303A2">
        <w:rPr>
          <w:rFonts w:ascii="Times New Roman" w:hAnsi="Times New Roman" w:cs="Times New Roman"/>
          <w:i/>
          <w:iCs/>
          <w:sz w:val="24"/>
        </w:rPr>
        <w:t>M</w:t>
      </w:r>
      <w:r w:rsidRPr="00F303A2">
        <w:rPr>
          <w:rFonts w:ascii="Times New Roman" w:hAnsi="Times New Roman" w:cs="Times New Roman"/>
          <w:i/>
          <w:iCs/>
          <w:sz w:val="24"/>
          <w:vertAlign w:val="subscript"/>
        </w:rPr>
        <w:t>catal</w:t>
      </w:r>
      <w:proofErr w:type="spellEnd"/>
      <w:r w:rsidRPr="00F303A2">
        <w:rPr>
          <w:rFonts w:ascii="Times New Roman" w:hAnsi="Times New Roman" w:cs="Times New Roman"/>
          <w:i/>
          <w:iCs/>
          <w:sz w:val="24"/>
        </w:rPr>
        <w:t xml:space="preserve">, </w:t>
      </w:r>
      <w:proofErr w:type="spellStart"/>
      <w:r w:rsidRPr="00F303A2">
        <w:rPr>
          <w:rFonts w:ascii="Times New Roman" w:hAnsi="Times New Roman" w:cs="Times New Roman"/>
          <w:i/>
          <w:iCs/>
          <w:sz w:val="24"/>
        </w:rPr>
        <w:t>wt</w:t>
      </w:r>
      <w:r w:rsidRPr="00F303A2">
        <w:rPr>
          <w:rFonts w:ascii="Times New Roman" w:hAnsi="Times New Roman" w:cs="Times New Roman"/>
          <w:i/>
          <w:iCs/>
          <w:sz w:val="24"/>
          <w:vertAlign w:val="subscript"/>
        </w:rPr>
        <w:t>metal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represent the molar flow rate of inlet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8</w:t>
      </w:r>
      <w:r w:rsidRPr="009F57D7">
        <w:rPr>
          <w:rFonts w:ascii="Times New Roman" w:hAnsi="Times New Roman" w:cs="Times New Roman"/>
          <w:sz w:val="24"/>
        </w:rPr>
        <w:t>, outlet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8</w:t>
      </w:r>
      <w:r w:rsidRPr="009F57D7">
        <w:rPr>
          <w:rFonts w:ascii="Times New Roman" w:hAnsi="Times New Roman" w:cs="Times New Roman"/>
          <w:sz w:val="24"/>
        </w:rPr>
        <w:t>, outlet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6</w:t>
      </w:r>
      <w:r w:rsidRPr="009F57D7">
        <w:rPr>
          <w:rFonts w:ascii="Times New Roman" w:hAnsi="Times New Roman" w:cs="Times New Roman"/>
          <w:sz w:val="24"/>
        </w:rPr>
        <w:t>; the initial and final conversion on the stream; the weight of catalyst added in the reactor, the mass loading of metal, respectively.</w:t>
      </w:r>
    </w:p>
    <w:p w14:paraId="5FBA0B06" w14:textId="77777777" w:rsidR="008A661E" w:rsidRPr="009F57D7" w:rsidRDefault="008A661E" w:rsidP="008A661E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6E794A">
        <w:rPr>
          <w:rFonts w:ascii="Times New Roman" w:hAnsi="Times New Roman" w:cs="Times New Roman"/>
          <w:b/>
          <w:bCs/>
          <w:sz w:val="24"/>
        </w:rPr>
        <w:t>Derivation of kinetic equations for propane dehydrogenation</w:t>
      </w:r>
    </w:p>
    <w:p w14:paraId="7F45D5B8" w14:textId="627772AD" w:rsidR="008A661E" w:rsidRDefault="008A661E" w:rsidP="008A661E">
      <w:pPr>
        <w:widowControl/>
        <w:spacing w:line="480" w:lineRule="auto"/>
        <w:ind w:firstLineChars="200" w:firstLine="480"/>
        <w:jc w:val="both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 xml:space="preserve">The following section demonstrates the fundamental steps involved in the catalytic </w:t>
      </w:r>
      <w:r w:rsidR="00F303A2">
        <w:rPr>
          <w:rFonts w:ascii="Times New Roman" w:hAnsi="Times New Roman" w:cs="Times New Roman" w:hint="eastAsia"/>
          <w:sz w:val="24"/>
        </w:rPr>
        <w:t>de</w:t>
      </w:r>
      <w:r w:rsidRPr="009F57D7">
        <w:rPr>
          <w:rFonts w:ascii="Times New Roman" w:hAnsi="Times New Roman" w:cs="Times New Roman"/>
          <w:sz w:val="24"/>
        </w:rPr>
        <w:t xml:space="preserve">hydrogenation of propane on the isolated 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sites in Silicalite-1, as outlined by Langmuir's kinetic assumptions. The symbols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8</w:t>
      </w:r>
      <w:r w:rsidRPr="009F57D7">
        <w:rPr>
          <w:rFonts w:ascii="Times New Roman" w:hAnsi="Times New Roman" w:cs="Times New Roman"/>
          <w:sz w:val="24"/>
        </w:rPr>
        <w:t>, H</w:t>
      </w:r>
      <w:r w:rsidRPr="009F57D7">
        <w:rPr>
          <w:rFonts w:ascii="Times New Roman" w:hAnsi="Times New Roman" w:cs="Times New Roman"/>
          <w:sz w:val="24"/>
          <w:vertAlign w:val="subscript"/>
        </w:rPr>
        <w:t>2</w:t>
      </w:r>
      <w:r w:rsidRPr="009F57D7">
        <w:rPr>
          <w:rFonts w:ascii="Times New Roman" w:hAnsi="Times New Roman" w:cs="Times New Roman"/>
          <w:sz w:val="24"/>
        </w:rPr>
        <w:t>,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6</w:t>
      </w:r>
      <w:r w:rsidRPr="009F57D7">
        <w:rPr>
          <w:rFonts w:ascii="Times New Roman" w:hAnsi="Times New Roman" w:cs="Times New Roman"/>
          <w:sz w:val="24"/>
        </w:rPr>
        <w:t>, 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,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8</w:t>
      </w:r>
      <w:r w:rsidRPr="009F57D7">
        <w:rPr>
          <w:rFonts w:ascii="Times New Roman" w:hAnsi="Times New Roman" w:cs="Times New Roman"/>
          <w:sz w:val="24"/>
        </w:rPr>
        <w:t>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,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7</w:t>
      </w:r>
      <w:r w:rsidRPr="009F57D7">
        <w:rPr>
          <w:rFonts w:ascii="Times New Roman" w:hAnsi="Times New Roman" w:cs="Times New Roman"/>
          <w:sz w:val="24"/>
        </w:rPr>
        <w:t>-H-*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,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6</w:t>
      </w:r>
      <w:r w:rsidRPr="009F57D7">
        <w:rPr>
          <w:rFonts w:ascii="Times New Roman" w:hAnsi="Times New Roman" w:cs="Times New Roman"/>
          <w:sz w:val="24"/>
        </w:rPr>
        <w:t>-2H-*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,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6</w:t>
      </w:r>
      <w:r w:rsidRPr="009F57D7">
        <w:rPr>
          <w:rFonts w:ascii="Times New Roman" w:hAnsi="Times New Roman" w:cs="Times New Roman"/>
          <w:sz w:val="24"/>
        </w:rPr>
        <w:t>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, and H</w:t>
      </w:r>
      <w:r w:rsidRPr="009F57D7">
        <w:rPr>
          <w:rFonts w:ascii="Times New Roman" w:hAnsi="Times New Roman" w:cs="Times New Roman"/>
          <w:sz w:val="24"/>
          <w:vertAlign w:val="subscript"/>
        </w:rPr>
        <w:t>2</w:t>
      </w:r>
      <w:r w:rsidRPr="009F57D7">
        <w:rPr>
          <w:rFonts w:ascii="Times New Roman" w:hAnsi="Times New Roman" w:cs="Times New Roman"/>
          <w:sz w:val="24"/>
        </w:rPr>
        <w:t>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are used to represent the following: propane, hydrogen, propylene, 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sites, propane absorbed on 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sites, propyl and H absorbed on 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sites, propylene and 2H absorbed on 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sites, propylene absorbed on 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sites and hydrogen absorbed on 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sites.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914"/>
      </w:tblGrid>
      <w:tr w:rsidR="00F303A2" w14:paraId="64EFA484" w14:textId="77777777" w:rsidTr="0050102C">
        <w:tc>
          <w:tcPr>
            <w:tcW w:w="5382" w:type="dxa"/>
          </w:tcPr>
          <w:p w14:paraId="575D23F8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C₃H₈(g) + 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sz w:val="24"/>
              </w:rPr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boxPr>
                <m:e>
                  <m:groupChr>
                    <m:groupChrPr>
                      <m:chr m:val="↔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groupCh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1</m:t>
                          </m:r>
                        </m:sub>
                      </m:sSub>
                    </m:e>
                  </m:groupChr>
                </m:e>
              </m:box>
            </m:oMath>
            <w:r w:rsidRPr="009F57D7">
              <w:rPr>
                <w:rFonts w:ascii="Times New Roman" w:hAnsi="Times New Roman" w:cs="Times New Roman"/>
                <w:sz w:val="24"/>
              </w:rPr>
              <w:t xml:space="preserve"> 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9F57D7">
              <w:rPr>
                <w:rFonts w:ascii="Times New Roman" w:hAnsi="Times New Roman" w:cs="Times New Roman"/>
                <w:sz w:val="24"/>
              </w:rPr>
              <w:t>-*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</w:p>
        </w:tc>
        <w:tc>
          <w:tcPr>
            <w:tcW w:w="2914" w:type="dxa"/>
          </w:tcPr>
          <w:p w14:paraId="2B39D6BC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Propane adsorption</w:t>
            </w:r>
          </w:p>
        </w:tc>
      </w:tr>
      <w:tr w:rsidR="00F303A2" w:rsidRPr="00112203" w14:paraId="7D2432B7" w14:textId="77777777" w:rsidTr="0050102C">
        <w:tc>
          <w:tcPr>
            <w:tcW w:w="5382" w:type="dxa"/>
          </w:tcPr>
          <w:p w14:paraId="58873AF6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 w:rsidRPr="009F57D7">
              <w:rPr>
                <w:rFonts w:ascii="Times New Roman" w:hAnsi="Times New Roman" w:cs="Times New Roman"/>
                <w:sz w:val="24"/>
              </w:rPr>
              <w:t>-*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sz w:val="24"/>
              </w:rPr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boxPr>
                <m:e>
                  <m:box>
                    <m:boxPr>
                      <m:opEmu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boxPr>
                    <m:e>
                      <m:groupChr>
                        <m:groupChrPr>
                          <m:chr m:val="↔"/>
                          <m:vertJc m:val="bot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e>
                      </m:groupChr>
                    </m:e>
                  </m:box>
                </m:e>
              </m:box>
            </m:oMath>
            <w:r w:rsidRPr="009F57D7">
              <w:rPr>
                <w:rFonts w:ascii="Times New Roman" w:hAnsi="Times New Roman" w:cs="Times New Roman"/>
                <w:sz w:val="24"/>
              </w:rPr>
              <w:t xml:space="preserve"> 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  <w:r w:rsidRPr="009F57D7">
              <w:rPr>
                <w:rFonts w:ascii="Times New Roman" w:hAnsi="Times New Roman" w:cs="Times New Roman"/>
                <w:sz w:val="24"/>
              </w:rPr>
              <w:t>-H-*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</w:p>
        </w:tc>
        <w:tc>
          <w:tcPr>
            <w:tcW w:w="2914" w:type="dxa"/>
          </w:tcPr>
          <w:p w14:paraId="56EDD57E" w14:textId="77777777" w:rsidR="00F303A2" w:rsidRPr="00112203" w:rsidRDefault="00F303A2" w:rsidP="0050102C">
            <w:pPr>
              <w:widowControl/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First C–H bond cleavage</w:t>
            </w:r>
          </w:p>
        </w:tc>
      </w:tr>
      <w:tr w:rsidR="00F303A2" w14:paraId="3C96BE6E" w14:textId="77777777" w:rsidTr="0050102C">
        <w:tc>
          <w:tcPr>
            <w:tcW w:w="5382" w:type="dxa"/>
          </w:tcPr>
          <w:p w14:paraId="70BA7E8E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  <w:r w:rsidRPr="009F57D7">
              <w:rPr>
                <w:rFonts w:ascii="Times New Roman" w:hAnsi="Times New Roman" w:cs="Times New Roman"/>
                <w:sz w:val="24"/>
              </w:rPr>
              <w:t>-H*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sz w:val="24"/>
              </w:rPr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boxPr>
                <m:e>
                  <m:box>
                    <m:boxPr>
                      <m:opEmu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boxPr>
                    <m:e>
                      <m:groupChr>
                        <m:groupChrPr>
                          <m:chr m:val="↔"/>
                          <m:vertJc m:val="bot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b>
                          </m:sSub>
                        </m:e>
                      </m:groupChr>
                    </m:e>
                  </m:box>
                </m:e>
              </m:box>
            </m:oMath>
            <w:r w:rsidRPr="009F57D7">
              <w:rPr>
                <w:rFonts w:ascii="Times New Roman" w:eastAsia="等线" w:hAnsi="Times New Roman" w:cs="Times New Roman"/>
                <w:sz w:val="24"/>
              </w:rPr>
              <w:t xml:space="preserve"> </w:t>
            </w:r>
            <w:r w:rsidRPr="009F57D7">
              <w:rPr>
                <w:rFonts w:ascii="Times New Roman" w:hAnsi="Times New Roman" w:cs="Times New Roman"/>
                <w:sz w:val="24"/>
              </w:rPr>
              <w:t>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9F57D7">
              <w:rPr>
                <w:rFonts w:ascii="Times New Roman" w:hAnsi="Times New Roman" w:cs="Times New Roman"/>
                <w:sz w:val="24"/>
              </w:rPr>
              <w:t>-2H-*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</w:p>
        </w:tc>
        <w:tc>
          <w:tcPr>
            <w:tcW w:w="2914" w:type="dxa"/>
          </w:tcPr>
          <w:p w14:paraId="3D95F2F7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Second C–H bond cleavage</w:t>
            </w:r>
          </w:p>
        </w:tc>
      </w:tr>
      <w:tr w:rsidR="00F303A2" w14:paraId="1400F8CB" w14:textId="77777777" w:rsidTr="0050102C">
        <w:tc>
          <w:tcPr>
            <w:tcW w:w="5382" w:type="dxa"/>
          </w:tcPr>
          <w:p w14:paraId="7E144D7C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9F57D7">
              <w:rPr>
                <w:rFonts w:ascii="Times New Roman" w:hAnsi="Times New Roman" w:cs="Times New Roman"/>
                <w:sz w:val="24"/>
              </w:rPr>
              <w:t>-2H-*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sz w:val="24"/>
              </w:rPr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boxPr>
                <m:e>
                  <m:box>
                    <m:boxPr>
                      <m:opEmu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boxPr>
                    <m:e>
                      <m:groupChr>
                        <m:groupChrPr>
                          <m:chr m:val="↔"/>
                          <m:vertJc m:val="bot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4</m:t>
                              </m:r>
                            </m:sub>
                          </m:sSub>
                        </m:e>
                      </m:groupChr>
                    </m:e>
                  </m:box>
                </m:e>
              </m:box>
            </m:oMath>
            <w:r w:rsidRPr="009F57D7">
              <w:rPr>
                <w:rFonts w:ascii="Times New Roman" w:eastAsia="等线" w:hAnsi="Times New Roman" w:cs="Times New Roman"/>
                <w:sz w:val="24"/>
              </w:rPr>
              <w:t xml:space="preserve"> </w:t>
            </w:r>
            <w:r w:rsidRPr="009F57D7">
              <w:rPr>
                <w:rFonts w:ascii="Times New Roman" w:hAnsi="Times New Roman" w:cs="Times New Roman"/>
                <w:sz w:val="24"/>
              </w:rPr>
              <w:t>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9F57D7">
              <w:rPr>
                <w:rFonts w:ascii="Times New Roman" w:hAnsi="Times New Roman" w:cs="Times New Roman"/>
                <w:sz w:val="24"/>
              </w:rPr>
              <w:t>-*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sz w:val="24"/>
              </w:rPr>
              <w:t xml:space="preserve"> +H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914" w:type="dxa"/>
          </w:tcPr>
          <w:p w14:paraId="6BED91D8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9F57D7">
              <w:rPr>
                <w:rFonts w:ascii="Times New Roman" w:hAnsi="Times New Roman" w:cs="Times New Roman"/>
                <w:sz w:val="24"/>
              </w:rPr>
              <w:t xml:space="preserve"> desorption</w:t>
            </w:r>
          </w:p>
        </w:tc>
      </w:tr>
      <w:tr w:rsidR="00F303A2" w14:paraId="693C4CC0" w14:textId="77777777" w:rsidTr="0050102C">
        <w:tc>
          <w:tcPr>
            <w:tcW w:w="5382" w:type="dxa"/>
          </w:tcPr>
          <w:p w14:paraId="045537D3" w14:textId="77777777" w:rsidR="00F303A2" w:rsidRDefault="00F303A2" w:rsidP="0050102C">
            <w:pPr>
              <w:widowControl/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C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9F57D7">
              <w:rPr>
                <w:rFonts w:ascii="Times New Roman" w:hAnsi="Times New Roman" w:cs="Times New Roman"/>
                <w:sz w:val="24"/>
              </w:rPr>
              <w:t>H</w:t>
            </w:r>
            <w:r w:rsidRPr="009F57D7">
              <w:rPr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9F57D7">
              <w:rPr>
                <w:rFonts w:ascii="Times New Roman" w:hAnsi="Times New Roman" w:cs="Times New Roman"/>
                <w:sz w:val="24"/>
              </w:rPr>
              <w:t>-*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sz w:val="24"/>
              </w:rPr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boxPr>
                <m:e>
                  <m:box>
                    <m:boxPr>
                      <m:opEmu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boxPr>
                    <m:e>
                      <m:groupChr>
                        <m:groupChrPr>
                          <m:chr m:val="↔"/>
                          <m:vertJc m:val="bot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5</m:t>
                              </m:r>
                            </m:sub>
                          </m:sSub>
                        </m:e>
                      </m:groupChr>
                    </m:e>
                  </m:box>
                </m:e>
              </m:box>
            </m:oMath>
            <w:r w:rsidRPr="009F57D7">
              <w:rPr>
                <w:rFonts w:ascii="Times New Roman" w:eastAsia="等线" w:hAnsi="Times New Roman" w:cs="Times New Roman"/>
                <w:sz w:val="24"/>
              </w:rPr>
              <w:t xml:space="preserve"> </w:t>
            </w:r>
            <w:r w:rsidRPr="009F57D7">
              <w:rPr>
                <w:rFonts w:ascii="Times New Roman" w:hAnsi="Times New Roman" w:cs="Times New Roman"/>
                <w:sz w:val="24"/>
              </w:rPr>
              <w:t>C₃H₆(g) +*</w:t>
            </w: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</w:p>
        </w:tc>
        <w:tc>
          <w:tcPr>
            <w:tcW w:w="2914" w:type="dxa"/>
          </w:tcPr>
          <w:p w14:paraId="544B5658" w14:textId="77777777" w:rsidR="00F303A2" w:rsidRDefault="00F303A2" w:rsidP="0050102C">
            <w:pPr>
              <w:widowControl/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Propylene desorption</w:t>
            </w:r>
          </w:p>
        </w:tc>
      </w:tr>
    </w:tbl>
    <w:p w14:paraId="32A005E8" w14:textId="77777777" w:rsidR="008A661E" w:rsidRPr="009F57D7" w:rsidRDefault="008A661E" w:rsidP="008A661E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lastRenderedPageBreak/>
        <w:t xml:space="preserve">Assuming the first C–H bond cleavage is the rate-limiting step and other steps are quasi-equilibrated. </w:t>
      </w:r>
    </w:p>
    <w:p w14:paraId="400F526C" w14:textId="77777777" w:rsidR="008A661E" w:rsidRPr="009F57D7" w:rsidRDefault="008A661E" w:rsidP="008A661E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>The rate equation:</w:t>
      </w:r>
    </w:p>
    <w:p w14:paraId="26D9DB78" w14:textId="77777777" w:rsidR="008A661E" w:rsidRPr="009F57D7" w:rsidRDefault="008A661E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eastAsia="Cambria Math" w:hAnsi="Cambria Math" w:cs="Times New Roman"/>
            <w:sz w:val="24"/>
          </w:rPr>
          <m:t>r</m:t>
        </m:r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</m:oMath>
      <w:r w:rsidRPr="009F57D7">
        <w:rPr>
          <w:rFonts w:ascii="Times New Roman" w:hAnsi="Times New Roman" w:cs="Times New Roman"/>
          <w:sz w:val="24"/>
        </w:rPr>
        <w:t>k</w:t>
      </w:r>
      <w:r w:rsidRPr="009F57D7">
        <w:rPr>
          <w:rFonts w:ascii="Times New Roman" w:hAnsi="Times New Roman" w:cs="Times New Roman"/>
          <w:sz w:val="24"/>
          <w:vertAlign w:val="subscript"/>
        </w:rPr>
        <w:t>2</w:t>
      </w:r>
      <w:r w:rsidRPr="009F57D7">
        <w:rPr>
          <w:rFonts w:ascii="Times New Roman" w:hAnsi="Times New Roman" w:cs="Times New Roman"/>
          <w:sz w:val="24"/>
        </w:rPr>
        <w:t xml:space="preserve"> [C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8</w:t>
      </w:r>
      <w:r w:rsidRPr="009F57D7">
        <w:rPr>
          <w:rFonts w:ascii="Times New Roman" w:hAnsi="Times New Roman" w:cs="Times New Roman"/>
          <w:sz w:val="24"/>
        </w:rPr>
        <w:t>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]                           (S5)</w:t>
      </w:r>
    </w:p>
    <w:p w14:paraId="0EC54318" w14:textId="77777777" w:rsidR="008A661E" w:rsidRPr="009F57D7" w:rsidRDefault="008A661E" w:rsidP="008A661E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>Based on the assumptions, the steps are quasi-equilibrated:</w:t>
      </w:r>
    </w:p>
    <w:p w14:paraId="40ABA18C" w14:textId="77777777" w:rsidR="008A661E" w:rsidRPr="009F57D7" w:rsidRDefault="00000000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eastAsia="Cambria Math" w:hAnsi="Cambria Math" w:cs="Times New Roman"/>
                <w:sz w:val="24"/>
              </w:rPr>
              <m:t>1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[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8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-*Ir]</m:t>
            </m:r>
          </m:num>
          <m:den>
            <m:sSub>
              <m:sSubPr>
                <m:ctrlPr>
                  <w:rPr>
                    <w:rFonts w:ascii="Cambria Math" w:eastAsia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4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4"/>
                  </w:rPr>
                  <m:t>C</m:t>
                </m:r>
                <m:r>
                  <w:rPr>
                    <w:rFonts w:ascii="Cambria Math" w:hAnsi="Cambria Math" w:cs="Times New Roman"/>
                    <w:sz w:val="24"/>
                  </w:rPr>
                  <m:t>3H8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[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*Ir]</m:t>
            </m:r>
          </m:den>
        </m:f>
      </m:oMath>
      <w:r w:rsidR="008A661E" w:rsidRPr="009F57D7">
        <w:rPr>
          <w:rFonts w:ascii="Times New Roman" w:hAnsi="Times New Roman" w:cs="Times New Roman"/>
          <w:sz w:val="24"/>
        </w:rPr>
        <w:t xml:space="preserve">                             (S6)</w:t>
      </w:r>
    </w:p>
    <w:p w14:paraId="136149AF" w14:textId="77777777" w:rsidR="008A661E" w:rsidRPr="009F57D7" w:rsidRDefault="00000000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eastAsia="Cambria Math" w:hAnsi="Cambria Math" w:cs="Times New Roman"/>
                <w:sz w:val="24"/>
              </w:rPr>
              <m:t>3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[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6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-2H-*Ir]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[C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7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-H-*Ir]</m:t>
            </m:r>
          </m:den>
        </m:f>
      </m:oMath>
      <w:r w:rsidR="008A661E" w:rsidRPr="009F57D7">
        <w:rPr>
          <w:rFonts w:ascii="Times New Roman" w:hAnsi="Times New Roman" w:cs="Times New Roman"/>
          <w:sz w:val="24"/>
        </w:rPr>
        <w:t xml:space="preserve">                          (S7)</w:t>
      </w:r>
    </w:p>
    <w:p w14:paraId="16547F8A" w14:textId="77777777" w:rsidR="008A661E" w:rsidRPr="009F57D7" w:rsidRDefault="00000000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eastAsia="Cambria Math" w:hAnsi="Cambria Math" w:cs="Times New Roman"/>
                <w:sz w:val="24"/>
              </w:rPr>
              <m:t>4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4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4"/>
                  </w:rPr>
                  <m:t>H</m:t>
                </m:r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[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6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-*Ir]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[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6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-2H-*Ir]</m:t>
            </m:r>
          </m:den>
        </m:f>
      </m:oMath>
      <w:r w:rsidR="008A661E" w:rsidRPr="009F57D7">
        <w:rPr>
          <w:rFonts w:ascii="Times New Roman" w:hAnsi="Times New Roman" w:cs="Times New Roman"/>
          <w:sz w:val="24"/>
        </w:rPr>
        <w:t xml:space="preserve">                          (S8)</w:t>
      </w:r>
    </w:p>
    <w:p w14:paraId="42AD971E" w14:textId="77777777" w:rsidR="008A661E" w:rsidRPr="009F57D7" w:rsidRDefault="00000000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eastAsia="Cambria Math" w:hAnsi="Cambria Math" w:cs="Times New Roman"/>
                <w:sz w:val="24"/>
              </w:rPr>
              <m:t>5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4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4"/>
                  </w:rPr>
                  <m:t>C</m:t>
                </m:r>
                <m:r>
                  <w:rPr>
                    <w:rFonts w:ascii="Cambria Math" w:hAnsi="Cambria Math" w:cs="Times New Roman"/>
                    <w:sz w:val="24"/>
                  </w:rPr>
                  <m:t>3H6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[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*Ir]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[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6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-*Ir]</m:t>
            </m:r>
          </m:den>
        </m:f>
      </m:oMath>
      <w:r w:rsidR="008A661E" w:rsidRPr="009F57D7">
        <w:rPr>
          <w:rFonts w:ascii="Times New Roman" w:hAnsi="Times New Roman" w:cs="Times New Roman"/>
          <w:sz w:val="24"/>
        </w:rPr>
        <w:t xml:space="preserve">                             (S9)</w:t>
      </w:r>
    </w:p>
    <w:p w14:paraId="188B2667" w14:textId="77777777" w:rsidR="008A661E" w:rsidRPr="009F57D7" w:rsidRDefault="008A661E" w:rsidP="008A661E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>The active sites balance is:</w:t>
      </w:r>
    </w:p>
    <w:p w14:paraId="2D4D025A" w14:textId="77777777" w:rsidR="008A661E" w:rsidRPr="009F57D7" w:rsidRDefault="008A661E" w:rsidP="008A661E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>[*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]</w:t>
      </w:r>
      <w:r w:rsidRPr="009F57D7">
        <w:rPr>
          <w:rFonts w:ascii="Times New Roman" w:hAnsi="Times New Roman" w:cs="Times New Roman"/>
          <w:sz w:val="24"/>
          <w:vertAlign w:val="subscript"/>
        </w:rPr>
        <w:t>total</w:t>
      </w:r>
      <w:r w:rsidRPr="009F57D7">
        <w:rPr>
          <w:rFonts w:ascii="Times New Roman" w:hAnsi="Times New Roman" w:cs="Times New Roman"/>
          <w:sz w:val="24"/>
        </w:rPr>
        <w:t xml:space="preserve"> = [*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] + [C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8</w:t>
      </w:r>
      <w:r w:rsidRPr="009F57D7">
        <w:rPr>
          <w:rFonts w:ascii="Times New Roman" w:hAnsi="Times New Roman" w:cs="Times New Roman"/>
          <w:sz w:val="24"/>
        </w:rPr>
        <w:t>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] + [C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7</w:t>
      </w:r>
      <w:r w:rsidRPr="009F57D7">
        <w:rPr>
          <w:rFonts w:ascii="Times New Roman" w:hAnsi="Times New Roman" w:cs="Times New Roman"/>
          <w:sz w:val="24"/>
        </w:rPr>
        <w:t>-H-*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] + [C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6</w:t>
      </w:r>
      <w:r w:rsidRPr="009F57D7">
        <w:rPr>
          <w:rFonts w:ascii="Times New Roman" w:hAnsi="Times New Roman" w:cs="Times New Roman"/>
          <w:sz w:val="24"/>
        </w:rPr>
        <w:t>-2H-*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] + [C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6</w:t>
      </w:r>
      <w:r w:rsidRPr="009F57D7">
        <w:rPr>
          <w:rFonts w:ascii="Times New Roman" w:hAnsi="Times New Roman" w:cs="Times New Roman"/>
          <w:sz w:val="24"/>
        </w:rPr>
        <w:t>-*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>]</w:t>
      </w:r>
    </w:p>
    <w:p w14:paraId="7E6014BA" w14:textId="77777777" w:rsidR="008A661E" w:rsidRPr="009F57D7" w:rsidRDefault="008A661E" w:rsidP="008A661E">
      <w:pPr>
        <w:widowControl/>
        <w:spacing w:line="480" w:lineRule="auto"/>
        <w:ind w:leftChars="300" w:left="7620" w:hangingChars="2900" w:hanging="6960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>= [*</w:t>
      </w:r>
      <w:proofErr w:type="spellStart"/>
      <w:r w:rsidRPr="009F57D7">
        <w:rPr>
          <w:rFonts w:ascii="Times New Roman" w:hAnsi="Times New Roman" w:cs="Times New Roman"/>
          <w:sz w:val="24"/>
        </w:rPr>
        <w:t>Ir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] (1 + K</w:t>
      </w:r>
      <w:r w:rsidRPr="009F57D7">
        <w:rPr>
          <w:rFonts w:ascii="Times New Roman" w:hAnsi="Times New Roman" w:cs="Times New Roman"/>
          <w:sz w:val="24"/>
          <w:vertAlign w:val="subscript"/>
        </w:rPr>
        <w:t>1</w:t>
      </w:r>
      <w:r w:rsidRPr="009F57D7">
        <w:rPr>
          <w:rFonts w:ascii="Times New Roman" w:hAnsi="Times New Roman" w:cs="Times New Roman"/>
          <w:sz w:val="24"/>
        </w:rPr>
        <w:t>P</w:t>
      </w:r>
      <w:r w:rsidRPr="009F57D7">
        <w:rPr>
          <w:rFonts w:ascii="Times New Roman" w:hAnsi="Times New Roman" w:cs="Times New Roman"/>
          <w:sz w:val="24"/>
          <w:vertAlign w:val="subscript"/>
        </w:rPr>
        <w:t xml:space="preserve">C3H8 </w:t>
      </w:r>
      <w:r w:rsidRPr="009F57D7">
        <w:rPr>
          <w:rFonts w:ascii="Times New Roman" w:hAnsi="Times New Roman" w:cs="Times New Roman"/>
          <w:sz w:val="24"/>
        </w:rPr>
        <w:t>+ K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Pr="009F57D7">
        <w:rPr>
          <w:rFonts w:ascii="Times New Roman" w:hAnsi="Times New Roman" w:cs="Times New Roman"/>
          <w:sz w:val="24"/>
        </w:rPr>
        <w:t>K</w:t>
      </w:r>
      <w:r w:rsidRPr="009F57D7">
        <w:rPr>
          <w:rFonts w:ascii="Times New Roman" w:hAnsi="Times New Roman" w:cs="Times New Roman"/>
          <w:sz w:val="24"/>
          <w:vertAlign w:val="subscript"/>
        </w:rPr>
        <w:t>4</w:t>
      </w:r>
      <w:r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Pr="009F57D7">
        <w:rPr>
          <w:rFonts w:ascii="Times New Roman" w:hAnsi="Times New Roman" w:cs="Times New Roman"/>
          <w:sz w:val="24"/>
        </w:rPr>
        <w:t>K</w:t>
      </w:r>
      <w:r w:rsidRPr="009F57D7">
        <w:rPr>
          <w:rFonts w:ascii="Times New Roman" w:hAnsi="Times New Roman" w:cs="Times New Roman"/>
          <w:sz w:val="24"/>
          <w:vertAlign w:val="subscript"/>
        </w:rPr>
        <w:t>5</w:t>
      </w:r>
      <w:r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Pr="009F57D7">
        <w:rPr>
          <w:rFonts w:ascii="Times New Roman" w:hAnsi="Times New Roman" w:cs="Times New Roman"/>
          <w:sz w:val="24"/>
        </w:rPr>
        <w:t>P</w:t>
      </w:r>
      <w:r w:rsidRPr="009F57D7">
        <w:rPr>
          <w:rFonts w:ascii="Times New Roman" w:hAnsi="Times New Roman" w:cs="Times New Roman"/>
          <w:sz w:val="24"/>
          <w:vertAlign w:val="subscript"/>
        </w:rPr>
        <w:t>H2</w:t>
      </w:r>
      <w:r w:rsidRPr="009F57D7">
        <w:rPr>
          <w:rFonts w:ascii="Times New Roman" w:hAnsi="Times New Roman" w:cs="Times New Roman"/>
          <w:sz w:val="24"/>
        </w:rPr>
        <w:t>P</w:t>
      </w:r>
      <w:r w:rsidRPr="009F57D7">
        <w:rPr>
          <w:rFonts w:ascii="Times New Roman" w:hAnsi="Times New Roman" w:cs="Times New Roman"/>
          <w:sz w:val="24"/>
          <w:vertAlign w:val="subscript"/>
        </w:rPr>
        <w:t>C3H6</w:t>
      </w:r>
      <w:r w:rsidRPr="009F57D7">
        <w:rPr>
          <w:rFonts w:ascii="Times New Roman" w:hAnsi="Times New Roman" w:cs="Times New Roman"/>
          <w:sz w:val="24"/>
        </w:rPr>
        <w:t xml:space="preserve"> + K</w:t>
      </w:r>
      <w:r w:rsidRPr="009F57D7">
        <w:rPr>
          <w:rFonts w:ascii="Times New Roman" w:hAnsi="Times New Roman" w:cs="Times New Roman"/>
          <w:sz w:val="24"/>
          <w:vertAlign w:val="subscript"/>
        </w:rPr>
        <w:t>4</w:t>
      </w:r>
      <w:r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Pr="009F57D7">
        <w:rPr>
          <w:rFonts w:ascii="Times New Roman" w:hAnsi="Times New Roman" w:cs="Times New Roman"/>
          <w:sz w:val="24"/>
        </w:rPr>
        <w:t>K</w:t>
      </w:r>
      <w:r w:rsidRPr="009F57D7">
        <w:rPr>
          <w:rFonts w:ascii="Times New Roman" w:hAnsi="Times New Roman" w:cs="Times New Roman"/>
          <w:sz w:val="24"/>
          <w:vertAlign w:val="subscript"/>
        </w:rPr>
        <w:t>5</w:t>
      </w:r>
      <w:r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Pr="009F57D7">
        <w:rPr>
          <w:rFonts w:ascii="Times New Roman" w:hAnsi="Times New Roman" w:cs="Times New Roman"/>
          <w:sz w:val="24"/>
        </w:rPr>
        <w:t>P</w:t>
      </w:r>
      <w:r w:rsidRPr="009F57D7">
        <w:rPr>
          <w:rFonts w:ascii="Times New Roman" w:hAnsi="Times New Roman" w:cs="Times New Roman"/>
          <w:sz w:val="24"/>
          <w:vertAlign w:val="subscript"/>
        </w:rPr>
        <w:t>H2</w:t>
      </w:r>
      <w:r w:rsidRPr="009F57D7">
        <w:rPr>
          <w:rFonts w:ascii="Times New Roman" w:hAnsi="Times New Roman" w:cs="Times New Roman"/>
          <w:sz w:val="24"/>
        </w:rPr>
        <w:t>P</w:t>
      </w:r>
      <w:r w:rsidRPr="009F57D7">
        <w:rPr>
          <w:rFonts w:ascii="Times New Roman" w:hAnsi="Times New Roman" w:cs="Times New Roman"/>
          <w:sz w:val="24"/>
          <w:vertAlign w:val="subscript"/>
        </w:rPr>
        <w:t>C3H6</w:t>
      </w:r>
      <w:r w:rsidRPr="009F57D7">
        <w:rPr>
          <w:rFonts w:ascii="Times New Roman" w:hAnsi="Times New Roman" w:cs="Times New Roman"/>
          <w:sz w:val="24"/>
        </w:rPr>
        <w:t xml:space="preserve"> + K</w:t>
      </w:r>
      <w:r w:rsidRPr="009F57D7">
        <w:rPr>
          <w:rFonts w:ascii="Times New Roman" w:hAnsi="Times New Roman" w:cs="Times New Roman"/>
          <w:sz w:val="24"/>
          <w:vertAlign w:val="subscript"/>
        </w:rPr>
        <w:t>5</w:t>
      </w:r>
      <w:r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Pr="009F57D7">
        <w:rPr>
          <w:rFonts w:ascii="Times New Roman" w:hAnsi="Times New Roman" w:cs="Times New Roman"/>
          <w:sz w:val="24"/>
        </w:rPr>
        <w:t>P</w:t>
      </w:r>
      <w:r w:rsidRPr="009F57D7">
        <w:rPr>
          <w:rFonts w:ascii="Times New Roman" w:hAnsi="Times New Roman" w:cs="Times New Roman"/>
          <w:sz w:val="24"/>
          <w:vertAlign w:val="subscript"/>
        </w:rPr>
        <w:t>C3H6</w:t>
      </w:r>
      <w:r w:rsidRPr="009F57D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(</w:t>
      </w:r>
      <w:r w:rsidRPr="009F57D7">
        <w:rPr>
          <w:rFonts w:ascii="Times New Roman" w:hAnsi="Times New Roman" w:cs="Times New Roman"/>
          <w:sz w:val="24"/>
        </w:rPr>
        <w:t>S10)</w:t>
      </w:r>
    </w:p>
    <w:p w14:paraId="1E14D778" w14:textId="276A2326" w:rsidR="008A661E" w:rsidRPr="009F57D7" w:rsidRDefault="008A661E" w:rsidP="008A661E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 xml:space="preserve">Combined the equation </w:t>
      </w:r>
      <w:r w:rsidR="00DB734F">
        <w:rPr>
          <w:rFonts w:ascii="Times New Roman" w:hAnsi="Times New Roman" w:cs="Times New Roman" w:hint="eastAsia"/>
          <w:sz w:val="24"/>
        </w:rPr>
        <w:t>(</w:t>
      </w:r>
      <w:r w:rsidRPr="009F57D7">
        <w:rPr>
          <w:rFonts w:ascii="Times New Roman" w:hAnsi="Times New Roman" w:cs="Times New Roman"/>
          <w:sz w:val="24"/>
        </w:rPr>
        <w:t>S5-S10</w:t>
      </w:r>
      <w:r w:rsidR="00DB734F">
        <w:rPr>
          <w:rFonts w:ascii="Times New Roman" w:hAnsi="Times New Roman" w:cs="Times New Roman" w:hint="eastAsia"/>
          <w:sz w:val="24"/>
        </w:rPr>
        <w:t>)</w:t>
      </w:r>
      <w:r w:rsidRPr="009F57D7">
        <w:rPr>
          <w:rFonts w:ascii="Times New Roman" w:hAnsi="Times New Roman" w:cs="Times New Roman"/>
          <w:sz w:val="24"/>
        </w:rPr>
        <w:t>, the rate expression can be simplified as:</w:t>
      </w:r>
    </w:p>
    <w:p w14:paraId="209AE160" w14:textId="77777777" w:rsidR="008A661E" w:rsidRPr="009F57D7" w:rsidRDefault="00000000" w:rsidP="008A661E">
      <w:pPr>
        <w:widowControl/>
        <w:spacing w:line="480" w:lineRule="auto"/>
        <w:jc w:val="right"/>
        <w:rPr>
          <w:rFonts w:ascii="Times New Roman" w:hAnsi="Times New Roman" w:cs="Times New Roman"/>
          <w:sz w:val="24"/>
        </w:rPr>
      </w:pPr>
      <m:oMath>
        <m:f>
          <m:fPr>
            <m:ctrlPr>
              <w:rPr>
                <w:rFonts w:ascii="Cambria Math" w:eastAsia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</w:rPr>
              <m:t>r</m:t>
            </m:r>
          </m:num>
          <m:den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[*Ir]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vertAlign w:val="subscript"/>
                  </w:rPr>
                  <m:t>total</m:t>
                </m:r>
              </m:sub>
            </m:sSub>
          </m:den>
        </m:f>
        <m:r>
          <m:rPr>
            <m:sty m:val="p"/>
          </m:rPr>
          <w:rPr>
            <w:rFonts w:ascii="Cambria Math" w:eastAsia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vertAlign w:val="subscript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C3H8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</w:rPr>
              <m:t>1</m:t>
            </m:r>
            <m:r>
              <w:rPr>
                <w:rFonts w:ascii="Cambria Math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C3H8</m:t>
                </m:r>
              </m:sub>
            </m:sSub>
          </m:den>
        </m:f>
      </m:oMath>
      <w:r w:rsidR="008A661E" w:rsidRPr="009F57D7">
        <w:rPr>
          <w:rFonts w:ascii="Times New Roman" w:hAnsi="Times New Roman" w:cs="Times New Roman"/>
          <w:sz w:val="24"/>
        </w:rPr>
        <w:t xml:space="preserve">                       (S11)</w:t>
      </w:r>
    </w:p>
    <w:p w14:paraId="70C4DDFD" w14:textId="77777777" w:rsidR="008A661E" w:rsidRPr="009F57D7" w:rsidRDefault="008A661E" w:rsidP="008A661E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9F57D7">
        <w:rPr>
          <w:rFonts w:ascii="Times New Roman" w:eastAsia="宋体" w:hAnsi="Times New Roman" w:cs="Times New Roman"/>
          <w:sz w:val="24"/>
        </w:rPr>
        <w:t xml:space="preserve">The symbols </w:t>
      </w:r>
      <w:r w:rsidRPr="00F303A2">
        <w:rPr>
          <w:rFonts w:ascii="Times New Roman" w:eastAsia="宋体" w:hAnsi="Times New Roman" w:cs="Times New Roman"/>
          <w:i/>
          <w:iCs/>
          <w:sz w:val="24"/>
        </w:rPr>
        <w:t>r, k</w:t>
      </w:r>
      <w:r w:rsidRPr="00F303A2">
        <w:rPr>
          <w:rFonts w:ascii="Times New Roman" w:eastAsia="宋体" w:hAnsi="Times New Roman" w:cs="Times New Roman"/>
          <w:i/>
          <w:iCs/>
          <w:sz w:val="24"/>
          <w:vertAlign w:val="subscript"/>
        </w:rPr>
        <w:t>2</w:t>
      </w:r>
      <w:r w:rsidRPr="00F303A2">
        <w:rPr>
          <w:rFonts w:ascii="Times New Roman" w:eastAsia="宋体" w:hAnsi="Times New Roman" w:cs="Times New Roman"/>
          <w:i/>
          <w:iCs/>
          <w:sz w:val="24"/>
        </w:rPr>
        <w:t>, K</w:t>
      </w:r>
      <w:r w:rsidRPr="00F303A2">
        <w:rPr>
          <w:rFonts w:ascii="Times New Roman" w:eastAsia="宋体" w:hAnsi="Times New Roman" w:cs="Times New Roman"/>
          <w:i/>
          <w:iCs/>
          <w:sz w:val="24"/>
          <w:vertAlign w:val="subscript"/>
        </w:rPr>
        <w:t>1</w:t>
      </w:r>
      <w:r w:rsidRPr="009F57D7">
        <w:rPr>
          <w:rFonts w:ascii="Times New Roman" w:eastAsia="宋体" w:hAnsi="Times New Roman" w:cs="Times New Roman"/>
          <w:sz w:val="24"/>
        </w:rPr>
        <w:t xml:space="preserve">, and </w:t>
      </w:r>
      <w:r w:rsidRPr="00F303A2">
        <w:rPr>
          <w:rFonts w:ascii="Times New Roman" w:eastAsia="宋体" w:hAnsi="Times New Roman" w:cs="Times New Roman"/>
          <w:i/>
          <w:iCs/>
          <w:sz w:val="24"/>
        </w:rPr>
        <w:t>P</w:t>
      </w:r>
      <w:r w:rsidRPr="00F303A2">
        <w:rPr>
          <w:rFonts w:ascii="Times New Roman" w:eastAsia="宋体" w:hAnsi="Times New Roman" w:cs="Times New Roman"/>
          <w:i/>
          <w:iCs/>
          <w:sz w:val="24"/>
          <w:vertAlign w:val="subscript"/>
        </w:rPr>
        <w:t>C3H8</w:t>
      </w:r>
      <w:r w:rsidRPr="009F57D7">
        <w:rPr>
          <w:rFonts w:ascii="Times New Roman" w:eastAsia="宋体" w:hAnsi="Times New Roman" w:cs="Times New Roman"/>
          <w:sz w:val="24"/>
        </w:rPr>
        <w:t xml:space="preserve"> are denoted as propene production rate, rate constant for the first C−H bond cleavage as rate-limiting step, propane adsorption equilibrium constant, and propane partial pressure, respectively.</w:t>
      </w:r>
    </w:p>
    <w:p w14:paraId="4B852301" w14:textId="77777777" w:rsidR="008A661E" w:rsidRPr="00A11BF4" w:rsidRDefault="008A661E" w:rsidP="008A661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A11BF4">
        <w:rPr>
          <w:rFonts w:ascii="Times New Roman" w:hAnsi="Times New Roman" w:cs="Times New Roman" w:hint="eastAsia"/>
          <w:b/>
          <w:bCs/>
          <w:sz w:val="24"/>
        </w:rPr>
        <w:t>Calculation methods</w:t>
      </w:r>
    </w:p>
    <w:p w14:paraId="4D9CAD03" w14:textId="4960F176" w:rsidR="008A661E" w:rsidRPr="00A11BF4" w:rsidRDefault="008A661E" w:rsidP="008A661E">
      <w:pPr>
        <w:spacing w:line="480" w:lineRule="auto"/>
        <w:ind w:firstLineChars="200" w:firstLine="480"/>
        <w:jc w:val="both"/>
        <w:rPr>
          <w:rFonts w:ascii="Times New Roman" w:hAnsi="Times New Roman" w:cs="Times New Roman"/>
          <w:sz w:val="24"/>
        </w:rPr>
      </w:pPr>
      <w:r w:rsidRPr="00A11BF4">
        <w:rPr>
          <w:rFonts w:ascii="Times New Roman" w:hAnsi="Times New Roman" w:cs="Times New Roman"/>
          <w:sz w:val="24"/>
        </w:rPr>
        <w:lastRenderedPageBreak/>
        <w:t xml:space="preserve">Spin-polarized density functional theory (DFT) calculations were performed using the Vienna Ab initio Simulation Package (VASP 6.3.3). The </w:t>
      </w:r>
      <w:proofErr w:type="spellStart"/>
      <w:r w:rsidRPr="00A11BF4">
        <w:rPr>
          <w:rFonts w:ascii="Times New Roman" w:hAnsi="Times New Roman" w:cs="Times New Roman"/>
          <w:sz w:val="24"/>
        </w:rPr>
        <w:t>revPBE</w:t>
      </w:r>
      <w:proofErr w:type="spellEnd"/>
      <w:r w:rsidRPr="00A11BF4">
        <w:rPr>
          <w:rFonts w:ascii="Times New Roman" w:hAnsi="Times New Roman" w:cs="Times New Roman"/>
          <w:sz w:val="24"/>
        </w:rPr>
        <w:t xml:space="preserve"> generalized gradient approximation (GGA) was employed for electron exchange-correlation interactions, with Grimme’s D3 dispersion correction incorporated to account for van der Waals forces. A plane-wave basis set with a cutoff energy of 400 eV and a Γ-point sampling scheme were adopted for Brillouin zone integration. Geometric optimizations were conducted until residual forces on all atoms fell below 0.05 eV Å⁻¹. Transition states were located using the climbing nudged elastic band method followed by refinement with the improved dimer algorithm, and each TS was verified by the presence of a single imaginary vibrational frequency along the reaction coordinate (see </w:t>
      </w:r>
      <w:r w:rsidR="002D32D2">
        <w:rPr>
          <w:rFonts w:ascii="Times New Roman" w:hAnsi="Times New Roman" w:cs="Times New Roman"/>
          <w:sz w:val="24"/>
        </w:rPr>
        <w:t xml:space="preserve">Supplementary Table </w:t>
      </w:r>
      <w:r w:rsidRPr="00A11BF4">
        <w:rPr>
          <w:rFonts w:ascii="Times New Roman" w:hAnsi="Times New Roman" w:cs="Times New Roman" w:hint="eastAsia"/>
          <w:sz w:val="24"/>
        </w:rPr>
        <w:t>5</w:t>
      </w:r>
      <w:r w:rsidRPr="00A11BF4">
        <w:rPr>
          <w:rFonts w:ascii="Times New Roman" w:hAnsi="Times New Roman" w:cs="Times New Roman"/>
          <w:sz w:val="24"/>
        </w:rPr>
        <w:t xml:space="preserve"> for vibrational analysis).</w:t>
      </w:r>
    </w:p>
    <w:p w14:paraId="0EA62927" w14:textId="64AE73F0" w:rsidR="008A661E" w:rsidRPr="00F14CC2" w:rsidRDefault="008A661E" w:rsidP="008A661E">
      <w:pPr>
        <w:spacing w:line="480" w:lineRule="auto"/>
        <w:ind w:firstLineChars="200" w:firstLine="480"/>
        <w:jc w:val="both"/>
        <w:rPr>
          <w:rFonts w:ascii="Times New Roman" w:hAnsi="Times New Roman" w:cs="Times New Roman"/>
          <w:sz w:val="24"/>
        </w:rPr>
      </w:pPr>
      <w:r w:rsidRPr="00A11BF4">
        <w:rPr>
          <w:rFonts w:ascii="Times New Roman" w:hAnsi="Times New Roman" w:cs="Times New Roman"/>
          <w:sz w:val="24"/>
        </w:rPr>
        <w:t>The MFI zeolite framework was modeled using a Si</w:t>
      </w:r>
      <w:r w:rsidRPr="00A11BF4">
        <w:rPr>
          <w:rFonts w:ascii="Times New Roman" w:hAnsi="Times New Roman" w:cs="Times New Roman"/>
          <w:sz w:val="24"/>
          <w:vertAlign w:val="subscript"/>
        </w:rPr>
        <w:t>96</w:t>
      </w:r>
      <w:r w:rsidRPr="00A11BF4">
        <w:rPr>
          <w:rFonts w:ascii="Times New Roman" w:hAnsi="Times New Roman" w:cs="Times New Roman"/>
          <w:sz w:val="24"/>
        </w:rPr>
        <w:t>O</w:t>
      </w:r>
      <w:r w:rsidRPr="00A11BF4">
        <w:rPr>
          <w:rFonts w:ascii="Times New Roman" w:hAnsi="Times New Roman" w:cs="Times New Roman"/>
          <w:sz w:val="24"/>
          <w:vertAlign w:val="subscript"/>
        </w:rPr>
        <w:t>192</w:t>
      </w:r>
      <w:r w:rsidRPr="00A11BF4">
        <w:rPr>
          <w:rFonts w:ascii="Times New Roman" w:hAnsi="Times New Roman" w:cs="Times New Roman"/>
          <w:sz w:val="24"/>
        </w:rPr>
        <w:t xml:space="preserve"> cell. Guided by experimental characterizations and prior studies, Ge doping was simulated by substituting Si atoms at the T9 and T10 crystallographic sites with </w:t>
      </w:r>
      <w:r w:rsidRPr="00A11BF4">
        <w:rPr>
          <w:rFonts w:ascii="Times New Roman" w:hAnsi="Times New Roman" w:cs="Times New Roman"/>
          <w:i/>
          <w:iCs/>
          <w:sz w:val="24"/>
        </w:rPr>
        <w:t>0–4</w:t>
      </w:r>
      <w:r w:rsidRPr="00A11BF4">
        <w:rPr>
          <w:rFonts w:ascii="Times New Roman" w:hAnsi="Times New Roman" w:cs="Times New Roman"/>
          <w:sz w:val="24"/>
        </w:rPr>
        <w:t xml:space="preserve"> Ge atoms, generating </w:t>
      </w:r>
      <w:proofErr w:type="spellStart"/>
      <w:r w:rsidRPr="00A11BF4">
        <w:rPr>
          <w:rFonts w:ascii="Times New Roman" w:hAnsi="Times New Roman" w:cs="Times New Roman"/>
          <w:i/>
          <w:iCs/>
          <w:sz w:val="24"/>
        </w:rPr>
        <w:t>x</w:t>
      </w:r>
      <w:r w:rsidRPr="00A11BF4">
        <w:rPr>
          <w:rFonts w:ascii="Times New Roman" w:hAnsi="Times New Roman" w:cs="Times New Roman"/>
          <w:sz w:val="24"/>
        </w:rPr>
        <w:t>Ge</w:t>
      </w:r>
      <w:proofErr w:type="spellEnd"/>
      <w:r w:rsidRPr="00A11BF4">
        <w:rPr>
          <w:rFonts w:ascii="Times New Roman" w:hAnsi="Times New Roman" w:cs="Times New Roman"/>
          <w:sz w:val="24"/>
        </w:rPr>
        <w:t>-MFI (</w:t>
      </w:r>
      <w:r w:rsidRPr="00A11BF4">
        <w:rPr>
          <w:rFonts w:ascii="Times New Roman" w:hAnsi="Times New Roman" w:cs="Times New Roman"/>
          <w:i/>
          <w:iCs/>
          <w:sz w:val="24"/>
        </w:rPr>
        <w:t>x = 0–4</w:t>
      </w:r>
      <w:r w:rsidRPr="00A11BF4">
        <w:rPr>
          <w:rFonts w:ascii="Times New Roman" w:hAnsi="Times New Roman" w:cs="Times New Roman"/>
          <w:sz w:val="24"/>
        </w:rPr>
        <w:t>) configurations.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EN.CITE &lt;EndNote&gt;&lt;Cite&gt;&lt;Author&gt;Dib&lt;/Author&gt;&lt;Year&gt;2025&lt;/Year&gt;&lt;RecNum&gt;1128&lt;/RecNum&gt;&lt;DisplayText&gt;&lt;style face="superscript"&gt;6&lt;/style&gt;&lt;/DisplayText&gt;&lt;record&gt;&lt;rec-number&gt;1128&lt;/rec-number&gt;&lt;foreign-keys&gt;&lt;key app="EN" db-id="fsza2r25r9wtzne2fxjxa9x5p50x0razetf9" timestamp="1737180459"&gt;1128&lt;/key&gt;&lt;/foreign-keys&gt;&lt;ref-type name="Journal Article"&gt;17&lt;/ref-type&gt;&lt;contributors&gt;&lt;authors&gt;&lt;author&gt;Dib, Eddy&lt;/author&gt;&lt;author&gt;Yue, Qiudi&lt;/author&gt;&lt;author&gt;Confalonieri, Giorgia&lt;/author&gt;&lt;author&gt;Salusso, Davide&lt;/author&gt;&lt;author&gt;Vayssilov, Georgi N.&lt;/author&gt;&lt;author&gt;Barreau, Mathias&lt;/author&gt;&lt;author&gt;Gramatikov, Stoyan P.&lt;/author&gt;&lt;author&gt;Arletti, Rossella&lt;/author&gt;&lt;author&gt;Dalena, Francesco&lt;/author&gt;&lt;author&gt;Lomachenko, Kirill A.&lt;/author&gt;&lt;author&gt;Honorato Piva, Diogenes&lt;/author&gt;&lt;author&gt;Valtchev, Valentin&lt;/author&gt;&lt;author&gt;Qin, Zhengxing&lt;/author&gt;&lt;author&gt;Yan, Zi-Feng&lt;/author&gt;&lt;author&gt;Gao, Xionghou&lt;/author&gt;&lt;author&gt;Fayon, Franck&lt;/author&gt;&lt;author&gt;Zafeiratos, Spyridon&lt;/author&gt;&lt;author&gt;Lebedev, Oleg I.&lt;/author&gt;&lt;author&gt;Mintova, Svetlana&lt;/author&gt;&lt;/authors&gt;&lt;/contributors&gt;&lt;titles&gt;&lt;title&gt;Germanium atoms exceed the tetrahedral coordination in MFI zeolite&lt;/title&gt;&lt;secondary-title&gt;Journal of the American Chemical Society&lt;/secondary-title&gt;&lt;alt-title&gt;J. Am. Chem. Soc.&lt;/alt-title&gt;&lt;/titles&gt;&lt;periodical&gt;&lt;full-title&gt;Journal of the American Chemical Society&lt;/full-title&gt;&lt;/periodical&gt;&lt;alt-periodical&gt;&lt;full-title&gt;J. Am. Chem. Soc.&lt;/full-title&gt;&lt;/alt-periodical&gt;&lt;pages&gt;3274-3282&lt;/pages&gt;&lt;volume&gt;147&lt;/volume&gt;&lt;number&gt;4&lt;/number&gt;&lt;dates&gt;&lt;year&gt;2025&lt;/year&gt;&lt;pub-dates&gt;&lt;date&gt;2025/01/14&lt;/date&gt;&lt;/pub-dates&gt;&lt;/dates&gt;&lt;publisher&gt;American Chemical Society&lt;/publisher&gt;&lt;isbn&gt;0002-7863&lt;/isbn&gt;&lt;urls&gt;&lt;related-urls&gt;&lt;url&gt;https://doi.org/10.1021/jacs.4c13278&lt;/url&gt;&lt;/related-urls&gt;&lt;/urls&gt;&lt;electronic-resource-num&gt;10.1021/jacs.4c13278&lt;/electronic-resource-num&gt;&lt;/record&gt;&lt;/Cite&gt;&lt;/EndNote&gt;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0607DD">
        <w:rPr>
          <w:rFonts w:ascii="Times New Roman" w:hAnsi="Times New Roman" w:cs="Times New Roman"/>
          <w:noProof/>
          <w:sz w:val="24"/>
          <w:vertAlign w:val="superscript"/>
        </w:rPr>
        <w:t>6</w:t>
      </w:r>
      <w:r>
        <w:rPr>
          <w:rFonts w:ascii="Times New Roman" w:hAnsi="Times New Roman" w:cs="Times New Roman"/>
          <w:sz w:val="24"/>
        </w:rPr>
        <w:fldChar w:fldCharType="end"/>
      </w:r>
      <w:r w:rsidRPr="00A11BF4">
        <w:rPr>
          <w:rFonts w:ascii="Times New Roman" w:hAnsi="Times New Roman" w:cs="Times New Roman"/>
          <w:sz w:val="24"/>
        </w:rPr>
        <w:t xml:space="preserve"> Single </w:t>
      </w:r>
      <w:proofErr w:type="spellStart"/>
      <w:r w:rsidRPr="00A11BF4">
        <w:rPr>
          <w:rFonts w:ascii="Times New Roman" w:hAnsi="Times New Roman" w:cs="Times New Roman"/>
          <w:sz w:val="24"/>
        </w:rPr>
        <w:t>Ir</w:t>
      </w:r>
      <w:proofErr w:type="spellEnd"/>
      <w:r w:rsidRPr="00A11BF4">
        <w:rPr>
          <w:rFonts w:ascii="Times New Roman" w:hAnsi="Times New Roman" w:cs="Times New Roman"/>
          <w:sz w:val="24"/>
        </w:rPr>
        <w:t xml:space="preserve"> atoms were anchored within the 4</w:t>
      </w:r>
      <w:r>
        <w:rPr>
          <w:rFonts w:ascii="Times New Roman" w:hAnsi="Times New Roman" w:cs="Times New Roman" w:hint="eastAsia"/>
          <w:sz w:val="24"/>
        </w:rPr>
        <w:t>-</w:t>
      </w:r>
      <w:r w:rsidRPr="00A11BF4">
        <w:rPr>
          <w:rFonts w:ascii="Times New Roman" w:hAnsi="Times New Roman" w:cs="Times New Roman"/>
          <w:sz w:val="24"/>
        </w:rPr>
        <w:t>MRs of the Ge-substituted MFI structure (</w:t>
      </w:r>
      <w:r w:rsidR="002D32D2">
        <w:rPr>
          <w:rFonts w:ascii="Times New Roman" w:hAnsi="Times New Roman" w:cs="Times New Roman"/>
          <w:sz w:val="24"/>
        </w:rPr>
        <w:t xml:space="preserve">Supplementary Figure </w:t>
      </w:r>
      <w:r w:rsidRPr="00A11BF4">
        <w:rPr>
          <w:rFonts w:ascii="Times New Roman" w:hAnsi="Times New Roman" w:cs="Times New Roman"/>
          <w:sz w:val="24"/>
        </w:rPr>
        <w:t>9). Formation energy calculations identified Ir</w:t>
      </w:r>
      <w:r w:rsidRPr="00A11BF4">
        <w:rPr>
          <w:rFonts w:ascii="Times New Roman" w:hAnsi="Times New Roman" w:cs="Times New Roman"/>
          <w:sz w:val="24"/>
          <w:vertAlign w:val="subscript"/>
        </w:rPr>
        <w:t>1</w:t>
      </w:r>
      <w:r w:rsidRPr="00A11BF4">
        <w:rPr>
          <w:rFonts w:ascii="Times New Roman" w:hAnsi="Times New Roman" w:cs="Times New Roman"/>
          <w:sz w:val="24"/>
        </w:rPr>
        <w:t>-Ge</w:t>
      </w:r>
      <w:r w:rsidRPr="00A11BF4">
        <w:rPr>
          <w:rFonts w:ascii="Times New Roman" w:hAnsi="Times New Roman" w:cs="Times New Roman"/>
          <w:sz w:val="24"/>
          <w:vertAlign w:val="subscript"/>
        </w:rPr>
        <w:t>4</w:t>
      </w:r>
      <w:r w:rsidRPr="00A11BF4">
        <w:rPr>
          <w:rFonts w:ascii="Times New Roman" w:hAnsi="Times New Roman" w:cs="Times New Roman"/>
          <w:sz w:val="24"/>
        </w:rPr>
        <w:t>-MFI as the most thermodynamically stable configuration, which was consequently selected to represent the as-synthesized IrGe@S-1 catalyst. Under reaction conditions, the Ir</w:t>
      </w:r>
      <w:r w:rsidRPr="00A11BF4">
        <w:rPr>
          <w:rFonts w:ascii="Times New Roman" w:hAnsi="Times New Roman" w:cs="Times New Roman"/>
          <w:sz w:val="24"/>
          <w:vertAlign w:val="subscript"/>
        </w:rPr>
        <w:t>1</w:t>
      </w:r>
      <w:r w:rsidRPr="00A11BF4">
        <w:rPr>
          <w:rFonts w:ascii="Times New Roman" w:hAnsi="Times New Roman" w:cs="Times New Roman"/>
          <w:sz w:val="24"/>
        </w:rPr>
        <w:t>-Ge</w:t>
      </w:r>
      <w:r w:rsidRPr="00A11BF4">
        <w:rPr>
          <w:rFonts w:ascii="Times New Roman" w:hAnsi="Times New Roman" w:cs="Times New Roman"/>
          <w:sz w:val="24"/>
          <w:vertAlign w:val="subscript"/>
        </w:rPr>
        <w:t>4</w:t>
      </w:r>
      <w:r w:rsidRPr="00A11BF4">
        <w:rPr>
          <w:rFonts w:ascii="Times New Roman" w:hAnsi="Times New Roman" w:cs="Times New Roman"/>
          <w:sz w:val="24"/>
        </w:rPr>
        <w:t>-MFI-O</w:t>
      </w:r>
      <w:r w:rsidRPr="00A11BF4">
        <w:rPr>
          <w:rFonts w:ascii="Times New Roman" w:hAnsi="Times New Roman" w:cs="Times New Roman"/>
          <w:sz w:val="24"/>
          <w:vertAlign w:val="subscript"/>
        </w:rPr>
        <w:t>vac</w:t>
      </w:r>
      <w:r w:rsidRPr="00A11BF4">
        <w:rPr>
          <w:rFonts w:ascii="Times New Roman" w:hAnsi="Times New Roman" w:cs="Times New Roman"/>
          <w:sz w:val="24"/>
        </w:rPr>
        <w:t xml:space="preserve"> structure would </w:t>
      </w:r>
      <w:r w:rsidRPr="00D30AE2">
        <w:rPr>
          <w:rFonts w:ascii="Times New Roman" w:hAnsi="Times New Roman" w:cs="Times New Roman"/>
          <w:i/>
          <w:iCs/>
          <w:sz w:val="24"/>
        </w:rPr>
        <w:t>in-situ</w:t>
      </w:r>
      <w:r w:rsidRPr="00A11BF4">
        <w:rPr>
          <w:rFonts w:ascii="Times New Roman" w:hAnsi="Times New Roman" w:cs="Times New Roman"/>
          <w:sz w:val="24"/>
        </w:rPr>
        <w:t xml:space="preserve"> form via removal of framework oxygen atoms by *H species generated during propane dehydrogenation, which was modeled to simulate the active site of IrGe@S-1 catalyst under steady PDH conditions.</w:t>
      </w:r>
      <w:r w:rsidRPr="00A11BF4">
        <w:rPr>
          <w:rFonts w:ascii="Times New Roman" w:hAnsi="Times New Roman" w:cs="Times New Roman" w:hint="eastAsia"/>
          <w:sz w:val="24"/>
        </w:rPr>
        <w:t xml:space="preserve"> </w:t>
      </w:r>
      <w:r w:rsidRPr="00A11BF4">
        <w:rPr>
          <w:rFonts w:ascii="Times New Roman" w:hAnsi="Times New Roman" w:cs="Times New Roman"/>
          <w:sz w:val="24"/>
        </w:rPr>
        <w:t xml:space="preserve">For comparative studies, a four-layer </w:t>
      </w:r>
      <w:proofErr w:type="spellStart"/>
      <w:r w:rsidRPr="00A11BF4">
        <w:rPr>
          <w:rFonts w:ascii="Times New Roman" w:hAnsi="Times New Roman" w:cs="Times New Roman"/>
          <w:sz w:val="24"/>
        </w:rPr>
        <w:t>Ir</w:t>
      </w:r>
      <w:proofErr w:type="spellEnd"/>
      <w:r w:rsidRPr="00A11BF4">
        <w:rPr>
          <w:rFonts w:ascii="Times New Roman" w:hAnsi="Times New Roman" w:cs="Times New Roman"/>
          <w:sz w:val="24"/>
        </w:rPr>
        <w:t xml:space="preserve">(111) slab </w:t>
      </w:r>
      <w:r w:rsidRPr="00A11BF4">
        <w:rPr>
          <w:rFonts w:ascii="Times New Roman" w:hAnsi="Times New Roman" w:cs="Times New Roman"/>
          <w:sz w:val="24"/>
        </w:rPr>
        <w:lastRenderedPageBreak/>
        <w:t xml:space="preserve">(15 Å vacuum spacing) was constructed to mimic </w:t>
      </w:r>
      <w:proofErr w:type="spellStart"/>
      <w:r w:rsidRPr="00A11BF4">
        <w:rPr>
          <w:rFonts w:ascii="Times New Roman" w:hAnsi="Times New Roman" w:cs="Times New Roman"/>
          <w:sz w:val="24"/>
        </w:rPr>
        <w:t>Ir</w:t>
      </w:r>
      <w:proofErr w:type="spellEnd"/>
      <w:r w:rsidRPr="00A11BF4">
        <w:rPr>
          <w:rFonts w:ascii="Times New Roman" w:hAnsi="Times New Roman" w:cs="Times New Roman"/>
          <w:sz w:val="24"/>
        </w:rPr>
        <w:t xml:space="preserve"> nanoparticles, with the bottom two layers fixed to approximate bulk-like behavior.</w:t>
      </w:r>
    </w:p>
    <w:p w14:paraId="17858793" w14:textId="77777777" w:rsidR="008A661E" w:rsidRPr="006E4993" w:rsidRDefault="008A661E" w:rsidP="008A661E">
      <w:pPr>
        <w:widowControl/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</w:t>
      </w:r>
      <w:r w:rsidRPr="00234A33">
        <w:rPr>
          <w:rFonts w:ascii="Times New Roman" w:hAnsi="Times New Roman" w:cs="Times New Roman" w:hint="eastAsia"/>
          <w:sz w:val="24"/>
        </w:rPr>
        <w:t xml:space="preserve"> structural stability of </w:t>
      </w:r>
      <w:proofErr w:type="spellStart"/>
      <w:r w:rsidRPr="00234A33">
        <w:rPr>
          <w:rFonts w:ascii="Times New Roman" w:hAnsi="Times New Roman" w:cs="Times New Roman" w:hint="eastAsia"/>
          <w:sz w:val="24"/>
        </w:rPr>
        <w:t>Ir</w:t>
      </w:r>
      <w:proofErr w:type="spellEnd"/>
      <w:r w:rsidRPr="00234A33">
        <w:rPr>
          <w:rFonts w:ascii="Times New Roman" w:hAnsi="Times New Roman" w:cs="Times New Roman" w:hint="eastAsia"/>
          <w:sz w:val="24"/>
        </w:rPr>
        <w:t xml:space="preserve"> atom in different MFI substrates was assessed using the formation energy with respect to bulk </w:t>
      </w:r>
      <w:r>
        <w:rPr>
          <w:rFonts w:ascii="Times New Roman" w:hAnsi="Times New Roman" w:cs="Times New Roman" w:hint="eastAsia"/>
          <w:sz w:val="24"/>
        </w:rPr>
        <w:t xml:space="preserve">metallic </w:t>
      </w:r>
      <w:r w:rsidRPr="00234A33">
        <w:rPr>
          <w:rFonts w:ascii="Times New Roman" w:hAnsi="Times New Roman" w:cs="Times New Roman" w:hint="eastAsia"/>
          <w:sz w:val="24"/>
        </w:rPr>
        <w:t>Ir</w:t>
      </w:r>
      <w:r>
        <w:rPr>
          <w:rFonts w:ascii="Times New Roman" w:hAnsi="Times New Roman" w:cs="Times New Roman" w:hint="eastAsia"/>
          <w:sz w:val="24"/>
        </w:rPr>
        <w:t>.</w:t>
      </w:r>
      <w:r w:rsidRPr="006E4993">
        <w:rPr>
          <w:rFonts w:ascii="Times New Roman" w:hAnsi="Times New Roman" w:cs="Times New Roman" w:hint="eastAsia"/>
          <w:sz w:val="24"/>
        </w:rPr>
        <w:t>, calculated by equation (</w:t>
      </w:r>
      <w:r>
        <w:rPr>
          <w:rFonts w:ascii="Times New Roman" w:hAnsi="Times New Roman" w:cs="Times New Roman" w:hint="eastAsia"/>
          <w:sz w:val="24"/>
        </w:rPr>
        <w:t>S</w:t>
      </w:r>
      <w:r w:rsidRPr="006E4993"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2</w:t>
      </w:r>
      <w:r w:rsidRPr="006E4993">
        <w:rPr>
          <w:rFonts w:ascii="Times New Roman" w:hAnsi="Times New Roman" w:cs="Times New Roman" w:hint="eastAsia"/>
          <w:sz w:val="24"/>
        </w:rPr>
        <w:t>)</w:t>
      </w:r>
    </w:p>
    <w:p w14:paraId="78AED409" w14:textId="47146B4C" w:rsidR="008A661E" w:rsidRPr="006E4993" w:rsidRDefault="00F303A2" w:rsidP="008A661E">
      <w:pPr>
        <w:widowControl/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  <w:proofErr w:type="spellStart"/>
      <w:r w:rsidRPr="00F303A2">
        <w:rPr>
          <w:rFonts w:ascii="Times New Roman" w:eastAsia="微软雅黑" w:hAnsi="Times New Roman" w:cs="Times New Roman"/>
          <w:sz w:val="24"/>
        </w:rPr>
        <w:t>Δ</w:t>
      </w:r>
      <w:r w:rsidR="008A661E" w:rsidRPr="006E4993">
        <w:rPr>
          <w:rFonts w:ascii="Times New Roman" w:hAnsi="Times New Roman" w:cs="Times New Roman" w:hint="eastAsia"/>
          <w:sz w:val="24"/>
        </w:rPr>
        <w:t>E</w:t>
      </w:r>
      <w:r w:rsidR="008A661E" w:rsidRPr="004528E6">
        <w:rPr>
          <w:rFonts w:ascii="Times New Roman" w:hAnsi="Times New Roman" w:cs="Times New Roman" w:hint="eastAsia"/>
          <w:sz w:val="24"/>
          <w:vertAlign w:val="subscript"/>
        </w:rPr>
        <w:t>f</w:t>
      </w:r>
      <w:proofErr w:type="spellEnd"/>
      <w:r w:rsidR="008A661E" w:rsidRPr="006E4993">
        <w:rPr>
          <w:rFonts w:ascii="Times New Roman" w:hAnsi="Times New Roman" w:cs="Times New Roman" w:hint="eastAsia"/>
          <w:sz w:val="24"/>
        </w:rPr>
        <w:t xml:space="preserve">= </w:t>
      </w:r>
      <w:proofErr w:type="spellStart"/>
      <w:r w:rsidR="008A661E" w:rsidRPr="006E4993">
        <w:rPr>
          <w:rFonts w:ascii="Times New Roman" w:hAnsi="Times New Roman" w:cs="Times New Roman" w:hint="eastAsia"/>
          <w:sz w:val="24"/>
        </w:rPr>
        <w:t>E</w:t>
      </w:r>
      <w:r w:rsidR="008A661E" w:rsidRPr="004528E6">
        <w:rPr>
          <w:rFonts w:ascii="Times New Roman" w:hAnsi="Times New Roman" w:cs="Times New Roman" w:hint="eastAsia"/>
          <w:sz w:val="24"/>
          <w:vertAlign w:val="subscript"/>
        </w:rPr>
        <w:t>IrGe</w:t>
      </w:r>
      <w:proofErr w:type="spellEnd"/>
      <w:r w:rsidR="008A661E" w:rsidRPr="004528E6">
        <w:rPr>
          <w:rFonts w:ascii="Times New Roman" w:hAnsi="Times New Roman" w:cs="Times New Roman" w:hint="eastAsia"/>
          <w:sz w:val="24"/>
          <w:vertAlign w:val="subscript"/>
        </w:rPr>
        <w:t>-MFI</w:t>
      </w:r>
      <w:r w:rsidR="008A661E" w:rsidRPr="006E4993">
        <w:rPr>
          <w:rFonts w:ascii="Times New Roman" w:hAnsi="Times New Roman" w:cs="Times New Roman" w:hint="eastAsia"/>
          <w:sz w:val="24"/>
        </w:rPr>
        <w:t xml:space="preserve"> </w:t>
      </w:r>
      <w:r w:rsidR="008A661E" w:rsidRPr="006E4993">
        <w:rPr>
          <w:rFonts w:ascii="Times New Roman" w:hAnsi="Times New Roman" w:cs="Times New Roman" w:hint="eastAsia"/>
          <w:sz w:val="24"/>
        </w:rPr>
        <w:t>–</w:t>
      </w:r>
      <w:r w:rsidR="008A661E" w:rsidRPr="006E4993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8A661E" w:rsidRPr="006E4993">
        <w:rPr>
          <w:rFonts w:ascii="Times New Roman" w:hAnsi="Times New Roman" w:cs="Times New Roman" w:hint="eastAsia"/>
          <w:sz w:val="24"/>
        </w:rPr>
        <w:t>E</w:t>
      </w:r>
      <w:r w:rsidR="008A661E" w:rsidRPr="004528E6">
        <w:rPr>
          <w:rFonts w:ascii="Times New Roman" w:hAnsi="Times New Roman" w:cs="Times New Roman" w:hint="eastAsia"/>
          <w:sz w:val="24"/>
          <w:vertAlign w:val="subscript"/>
        </w:rPr>
        <w:t>Ge</w:t>
      </w:r>
      <w:proofErr w:type="spellEnd"/>
      <w:r w:rsidR="008A661E" w:rsidRPr="004528E6">
        <w:rPr>
          <w:rFonts w:ascii="Times New Roman" w:hAnsi="Times New Roman" w:cs="Times New Roman" w:hint="eastAsia"/>
          <w:sz w:val="24"/>
          <w:vertAlign w:val="subscript"/>
        </w:rPr>
        <w:t>-M</w:t>
      </w:r>
      <w:r w:rsidR="008A661E" w:rsidRPr="0052402F">
        <w:rPr>
          <w:rFonts w:ascii="Times New Roman" w:hAnsi="Times New Roman" w:cs="Times New Roman" w:hint="eastAsia"/>
          <w:sz w:val="24"/>
          <w:vertAlign w:val="subscript"/>
        </w:rPr>
        <w:t>FI</w:t>
      </w:r>
      <w:r w:rsidR="008A661E" w:rsidRPr="006E4993">
        <w:rPr>
          <w:rFonts w:ascii="Times New Roman" w:hAnsi="Times New Roman" w:cs="Times New Roman" w:hint="eastAsia"/>
          <w:sz w:val="24"/>
        </w:rPr>
        <w:t xml:space="preserve"> </w:t>
      </w:r>
      <w:r w:rsidR="008A661E" w:rsidRPr="006E4993">
        <w:rPr>
          <w:rFonts w:ascii="Times New Roman" w:hAnsi="Times New Roman" w:cs="Times New Roman" w:hint="eastAsia"/>
          <w:sz w:val="24"/>
        </w:rPr>
        <w:t>–</w:t>
      </w:r>
      <w:r w:rsidR="008A661E" w:rsidRPr="006E4993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8A661E" w:rsidRPr="006E4993">
        <w:rPr>
          <w:rFonts w:ascii="Times New Roman" w:hAnsi="Times New Roman" w:cs="Times New Roman" w:hint="eastAsia"/>
          <w:sz w:val="24"/>
        </w:rPr>
        <w:t>E</w:t>
      </w:r>
      <w:r w:rsidR="008A661E" w:rsidRPr="004528E6">
        <w:rPr>
          <w:rFonts w:ascii="Times New Roman" w:hAnsi="Times New Roman" w:cs="Times New Roman" w:hint="eastAsia"/>
          <w:sz w:val="24"/>
          <w:vertAlign w:val="subscript"/>
        </w:rPr>
        <w:t>Ir,bulk</w:t>
      </w:r>
      <w:proofErr w:type="spellEnd"/>
      <w:r w:rsidR="008A661E" w:rsidRPr="006E4993">
        <w:rPr>
          <w:rFonts w:ascii="Times New Roman" w:hAnsi="Times New Roman" w:cs="Times New Roman" w:hint="eastAsia"/>
          <w:sz w:val="24"/>
        </w:rPr>
        <w:t xml:space="preserve"> </w:t>
      </w:r>
      <w:r w:rsidR="008A661E">
        <w:rPr>
          <w:rFonts w:ascii="Times New Roman" w:hAnsi="Times New Roman" w:cs="Times New Roman" w:hint="eastAsia"/>
          <w:sz w:val="24"/>
        </w:rPr>
        <w:t xml:space="preserve">                            </w:t>
      </w:r>
      <w:r w:rsidR="008A661E" w:rsidRPr="006E4993">
        <w:rPr>
          <w:rFonts w:ascii="Times New Roman" w:hAnsi="Times New Roman" w:cs="Times New Roman" w:hint="eastAsia"/>
          <w:sz w:val="24"/>
        </w:rPr>
        <w:t xml:space="preserve"> (</w:t>
      </w:r>
      <w:r w:rsidR="008A661E">
        <w:rPr>
          <w:rFonts w:ascii="Times New Roman" w:hAnsi="Times New Roman" w:cs="Times New Roman" w:hint="eastAsia"/>
          <w:sz w:val="24"/>
        </w:rPr>
        <w:t>S12</w:t>
      </w:r>
      <w:r w:rsidR="008A661E" w:rsidRPr="006E4993">
        <w:rPr>
          <w:rFonts w:ascii="Times New Roman" w:hAnsi="Times New Roman" w:cs="Times New Roman" w:hint="eastAsia"/>
          <w:sz w:val="24"/>
        </w:rPr>
        <w:t xml:space="preserve">) </w:t>
      </w:r>
    </w:p>
    <w:p w14:paraId="660961F7" w14:textId="77777777" w:rsidR="008A661E" w:rsidRPr="009F57D7" w:rsidRDefault="008A661E" w:rsidP="008A661E">
      <w:pPr>
        <w:widowControl/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  <w:r w:rsidRPr="006E4993">
        <w:rPr>
          <w:rFonts w:ascii="Times New Roman" w:hAnsi="Times New Roman" w:cs="Times New Roman" w:hint="eastAsia"/>
          <w:sz w:val="24"/>
        </w:rPr>
        <w:t xml:space="preserve">Where </w:t>
      </w:r>
      <w:proofErr w:type="spellStart"/>
      <w:r w:rsidRPr="006E4993">
        <w:rPr>
          <w:rFonts w:ascii="Times New Roman" w:hAnsi="Times New Roman" w:cs="Times New Roman" w:hint="eastAsia"/>
          <w:sz w:val="24"/>
        </w:rPr>
        <w:t>E</w:t>
      </w:r>
      <w:r w:rsidRPr="004528E6">
        <w:rPr>
          <w:rFonts w:ascii="Times New Roman" w:hAnsi="Times New Roman" w:cs="Times New Roman" w:hint="eastAsia"/>
          <w:sz w:val="24"/>
          <w:vertAlign w:val="subscript"/>
        </w:rPr>
        <w:t>IrGe</w:t>
      </w:r>
      <w:proofErr w:type="spellEnd"/>
      <w:r w:rsidRPr="004528E6">
        <w:rPr>
          <w:rFonts w:ascii="Times New Roman" w:hAnsi="Times New Roman" w:cs="Times New Roman" w:hint="eastAsia"/>
          <w:sz w:val="24"/>
          <w:vertAlign w:val="subscript"/>
        </w:rPr>
        <w:t>-MFI</w:t>
      </w:r>
      <w:r w:rsidRPr="006E4993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6E4993">
        <w:rPr>
          <w:rFonts w:ascii="Times New Roman" w:hAnsi="Times New Roman" w:cs="Times New Roman" w:hint="eastAsia"/>
          <w:sz w:val="24"/>
        </w:rPr>
        <w:t>E</w:t>
      </w:r>
      <w:r w:rsidRPr="004528E6">
        <w:rPr>
          <w:rFonts w:ascii="Times New Roman" w:hAnsi="Times New Roman" w:cs="Times New Roman" w:hint="eastAsia"/>
          <w:sz w:val="24"/>
          <w:vertAlign w:val="subscript"/>
        </w:rPr>
        <w:t>Ge</w:t>
      </w:r>
      <w:proofErr w:type="spellEnd"/>
      <w:r w:rsidRPr="004528E6">
        <w:rPr>
          <w:rFonts w:ascii="Times New Roman" w:hAnsi="Times New Roman" w:cs="Times New Roman" w:hint="eastAsia"/>
          <w:sz w:val="24"/>
          <w:vertAlign w:val="subscript"/>
        </w:rPr>
        <w:t>-MFI</w:t>
      </w:r>
      <w:r w:rsidRPr="006E4993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Pr="006E4993">
        <w:rPr>
          <w:rFonts w:ascii="Times New Roman" w:hAnsi="Times New Roman" w:cs="Times New Roman" w:hint="eastAsia"/>
          <w:sz w:val="24"/>
        </w:rPr>
        <w:t>E</w:t>
      </w:r>
      <w:r w:rsidRPr="004528E6">
        <w:rPr>
          <w:rFonts w:ascii="Times New Roman" w:hAnsi="Times New Roman" w:cs="Times New Roman" w:hint="eastAsia"/>
          <w:sz w:val="24"/>
          <w:vertAlign w:val="subscript"/>
        </w:rPr>
        <w:t>Ir,bulk</w:t>
      </w:r>
      <w:proofErr w:type="spellEnd"/>
      <w:r w:rsidRPr="006E4993">
        <w:rPr>
          <w:rFonts w:ascii="Times New Roman" w:hAnsi="Times New Roman" w:cs="Times New Roman" w:hint="eastAsia"/>
          <w:sz w:val="24"/>
        </w:rPr>
        <w:t xml:space="preserve"> represent the energies of a </w:t>
      </w:r>
      <w:proofErr w:type="spellStart"/>
      <w:r w:rsidRPr="006E4993">
        <w:rPr>
          <w:rFonts w:ascii="Times New Roman" w:hAnsi="Times New Roman" w:cs="Times New Roman" w:hint="eastAsia"/>
          <w:sz w:val="24"/>
        </w:rPr>
        <w:t>IrGe</w:t>
      </w:r>
      <w:proofErr w:type="spellEnd"/>
      <w:r w:rsidRPr="006E4993">
        <w:rPr>
          <w:rFonts w:ascii="Times New Roman" w:hAnsi="Times New Roman" w:cs="Times New Roman" w:hint="eastAsia"/>
          <w:sz w:val="24"/>
        </w:rPr>
        <w:t xml:space="preserve">-MFI, Ge-MFI and the single </w:t>
      </w:r>
      <w:proofErr w:type="spellStart"/>
      <w:r w:rsidRPr="006E4993">
        <w:rPr>
          <w:rFonts w:ascii="Times New Roman" w:hAnsi="Times New Roman" w:cs="Times New Roman" w:hint="eastAsia"/>
          <w:sz w:val="24"/>
        </w:rPr>
        <w:t>Ir</w:t>
      </w:r>
      <w:proofErr w:type="spellEnd"/>
      <w:r w:rsidRPr="006E4993">
        <w:rPr>
          <w:rFonts w:ascii="Times New Roman" w:hAnsi="Times New Roman" w:cs="Times New Roman" w:hint="eastAsia"/>
          <w:sz w:val="24"/>
        </w:rPr>
        <w:t xml:space="preserve"> atom in bulk Ir.</w:t>
      </w:r>
    </w:p>
    <w:p w14:paraId="110034F3" w14:textId="77777777" w:rsidR="008A661E" w:rsidRDefault="008A661E" w:rsidP="008A661E">
      <w:pPr>
        <w:widowControl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br w:type="page"/>
      </w:r>
    </w:p>
    <w:p w14:paraId="6B804441" w14:textId="32C769B9" w:rsidR="00C12B52" w:rsidRPr="009F57D7" w:rsidRDefault="00C12B52" w:rsidP="00C12B52">
      <w:pPr>
        <w:pStyle w:val="3"/>
      </w:pPr>
      <w:bookmarkStart w:id="5" w:name="_Toc201058889"/>
      <w:bookmarkStart w:id="6" w:name="OLE_LINK4"/>
      <w:r w:rsidRPr="00C12B52">
        <w:lastRenderedPageBreak/>
        <w:t>Supplementary Figures</w:t>
      </w:r>
      <w:bookmarkEnd w:id="5"/>
    </w:p>
    <w:bookmarkEnd w:id="6"/>
    <w:p w14:paraId="06A99A70" w14:textId="5E3889C1" w:rsidR="00A56451" w:rsidRPr="009F57D7" w:rsidRDefault="00DC371A" w:rsidP="0000312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C186FEF" wp14:editId="1ADCA78C">
            <wp:extent cx="5400000" cy="2342270"/>
            <wp:effectExtent l="0" t="0" r="0" b="0"/>
            <wp:docPr id="18705436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4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AB1FC" w14:textId="6C63A523" w:rsidR="00FC4F14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 w:rsidRPr="002D32D2">
        <w:rPr>
          <w:rFonts w:ascii="Times New Roman" w:hAnsi="Times New Roman" w:cs="Times New Roman" w:hint="eastAsia"/>
          <w:b/>
          <w:bCs/>
          <w:sz w:val="24"/>
        </w:rPr>
        <w:t>Supplementary Figure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1A03D9" w:rsidRPr="009F57D7">
        <w:rPr>
          <w:rFonts w:ascii="Times New Roman" w:hAnsi="Times New Roman" w:cs="Times New Roman"/>
          <w:b/>
          <w:bCs/>
          <w:sz w:val="24"/>
        </w:rPr>
        <w:t>1</w:t>
      </w:r>
      <w:r w:rsidR="001A03D9" w:rsidRPr="009F57D7">
        <w:rPr>
          <w:rFonts w:ascii="Times New Roman" w:hAnsi="Times New Roman" w:cs="Times New Roman"/>
          <w:sz w:val="24"/>
        </w:rPr>
        <w:t xml:space="preserve"> </w:t>
      </w:r>
      <w:r w:rsidR="00F41DFD" w:rsidRPr="009F57D7">
        <w:rPr>
          <w:rFonts w:ascii="Times New Roman" w:hAnsi="Times New Roman" w:cs="Times New Roman"/>
          <w:sz w:val="24"/>
        </w:rPr>
        <w:t>(</w:t>
      </w:r>
      <w:r w:rsidR="00F41DFD" w:rsidRPr="00E35CB1">
        <w:rPr>
          <w:rFonts w:ascii="Times New Roman" w:hAnsi="Times New Roman" w:cs="Times New Roman"/>
          <w:b/>
          <w:bCs/>
          <w:sz w:val="24"/>
        </w:rPr>
        <w:t>a</w:t>
      </w:r>
      <w:r w:rsidR="00F41DFD" w:rsidRPr="009F57D7">
        <w:rPr>
          <w:rFonts w:ascii="Times New Roman" w:hAnsi="Times New Roman" w:cs="Times New Roman"/>
          <w:sz w:val="24"/>
        </w:rPr>
        <w:t xml:space="preserve">) </w:t>
      </w:r>
      <w:r w:rsidR="00003123" w:rsidRPr="009F57D7">
        <w:rPr>
          <w:rFonts w:ascii="Times New Roman" w:hAnsi="Times New Roman" w:cs="Times New Roman"/>
          <w:sz w:val="24"/>
        </w:rPr>
        <w:t xml:space="preserve">XRD patterns of </w:t>
      </w:r>
      <w:r w:rsidR="00F41DFD" w:rsidRPr="009F57D7">
        <w:rPr>
          <w:rFonts w:ascii="Times New Roman" w:hAnsi="Times New Roman" w:cs="Times New Roman"/>
          <w:sz w:val="24"/>
        </w:rPr>
        <w:t>Ir@S-1 and IrGe@S-1</w:t>
      </w:r>
      <w:r w:rsidR="002A6585">
        <w:rPr>
          <w:rFonts w:ascii="Times New Roman" w:hAnsi="Times New Roman" w:cs="Times New Roman" w:hint="eastAsia"/>
          <w:sz w:val="24"/>
        </w:rPr>
        <w:t>;</w:t>
      </w:r>
      <w:r w:rsidR="00F41DFD" w:rsidRPr="009F57D7">
        <w:rPr>
          <w:rFonts w:ascii="Times New Roman" w:hAnsi="Times New Roman" w:cs="Times New Roman"/>
          <w:sz w:val="24"/>
        </w:rPr>
        <w:t xml:space="preserve"> (</w:t>
      </w:r>
      <w:r w:rsidR="00F41DFD" w:rsidRPr="00E35CB1">
        <w:rPr>
          <w:rFonts w:ascii="Times New Roman" w:hAnsi="Times New Roman" w:cs="Times New Roman"/>
          <w:b/>
          <w:bCs/>
          <w:sz w:val="24"/>
        </w:rPr>
        <w:t>b</w:t>
      </w:r>
      <w:r w:rsidR="00F41DFD" w:rsidRPr="009F57D7">
        <w:rPr>
          <w:rFonts w:ascii="Times New Roman" w:hAnsi="Times New Roman" w:cs="Times New Roman"/>
          <w:sz w:val="24"/>
        </w:rPr>
        <w:t xml:space="preserve">) </w:t>
      </w:r>
      <w:r w:rsidR="00441504">
        <w:rPr>
          <w:rFonts w:ascii="Times New Roman" w:hAnsi="Times New Roman" w:cs="Times New Roman" w:hint="eastAsia"/>
          <w:sz w:val="24"/>
        </w:rPr>
        <w:t xml:space="preserve">Enlarged view in the region of 23-25 </w:t>
      </w:r>
      <w:r w:rsidR="00441504" w:rsidRPr="00441504">
        <w:rPr>
          <w:rFonts w:ascii="Times New Roman" w:hAnsi="Times New Roman" w:cs="Times New Roman" w:hint="eastAsia"/>
          <w:sz w:val="24"/>
          <w:vertAlign w:val="superscript"/>
        </w:rPr>
        <w:t>o</w:t>
      </w:r>
      <w:r w:rsidR="00F41DFD" w:rsidRPr="009F57D7">
        <w:rPr>
          <w:rFonts w:ascii="Times New Roman" w:hAnsi="Times New Roman" w:cs="Times New Roman"/>
          <w:sz w:val="24"/>
        </w:rPr>
        <w:t>.</w:t>
      </w:r>
    </w:p>
    <w:p w14:paraId="3CE9D798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DB29F73" w14:textId="7C157CF2" w:rsidR="00826474" w:rsidRPr="009F57D7" w:rsidRDefault="0028695E" w:rsidP="00003123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0299B97" wp14:editId="5FD466BE">
            <wp:extent cx="3600000" cy="5035263"/>
            <wp:effectExtent l="0" t="0" r="635" b="0"/>
            <wp:docPr id="1827918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" t="9404" r="9172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8A308" w14:textId="1E8B6059" w:rsidR="00826474" w:rsidRPr="009F57D7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826474" w:rsidRPr="009F57D7">
        <w:rPr>
          <w:rFonts w:ascii="Times New Roman" w:hAnsi="Times New Roman" w:cs="Times New Roman"/>
          <w:b/>
          <w:bCs/>
          <w:sz w:val="24"/>
        </w:rPr>
        <w:t>2</w:t>
      </w:r>
      <w:r w:rsidR="00826474" w:rsidRPr="009F57D7">
        <w:rPr>
          <w:rFonts w:ascii="Times New Roman" w:hAnsi="Times New Roman" w:cs="Times New Roman"/>
          <w:sz w:val="24"/>
        </w:rPr>
        <w:t xml:space="preserve"> </w:t>
      </w:r>
      <w:bookmarkStart w:id="7" w:name="_Hlk187177178"/>
      <w:bookmarkStart w:id="8" w:name="OLE_LINK2"/>
      <w:r w:rsidR="00826474" w:rsidRPr="009F57D7">
        <w:rPr>
          <w:rFonts w:ascii="Times New Roman" w:hAnsi="Times New Roman" w:cs="Times New Roman"/>
          <w:sz w:val="24"/>
        </w:rPr>
        <w:t>N</w:t>
      </w:r>
      <w:r w:rsidR="00826474" w:rsidRPr="009F57D7">
        <w:rPr>
          <w:rFonts w:ascii="Times New Roman" w:hAnsi="Times New Roman" w:cs="Times New Roman"/>
          <w:sz w:val="24"/>
          <w:vertAlign w:val="subscript"/>
        </w:rPr>
        <w:t>2</w:t>
      </w:r>
      <w:r w:rsidR="00826474" w:rsidRPr="009F57D7">
        <w:rPr>
          <w:rFonts w:ascii="Times New Roman" w:hAnsi="Times New Roman" w:cs="Times New Roman"/>
          <w:sz w:val="24"/>
        </w:rPr>
        <w:t xml:space="preserve"> adsorption-desorption</w:t>
      </w:r>
      <w:bookmarkEnd w:id="7"/>
      <w:r w:rsidR="00826474" w:rsidRPr="009F57D7">
        <w:rPr>
          <w:rFonts w:ascii="Times New Roman" w:hAnsi="Times New Roman" w:cs="Times New Roman"/>
          <w:sz w:val="24"/>
        </w:rPr>
        <w:t xml:space="preserve"> isotherms</w:t>
      </w:r>
      <w:r w:rsidR="005331AC" w:rsidRPr="009F57D7">
        <w:rPr>
          <w:rFonts w:ascii="Times New Roman" w:hAnsi="Times New Roman" w:cs="Times New Roman"/>
          <w:sz w:val="24"/>
        </w:rPr>
        <w:t xml:space="preserve"> of </w:t>
      </w:r>
      <w:bookmarkEnd w:id="8"/>
      <w:r w:rsidR="0077787B">
        <w:rPr>
          <w:rFonts w:ascii="Times New Roman" w:hAnsi="Times New Roman" w:cs="Times New Roman" w:hint="eastAsia"/>
          <w:sz w:val="24"/>
        </w:rPr>
        <w:t>IrGe@S-1</w:t>
      </w:r>
      <w:r w:rsidR="005331AC" w:rsidRPr="009F57D7">
        <w:rPr>
          <w:rFonts w:ascii="Times New Roman" w:hAnsi="Times New Roman" w:cs="Times New Roman"/>
          <w:sz w:val="24"/>
        </w:rPr>
        <w:t xml:space="preserve"> </w:t>
      </w:r>
      <w:r w:rsidR="003C5E46">
        <w:rPr>
          <w:rFonts w:ascii="Times New Roman" w:hAnsi="Times New Roman" w:cs="Times New Roman" w:hint="eastAsia"/>
          <w:sz w:val="24"/>
        </w:rPr>
        <w:t xml:space="preserve">samples </w:t>
      </w:r>
      <w:r w:rsidR="005331AC" w:rsidRPr="009F57D7">
        <w:rPr>
          <w:rFonts w:ascii="Times New Roman" w:hAnsi="Times New Roman" w:cs="Times New Roman"/>
          <w:sz w:val="24"/>
        </w:rPr>
        <w:t>with different Ge loadings</w:t>
      </w:r>
      <w:r w:rsidR="00E35CB1">
        <w:rPr>
          <w:rFonts w:ascii="Times New Roman" w:hAnsi="Times New Roman" w:cs="Times New Roman" w:hint="eastAsia"/>
          <w:sz w:val="24"/>
        </w:rPr>
        <w:t xml:space="preserve"> in the synthesis gel</w:t>
      </w:r>
      <w:r w:rsidR="005331AC" w:rsidRPr="009F57D7">
        <w:rPr>
          <w:rFonts w:ascii="Times New Roman" w:hAnsi="Times New Roman" w:cs="Times New Roman"/>
          <w:sz w:val="24"/>
        </w:rPr>
        <w:t>.</w:t>
      </w:r>
    </w:p>
    <w:p w14:paraId="2F7D0B2F" w14:textId="79DB7BCC" w:rsidR="00D34B38" w:rsidRPr="009F57D7" w:rsidRDefault="00D34B38">
      <w:pPr>
        <w:widowControl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br w:type="page"/>
      </w:r>
    </w:p>
    <w:p w14:paraId="74292D74" w14:textId="0E1D37B9" w:rsidR="00826474" w:rsidRPr="009F57D7" w:rsidRDefault="004823BD" w:rsidP="0082647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CE62CFA" wp14:editId="62D3A480">
            <wp:extent cx="3600000" cy="3600000"/>
            <wp:effectExtent l="0" t="0" r="635" b="635"/>
            <wp:docPr id="11724714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364AB" w14:textId="5FD75467" w:rsidR="00FC4F14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BA06A9" w:rsidRPr="009F57D7">
        <w:rPr>
          <w:rFonts w:ascii="Times New Roman" w:hAnsi="Times New Roman" w:cs="Times New Roman"/>
          <w:b/>
          <w:bCs/>
          <w:sz w:val="24"/>
        </w:rPr>
        <w:t>3</w:t>
      </w:r>
      <w:r w:rsidR="00BA06A9" w:rsidRPr="009F57D7">
        <w:rPr>
          <w:rFonts w:ascii="Times New Roman" w:hAnsi="Times New Roman" w:cs="Times New Roman"/>
          <w:sz w:val="24"/>
        </w:rPr>
        <w:t xml:space="preserve"> </w:t>
      </w:r>
      <w:r w:rsidR="007C71B7" w:rsidRPr="009F57D7">
        <w:rPr>
          <w:rFonts w:ascii="Times New Roman" w:hAnsi="Times New Roman" w:cs="Times New Roman"/>
          <w:sz w:val="24"/>
        </w:rPr>
        <w:t>TEM</w:t>
      </w:r>
      <w:r w:rsidR="00C405F9" w:rsidRPr="009F57D7">
        <w:rPr>
          <w:rFonts w:ascii="Times New Roman" w:hAnsi="Times New Roman" w:cs="Times New Roman"/>
          <w:sz w:val="24"/>
        </w:rPr>
        <w:t xml:space="preserve"> and</w:t>
      </w:r>
      <w:r w:rsidR="007C71B7" w:rsidRPr="009F57D7">
        <w:rPr>
          <w:rFonts w:ascii="Times New Roman" w:hAnsi="Times New Roman" w:cs="Times New Roman"/>
          <w:sz w:val="24"/>
        </w:rPr>
        <w:t xml:space="preserve"> STEM </w:t>
      </w:r>
      <w:r w:rsidR="00E44896" w:rsidRPr="009F57D7">
        <w:rPr>
          <w:rFonts w:ascii="Times New Roman" w:hAnsi="Times New Roman" w:cs="Times New Roman"/>
          <w:sz w:val="24"/>
        </w:rPr>
        <w:t xml:space="preserve">images </w:t>
      </w:r>
      <w:r w:rsidR="007C71B7" w:rsidRPr="009F57D7">
        <w:rPr>
          <w:rFonts w:ascii="Times New Roman" w:hAnsi="Times New Roman" w:cs="Times New Roman"/>
          <w:sz w:val="24"/>
        </w:rPr>
        <w:t>of Ir@S-1.</w:t>
      </w:r>
    </w:p>
    <w:p w14:paraId="7C69A9D5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CB7D1C3" w14:textId="11BF585C" w:rsidR="00771479" w:rsidRPr="009F57D7" w:rsidRDefault="004823BD" w:rsidP="0082647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5EFC1C8" wp14:editId="1DED0E1C">
            <wp:extent cx="3600000" cy="3560958"/>
            <wp:effectExtent l="0" t="0" r="635" b="1905"/>
            <wp:docPr id="13049546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6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97E2A" w14:textId="55D4B2E0" w:rsidR="0096620D" w:rsidRPr="009F57D7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771479" w:rsidRPr="009F57D7">
        <w:rPr>
          <w:rFonts w:ascii="Times New Roman" w:hAnsi="Times New Roman" w:cs="Times New Roman"/>
          <w:b/>
          <w:bCs/>
          <w:sz w:val="24"/>
        </w:rPr>
        <w:t>4</w:t>
      </w:r>
      <w:r w:rsidR="00771479" w:rsidRPr="009F57D7">
        <w:rPr>
          <w:rFonts w:ascii="Times New Roman" w:hAnsi="Times New Roman" w:cs="Times New Roman"/>
          <w:sz w:val="24"/>
        </w:rPr>
        <w:t xml:space="preserve"> TEM</w:t>
      </w:r>
      <w:r w:rsidR="00703327" w:rsidRPr="009F57D7">
        <w:rPr>
          <w:rFonts w:ascii="Times New Roman" w:hAnsi="Times New Roman" w:cs="Times New Roman"/>
          <w:sz w:val="24"/>
        </w:rPr>
        <w:t xml:space="preserve"> </w:t>
      </w:r>
      <w:r w:rsidR="00771479" w:rsidRPr="009F57D7">
        <w:rPr>
          <w:rFonts w:ascii="Times New Roman" w:hAnsi="Times New Roman" w:cs="Times New Roman"/>
          <w:sz w:val="24"/>
        </w:rPr>
        <w:t xml:space="preserve">and </w:t>
      </w:r>
      <w:r w:rsidR="005D028F" w:rsidRPr="007A3095">
        <w:rPr>
          <w:rFonts w:ascii="Times New Roman" w:hAnsi="Times New Roman" w:cs="Times New Roman" w:hint="eastAsia"/>
          <w:sz w:val="24"/>
        </w:rPr>
        <w:t>energy dispersive spectroscopy</w:t>
      </w:r>
      <w:r w:rsidR="00771479" w:rsidRPr="009F57D7">
        <w:rPr>
          <w:rFonts w:ascii="Times New Roman" w:hAnsi="Times New Roman" w:cs="Times New Roman"/>
          <w:sz w:val="24"/>
        </w:rPr>
        <w:t xml:space="preserve"> mapping images of </w:t>
      </w:r>
      <w:r w:rsidR="000D0D28" w:rsidRPr="009F57D7">
        <w:rPr>
          <w:rFonts w:ascii="Times New Roman" w:hAnsi="Times New Roman" w:cs="Times New Roman"/>
          <w:sz w:val="24"/>
        </w:rPr>
        <w:t>Ir</w:t>
      </w:r>
      <w:r w:rsidR="00CA121F" w:rsidRPr="009F57D7">
        <w:rPr>
          <w:rFonts w:ascii="Times New Roman" w:hAnsi="Times New Roman" w:cs="Times New Roman" w:hint="eastAsia"/>
          <w:sz w:val="24"/>
        </w:rPr>
        <w:t>0.25</w:t>
      </w:r>
      <w:r w:rsidR="000D0D28" w:rsidRPr="009F57D7">
        <w:rPr>
          <w:rFonts w:ascii="Times New Roman" w:hAnsi="Times New Roman" w:cs="Times New Roman"/>
          <w:sz w:val="24"/>
        </w:rPr>
        <w:t>Ge@S-1</w:t>
      </w:r>
      <w:r w:rsidR="00E9092F" w:rsidRPr="009F57D7">
        <w:rPr>
          <w:rFonts w:ascii="Times New Roman" w:hAnsi="Times New Roman" w:cs="Times New Roman" w:hint="eastAsia"/>
          <w:sz w:val="24"/>
        </w:rPr>
        <w:t xml:space="preserve"> (</w:t>
      </w:r>
      <w:r w:rsidR="008A26A7">
        <w:rPr>
          <w:rFonts w:ascii="Times New Roman" w:hAnsi="Times New Roman" w:cs="Times New Roman" w:hint="eastAsia"/>
          <w:sz w:val="24"/>
        </w:rPr>
        <w:t xml:space="preserve">Ge </w:t>
      </w:r>
      <w:r w:rsidR="0039381A">
        <w:rPr>
          <w:rFonts w:ascii="Times New Roman" w:hAnsi="Times New Roman" w:cs="Times New Roman" w:hint="eastAsia"/>
          <w:sz w:val="24"/>
        </w:rPr>
        <w:t>loading</w:t>
      </w:r>
      <w:r w:rsidR="00E9092F" w:rsidRPr="009F57D7">
        <w:rPr>
          <w:rFonts w:ascii="Times New Roman" w:hAnsi="Times New Roman" w:cs="Times New Roman" w:hint="eastAsia"/>
          <w:sz w:val="24"/>
        </w:rPr>
        <w:t xml:space="preserve"> </w:t>
      </w:r>
      <w:r w:rsidR="008A26A7">
        <w:rPr>
          <w:rFonts w:ascii="Times New Roman" w:hAnsi="Times New Roman" w:cs="Times New Roman" w:hint="eastAsia"/>
          <w:sz w:val="24"/>
        </w:rPr>
        <w:t xml:space="preserve">in the synthesis gel </w:t>
      </w:r>
      <w:r w:rsidR="00E9092F" w:rsidRPr="009F57D7">
        <w:rPr>
          <w:rFonts w:ascii="Times New Roman" w:hAnsi="Times New Roman" w:cs="Times New Roman" w:hint="eastAsia"/>
          <w:sz w:val="24"/>
        </w:rPr>
        <w:t>is 0.25%)</w:t>
      </w:r>
      <w:r w:rsidR="00771479" w:rsidRPr="009F57D7">
        <w:rPr>
          <w:rFonts w:ascii="Times New Roman" w:hAnsi="Times New Roman" w:cs="Times New Roman"/>
          <w:sz w:val="24"/>
        </w:rPr>
        <w:t>.</w:t>
      </w:r>
      <w:r w:rsidR="0096620D" w:rsidRPr="009F57D7">
        <w:rPr>
          <w:rFonts w:ascii="Times New Roman" w:hAnsi="Times New Roman" w:cs="Times New Roman"/>
          <w:sz w:val="24"/>
        </w:rPr>
        <w:br w:type="page"/>
      </w:r>
    </w:p>
    <w:p w14:paraId="4E3FB3D6" w14:textId="19A7F980" w:rsidR="000D0D28" w:rsidRPr="009F57D7" w:rsidRDefault="004823BD" w:rsidP="0077147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2D8A0A0" wp14:editId="3FC0E6BE">
            <wp:extent cx="5400000" cy="3532449"/>
            <wp:effectExtent l="0" t="0" r="0" b="0"/>
            <wp:docPr id="11197269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6BDD1" w14:textId="17DED4EC" w:rsidR="00FC4F14" w:rsidRDefault="002D32D2" w:rsidP="000F33D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BF4BA1" w:rsidRPr="009F57D7">
        <w:rPr>
          <w:rFonts w:ascii="Times New Roman" w:hAnsi="Times New Roman" w:cs="Times New Roman"/>
          <w:b/>
          <w:bCs/>
          <w:sz w:val="24"/>
        </w:rPr>
        <w:t>5</w:t>
      </w:r>
      <w:r w:rsidR="00CA1C85" w:rsidRPr="009F57D7">
        <w:rPr>
          <w:rFonts w:ascii="Times New Roman" w:hAnsi="Times New Roman" w:cs="Times New Roman"/>
          <w:sz w:val="24"/>
        </w:rPr>
        <w:t xml:space="preserve"> TEM, STEM and </w:t>
      </w:r>
      <w:bookmarkStart w:id="9" w:name="OLE_LINK8"/>
      <w:r w:rsidR="007A3095" w:rsidRPr="007A3095">
        <w:rPr>
          <w:rFonts w:ascii="Times New Roman" w:hAnsi="Times New Roman" w:cs="Times New Roman" w:hint="eastAsia"/>
          <w:sz w:val="24"/>
        </w:rPr>
        <w:t>energy dispersive spectroscopy</w:t>
      </w:r>
      <w:bookmarkEnd w:id="9"/>
      <w:r w:rsidR="00CA1C85" w:rsidRPr="009F57D7">
        <w:rPr>
          <w:rFonts w:ascii="Times New Roman" w:hAnsi="Times New Roman" w:cs="Times New Roman"/>
          <w:sz w:val="24"/>
        </w:rPr>
        <w:t xml:space="preserve"> mapping</w:t>
      </w:r>
      <w:r w:rsidR="00E44896" w:rsidRPr="009F57D7">
        <w:rPr>
          <w:rFonts w:ascii="Times New Roman" w:hAnsi="Times New Roman" w:cs="Times New Roman"/>
          <w:sz w:val="24"/>
        </w:rPr>
        <w:t xml:space="preserve"> images</w:t>
      </w:r>
      <w:r w:rsidR="00CA1C85" w:rsidRPr="009F57D7">
        <w:rPr>
          <w:rFonts w:ascii="Times New Roman" w:hAnsi="Times New Roman" w:cs="Times New Roman"/>
          <w:sz w:val="24"/>
        </w:rPr>
        <w:t xml:space="preserve"> of Ir</w:t>
      </w:r>
      <w:r w:rsidR="00CA121F" w:rsidRPr="009F57D7">
        <w:rPr>
          <w:rFonts w:ascii="Times New Roman" w:hAnsi="Times New Roman" w:cs="Times New Roman" w:hint="eastAsia"/>
          <w:sz w:val="24"/>
        </w:rPr>
        <w:t>10</w:t>
      </w:r>
      <w:r w:rsidR="00CA1C85" w:rsidRPr="009F57D7">
        <w:rPr>
          <w:rFonts w:ascii="Times New Roman" w:hAnsi="Times New Roman" w:cs="Times New Roman"/>
          <w:sz w:val="24"/>
        </w:rPr>
        <w:t>Ge@S-1</w:t>
      </w:r>
      <w:r w:rsidR="00E9092F" w:rsidRPr="009F57D7">
        <w:rPr>
          <w:rFonts w:ascii="Times New Roman" w:hAnsi="Times New Roman" w:cs="Times New Roman" w:hint="eastAsia"/>
          <w:sz w:val="24"/>
        </w:rPr>
        <w:t xml:space="preserve"> </w:t>
      </w:r>
      <w:r w:rsidR="006867AE">
        <w:rPr>
          <w:rFonts w:ascii="Times New Roman" w:hAnsi="Times New Roman" w:cs="Times New Roman" w:hint="eastAsia"/>
          <w:sz w:val="24"/>
        </w:rPr>
        <w:t>sample</w:t>
      </w:r>
      <w:r w:rsidR="00FC4F14">
        <w:rPr>
          <w:rFonts w:ascii="Times New Roman" w:hAnsi="Times New Roman" w:cs="Times New Roman"/>
          <w:sz w:val="24"/>
        </w:rPr>
        <w:br w:type="page"/>
      </w:r>
    </w:p>
    <w:p w14:paraId="452A921A" w14:textId="3A51A50F" w:rsidR="00BF4BA1" w:rsidRPr="009F57D7" w:rsidRDefault="004823BD" w:rsidP="00BF4BA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47B6108" wp14:editId="4328BC08">
            <wp:extent cx="3600000" cy="3600000"/>
            <wp:effectExtent l="0" t="0" r="635" b="635"/>
            <wp:docPr id="233959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A659F" w14:textId="7D495B3E" w:rsidR="00FC4F14" w:rsidRDefault="002D32D2" w:rsidP="000F33D1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E05F02" w:rsidRPr="009F57D7">
        <w:rPr>
          <w:rFonts w:ascii="Times New Roman" w:hAnsi="Times New Roman" w:cs="Times New Roman"/>
          <w:b/>
          <w:bCs/>
          <w:sz w:val="24"/>
        </w:rPr>
        <w:t>6</w:t>
      </w:r>
      <w:r w:rsidR="00BF4BA1" w:rsidRPr="009F57D7">
        <w:rPr>
          <w:rFonts w:ascii="Times New Roman" w:hAnsi="Times New Roman" w:cs="Times New Roman"/>
          <w:sz w:val="24"/>
        </w:rPr>
        <w:t xml:space="preserve"> </w:t>
      </w:r>
      <w:r w:rsidR="00E05F02" w:rsidRPr="009F57D7">
        <w:rPr>
          <w:rFonts w:ascii="Times New Roman" w:hAnsi="Times New Roman" w:cs="Times New Roman"/>
          <w:sz w:val="24"/>
        </w:rPr>
        <w:t>AC HAADF-S</w:t>
      </w:r>
      <w:r w:rsidR="00BF4BA1" w:rsidRPr="009F57D7">
        <w:rPr>
          <w:rFonts w:ascii="Times New Roman" w:hAnsi="Times New Roman" w:cs="Times New Roman"/>
          <w:sz w:val="24"/>
        </w:rPr>
        <w:t>TEM images of Ir</w:t>
      </w:r>
      <w:r w:rsidR="00CA121F" w:rsidRPr="009F57D7">
        <w:rPr>
          <w:rFonts w:ascii="Times New Roman" w:hAnsi="Times New Roman" w:cs="Times New Roman" w:hint="eastAsia"/>
          <w:sz w:val="24"/>
        </w:rPr>
        <w:t>10</w:t>
      </w:r>
      <w:r w:rsidR="00BF4BA1" w:rsidRPr="009F57D7">
        <w:rPr>
          <w:rFonts w:ascii="Times New Roman" w:hAnsi="Times New Roman" w:cs="Times New Roman"/>
          <w:sz w:val="24"/>
        </w:rPr>
        <w:t>Ge@S-1</w:t>
      </w:r>
      <w:r w:rsidR="00E9092F" w:rsidRPr="009F57D7">
        <w:rPr>
          <w:rFonts w:ascii="Times New Roman" w:hAnsi="Times New Roman" w:cs="Times New Roman" w:hint="eastAsia"/>
          <w:sz w:val="24"/>
        </w:rPr>
        <w:t xml:space="preserve"> </w:t>
      </w:r>
      <w:r w:rsidR="00E616F7">
        <w:rPr>
          <w:rFonts w:ascii="Times New Roman" w:hAnsi="Times New Roman" w:cs="Times New Roman" w:hint="eastAsia"/>
          <w:sz w:val="24"/>
        </w:rPr>
        <w:t>sample</w:t>
      </w:r>
      <w:r w:rsidR="00C037E9">
        <w:rPr>
          <w:rFonts w:ascii="Times New Roman" w:hAnsi="Times New Roman" w:cs="Times New Roman" w:hint="eastAsia"/>
          <w:sz w:val="24"/>
        </w:rPr>
        <w:t>.</w:t>
      </w:r>
      <w:r w:rsidR="00FC4F14">
        <w:rPr>
          <w:rFonts w:ascii="Times New Roman" w:hAnsi="Times New Roman" w:cs="Times New Roman"/>
          <w:sz w:val="24"/>
        </w:rPr>
        <w:br w:type="page"/>
      </w:r>
    </w:p>
    <w:p w14:paraId="5C99DBA7" w14:textId="0A5EE5D9" w:rsidR="00BF4BA1" w:rsidRPr="009F57D7" w:rsidRDefault="004823BD" w:rsidP="00BF4BA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9747A27" wp14:editId="1740675E">
            <wp:extent cx="3600000" cy="3605749"/>
            <wp:effectExtent l="0" t="0" r="635" b="0"/>
            <wp:docPr id="2325532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C6DF0" w14:textId="4BAA5D02" w:rsidR="00FC4F14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E05F02" w:rsidRPr="009F57D7">
        <w:rPr>
          <w:rFonts w:ascii="Times New Roman" w:hAnsi="Times New Roman" w:cs="Times New Roman"/>
          <w:b/>
          <w:bCs/>
          <w:sz w:val="24"/>
        </w:rPr>
        <w:t>7</w:t>
      </w:r>
      <w:r w:rsidR="00BF4BA1" w:rsidRPr="009F57D7">
        <w:rPr>
          <w:rFonts w:ascii="Times New Roman" w:hAnsi="Times New Roman" w:cs="Times New Roman"/>
          <w:sz w:val="24"/>
        </w:rPr>
        <w:t xml:space="preserve"> </w:t>
      </w:r>
      <w:r w:rsidR="00E05F02" w:rsidRPr="009F57D7">
        <w:rPr>
          <w:rFonts w:ascii="Times New Roman" w:hAnsi="Times New Roman" w:cs="Times New Roman"/>
          <w:sz w:val="24"/>
        </w:rPr>
        <w:t xml:space="preserve">AC HAADF-STEM </w:t>
      </w:r>
      <w:r w:rsidR="00BF4BA1" w:rsidRPr="009F57D7">
        <w:rPr>
          <w:rFonts w:ascii="Times New Roman" w:hAnsi="Times New Roman" w:cs="Times New Roman"/>
          <w:sz w:val="24"/>
        </w:rPr>
        <w:t>images of Ir</w:t>
      </w:r>
      <w:r w:rsidR="00CA121F" w:rsidRPr="009F57D7">
        <w:rPr>
          <w:rFonts w:ascii="Times New Roman" w:hAnsi="Times New Roman" w:cs="Times New Roman" w:hint="eastAsia"/>
          <w:sz w:val="24"/>
        </w:rPr>
        <w:t>10</w:t>
      </w:r>
      <w:r w:rsidR="00BF4BA1" w:rsidRPr="009F57D7">
        <w:rPr>
          <w:rFonts w:ascii="Times New Roman" w:hAnsi="Times New Roman" w:cs="Times New Roman"/>
          <w:sz w:val="24"/>
        </w:rPr>
        <w:t>Ge@S-1</w:t>
      </w:r>
      <w:r w:rsidR="003B7DB9">
        <w:rPr>
          <w:rFonts w:ascii="Times New Roman" w:hAnsi="Times New Roman" w:cs="Times New Roman" w:hint="eastAsia"/>
          <w:sz w:val="24"/>
        </w:rPr>
        <w:t xml:space="preserve"> sample</w:t>
      </w:r>
      <w:r w:rsidR="00BF4BA1" w:rsidRPr="009F57D7">
        <w:rPr>
          <w:rFonts w:ascii="Times New Roman" w:hAnsi="Times New Roman" w:cs="Times New Roman"/>
          <w:sz w:val="24"/>
        </w:rPr>
        <w:t>.</w:t>
      </w:r>
    </w:p>
    <w:p w14:paraId="024AEA62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6EFADFE" w14:textId="30F4AE41" w:rsidR="00A904BE" w:rsidRPr="009F57D7" w:rsidRDefault="00FC4F14" w:rsidP="00BF4BA1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BAE0139" wp14:editId="68100084">
            <wp:extent cx="3600000" cy="2756995"/>
            <wp:effectExtent l="0" t="0" r="635" b="5715"/>
            <wp:docPr id="12488680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8B55" w14:textId="78467953" w:rsidR="00FC4F14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E05F02" w:rsidRPr="009F57D7">
        <w:rPr>
          <w:rFonts w:ascii="Times New Roman" w:hAnsi="Times New Roman" w:cs="Times New Roman"/>
          <w:b/>
          <w:bCs/>
          <w:sz w:val="24"/>
        </w:rPr>
        <w:t>8</w:t>
      </w:r>
      <w:r w:rsidR="00356688" w:rsidRPr="009F57D7">
        <w:rPr>
          <w:rFonts w:ascii="Times New Roman" w:hAnsi="Times New Roman" w:cs="Times New Roman"/>
          <w:color w:val="000000"/>
          <w:kern w:val="0"/>
          <w:sz w:val="24"/>
        </w:rPr>
        <w:t xml:space="preserve"> </w:t>
      </w:r>
      <w:r w:rsidR="0022560F" w:rsidRPr="009F57D7">
        <w:rPr>
          <w:rFonts w:ascii="Times New Roman" w:hAnsi="Times New Roman" w:cs="Times New Roman"/>
          <w:sz w:val="24"/>
          <w:vertAlign w:val="superscript"/>
        </w:rPr>
        <w:t>29</w:t>
      </w:r>
      <w:r w:rsidR="0022560F" w:rsidRPr="009F57D7">
        <w:rPr>
          <w:rFonts w:ascii="Times New Roman" w:hAnsi="Times New Roman" w:cs="Times New Roman"/>
          <w:sz w:val="24"/>
        </w:rPr>
        <w:t xml:space="preserve">Si NMR </w:t>
      </w:r>
      <w:r w:rsidR="00246CAC">
        <w:rPr>
          <w:rFonts w:ascii="Times New Roman" w:hAnsi="Times New Roman" w:cs="Times New Roman" w:hint="eastAsia"/>
          <w:sz w:val="24"/>
        </w:rPr>
        <w:t>spectra of</w:t>
      </w:r>
      <w:r w:rsidR="00246CAC" w:rsidRPr="009F57D7">
        <w:rPr>
          <w:rFonts w:ascii="Times New Roman" w:hAnsi="Times New Roman" w:cs="Times New Roman"/>
          <w:sz w:val="24"/>
        </w:rPr>
        <w:t xml:space="preserve"> </w:t>
      </w:r>
      <w:r w:rsidR="00246CAC">
        <w:rPr>
          <w:rFonts w:ascii="Times New Roman" w:hAnsi="Times New Roman" w:cs="Times New Roman" w:hint="eastAsia"/>
          <w:sz w:val="24"/>
        </w:rPr>
        <w:t>Ir@S-1 and IrGe@S-1</w:t>
      </w:r>
      <w:r w:rsidR="00A342F0">
        <w:rPr>
          <w:rFonts w:ascii="Times New Roman" w:hAnsi="Times New Roman" w:cs="Times New Roman" w:hint="eastAsia"/>
          <w:sz w:val="24"/>
        </w:rPr>
        <w:t xml:space="preserve"> </w:t>
      </w:r>
      <w:r w:rsidR="00AA0347">
        <w:rPr>
          <w:rFonts w:ascii="Times New Roman" w:hAnsi="Times New Roman" w:cs="Times New Roman" w:hint="eastAsia"/>
          <w:sz w:val="24"/>
        </w:rPr>
        <w:t>samples</w:t>
      </w:r>
      <w:r w:rsidR="00383B05" w:rsidRPr="009F57D7">
        <w:rPr>
          <w:rFonts w:ascii="Times New Roman" w:hAnsi="Times New Roman" w:cs="Times New Roman"/>
          <w:sz w:val="24"/>
        </w:rPr>
        <w:t>.</w:t>
      </w:r>
    </w:p>
    <w:p w14:paraId="7A23F5C4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762C201" w14:textId="5DE57C89" w:rsidR="00495092" w:rsidRPr="009F57D7" w:rsidRDefault="00D64026" w:rsidP="00D742A5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CABE170" wp14:editId="5BD8269A">
            <wp:extent cx="5400000" cy="2286899"/>
            <wp:effectExtent l="0" t="0" r="0" b="0"/>
            <wp:docPr id="12775648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DE831" w14:textId="74384D1E" w:rsidR="00D742A5" w:rsidRPr="009F57D7" w:rsidRDefault="002D32D2" w:rsidP="00586E00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673434" w:rsidRPr="009F57D7">
        <w:rPr>
          <w:rFonts w:ascii="Times New Roman" w:hAnsi="Times New Roman" w:cs="Times New Roman"/>
          <w:b/>
          <w:bCs/>
          <w:sz w:val="24"/>
        </w:rPr>
        <w:t>9</w:t>
      </w:r>
      <w:r w:rsidR="00D742A5" w:rsidRPr="009F57D7">
        <w:rPr>
          <w:rFonts w:ascii="Times New Roman" w:hAnsi="Times New Roman" w:cs="Times New Roman"/>
          <w:sz w:val="24"/>
        </w:rPr>
        <w:t xml:space="preserve"> The model of Ge-MFI with different amount</w:t>
      </w:r>
      <w:r w:rsidR="00EC0D60">
        <w:rPr>
          <w:rFonts w:ascii="Times New Roman" w:hAnsi="Times New Roman" w:cs="Times New Roman" w:hint="eastAsia"/>
          <w:sz w:val="24"/>
        </w:rPr>
        <w:t>s</w:t>
      </w:r>
      <w:r w:rsidR="00D742A5" w:rsidRPr="009F57D7">
        <w:rPr>
          <w:rFonts w:ascii="Times New Roman" w:hAnsi="Times New Roman" w:cs="Times New Roman"/>
          <w:sz w:val="24"/>
        </w:rPr>
        <w:t xml:space="preserve"> of Ge atoms in the 4</w:t>
      </w:r>
      <w:r w:rsidR="00246CAC">
        <w:rPr>
          <w:rFonts w:ascii="Times New Roman" w:hAnsi="Times New Roman" w:cs="Times New Roman" w:hint="eastAsia"/>
          <w:sz w:val="24"/>
        </w:rPr>
        <w:t>-</w:t>
      </w:r>
      <w:r w:rsidR="00D742A5" w:rsidRPr="009F57D7">
        <w:rPr>
          <w:rFonts w:ascii="Times New Roman" w:hAnsi="Times New Roman" w:cs="Times New Roman"/>
          <w:sz w:val="24"/>
        </w:rPr>
        <w:t xml:space="preserve">MRs and the formation energy of </w:t>
      </w:r>
      <w:proofErr w:type="spellStart"/>
      <w:r w:rsidR="00D742A5" w:rsidRPr="009F57D7">
        <w:rPr>
          <w:rFonts w:ascii="Times New Roman" w:hAnsi="Times New Roman" w:cs="Times New Roman"/>
          <w:sz w:val="24"/>
        </w:rPr>
        <w:t>Ir</w:t>
      </w:r>
      <w:proofErr w:type="spellEnd"/>
      <w:r w:rsidR="00D742A5" w:rsidRPr="009F57D7">
        <w:rPr>
          <w:rFonts w:ascii="Times New Roman" w:hAnsi="Times New Roman" w:cs="Times New Roman"/>
          <w:sz w:val="24"/>
        </w:rPr>
        <w:t xml:space="preserve"> atom bonded on the Ge-MFI.</w:t>
      </w:r>
      <w:r w:rsidR="0002445A">
        <w:rPr>
          <w:rFonts w:ascii="Times New Roman" w:hAnsi="Times New Roman" w:cs="Times New Roman" w:hint="eastAsia"/>
          <w:sz w:val="24"/>
        </w:rPr>
        <w:t xml:space="preserve"> </w:t>
      </w:r>
      <w:bookmarkStart w:id="10" w:name="OLE_LINK25"/>
      <w:proofErr w:type="spellStart"/>
      <w:r w:rsidR="001355AF">
        <w:rPr>
          <w:rFonts w:ascii="Times New Roman" w:hAnsi="Times New Roman" w:cs="Times New Roman"/>
          <w:sz w:val="24"/>
        </w:rPr>
        <w:t>Δ</w:t>
      </w:r>
      <w:bookmarkEnd w:id="10"/>
      <w:r w:rsidR="00D742A5" w:rsidRPr="009F57D7">
        <w:rPr>
          <w:rFonts w:ascii="Times New Roman" w:hAnsi="Times New Roman" w:cs="Times New Roman"/>
          <w:sz w:val="24"/>
        </w:rPr>
        <w:t>E</w:t>
      </w:r>
      <w:r w:rsidR="00D742A5" w:rsidRPr="009F57D7">
        <w:rPr>
          <w:rFonts w:ascii="Times New Roman" w:hAnsi="Times New Roman" w:cs="Times New Roman"/>
          <w:sz w:val="24"/>
          <w:vertAlign w:val="subscript"/>
        </w:rPr>
        <w:t>f</w:t>
      </w:r>
      <w:proofErr w:type="spellEnd"/>
      <w:r w:rsidR="0002445A">
        <w:rPr>
          <w:rFonts w:ascii="Times New Roman" w:hAnsi="Times New Roman" w:cs="Times New Roman" w:hint="eastAsia"/>
          <w:sz w:val="24"/>
          <w:vertAlign w:val="subscript"/>
        </w:rPr>
        <w:t xml:space="preserve"> </w:t>
      </w:r>
      <w:r w:rsidR="0002445A" w:rsidRPr="0002445A">
        <w:rPr>
          <w:rFonts w:ascii="Times New Roman" w:hAnsi="Times New Roman" w:cs="Times New Roman" w:hint="eastAsia"/>
          <w:sz w:val="24"/>
        </w:rPr>
        <w:t>w</w:t>
      </w:r>
      <w:r w:rsidR="0002445A">
        <w:rPr>
          <w:rFonts w:ascii="Times New Roman" w:hAnsi="Times New Roman" w:cs="Times New Roman" w:hint="eastAsia"/>
          <w:sz w:val="24"/>
        </w:rPr>
        <w:t>ere</w:t>
      </w:r>
      <w:r w:rsidR="00D742A5" w:rsidRPr="0002445A">
        <w:rPr>
          <w:rFonts w:ascii="Times New Roman" w:hAnsi="Times New Roman" w:cs="Times New Roman"/>
          <w:sz w:val="24"/>
        </w:rPr>
        <w:t xml:space="preserve"> </w:t>
      </w:r>
      <w:r w:rsidR="0002445A">
        <w:rPr>
          <w:rFonts w:ascii="Times New Roman" w:hAnsi="Times New Roman" w:cs="Times New Roman" w:hint="eastAsia"/>
          <w:sz w:val="24"/>
        </w:rPr>
        <w:t xml:space="preserve">calculated as equation </w:t>
      </w:r>
      <w:r w:rsidR="00DB734F">
        <w:rPr>
          <w:rFonts w:ascii="Times New Roman" w:hAnsi="Times New Roman" w:cs="Times New Roman" w:hint="eastAsia"/>
          <w:sz w:val="24"/>
        </w:rPr>
        <w:t>(</w:t>
      </w:r>
      <w:r w:rsidR="0002445A">
        <w:rPr>
          <w:rFonts w:ascii="Times New Roman" w:hAnsi="Times New Roman" w:cs="Times New Roman" w:hint="eastAsia"/>
          <w:sz w:val="24"/>
        </w:rPr>
        <w:t>S12</w:t>
      </w:r>
      <w:r w:rsidR="00DB734F">
        <w:rPr>
          <w:rFonts w:ascii="Times New Roman" w:hAnsi="Times New Roman" w:cs="Times New Roman" w:hint="eastAsia"/>
          <w:sz w:val="24"/>
        </w:rPr>
        <w:t>)</w:t>
      </w:r>
      <w:r w:rsidR="0002445A">
        <w:rPr>
          <w:rFonts w:ascii="Times New Roman" w:hAnsi="Times New Roman" w:cs="Times New Roman" w:hint="eastAsia"/>
          <w:sz w:val="24"/>
        </w:rPr>
        <w:t>.</w:t>
      </w:r>
    </w:p>
    <w:p w14:paraId="5CAB02B5" w14:textId="50985158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DADB3D0" w14:textId="05BD8994" w:rsidR="00204C4C" w:rsidRPr="009F57D7" w:rsidRDefault="003D0B89" w:rsidP="00204C4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66D7ACB" wp14:editId="0945D4AE">
            <wp:extent cx="5400000" cy="4465208"/>
            <wp:effectExtent l="0" t="0" r="0" b="0"/>
            <wp:docPr id="651364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4346" r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24026" w14:textId="4C537AC7" w:rsidR="00AF0B0C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B40286" w:rsidRPr="009F57D7">
        <w:rPr>
          <w:rFonts w:ascii="Times New Roman" w:hAnsi="Times New Roman" w:cs="Times New Roman"/>
          <w:b/>
          <w:bCs/>
          <w:sz w:val="24"/>
        </w:rPr>
        <w:t>1</w:t>
      </w:r>
      <w:r w:rsidR="00673434" w:rsidRPr="009F57D7">
        <w:rPr>
          <w:rFonts w:ascii="Times New Roman" w:hAnsi="Times New Roman" w:cs="Times New Roman"/>
          <w:b/>
          <w:bCs/>
          <w:sz w:val="24"/>
        </w:rPr>
        <w:t>0</w:t>
      </w:r>
      <w:r w:rsidR="00B40286" w:rsidRPr="009F57D7">
        <w:rPr>
          <w:rFonts w:ascii="Times New Roman" w:hAnsi="Times New Roman" w:cs="Times New Roman"/>
          <w:sz w:val="24"/>
        </w:rPr>
        <w:t xml:space="preserve"> </w:t>
      </w:r>
      <w:r w:rsidR="00411608" w:rsidRPr="009F57D7">
        <w:rPr>
          <w:rFonts w:ascii="Times New Roman" w:hAnsi="Times New Roman" w:cs="Times New Roman"/>
          <w:i/>
          <w:iCs/>
          <w:sz w:val="24"/>
        </w:rPr>
        <w:t>k</w:t>
      </w:r>
      <w:r w:rsidR="00D64026">
        <w:rPr>
          <w:rFonts w:ascii="Times New Roman" w:hAnsi="Times New Roman" w:cs="Times New Roman" w:hint="eastAsia"/>
          <w:i/>
          <w:iCs/>
          <w:sz w:val="24"/>
          <w:vertAlign w:val="superscript"/>
        </w:rPr>
        <w:t>3</w:t>
      </w:r>
      <w:r w:rsidR="00411608" w:rsidRPr="009F57D7">
        <w:rPr>
          <w:rFonts w:ascii="Times New Roman" w:hAnsi="Times New Roman" w:cs="Times New Roman"/>
          <w:sz w:val="24"/>
        </w:rPr>
        <w:t xml:space="preserve">-weighted k-space </w:t>
      </w:r>
      <w:proofErr w:type="spellStart"/>
      <w:r w:rsidR="00411608" w:rsidRPr="009F57D7">
        <w:rPr>
          <w:rFonts w:ascii="Times New Roman" w:hAnsi="Times New Roman" w:cs="Times New Roman"/>
          <w:sz w:val="24"/>
        </w:rPr>
        <w:t>Ir</w:t>
      </w:r>
      <w:proofErr w:type="spellEnd"/>
      <w:r w:rsidR="00411608" w:rsidRPr="009F57D7">
        <w:rPr>
          <w:rFonts w:ascii="Times New Roman" w:hAnsi="Times New Roman" w:cs="Times New Roman"/>
          <w:sz w:val="24"/>
        </w:rPr>
        <w:t xml:space="preserve"> L</w:t>
      </w:r>
      <w:r w:rsidR="00411608" w:rsidRPr="009F57D7">
        <w:rPr>
          <w:rFonts w:ascii="Times New Roman" w:hAnsi="Times New Roman" w:cs="Times New Roman"/>
          <w:sz w:val="24"/>
          <w:vertAlign w:val="subscript"/>
        </w:rPr>
        <w:t>3</w:t>
      </w:r>
      <w:r w:rsidR="00411608" w:rsidRPr="009F57D7">
        <w:rPr>
          <w:rFonts w:ascii="Times New Roman" w:hAnsi="Times New Roman" w:cs="Times New Roman"/>
          <w:sz w:val="24"/>
        </w:rPr>
        <w:t xml:space="preserve">-edge experimental and fitting spectra of </w:t>
      </w:r>
      <w:proofErr w:type="spellStart"/>
      <w:r w:rsidR="00411608" w:rsidRPr="009F57D7">
        <w:rPr>
          <w:rFonts w:ascii="Times New Roman" w:hAnsi="Times New Roman" w:cs="Times New Roman"/>
          <w:sz w:val="24"/>
        </w:rPr>
        <w:t>Ir</w:t>
      </w:r>
      <w:proofErr w:type="spellEnd"/>
      <w:r w:rsidR="00B40286" w:rsidRPr="009F57D7">
        <w:rPr>
          <w:rFonts w:ascii="Times New Roman" w:hAnsi="Times New Roman" w:cs="Times New Roman"/>
          <w:sz w:val="24"/>
        </w:rPr>
        <w:t xml:space="preserve"> samples</w:t>
      </w:r>
      <w:r w:rsidR="00411608" w:rsidRPr="009F57D7">
        <w:rPr>
          <w:rFonts w:ascii="Times New Roman" w:hAnsi="Times New Roman" w:cs="Times New Roman"/>
          <w:sz w:val="24"/>
        </w:rPr>
        <w:t xml:space="preserve"> and references</w:t>
      </w:r>
      <w:r w:rsidR="00111F4B">
        <w:rPr>
          <w:rFonts w:ascii="Times New Roman" w:hAnsi="Times New Roman" w:cs="Times New Roman" w:hint="eastAsia"/>
          <w:sz w:val="24"/>
        </w:rPr>
        <w:t>.</w:t>
      </w:r>
    </w:p>
    <w:p w14:paraId="051BEC64" w14:textId="77777777" w:rsidR="00AF0B0C" w:rsidRDefault="00AF0B0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DE8CBB2" w14:textId="56C66CF0" w:rsidR="00B40286" w:rsidRPr="009F57D7" w:rsidRDefault="003D0B89" w:rsidP="00204C4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2A0FCB5" wp14:editId="6DA5BCFF">
            <wp:extent cx="5400000" cy="4597479"/>
            <wp:effectExtent l="0" t="0" r="0" b="0"/>
            <wp:docPr id="5753253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5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430A7" w14:textId="6335D5D7" w:rsidR="00F1205C" w:rsidRPr="009F57D7" w:rsidRDefault="002D32D2" w:rsidP="0010785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B40286" w:rsidRPr="009F57D7">
        <w:rPr>
          <w:rFonts w:ascii="Times New Roman" w:hAnsi="Times New Roman" w:cs="Times New Roman"/>
          <w:b/>
          <w:bCs/>
          <w:sz w:val="24"/>
        </w:rPr>
        <w:t>1</w:t>
      </w:r>
      <w:r w:rsidR="00673434" w:rsidRPr="009F57D7">
        <w:rPr>
          <w:rFonts w:ascii="Times New Roman" w:hAnsi="Times New Roman" w:cs="Times New Roman"/>
          <w:b/>
          <w:bCs/>
          <w:sz w:val="24"/>
        </w:rPr>
        <w:t>1</w:t>
      </w:r>
      <w:r w:rsidR="00B40286" w:rsidRPr="009F57D7">
        <w:rPr>
          <w:rFonts w:ascii="Times New Roman" w:hAnsi="Times New Roman" w:cs="Times New Roman"/>
          <w:sz w:val="24"/>
        </w:rPr>
        <w:t xml:space="preserve"> </w:t>
      </w:r>
      <w:r w:rsidR="008C5872" w:rsidRPr="009F57D7">
        <w:rPr>
          <w:rFonts w:ascii="Times New Roman" w:hAnsi="Times New Roman" w:cs="Times New Roman"/>
          <w:sz w:val="24"/>
        </w:rPr>
        <w:t xml:space="preserve">R-space </w:t>
      </w:r>
      <w:proofErr w:type="spellStart"/>
      <w:r w:rsidR="008C5872" w:rsidRPr="009F57D7">
        <w:rPr>
          <w:rFonts w:ascii="Times New Roman" w:hAnsi="Times New Roman" w:cs="Times New Roman"/>
          <w:sz w:val="24"/>
        </w:rPr>
        <w:t>Ir</w:t>
      </w:r>
      <w:proofErr w:type="spellEnd"/>
      <w:r w:rsidR="008C5872" w:rsidRPr="009F57D7">
        <w:rPr>
          <w:rFonts w:ascii="Times New Roman" w:hAnsi="Times New Roman" w:cs="Times New Roman"/>
          <w:sz w:val="24"/>
        </w:rPr>
        <w:t xml:space="preserve"> L</w:t>
      </w:r>
      <w:r w:rsidR="008C5872" w:rsidRPr="009F57D7">
        <w:rPr>
          <w:rFonts w:ascii="Times New Roman" w:hAnsi="Times New Roman" w:cs="Times New Roman"/>
          <w:sz w:val="24"/>
          <w:vertAlign w:val="subscript"/>
        </w:rPr>
        <w:t>3</w:t>
      </w:r>
      <w:r w:rsidR="008C5872" w:rsidRPr="009F57D7">
        <w:rPr>
          <w:rFonts w:ascii="Times New Roman" w:hAnsi="Times New Roman" w:cs="Times New Roman"/>
          <w:sz w:val="24"/>
        </w:rPr>
        <w:t xml:space="preserve">-edge experimental and fitting spectra of </w:t>
      </w:r>
      <w:proofErr w:type="spellStart"/>
      <w:r w:rsidR="008C5872" w:rsidRPr="009F57D7">
        <w:rPr>
          <w:rFonts w:ascii="Times New Roman" w:hAnsi="Times New Roman" w:cs="Times New Roman"/>
          <w:sz w:val="24"/>
        </w:rPr>
        <w:t>Ir</w:t>
      </w:r>
      <w:proofErr w:type="spellEnd"/>
      <w:r w:rsidR="008C5872" w:rsidRPr="009F57D7">
        <w:rPr>
          <w:rFonts w:ascii="Times New Roman" w:hAnsi="Times New Roman" w:cs="Times New Roman"/>
          <w:sz w:val="24"/>
        </w:rPr>
        <w:t xml:space="preserve"> samples and references</w:t>
      </w:r>
      <w:r w:rsidR="00107851">
        <w:rPr>
          <w:rFonts w:ascii="Times New Roman" w:hAnsi="Times New Roman" w:cs="Times New Roman" w:hint="eastAsia"/>
          <w:sz w:val="24"/>
        </w:rPr>
        <w:t>.</w:t>
      </w:r>
    </w:p>
    <w:p w14:paraId="0D0D2A26" w14:textId="7CF9A23F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3EF6CB8" w14:textId="77777777" w:rsidR="00126A87" w:rsidRPr="009F57D7" w:rsidRDefault="00126A87" w:rsidP="00126A87">
      <w:pPr>
        <w:widowControl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839C05E" wp14:editId="1A959551">
            <wp:extent cx="5400000" cy="4687572"/>
            <wp:effectExtent l="0" t="0" r="0" b="0"/>
            <wp:docPr id="18944360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68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AB3A0" w14:textId="3E55A924" w:rsidR="00126A87" w:rsidRPr="009F57D7" w:rsidRDefault="002D32D2" w:rsidP="00055E9D">
      <w:pPr>
        <w:widowControl/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126A87" w:rsidRPr="009F57D7">
        <w:rPr>
          <w:rFonts w:ascii="Times New Roman" w:hAnsi="Times New Roman" w:cs="Times New Roman"/>
          <w:b/>
          <w:bCs/>
          <w:sz w:val="24"/>
        </w:rPr>
        <w:t>1</w:t>
      </w:r>
      <w:r w:rsidR="00072B1E">
        <w:rPr>
          <w:rFonts w:ascii="Times New Roman" w:hAnsi="Times New Roman" w:cs="Times New Roman" w:hint="eastAsia"/>
          <w:b/>
          <w:bCs/>
          <w:sz w:val="24"/>
        </w:rPr>
        <w:t>2</w:t>
      </w:r>
      <w:r w:rsidR="00126A87" w:rsidRPr="009F57D7">
        <w:rPr>
          <w:rFonts w:ascii="Times New Roman" w:hAnsi="Times New Roman" w:cs="Times New Roman"/>
          <w:b/>
          <w:bCs/>
          <w:sz w:val="24"/>
        </w:rPr>
        <w:t xml:space="preserve"> </w:t>
      </w:r>
      <w:r w:rsidR="00C277AF" w:rsidRPr="009F57D7">
        <w:rPr>
          <w:rFonts w:ascii="Times New Roman" w:hAnsi="Times New Roman" w:cs="Times New Roman"/>
          <w:sz w:val="24"/>
        </w:rPr>
        <w:t>C</w:t>
      </w:r>
      <w:r w:rsidR="00A87218" w:rsidRPr="009F57D7">
        <w:rPr>
          <w:rFonts w:ascii="Times New Roman" w:hAnsi="Times New Roman" w:cs="Times New Roman"/>
          <w:sz w:val="24"/>
        </w:rPr>
        <w:t xml:space="preserve">rystal orbital Hamilton population (COHP) analysis on </w:t>
      </w:r>
      <w:proofErr w:type="spellStart"/>
      <w:r w:rsidR="00695BD8" w:rsidRPr="009F57D7">
        <w:rPr>
          <w:rFonts w:ascii="Times New Roman" w:hAnsi="Times New Roman" w:cs="Times New Roman"/>
          <w:sz w:val="24"/>
        </w:rPr>
        <w:t>IrGe</w:t>
      </w:r>
      <w:proofErr w:type="spellEnd"/>
      <w:r w:rsidR="00695BD8" w:rsidRPr="009F57D7">
        <w:rPr>
          <w:rFonts w:ascii="Times New Roman" w:hAnsi="Times New Roman" w:cs="Times New Roman"/>
          <w:sz w:val="24"/>
        </w:rPr>
        <w:t>-MFI with varying Ge atoms in 4</w:t>
      </w:r>
      <w:r w:rsidR="00637678">
        <w:rPr>
          <w:rFonts w:ascii="Times New Roman" w:hAnsi="Times New Roman" w:cs="Times New Roman" w:hint="eastAsia"/>
          <w:sz w:val="24"/>
        </w:rPr>
        <w:t>-</w:t>
      </w:r>
      <w:r w:rsidR="00695BD8" w:rsidRPr="009F57D7">
        <w:rPr>
          <w:rFonts w:ascii="Times New Roman" w:hAnsi="Times New Roman" w:cs="Times New Roman"/>
          <w:sz w:val="24"/>
        </w:rPr>
        <w:t>MRs</w:t>
      </w:r>
      <w:r w:rsidR="00055E9D">
        <w:rPr>
          <w:rFonts w:ascii="Times New Roman" w:hAnsi="Times New Roman" w:cs="Times New Roman" w:hint="eastAsia"/>
          <w:sz w:val="24"/>
        </w:rPr>
        <w:t xml:space="preserve"> of MFI zeolite</w:t>
      </w:r>
      <w:r w:rsidR="00695BD8" w:rsidRPr="009F57D7">
        <w:rPr>
          <w:rFonts w:ascii="Times New Roman" w:hAnsi="Times New Roman" w:cs="Times New Roman"/>
          <w:sz w:val="24"/>
        </w:rPr>
        <w:t>.</w:t>
      </w:r>
    </w:p>
    <w:p w14:paraId="6A9652EF" w14:textId="29F4687F" w:rsidR="00D64026" w:rsidRDefault="00D64026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1665A8C5" w14:textId="4A18496B" w:rsidR="00CA06DF" w:rsidRPr="009F57D7" w:rsidRDefault="00D64026" w:rsidP="00CA06D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E36E61C" wp14:editId="2EE53379">
            <wp:extent cx="5400000" cy="3516405"/>
            <wp:effectExtent l="0" t="0" r="0" b="8255"/>
            <wp:docPr id="13711086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859FE" w14:textId="6AAF6FB0" w:rsidR="00CA06DF" w:rsidRPr="009F57D7" w:rsidRDefault="002D32D2" w:rsidP="0033351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A06DF" w:rsidRPr="009F57D7">
        <w:rPr>
          <w:rFonts w:ascii="Times New Roman" w:hAnsi="Times New Roman" w:cs="Times New Roman"/>
          <w:b/>
          <w:bCs/>
          <w:sz w:val="24"/>
        </w:rPr>
        <w:t>1</w:t>
      </w:r>
      <w:r w:rsidR="00072B1E">
        <w:rPr>
          <w:rFonts w:ascii="Times New Roman" w:hAnsi="Times New Roman" w:cs="Times New Roman" w:hint="eastAsia"/>
          <w:b/>
          <w:bCs/>
          <w:sz w:val="24"/>
        </w:rPr>
        <w:t>3</w:t>
      </w:r>
      <w:r w:rsidR="00CA06DF" w:rsidRPr="009F57D7">
        <w:rPr>
          <w:rFonts w:ascii="Times New Roman" w:hAnsi="Times New Roman" w:cs="Times New Roman"/>
          <w:sz w:val="24"/>
        </w:rPr>
        <w:t xml:space="preserve"> TEM, STEM and </w:t>
      </w:r>
      <w:r w:rsidR="003C4CF9" w:rsidRPr="007A3095">
        <w:rPr>
          <w:rFonts w:ascii="Times New Roman" w:hAnsi="Times New Roman" w:cs="Times New Roman" w:hint="eastAsia"/>
          <w:sz w:val="24"/>
        </w:rPr>
        <w:t>energy dispersive spectroscopy</w:t>
      </w:r>
      <w:r w:rsidR="00CA06DF" w:rsidRPr="009F57D7">
        <w:rPr>
          <w:rFonts w:ascii="Times New Roman" w:hAnsi="Times New Roman" w:cs="Times New Roman"/>
          <w:sz w:val="24"/>
        </w:rPr>
        <w:t xml:space="preserve"> mapping images of Ir15Ge@S-1.</w:t>
      </w:r>
    </w:p>
    <w:p w14:paraId="3C71499A" w14:textId="4B5EBA9E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1217B1A" w14:textId="25428518" w:rsidR="00CA06DF" w:rsidRPr="009F57D7" w:rsidRDefault="00D64026" w:rsidP="00CA06D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4BA13AE" wp14:editId="74938EBF">
            <wp:extent cx="5400000" cy="3533545"/>
            <wp:effectExtent l="0" t="0" r="0" b="0"/>
            <wp:docPr id="14725905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C6C56" w14:textId="6A3FFE86" w:rsidR="00CA06DF" w:rsidRPr="009F57D7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A06DF" w:rsidRPr="009F57D7">
        <w:rPr>
          <w:rFonts w:ascii="Times New Roman" w:hAnsi="Times New Roman" w:cs="Times New Roman"/>
          <w:b/>
          <w:bCs/>
          <w:sz w:val="24"/>
        </w:rPr>
        <w:t>1</w:t>
      </w:r>
      <w:r w:rsidR="00072B1E">
        <w:rPr>
          <w:rFonts w:ascii="Times New Roman" w:hAnsi="Times New Roman" w:cs="Times New Roman" w:hint="eastAsia"/>
          <w:b/>
          <w:bCs/>
          <w:sz w:val="24"/>
        </w:rPr>
        <w:t>4</w:t>
      </w:r>
      <w:r w:rsidR="00CA06DF" w:rsidRPr="009F57D7">
        <w:rPr>
          <w:rFonts w:ascii="Times New Roman" w:hAnsi="Times New Roman" w:cs="Times New Roman"/>
          <w:sz w:val="24"/>
        </w:rPr>
        <w:t xml:space="preserve"> TEM, STEM and </w:t>
      </w:r>
      <w:r w:rsidR="002D589C" w:rsidRPr="007A3095">
        <w:rPr>
          <w:rFonts w:ascii="Times New Roman" w:hAnsi="Times New Roman" w:cs="Times New Roman" w:hint="eastAsia"/>
          <w:sz w:val="24"/>
        </w:rPr>
        <w:t>energy dispersive spectroscopy</w:t>
      </w:r>
      <w:r w:rsidR="00CA06DF" w:rsidRPr="009F57D7">
        <w:rPr>
          <w:rFonts w:ascii="Times New Roman" w:hAnsi="Times New Roman" w:cs="Times New Roman"/>
          <w:sz w:val="24"/>
        </w:rPr>
        <w:t xml:space="preserve"> mapping images of Ir20Ge@S-1.</w:t>
      </w:r>
    </w:p>
    <w:p w14:paraId="104F7086" w14:textId="44483FA7" w:rsidR="00FC4F14" w:rsidRDefault="00FC4F14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5C20854C" w14:textId="2EF50B6E" w:rsidR="00E163FB" w:rsidRPr="009F57D7" w:rsidRDefault="00814789" w:rsidP="00CA1C85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7EB316A" wp14:editId="1E7930A5">
            <wp:extent cx="3600000" cy="2973706"/>
            <wp:effectExtent l="0" t="0" r="635" b="0"/>
            <wp:docPr id="1717242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8E3C" w14:textId="09D2FA17" w:rsidR="00C7798A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356688" w:rsidRPr="009F57D7">
        <w:rPr>
          <w:rFonts w:ascii="Times New Roman" w:hAnsi="Times New Roman" w:cs="Times New Roman"/>
          <w:b/>
          <w:bCs/>
          <w:sz w:val="24"/>
        </w:rPr>
        <w:t>1</w:t>
      </w:r>
      <w:r w:rsidR="00072B1E">
        <w:rPr>
          <w:rFonts w:ascii="Times New Roman" w:hAnsi="Times New Roman" w:cs="Times New Roman" w:hint="eastAsia"/>
          <w:b/>
          <w:bCs/>
          <w:sz w:val="24"/>
        </w:rPr>
        <w:t>5</w:t>
      </w:r>
      <w:r w:rsidR="00356688" w:rsidRPr="009F57D7">
        <w:rPr>
          <w:rFonts w:ascii="Times New Roman" w:hAnsi="Times New Roman" w:cs="Times New Roman"/>
          <w:sz w:val="24"/>
        </w:rPr>
        <w:t xml:space="preserve"> </w:t>
      </w:r>
      <w:r w:rsidR="00B35BF2" w:rsidRPr="009F57D7">
        <w:rPr>
          <w:rFonts w:ascii="Times New Roman" w:hAnsi="Times New Roman" w:cs="Times New Roman"/>
          <w:sz w:val="24"/>
        </w:rPr>
        <w:t xml:space="preserve">Catalytic performance and deactivation rate constant </w:t>
      </w:r>
      <w:r w:rsidR="00292595">
        <w:rPr>
          <w:rFonts w:ascii="Times New Roman" w:hAnsi="Times New Roman" w:cs="Times New Roman" w:hint="eastAsia"/>
          <w:sz w:val="24"/>
        </w:rPr>
        <w:t>in</w:t>
      </w:r>
      <w:r w:rsidR="00B35BF2" w:rsidRPr="009F57D7">
        <w:rPr>
          <w:rFonts w:ascii="Times New Roman" w:hAnsi="Times New Roman" w:cs="Times New Roman"/>
          <w:sz w:val="24"/>
        </w:rPr>
        <w:t xml:space="preserve"> PDH over </w:t>
      </w:r>
      <w:proofErr w:type="spellStart"/>
      <w:r w:rsidR="00B35BF2" w:rsidRPr="009F57D7">
        <w:rPr>
          <w:rFonts w:ascii="Times New Roman" w:hAnsi="Times New Roman" w:cs="Times New Roman"/>
          <w:sz w:val="24"/>
        </w:rPr>
        <w:t>Ir</w:t>
      </w:r>
      <w:proofErr w:type="spellEnd"/>
      <w:r w:rsidR="00B35BF2" w:rsidRPr="009F57D7">
        <w:rPr>
          <w:rFonts w:ascii="Times New Roman" w:hAnsi="Times New Roman" w:cs="Times New Roman"/>
          <w:sz w:val="24"/>
        </w:rPr>
        <w:t xml:space="preserve">-based bimetallic catalysts synthesized </w:t>
      </w:r>
      <w:r w:rsidR="00B35BF2" w:rsidRPr="00593B28">
        <w:rPr>
          <w:rFonts w:ascii="Times New Roman" w:hAnsi="Times New Roman" w:cs="Times New Roman"/>
          <w:i/>
          <w:iCs/>
          <w:sz w:val="24"/>
        </w:rPr>
        <w:t>via</w:t>
      </w:r>
      <w:r w:rsidR="00B35BF2" w:rsidRPr="009F57D7">
        <w:rPr>
          <w:rFonts w:ascii="Times New Roman" w:hAnsi="Times New Roman" w:cs="Times New Roman"/>
          <w:sz w:val="24"/>
        </w:rPr>
        <w:t xml:space="preserve"> </w:t>
      </w:r>
      <w:r w:rsidR="00E36F29">
        <w:rPr>
          <w:rFonts w:ascii="Times New Roman" w:hAnsi="Times New Roman" w:cs="Times New Roman" w:hint="eastAsia"/>
          <w:sz w:val="24"/>
        </w:rPr>
        <w:t xml:space="preserve">the </w:t>
      </w:r>
      <w:r w:rsidR="00B35BF2" w:rsidRPr="009F57D7">
        <w:rPr>
          <w:rFonts w:ascii="Times New Roman" w:hAnsi="Times New Roman" w:cs="Times New Roman"/>
          <w:sz w:val="24"/>
        </w:rPr>
        <w:t xml:space="preserve">one-pot </w:t>
      </w:r>
      <w:r w:rsidR="00593B28">
        <w:rPr>
          <w:rFonts w:ascii="Times New Roman" w:hAnsi="Times New Roman" w:cs="Times New Roman" w:hint="eastAsia"/>
          <w:sz w:val="24"/>
        </w:rPr>
        <w:t>route</w:t>
      </w:r>
      <w:r w:rsidR="00B35BF2" w:rsidRPr="009F57D7">
        <w:rPr>
          <w:rFonts w:ascii="Times New Roman" w:hAnsi="Times New Roman" w:cs="Times New Roman"/>
          <w:sz w:val="24"/>
        </w:rPr>
        <w:t>.</w:t>
      </w:r>
    </w:p>
    <w:p w14:paraId="300BAA0D" w14:textId="77777777" w:rsidR="00C7798A" w:rsidRDefault="00C7798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14F5CD" w14:textId="744FC490" w:rsidR="00C7798A" w:rsidRDefault="00DC2DAA" w:rsidP="00C7798A">
      <w:pPr>
        <w:widowControl/>
        <w:spacing w:line="480" w:lineRule="auto"/>
        <w:jc w:val="both"/>
        <w:rPr>
          <w:rFonts w:ascii="Times New Roman" w:eastAsia="宋体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DB2EEBB" wp14:editId="1DF4A144">
            <wp:extent cx="5399405" cy="2259695"/>
            <wp:effectExtent l="0" t="0" r="0" b="7620"/>
            <wp:docPr id="1276920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r="4286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78EDF" w14:textId="55CEABE5" w:rsidR="00C7798A" w:rsidRDefault="002D32D2" w:rsidP="00C7798A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Supplementary Figure </w:t>
      </w:r>
      <w:r w:rsidR="00C7798A" w:rsidRPr="00C7798A">
        <w:rPr>
          <w:rFonts w:ascii="Times New Roman" w:eastAsia="宋体" w:hAnsi="Times New Roman" w:cs="Times New Roman" w:hint="eastAsia"/>
          <w:b/>
          <w:bCs/>
          <w:sz w:val="24"/>
        </w:rPr>
        <w:t>16</w:t>
      </w:r>
      <w:r w:rsidR="00C7798A">
        <w:rPr>
          <w:rFonts w:ascii="Times New Roman" w:hAnsi="Times New Roman" w:cs="Times New Roman" w:hint="eastAsia"/>
          <w:sz w:val="24"/>
        </w:rPr>
        <w:t xml:space="preserve"> </w:t>
      </w:r>
      <w:r w:rsidR="00C7798A">
        <w:rPr>
          <w:rFonts w:ascii="Times New Roman" w:eastAsia="宋体" w:hAnsi="Times New Roman" w:cs="Times New Roman" w:hint="eastAsia"/>
          <w:sz w:val="24"/>
        </w:rPr>
        <w:t xml:space="preserve">The regeneration cycle of optimized </w:t>
      </w:r>
      <w:r w:rsidR="00C7798A" w:rsidRPr="00CB546C">
        <w:rPr>
          <w:rFonts w:ascii="Times New Roman" w:eastAsia="宋体" w:hAnsi="Times New Roman" w:cs="Times New Roman" w:hint="eastAsia"/>
          <w:sz w:val="24"/>
        </w:rPr>
        <w:t>IrGe@S-1</w:t>
      </w:r>
      <w:r w:rsidR="00C7798A">
        <w:rPr>
          <w:rFonts w:ascii="Times New Roman" w:eastAsia="宋体" w:hAnsi="Times New Roman" w:cs="Times New Roman" w:hint="eastAsia"/>
          <w:sz w:val="24"/>
        </w:rPr>
        <w:t xml:space="preserve"> </w:t>
      </w:r>
      <w:r w:rsidR="00CD450F">
        <w:rPr>
          <w:rFonts w:ascii="Times New Roman" w:eastAsia="宋体" w:hAnsi="Times New Roman" w:cs="Times New Roman" w:hint="eastAsia"/>
          <w:sz w:val="24"/>
        </w:rPr>
        <w:t xml:space="preserve">catalyst </w:t>
      </w:r>
      <w:r w:rsidR="00C7798A">
        <w:rPr>
          <w:rFonts w:ascii="Times New Roman" w:eastAsia="宋体" w:hAnsi="Times New Roman" w:cs="Times New Roman" w:hint="eastAsia"/>
          <w:sz w:val="24"/>
        </w:rPr>
        <w:t xml:space="preserve">at 600 </w:t>
      </w:r>
      <w:r w:rsidR="00C7798A" w:rsidRPr="00510A3D">
        <w:rPr>
          <w:rFonts w:ascii="Times New Roman" w:eastAsia="宋体" w:hAnsi="Times New Roman" w:cs="Times New Roman"/>
          <w:sz w:val="24"/>
        </w:rPr>
        <w:t>°C</w:t>
      </w:r>
      <w:r w:rsidR="00C7798A">
        <w:rPr>
          <w:rFonts w:ascii="Times New Roman" w:eastAsia="宋体" w:hAnsi="Times New Roman" w:cs="Times New Roman" w:hint="eastAsia"/>
          <w:sz w:val="24"/>
        </w:rPr>
        <w:t xml:space="preserve"> and a</w:t>
      </w:r>
      <w:r w:rsidR="00CD450F">
        <w:rPr>
          <w:rFonts w:ascii="Times New Roman" w:eastAsia="宋体" w:hAnsi="Times New Roman" w:cs="Times New Roman" w:hint="eastAsia"/>
          <w:sz w:val="24"/>
        </w:rPr>
        <w:t xml:space="preserve">n extremely high </w:t>
      </w:r>
      <w:r w:rsidR="00C7798A">
        <w:rPr>
          <w:rFonts w:ascii="Times New Roman" w:eastAsia="宋体" w:hAnsi="Times New Roman" w:cs="Times New Roman" w:hint="eastAsia"/>
          <w:sz w:val="24"/>
        </w:rPr>
        <w:t>WHSV of 300 h</w:t>
      </w:r>
      <w:r w:rsidR="00C7798A" w:rsidRPr="002F7293">
        <w:rPr>
          <w:rFonts w:ascii="Times New Roman" w:eastAsia="宋体" w:hAnsi="Times New Roman" w:cs="Times New Roman" w:hint="eastAsia"/>
          <w:sz w:val="24"/>
          <w:vertAlign w:val="superscript"/>
        </w:rPr>
        <w:t>-1</w:t>
      </w:r>
      <w:r w:rsidR="00C7798A">
        <w:rPr>
          <w:rFonts w:ascii="Times New Roman" w:eastAsia="宋体" w:hAnsi="Times New Roman" w:cs="Times New Roman" w:hint="eastAsia"/>
          <w:sz w:val="24"/>
        </w:rPr>
        <w:t xml:space="preserve">. </w:t>
      </w:r>
      <w:r w:rsidR="00C7798A">
        <w:rPr>
          <w:rFonts w:ascii="Times New Roman" w:eastAsia="宋体" w:hAnsi="Times New Roman" w:cs="Times New Roman"/>
          <w:sz w:val="24"/>
        </w:rPr>
        <w:t>After</w:t>
      </w:r>
      <w:r w:rsidR="00C7798A">
        <w:rPr>
          <w:rFonts w:ascii="Times New Roman" w:eastAsia="宋体" w:hAnsi="Times New Roman" w:cs="Times New Roman" w:hint="eastAsia"/>
          <w:sz w:val="24"/>
        </w:rPr>
        <w:t xml:space="preserve"> three times </w:t>
      </w:r>
      <w:r w:rsidR="00CD450F">
        <w:rPr>
          <w:rFonts w:ascii="Times New Roman" w:eastAsia="宋体" w:hAnsi="Times New Roman" w:cs="Times New Roman" w:hint="eastAsia"/>
          <w:sz w:val="24"/>
        </w:rPr>
        <w:t xml:space="preserve">of </w:t>
      </w:r>
      <w:r w:rsidR="00C7798A">
        <w:rPr>
          <w:rFonts w:ascii="Times New Roman" w:eastAsia="宋体" w:hAnsi="Times New Roman" w:cs="Times New Roman" w:hint="eastAsia"/>
          <w:sz w:val="24"/>
        </w:rPr>
        <w:t>regeneration, the reaction was performed at WHSV of 15 h</w:t>
      </w:r>
      <w:r w:rsidR="00C7798A" w:rsidRPr="00882C7E">
        <w:rPr>
          <w:rFonts w:ascii="Times New Roman" w:eastAsia="宋体" w:hAnsi="Times New Roman" w:cs="Times New Roman" w:hint="eastAsia"/>
          <w:sz w:val="24"/>
          <w:vertAlign w:val="superscript"/>
        </w:rPr>
        <w:t>-1</w:t>
      </w:r>
      <w:r w:rsidR="00C7798A">
        <w:rPr>
          <w:rFonts w:ascii="Times New Roman" w:eastAsia="宋体" w:hAnsi="Times New Roman" w:cs="Times New Roman" w:hint="eastAsia"/>
          <w:sz w:val="24"/>
        </w:rPr>
        <w:t xml:space="preserve"> and different temperatures</w:t>
      </w:r>
      <w:r w:rsidR="00C7798A">
        <w:rPr>
          <w:rFonts w:ascii="Times New Roman" w:hAnsi="Times New Roman" w:cs="Times New Roman" w:hint="eastAsia"/>
          <w:sz w:val="24"/>
        </w:rPr>
        <w:t xml:space="preserve">. </w:t>
      </w:r>
    </w:p>
    <w:p w14:paraId="631977DD" w14:textId="77777777" w:rsidR="00C7798A" w:rsidRDefault="00C7798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1A5C66B" w14:textId="24A99445" w:rsidR="004F7432" w:rsidRPr="009F57D7" w:rsidRDefault="006D0E46" w:rsidP="00CA1C85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71F0D42" wp14:editId="7AB2BCFF">
            <wp:extent cx="3600000" cy="2756995"/>
            <wp:effectExtent l="0" t="0" r="635" b="5715"/>
            <wp:docPr id="18420085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F532" w14:textId="0374EDD3" w:rsidR="002E6B0D" w:rsidRDefault="002D32D2" w:rsidP="00F34103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4F7432" w:rsidRPr="009F57D7">
        <w:rPr>
          <w:rFonts w:ascii="Times New Roman" w:hAnsi="Times New Roman" w:cs="Times New Roman"/>
          <w:b/>
          <w:bCs/>
          <w:sz w:val="24"/>
        </w:rPr>
        <w:t>1</w:t>
      </w:r>
      <w:r w:rsidR="007A5EF2">
        <w:rPr>
          <w:rFonts w:ascii="Times New Roman" w:hAnsi="Times New Roman" w:cs="Times New Roman" w:hint="eastAsia"/>
          <w:b/>
          <w:bCs/>
          <w:sz w:val="24"/>
        </w:rPr>
        <w:t>7</w:t>
      </w:r>
      <w:r w:rsidR="004F7432" w:rsidRPr="009F57D7">
        <w:rPr>
          <w:rFonts w:ascii="Times New Roman" w:hAnsi="Times New Roman" w:cs="Times New Roman"/>
          <w:sz w:val="24"/>
        </w:rPr>
        <w:t xml:space="preserve"> Catalytic performance of </w:t>
      </w:r>
      <w:r w:rsidR="00F34103" w:rsidRPr="009F57D7">
        <w:rPr>
          <w:rFonts w:ascii="Times New Roman" w:hAnsi="Times New Roman" w:cs="Times New Roman"/>
          <w:sz w:val="24"/>
        </w:rPr>
        <w:t>IrGe@S-1</w:t>
      </w:r>
      <w:r w:rsidR="00F34103">
        <w:rPr>
          <w:rFonts w:ascii="Times New Roman" w:hAnsi="Times New Roman" w:cs="Times New Roman" w:hint="eastAsia"/>
          <w:sz w:val="24"/>
        </w:rPr>
        <w:t xml:space="preserve"> in </w:t>
      </w:r>
      <w:r w:rsidR="004F7432" w:rsidRPr="009F57D7">
        <w:rPr>
          <w:rFonts w:ascii="Times New Roman" w:hAnsi="Times New Roman" w:cs="Times New Roman"/>
          <w:sz w:val="24"/>
        </w:rPr>
        <w:t>ethane dehydrogenation at 550 °C and 600 °C</w:t>
      </w:r>
      <w:r w:rsidR="00F34103">
        <w:rPr>
          <w:rFonts w:ascii="Times New Roman" w:hAnsi="Times New Roman" w:cs="Times New Roman" w:hint="eastAsia"/>
          <w:sz w:val="24"/>
        </w:rPr>
        <w:t xml:space="preserve">. </w:t>
      </w:r>
      <w:r w:rsidR="004F7432" w:rsidRPr="009F57D7">
        <w:rPr>
          <w:rFonts w:ascii="Times New Roman" w:hAnsi="Times New Roman" w:cs="Times New Roman"/>
          <w:sz w:val="24"/>
        </w:rPr>
        <w:t xml:space="preserve">Reaction conditions: </w:t>
      </w:r>
      <w:r w:rsidR="00F34103">
        <w:rPr>
          <w:rFonts w:ascii="Times New Roman" w:hAnsi="Times New Roman" w:cs="Times New Roman" w:hint="eastAsia"/>
          <w:sz w:val="24"/>
        </w:rPr>
        <w:t>pure</w:t>
      </w:r>
      <w:r w:rsidR="004F7432" w:rsidRPr="009F57D7">
        <w:rPr>
          <w:rFonts w:ascii="Times New Roman" w:hAnsi="Times New Roman" w:cs="Times New Roman"/>
          <w:sz w:val="24"/>
        </w:rPr>
        <w:t xml:space="preserve"> C</w:t>
      </w:r>
      <w:r w:rsidR="004F7432" w:rsidRPr="009F57D7">
        <w:rPr>
          <w:rFonts w:ascii="Times New Roman" w:hAnsi="Times New Roman" w:cs="Times New Roman"/>
          <w:sz w:val="24"/>
          <w:vertAlign w:val="subscript"/>
        </w:rPr>
        <w:t>2</w:t>
      </w:r>
      <w:r w:rsidR="004F7432" w:rsidRPr="009F57D7">
        <w:rPr>
          <w:rFonts w:ascii="Times New Roman" w:hAnsi="Times New Roman" w:cs="Times New Roman"/>
          <w:sz w:val="24"/>
        </w:rPr>
        <w:t>H</w:t>
      </w:r>
      <w:r w:rsidR="004F7432" w:rsidRPr="009F57D7">
        <w:rPr>
          <w:rFonts w:ascii="Times New Roman" w:hAnsi="Times New Roman" w:cs="Times New Roman"/>
          <w:sz w:val="24"/>
          <w:vertAlign w:val="subscript"/>
        </w:rPr>
        <w:t>6</w:t>
      </w:r>
      <w:r w:rsidR="004F7432" w:rsidRPr="009F57D7">
        <w:rPr>
          <w:rFonts w:ascii="Times New Roman" w:hAnsi="Times New Roman" w:cs="Times New Roman"/>
          <w:sz w:val="24"/>
        </w:rPr>
        <w:t>, WHSV=30 h</w:t>
      </w:r>
      <w:r w:rsidR="004F7432"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="00DA65E1" w:rsidRPr="009F57D7">
        <w:rPr>
          <w:rFonts w:ascii="Times New Roman" w:hAnsi="Times New Roman" w:cs="Times New Roman"/>
          <w:sz w:val="24"/>
        </w:rPr>
        <w:t>.</w:t>
      </w:r>
    </w:p>
    <w:p w14:paraId="01C03CD3" w14:textId="77777777" w:rsidR="002E6B0D" w:rsidRDefault="002E6B0D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C1200A7" w14:textId="18A9D8A7" w:rsidR="007873AE" w:rsidRPr="009F57D7" w:rsidRDefault="006D0E46" w:rsidP="007873AE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13EAB15D" wp14:editId="46E92EBC">
            <wp:extent cx="3600000" cy="2756995"/>
            <wp:effectExtent l="0" t="0" r="635" b="5715"/>
            <wp:docPr id="14074463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8552" w14:textId="6B2A2224" w:rsidR="002E6B0D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673434" w:rsidRPr="009F57D7">
        <w:rPr>
          <w:rFonts w:ascii="Times New Roman" w:hAnsi="Times New Roman" w:cs="Times New Roman"/>
          <w:b/>
          <w:bCs/>
          <w:sz w:val="24"/>
        </w:rPr>
        <w:t>1</w:t>
      </w:r>
      <w:r w:rsidR="007A5EF2">
        <w:rPr>
          <w:rFonts w:ascii="Times New Roman" w:hAnsi="Times New Roman" w:cs="Times New Roman" w:hint="eastAsia"/>
          <w:b/>
          <w:bCs/>
          <w:sz w:val="24"/>
        </w:rPr>
        <w:t>8</w:t>
      </w:r>
      <w:r w:rsidR="007873AE" w:rsidRPr="009F57D7">
        <w:rPr>
          <w:rFonts w:ascii="Times New Roman" w:hAnsi="Times New Roman" w:cs="Times New Roman"/>
          <w:sz w:val="24"/>
        </w:rPr>
        <w:t xml:space="preserve"> </w:t>
      </w:r>
      <w:r w:rsidR="00F34103" w:rsidRPr="009F57D7">
        <w:rPr>
          <w:rFonts w:ascii="Times New Roman" w:hAnsi="Times New Roman" w:cs="Times New Roman"/>
          <w:sz w:val="24"/>
        </w:rPr>
        <w:t>Catalytic performance of IrGe@S-1</w:t>
      </w:r>
      <w:r w:rsidR="00F34103">
        <w:rPr>
          <w:rFonts w:ascii="Times New Roman" w:hAnsi="Times New Roman" w:cs="Times New Roman" w:hint="eastAsia"/>
          <w:sz w:val="24"/>
        </w:rPr>
        <w:t xml:space="preserve"> in n-butane</w:t>
      </w:r>
      <w:r w:rsidR="00F34103" w:rsidRPr="009F57D7">
        <w:rPr>
          <w:rFonts w:ascii="Times New Roman" w:hAnsi="Times New Roman" w:cs="Times New Roman"/>
          <w:sz w:val="24"/>
        </w:rPr>
        <w:t xml:space="preserve"> dehydrogenation at </w:t>
      </w:r>
      <w:r w:rsidR="00F34103">
        <w:rPr>
          <w:rFonts w:ascii="Times New Roman" w:hAnsi="Times New Roman" w:cs="Times New Roman" w:hint="eastAsia"/>
          <w:sz w:val="24"/>
        </w:rPr>
        <w:t>50</w:t>
      </w:r>
      <w:r w:rsidR="00F34103" w:rsidRPr="009F57D7">
        <w:rPr>
          <w:rFonts w:ascii="Times New Roman" w:hAnsi="Times New Roman" w:cs="Times New Roman"/>
          <w:sz w:val="24"/>
        </w:rPr>
        <w:t xml:space="preserve">0 °C and </w:t>
      </w:r>
      <w:r w:rsidR="00F34103">
        <w:rPr>
          <w:rFonts w:ascii="Times New Roman" w:hAnsi="Times New Roman" w:cs="Times New Roman" w:hint="eastAsia"/>
          <w:sz w:val="24"/>
        </w:rPr>
        <w:t>55</w:t>
      </w:r>
      <w:r w:rsidR="00F34103" w:rsidRPr="009F57D7">
        <w:rPr>
          <w:rFonts w:ascii="Times New Roman" w:hAnsi="Times New Roman" w:cs="Times New Roman"/>
          <w:sz w:val="24"/>
        </w:rPr>
        <w:t>0 °C</w:t>
      </w:r>
      <w:r w:rsidR="00F34103">
        <w:rPr>
          <w:rFonts w:ascii="Times New Roman" w:hAnsi="Times New Roman" w:cs="Times New Roman" w:hint="eastAsia"/>
          <w:sz w:val="24"/>
        </w:rPr>
        <w:t xml:space="preserve">. </w:t>
      </w:r>
      <w:r w:rsidR="00F34103" w:rsidRPr="009F57D7">
        <w:rPr>
          <w:rFonts w:ascii="Times New Roman" w:hAnsi="Times New Roman" w:cs="Times New Roman"/>
          <w:sz w:val="24"/>
        </w:rPr>
        <w:t xml:space="preserve">Reaction conditions: </w:t>
      </w:r>
      <w:r w:rsidR="00F34103">
        <w:rPr>
          <w:rFonts w:ascii="Times New Roman" w:hAnsi="Times New Roman" w:cs="Times New Roman" w:hint="eastAsia"/>
          <w:sz w:val="24"/>
        </w:rPr>
        <w:t>pure</w:t>
      </w:r>
      <w:r w:rsidR="00F34103" w:rsidRPr="009F57D7">
        <w:rPr>
          <w:rFonts w:ascii="Times New Roman" w:hAnsi="Times New Roman" w:cs="Times New Roman"/>
          <w:sz w:val="24"/>
        </w:rPr>
        <w:t xml:space="preserve"> C</w:t>
      </w:r>
      <w:r w:rsidR="00F34103">
        <w:rPr>
          <w:rFonts w:ascii="Times New Roman" w:hAnsi="Times New Roman" w:cs="Times New Roman" w:hint="eastAsia"/>
          <w:sz w:val="24"/>
          <w:vertAlign w:val="subscript"/>
        </w:rPr>
        <w:t>4</w:t>
      </w:r>
      <w:r w:rsidR="00F34103" w:rsidRPr="009F57D7">
        <w:rPr>
          <w:rFonts w:ascii="Times New Roman" w:hAnsi="Times New Roman" w:cs="Times New Roman"/>
          <w:sz w:val="24"/>
        </w:rPr>
        <w:t>H</w:t>
      </w:r>
      <w:r w:rsidR="00F34103">
        <w:rPr>
          <w:rFonts w:ascii="Times New Roman" w:hAnsi="Times New Roman" w:cs="Times New Roman" w:hint="eastAsia"/>
          <w:sz w:val="24"/>
          <w:vertAlign w:val="subscript"/>
        </w:rPr>
        <w:t>10</w:t>
      </w:r>
      <w:r w:rsidR="00F34103" w:rsidRPr="009F57D7">
        <w:rPr>
          <w:rFonts w:ascii="Times New Roman" w:hAnsi="Times New Roman" w:cs="Times New Roman"/>
          <w:sz w:val="24"/>
        </w:rPr>
        <w:t>, WHSV=30 h</w:t>
      </w:r>
      <w:r w:rsidR="00F34103"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="00F34103" w:rsidRPr="009F57D7">
        <w:rPr>
          <w:rFonts w:ascii="Times New Roman" w:hAnsi="Times New Roman" w:cs="Times New Roman"/>
          <w:sz w:val="24"/>
        </w:rPr>
        <w:t>.</w:t>
      </w:r>
    </w:p>
    <w:p w14:paraId="294C1103" w14:textId="77777777" w:rsidR="007A5EF2" w:rsidRDefault="007A5EF2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63565EC" w14:textId="03CA4CBE" w:rsidR="007A5EF2" w:rsidRDefault="00015592" w:rsidP="007A5EF2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F1579A2" wp14:editId="1E420B1A">
            <wp:extent cx="5400000" cy="2363349"/>
            <wp:effectExtent l="0" t="0" r="0" b="0"/>
            <wp:docPr id="1707793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63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3F3AA" w14:textId="46695C21" w:rsidR="007A5EF2" w:rsidRDefault="002D32D2" w:rsidP="007A5EF2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7A5EF2" w:rsidRPr="00C7798A">
        <w:rPr>
          <w:rFonts w:ascii="Times New Roman" w:hAnsi="Times New Roman" w:cs="Times New Roman" w:hint="eastAsia"/>
          <w:b/>
          <w:bCs/>
          <w:sz w:val="24"/>
        </w:rPr>
        <w:t>1</w:t>
      </w:r>
      <w:r w:rsidR="007A5EF2">
        <w:rPr>
          <w:rFonts w:ascii="Times New Roman" w:hAnsi="Times New Roman" w:cs="Times New Roman" w:hint="eastAsia"/>
          <w:b/>
          <w:bCs/>
          <w:sz w:val="24"/>
        </w:rPr>
        <w:t>9</w:t>
      </w:r>
      <w:r w:rsidR="007A5EF2">
        <w:rPr>
          <w:rFonts w:ascii="Times New Roman" w:hAnsi="Times New Roman" w:cs="Times New Roman" w:hint="eastAsia"/>
          <w:sz w:val="24"/>
        </w:rPr>
        <w:t xml:space="preserve"> </w:t>
      </w:r>
      <w:r w:rsidR="007A5EF2">
        <w:rPr>
          <w:rFonts w:ascii="Times New Roman" w:eastAsia="宋体" w:hAnsi="Times New Roman" w:cs="Times New Roman" w:hint="eastAsia"/>
          <w:sz w:val="24"/>
        </w:rPr>
        <w:t>D</w:t>
      </w:r>
      <w:r w:rsidR="007A5EF2" w:rsidRPr="00EC7360">
        <w:rPr>
          <w:rFonts w:ascii="Times New Roman" w:eastAsia="宋体" w:hAnsi="Times New Roman" w:cs="Times New Roman"/>
          <w:sz w:val="24"/>
        </w:rPr>
        <w:t>ependence</w:t>
      </w:r>
      <w:r w:rsidR="007A5EF2">
        <w:rPr>
          <w:rFonts w:ascii="Times New Roman" w:eastAsia="宋体" w:hAnsi="Times New Roman" w:cs="Times New Roman" w:hint="eastAsia"/>
          <w:sz w:val="24"/>
        </w:rPr>
        <w:t xml:space="preserve"> </w:t>
      </w:r>
      <w:r w:rsidR="007A5EF2" w:rsidRPr="00EC7360">
        <w:rPr>
          <w:rFonts w:ascii="Times New Roman" w:eastAsia="宋体" w:hAnsi="Times New Roman" w:cs="Times New Roman"/>
          <w:sz w:val="24"/>
        </w:rPr>
        <w:t xml:space="preserve">of </w:t>
      </w:r>
      <w:r w:rsidR="007A5EF2">
        <w:rPr>
          <w:rFonts w:ascii="Times New Roman" w:eastAsia="宋体" w:hAnsi="Times New Roman" w:cs="Times New Roman" w:hint="eastAsia"/>
          <w:sz w:val="24"/>
        </w:rPr>
        <w:t xml:space="preserve">alkane </w:t>
      </w:r>
      <w:r w:rsidR="007A5EF2" w:rsidRPr="00EC7360">
        <w:rPr>
          <w:rFonts w:ascii="Times New Roman" w:eastAsia="宋体" w:hAnsi="Times New Roman" w:cs="Times New Roman"/>
          <w:sz w:val="24"/>
        </w:rPr>
        <w:t xml:space="preserve">conversion and </w:t>
      </w:r>
      <w:r w:rsidR="007A5EF2">
        <w:rPr>
          <w:rFonts w:ascii="Times New Roman" w:eastAsia="宋体" w:hAnsi="Times New Roman" w:cs="Times New Roman" w:hint="eastAsia"/>
          <w:sz w:val="24"/>
        </w:rPr>
        <w:t xml:space="preserve">olefin </w:t>
      </w:r>
      <w:r w:rsidR="007A5EF2" w:rsidRPr="00EC7360">
        <w:rPr>
          <w:rFonts w:ascii="Times New Roman" w:eastAsia="宋体" w:hAnsi="Times New Roman" w:cs="Times New Roman"/>
          <w:sz w:val="24"/>
        </w:rPr>
        <w:t xml:space="preserve">selectivity on </w:t>
      </w:r>
      <w:r w:rsidR="007A5EF2">
        <w:rPr>
          <w:rFonts w:ascii="Times New Roman" w:eastAsia="宋体" w:hAnsi="Times New Roman" w:cs="Times New Roman" w:hint="eastAsia"/>
          <w:sz w:val="24"/>
        </w:rPr>
        <w:t xml:space="preserve">reaction </w:t>
      </w:r>
      <w:r w:rsidR="007A5EF2" w:rsidRPr="00EC7360">
        <w:rPr>
          <w:rFonts w:ascii="Times New Roman" w:eastAsia="宋体" w:hAnsi="Times New Roman" w:cs="Times New Roman"/>
          <w:sz w:val="24"/>
        </w:rPr>
        <w:t xml:space="preserve">temperature </w:t>
      </w:r>
      <w:r w:rsidR="007A5EF2">
        <w:rPr>
          <w:rFonts w:ascii="Times New Roman" w:eastAsia="宋体" w:hAnsi="Times New Roman" w:cs="Times New Roman" w:hint="eastAsia"/>
          <w:sz w:val="24"/>
        </w:rPr>
        <w:t>in</w:t>
      </w:r>
      <w:r w:rsidR="007A5EF2" w:rsidRPr="00EC7360">
        <w:rPr>
          <w:rFonts w:ascii="Times New Roman" w:eastAsia="宋体" w:hAnsi="Times New Roman" w:cs="Times New Roman"/>
          <w:sz w:val="24"/>
        </w:rPr>
        <w:t xml:space="preserve"> the dehydrogenation of</w:t>
      </w:r>
      <w:r w:rsidR="007A5EF2">
        <w:rPr>
          <w:rFonts w:ascii="Times New Roman" w:eastAsia="宋体" w:hAnsi="Times New Roman" w:cs="Times New Roman" w:hint="eastAsia"/>
          <w:sz w:val="24"/>
        </w:rPr>
        <w:t xml:space="preserve"> </w:t>
      </w:r>
      <w:r w:rsidR="007A5EF2" w:rsidRPr="00EC7360">
        <w:rPr>
          <w:rFonts w:ascii="Times New Roman" w:eastAsia="宋体" w:hAnsi="Times New Roman" w:cs="Times New Roman"/>
          <w:sz w:val="24"/>
        </w:rPr>
        <w:t xml:space="preserve">ethane, propane, and n-butane over the </w:t>
      </w:r>
      <w:r w:rsidR="007A5EF2">
        <w:rPr>
          <w:rFonts w:ascii="Times New Roman" w:eastAsia="宋体" w:hAnsi="Times New Roman" w:cs="Times New Roman" w:hint="eastAsia"/>
          <w:sz w:val="24"/>
        </w:rPr>
        <w:t>IrGe</w:t>
      </w:r>
      <w:r w:rsidR="007A5EF2" w:rsidRPr="00EC7360">
        <w:rPr>
          <w:rFonts w:ascii="Times New Roman" w:eastAsia="宋体" w:hAnsi="Times New Roman" w:cs="Times New Roman"/>
          <w:sz w:val="24"/>
        </w:rPr>
        <w:t>@S-1 catalyst</w:t>
      </w:r>
      <w:r w:rsidR="007A5EF2">
        <w:rPr>
          <w:rFonts w:ascii="Times New Roman" w:eastAsia="宋体" w:hAnsi="Times New Roman" w:cs="Times New Roman" w:hint="eastAsia"/>
          <w:sz w:val="24"/>
        </w:rPr>
        <w:t>.</w:t>
      </w:r>
      <w:r w:rsidR="007A5EF2" w:rsidRPr="00EC7360">
        <w:rPr>
          <w:rFonts w:ascii="Times New Roman" w:eastAsia="宋体" w:hAnsi="Times New Roman" w:cs="Times New Roman" w:hint="eastAsia"/>
          <w:sz w:val="24"/>
        </w:rPr>
        <w:t xml:space="preserve"> </w:t>
      </w:r>
      <w:r w:rsidR="007A5EF2">
        <w:rPr>
          <w:rFonts w:ascii="Times New Roman" w:eastAsia="宋体" w:hAnsi="Times New Roman" w:cs="Times New Roman" w:hint="eastAsia"/>
          <w:sz w:val="24"/>
        </w:rPr>
        <w:t xml:space="preserve">Reaction conditions: </w:t>
      </w:r>
      <w:r w:rsidR="007A5EF2">
        <w:rPr>
          <w:rFonts w:ascii="Times New Roman" w:hAnsi="Times New Roman" w:cs="Times New Roman" w:hint="eastAsia"/>
          <w:sz w:val="24"/>
        </w:rPr>
        <w:t>pure alkane, WHSV=30 h</w:t>
      </w:r>
      <w:r w:rsidR="007A5EF2" w:rsidRPr="008E18A1">
        <w:rPr>
          <w:rFonts w:ascii="Times New Roman" w:hAnsi="Times New Roman" w:cs="Times New Roman" w:hint="eastAsia"/>
          <w:sz w:val="24"/>
          <w:vertAlign w:val="superscript"/>
        </w:rPr>
        <w:t>-1</w:t>
      </w:r>
      <w:r w:rsidR="00CF32E9">
        <w:rPr>
          <w:rFonts w:ascii="Times New Roman" w:hAnsi="Times New Roman" w:cs="Times New Roman" w:hint="eastAsia"/>
          <w:sz w:val="24"/>
        </w:rPr>
        <w:t>, t</w:t>
      </w:r>
      <w:r w:rsidR="00CF32E9" w:rsidRPr="00CF32E9">
        <w:rPr>
          <w:rFonts w:ascii="Times New Roman" w:hAnsi="Times New Roman" w:cs="Times New Roman" w:hint="eastAsia"/>
          <w:sz w:val="24"/>
        </w:rPr>
        <w:t>he dotted line represents the equilibrium conversion</w:t>
      </w:r>
      <w:r w:rsidR="007A5EF2">
        <w:rPr>
          <w:rFonts w:ascii="Times New Roman" w:hAnsi="Times New Roman" w:cs="Times New Roman" w:hint="eastAsia"/>
          <w:sz w:val="24"/>
        </w:rPr>
        <w:t>.</w:t>
      </w:r>
    </w:p>
    <w:p w14:paraId="2BF78DEF" w14:textId="77777777" w:rsidR="007A5EF2" w:rsidRDefault="007A5EF2" w:rsidP="007A5EF2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C00F200" w14:textId="40605587" w:rsidR="00CA1C85" w:rsidRPr="009F57D7" w:rsidRDefault="00FE288F" w:rsidP="0082647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ED83E2C" wp14:editId="21AC7E02">
            <wp:extent cx="5400000" cy="3099642"/>
            <wp:effectExtent l="0" t="0" r="0" b="5715"/>
            <wp:docPr id="21224631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9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F23DA" w14:textId="4CFCD412" w:rsidR="00FC4F14" w:rsidRDefault="002D32D2" w:rsidP="0069032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811CFC">
        <w:rPr>
          <w:rFonts w:ascii="Times New Roman" w:hAnsi="Times New Roman" w:cs="Times New Roman" w:hint="eastAsia"/>
          <w:b/>
          <w:bCs/>
          <w:sz w:val="24"/>
        </w:rPr>
        <w:t>20</w:t>
      </w:r>
      <w:r w:rsidR="00E04D96" w:rsidRPr="009F57D7">
        <w:rPr>
          <w:rFonts w:ascii="Times New Roman" w:hAnsi="Times New Roman" w:cs="Times New Roman"/>
          <w:sz w:val="24"/>
        </w:rPr>
        <w:t xml:space="preserve"> TEM,</w:t>
      </w:r>
      <w:r w:rsidR="00A8766D" w:rsidRPr="009F57D7">
        <w:rPr>
          <w:rFonts w:ascii="Times New Roman" w:hAnsi="Times New Roman" w:cs="Times New Roman"/>
          <w:sz w:val="24"/>
        </w:rPr>
        <w:t xml:space="preserve"> STEM and </w:t>
      </w:r>
      <w:r w:rsidR="008540AA" w:rsidRPr="007A3095">
        <w:rPr>
          <w:rFonts w:ascii="Times New Roman" w:hAnsi="Times New Roman" w:cs="Times New Roman" w:hint="eastAsia"/>
          <w:sz w:val="24"/>
        </w:rPr>
        <w:t>energy dispersive spectroscopy</w:t>
      </w:r>
      <w:r w:rsidR="00A8766D" w:rsidRPr="009F57D7">
        <w:rPr>
          <w:rFonts w:ascii="Times New Roman" w:hAnsi="Times New Roman" w:cs="Times New Roman"/>
          <w:sz w:val="24"/>
        </w:rPr>
        <w:t xml:space="preserve"> mapping</w:t>
      </w:r>
      <w:r w:rsidR="00C80F18">
        <w:rPr>
          <w:rFonts w:ascii="Times New Roman" w:hAnsi="Times New Roman" w:cs="Times New Roman" w:hint="eastAsia"/>
          <w:sz w:val="24"/>
        </w:rPr>
        <w:t xml:space="preserve"> analyses</w:t>
      </w:r>
      <w:r w:rsidR="00E44896" w:rsidRPr="009F57D7">
        <w:rPr>
          <w:rFonts w:ascii="Times New Roman" w:hAnsi="Times New Roman" w:cs="Times New Roman"/>
          <w:sz w:val="24"/>
        </w:rPr>
        <w:t xml:space="preserve"> </w:t>
      </w:r>
      <w:r w:rsidR="00A8766D" w:rsidRPr="009F57D7">
        <w:rPr>
          <w:rFonts w:ascii="Times New Roman" w:hAnsi="Times New Roman" w:cs="Times New Roman"/>
          <w:sz w:val="24"/>
        </w:rPr>
        <w:t>of IrGe@S-1</w:t>
      </w:r>
      <w:r w:rsidR="00F45296" w:rsidRPr="009F57D7">
        <w:rPr>
          <w:rFonts w:ascii="Times New Roman" w:hAnsi="Times New Roman" w:cs="Times New Roman"/>
          <w:sz w:val="24"/>
        </w:rPr>
        <w:t xml:space="preserve"> after </w:t>
      </w:r>
      <w:r w:rsidR="00444965">
        <w:rPr>
          <w:rFonts w:ascii="Times New Roman" w:hAnsi="Times New Roman" w:cs="Times New Roman" w:hint="eastAsia"/>
          <w:sz w:val="24"/>
        </w:rPr>
        <w:t xml:space="preserve">PDH </w:t>
      </w:r>
      <w:r w:rsidR="00F45296" w:rsidRPr="009F57D7">
        <w:rPr>
          <w:rFonts w:ascii="Times New Roman" w:hAnsi="Times New Roman" w:cs="Times New Roman"/>
          <w:sz w:val="24"/>
        </w:rPr>
        <w:t>react</w:t>
      </w:r>
      <w:r w:rsidR="00C80F18">
        <w:rPr>
          <w:rFonts w:ascii="Times New Roman" w:hAnsi="Times New Roman" w:cs="Times New Roman" w:hint="eastAsia"/>
          <w:sz w:val="24"/>
        </w:rPr>
        <w:t>ion</w:t>
      </w:r>
      <w:r w:rsidR="00F45296" w:rsidRPr="009F57D7">
        <w:rPr>
          <w:rFonts w:ascii="Times New Roman" w:hAnsi="Times New Roman" w:cs="Times New Roman"/>
          <w:sz w:val="24"/>
        </w:rPr>
        <w:t xml:space="preserve"> </w:t>
      </w:r>
      <w:r w:rsidR="008540AA">
        <w:rPr>
          <w:rFonts w:ascii="Times New Roman" w:hAnsi="Times New Roman" w:cs="Times New Roman" w:hint="eastAsia"/>
          <w:sz w:val="24"/>
        </w:rPr>
        <w:t xml:space="preserve">at 600 </w:t>
      </w:r>
      <w:proofErr w:type="spellStart"/>
      <w:r w:rsidR="008540AA" w:rsidRPr="008540AA">
        <w:rPr>
          <w:rFonts w:ascii="Times New Roman" w:hAnsi="Times New Roman" w:cs="Times New Roman" w:hint="eastAsia"/>
          <w:sz w:val="24"/>
          <w:vertAlign w:val="superscript"/>
        </w:rPr>
        <w:t>o</w:t>
      </w:r>
      <w:r w:rsidR="008540AA">
        <w:rPr>
          <w:rFonts w:ascii="Times New Roman" w:hAnsi="Times New Roman" w:cs="Times New Roman" w:hint="eastAsia"/>
          <w:sz w:val="24"/>
        </w:rPr>
        <w:t>C</w:t>
      </w:r>
      <w:proofErr w:type="spellEnd"/>
      <w:r w:rsidR="008540AA">
        <w:rPr>
          <w:rFonts w:ascii="Times New Roman" w:hAnsi="Times New Roman" w:cs="Times New Roman" w:hint="eastAsia"/>
          <w:sz w:val="24"/>
        </w:rPr>
        <w:t xml:space="preserve"> </w:t>
      </w:r>
      <w:r w:rsidR="00F45296" w:rsidRPr="009F57D7">
        <w:rPr>
          <w:rFonts w:ascii="Times New Roman" w:hAnsi="Times New Roman" w:cs="Times New Roman"/>
          <w:sz w:val="24"/>
        </w:rPr>
        <w:t xml:space="preserve">for </w:t>
      </w:r>
      <w:r w:rsidR="00381A72">
        <w:rPr>
          <w:rFonts w:ascii="Times New Roman" w:hAnsi="Times New Roman" w:cs="Times New Roman" w:hint="eastAsia"/>
          <w:sz w:val="24"/>
        </w:rPr>
        <w:t>1</w:t>
      </w:r>
      <w:r w:rsidR="00F80FC2">
        <w:rPr>
          <w:rFonts w:ascii="Times New Roman" w:hAnsi="Times New Roman" w:cs="Times New Roman" w:hint="eastAsia"/>
          <w:sz w:val="24"/>
        </w:rPr>
        <w:t>8</w:t>
      </w:r>
      <w:r w:rsidR="00F45296" w:rsidRPr="009F57D7">
        <w:rPr>
          <w:rFonts w:ascii="Times New Roman" w:hAnsi="Times New Roman" w:cs="Times New Roman"/>
          <w:sz w:val="24"/>
        </w:rPr>
        <w:t xml:space="preserve"> hours</w:t>
      </w:r>
      <w:r w:rsidR="00A8766D" w:rsidRPr="009F57D7">
        <w:rPr>
          <w:rFonts w:ascii="Times New Roman" w:hAnsi="Times New Roman" w:cs="Times New Roman"/>
          <w:sz w:val="24"/>
        </w:rPr>
        <w:t>.</w:t>
      </w:r>
    </w:p>
    <w:p w14:paraId="0E9434FA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532F727" w14:textId="3303E787" w:rsidR="006D1F5D" w:rsidRPr="009F57D7" w:rsidRDefault="00FE288F" w:rsidP="00A8766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21A6326" wp14:editId="533475BD">
            <wp:extent cx="5400000" cy="3526540"/>
            <wp:effectExtent l="0" t="0" r="0" b="0"/>
            <wp:docPr id="11079632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86132" w14:textId="07CBB12E" w:rsidR="00FC4F14" w:rsidRDefault="002D32D2" w:rsidP="0096653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811CFC">
        <w:rPr>
          <w:rFonts w:ascii="Times New Roman" w:hAnsi="Times New Roman" w:cs="Times New Roman" w:hint="eastAsia"/>
          <w:b/>
          <w:bCs/>
          <w:sz w:val="24"/>
        </w:rPr>
        <w:t>21</w:t>
      </w:r>
      <w:r w:rsidR="00E04D96" w:rsidRPr="009F57D7">
        <w:rPr>
          <w:rFonts w:ascii="Times New Roman" w:hAnsi="Times New Roman" w:cs="Times New Roman"/>
          <w:sz w:val="24"/>
        </w:rPr>
        <w:t xml:space="preserve"> TEM, STEM and </w:t>
      </w:r>
      <w:r w:rsidR="0069032C" w:rsidRPr="007A3095">
        <w:rPr>
          <w:rFonts w:ascii="Times New Roman" w:hAnsi="Times New Roman" w:cs="Times New Roman" w:hint="eastAsia"/>
          <w:sz w:val="24"/>
        </w:rPr>
        <w:t>energy dispersive spectroscopy</w:t>
      </w:r>
      <w:r w:rsidR="00E04D96" w:rsidRPr="009F57D7">
        <w:rPr>
          <w:rFonts w:ascii="Times New Roman" w:hAnsi="Times New Roman" w:cs="Times New Roman"/>
          <w:sz w:val="24"/>
        </w:rPr>
        <w:t xml:space="preserve"> mapping </w:t>
      </w:r>
      <w:r w:rsidR="00C80F18">
        <w:rPr>
          <w:rFonts w:ascii="Times New Roman" w:hAnsi="Times New Roman" w:cs="Times New Roman" w:hint="eastAsia"/>
          <w:sz w:val="24"/>
        </w:rPr>
        <w:t>analyses</w:t>
      </w:r>
      <w:r w:rsidR="00E44896" w:rsidRPr="009F57D7">
        <w:rPr>
          <w:rFonts w:ascii="Times New Roman" w:hAnsi="Times New Roman" w:cs="Times New Roman"/>
          <w:sz w:val="24"/>
        </w:rPr>
        <w:t xml:space="preserve"> </w:t>
      </w:r>
      <w:r w:rsidR="00E04D96" w:rsidRPr="009F57D7">
        <w:rPr>
          <w:rFonts w:ascii="Times New Roman" w:hAnsi="Times New Roman" w:cs="Times New Roman"/>
          <w:sz w:val="24"/>
        </w:rPr>
        <w:t>of Ir@S-1</w:t>
      </w:r>
      <w:r w:rsidR="005F46C9" w:rsidRPr="009F57D7">
        <w:rPr>
          <w:rFonts w:ascii="Times New Roman" w:hAnsi="Times New Roman" w:cs="Times New Roman"/>
          <w:sz w:val="24"/>
        </w:rPr>
        <w:t xml:space="preserve"> after </w:t>
      </w:r>
      <w:r w:rsidR="00A9117E">
        <w:rPr>
          <w:rFonts w:ascii="Times New Roman" w:hAnsi="Times New Roman" w:cs="Times New Roman" w:hint="eastAsia"/>
          <w:sz w:val="24"/>
        </w:rPr>
        <w:t>PDH reaction</w:t>
      </w:r>
      <w:r w:rsidR="005F46C9" w:rsidRPr="009F57D7">
        <w:rPr>
          <w:rFonts w:ascii="Times New Roman" w:hAnsi="Times New Roman" w:cs="Times New Roman"/>
          <w:sz w:val="24"/>
        </w:rPr>
        <w:t xml:space="preserve"> </w:t>
      </w:r>
      <w:r w:rsidR="0069032C">
        <w:rPr>
          <w:rFonts w:ascii="Times New Roman" w:hAnsi="Times New Roman" w:cs="Times New Roman" w:hint="eastAsia"/>
          <w:sz w:val="24"/>
        </w:rPr>
        <w:t xml:space="preserve">at 600 </w:t>
      </w:r>
      <w:proofErr w:type="spellStart"/>
      <w:r w:rsidR="0069032C" w:rsidRPr="008540AA">
        <w:rPr>
          <w:rFonts w:ascii="Times New Roman" w:hAnsi="Times New Roman" w:cs="Times New Roman" w:hint="eastAsia"/>
          <w:sz w:val="24"/>
          <w:vertAlign w:val="superscript"/>
        </w:rPr>
        <w:t>o</w:t>
      </w:r>
      <w:r w:rsidR="0069032C">
        <w:rPr>
          <w:rFonts w:ascii="Times New Roman" w:hAnsi="Times New Roman" w:cs="Times New Roman" w:hint="eastAsia"/>
          <w:sz w:val="24"/>
        </w:rPr>
        <w:t>C</w:t>
      </w:r>
      <w:proofErr w:type="spellEnd"/>
      <w:r w:rsidR="0069032C" w:rsidRPr="009F57D7">
        <w:rPr>
          <w:rFonts w:ascii="Times New Roman" w:hAnsi="Times New Roman" w:cs="Times New Roman"/>
          <w:sz w:val="24"/>
        </w:rPr>
        <w:t xml:space="preserve"> </w:t>
      </w:r>
      <w:r w:rsidR="005F46C9" w:rsidRPr="009F57D7">
        <w:rPr>
          <w:rFonts w:ascii="Times New Roman" w:hAnsi="Times New Roman" w:cs="Times New Roman"/>
          <w:sz w:val="24"/>
        </w:rPr>
        <w:t>for 1</w:t>
      </w:r>
      <w:r w:rsidR="00F80FC2">
        <w:rPr>
          <w:rFonts w:ascii="Times New Roman" w:hAnsi="Times New Roman" w:cs="Times New Roman" w:hint="eastAsia"/>
          <w:sz w:val="24"/>
        </w:rPr>
        <w:t>8</w:t>
      </w:r>
      <w:r w:rsidR="005F46C9" w:rsidRPr="009F57D7">
        <w:rPr>
          <w:rFonts w:ascii="Times New Roman" w:hAnsi="Times New Roman" w:cs="Times New Roman"/>
          <w:sz w:val="24"/>
        </w:rPr>
        <w:t xml:space="preserve"> hours.</w:t>
      </w:r>
    </w:p>
    <w:p w14:paraId="4C50C78C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8DE578B" w14:textId="6D9D4568" w:rsidR="009D66E7" w:rsidRPr="009F57D7" w:rsidRDefault="00E07BE1" w:rsidP="00E04D96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EA2119E" wp14:editId="0118E372">
            <wp:extent cx="3600000" cy="2756995"/>
            <wp:effectExtent l="0" t="0" r="635" b="5715"/>
            <wp:docPr id="19530089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190E" w14:textId="67212DD8" w:rsidR="00FC4F14" w:rsidRDefault="002D32D2" w:rsidP="007E04B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126A87" w:rsidRPr="009F57D7">
        <w:rPr>
          <w:rFonts w:ascii="Times New Roman" w:hAnsi="Times New Roman" w:cs="Times New Roman"/>
          <w:b/>
          <w:bCs/>
          <w:sz w:val="24"/>
        </w:rPr>
        <w:t>2</w:t>
      </w:r>
      <w:r w:rsidR="00811CFC">
        <w:rPr>
          <w:rFonts w:ascii="Times New Roman" w:hAnsi="Times New Roman" w:cs="Times New Roman" w:hint="eastAsia"/>
          <w:b/>
          <w:bCs/>
          <w:sz w:val="24"/>
        </w:rPr>
        <w:t>2</w:t>
      </w:r>
      <w:r w:rsidR="005F46C9" w:rsidRPr="009F57D7">
        <w:rPr>
          <w:rFonts w:ascii="Times New Roman" w:hAnsi="Times New Roman" w:cs="Times New Roman"/>
          <w:b/>
          <w:bCs/>
          <w:sz w:val="24"/>
        </w:rPr>
        <w:t xml:space="preserve"> </w:t>
      </w:r>
      <w:r w:rsidR="00FA7090" w:rsidRPr="009F57D7">
        <w:rPr>
          <w:rFonts w:ascii="Times New Roman" w:hAnsi="Times New Roman" w:cs="Times New Roman"/>
          <w:sz w:val="24"/>
        </w:rPr>
        <w:t xml:space="preserve">TG curves of </w:t>
      </w:r>
      <w:r w:rsidR="008B44DB" w:rsidRPr="009F57D7">
        <w:rPr>
          <w:rFonts w:ascii="Times New Roman" w:hAnsi="Times New Roman" w:cs="Times New Roman"/>
          <w:sz w:val="24"/>
        </w:rPr>
        <w:t>spent catalysts</w:t>
      </w:r>
      <w:r w:rsidR="005F46C9" w:rsidRPr="009F57D7">
        <w:rPr>
          <w:rFonts w:ascii="Times New Roman" w:hAnsi="Times New Roman" w:cs="Times New Roman"/>
          <w:sz w:val="24"/>
        </w:rPr>
        <w:t>.</w:t>
      </w:r>
    </w:p>
    <w:p w14:paraId="15FB8CB7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7C4FE63" w14:textId="4F278CA0" w:rsidR="00126A87" w:rsidRPr="009F57D7" w:rsidRDefault="0091280A" w:rsidP="00126A8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B9DE1FC" wp14:editId="1BC4D483">
            <wp:extent cx="3600000" cy="2755261"/>
            <wp:effectExtent l="0" t="0" r="635" b="7620"/>
            <wp:docPr id="1070943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D762" w14:textId="3D34DD30" w:rsidR="005D210B" w:rsidRPr="009F57D7" w:rsidRDefault="002D32D2" w:rsidP="002D32D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126A87" w:rsidRPr="009F57D7">
        <w:rPr>
          <w:rFonts w:ascii="Times New Roman" w:hAnsi="Times New Roman" w:cs="Times New Roman"/>
          <w:b/>
          <w:bCs/>
          <w:sz w:val="24"/>
        </w:rPr>
        <w:t>2</w:t>
      </w:r>
      <w:r w:rsidR="00E44F9B">
        <w:rPr>
          <w:rFonts w:ascii="Times New Roman" w:hAnsi="Times New Roman" w:cs="Times New Roman" w:hint="eastAsia"/>
          <w:b/>
          <w:bCs/>
          <w:sz w:val="24"/>
        </w:rPr>
        <w:t>3</w:t>
      </w:r>
      <w:r w:rsidR="00126A87" w:rsidRPr="009F57D7">
        <w:rPr>
          <w:rFonts w:ascii="Times New Roman" w:hAnsi="Times New Roman" w:cs="Times New Roman"/>
          <w:sz w:val="24"/>
        </w:rPr>
        <w:t xml:space="preserve"> Flow rate test according to Madon-</w:t>
      </w:r>
      <w:proofErr w:type="spellStart"/>
      <w:r w:rsidR="00126A87" w:rsidRPr="009F57D7">
        <w:rPr>
          <w:rFonts w:ascii="Times New Roman" w:hAnsi="Times New Roman" w:cs="Times New Roman"/>
          <w:sz w:val="24"/>
        </w:rPr>
        <w:t>Boudart</w:t>
      </w:r>
      <w:proofErr w:type="spellEnd"/>
      <w:r w:rsidR="00126A87" w:rsidRPr="009F57D7">
        <w:rPr>
          <w:rFonts w:ascii="Times New Roman" w:hAnsi="Times New Roman" w:cs="Times New Roman"/>
          <w:sz w:val="24"/>
        </w:rPr>
        <w:t xml:space="preserve"> criterion. Reaction condition: T = 460 °C, W/F</w:t>
      </w:r>
      <w:r w:rsidR="00126A87" w:rsidRPr="009F57D7">
        <w:rPr>
          <w:rFonts w:ascii="Times New Roman" w:hAnsi="Times New Roman" w:cs="Times New Roman"/>
          <w:sz w:val="24"/>
          <w:vertAlign w:val="subscript"/>
        </w:rPr>
        <w:t>C3H8</w:t>
      </w:r>
      <w:r w:rsidR="00126A87" w:rsidRPr="009F57D7">
        <w:rPr>
          <w:rFonts w:ascii="Times New Roman" w:hAnsi="Times New Roman" w:cs="Times New Roman"/>
          <w:sz w:val="24"/>
        </w:rPr>
        <w:t xml:space="preserve"> = 0.004 </w:t>
      </w:r>
      <w:proofErr w:type="spellStart"/>
      <w:r w:rsidR="00126A87" w:rsidRPr="00C35C77">
        <w:rPr>
          <w:rFonts w:ascii="Times New Roman" w:hAnsi="Times New Roman" w:cs="Times New Roman"/>
          <w:sz w:val="24"/>
        </w:rPr>
        <w:t>g</w:t>
      </w:r>
      <w:r w:rsidR="00126A87" w:rsidRPr="00C35C77">
        <w:rPr>
          <w:rFonts w:ascii="Times New Roman" w:hAnsi="Times New Roman" w:cs="Times New Roman"/>
          <w:sz w:val="24"/>
          <w:vertAlign w:val="subscript"/>
        </w:rPr>
        <w:t>cat</w:t>
      </w:r>
      <w:proofErr w:type="spellEnd"/>
      <w:r w:rsidR="00C35C77" w:rsidRPr="00C35C77">
        <w:rPr>
          <w:rFonts w:ascii="Times New Roman" w:hAnsi="Times New Roman" w:cs="Times New Roman" w:hint="eastAsia"/>
          <w:sz w:val="24"/>
        </w:rPr>
        <w:t>·</w:t>
      </w:r>
      <w:r w:rsidR="00126A87" w:rsidRPr="00C35C77">
        <w:rPr>
          <w:rFonts w:ascii="Times New Roman" w:hAnsi="Times New Roman" w:cs="Times New Roman"/>
          <w:sz w:val="24"/>
        </w:rPr>
        <w:t>min</w:t>
      </w:r>
      <w:r w:rsidR="009F2CDF" w:rsidRPr="00C35C77">
        <w:rPr>
          <w:rFonts w:ascii="Times New Roman" w:hAnsi="Times New Roman" w:cs="Times New Roman" w:hint="eastAsia"/>
          <w:sz w:val="24"/>
        </w:rPr>
        <w:t>·</w:t>
      </w:r>
      <w:r w:rsidR="00126A87" w:rsidRPr="00C35C77">
        <w:rPr>
          <w:rFonts w:ascii="Times New Roman" w:hAnsi="Times New Roman" w:cs="Times New Roman"/>
          <w:sz w:val="24"/>
        </w:rPr>
        <w:t>mL</w:t>
      </w:r>
      <w:r w:rsidR="009F2CDF" w:rsidRPr="009F2CDF">
        <w:rPr>
          <w:rFonts w:ascii="Times New Roman" w:hAnsi="Times New Roman" w:cs="Times New Roman" w:hint="eastAsia"/>
          <w:sz w:val="24"/>
          <w:vertAlign w:val="superscript"/>
        </w:rPr>
        <w:t>-1</w:t>
      </w:r>
      <w:r w:rsidR="00126A87" w:rsidRPr="00C35C77">
        <w:rPr>
          <w:rFonts w:ascii="Times New Roman" w:hAnsi="Times New Roman" w:cs="Times New Roman"/>
          <w:sz w:val="24"/>
        </w:rPr>
        <w:t>,</w:t>
      </w:r>
      <w:r w:rsidR="00126A87" w:rsidRPr="009F57D7">
        <w:rPr>
          <w:rFonts w:ascii="Times New Roman" w:hAnsi="Times New Roman" w:cs="Times New Roman"/>
          <w:sz w:val="24"/>
        </w:rPr>
        <w:t xml:space="preserve"> </w:t>
      </w:r>
      <w:r w:rsidR="00126A87" w:rsidRPr="009D7CB3">
        <w:rPr>
          <w:rFonts w:ascii="Times New Roman" w:hAnsi="Times New Roman" w:cs="Times New Roman"/>
          <w:sz w:val="24"/>
        </w:rPr>
        <w:t xml:space="preserve">WHSV </w:t>
      </w:r>
      <w:r w:rsidR="00126A87" w:rsidRPr="009F57D7">
        <w:rPr>
          <w:rFonts w:ascii="Times New Roman" w:hAnsi="Times New Roman" w:cs="Times New Roman"/>
          <w:sz w:val="24"/>
        </w:rPr>
        <w:t>= 30 h</w:t>
      </w:r>
      <w:r w:rsidR="00126A87"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="00126A87" w:rsidRPr="009F57D7">
        <w:rPr>
          <w:rFonts w:ascii="Times New Roman" w:hAnsi="Times New Roman" w:cs="Times New Roman"/>
          <w:sz w:val="24"/>
        </w:rPr>
        <w:t>, P = 1 atm, C</w:t>
      </w:r>
      <w:r w:rsidR="00126A87" w:rsidRPr="009F57D7">
        <w:rPr>
          <w:rFonts w:ascii="Times New Roman" w:hAnsi="Times New Roman" w:cs="Times New Roman"/>
          <w:sz w:val="24"/>
          <w:vertAlign w:val="subscript"/>
        </w:rPr>
        <w:t>3</w:t>
      </w:r>
      <w:r w:rsidR="00126A87" w:rsidRPr="009F57D7">
        <w:rPr>
          <w:rFonts w:ascii="Times New Roman" w:hAnsi="Times New Roman" w:cs="Times New Roman"/>
          <w:sz w:val="24"/>
        </w:rPr>
        <w:t>H</w:t>
      </w:r>
      <w:r w:rsidR="00126A87" w:rsidRPr="009F57D7">
        <w:rPr>
          <w:rFonts w:ascii="Times New Roman" w:hAnsi="Times New Roman" w:cs="Times New Roman"/>
          <w:sz w:val="24"/>
          <w:vertAlign w:val="subscript"/>
        </w:rPr>
        <w:t>8</w:t>
      </w:r>
      <w:r w:rsidR="00126A87" w:rsidRPr="009F57D7">
        <w:rPr>
          <w:rFonts w:ascii="Times New Roman" w:hAnsi="Times New Roman" w:cs="Times New Roman"/>
          <w:sz w:val="24"/>
        </w:rPr>
        <w:t>:N</w:t>
      </w:r>
      <w:r w:rsidR="00126A87" w:rsidRPr="009F57D7">
        <w:rPr>
          <w:rFonts w:ascii="Times New Roman" w:hAnsi="Times New Roman" w:cs="Times New Roman"/>
          <w:sz w:val="24"/>
          <w:vertAlign w:val="subscript"/>
        </w:rPr>
        <w:t>2</w:t>
      </w:r>
      <w:r w:rsidR="00126A87" w:rsidRPr="009F57D7">
        <w:rPr>
          <w:rFonts w:ascii="Times New Roman" w:hAnsi="Times New Roman" w:cs="Times New Roman"/>
          <w:sz w:val="24"/>
        </w:rPr>
        <w:t xml:space="preserve"> = 1:5.</w:t>
      </w:r>
    </w:p>
    <w:p w14:paraId="4D752A07" w14:textId="77777777" w:rsidR="005D210B" w:rsidRPr="009F57D7" w:rsidRDefault="005D210B">
      <w:pPr>
        <w:widowControl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br w:type="page"/>
      </w:r>
    </w:p>
    <w:p w14:paraId="04DB50F8" w14:textId="1EC7F795" w:rsidR="00C25195" w:rsidRPr="009F57D7" w:rsidRDefault="007A5EF2" w:rsidP="00126A8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5D72A64" wp14:editId="4096B6B8">
            <wp:extent cx="5400000" cy="2210537"/>
            <wp:effectExtent l="0" t="0" r="0" b="0"/>
            <wp:docPr id="5600933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1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388F4" w14:textId="631C3FEE" w:rsidR="00C25195" w:rsidRPr="009F57D7" w:rsidRDefault="002D32D2" w:rsidP="007E04B2">
      <w:pPr>
        <w:widowControl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3E4443" w:rsidRPr="009F57D7">
        <w:rPr>
          <w:rFonts w:ascii="Times New Roman" w:hAnsi="Times New Roman" w:cs="Times New Roman"/>
          <w:b/>
          <w:bCs/>
          <w:sz w:val="24"/>
        </w:rPr>
        <w:t>2</w:t>
      </w:r>
      <w:r w:rsidR="00E44F9B">
        <w:rPr>
          <w:rFonts w:ascii="Times New Roman" w:hAnsi="Times New Roman" w:cs="Times New Roman" w:hint="eastAsia"/>
          <w:b/>
          <w:bCs/>
          <w:sz w:val="24"/>
        </w:rPr>
        <w:t>4</w:t>
      </w:r>
      <w:r w:rsidR="003E4443" w:rsidRPr="009F57D7">
        <w:rPr>
          <w:rFonts w:ascii="Times New Roman" w:hAnsi="Times New Roman" w:cs="Times New Roman"/>
          <w:sz w:val="24"/>
        </w:rPr>
        <w:t xml:space="preserve"> </w:t>
      </w:r>
      <w:r w:rsidR="005D210B" w:rsidRPr="009F57D7">
        <w:rPr>
          <w:rFonts w:ascii="Times New Roman" w:hAnsi="Times New Roman" w:cs="Times New Roman"/>
          <w:sz w:val="24"/>
        </w:rPr>
        <w:t xml:space="preserve">Dependence of PDH rates on </w:t>
      </w:r>
      <w:r w:rsidR="005A5ED0">
        <w:rPr>
          <w:rFonts w:ascii="Times New Roman" w:hAnsi="Times New Roman" w:cs="Times New Roman" w:hint="eastAsia"/>
          <w:sz w:val="24"/>
        </w:rPr>
        <w:t>propane</w:t>
      </w:r>
      <w:r w:rsidR="005D210B" w:rsidRPr="009F57D7">
        <w:rPr>
          <w:rFonts w:ascii="Times New Roman" w:hAnsi="Times New Roman" w:cs="Times New Roman"/>
          <w:sz w:val="24"/>
        </w:rPr>
        <w:t xml:space="preserve"> and H</w:t>
      </w:r>
      <w:r w:rsidR="005D210B" w:rsidRPr="009F57D7">
        <w:rPr>
          <w:rFonts w:ascii="Times New Roman" w:hAnsi="Times New Roman" w:cs="Times New Roman"/>
          <w:sz w:val="24"/>
          <w:vertAlign w:val="subscript"/>
        </w:rPr>
        <w:t>2</w:t>
      </w:r>
      <w:r w:rsidR="005D210B" w:rsidRPr="009F57D7">
        <w:rPr>
          <w:rFonts w:ascii="Times New Roman" w:hAnsi="Times New Roman" w:cs="Times New Roman"/>
          <w:sz w:val="24"/>
        </w:rPr>
        <w:t xml:space="preserve"> partial pressure at 460 °</w:t>
      </w:r>
      <w:proofErr w:type="spellStart"/>
      <w:r w:rsidR="005D210B" w:rsidRPr="009F57D7">
        <w:rPr>
          <w:rFonts w:ascii="Times New Roman" w:hAnsi="Times New Roman" w:cs="Times New Roman"/>
          <w:sz w:val="24"/>
        </w:rPr>
        <w:t xml:space="preserve">C </w:t>
      </w:r>
      <w:r w:rsidR="00C80F18">
        <w:rPr>
          <w:rFonts w:ascii="Times New Roman" w:hAnsi="Times New Roman" w:cs="Times New Roman" w:hint="eastAsia"/>
          <w:sz w:val="24"/>
        </w:rPr>
        <w:t>over</w:t>
      </w:r>
      <w:proofErr w:type="spellEnd"/>
      <w:r w:rsidR="00C80F18">
        <w:rPr>
          <w:rFonts w:ascii="Times New Roman" w:hAnsi="Times New Roman" w:cs="Times New Roman" w:hint="eastAsia"/>
          <w:sz w:val="24"/>
        </w:rPr>
        <w:t xml:space="preserve"> </w:t>
      </w:r>
      <w:r w:rsidR="005D210B" w:rsidRPr="009F57D7">
        <w:rPr>
          <w:rFonts w:ascii="Times New Roman" w:hAnsi="Times New Roman" w:cs="Times New Roman"/>
          <w:sz w:val="24"/>
        </w:rPr>
        <w:t>IrGe@S-1</w:t>
      </w:r>
      <w:r w:rsidR="00C80F18">
        <w:rPr>
          <w:rFonts w:ascii="Times New Roman" w:hAnsi="Times New Roman" w:cs="Times New Roman" w:hint="eastAsia"/>
          <w:sz w:val="24"/>
        </w:rPr>
        <w:t xml:space="preserve"> catalyst</w:t>
      </w:r>
      <w:r w:rsidR="005D210B" w:rsidRPr="009F57D7">
        <w:rPr>
          <w:rFonts w:ascii="Times New Roman" w:hAnsi="Times New Roman" w:cs="Times New Roman"/>
          <w:sz w:val="24"/>
        </w:rPr>
        <w:t>.</w:t>
      </w:r>
    </w:p>
    <w:p w14:paraId="200ABF72" w14:textId="62C710A3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D1A05C2" w14:textId="0017072C" w:rsidR="00C25195" w:rsidRPr="009F57D7" w:rsidRDefault="00E44F9B" w:rsidP="003E4443">
      <w:pPr>
        <w:widowControl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3ECE26A" wp14:editId="2608AD0A">
            <wp:extent cx="3600000" cy="2757862"/>
            <wp:effectExtent l="0" t="0" r="635" b="4445"/>
            <wp:docPr id="213564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CE6E" w14:textId="5E11AED9" w:rsidR="00FC4F14" w:rsidRDefault="002D32D2" w:rsidP="007E04B2">
      <w:pPr>
        <w:widowControl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803810" w:rsidRPr="009F57D7">
        <w:rPr>
          <w:rFonts w:ascii="Times New Roman" w:hAnsi="Times New Roman" w:cs="Times New Roman"/>
          <w:b/>
          <w:bCs/>
          <w:sz w:val="24"/>
        </w:rPr>
        <w:t>2</w:t>
      </w:r>
      <w:r w:rsidR="00E44F9B">
        <w:rPr>
          <w:rFonts w:ascii="Times New Roman" w:hAnsi="Times New Roman" w:cs="Times New Roman" w:hint="eastAsia"/>
          <w:b/>
          <w:bCs/>
          <w:sz w:val="24"/>
        </w:rPr>
        <w:t>5</w:t>
      </w:r>
      <w:r w:rsidR="00803810" w:rsidRPr="009F57D7">
        <w:rPr>
          <w:rFonts w:ascii="Times New Roman" w:hAnsi="Times New Roman" w:cs="Times New Roman"/>
          <w:sz w:val="24"/>
        </w:rPr>
        <w:t xml:space="preserve"> Rate of propene formation catalyzed by IrGe@S-1 as a function of propane partial pressure at various temperatures.</w:t>
      </w:r>
    </w:p>
    <w:p w14:paraId="629A0147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5AA44C8" w14:textId="46770CD5" w:rsidR="00C25195" w:rsidRPr="009F57D7" w:rsidRDefault="00FC4F14" w:rsidP="00042715">
      <w:pPr>
        <w:widowControl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52BEFBA" wp14:editId="092C919B">
            <wp:extent cx="3600000" cy="2756995"/>
            <wp:effectExtent l="0" t="0" r="635" b="5715"/>
            <wp:docPr id="16007400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3485" w14:textId="73350D69" w:rsidR="00803810" w:rsidRPr="009F57D7" w:rsidRDefault="002D32D2" w:rsidP="00C90B0C">
      <w:pPr>
        <w:widowControl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803810" w:rsidRPr="009F57D7">
        <w:rPr>
          <w:rFonts w:ascii="Times New Roman" w:hAnsi="Times New Roman" w:cs="Times New Roman"/>
          <w:b/>
          <w:bCs/>
          <w:sz w:val="24"/>
        </w:rPr>
        <w:t>2</w:t>
      </w:r>
      <w:r w:rsidR="00E44F9B">
        <w:rPr>
          <w:rFonts w:ascii="Times New Roman" w:hAnsi="Times New Roman" w:cs="Times New Roman" w:hint="eastAsia"/>
          <w:b/>
          <w:bCs/>
          <w:sz w:val="24"/>
        </w:rPr>
        <w:t>6</w:t>
      </w:r>
      <w:r w:rsidR="00803810" w:rsidRPr="009F57D7">
        <w:rPr>
          <w:rFonts w:ascii="Times New Roman" w:hAnsi="Times New Roman" w:cs="Times New Roman"/>
          <w:sz w:val="24"/>
        </w:rPr>
        <w:t xml:space="preserve"> Arrhenius plot</w:t>
      </w:r>
      <w:r w:rsidR="00C80F18">
        <w:rPr>
          <w:rFonts w:ascii="Times New Roman" w:hAnsi="Times New Roman" w:cs="Times New Roman" w:hint="eastAsia"/>
          <w:sz w:val="24"/>
        </w:rPr>
        <w:t xml:space="preserve"> of</w:t>
      </w:r>
      <w:r w:rsidR="00803810" w:rsidRPr="009F57D7">
        <w:rPr>
          <w:rFonts w:ascii="Times New Roman" w:hAnsi="Times New Roman" w:cs="Times New Roman"/>
          <w:sz w:val="24"/>
        </w:rPr>
        <w:t xml:space="preserve"> propane dehydrogenation rate constants.</w:t>
      </w:r>
    </w:p>
    <w:p w14:paraId="626468D9" w14:textId="127CD896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25F7EF2" w14:textId="739658CF" w:rsidR="00C25195" w:rsidRPr="009F57D7" w:rsidRDefault="00591762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191BA21" wp14:editId="6B2E8656">
            <wp:extent cx="5400000" cy="2206609"/>
            <wp:effectExtent l="0" t="0" r="0" b="0"/>
            <wp:docPr id="1508954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0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7CE5C" w14:textId="09373A27" w:rsidR="00FC4F14" w:rsidRDefault="002D32D2" w:rsidP="00F253AA">
      <w:pPr>
        <w:widowControl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673434" w:rsidRPr="009F57D7">
        <w:rPr>
          <w:rFonts w:ascii="Times New Roman" w:hAnsi="Times New Roman" w:cs="Times New Roman"/>
          <w:b/>
          <w:bCs/>
          <w:sz w:val="24"/>
        </w:rPr>
        <w:t>2</w:t>
      </w:r>
      <w:r w:rsidR="00E44F9B">
        <w:rPr>
          <w:rFonts w:ascii="Times New Roman" w:hAnsi="Times New Roman" w:cs="Times New Roman" w:hint="eastAsia"/>
          <w:b/>
          <w:bCs/>
          <w:sz w:val="24"/>
        </w:rPr>
        <w:t>7</w:t>
      </w:r>
      <w:r w:rsidR="00803810" w:rsidRPr="009F57D7">
        <w:rPr>
          <w:rFonts w:ascii="Times New Roman" w:hAnsi="Times New Roman" w:cs="Times New Roman"/>
          <w:sz w:val="24"/>
        </w:rPr>
        <w:t xml:space="preserve"> TPSR </w:t>
      </w:r>
      <w:r w:rsidR="00C80F18">
        <w:rPr>
          <w:rFonts w:ascii="Times New Roman" w:hAnsi="Times New Roman" w:cs="Times New Roman" w:hint="eastAsia"/>
          <w:sz w:val="24"/>
        </w:rPr>
        <w:t xml:space="preserve">profiles </w:t>
      </w:r>
      <w:r w:rsidR="00803810" w:rsidRPr="009F57D7">
        <w:rPr>
          <w:rFonts w:ascii="Times New Roman" w:hAnsi="Times New Roman" w:cs="Times New Roman"/>
          <w:sz w:val="24"/>
        </w:rPr>
        <w:t xml:space="preserve">of propane </w:t>
      </w:r>
      <w:r w:rsidR="00C80F18">
        <w:rPr>
          <w:rFonts w:ascii="Times New Roman" w:hAnsi="Times New Roman" w:cs="Times New Roman" w:hint="eastAsia"/>
          <w:sz w:val="24"/>
        </w:rPr>
        <w:t xml:space="preserve">dehydrogenation </w:t>
      </w:r>
      <w:r w:rsidR="00F7788A">
        <w:rPr>
          <w:rFonts w:ascii="Times New Roman" w:hAnsi="Times New Roman" w:cs="Times New Roman" w:hint="eastAsia"/>
          <w:sz w:val="24"/>
        </w:rPr>
        <w:t>over</w:t>
      </w:r>
      <w:r w:rsidR="00803810" w:rsidRPr="009F57D7">
        <w:rPr>
          <w:rFonts w:ascii="Times New Roman" w:hAnsi="Times New Roman" w:cs="Times New Roman"/>
          <w:sz w:val="24"/>
        </w:rPr>
        <w:t xml:space="preserve"> Ir@S-1</w:t>
      </w:r>
      <w:r w:rsidR="00566E74">
        <w:rPr>
          <w:rFonts w:ascii="Times New Roman" w:hAnsi="Times New Roman" w:cs="Times New Roman" w:hint="eastAsia"/>
          <w:sz w:val="24"/>
        </w:rPr>
        <w:t xml:space="preserve"> </w:t>
      </w:r>
      <w:r w:rsidR="00C80F18">
        <w:rPr>
          <w:rFonts w:ascii="Times New Roman" w:hAnsi="Times New Roman" w:cs="Times New Roman" w:hint="eastAsia"/>
          <w:sz w:val="24"/>
        </w:rPr>
        <w:t>and</w:t>
      </w:r>
      <w:r w:rsidR="00E03E3E">
        <w:rPr>
          <w:rFonts w:ascii="Times New Roman" w:hAnsi="Times New Roman" w:cs="Times New Roman" w:hint="eastAsia"/>
          <w:sz w:val="24"/>
        </w:rPr>
        <w:t xml:space="preserve"> </w:t>
      </w:r>
      <w:r w:rsidR="005D210B" w:rsidRPr="009F57D7">
        <w:rPr>
          <w:rFonts w:ascii="Times New Roman" w:hAnsi="Times New Roman" w:cs="Times New Roman"/>
          <w:sz w:val="24"/>
        </w:rPr>
        <w:t>IrGe@S-1</w:t>
      </w:r>
      <w:r w:rsidR="00F7788A">
        <w:rPr>
          <w:rFonts w:ascii="Times New Roman" w:hAnsi="Times New Roman" w:cs="Times New Roman" w:hint="eastAsia"/>
          <w:sz w:val="24"/>
        </w:rPr>
        <w:t xml:space="preserve"> catalyst</w:t>
      </w:r>
      <w:r w:rsidR="00760229">
        <w:rPr>
          <w:rFonts w:ascii="Times New Roman" w:hAnsi="Times New Roman" w:cs="Times New Roman" w:hint="eastAsia"/>
          <w:sz w:val="24"/>
        </w:rPr>
        <w:t>s</w:t>
      </w:r>
      <w:r w:rsidR="005D210B" w:rsidRPr="009F57D7">
        <w:rPr>
          <w:rFonts w:ascii="Times New Roman" w:hAnsi="Times New Roman" w:cs="Times New Roman"/>
          <w:sz w:val="24"/>
        </w:rPr>
        <w:t>.</w:t>
      </w:r>
    </w:p>
    <w:p w14:paraId="07EE035B" w14:textId="3338B31E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6ABBC85" w14:textId="46033C2B" w:rsidR="00F85858" w:rsidRPr="009F57D7" w:rsidRDefault="008744E3" w:rsidP="00C753AD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54905D94" wp14:editId="0280A19E">
            <wp:extent cx="5400000" cy="5181872"/>
            <wp:effectExtent l="0" t="0" r="0" b="0"/>
            <wp:docPr id="10303846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8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F9DD9" w14:textId="7BB51D76" w:rsidR="00803810" w:rsidRPr="009F57D7" w:rsidRDefault="002D32D2" w:rsidP="00803810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072B1E">
        <w:rPr>
          <w:rFonts w:ascii="Times New Roman" w:hAnsi="Times New Roman" w:cs="Times New Roman" w:hint="eastAsia"/>
          <w:b/>
          <w:bCs/>
          <w:sz w:val="24"/>
        </w:rPr>
        <w:t>2</w:t>
      </w:r>
      <w:r w:rsidR="00E44F9B">
        <w:rPr>
          <w:rFonts w:ascii="Times New Roman" w:hAnsi="Times New Roman" w:cs="Times New Roman" w:hint="eastAsia"/>
          <w:b/>
          <w:bCs/>
          <w:sz w:val="24"/>
        </w:rPr>
        <w:t>8</w:t>
      </w:r>
      <w:r w:rsidR="00F85858" w:rsidRPr="009F57D7">
        <w:rPr>
          <w:rFonts w:ascii="Times New Roman" w:hAnsi="Times New Roman" w:cs="Times New Roman"/>
          <w:sz w:val="24"/>
        </w:rPr>
        <w:t xml:space="preserve"> Calculated potential energy diagram for PDH reaction over </w:t>
      </w:r>
      <w:r w:rsidR="00B0529E" w:rsidRPr="00234A33">
        <w:rPr>
          <w:rFonts w:ascii="Times New Roman" w:hAnsi="Times New Roman" w:cs="Times New Roman" w:hint="eastAsia"/>
          <w:sz w:val="24"/>
        </w:rPr>
        <w:t>Ir</w:t>
      </w:r>
      <w:r w:rsidR="00B0529E" w:rsidRPr="004126E6">
        <w:rPr>
          <w:rFonts w:ascii="Times New Roman" w:hAnsi="Times New Roman" w:cs="Times New Roman" w:hint="eastAsia"/>
          <w:sz w:val="24"/>
          <w:vertAlign w:val="subscript"/>
        </w:rPr>
        <w:t>1</w:t>
      </w:r>
      <w:r w:rsidR="00B0529E" w:rsidRPr="00D67AF0">
        <w:rPr>
          <w:rFonts w:ascii="Times New Roman" w:hAnsi="Times New Roman" w:cs="Times New Roman" w:hint="eastAsia"/>
          <w:sz w:val="24"/>
        </w:rPr>
        <w:t>-</w:t>
      </w:r>
      <w:r w:rsidR="00B0529E" w:rsidRPr="00234A33">
        <w:rPr>
          <w:rFonts w:ascii="Times New Roman" w:hAnsi="Times New Roman" w:cs="Times New Roman" w:hint="eastAsia"/>
          <w:sz w:val="24"/>
        </w:rPr>
        <w:t>Ge</w:t>
      </w:r>
      <w:r w:rsidR="00B0529E" w:rsidRPr="004126E6">
        <w:rPr>
          <w:rFonts w:ascii="Times New Roman" w:hAnsi="Times New Roman" w:cs="Times New Roman" w:hint="eastAsia"/>
          <w:sz w:val="24"/>
          <w:vertAlign w:val="subscript"/>
        </w:rPr>
        <w:t>4</w:t>
      </w:r>
      <w:r w:rsidR="00F85858" w:rsidRPr="009F57D7">
        <w:rPr>
          <w:rFonts w:ascii="Times New Roman" w:hAnsi="Times New Roman" w:cs="Times New Roman"/>
          <w:sz w:val="24"/>
        </w:rPr>
        <w:t>-MFI and the configurations of reaction intermediates.</w:t>
      </w:r>
    </w:p>
    <w:p w14:paraId="4A2A69BE" w14:textId="6EC62A81" w:rsidR="00662355" w:rsidRDefault="00662355">
      <w:pPr>
        <w:widowControl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br w:type="page"/>
      </w:r>
    </w:p>
    <w:p w14:paraId="54F02F8C" w14:textId="77777777" w:rsidR="00ED6A04" w:rsidRPr="009F57D7" w:rsidRDefault="00ED6A04" w:rsidP="00ED6A04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2F78FC2" wp14:editId="3E52CA69">
            <wp:extent cx="2895401" cy="2880000"/>
            <wp:effectExtent l="0" t="0" r="635" b="0"/>
            <wp:docPr id="445350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1" r="29611"/>
                    <a:stretch/>
                  </pic:blipFill>
                  <pic:spPr bwMode="auto">
                    <a:xfrm>
                      <a:off x="0" y="0"/>
                      <a:ext cx="28954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CFA35" w14:textId="7C6A4C1D" w:rsidR="00FC4F14" w:rsidRDefault="002D32D2" w:rsidP="006300FD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E44F9B">
        <w:rPr>
          <w:rFonts w:ascii="Times New Roman" w:hAnsi="Times New Roman" w:cs="Times New Roman" w:hint="eastAsia"/>
          <w:b/>
          <w:bCs/>
          <w:sz w:val="24"/>
        </w:rPr>
        <w:t>29</w:t>
      </w:r>
      <w:r w:rsidR="00ED6A04" w:rsidRPr="009F57D7">
        <w:rPr>
          <w:rFonts w:ascii="Times New Roman" w:hAnsi="Times New Roman" w:cs="Times New Roman"/>
          <w:sz w:val="24"/>
        </w:rPr>
        <w:t xml:space="preserve"> Top view of the geometry and charge density difference for </w:t>
      </w:r>
      <w:r w:rsidR="00ED6A04" w:rsidRPr="00234A33">
        <w:rPr>
          <w:rFonts w:ascii="Times New Roman" w:hAnsi="Times New Roman" w:cs="Times New Roman" w:hint="eastAsia"/>
          <w:sz w:val="24"/>
        </w:rPr>
        <w:t>Ir</w:t>
      </w:r>
      <w:r w:rsidR="00ED6A04" w:rsidRPr="004126E6">
        <w:rPr>
          <w:rFonts w:ascii="Times New Roman" w:hAnsi="Times New Roman" w:cs="Times New Roman" w:hint="eastAsia"/>
          <w:sz w:val="24"/>
          <w:vertAlign w:val="subscript"/>
        </w:rPr>
        <w:t>1</w:t>
      </w:r>
      <w:r w:rsidR="00ED6A04" w:rsidRPr="00D67AF0">
        <w:rPr>
          <w:rFonts w:ascii="Times New Roman" w:hAnsi="Times New Roman" w:cs="Times New Roman" w:hint="eastAsia"/>
          <w:sz w:val="24"/>
        </w:rPr>
        <w:t>-</w:t>
      </w:r>
      <w:r w:rsidR="00ED6A04" w:rsidRPr="00234A33">
        <w:rPr>
          <w:rFonts w:ascii="Times New Roman" w:hAnsi="Times New Roman" w:cs="Times New Roman" w:hint="eastAsia"/>
          <w:sz w:val="24"/>
        </w:rPr>
        <w:t>Ge</w:t>
      </w:r>
      <w:r w:rsidR="00ED6A04" w:rsidRPr="004126E6">
        <w:rPr>
          <w:rFonts w:ascii="Times New Roman" w:hAnsi="Times New Roman" w:cs="Times New Roman" w:hint="eastAsia"/>
          <w:sz w:val="24"/>
          <w:vertAlign w:val="subscript"/>
        </w:rPr>
        <w:t>4</w:t>
      </w:r>
      <w:r w:rsidR="00ED6A04" w:rsidRPr="009F57D7">
        <w:rPr>
          <w:rFonts w:ascii="Times New Roman" w:hAnsi="Times New Roman" w:cs="Times New Roman"/>
          <w:sz w:val="24"/>
        </w:rPr>
        <w:t>-MFI-O</w:t>
      </w:r>
      <w:r w:rsidR="00ED6A04" w:rsidRPr="009F57D7">
        <w:rPr>
          <w:rFonts w:ascii="Times New Roman" w:hAnsi="Times New Roman" w:cs="Times New Roman"/>
          <w:sz w:val="24"/>
          <w:vertAlign w:val="subscript"/>
        </w:rPr>
        <w:t>vac</w:t>
      </w:r>
      <w:r w:rsidR="00ED6A04" w:rsidRPr="009F57D7">
        <w:rPr>
          <w:rFonts w:ascii="Times New Roman" w:hAnsi="Times New Roman" w:cs="Times New Roman"/>
          <w:sz w:val="24"/>
        </w:rPr>
        <w:t xml:space="preserve"> model (</w:t>
      </w:r>
      <w:r w:rsidR="00966536">
        <w:rPr>
          <w:rFonts w:ascii="Times New Roman" w:hAnsi="Times New Roman" w:cs="Times New Roman" w:hint="eastAsia"/>
          <w:sz w:val="24"/>
        </w:rPr>
        <w:t>F</w:t>
      </w:r>
      <w:r w:rsidR="00ED6A04" w:rsidRPr="009F57D7">
        <w:rPr>
          <w:rFonts w:ascii="Times New Roman" w:hAnsi="Times New Roman" w:cs="Times New Roman"/>
          <w:sz w:val="24"/>
        </w:rPr>
        <w:t xml:space="preserve">ormation of the oxygen vacancy after the first </w:t>
      </w:r>
      <w:r w:rsidR="00966536">
        <w:rPr>
          <w:rFonts w:ascii="Times New Roman" w:hAnsi="Times New Roman" w:cs="Times New Roman" w:hint="eastAsia"/>
          <w:sz w:val="24"/>
        </w:rPr>
        <w:t>r</w:t>
      </w:r>
      <w:r w:rsidR="00ED6A04" w:rsidRPr="009F57D7">
        <w:rPr>
          <w:rFonts w:ascii="Times New Roman" w:hAnsi="Times New Roman" w:cs="Times New Roman"/>
          <w:sz w:val="24"/>
        </w:rPr>
        <w:t>eaction</w:t>
      </w:r>
      <w:r w:rsidR="00966536">
        <w:rPr>
          <w:rFonts w:ascii="Times New Roman" w:hAnsi="Times New Roman" w:cs="Times New Roman" w:hint="eastAsia"/>
          <w:sz w:val="24"/>
        </w:rPr>
        <w:t xml:space="preserve"> with propylene</w:t>
      </w:r>
      <w:r w:rsidR="00ED6A04" w:rsidRPr="009F57D7">
        <w:rPr>
          <w:rFonts w:ascii="Times New Roman" w:hAnsi="Times New Roman" w:cs="Times New Roman"/>
          <w:sz w:val="24"/>
        </w:rPr>
        <w:t>)</w:t>
      </w:r>
      <w:r w:rsidR="006300FD">
        <w:rPr>
          <w:rFonts w:ascii="Times New Roman" w:hAnsi="Times New Roman" w:cs="Times New Roman" w:hint="eastAsia"/>
          <w:sz w:val="24"/>
        </w:rPr>
        <w:t>.</w:t>
      </w:r>
      <w:r w:rsidR="00ED6A04">
        <w:rPr>
          <w:rFonts w:ascii="Times New Roman" w:hAnsi="Times New Roman" w:cs="Times New Roman" w:hint="eastAsia"/>
          <w:sz w:val="24"/>
        </w:rPr>
        <w:t xml:space="preserve"> </w:t>
      </w:r>
      <w:r w:rsidR="006300FD">
        <w:rPr>
          <w:rFonts w:ascii="Times New Roman" w:hAnsi="Times New Roman" w:cs="Times New Roman" w:hint="eastAsia"/>
          <w:sz w:val="24"/>
        </w:rPr>
        <w:t>T</w:t>
      </w:r>
      <w:r w:rsidR="00ED6A04">
        <w:rPr>
          <w:rFonts w:ascii="Times New Roman" w:hAnsi="Times New Roman" w:cs="Times New Roman"/>
          <w:sz w:val="24"/>
        </w:rPr>
        <w:t>he yellow and cyan regions represent electron accumulation and depletion</w:t>
      </w:r>
      <w:r w:rsidR="006300FD">
        <w:rPr>
          <w:rFonts w:ascii="Times New Roman" w:hAnsi="Times New Roman" w:cs="Times New Roman" w:hint="eastAsia"/>
          <w:sz w:val="24"/>
        </w:rPr>
        <w:t xml:space="preserve">, </w:t>
      </w:r>
      <w:r w:rsidR="006300FD">
        <w:rPr>
          <w:rFonts w:ascii="Times New Roman" w:hAnsi="Times New Roman" w:cs="Times New Roman"/>
          <w:sz w:val="24"/>
        </w:rPr>
        <w:t>respectively</w:t>
      </w:r>
      <w:r w:rsidR="006300FD">
        <w:rPr>
          <w:rFonts w:ascii="Times New Roman" w:hAnsi="Times New Roman" w:cs="Times New Roman" w:hint="eastAsia"/>
          <w:sz w:val="24"/>
        </w:rPr>
        <w:t>.</w:t>
      </w:r>
    </w:p>
    <w:p w14:paraId="476436B0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23DD2D0" w14:textId="4C32C86C" w:rsidR="00D165DA" w:rsidRPr="009F57D7" w:rsidRDefault="00FC4F14" w:rsidP="00D165DA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CD37839" wp14:editId="5B528E5E">
            <wp:extent cx="3600000" cy="2756995"/>
            <wp:effectExtent l="0" t="0" r="635" b="5715"/>
            <wp:docPr id="16938686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5AF1" w14:textId="6242BAF5" w:rsidR="00FC4F14" w:rsidRDefault="002D32D2" w:rsidP="00D165DA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811CFC">
        <w:rPr>
          <w:rFonts w:ascii="Times New Roman" w:hAnsi="Times New Roman" w:cs="Times New Roman" w:hint="eastAsia"/>
          <w:b/>
          <w:bCs/>
          <w:sz w:val="24"/>
        </w:rPr>
        <w:t>3</w:t>
      </w:r>
      <w:r w:rsidR="00E44F9B">
        <w:rPr>
          <w:rFonts w:ascii="Times New Roman" w:hAnsi="Times New Roman" w:cs="Times New Roman" w:hint="eastAsia"/>
          <w:b/>
          <w:bCs/>
          <w:sz w:val="24"/>
        </w:rPr>
        <w:t>0</w:t>
      </w:r>
      <w:r w:rsidR="00D165DA" w:rsidRPr="009F57D7">
        <w:rPr>
          <w:rFonts w:ascii="Times New Roman" w:hAnsi="Times New Roman" w:cs="Times New Roman"/>
          <w:sz w:val="24"/>
        </w:rPr>
        <w:t xml:space="preserve"> FT</w:t>
      </w:r>
      <w:r w:rsidR="008E7EEE">
        <w:rPr>
          <w:rFonts w:ascii="Times New Roman" w:hAnsi="Times New Roman" w:cs="Times New Roman" w:hint="eastAsia"/>
          <w:sz w:val="24"/>
        </w:rPr>
        <w:t>-</w:t>
      </w:r>
      <w:r w:rsidR="00D165DA" w:rsidRPr="009F57D7">
        <w:rPr>
          <w:rFonts w:ascii="Times New Roman" w:hAnsi="Times New Roman" w:cs="Times New Roman"/>
          <w:sz w:val="24"/>
        </w:rPr>
        <w:t xml:space="preserve">IR spectra </w:t>
      </w:r>
      <w:r w:rsidR="008E7EEE">
        <w:rPr>
          <w:rFonts w:ascii="Times New Roman" w:hAnsi="Times New Roman" w:cs="Times New Roman" w:hint="eastAsia"/>
          <w:sz w:val="24"/>
        </w:rPr>
        <w:t>of feeding propane to</w:t>
      </w:r>
      <w:r w:rsidR="00D165DA" w:rsidRPr="009F57D7">
        <w:rPr>
          <w:rFonts w:ascii="Times New Roman" w:hAnsi="Times New Roman" w:cs="Times New Roman"/>
          <w:sz w:val="24"/>
        </w:rPr>
        <w:t xml:space="preserve"> IrGe@S-1 at 550 °C.</w:t>
      </w:r>
    </w:p>
    <w:p w14:paraId="2D5EA2D1" w14:textId="77777777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92E6592" w14:textId="77777777" w:rsidR="00D165DA" w:rsidRPr="00B17B7B" w:rsidRDefault="00D165DA" w:rsidP="00D165DA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EE50E3B" wp14:editId="245FC075">
            <wp:extent cx="5273675" cy="2402205"/>
            <wp:effectExtent l="0" t="0" r="3175" b="0"/>
            <wp:docPr id="120423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B6882" w14:textId="0741AA46" w:rsidR="00D165DA" w:rsidRDefault="002D32D2" w:rsidP="00F253AA">
      <w:pPr>
        <w:widowControl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D165DA" w:rsidRPr="00B17B7B">
        <w:rPr>
          <w:rFonts w:ascii="Times New Roman" w:hAnsi="Times New Roman" w:cs="Times New Roman"/>
          <w:b/>
          <w:bCs/>
          <w:sz w:val="24"/>
        </w:rPr>
        <w:t>3</w:t>
      </w:r>
      <w:r w:rsidR="00E44F9B">
        <w:rPr>
          <w:rFonts w:ascii="Times New Roman" w:hAnsi="Times New Roman" w:cs="Times New Roman" w:hint="eastAsia"/>
          <w:b/>
          <w:bCs/>
          <w:sz w:val="24"/>
        </w:rPr>
        <w:t>1</w:t>
      </w:r>
      <w:r w:rsidR="00D165DA">
        <w:rPr>
          <w:rFonts w:ascii="Times New Roman" w:hAnsi="Times New Roman" w:cs="Times New Roman"/>
          <w:sz w:val="24"/>
        </w:rPr>
        <w:t xml:space="preserve"> Rate-control degree analysis on </w:t>
      </w:r>
      <w:r w:rsidR="00D165DA" w:rsidRPr="00234A33">
        <w:rPr>
          <w:rFonts w:ascii="Times New Roman" w:hAnsi="Times New Roman" w:cs="Times New Roman" w:hint="eastAsia"/>
          <w:sz w:val="24"/>
        </w:rPr>
        <w:t>Ir</w:t>
      </w:r>
      <w:r w:rsidR="00D165DA" w:rsidRPr="004126E6">
        <w:rPr>
          <w:rFonts w:ascii="Times New Roman" w:hAnsi="Times New Roman" w:cs="Times New Roman" w:hint="eastAsia"/>
          <w:sz w:val="24"/>
          <w:vertAlign w:val="subscript"/>
        </w:rPr>
        <w:t>1</w:t>
      </w:r>
      <w:r w:rsidR="00D165DA" w:rsidRPr="00D67AF0">
        <w:rPr>
          <w:rFonts w:ascii="Times New Roman" w:hAnsi="Times New Roman" w:cs="Times New Roman" w:hint="eastAsia"/>
          <w:sz w:val="24"/>
        </w:rPr>
        <w:t>-</w:t>
      </w:r>
      <w:r w:rsidR="00D165DA" w:rsidRPr="00234A33">
        <w:rPr>
          <w:rFonts w:ascii="Times New Roman" w:hAnsi="Times New Roman" w:cs="Times New Roman" w:hint="eastAsia"/>
          <w:sz w:val="24"/>
        </w:rPr>
        <w:t>Ge</w:t>
      </w:r>
      <w:r w:rsidR="00D165DA" w:rsidRPr="004126E6">
        <w:rPr>
          <w:rFonts w:ascii="Times New Roman" w:hAnsi="Times New Roman" w:cs="Times New Roman" w:hint="eastAsia"/>
          <w:sz w:val="24"/>
          <w:vertAlign w:val="subscript"/>
        </w:rPr>
        <w:t>4</w:t>
      </w:r>
      <w:r w:rsidR="00D165DA" w:rsidRPr="007B0027">
        <w:rPr>
          <w:rFonts w:ascii="Times New Roman" w:hAnsi="Times New Roman" w:cs="Times New Roman" w:hint="eastAsia"/>
          <w:sz w:val="24"/>
        </w:rPr>
        <w:t>-MFI-O</w:t>
      </w:r>
      <w:r w:rsidR="00D165DA" w:rsidRPr="007B0027">
        <w:rPr>
          <w:rFonts w:ascii="Times New Roman" w:hAnsi="Times New Roman" w:cs="Times New Roman" w:hint="eastAsia"/>
          <w:sz w:val="24"/>
          <w:vertAlign w:val="subscript"/>
        </w:rPr>
        <w:t>vac</w:t>
      </w:r>
      <w:r w:rsidR="00D165DA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D165DA">
        <w:rPr>
          <w:rFonts w:ascii="Times New Roman" w:hAnsi="Times New Roman" w:cs="Times New Roman"/>
          <w:sz w:val="24"/>
        </w:rPr>
        <w:t>site</w:t>
      </w:r>
    </w:p>
    <w:p w14:paraId="14FADD1A" w14:textId="2298FF8C" w:rsidR="00FC4F14" w:rsidRDefault="00FC4F14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E98D0DA" w14:textId="1B9BE59F" w:rsidR="00ED6A04" w:rsidRPr="009F57D7" w:rsidRDefault="00BA5841" w:rsidP="00ED6A04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6212A47" wp14:editId="51169C23">
            <wp:extent cx="5400000" cy="2417203"/>
            <wp:effectExtent l="0" t="0" r="0" b="0"/>
            <wp:docPr id="18222027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1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E44E1" w14:textId="6759599D" w:rsidR="00513330" w:rsidRDefault="002D32D2" w:rsidP="00513330">
      <w:pPr>
        <w:widowControl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ED6A04" w:rsidRPr="009F57D7">
        <w:rPr>
          <w:rFonts w:ascii="Times New Roman" w:hAnsi="Times New Roman" w:cs="Times New Roman"/>
          <w:b/>
          <w:bCs/>
          <w:sz w:val="24"/>
        </w:rPr>
        <w:t>3</w:t>
      </w:r>
      <w:r w:rsidR="00E44F9B">
        <w:rPr>
          <w:rFonts w:ascii="Times New Roman" w:hAnsi="Times New Roman" w:cs="Times New Roman" w:hint="eastAsia"/>
          <w:b/>
          <w:bCs/>
          <w:sz w:val="24"/>
        </w:rPr>
        <w:t>2</w:t>
      </w:r>
      <w:r w:rsidR="00ED6A04" w:rsidRPr="009F57D7">
        <w:rPr>
          <w:rFonts w:ascii="Times New Roman" w:hAnsi="Times New Roman" w:cs="Times New Roman"/>
          <w:sz w:val="24"/>
        </w:rPr>
        <w:t xml:space="preserve"> </w:t>
      </w:r>
      <w:r w:rsidR="00513330">
        <w:rPr>
          <w:rFonts w:ascii="Times New Roman" w:hAnsi="Times New Roman" w:cs="Times New Roman" w:hint="eastAsia"/>
          <w:sz w:val="24"/>
        </w:rPr>
        <w:t>(</w:t>
      </w:r>
      <w:r w:rsidR="00BA5841" w:rsidRPr="000B2CDA">
        <w:rPr>
          <w:rFonts w:ascii="Times New Roman" w:hAnsi="Times New Roman" w:cs="Times New Roman" w:hint="eastAsia"/>
          <w:b/>
          <w:bCs/>
          <w:sz w:val="24"/>
        </w:rPr>
        <w:t>a</w:t>
      </w:r>
      <w:r w:rsidR="00513330">
        <w:rPr>
          <w:rFonts w:ascii="Times New Roman" w:hAnsi="Times New Roman" w:cs="Times New Roman" w:hint="eastAsia"/>
          <w:sz w:val="24"/>
        </w:rPr>
        <w:t xml:space="preserve">) </w:t>
      </w:r>
      <w:r w:rsidR="00513330" w:rsidRPr="00C078A4">
        <w:rPr>
          <w:rFonts w:ascii="Times New Roman" w:hAnsi="Times New Roman" w:cs="Times New Roman" w:hint="eastAsia"/>
          <w:sz w:val="24"/>
        </w:rPr>
        <w:t xml:space="preserve">The energy barriers for </w:t>
      </w:r>
      <w:r w:rsidR="00513330">
        <w:rPr>
          <w:rFonts w:ascii="Times New Roman" w:hAnsi="Times New Roman" w:cs="Times New Roman" w:hint="eastAsia"/>
          <w:sz w:val="24"/>
        </w:rPr>
        <w:t>over</w:t>
      </w:r>
      <w:r w:rsidR="00513330" w:rsidRPr="00C078A4">
        <w:rPr>
          <w:rFonts w:ascii="Times New Roman" w:hAnsi="Times New Roman" w:cs="Times New Roman" w:hint="eastAsia"/>
          <w:sz w:val="24"/>
        </w:rPr>
        <w:t xml:space="preserve"> dehydrogenation (</w:t>
      </w:r>
      <w:r w:rsidR="00C06A87">
        <w:rPr>
          <w:rFonts w:ascii="Times New Roman" w:hAnsi="Times New Roman" w:cs="Times New Roman"/>
          <w:sz w:val="24"/>
        </w:rPr>
        <w:t>C</w:t>
      </w:r>
      <w:r w:rsidR="00C06A87" w:rsidRPr="00C06A87">
        <w:rPr>
          <w:rFonts w:ascii="Times New Roman" w:hAnsi="Times New Roman" w:cs="Times New Roman"/>
          <w:sz w:val="24"/>
          <w:vertAlign w:val="subscript"/>
        </w:rPr>
        <w:t>3</w:t>
      </w:r>
      <w:r w:rsidR="00C06A87">
        <w:rPr>
          <w:rFonts w:ascii="Times New Roman" w:hAnsi="Times New Roman" w:cs="Times New Roman"/>
          <w:sz w:val="24"/>
        </w:rPr>
        <w:t>H</w:t>
      </w:r>
      <w:r w:rsidR="00C06A87" w:rsidRPr="00C06A87">
        <w:rPr>
          <w:rFonts w:ascii="Times New Roman" w:hAnsi="Times New Roman" w:cs="Times New Roman"/>
          <w:sz w:val="24"/>
          <w:vertAlign w:val="subscript"/>
        </w:rPr>
        <w:t>6</w:t>
      </w:r>
      <w:r w:rsidR="00C06A87">
        <w:rPr>
          <w:rFonts w:ascii="Times New Roman" w:hAnsi="Times New Roman" w:cs="Times New Roman" w:hint="eastAsia"/>
          <w:sz w:val="24"/>
        </w:rPr>
        <w:t xml:space="preserve"> </w:t>
      </w:r>
      <w:r w:rsidR="00513330">
        <w:rPr>
          <w:rFonts w:ascii="Times New Roman" w:hAnsi="Times New Roman" w:cs="Times New Roman" w:hint="eastAsia"/>
          <w:sz w:val="24"/>
        </w:rPr>
        <w:t>over-</w:t>
      </w:r>
      <w:proofErr w:type="spellStart"/>
      <w:r w:rsidR="00513330" w:rsidRPr="00C078A4">
        <w:rPr>
          <w:rFonts w:ascii="Times New Roman" w:hAnsi="Times New Roman" w:cs="Times New Roman" w:hint="eastAsia"/>
          <w:sz w:val="24"/>
        </w:rPr>
        <w:t>deh</w:t>
      </w:r>
      <w:r w:rsidR="00513330">
        <w:rPr>
          <w:rFonts w:ascii="Times New Roman" w:hAnsi="Times New Roman" w:cs="Times New Roman" w:hint="eastAsia"/>
          <w:sz w:val="24"/>
        </w:rPr>
        <w:t>y</w:t>
      </w:r>
      <w:proofErr w:type="spellEnd"/>
      <w:r w:rsidR="00513330">
        <w:rPr>
          <w:rFonts w:ascii="Times New Roman" w:hAnsi="Times New Roman" w:cs="Times New Roman" w:hint="eastAsia"/>
          <w:sz w:val="24"/>
        </w:rPr>
        <w:t>.</w:t>
      </w:r>
      <w:r w:rsidR="00513330" w:rsidRPr="00C078A4">
        <w:rPr>
          <w:rFonts w:ascii="Times New Roman" w:hAnsi="Times New Roman" w:cs="Times New Roman" w:hint="eastAsia"/>
          <w:sz w:val="24"/>
        </w:rPr>
        <w:t>)</w:t>
      </w:r>
      <w:r w:rsidR="00513330">
        <w:rPr>
          <w:rFonts w:ascii="Times New Roman" w:hAnsi="Times New Roman" w:cs="Times New Roman" w:hint="eastAsia"/>
          <w:sz w:val="24"/>
        </w:rPr>
        <w:t xml:space="preserve"> </w:t>
      </w:r>
      <w:r w:rsidR="00513330" w:rsidRPr="00C078A4">
        <w:rPr>
          <w:rFonts w:ascii="Times New Roman" w:hAnsi="Times New Roman" w:cs="Times New Roman" w:hint="eastAsia"/>
          <w:sz w:val="24"/>
        </w:rPr>
        <w:t>and desorption of propylene (</w:t>
      </w:r>
      <w:r w:rsidR="00C06A87">
        <w:rPr>
          <w:rFonts w:ascii="Times New Roman" w:hAnsi="Times New Roman" w:cs="Times New Roman"/>
          <w:sz w:val="24"/>
        </w:rPr>
        <w:t>C</w:t>
      </w:r>
      <w:r w:rsidR="00C06A87" w:rsidRPr="00C06A87">
        <w:rPr>
          <w:rFonts w:ascii="Times New Roman" w:hAnsi="Times New Roman" w:cs="Times New Roman"/>
          <w:sz w:val="24"/>
          <w:vertAlign w:val="subscript"/>
        </w:rPr>
        <w:t>3</w:t>
      </w:r>
      <w:r w:rsidR="00C06A87">
        <w:rPr>
          <w:rFonts w:ascii="Times New Roman" w:hAnsi="Times New Roman" w:cs="Times New Roman"/>
          <w:sz w:val="24"/>
        </w:rPr>
        <w:t>H</w:t>
      </w:r>
      <w:r w:rsidR="00C06A87" w:rsidRPr="00C06A87">
        <w:rPr>
          <w:rFonts w:ascii="Times New Roman" w:hAnsi="Times New Roman" w:cs="Times New Roman"/>
          <w:sz w:val="24"/>
          <w:vertAlign w:val="subscript"/>
        </w:rPr>
        <w:t>6</w:t>
      </w:r>
      <w:r w:rsidR="00C06A87">
        <w:rPr>
          <w:rFonts w:ascii="Times New Roman" w:hAnsi="Times New Roman" w:cs="Times New Roman" w:hint="eastAsia"/>
          <w:sz w:val="24"/>
        </w:rPr>
        <w:t xml:space="preserve"> </w:t>
      </w:r>
      <w:r w:rsidR="00513330" w:rsidRPr="00C078A4">
        <w:rPr>
          <w:rFonts w:ascii="Times New Roman" w:hAnsi="Times New Roman" w:cs="Times New Roman" w:hint="eastAsia"/>
          <w:sz w:val="24"/>
        </w:rPr>
        <w:t>de</w:t>
      </w:r>
      <w:r w:rsidR="00513330" w:rsidRPr="00A33A89">
        <w:rPr>
          <w:rFonts w:ascii="Times New Roman" w:hAnsi="Times New Roman" w:cs="Times New Roman" w:hint="eastAsia"/>
          <w:sz w:val="24"/>
        </w:rPr>
        <w:t>s</w:t>
      </w:r>
      <w:r w:rsidR="00513330">
        <w:rPr>
          <w:rFonts w:ascii="Times New Roman" w:hAnsi="Times New Roman" w:cs="Times New Roman" w:hint="eastAsia"/>
          <w:sz w:val="24"/>
        </w:rPr>
        <w:t>.</w:t>
      </w:r>
      <w:r w:rsidR="00513330" w:rsidRPr="00A33A89">
        <w:rPr>
          <w:rFonts w:ascii="Times New Roman" w:hAnsi="Times New Roman" w:cs="Times New Roman" w:hint="eastAsia"/>
          <w:sz w:val="24"/>
        </w:rPr>
        <w:t xml:space="preserve">) on </w:t>
      </w:r>
      <w:r w:rsidR="00513330" w:rsidRPr="00234A33">
        <w:rPr>
          <w:rFonts w:ascii="Times New Roman" w:hAnsi="Times New Roman" w:cs="Times New Roman" w:hint="eastAsia"/>
          <w:sz w:val="24"/>
        </w:rPr>
        <w:t>Ir</w:t>
      </w:r>
      <w:r w:rsidR="00513330" w:rsidRPr="004126E6">
        <w:rPr>
          <w:rFonts w:ascii="Times New Roman" w:hAnsi="Times New Roman" w:cs="Times New Roman" w:hint="eastAsia"/>
          <w:sz w:val="24"/>
          <w:vertAlign w:val="subscript"/>
        </w:rPr>
        <w:t>1</w:t>
      </w:r>
      <w:r w:rsidR="00513330" w:rsidRPr="00D67AF0">
        <w:rPr>
          <w:rFonts w:ascii="Times New Roman" w:hAnsi="Times New Roman" w:cs="Times New Roman" w:hint="eastAsia"/>
          <w:sz w:val="24"/>
        </w:rPr>
        <w:t>-</w:t>
      </w:r>
      <w:r w:rsidR="00513330" w:rsidRPr="00234A33">
        <w:rPr>
          <w:rFonts w:ascii="Times New Roman" w:hAnsi="Times New Roman" w:cs="Times New Roman" w:hint="eastAsia"/>
          <w:sz w:val="24"/>
        </w:rPr>
        <w:t>Ge</w:t>
      </w:r>
      <w:r w:rsidR="00513330" w:rsidRPr="004126E6">
        <w:rPr>
          <w:rFonts w:ascii="Times New Roman" w:hAnsi="Times New Roman" w:cs="Times New Roman" w:hint="eastAsia"/>
          <w:sz w:val="24"/>
          <w:vertAlign w:val="subscript"/>
        </w:rPr>
        <w:t>4</w:t>
      </w:r>
      <w:r w:rsidR="00513330" w:rsidRPr="00A33A89">
        <w:rPr>
          <w:rFonts w:ascii="Times New Roman" w:hAnsi="Times New Roman" w:cs="Times New Roman" w:hint="eastAsia"/>
          <w:sz w:val="24"/>
        </w:rPr>
        <w:t>-MFI-O</w:t>
      </w:r>
      <w:r w:rsidR="00513330" w:rsidRPr="00A33A89">
        <w:rPr>
          <w:rFonts w:ascii="Times New Roman" w:hAnsi="Times New Roman" w:cs="Times New Roman" w:hint="eastAsia"/>
          <w:sz w:val="24"/>
          <w:vertAlign w:val="subscript"/>
        </w:rPr>
        <w:t>vac</w:t>
      </w:r>
      <w:r w:rsidR="00513330" w:rsidRPr="00A33A89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="00513330" w:rsidRPr="00A33A89">
        <w:rPr>
          <w:rFonts w:ascii="Times New Roman" w:hAnsi="Times New Roman" w:cs="Times New Roman" w:hint="eastAsia"/>
          <w:sz w:val="24"/>
        </w:rPr>
        <w:t>Ir</w:t>
      </w:r>
      <w:proofErr w:type="spellEnd"/>
      <w:r w:rsidR="000B2BAB">
        <w:rPr>
          <w:rFonts w:ascii="Times New Roman" w:hAnsi="Times New Roman" w:cs="Times New Roman" w:hint="eastAsia"/>
          <w:sz w:val="24"/>
        </w:rPr>
        <w:t xml:space="preserve"> </w:t>
      </w:r>
      <w:r w:rsidR="00513330" w:rsidRPr="00A33A89">
        <w:rPr>
          <w:rFonts w:ascii="Times New Roman" w:hAnsi="Times New Roman" w:cs="Times New Roman" w:hint="eastAsia"/>
          <w:sz w:val="24"/>
        </w:rPr>
        <w:t>(111) slab</w:t>
      </w:r>
      <w:r w:rsidR="000B2CDA">
        <w:rPr>
          <w:rFonts w:ascii="Times New Roman" w:hAnsi="Times New Roman" w:cs="Times New Roman" w:hint="eastAsia"/>
          <w:sz w:val="24"/>
        </w:rPr>
        <w:t>;</w:t>
      </w:r>
      <w:r w:rsidR="00513330">
        <w:rPr>
          <w:rFonts w:ascii="Times New Roman" w:hAnsi="Times New Roman" w:cs="Times New Roman" w:hint="eastAsia"/>
          <w:sz w:val="24"/>
        </w:rPr>
        <w:t xml:space="preserve"> (</w:t>
      </w:r>
      <w:r w:rsidR="00BA5841" w:rsidRPr="000B2CDA">
        <w:rPr>
          <w:rFonts w:ascii="Times New Roman" w:hAnsi="Times New Roman" w:cs="Times New Roman" w:hint="eastAsia"/>
          <w:b/>
          <w:bCs/>
          <w:sz w:val="24"/>
        </w:rPr>
        <w:t>b</w:t>
      </w:r>
      <w:r w:rsidR="00513330">
        <w:rPr>
          <w:rFonts w:ascii="Times New Roman" w:hAnsi="Times New Roman" w:cs="Times New Roman" w:hint="eastAsia"/>
          <w:sz w:val="24"/>
        </w:rPr>
        <w:t xml:space="preserve">) The model of </w:t>
      </w:r>
      <w:r w:rsidR="000B2BAB">
        <w:rPr>
          <w:rFonts w:ascii="Times New Roman" w:hAnsi="Times New Roman" w:cs="Times New Roman" w:hint="eastAsia"/>
          <w:sz w:val="24"/>
        </w:rPr>
        <w:t>propylene</w:t>
      </w:r>
      <w:r w:rsidR="00C06A87">
        <w:rPr>
          <w:rFonts w:ascii="Times New Roman" w:hAnsi="Times New Roman" w:cs="Times New Roman" w:hint="eastAsia"/>
          <w:sz w:val="24"/>
        </w:rPr>
        <w:t xml:space="preserve"> </w:t>
      </w:r>
      <w:r w:rsidR="000B2CDA">
        <w:rPr>
          <w:rFonts w:ascii="Times New Roman" w:hAnsi="Times New Roman" w:cs="Times New Roman" w:hint="eastAsia"/>
          <w:sz w:val="24"/>
        </w:rPr>
        <w:t>desorption</w:t>
      </w:r>
      <w:r w:rsidR="00513330" w:rsidRPr="00A33A89">
        <w:rPr>
          <w:rFonts w:ascii="Times New Roman" w:hAnsi="Times New Roman" w:cs="Times New Roman" w:hint="eastAsia"/>
          <w:sz w:val="24"/>
        </w:rPr>
        <w:t xml:space="preserve"> on </w:t>
      </w:r>
      <w:r w:rsidR="00513330" w:rsidRPr="00234A33">
        <w:rPr>
          <w:rFonts w:ascii="Times New Roman" w:hAnsi="Times New Roman" w:cs="Times New Roman" w:hint="eastAsia"/>
          <w:sz w:val="24"/>
        </w:rPr>
        <w:t>Ir</w:t>
      </w:r>
      <w:r w:rsidR="00513330" w:rsidRPr="004126E6">
        <w:rPr>
          <w:rFonts w:ascii="Times New Roman" w:hAnsi="Times New Roman" w:cs="Times New Roman" w:hint="eastAsia"/>
          <w:sz w:val="24"/>
          <w:vertAlign w:val="subscript"/>
        </w:rPr>
        <w:t>1</w:t>
      </w:r>
      <w:r w:rsidR="00513330" w:rsidRPr="00D67AF0">
        <w:rPr>
          <w:rFonts w:ascii="Times New Roman" w:hAnsi="Times New Roman" w:cs="Times New Roman" w:hint="eastAsia"/>
          <w:sz w:val="24"/>
        </w:rPr>
        <w:t>-</w:t>
      </w:r>
      <w:r w:rsidR="00513330" w:rsidRPr="00234A33">
        <w:rPr>
          <w:rFonts w:ascii="Times New Roman" w:hAnsi="Times New Roman" w:cs="Times New Roman" w:hint="eastAsia"/>
          <w:sz w:val="24"/>
        </w:rPr>
        <w:t>Ge</w:t>
      </w:r>
      <w:r w:rsidR="00513330" w:rsidRPr="004126E6">
        <w:rPr>
          <w:rFonts w:ascii="Times New Roman" w:hAnsi="Times New Roman" w:cs="Times New Roman" w:hint="eastAsia"/>
          <w:sz w:val="24"/>
          <w:vertAlign w:val="subscript"/>
        </w:rPr>
        <w:t>4</w:t>
      </w:r>
      <w:r w:rsidR="00513330" w:rsidRPr="00A33A89">
        <w:rPr>
          <w:rFonts w:ascii="Times New Roman" w:hAnsi="Times New Roman" w:cs="Times New Roman" w:hint="eastAsia"/>
          <w:sz w:val="24"/>
        </w:rPr>
        <w:t>-MFI-O</w:t>
      </w:r>
      <w:r w:rsidR="00513330" w:rsidRPr="00A33A89">
        <w:rPr>
          <w:rFonts w:ascii="Times New Roman" w:hAnsi="Times New Roman" w:cs="Times New Roman" w:hint="eastAsia"/>
          <w:sz w:val="24"/>
          <w:vertAlign w:val="subscript"/>
        </w:rPr>
        <w:t>vac</w:t>
      </w:r>
      <w:r w:rsidR="00BA5841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="00BA5841" w:rsidRPr="00A33A89">
        <w:rPr>
          <w:rFonts w:ascii="Times New Roman" w:hAnsi="Times New Roman" w:cs="Times New Roman" w:hint="eastAsia"/>
          <w:sz w:val="24"/>
        </w:rPr>
        <w:t>Ir</w:t>
      </w:r>
      <w:proofErr w:type="spellEnd"/>
      <w:r w:rsidR="000B2BAB">
        <w:rPr>
          <w:rFonts w:ascii="Times New Roman" w:hAnsi="Times New Roman" w:cs="Times New Roman" w:hint="eastAsia"/>
          <w:sz w:val="24"/>
        </w:rPr>
        <w:t xml:space="preserve"> </w:t>
      </w:r>
      <w:r w:rsidR="00BA5841" w:rsidRPr="00A33A89">
        <w:rPr>
          <w:rFonts w:ascii="Times New Roman" w:hAnsi="Times New Roman" w:cs="Times New Roman" w:hint="eastAsia"/>
          <w:sz w:val="24"/>
        </w:rPr>
        <w:t>(111) slab</w:t>
      </w:r>
      <w:r w:rsidR="000B2CDA">
        <w:rPr>
          <w:rFonts w:ascii="Times New Roman" w:hAnsi="Times New Roman" w:cs="Times New Roman" w:hint="eastAsia"/>
          <w:sz w:val="24"/>
        </w:rPr>
        <w:t>;</w:t>
      </w:r>
      <w:r w:rsidR="00513330">
        <w:rPr>
          <w:rFonts w:ascii="Times New Roman" w:hAnsi="Times New Roman" w:cs="Times New Roman" w:hint="eastAsia"/>
          <w:sz w:val="24"/>
        </w:rPr>
        <w:t xml:space="preserve"> (</w:t>
      </w:r>
      <w:r w:rsidR="00BA5841" w:rsidRPr="000B2CDA">
        <w:rPr>
          <w:rFonts w:ascii="Times New Roman" w:hAnsi="Times New Roman" w:cs="Times New Roman" w:hint="eastAsia"/>
          <w:b/>
          <w:bCs/>
          <w:sz w:val="24"/>
        </w:rPr>
        <w:t>c</w:t>
      </w:r>
      <w:r w:rsidR="00513330">
        <w:rPr>
          <w:rFonts w:ascii="Times New Roman" w:hAnsi="Times New Roman" w:cs="Times New Roman" w:hint="eastAsia"/>
          <w:sz w:val="24"/>
        </w:rPr>
        <w:t xml:space="preserve">) The model </w:t>
      </w:r>
      <w:r w:rsidR="00BA5841">
        <w:rPr>
          <w:rFonts w:ascii="Times New Roman" w:hAnsi="Times New Roman" w:cs="Times New Roman" w:hint="eastAsia"/>
          <w:sz w:val="24"/>
        </w:rPr>
        <w:t>of</w:t>
      </w:r>
      <w:r w:rsidR="00513330">
        <w:rPr>
          <w:rFonts w:ascii="Times New Roman" w:hAnsi="Times New Roman" w:cs="Times New Roman" w:hint="eastAsia"/>
          <w:sz w:val="24"/>
        </w:rPr>
        <w:t xml:space="preserve"> </w:t>
      </w:r>
      <w:r w:rsidR="006E1D91">
        <w:rPr>
          <w:rFonts w:ascii="Times New Roman" w:hAnsi="Times New Roman" w:cs="Times New Roman" w:hint="eastAsia"/>
          <w:sz w:val="24"/>
        </w:rPr>
        <w:t>propylene</w:t>
      </w:r>
      <w:r w:rsidR="00C06A87">
        <w:rPr>
          <w:rFonts w:ascii="Times New Roman" w:hAnsi="Times New Roman" w:cs="Times New Roman" w:hint="eastAsia"/>
          <w:sz w:val="24"/>
        </w:rPr>
        <w:t xml:space="preserve"> over</w:t>
      </w:r>
      <w:r w:rsidR="00093339">
        <w:rPr>
          <w:rFonts w:ascii="Times New Roman" w:hAnsi="Times New Roman" w:cs="Times New Roman" w:hint="eastAsia"/>
          <w:sz w:val="24"/>
        </w:rPr>
        <w:t>-</w:t>
      </w:r>
      <w:r w:rsidR="000B2CDA" w:rsidRPr="00C078A4">
        <w:rPr>
          <w:rFonts w:ascii="Times New Roman" w:hAnsi="Times New Roman" w:cs="Times New Roman" w:hint="eastAsia"/>
          <w:sz w:val="24"/>
        </w:rPr>
        <w:t>dehydrogenation</w:t>
      </w:r>
      <w:r w:rsidR="00513330">
        <w:rPr>
          <w:rFonts w:ascii="Times New Roman" w:hAnsi="Times New Roman" w:cs="Times New Roman" w:hint="eastAsia"/>
          <w:sz w:val="24"/>
        </w:rPr>
        <w:t xml:space="preserve"> </w:t>
      </w:r>
      <w:r w:rsidR="00513330" w:rsidRPr="00A33A89">
        <w:rPr>
          <w:rFonts w:ascii="Times New Roman" w:hAnsi="Times New Roman" w:cs="Times New Roman" w:hint="eastAsia"/>
          <w:sz w:val="24"/>
        </w:rPr>
        <w:t xml:space="preserve">on </w:t>
      </w:r>
      <w:r w:rsidR="00513330" w:rsidRPr="00234A33">
        <w:rPr>
          <w:rFonts w:ascii="Times New Roman" w:hAnsi="Times New Roman" w:cs="Times New Roman" w:hint="eastAsia"/>
          <w:sz w:val="24"/>
        </w:rPr>
        <w:t>Ir</w:t>
      </w:r>
      <w:r w:rsidR="00513330" w:rsidRPr="004126E6">
        <w:rPr>
          <w:rFonts w:ascii="Times New Roman" w:hAnsi="Times New Roman" w:cs="Times New Roman" w:hint="eastAsia"/>
          <w:sz w:val="24"/>
          <w:vertAlign w:val="subscript"/>
        </w:rPr>
        <w:t>1</w:t>
      </w:r>
      <w:r w:rsidR="00513330" w:rsidRPr="00D67AF0">
        <w:rPr>
          <w:rFonts w:ascii="Times New Roman" w:hAnsi="Times New Roman" w:cs="Times New Roman" w:hint="eastAsia"/>
          <w:sz w:val="24"/>
        </w:rPr>
        <w:t>-</w:t>
      </w:r>
      <w:r w:rsidR="00513330" w:rsidRPr="00234A33">
        <w:rPr>
          <w:rFonts w:ascii="Times New Roman" w:hAnsi="Times New Roman" w:cs="Times New Roman" w:hint="eastAsia"/>
          <w:sz w:val="24"/>
        </w:rPr>
        <w:t>Ge</w:t>
      </w:r>
      <w:r w:rsidR="00513330" w:rsidRPr="004126E6">
        <w:rPr>
          <w:rFonts w:ascii="Times New Roman" w:hAnsi="Times New Roman" w:cs="Times New Roman" w:hint="eastAsia"/>
          <w:sz w:val="24"/>
          <w:vertAlign w:val="subscript"/>
        </w:rPr>
        <w:t>4</w:t>
      </w:r>
      <w:r w:rsidR="00513330" w:rsidRPr="00A33A89">
        <w:rPr>
          <w:rFonts w:ascii="Times New Roman" w:hAnsi="Times New Roman" w:cs="Times New Roman" w:hint="eastAsia"/>
          <w:sz w:val="24"/>
        </w:rPr>
        <w:t>-MFI-O</w:t>
      </w:r>
      <w:r w:rsidR="00513330" w:rsidRPr="00A33A89">
        <w:rPr>
          <w:rFonts w:ascii="Times New Roman" w:hAnsi="Times New Roman" w:cs="Times New Roman" w:hint="eastAsia"/>
          <w:sz w:val="24"/>
          <w:vertAlign w:val="subscript"/>
        </w:rPr>
        <w:t>vac</w:t>
      </w:r>
      <w:r w:rsidR="00BA5841" w:rsidRPr="00BA5841">
        <w:rPr>
          <w:rFonts w:ascii="Times New Roman" w:hAnsi="Times New Roman" w:cs="Times New Roman" w:hint="eastAsia"/>
          <w:sz w:val="24"/>
        </w:rPr>
        <w:t xml:space="preserve"> </w:t>
      </w:r>
      <w:r w:rsidR="00BA5841">
        <w:rPr>
          <w:rFonts w:ascii="Times New Roman" w:hAnsi="Times New Roman" w:cs="Times New Roman" w:hint="eastAsia"/>
          <w:sz w:val="24"/>
        </w:rPr>
        <w:t xml:space="preserve">and </w:t>
      </w:r>
      <w:proofErr w:type="spellStart"/>
      <w:r w:rsidR="00BA5841" w:rsidRPr="00A33A89">
        <w:rPr>
          <w:rFonts w:ascii="Times New Roman" w:hAnsi="Times New Roman" w:cs="Times New Roman" w:hint="eastAsia"/>
          <w:sz w:val="24"/>
        </w:rPr>
        <w:t>Ir</w:t>
      </w:r>
      <w:proofErr w:type="spellEnd"/>
      <w:r w:rsidR="000B2BAB">
        <w:rPr>
          <w:rFonts w:ascii="Times New Roman" w:hAnsi="Times New Roman" w:cs="Times New Roman" w:hint="eastAsia"/>
          <w:sz w:val="24"/>
        </w:rPr>
        <w:t xml:space="preserve"> </w:t>
      </w:r>
      <w:r w:rsidR="00BA5841" w:rsidRPr="00A33A89">
        <w:rPr>
          <w:rFonts w:ascii="Times New Roman" w:hAnsi="Times New Roman" w:cs="Times New Roman" w:hint="eastAsia"/>
          <w:sz w:val="24"/>
        </w:rPr>
        <w:t>(111) slab</w:t>
      </w:r>
      <w:r w:rsidR="00513330" w:rsidRPr="007570C3">
        <w:rPr>
          <w:rFonts w:ascii="Times New Roman" w:hAnsi="Times New Roman" w:cs="Times New Roman" w:hint="eastAsia"/>
          <w:sz w:val="24"/>
        </w:rPr>
        <w:t>.</w:t>
      </w:r>
    </w:p>
    <w:p w14:paraId="3A259796" w14:textId="2B2AE3C8" w:rsidR="00A90817" w:rsidRDefault="00A90817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EAAF535" w14:textId="3EA3149E" w:rsidR="00C12B52" w:rsidRPr="00C12B52" w:rsidRDefault="00C12B52" w:rsidP="00C12B52">
      <w:pPr>
        <w:pStyle w:val="3"/>
        <w:rPr>
          <w:rFonts w:eastAsiaTheme="minorEastAsia"/>
        </w:rPr>
      </w:pPr>
      <w:bookmarkStart w:id="11" w:name="_Toc201058890"/>
      <w:r w:rsidRPr="00C12B52">
        <w:lastRenderedPageBreak/>
        <w:t xml:space="preserve">Supplementary </w:t>
      </w:r>
      <w:r>
        <w:rPr>
          <w:rFonts w:eastAsiaTheme="minorEastAsia" w:hint="eastAsia"/>
        </w:rPr>
        <w:t>Table</w:t>
      </w:r>
      <w:r w:rsidRPr="00C12B52">
        <w:t>s</w:t>
      </w:r>
      <w:bookmarkEnd w:id="11"/>
    </w:p>
    <w:p w14:paraId="0B103D60" w14:textId="7C2BCA67" w:rsidR="00751E59" w:rsidRPr="009F57D7" w:rsidRDefault="002D32D2" w:rsidP="004739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Table </w:t>
      </w:r>
      <w:r w:rsidR="000D0D28" w:rsidRPr="009F57D7">
        <w:rPr>
          <w:rFonts w:ascii="Times New Roman" w:hAnsi="Times New Roman" w:cs="Times New Roman"/>
          <w:b/>
          <w:bCs/>
          <w:sz w:val="24"/>
        </w:rPr>
        <w:t>1</w:t>
      </w:r>
      <w:r w:rsidR="000D0D28" w:rsidRPr="009F57D7">
        <w:rPr>
          <w:rFonts w:ascii="Times New Roman" w:hAnsi="Times New Roman" w:cs="Times New Roman"/>
          <w:sz w:val="24"/>
        </w:rPr>
        <w:t xml:space="preserve"> Structure properties of </w:t>
      </w:r>
      <w:r w:rsidR="003A0E87">
        <w:rPr>
          <w:rFonts w:ascii="Times New Roman" w:hAnsi="Times New Roman" w:cs="Times New Roman" w:hint="eastAsia"/>
          <w:sz w:val="24"/>
        </w:rPr>
        <w:t>selected zeolite samples</w:t>
      </w:r>
    </w:p>
    <w:tbl>
      <w:tblPr>
        <w:tblStyle w:val="a9"/>
        <w:tblW w:w="836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1274"/>
        <w:gridCol w:w="1276"/>
        <w:gridCol w:w="1701"/>
        <w:gridCol w:w="1843"/>
      </w:tblGrid>
      <w:tr w:rsidR="00264059" w:rsidRPr="009F57D7" w14:paraId="274B2772" w14:textId="77777777" w:rsidTr="00264059">
        <w:trPr>
          <w:jc w:val="center"/>
        </w:trPr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14:paraId="2214D1FC" w14:textId="77777777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4DEA2B" w14:textId="09BFE90D" w:rsidR="00264059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S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  <w:t>BET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a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</w:p>
          <w:p w14:paraId="13C87423" w14:textId="076305F3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(m²</w:t>
            </w:r>
            <w:r w:rsidR="006905CB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g</w:t>
            </w:r>
            <w:r w:rsidR="006905CB" w:rsidRPr="006905CB">
              <w:rPr>
                <w:rFonts w:ascii="Times New Roman" w:hAnsi="Times New Roman" w:cs="Times New Roman" w:hint="eastAsia"/>
                <w:b/>
                <w:bCs/>
                <w:sz w:val="24"/>
                <w:vertAlign w:val="superscript"/>
              </w:rPr>
              <w:t>-1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D9F8C" w14:textId="7AE421D1" w:rsidR="00264059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</w:pP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S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  <w:t>ext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b</w:t>
            </w:r>
          </w:p>
          <w:p w14:paraId="0C1C100D" w14:textId="1FD8FAC1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(m²</w:t>
            </w:r>
            <w:r w:rsidR="006905CB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g</w:t>
            </w:r>
            <w:r w:rsidR="006905CB" w:rsidRPr="006905CB">
              <w:rPr>
                <w:rFonts w:ascii="Times New Roman" w:hAnsi="Times New Roman" w:cs="Times New Roman" w:hint="eastAsia"/>
                <w:b/>
                <w:bCs/>
                <w:sz w:val="24"/>
                <w:vertAlign w:val="superscript"/>
              </w:rPr>
              <w:t>-1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239D5" w14:textId="14A8103E" w:rsidR="00264059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</w:pPr>
            <w:proofErr w:type="spellStart"/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V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  <w:t>total</w:t>
            </w:r>
            <w:proofErr w:type="spellEnd"/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c</w:t>
            </w:r>
          </w:p>
          <w:p w14:paraId="2BA07214" w14:textId="37825FC7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(cm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3</w:t>
            </w:r>
            <w:r w:rsidR="006905CB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g</w:t>
            </w:r>
            <w:r w:rsidR="006905CB" w:rsidRPr="006905CB">
              <w:rPr>
                <w:rFonts w:ascii="Times New Roman" w:hAnsi="Times New Roman" w:cs="Times New Roman" w:hint="eastAsia"/>
                <w:b/>
                <w:bCs/>
                <w:sz w:val="24"/>
                <w:vertAlign w:val="superscript"/>
              </w:rPr>
              <w:t>-1</w:t>
            </w:r>
            <w:r w:rsidR="006905CB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53B50" w14:textId="7B62C777" w:rsidR="00264059" w:rsidRPr="006905CB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spellStart"/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V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bscript"/>
              </w:rPr>
              <w:t>micro</w:t>
            </w:r>
            <w:proofErr w:type="spellEnd"/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 xml:space="preserve"> d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 xml:space="preserve"> (cm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3</w:t>
            </w:r>
            <w:r w:rsidR="006905CB">
              <w:rPr>
                <w:rFonts w:ascii="Times New Roman" w:hAnsi="Times New Roman" w:cs="Times New Roman" w:hint="eastAsia"/>
                <w:b/>
                <w:bCs/>
                <w:sz w:val="24"/>
                <w:vertAlign w:val="superscript"/>
              </w:rPr>
              <w:t xml:space="preserve"> 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g</w:t>
            </w:r>
            <w:r w:rsidR="006905CB" w:rsidRPr="006905CB">
              <w:rPr>
                <w:rFonts w:ascii="Times New Roman" w:hAnsi="Times New Roman" w:cs="Times New Roman" w:hint="eastAsia"/>
                <w:b/>
                <w:bCs/>
                <w:sz w:val="24"/>
                <w:vertAlign w:val="superscript"/>
              </w:rPr>
              <w:t>-1</w:t>
            </w:r>
            <w:r w:rsidR="006905CB" w:rsidRPr="006905CB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</w:tr>
      <w:tr w:rsidR="00264059" w:rsidRPr="009F57D7" w14:paraId="48E60F6B" w14:textId="77777777" w:rsidTr="00264059">
        <w:trPr>
          <w:jc w:val="center"/>
        </w:trPr>
        <w:tc>
          <w:tcPr>
            <w:tcW w:w="2270" w:type="dxa"/>
            <w:tcBorders>
              <w:top w:val="single" w:sz="4" w:space="0" w:color="auto"/>
            </w:tcBorders>
          </w:tcPr>
          <w:p w14:paraId="09350E0B" w14:textId="2BEEBD49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Ir@S-1</w:t>
            </w:r>
          </w:p>
        </w:tc>
        <w:tc>
          <w:tcPr>
            <w:tcW w:w="1274" w:type="dxa"/>
            <w:tcBorders>
              <w:top w:val="single" w:sz="4" w:space="0" w:color="auto"/>
            </w:tcBorders>
            <w:vAlign w:val="center"/>
          </w:tcPr>
          <w:p w14:paraId="5368765D" w14:textId="00E06A85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357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991BABB" w14:textId="3C63315B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6B575D2" w14:textId="44693D03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0.245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A75C39E" w14:textId="14566FF0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0.144</w:t>
            </w:r>
          </w:p>
        </w:tc>
      </w:tr>
      <w:tr w:rsidR="00264059" w:rsidRPr="009F57D7" w14:paraId="02E3A9E4" w14:textId="77777777" w:rsidTr="00264059">
        <w:trPr>
          <w:jc w:val="center"/>
        </w:trPr>
        <w:tc>
          <w:tcPr>
            <w:tcW w:w="2270" w:type="dxa"/>
          </w:tcPr>
          <w:p w14:paraId="3CEA4946" w14:textId="4F58C37D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Ir0.25Ge@S-1</w:t>
            </w:r>
          </w:p>
        </w:tc>
        <w:tc>
          <w:tcPr>
            <w:tcW w:w="1274" w:type="dxa"/>
            <w:vAlign w:val="center"/>
          </w:tcPr>
          <w:p w14:paraId="0309CE43" w14:textId="1B506908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401</w:t>
            </w:r>
          </w:p>
        </w:tc>
        <w:tc>
          <w:tcPr>
            <w:tcW w:w="1276" w:type="dxa"/>
            <w:vAlign w:val="center"/>
          </w:tcPr>
          <w:p w14:paraId="2A3A8CED" w14:textId="76DA0A7B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69</w:t>
            </w:r>
          </w:p>
        </w:tc>
        <w:tc>
          <w:tcPr>
            <w:tcW w:w="1701" w:type="dxa"/>
            <w:vAlign w:val="center"/>
          </w:tcPr>
          <w:p w14:paraId="233D1680" w14:textId="25D101D4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0.267</w:t>
            </w:r>
          </w:p>
        </w:tc>
        <w:tc>
          <w:tcPr>
            <w:tcW w:w="1843" w:type="dxa"/>
            <w:vAlign w:val="center"/>
          </w:tcPr>
          <w:p w14:paraId="7994F208" w14:textId="5E3FE048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0.151</w:t>
            </w:r>
          </w:p>
        </w:tc>
      </w:tr>
      <w:tr w:rsidR="00264059" w:rsidRPr="009F57D7" w14:paraId="35EA7379" w14:textId="77777777" w:rsidTr="00264059">
        <w:trPr>
          <w:jc w:val="center"/>
        </w:trPr>
        <w:tc>
          <w:tcPr>
            <w:tcW w:w="2270" w:type="dxa"/>
          </w:tcPr>
          <w:p w14:paraId="72F94C38" w14:textId="3D2EC30F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Ir5Ge@S-1</w:t>
            </w:r>
          </w:p>
        </w:tc>
        <w:tc>
          <w:tcPr>
            <w:tcW w:w="1274" w:type="dxa"/>
            <w:vAlign w:val="center"/>
          </w:tcPr>
          <w:p w14:paraId="60EDE99E" w14:textId="45FDF442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379</w:t>
            </w:r>
          </w:p>
        </w:tc>
        <w:tc>
          <w:tcPr>
            <w:tcW w:w="1276" w:type="dxa"/>
            <w:vAlign w:val="center"/>
          </w:tcPr>
          <w:p w14:paraId="22284B1C" w14:textId="3A9071B3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78</w:t>
            </w:r>
          </w:p>
        </w:tc>
        <w:tc>
          <w:tcPr>
            <w:tcW w:w="1701" w:type="dxa"/>
            <w:vAlign w:val="center"/>
          </w:tcPr>
          <w:p w14:paraId="7ED63C8C" w14:textId="5266C52E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0.344</w:t>
            </w:r>
          </w:p>
        </w:tc>
        <w:tc>
          <w:tcPr>
            <w:tcW w:w="1843" w:type="dxa"/>
            <w:vAlign w:val="center"/>
          </w:tcPr>
          <w:p w14:paraId="7BDDBCB8" w14:textId="4BA757CB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0.148</w:t>
            </w:r>
          </w:p>
        </w:tc>
      </w:tr>
      <w:tr w:rsidR="00264059" w:rsidRPr="009F57D7" w14:paraId="56DB37F8" w14:textId="77777777" w:rsidTr="00264059">
        <w:trPr>
          <w:jc w:val="center"/>
        </w:trPr>
        <w:tc>
          <w:tcPr>
            <w:tcW w:w="2270" w:type="dxa"/>
          </w:tcPr>
          <w:p w14:paraId="7E5CACB0" w14:textId="3F619B8E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Ir10Ge@S-1</w:t>
            </w:r>
          </w:p>
        </w:tc>
        <w:tc>
          <w:tcPr>
            <w:tcW w:w="1274" w:type="dxa"/>
            <w:vAlign w:val="center"/>
          </w:tcPr>
          <w:p w14:paraId="4459E3EF" w14:textId="1E9967BC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372</w:t>
            </w:r>
          </w:p>
        </w:tc>
        <w:tc>
          <w:tcPr>
            <w:tcW w:w="1276" w:type="dxa"/>
            <w:vAlign w:val="center"/>
          </w:tcPr>
          <w:p w14:paraId="478A1560" w14:textId="7E2D6645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78</w:t>
            </w:r>
          </w:p>
        </w:tc>
        <w:tc>
          <w:tcPr>
            <w:tcW w:w="1701" w:type="dxa"/>
            <w:vAlign w:val="center"/>
          </w:tcPr>
          <w:p w14:paraId="1762DDA4" w14:textId="2EB95024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0.320</w:t>
            </w:r>
          </w:p>
        </w:tc>
        <w:tc>
          <w:tcPr>
            <w:tcW w:w="1843" w:type="dxa"/>
            <w:vAlign w:val="center"/>
          </w:tcPr>
          <w:p w14:paraId="46DDA748" w14:textId="16443E49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0.147</w:t>
            </w:r>
          </w:p>
        </w:tc>
      </w:tr>
      <w:tr w:rsidR="00264059" w:rsidRPr="009F57D7" w14:paraId="1B1996E4" w14:textId="77777777" w:rsidTr="00264059">
        <w:trPr>
          <w:jc w:val="center"/>
        </w:trPr>
        <w:tc>
          <w:tcPr>
            <w:tcW w:w="2270" w:type="dxa"/>
          </w:tcPr>
          <w:p w14:paraId="32FF1ABB" w14:textId="16FF2EA9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Ir15Ge@S-1</w:t>
            </w:r>
          </w:p>
        </w:tc>
        <w:tc>
          <w:tcPr>
            <w:tcW w:w="1274" w:type="dxa"/>
            <w:vAlign w:val="center"/>
          </w:tcPr>
          <w:p w14:paraId="7FB15883" w14:textId="56ADD12D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379</w:t>
            </w:r>
          </w:p>
        </w:tc>
        <w:tc>
          <w:tcPr>
            <w:tcW w:w="1276" w:type="dxa"/>
            <w:vAlign w:val="center"/>
          </w:tcPr>
          <w:p w14:paraId="519D9EF6" w14:textId="653E85A2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75</w:t>
            </w:r>
          </w:p>
        </w:tc>
        <w:tc>
          <w:tcPr>
            <w:tcW w:w="1701" w:type="dxa"/>
            <w:vAlign w:val="center"/>
          </w:tcPr>
          <w:p w14:paraId="26E8297F" w14:textId="2A999356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0.330</w:t>
            </w:r>
          </w:p>
        </w:tc>
        <w:tc>
          <w:tcPr>
            <w:tcW w:w="1843" w:type="dxa"/>
            <w:vAlign w:val="center"/>
          </w:tcPr>
          <w:p w14:paraId="338CB6B8" w14:textId="60B60AE7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0.152</w:t>
            </w:r>
          </w:p>
        </w:tc>
      </w:tr>
      <w:tr w:rsidR="00264059" w:rsidRPr="009F57D7" w14:paraId="7CED99BB" w14:textId="77777777" w:rsidTr="00264059">
        <w:trPr>
          <w:jc w:val="center"/>
        </w:trPr>
        <w:tc>
          <w:tcPr>
            <w:tcW w:w="2270" w:type="dxa"/>
          </w:tcPr>
          <w:p w14:paraId="3FBE727C" w14:textId="55BA6719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Ir20Ge@S-1</w:t>
            </w:r>
          </w:p>
        </w:tc>
        <w:tc>
          <w:tcPr>
            <w:tcW w:w="1274" w:type="dxa"/>
            <w:vAlign w:val="center"/>
          </w:tcPr>
          <w:p w14:paraId="083AC7BB" w14:textId="6B1213E1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394</w:t>
            </w:r>
          </w:p>
        </w:tc>
        <w:tc>
          <w:tcPr>
            <w:tcW w:w="1276" w:type="dxa"/>
            <w:vAlign w:val="center"/>
          </w:tcPr>
          <w:p w14:paraId="520D0BC0" w14:textId="2F918ADC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85</w:t>
            </w:r>
          </w:p>
        </w:tc>
        <w:tc>
          <w:tcPr>
            <w:tcW w:w="1701" w:type="dxa"/>
            <w:vAlign w:val="center"/>
          </w:tcPr>
          <w:p w14:paraId="5988B524" w14:textId="7D88F7F4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0.351</w:t>
            </w:r>
          </w:p>
        </w:tc>
        <w:tc>
          <w:tcPr>
            <w:tcW w:w="1843" w:type="dxa"/>
            <w:vAlign w:val="center"/>
          </w:tcPr>
          <w:p w14:paraId="6C9A1199" w14:textId="0A9D4A46" w:rsidR="00264059" w:rsidRPr="009F57D7" w:rsidRDefault="00264059" w:rsidP="009F5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0.152</w:t>
            </w:r>
          </w:p>
        </w:tc>
      </w:tr>
    </w:tbl>
    <w:p w14:paraId="79D129F1" w14:textId="77777777" w:rsidR="000D0D28" w:rsidRPr="009F57D7" w:rsidRDefault="000D0D28" w:rsidP="000C09CC">
      <w:pPr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i/>
          <w:iCs/>
          <w:sz w:val="24"/>
          <w:vertAlign w:val="superscript"/>
        </w:rPr>
        <w:t xml:space="preserve">a </w:t>
      </w:r>
      <w:r w:rsidRPr="009F57D7">
        <w:rPr>
          <w:rFonts w:ascii="Times New Roman" w:hAnsi="Times New Roman" w:cs="Times New Roman"/>
          <w:sz w:val="24"/>
        </w:rPr>
        <w:t>S</w:t>
      </w:r>
      <w:r w:rsidRPr="009F57D7">
        <w:rPr>
          <w:rFonts w:ascii="Times New Roman" w:hAnsi="Times New Roman" w:cs="Times New Roman"/>
          <w:sz w:val="24"/>
          <w:vertAlign w:val="subscript"/>
        </w:rPr>
        <w:t>BET</w:t>
      </w:r>
      <w:r w:rsidRPr="009F57D7">
        <w:rPr>
          <w:rFonts w:ascii="Times New Roman" w:hAnsi="Times New Roman" w:cs="Times New Roman"/>
          <w:sz w:val="24"/>
        </w:rPr>
        <w:t xml:space="preserve"> (BET surface area) was calculated by the BET equation under (0.06&lt;P/P</w:t>
      </w:r>
      <w:r w:rsidRPr="009F57D7">
        <w:rPr>
          <w:rFonts w:ascii="Times New Roman" w:hAnsi="Times New Roman" w:cs="Times New Roman"/>
          <w:sz w:val="24"/>
          <w:vertAlign w:val="subscript"/>
        </w:rPr>
        <w:t>0</w:t>
      </w:r>
      <w:r w:rsidRPr="009F57D7">
        <w:rPr>
          <w:rFonts w:ascii="Times New Roman" w:hAnsi="Times New Roman" w:cs="Times New Roman"/>
          <w:sz w:val="24"/>
        </w:rPr>
        <w:t>&lt;0.25).</w:t>
      </w:r>
    </w:p>
    <w:p w14:paraId="6842F843" w14:textId="77777777" w:rsidR="000D0D28" w:rsidRPr="009F57D7" w:rsidRDefault="000D0D28" w:rsidP="000C09CC">
      <w:pPr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i/>
          <w:iCs/>
          <w:sz w:val="24"/>
          <w:vertAlign w:val="superscript"/>
        </w:rPr>
        <w:t>b</w:t>
      </w:r>
      <w:r w:rsidRPr="009F57D7">
        <w:rPr>
          <w:rFonts w:ascii="Times New Roman" w:hAnsi="Times New Roman" w:cs="Times New Roman"/>
          <w:sz w:val="24"/>
        </w:rPr>
        <w:t xml:space="preserve"> S</w:t>
      </w:r>
      <w:r w:rsidRPr="009F57D7">
        <w:rPr>
          <w:rFonts w:ascii="Times New Roman" w:hAnsi="Times New Roman" w:cs="Times New Roman"/>
          <w:sz w:val="24"/>
          <w:vertAlign w:val="subscript"/>
        </w:rPr>
        <w:t>ext</w:t>
      </w:r>
      <w:r w:rsidRPr="009F57D7">
        <w:rPr>
          <w:rFonts w:ascii="Times New Roman" w:hAnsi="Times New Roman" w:cs="Times New Roman"/>
          <w:sz w:val="24"/>
        </w:rPr>
        <w:t xml:space="preserve"> (external surface area) was estimated by t-plot method.</w:t>
      </w:r>
    </w:p>
    <w:p w14:paraId="6C3B09F7" w14:textId="77777777" w:rsidR="000D0D28" w:rsidRPr="009F57D7" w:rsidRDefault="000D0D28" w:rsidP="000C09CC">
      <w:pPr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i/>
          <w:iCs/>
          <w:sz w:val="24"/>
          <w:vertAlign w:val="superscript"/>
        </w:rPr>
        <w:t>c</w:t>
      </w:r>
      <w:r w:rsidRPr="009F5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57D7">
        <w:rPr>
          <w:rFonts w:ascii="Times New Roman" w:hAnsi="Times New Roman" w:cs="Times New Roman"/>
          <w:sz w:val="24"/>
        </w:rPr>
        <w:t>V</w:t>
      </w:r>
      <w:r w:rsidRPr="009F57D7">
        <w:rPr>
          <w:rFonts w:ascii="Times New Roman" w:hAnsi="Times New Roman" w:cs="Times New Roman"/>
          <w:sz w:val="24"/>
          <w:vertAlign w:val="subscript"/>
        </w:rPr>
        <w:t>total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was the total pore volume calculated under P/P</w:t>
      </w:r>
      <w:r w:rsidRPr="009F57D7">
        <w:rPr>
          <w:rFonts w:ascii="Times New Roman" w:hAnsi="Times New Roman" w:cs="Times New Roman"/>
          <w:sz w:val="24"/>
          <w:vertAlign w:val="subscript"/>
        </w:rPr>
        <w:t>0</w:t>
      </w:r>
      <w:r w:rsidRPr="009F57D7">
        <w:rPr>
          <w:rFonts w:ascii="Times New Roman" w:hAnsi="Times New Roman" w:cs="Times New Roman"/>
          <w:sz w:val="24"/>
        </w:rPr>
        <w:t xml:space="preserve"> of 0.99.</w:t>
      </w:r>
    </w:p>
    <w:p w14:paraId="2FFA2A97" w14:textId="77777777" w:rsidR="000D0D28" w:rsidRPr="009F57D7" w:rsidRDefault="000D0D28" w:rsidP="000C09CC">
      <w:pPr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i/>
          <w:iCs/>
          <w:sz w:val="24"/>
          <w:vertAlign w:val="superscript"/>
        </w:rPr>
        <w:t>d</w:t>
      </w:r>
      <w:r w:rsidRPr="009F5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57D7">
        <w:rPr>
          <w:rFonts w:ascii="Times New Roman" w:hAnsi="Times New Roman" w:cs="Times New Roman"/>
          <w:sz w:val="24"/>
        </w:rPr>
        <w:t>V</w:t>
      </w:r>
      <w:r w:rsidRPr="009F57D7">
        <w:rPr>
          <w:rFonts w:ascii="Times New Roman" w:hAnsi="Times New Roman" w:cs="Times New Roman"/>
          <w:sz w:val="24"/>
          <w:vertAlign w:val="subscript"/>
        </w:rPr>
        <w:t>micro</w:t>
      </w:r>
      <w:proofErr w:type="spellEnd"/>
      <w:r w:rsidRPr="009F57D7">
        <w:rPr>
          <w:rFonts w:ascii="Times New Roman" w:hAnsi="Times New Roman" w:cs="Times New Roman"/>
          <w:sz w:val="24"/>
        </w:rPr>
        <w:t xml:space="preserve"> (micropore volume) was calculated by t-plot method.</w:t>
      </w:r>
    </w:p>
    <w:p w14:paraId="6ABD16F6" w14:textId="4EF0602D" w:rsidR="009F57D7" w:rsidRDefault="009F57D7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DFEF299" w14:textId="7486AD01" w:rsidR="00BF4BA1" w:rsidRPr="009F57D7" w:rsidRDefault="002D32D2" w:rsidP="0047395B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Supplementary Table </w:t>
      </w:r>
      <w:r w:rsidR="00BF4BA1" w:rsidRPr="009F57D7">
        <w:rPr>
          <w:rFonts w:ascii="Times New Roman" w:hAnsi="Times New Roman" w:cs="Times New Roman"/>
          <w:b/>
          <w:sz w:val="24"/>
        </w:rPr>
        <w:t>2</w:t>
      </w:r>
      <w:r w:rsidR="00BF4BA1" w:rsidRPr="009F57D7">
        <w:rPr>
          <w:rFonts w:ascii="Times New Roman" w:hAnsi="Times New Roman" w:cs="Times New Roman"/>
          <w:sz w:val="24"/>
        </w:rPr>
        <w:t xml:space="preserve"> </w:t>
      </w:r>
      <w:r w:rsidR="00093339">
        <w:rPr>
          <w:rFonts w:ascii="Times New Roman" w:hAnsi="Times New Roman" w:cs="Times New Roman" w:hint="eastAsia"/>
          <w:sz w:val="24"/>
        </w:rPr>
        <w:t>Measured m</w:t>
      </w:r>
      <w:r w:rsidR="00BF4BA1" w:rsidRPr="009F57D7">
        <w:rPr>
          <w:rFonts w:ascii="Times New Roman" w:hAnsi="Times New Roman" w:cs="Times New Roman"/>
          <w:sz w:val="24"/>
        </w:rPr>
        <w:t xml:space="preserve">etal </w:t>
      </w:r>
      <w:r w:rsidR="00B70990">
        <w:rPr>
          <w:rFonts w:ascii="Times New Roman" w:hAnsi="Times New Roman" w:cs="Times New Roman" w:hint="eastAsia"/>
          <w:sz w:val="24"/>
        </w:rPr>
        <w:t>loading</w:t>
      </w:r>
      <w:r w:rsidR="00887F16">
        <w:rPr>
          <w:rFonts w:ascii="Times New Roman" w:hAnsi="Times New Roman" w:cs="Times New Roman" w:hint="eastAsia"/>
          <w:sz w:val="24"/>
        </w:rPr>
        <w:t xml:space="preserve">s </w:t>
      </w:r>
      <w:r w:rsidR="00B70990">
        <w:rPr>
          <w:rFonts w:ascii="Times New Roman" w:hAnsi="Times New Roman" w:cs="Times New Roman" w:hint="eastAsia"/>
          <w:sz w:val="24"/>
        </w:rPr>
        <w:t>in selected samples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15"/>
        <w:gridCol w:w="2115"/>
      </w:tblGrid>
      <w:tr w:rsidR="00BF4BA1" w:rsidRPr="009F57D7" w14:paraId="1743CB57" w14:textId="77777777" w:rsidTr="00FA68F9">
        <w:trPr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8AD970C" w14:textId="77777777" w:rsidR="00BF4BA1" w:rsidRPr="009F57D7" w:rsidRDefault="00BF4BA1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</w:tcPr>
          <w:p w14:paraId="26887B6E" w14:textId="2B51D9D4" w:rsidR="00BF4BA1" w:rsidRPr="009F57D7" w:rsidRDefault="00BF4BA1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proofErr w:type="spellStart"/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 xml:space="preserve"> loading (</w:t>
            </w:r>
            <w:proofErr w:type="spellStart"/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wt</w:t>
            </w:r>
            <w:proofErr w:type="spellEnd"/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%)</w:t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</w:tcPr>
          <w:p w14:paraId="5CF3FD28" w14:textId="6CC47092" w:rsidR="00BF4BA1" w:rsidRPr="009F57D7" w:rsidRDefault="00BF4BA1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Ge loading (</w:t>
            </w:r>
            <w:proofErr w:type="spellStart"/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wt</w:t>
            </w:r>
            <w:proofErr w:type="spellEnd"/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%)</w:t>
            </w:r>
          </w:p>
        </w:tc>
      </w:tr>
      <w:tr w:rsidR="00C36970" w:rsidRPr="00C36970" w14:paraId="32C2E2BB" w14:textId="77777777" w:rsidTr="00FA68F9">
        <w:trPr>
          <w:jc w:val="center"/>
        </w:trPr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1A45B8DE" w14:textId="4ECEB2EE" w:rsidR="00C36970" w:rsidRPr="00C36970" w:rsidRDefault="00C36970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C36970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Ir@S-1</w:t>
            </w:r>
          </w:p>
        </w:tc>
        <w:tc>
          <w:tcPr>
            <w:tcW w:w="2115" w:type="dxa"/>
            <w:tcBorders>
              <w:top w:val="single" w:sz="4" w:space="0" w:color="auto"/>
              <w:bottom w:val="nil"/>
            </w:tcBorders>
          </w:tcPr>
          <w:p w14:paraId="7FD1E58D" w14:textId="720042A3" w:rsidR="00C36970" w:rsidRPr="00C36970" w:rsidRDefault="00C36970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</w:t>
            </w:r>
            <w:r w:rsidR="00F02FD9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38</w:t>
            </w:r>
          </w:p>
        </w:tc>
        <w:tc>
          <w:tcPr>
            <w:tcW w:w="2115" w:type="dxa"/>
            <w:tcBorders>
              <w:top w:val="single" w:sz="4" w:space="0" w:color="auto"/>
              <w:bottom w:val="nil"/>
            </w:tcBorders>
          </w:tcPr>
          <w:p w14:paraId="32604850" w14:textId="11499699" w:rsidR="00C36970" w:rsidRPr="00C36970" w:rsidRDefault="00AB6A24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</w:t>
            </w:r>
          </w:p>
        </w:tc>
      </w:tr>
      <w:tr w:rsidR="00FA68F9" w:rsidRPr="00C36970" w14:paraId="75001591" w14:textId="77777777" w:rsidTr="00FA68F9">
        <w:trPr>
          <w:jc w:val="center"/>
        </w:trPr>
        <w:tc>
          <w:tcPr>
            <w:tcW w:w="2552" w:type="dxa"/>
            <w:tcBorders>
              <w:top w:val="nil"/>
              <w:bottom w:val="nil"/>
            </w:tcBorders>
          </w:tcPr>
          <w:p w14:paraId="70D084BE" w14:textId="6E6F267D" w:rsidR="00FA68F9" w:rsidRPr="00C36970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Ir3Ge@S-1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0A815DDE" w14:textId="3916872E" w:rsidR="00FA68F9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0.23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1FFAD668" w14:textId="56E5E932" w:rsidR="00FA68F9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0.49</w:t>
            </w:r>
          </w:p>
        </w:tc>
      </w:tr>
      <w:tr w:rsidR="00FA68F9" w:rsidRPr="00C36970" w14:paraId="134AA8C4" w14:textId="77777777" w:rsidTr="00FA68F9">
        <w:trPr>
          <w:jc w:val="center"/>
        </w:trPr>
        <w:tc>
          <w:tcPr>
            <w:tcW w:w="2552" w:type="dxa"/>
            <w:tcBorders>
              <w:top w:val="nil"/>
            </w:tcBorders>
          </w:tcPr>
          <w:p w14:paraId="3BB7611C" w14:textId="6B1DE06D" w:rsidR="00FA68F9" w:rsidRPr="00C36970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Ir5Ge@S-1</w:t>
            </w:r>
          </w:p>
        </w:tc>
        <w:tc>
          <w:tcPr>
            <w:tcW w:w="2115" w:type="dxa"/>
            <w:tcBorders>
              <w:top w:val="nil"/>
            </w:tcBorders>
          </w:tcPr>
          <w:p w14:paraId="051530AA" w14:textId="2F081A31" w:rsidR="00FA68F9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0.19</w:t>
            </w:r>
          </w:p>
        </w:tc>
        <w:tc>
          <w:tcPr>
            <w:tcW w:w="2115" w:type="dxa"/>
            <w:tcBorders>
              <w:top w:val="nil"/>
            </w:tcBorders>
          </w:tcPr>
          <w:p w14:paraId="18F893CC" w14:textId="1FD3BACC" w:rsidR="00FA68F9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0.77</w:t>
            </w:r>
          </w:p>
        </w:tc>
      </w:tr>
      <w:tr w:rsidR="00300889" w:rsidRPr="009F57D7" w14:paraId="0B792FE8" w14:textId="77777777" w:rsidTr="00C75E1E">
        <w:trPr>
          <w:jc w:val="center"/>
        </w:trPr>
        <w:tc>
          <w:tcPr>
            <w:tcW w:w="2552" w:type="dxa"/>
          </w:tcPr>
          <w:p w14:paraId="516DDD63" w14:textId="01D5B13F" w:rsidR="00300889" w:rsidRPr="009F57D7" w:rsidRDefault="0030088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</w:t>
            </w:r>
            <w:r w:rsidR="003F1515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10</w:t>
            </w: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Ge@S-1</w:t>
            </w:r>
          </w:p>
        </w:tc>
        <w:tc>
          <w:tcPr>
            <w:tcW w:w="2115" w:type="dxa"/>
          </w:tcPr>
          <w:p w14:paraId="7ED30C95" w14:textId="1740FAA6" w:rsidR="00300889" w:rsidRPr="009F57D7" w:rsidRDefault="0030088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0.</w:t>
            </w:r>
            <w:r w:rsidR="003F1515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20</w:t>
            </w:r>
          </w:p>
        </w:tc>
        <w:tc>
          <w:tcPr>
            <w:tcW w:w="2115" w:type="dxa"/>
          </w:tcPr>
          <w:p w14:paraId="0196A65F" w14:textId="4270EC0D" w:rsidR="00300889" w:rsidRPr="009F57D7" w:rsidRDefault="0030088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</w:t>
            </w:r>
            <w:r w:rsidR="003F1515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43</w:t>
            </w:r>
          </w:p>
        </w:tc>
      </w:tr>
      <w:tr w:rsidR="00FA68F9" w:rsidRPr="009F57D7" w14:paraId="3D03699B" w14:textId="77777777" w:rsidTr="00C75E1E">
        <w:trPr>
          <w:jc w:val="center"/>
        </w:trPr>
        <w:tc>
          <w:tcPr>
            <w:tcW w:w="2552" w:type="dxa"/>
          </w:tcPr>
          <w:p w14:paraId="16F8CB07" w14:textId="1E57D515" w:rsidR="00FA68F9" w:rsidRPr="009F57D7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15</w:t>
            </w: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Ge@S-1</w:t>
            </w:r>
          </w:p>
        </w:tc>
        <w:tc>
          <w:tcPr>
            <w:tcW w:w="2115" w:type="dxa"/>
          </w:tcPr>
          <w:p w14:paraId="61919306" w14:textId="11CBF7BD" w:rsidR="00FA68F9" w:rsidRPr="009F57D7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0.17</w:t>
            </w:r>
          </w:p>
        </w:tc>
        <w:tc>
          <w:tcPr>
            <w:tcW w:w="2115" w:type="dxa"/>
          </w:tcPr>
          <w:p w14:paraId="28C231F6" w14:textId="45662B55" w:rsidR="00FA68F9" w:rsidRPr="009F57D7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1.88</w:t>
            </w:r>
          </w:p>
        </w:tc>
      </w:tr>
      <w:tr w:rsidR="00FA68F9" w:rsidRPr="009F57D7" w14:paraId="71C9950D" w14:textId="77777777" w:rsidTr="00C75E1E">
        <w:trPr>
          <w:jc w:val="center"/>
        </w:trPr>
        <w:tc>
          <w:tcPr>
            <w:tcW w:w="2552" w:type="dxa"/>
          </w:tcPr>
          <w:p w14:paraId="4279E8F9" w14:textId="7A2C9FBA" w:rsidR="00FA68F9" w:rsidRPr="009F57D7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20</w:t>
            </w: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Ge@S-1</w:t>
            </w:r>
          </w:p>
        </w:tc>
        <w:tc>
          <w:tcPr>
            <w:tcW w:w="2115" w:type="dxa"/>
          </w:tcPr>
          <w:p w14:paraId="59EB7E49" w14:textId="6DDB18F7" w:rsidR="00FA68F9" w:rsidRPr="009F57D7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0.17</w:t>
            </w:r>
          </w:p>
        </w:tc>
        <w:tc>
          <w:tcPr>
            <w:tcW w:w="2115" w:type="dxa"/>
          </w:tcPr>
          <w:p w14:paraId="3A588A97" w14:textId="394D0ABF" w:rsidR="00FA68F9" w:rsidRPr="009F57D7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2.50</w:t>
            </w:r>
          </w:p>
        </w:tc>
      </w:tr>
      <w:tr w:rsidR="00FA68F9" w:rsidRPr="009F57D7" w14:paraId="7A82E26A" w14:textId="77777777" w:rsidTr="00C75E1E">
        <w:trPr>
          <w:jc w:val="center"/>
        </w:trPr>
        <w:tc>
          <w:tcPr>
            <w:tcW w:w="2552" w:type="dxa"/>
          </w:tcPr>
          <w:p w14:paraId="0DB0C6B4" w14:textId="6D5AB4EF" w:rsidR="00FA68F9" w:rsidRPr="009F57D7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Ir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10</w:t>
            </w: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Ge@S-1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-Spent</w:t>
            </w:r>
          </w:p>
        </w:tc>
        <w:tc>
          <w:tcPr>
            <w:tcW w:w="2115" w:type="dxa"/>
          </w:tcPr>
          <w:p w14:paraId="51C3A4FB" w14:textId="51F326A0" w:rsidR="00FA68F9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0.15</w:t>
            </w:r>
          </w:p>
        </w:tc>
        <w:tc>
          <w:tcPr>
            <w:tcW w:w="2115" w:type="dxa"/>
          </w:tcPr>
          <w:p w14:paraId="599D16DC" w14:textId="24F55002" w:rsidR="00FA68F9" w:rsidRDefault="00FA68F9" w:rsidP="00D176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1.40</w:t>
            </w:r>
          </w:p>
        </w:tc>
      </w:tr>
    </w:tbl>
    <w:p w14:paraId="30D59CD8" w14:textId="77777777" w:rsidR="00B3601D" w:rsidRDefault="00B3601D" w:rsidP="000F4A7C">
      <w:pPr>
        <w:widowControl/>
        <w:spacing w:afterLines="50" w:after="156"/>
        <w:jc w:val="center"/>
        <w:rPr>
          <w:rFonts w:ascii="Times New Roman" w:hAnsi="Times New Roman" w:cs="Times New Roman"/>
          <w:color w:val="000000" w:themeColor="text1"/>
          <w:kern w:val="24"/>
          <w:sz w:val="24"/>
        </w:rPr>
      </w:pPr>
    </w:p>
    <w:p w14:paraId="1CD6E91F" w14:textId="37E1A9E9" w:rsidR="00B3601D" w:rsidRDefault="00B3601D">
      <w:pPr>
        <w:widowControl/>
        <w:rPr>
          <w:rFonts w:ascii="Times New Roman" w:hAnsi="Times New Roman" w:cs="Times New Roman"/>
          <w:color w:val="000000" w:themeColor="text1"/>
          <w:kern w:val="24"/>
          <w:sz w:val="24"/>
        </w:rPr>
      </w:pPr>
    </w:p>
    <w:p w14:paraId="2184BF34" w14:textId="5DB9F563" w:rsidR="000F4A7C" w:rsidRPr="009F57D7" w:rsidRDefault="002D32D2" w:rsidP="0047395B">
      <w:pPr>
        <w:widowControl/>
        <w:spacing w:afterLines="50" w:after="1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Supplementary Table </w:t>
      </w:r>
      <w:r w:rsidR="000F4A7C" w:rsidRPr="009F57D7">
        <w:rPr>
          <w:rFonts w:ascii="Times New Roman" w:hAnsi="Times New Roman" w:cs="Times New Roman"/>
          <w:b/>
          <w:sz w:val="24"/>
        </w:rPr>
        <w:t>3</w:t>
      </w:r>
      <w:r w:rsidR="000F4A7C" w:rsidRPr="009F57D7">
        <w:rPr>
          <w:rFonts w:ascii="Times New Roman" w:hAnsi="Times New Roman" w:cs="Times New Roman"/>
          <w:sz w:val="24"/>
        </w:rPr>
        <w:t xml:space="preserve"> Summary of EXAFS fit parameters at </w:t>
      </w:r>
      <w:proofErr w:type="spellStart"/>
      <w:r w:rsidR="000F4A7C" w:rsidRPr="009F57D7">
        <w:rPr>
          <w:rFonts w:ascii="Times New Roman" w:hAnsi="Times New Roman" w:cs="Times New Roman"/>
          <w:sz w:val="24"/>
        </w:rPr>
        <w:t>Ir</w:t>
      </w:r>
      <w:proofErr w:type="spellEnd"/>
      <w:r w:rsidR="000F4A7C" w:rsidRPr="009F57D7">
        <w:rPr>
          <w:rFonts w:ascii="Times New Roman" w:hAnsi="Times New Roman" w:cs="Times New Roman"/>
          <w:iCs/>
          <w:sz w:val="24"/>
        </w:rPr>
        <w:t xml:space="preserve"> L</w:t>
      </w:r>
      <w:r w:rsidR="000F4A7C" w:rsidRPr="009F57D7">
        <w:rPr>
          <w:rFonts w:ascii="Times New Roman" w:hAnsi="Times New Roman" w:cs="Times New Roman"/>
          <w:iCs/>
          <w:sz w:val="24"/>
          <w:vertAlign w:val="subscript"/>
        </w:rPr>
        <w:t>3</w:t>
      </w:r>
      <w:r w:rsidR="000F4A7C" w:rsidRPr="009F57D7">
        <w:rPr>
          <w:rFonts w:ascii="Times New Roman" w:hAnsi="Times New Roman" w:cs="Times New Roman"/>
          <w:sz w:val="24"/>
        </w:rPr>
        <w:t xml:space="preserve">-edge </w:t>
      </w:r>
      <w:r w:rsidR="00EE1E3F">
        <w:rPr>
          <w:rFonts w:ascii="Times New Roman" w:hAnsi="Times New Roman" w:cs="Times New Roman" w:hint="eastAsia"/>
          <w:sz w:val="24"/>
        </w:rPr>
        <w:t>of selected samples</w:t>
      </w:r>
      <w:r w:rsidR="006905CB">
        <w:rPr>
          <w:rFonts w:ascii="Times New Roman" w:hAnsi="Times New Roman" w:cs="Times New Roman" w:hint="eastAsia"/>
          <w:sz w:val="24"/>
        </w:rPr>
        <w:t xml:space="preserve"> </w:t>
      </w:r>
      <w:r w:rsidR="006905CB" w:rsidRPr="004B71C2">
        <w:rPr>
          <w:rFonts w:ascii="Times New Roman" w:hAnsi="Times New Roman" w:cs="Times New Roman" w:hint="eastAsia"/>
          <w:sz w:val="24"/>
          <w:vertAlign w:val="superscript"/>
        </w:rPr>
        <w:t>a</w:t>
      </w:r>
    </w:p>
    <w:tbl>
      <w:tblPr>
        <w:tblStyle w:val="a9"/>
        <w:tblW w:w="766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939"/>
        <w:gridCol w:w="937"/>
        <w:gridCol w:w="942"/>
        <w:gridCol w:w="966"/>
        <w:gridCol w:w="1177"/>
        <w:gridCol w:w="1336"/>
      </w:tblGrid>
      <w:tr w:rsidR="00924764" w:rsidRPr="009F57D7" w14:paraId="3D641787" w14:textId="77777777" w:rsidTr="004B71C2">
        <w:trPr>
          <w:jc w:val="center"/>
        </w:trPr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D7075" w14:textId="7C7A7767" w:rsidR="00924764" w:rsidRPr="007C30E9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bookmarkStart w:id="12" w:name="OLE_LINK1"/>
            <w:r w:rsidRPr="007C30E9">
              <w:rPr>
                <w:rFonts w:ascii="Times New Roman" w:eastAsia="等线" w:hAnsi="Times New Roman" w:cs="Times New Roman" w:hint="eastAsia"/>
                <w:sz w:val="24"/>
              </w:rPr>
              <w:t>Sample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FF592" w14:textId="10D68E3F" w:rsidR="00924764" w:rsidRPr="007C30E9" w:rsidRDefault="007C30E9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P</w:t>
            </w:r>
            <w:r w:rsidR="00924764" w:rsidRPr="007C30E9">
              <w:rPr>
                <w:rFonts w:ascii="Times New Roman" w:eastAsia="等线" w:hAnsi="Times New Roman" w:cs="Times New Roman"/>
                <w:sz w:val="24"/>
              </w:rPr>
              <w:t>ath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CBD4D" w14:textId="0302E0FC" w:rsidR="00924764" w:rsidRPr="007C30E9" w:rsidRDefault="00924764" w:rsidP="00FE23C5">
            <w:pPr>
              <w:widowControl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7C30E9">
              <w:rPr>
                <w:rFonts w:ascii="Times New Roman" w:eastAsia="等线" w:hAnsi="Times New Roman" w:cs="Times New Roman"/>
                <w:sz w:val="24"/>
              </w:rPr>
              <w:t>CN</w:t>
            </w:r>
            <w:r w:rsidR="004B71C2"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 w:rsidR="004B71C2">
              <w:rPr>
                <w:rFonts w:ascii="Times New Roman" w:eastAsia="等线" w:hAnsi="Times New Roman" w:cs="Times New Roman" w:hint="eastAsia"/>
                <w:sz w:val="24"/>
                <w:vertAlign w:val="superscript"/>
              </w:rPr>
              <w:t>b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715F4" w14:textId="1697D3E4" w:rsidR="00924764" w:rsidRPr="007C30E9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7C30E9">
              <w:rPr>
                <w:rFonts w:ascii="Times New Roman" w:eastAsia="等线" w:hAnsi="Times New Roman" w:cs="Times New Roman"/>
                <w:sz w:val="24"/>
              </w:rPr>
              <w:t>R-factor</w:t>
            </w:r>
            <w:r w:rsidR="004B71C2"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 w:rsidR="004B71C2">
              <w:rPr>
                <w:rFonts w:ascii="Times New Roman" w:eastAsia="等线" w:hAnsi="Times New Roman" w:cs="Times New Roman" w:hint="eastAsia"/>
                <w:sz w:val="24"/>
                <w:vertAlign w:val="superscript"/>
              </w:rPr>
              <w:t>c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20975" w14:textId="7FC9A0FF" w:rsidR="00924764" w:rsidRPr="007C30E9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7C30E9">
              <w:rPr>
                <w:rFonts w:ascii="Times New Roman" w:eastAsia="等线" w:hAnsi="Times New Roman" w:cs="Times New Roman"/>
                <w:sz w:val="24"/>
              </w:rPr>
              <w:t>∆E</w:t>
            </w:r>
            <w:r w:rsidR="004B71C2"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 w:rsidRPr="007C30E9">
              <w:rPr>
                <w:rFonts w:ascii="Times New Roman" w:eastAsia="等线" w:hAnsi="Times New Roman" w:cs="Times New Roman"/>
                <w:sz w:val="24"/>
              </w:rPr>
              <w:t>(eV)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73E7D" w14:textId="662D7482" w:rsidR="00742673" w:rsidRDefault="00924764" w:rsidP="00FE23C5">
            <w:pPr>
              <w:widowControl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7C30E9">
              <w:rPr>
                <w:rFonts w:ascii="Times New Roman" w:eastAsia="等线" w:hAnsi="Times New Roman" w:cs="Times New Roman"/>
                <w:sz w:val="24"/>
              </w:rPr>
              <w:t>Δσ</w:t>
            </w:r>
            <w:r w:rsidRPr="007C30E9">
              <w:rPr>
                <w:rFonts w:ascii="Times New Roman" w:eastAsia="等线" w:hAnsi="Times New Roman" w:cs="Times New Roman"/>
                <w:sz w:val="24"/>
                <w:vertAlign w:val="superscript"/>
              </w:rPr>
              <w:t>2</w:t>
            </w:r>
            <w:r w:rsidRPr="007C30E9">
              <w:rPr>
                <w:rFonts w:ascii="Times New Roman" w:eastAsia="等线" w:hAnsi="Times New Roman" w:cs="Times New Roman"/>
                <w:sz w:val="24"/>
              </w:rPr>
              <w:t>× 10</w:t>
            </w:r>
            <w:r w:rsidR="00BD0D4B" w:rsidRPr="00BD0D4B">
              <w:rPr>
                <w:rFonts w:ascii="Times New Roman" w:eastAsia="等线" w:hAnsi="Times New Roman" w:cs="Times New Roman" w:hint="eastAsia"/>
                <w:sz w:val="24"/>
                <w:vertAlign w:val="superscript"/>
              </w:rPr>
              <w:t>-</w:t>
            </w:r>
            <w:r w:rsidRPr="007C30E9">
              <w:rPr>
                <w:rFonts w:ascii="Times New Roman" w:eastAsia="等线" w:hAnsi="Times New Roman" w:cs="Times New Roman"/>
                <w:sz w:val="24"/>
                <w:vertAlign w:val="superscript"/>
              </w:rPr>
              <w:t>3</w:t>
            </w:r>
            <w:r w:rsidRPr="007C30E9">
              <w:rPr>
                <w:rFonts w:ascii="Times New Roman" w:eastAsia="等线" w:hAnsi="Times New Roman" w:cs="Times New Roman"/>
                <w:sz w:val="24"/>
              </w:rPr>
              <w:t xml:space="preserve"> </w:t>
            </w:r>
          </w:p>
          <w:p w14:paraId="5F11A2D8" w14:textId="26C46D3B" w:rsidR="00924764" w:rsidRPr="007C30E9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7C30E9">
              <w:rPr>
                <w:rFonts w:ascii="Times New Roman" w:eastAsia="等线" w:hAnsi="Times New Roman" w:cs="Times New Roman"/>
                <w:sz w:val="24"/>
              </w:rPr>
              <w:t>(Å</w:t>
            </w:r>
            <w:r w:rsidR="00974A4F">
              <w:rPr>
                <w:rFonts w:ascii="Times New Roman" w:eastAsia="等线" w:hAnsi="Times New Roman" w:cs="Times New Roman" w:hint="eastAsia"/>
                <w:sz w:val="24"/>
                <w:vertAlign w:val="superscript"/>
              </w:rPr>
              <w:t>2</w:t>
            </w:r>
            <w:r w:rsidRPr="007C30E9">
              <w:rPr>
                <w:rFonts w:ascii="Times New Roman" w:eastAsia="等线" w:hAnsi="Times New Roman" w:cs="Times New Roman"/>
                <w:sz w:val="24"/>
              </w:rPr>
              <w:t>)</w:t>
            </w:r>
            <w:r w:rsidR="004B71C2"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 w:rsidR="004B71C2">
              <w:rPr>
                <w:rFonts w:ascii="Times New Roman" w:eastAsia="等线" w:hAnsi="Times New Roman" w:cs="Times New Roman" w:hint="eastAsia"/>
                <w:sz w:val="24"/>
                <w:vertAlign w:val="superscript"/>
              </w:rPr>
              <w:t>d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13466" w14:textId="46822CAF" w:rsidR="00924764" w:rsidRPr="007C30E9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7C30E9">
              <w:rPr>
                <w:rFonts w:ascii="Times New Roman" w:eastAsia="等线" w:hAnsi="Times New Roman" w:cs="Times New Roman"/>
                <w:sz w:val="24"/>
              </w:rPr>
              <w:t>R</w:t>
            </w:r>
            <w:r w:rsidR="00974A4F"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 w:rsidR="00974A4F" w:rsidRPr="007C30E9">
              <w:rPr>
                <w:rFonts w:ascii="Times New Roman" w:eastAsia="等线" w:hAnsi="Times New Roman" w:cs="Times New Roman"/>
                <w:sz w:val="24"/>
              </w:rPr>
              <w:t>(Å)</w:t>
            </w:r>
          </w:p>
        </w:tc>
      </w:tr>
      <w:tr w:rsidR="00924764" w:rsidRPr="009F57D7" w14:paraId="343CE9C4" w14:textId="77777777" w:rsidTr="00C86CA7">
        <w:trPr>
          <w:trHeight w:val="567"/>
          <w:jc w:val="center"/>
        </w:trPr>
        <w:tc>
          <w:tcPr>
            <w:tcW w:w="136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3E77427" w14:textId="77777777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BD0D4B">
              <w:rPr>
                <w:rFonts w:ascii="Times New Roman" w:eastAsia="等线" w:hAnsi="Times New Roman" w:cs="Times New Roman"/>
                <w:sz w:val="24"/>
              </w:rPr>
              <w:t>Ir@S-1</w:t>
            </w:r>
          </w:p>
        </w:tc>
        <w:tc>
          <w:tcPr>
            <w:tcW w:w="939" w:type="dxa"/>
            <w:tcBorders>
              <w:top w:val="single" w:sz="4" w:space="0" w:color="auto"/>
              <w:bottom w:val="nil"/>
            </w:tcBorders>
            <w:vAlign w:val="center"/>
          </w:tcPr>
          <w:p w14:paraId="215FDB67" w14:textId="632D7AA0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D0D4B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BD0D4B">
              <w:rPr>
                <w:rFonts w:ascii="Times New Roman" w:hAnsi="Times New Roman" w:cs="Times New Roman"/>
                <w:sz w:val="24"/>
              </w:rPr>
              <w:t>-</w:t>
            </w:r>
            <w:r w:rsidR="00BD0D4B">
              <w:rPr>
                <w:rFonts w:ascii="Times New Roman" w:hAnsi="Times New Roman" w:cs="Times New Roman" w:hint="eastAsia"/>
                <w:sz w:val="24"/>
              </w:rPr>
              <w:t>O</w:t>
            </w:r>
          </w:p>
        </w:tc>
        <w:tc>
          <w:tcPr>
            <w:tcW w:w="937" w:type="dxa"/>
            <w:tcBorders>
              <w:top w:val="single" w:sz="4" w:space="0" w:color="auto"/>
              <w:bottom w:val="nil"/>
            </w:tcBorders>
            <w:vAlign w:val="center"/>
          </w:tcPr>
          <w:p w14:paraId="7570D316" w14:textId="5E19097A" w:rsidR="00924764" w:rsidRPr="00BD0D4B" w:rsidRDefault="00BD0D4B" w:rsidP="00FE23C5">
            <w:pPr>
              <w:widowControl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0.6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45ED693" w14:textId="1CF4A8CE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BD0D4B">
              <w:rPr>
                <w:rFonts w:ascii="Times New Roman" w:eastAsia="等线" w:hAnsi="Times New Roman" w:cs="Times New Roman"/>
                <w:sz w:val="24"/>
              </w:rPr>
              <w:t>0.0</w:t>
            </w:r>
            <w:r w:rsidR="00BD0D4B">
              <w:rPr>
                <w:rFonts w:ascii="Times New Roman" w:eastAsia="等线" w:hAnsi="Times New Roman" w:cs="Times New Roman" w:hint="eastAsia"/>
                <w:sz w:val="24"/>
              </w:rPr>
              <w:t>1</w:t>
            </w:r>
            <w:r w:rsidRPr="00BD0D4B">
              <w:rPr>
                <w:rFonts w:ascii="Times New Roman" w:eastAsia="等线" w:hAnsi="Times New Roman" w:cs="Times New Roman"/>
                <w:sz w:val="24"/>
              </w:rPr>
              <w:t>5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55A8850" w14:textId="154051A3" w:rsidR="00924764" w:rsidRPr="00BD0D4B" w:rsidRDefault="00BD0D4B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9.0</w:t>
            </w:r>
          </w:p>
        </w:tc>
        <w:tc>
          <w:tcPr>
            <w:tcW w:w="1177" w:type="dxa"/>
            <w:tcBorders>
              <w:top w:val="single" w:sz="4" w:space="0" w:color="auto"/>
              <w:bottom w:val="nil"/>
            </w:tcBorders>
            <w:vAlign w:val="center"/>
          </w:tcPr>
          <w:p w14:paraId="3D2C46C5" w14:textId="2E69109E" w:rsidR="00924764" w:rsidRPr="00BD0D4B" w:rsidRDefault="00BD0D4B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4.7</w:t>
            </w:r>
            <w:r w:rsidR="00924764" w:rsidRPr="00BD0D4B">
              <w:rPr>
                <w:rFonts w:ascii="Times New Roman" w:eastAsia="等线" w:hAnsi="Times New Roman" w:cs="Times New Roman"/>
                <w:sz w:val="24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24"/>
              </w:rPr>
              <w:t>3.2</w:t>
            </w:r>
          </w:p>
        </w:tc>
        <w:tc>
          <w:tcPr>
            <w:tcW w:w="1336" w:type="dxa"/>
            <w:tcBorders>
              <w:top w:val="single" w:sz="4" w:space="0" w:color="auto"/>
              <w:bottom w:val="nil"/>
            </w:tcBorders>
            <w:vAlign w:val="center"/>
          </w:tcPr>
          <w:p w14:paraId="66A3C802" w14:textId="1B12A00A" w:rsidR="00924764" w:rsidRPr="00BD0D4B" w:rsidRDefault="00974A4F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2.00</w:t>
            </w:r>
            <w:r w:rsidR="00924764" w:rsidRPr="00BD0D4B">
              <w:rPr>
                <w:rFonts w:ascii="Times New Roman" w:hAnsi="Times New Roman" w:cs="Times New Roman"/>
                <w:sz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</w:rPr>
              <w:t>0.04</w:t>
            </w:r>
          </w:p>
        </w:tc>
      </w:tr>
      <w:tr w:rsidR="00924764" w:rsidRPr="009F57D7" w14:paraId="01B5DE3B" w14:textId="77777777" w:rsidTr="004B71C2">
        <w:trPr>
          <w:trHeight w:val="567"/>
          <w:jc w:val="center"/>
        </w:trPr>
        <w:tc>
          <w:tcPr>
            <w:tcW w:w="1365" w:type="dxa"/>
            <w:vMerge/>
            <w:tcBorders>
              <w:top w:val="nil"/>
              <w:bottom w:val="dashed" w:sz="4" w:space="0" w:color="auto"/>
            </w:tcBorders>
            <w:vAlign w:val="center"/>
          </w:tcPr>
          <w:p w14:paraId="1FE0D368" w14:textId="77777777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9" w:type="dxa"/>
            <w:tcBorders>
              <w:top w:val="nil"/>
              <w:bottom w:val="dashed" w:sz="4" w:space="0" w:color="auto"/>
            </w:tcBorders>
            <w:vAlign w:val="center"/>
          </w:tcPr>
          <w:p w14:paraId="0F1AF009" w14:textId="39C7FEE9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bookmarkStart w:id="13" w:name="OLE_LINK3"/>
            <w:proofErr w:type="spellStart"/>
            <w:r w:rsidRPr="00BD0D4B">
              <w:rPr>
                <w:rFonts w:ascii="Times New Roman" w:hAnsi="Times New Roman" w:cs="Times New Roman"/>
                <w:sz w:val="24"/>
              </w:rPr>
              <w:t>Ir-</w:t>
            </w:r>
            <w:r w:rsidR="00BD0D4B">
              <w:rPr>
                <w:rFonts w:ascii="Times New Roman" w:hAnsi="Times New Roman" w:cs="Times New Roman" w:hint="eastAsia"/>
                <w:sz w:val="24"/>
              </w:rPr>
              <w:t>Ir</w:t>
            </w:r>
            <w:bookmarkEnd w:id="13"/>
            <w:proofErr w:type="spellEnd"/>
          </w:p>
        </w:tc>
        <w:tc>
          <w:tcPr>
            <w:tcW w:w="937" w:type="dxa"/>
            <w:tcBorders>
              <w:top w:val="nil"/>
              <w:bottom w:val="dashed" w:sz="4" w:space="0" w:color="auto"/>
            </w:tcBorders>
            <w:vAlign w:val="center"/>
          </w:tcPr>
          <w:p w14:paraId="1777460A" w14:textId="701BA4C3" w:rsidR="00924764" w:rsidRPr="00BD0D4B" w:rsidRDefault="00BD0D4B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1.4</w:t>
            </w:r>
          </w:p>
        </w:tc>
        <w:tc>
          <w:tcPr>
            <w:tcW w:w="942" w:type="dxa"/>
            <w:vMerge/>
            <w:tcBorders>
              <w:top w:val="nil"/>
              <w:bottom w:val="dashed" w:sz="4" w:space="0" w:color="auto"/>
            </w:tcBorders>
            <w:vAlign w:val="center"/>
          </w:tcPr>
          <w:p w14:paraId="55C6AD05" w14:textId="77777777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66" w:type="dxa"/>
            <w:vMerge/>
            <w:tcBorders>
              <w:top w:val="nil"/>
              <w:bottom w:val="dashed" w:sz="4" w:space="0" w:color="auto"/>
            </w:tcBorders>
            <w:vAlign w:val="center"/>
          </w:tcPr>
          <w:p w14:paraId="41E88C48" w14:textId="77777777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7" w:type="dxa"/>
            <w:tcBorders>
              <w:top w:val="nil"/>
              <w:bottom w:val="dashed" w:sz="4" w:space="0" w:color="auto"/>
            </w:tcBorders>
            <w:vAlign w:val="center"/>
          </w:tcPr>
          <w:p w14:paraId="115A7C7A" w14:textId="1A7C04D4" w:rsidR="00924764" w:rsidRPr="00BD0D4B" w:rsidRDefault="00BD0D4B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8.7</w:t>
            </w:r>
            <w:r w:rsidR="00924764" w:rsidRPr="00BD0D4B">
              <w:rPr>
                <w:rFonts w:ascii="Times New Roman" w:eastAsia="等线" w:hAnsi="Times New Roman" w:cs="Times New Roman"/>
                <w:sz w:val="24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24"/>
              </w:rPr>
              <w:t>6.9</w:t>
            </w:r>
          </w:p>
        </w:tc>
        <w:tc>
          <w:tcPr>
            <w:tcW w:w="1336" w:type="dxa"/>
            <w:tcBorders>
              <w:top w:val="nil"/>
              <w:bottom w:val="dashed" w:sz="4" w:space="0" w:color="auto"/>
            </w:tcBorders>
            <w:vAlign w:val="center"/>
          </w:tcPr>
          <w:p w14:paraId="57661163" w14:textId="45A5C9B2" w:rsidR="00924764" w:rsidRPr="00BD0D4B" w:rsidRDefault="00974A4F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2.71</w:t>
            </w:r>
            <w:r w:rsidR="00924764" w:rsidRPr="00BD0D4B">
              <w:rPr>
                <w:rFonts w:ascii="Times New Roman" w:hAnsi="Times New Roman" w:cs="Times New Roman"/>
                <w:sz w:val="24"/>
              </w:rPr>
              <w:t>±0.</w:t>
            </w:r>
            <w:r>
              <w:rPr>
                <w:rFonts w:ascii="Times New Roman" w:hAnsi="Times New Roman" w:cs="Times New Roman" w:hint="eastAsia"/>
                <w:sz w:val="24"/>
              </w:rPr>
              <w:t>47</w:t>
            </w:r>
          </w:p>
        </w:tc>
      </w:tr>
      <w:tr w:rsidR="00924764" w:rsidRPr="009F57D7" w14:paraId="4ADDC7EB" w14:textId="77777777" w:rsidTr="004B71C2">
        <w:trPr>
          <w:trHeight w:val="618"/>
          <w:jc w:val="center"/>
        </w:trPr>
        <w:tc>
          <w:tcPr>
            <w:tcW w:w="1365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91B3A0D" w14:textId="24F61E28" w:rsidR="00924764" w:rsidRPr="00BD0D4B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BD0D4B">
              <w:rPr>
                <w:rFonts w:ascii="Times New Roman" w:eastAsia="等线" w:hAnsi="Times New Roman" w:cs="Times New Roman"/>
                <w:sz w:val="24"/>
              </w:rPr>
              <w:t>IrGe@S-1</w:t>
            </w:r>
          </w:p>
        </w:tc>
        <w:tc>
          <w:tcPr>
            <w:tcW w:w="939" w:type="dxa"/>
            <w:tcBorders>
              <w:top w:val="dashed" w:sz="4" w:space="0" w:color="auto"/>
            </w:tcBorders>
            <w:vAlign w:val="center"/>
          </w:tcPr>
          <w:p w14:paraId="648EDC8A" w14:textId="77777777" w:rsidR="00924764" w:rsidRPr="009F57D7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F57D7">
              <w:rPr>
                <w:rFonts w:ascii="Times New Roman" w:hAnsi="Times New Roman" w:cs="Times New Roman"/>
                <w:sz w:val="24"/>
              </w:rPr>
              <w:t>Ir</w:t>
            </w:r>
            <w:proofErr w:type="spellEnd"/>
            <w:r w:rsidRPr="009F57D7">
              <w:rPr>
                <w:rFonts w:ascii="Times New Roman" w:hAnsi="Times New Roman" w:cs="Times New Roman"/>
                <w:sz w:val="24"/>
              </w:rPr>
              <w:t>-O</w:t>
            </w:r>
          </w:p>
        </w:tc>
        <w:tc>
          <w:tcPr>
            <w:tcW w:w="937" w:type="dxa"/>
            <w:tcBorders>
              <w:top w:val="dashed" w:sz="4" w:space="0" w:color="auto"/>
            </w:tcBorders>
            <w:vAlign w:val="center"/>
          </w:tcPr>
          <w:p w14:paraId="57AF867A" w14:textId="71EA1AC5" w:rsidR="00924764" w:rsidRPr="009F57D7" w:rsidRDefault="00470A0F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1.6</w:t>
            </w:r>
          </w:p>
        </w:tc>
        <w:tc>
          <w:tcPr>
            <w:tcW w:w="942" w:type="dxa"/>
            <w:tcBorders>
              <w:top w:val="dashed" w:sz="4" w:space="0" w:color="auto"/>
            </w:tcBorders>
            <w:vAlign w:val="center"/>
          </w:tcPr>
          <w:p w14:paraId="03C6E930" w14:textId="185257D2" w:rsidR="00924764" w:rsidRPr="009F57D7" w:rsidRDefault="00924764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9F57D7">
              <w:rPr>
                <w:rFonts w:ascii="Times New Roman" w:hAnsi="Times New Roman" w:cs="Times New Roman"/>
                <w:sz w:val="24"/>
              </w:rPr>
              <w:t>0.0</w:t>
            </w:r>
            <w:r w:rsidR="00470A0F">
              <w:rPr>
                <w:rFonts w:ascii="Times New Roman" w:hAnsi="Times New Roman" w:cs="Times New Roman" w:hint="eastAsia"/>
                <w:sz w:val="24"/>
              </w:rPr>
              <w:t>18</w:t>
            </w:r>
          </w:p>
        </w:tc>
        <w:tc>
          <w:tcPr>
            <w:tcW w:w="966" w:type="dxa"/>
            <w:tcBorders>
              <w:top w:val="dashed" w:sz="4" w:space="0" w:color="auto"/>
            </w:tcBorders>
            <w:vAlign w:val="center"/>
          </w:tcPr>
          <w:p w14:paraId="00EC9B60" w14:textId="420CB8A3" w:rsidR="00924764" w:rsidRPr="009F57D7" w:rsidRDefault="00470A0F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9.9</w:t>
            </w:r>
          </w:p>
        </w:tc>
        <w:tc>
          <w:tcPr>
            <w:tcW w:w="1177" w:type="dxa"/>
            <w:tcBorders>
              <w:top w:val="dashed" w:sz="4" w:space="0" w:color="auto"/>
            </w:tcBorders>
            <w:vAlign w:val="center"/>
          </w:tcPr>
          <w:p w14:paraId="1011698D" w14:textId="612DC08A" w:rsidR="00924764" w:rsidRPr="009F57D7" w:rsidRDefault="00470A0F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3.3</w:t>
            </w:r>
            <w:r w:rsidR="00924764" w:rsidRPr="009F57D7">
              <w:rPr>
                <w:rFonts w:ascii="Times New Roman" w:hAnsi="Times New Roman" w:cs="Times New Roman"/>
                <w:sz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</w:rPr>
              <w:t>3.0</w:t>
            </w:r>
          </w:p>
        </w:tc>
        <w:tc>
          <w:tcPr>
            <w:tcW w:w="1336" w:type="dxa"/>
            <w:tcBorders>
              <w:top w:val="dashed" w:sz="4" w:space="0" w:color="auto"/>
            </w:tcBorders>
            <w:vAlign w:val="center"/>
          </w:tcPr>
          <w:p w14:paraId="070AF821" w14:textId="205F245E" w:rsidR="00924764" w:rsidRPr="009F57D7" w:rsidRDefault="00470A0F" w:rsidP="00FE23C5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2.00</w:t>
            </w:r>
            <w:r w:rsidR="00924764" w:rsidRPr="009F57D7">
              <w:rPr>
                <w:rFonts w:ascii="Times New Roman" w:hAnsi="Times New Roman" w:cs="Times New Roman"/>
                <w:sz w:val="24"/>
              </w:rPr>
              <w:t>±</w:t>
            </w:r>
            <w:r w:rsidR="00924764">
              <w:rPr>
                <w:rFonts w:ascii="Times New Roman" w:hAnsi="Times New Roman" w:cs="Times New Roman" w:hint="eastAsia"/>
                <w:sz w:val="24"/>
              </w:rPr>
              <w:t>0.</w:t>
            </w:r>
            <w:r>
              <w:rPr>
                <w:rFonts w:ascii="Times New Roman" w:hAnsi="Times New Roman" w:cs="Times New Roman" w:hint="eastAsia"/>
                <w:sz w:val="24"/>
              </w:rPr>
              <w:t>02</w:t>
            </w:r>
          </w:p>
        </w:tc>
      </w:tr>
    </w:tbl>
    <w:bookmarkEnd w:id="12"/>
    <w:p w14:paraId="156FAA08" w14:textId="708CC123" w:rsidR="00974A4F" w:rsidRPr="00974A4F" w:rsidRDefault="004B71C2" w:rsidP="00974A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a:</w:t>
      </w:r>
      <w:r w:rsidR="00974A4F" w:rsidRPr="00974A4F">
        <w:rPr>
          <w:rFonts w:ascii="Times New Roman" w:hAnsi="Times New Roman" w:cs="Times New Roman" w:hint="eastAsia"/>
          <w:sz w:val="24"/>
        </w:rPr>
        <w:t xml:space="preserve"> </w:t>
      </w:r>
      <w:r w:rsidRPr="00974A4F">
        <w:rPr>
          <w:rFonts w:ascii="Times New Roman" w:hAnsi="Times New Roman" w:cs="Times New Roman" w:hint="eastAsia"/>
          <w:sz w:val="24"/>
        </w:rPr>
        <w:t xml:space="preserve">The data ranges used in these fittings are 3.0 </w:t>
      </w:r>
      <w:r w:rsidRPr="00974A4F">
        <w:rPr>
          <w:rFonts w:ascii="Times New Roman" w:hAnsi="Times New Roman" w:cs="Times New Roman" w:hint="eastAsia"/>
          <w:sz w:val="24"/>
        </w:rPr>
        <w:t>≤</w:t>
      </w:r>
      <w:r w:rsidRPr="00974A4F">
        <w:rPr>
          <w:rFonts w:ascii="Times New Roman" w:hAnsi="Times New Roman" w:cs="Times New Roman" w:hint="eastAsia"/>
          <w:sz w:val="24"/>
        </w:rPr>
        <w:t xml:space="preserve"> k </w:t>
      </w:r>
      <w:r w:rsidRPr="00974A4F">
        <w:rPr>
          <w:rFonts w:ascii="Times New Roman" w:hAnsi="Times New Roman" w:cs="Times New Roman" w:hint="eastAsia"/>
          <w:sz w:val="24"/>
        </w:rPr>
        <w:t>≤</w:t>
      </w:r>
      <w:r w:rsidRPr="00974A4F">
        <w:rPr>
          <w:rFonts w:ascii="Times New Roman" w:hAnsi="Times New Roman" w:cs="Times New Roman" w:hint="eastAsia"/>
          <w:sz w:val="24"/>
        </w:rPr>
        <w:t xml:space="preserve"> 1</w:t>
      </w:r>
      <w:r>
        <w:rPr>
          <w:rFonts w:ascii="Times New Roman" w:hAnsi="Times New Roman" w:cs="Times New Roman" w:hint="eastAsia"/>
          <w:sz w:val="24"/>
        </w:rPr>
        <w:t>2</w:t>
      </w:r>
      <w:r w:rsidRPr="00974A4F">
        <w:rPr>
          <w:rFonts w:ascii="Times New Roman" w:hAnsi="Times New Roman" w:cs="Times New Roman" w:hint="eastAsia"/>
          <w:sz w:val="24"/>
        </w:rPr>
        <w:t>.0 Å</w:t>
      </w:r>
      <w:r w:rsidRPr="001F158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974A4F">
        <w:rPr>
          <w:rFonts w:ascii="Times New Roman" w:hAnsi="Times New Roman" w:cs="Times New Roman" w:hint="eastAsia"/>
          <w:sz w:val="24"/>
        </w:rPr>
        <w:t xml:space="preserve"> and 1.0 </w:t>
      </w:r>
      <w:r w:rsidRPr="00974A4F">
        <w:rPr>
          <w:rFonts w:ascii="Times New Roman" w:hAnsi="Times New Roman" w:cs="Times New Roman" w:hint="eastAsia"/>
          <w:sz w:val="24"/>
        </w:rPr>
        <w:t>≤</w:t>
      </w:r>
      <w:r w:rsidRPr="00974A4F">
        <w:rPr>
          <w:rFonts w:ascii="Times New Roman" w:hAnsi="Times New Roman" w:cs="Times New Roman" w:hint="eastAsia"/>
          <w:sz w:val="24"/>
        </w:rPr>
        <w:t xml:space="preserve"> R </w:t>
      </w:r>
      <w:r w:rsidRPr="00974A4F">
        <w:rPr>
          <w:rFonts w:ascii="Times New Roman" w:hAnsi="Times New Roman" w:cs="Times New Roman" w:hint="eastAsia"/>
          <w:sz w:val="24"/>
        </w:rPr>
        <w:t>≤</w:t>
      </w:r>
      <w:r w:rsidRPr="00974A4F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3</w:t>
      </w:r>
      <w:r w:rsidRPr="00974A4F">
        <w:rPr>
          <w:rFonts w:ascii="Times New Roman" w:hAnsi="Times New Roman" w:cs="Times New Roman" w:hint="eastAsia"/>
          <w:sz w:val="24"/>
        </w:rPr>
        <w:t xml:space="preserve"> Å. S</w:t>
      </w:r>
      <w:r w:rsidRPr="004B71C2">
        <w:rPr>
          <w:rFonts w:ascii="Times New Roman" w:hAnsi="Times New Roman" w:cs="Times New Roman" w:hint="eastAsia"/>
          <w:sz w:val="24"/>
          <w:vertAlign w:val="subscript"/>
        </w:rPr>
        <w:t>0</w:t>
      </w:r>
      <w:r w:rsidRPr="001F158B">
        <w:rPr>
          <w:rFonts w:ascii="Times New Roman" w:hAnsi="Times New Roman" w:cs="Times New Roman" w:hint="eastAsia"/>
          <w:sz w:val="24"/>
          <w:vertAlign w:val="superscript"/>
        </w:rPr>
        <w:t>2</w:t>
      </w:r>
      <w:r w:rsidRPr="00974A4F">
        <w:rPr>
          <w:rFonts w:ascii="Times New Roman" w:hAnsi="Times New Roman" w:cs="Times New Roman" w:hint="eastAsia"/>
          <w:sz w:val="24"/>
        </w:rPr>
        <w:t xml:space="preserve"> was fixed at 0.91, obtained from the </w:t>
      </w:r>
      <w:proofErr w:type="spellStart"/>
      <w:r>
        <w:rPr>
          <w:rFonts w:ascii="Times New Roman" w:hAnsi="Times New Roman" w:cs="Times New Roman" w:hint="eastAsia"/>
          <w:sz w:val="24"/>
        </w:rPr>
        <w:t>Ir</w:t>
      </w:r>
      <w:proofErr w:type="spellEnd"/>
      <w:r w:rsidRPr="00974A4F">
        <w:rPr>
          <w:rFonts w:ascii="Times New Roman" w:hAnsi="Times New Roman" w:cs="Times New Roman" w:hint="eastAsia"/>
          <w:sz w:val="24"/>
        </w:rPr>
        <w:t xml:space="preserve"> foil measured at the same time</w:t>
      </w:r>
      <w:r>
        <w:rPr>
          <w:rFonts w:ascii="Times New Roman" w:hAnsi="Times New Roman" w:cs="Times New Roman" w:hint="eastAsia"/>
          <w:sz w:val="24"/>
        </w:rPr>
        <w:t>.</w:t>
      </w:r>
      <w:r w:rsidRPr="00974A4F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b: </w:t>
      </w:r>
      <w:r w:rsidR="00974A4F" w:rsidRPr="00974A4F">
        <w:rPr>
          <w:rFonts w:ascii="Times New Roman" w:hAnsi="Times New Roman" w:cs="Times New Roman" w:hint="eastAsia"/>
          <w:sz w:val="24"/>
        </w:rPr>
        <w:t xml:space="preserve">coordination number; </w:t>
      </w:r>
      <w:r>
        <w:rPr>
          <w:rFonts w:ascii="Times New Roman" w:hAnsi="Times New Roman" w:cs="Times New Roman" w:hint="eastAsia"/>
          <w:sz w:val="24"/>
        </w:rPr>
        <w:t>c:</w:t>
      </w:r>
      <w:r w:rsidR="00974A4F" w:rsidRPr="00974A4F">
        <w:rPr>
          <w:rFonts w:ascii="Times New Roman" w:hAnsi="Times New Roman" w:cs="Times New Roman" w:hint="eastAsia"/>
          <w:sz w:val="24"/>
        </w:rPr>
        <w:t xml:space="preserve"> indicative of fitting goodness; </w:t>
      </w:r>
      <w:r>
        <w:rPr>
          <w:rFonts w:ascii="Times New Roman" w:hAnsi="Times New Roman" w:cs="Times New Roman" w:hint="eastAsia"/>
          <w:sz w:val="24"/>
        </w:rPr>
        <w:t>d:</w:t>
      </w:r>
      <w:r>
        <w:rPr>
          <w:rFonts w:ascii="Times New Roman" w:eastAsia="等线" w:hAnsi="Times New Roman" w:cs="Times New Roman" w:hint="eastAsia"/>
          <w:sz w:val="24"/>
        </w:rPr>
        <w:t xml:space="preserve"> </w:t>
      </w:r>
      <w:r w:rsidR="00C536E5" w:rsidRPr="00974A4F">
        <w:rPr>
          <w:rFonts w:ascii="Times New Roman" w:hAnsi="Times New Roman" w:cs="Times New Roman" w:hint="eastAsia"/>
          <w:sz w:val="24"/>
        </w:rPr>
        <w:t>Debye-Waller factor</w:t>
      </w:r>
      <w:r w:rsidR="00974A4F">
        <w:rPr>
          <w:rFonts w:ascii="Times New Roman" w:hAnsi="Times New Roman" w:cs="Times New Roman" w:hint="eastAsia"/>
          <w:sz w:val="24"/>
        </w:rPr>
        <w:t>.</w:t>
      </w:r>
    </w:p>
    <w:p w14:paraId="0B1AC2D5" w14:textId="77777777" w:rsidR="00974A4F" w:rsidRPr="009F57D7" w:rsidRDefault="00974A4F" w:rsidP="00826474">
      <w:pPr>
        <w:jc w:val="center"/>
        <w:rPr>
          <w:rFonts w:ascii="Times New Roman" w:hAnsi="Times New Roman" w:cs="Times New Roman"/>
          <w:sz w:val="24"/>
        </w:rPr>
      </w:pPr>
    </w:p>
    <w:p w14:paraId="6F0749C2" w14:textId="77777777" w:rsidR="00805105" w:rsidRDefault="00805105">
      <w:pPr>
        <w:widowControl/>
        <w:rPr>
          <w:rFonts w:ascii="Times New Roman" w:hAnsi="Times New Roman" w:cs="Times New Roman"/>
          <w:b/>
          <w:sz w:val="24"/>
        </w:rPr>
        <w:sectPr w:rsidR="00805105" w:rsidSect="004F76F8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04D3EF0D" w14:textId="40D969AD" w:rsidR="00805105" w:rsidRPr="00805105" w:rsidRDefault="002D32D2" w:rsidP="0047395B">
      <w:pPr>
        <w:widowControl/>
        <w:spacing w:afterLines="50"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</w:t>
      </w:r>
      <w:r w:rsidR="00805105">
        <w:rPr>
          <w:rFonts w:ascii="Times New Roman" w:hAnsi="Times New Roman" w:cs="Times New Roman" w:hint="eastAsia"/>
          <w:b/>
          <w:bCs/>
          <w:sz w:val="24"/>
        </w:rPr>
        <w:t>4</w:t>
      </w:r>
      <w:r w:rsidR="00805105" w:rsidRPr="00805105">
        <w:rPr>
          <w:rFonts w:ascii="Times New Roman" w:hAnsi="Times New Roman" w:cs="Times New Roman"/>
          <w:sz w:val="24"/>
        </w:rPr>
        <w:t xml:space="preserve"> Comparison of PDH </w:t>
      </w:r>
      <w:r w:rsidR="00F541D0">
        <w:rPr>
          <w:rFonts w:ascii="Times New Roman" w:hAnsi="Times New Roman" w:cs="Times New Roman" w:hint="eastAsia"/>
          <w:sz w:val="24"/>
        </w:rPr>
        <w:t>performance</w:t>
      </w:r>
      <w:r w:rsidR="00E74061">
        <w:rPr>
          <w:rFonts w:ascii="Times New Roman" w:hAnsi="Times New Roman" w:cs="Times New Roman" w:hint="eastAsia"/>
          <w:sz w:val="24"/>
        </w:rPr>
        <w:t xml:space="preserve"> over zeolite</w:t>
      </w:r>
      <w:r w:rsidR="005F54DE">
        <w:rPr>
          <w:rFonts w:ascii="Times New Roman" w:hAnsi="Times New Roman" w:cs="Times New Roman" w:hint="eastAsia"/>
          <w:sz w:val="24"/>
        </w:rPr>
        <w:t xml:space="preserve"> supported precious metal</w:t>
      </w:r>
      <w:r w:rsidR="00E74061">
        <w:rPr>
          <w:rFonts w:ascii="Times New Roman" w:hAnsi="Times New Roman" w:cs="Times New Roman" w:hint="eastAsia"/>
          <w:sz w:val="24"/>
        </w:rPr>
        <w:t xml:space="preserve"> </w:t>
      </w:r>
      <w:r w:rsidR="005F54DE">
        <w:rPr>
          <w:rFonts w:ascii="Times New Roman" w:hAnsi="Times New Roman" w:cs="Times New Roman" w:hint="eastAsia"/>
          <w:sz w:val="24"/>
        </w:rPr>
        <w:t xml:space="preserve">(PM) </w:t>
      </w:r>
      <w:r w:rsidR="00E74061">
        <w:rPr>
          <w:rFonts w:ascii="Times New Roman" w:hAnsi="Times New Roman" w:cs="Times New Roman" w:hint="eastAsia"/>
          <w:sz w:val="24"/>
        </w:rPr>
        <w:t>catalysts</w:t>
      </w:r>
    </w:p>
    <w:tbl>
      <w:tblPr>
        <w:tblStyle w:val="13"/>
        <w:tblW w:w="143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993"/>
        <w:gridCol w:w="992"/>
        <w:gridCol w:w="709"/>
        <w:gridCol w:w="850"/>
        <w:gridCol w:w="1985"/>
        <w:gridCol w:w="1276"/>
        <w:gridCol w:w="1134"/>
        <w:gridCol w:w="1133"/>
        <w:gridCol w:w="993"/>
        <w:gridCol w:w="1327"/>
        <w:gridCol w:w="671"/>
      </w:tblGrid>
      <w:tr w:rsidR="00805105" w:rsidRPr="002925B9" w14:paraId="33207669" w14:textId="77777777" w:rsidTr="00F32B99">
        <w:trPr>
          <w:trHeight w:val="329"/>
          <w:jc w:val="center"/>
        </w:trPr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18672E7" w14:textId="6B6B0E80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_Hlk171343725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Catalyst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DF2F610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Zeolite type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CD69E1A" w14:textId="771A17E3" w:rsidR="00805105" w:rsidRPr="002925B9" w:rsidRDefault="00EF023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OLE_LINK9"/>
            <w:r>
              <w:rPr>
                <w:rFonts w:ascii="Times New Roman" w:hAnsi="Times New Roman" w:cs="Times New Roman" w:hint="eastAsia"/>
                <w:sz w:val="20"/>
                <w:szCs w:val="20"/>
              </w:rPr>
              <w:t>PM</w:t>
            </w:r>
            <w:r w:rsidR="00805105" w:rsidRPr="002925B9">
              <w:rPr>
                <w:rFonts w:ascii="Times New Roman" w:hAnsi="Times New Roman" w:cs="Times New Roman"/>
                <w:sz w:val="20"/>
                <w:szCs w:val="20"/>
              </w:rPr>
              <w:t xml:space="preserve"> (wt</w:t>
            </w:r>
            <w:r w:rsidR="00805105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="00805105" w:rsidRPr="002925B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  <w:bookmarkEnd w:id="15"/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07C2091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Temp (℃)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4FA1B57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 xml:space="preserve">WHSV 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(h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9F7A915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Feed composition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D1E4141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Conversion</w:t>
            </w:r>
          </w:p>
          <w:p w14:paraId="2CBA1E0D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B1F9E7A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Selectivity (%)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70FB2A6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Operation</w:t>
            </w:r>
          </w:p>
          <w:p w14:paraId="00453565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time (h)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A1E01CF" w14:textId="60D6ABE6" w:rsidR="00805105" w:rsidRPr="002925B9" w:rsidRDefault="00E46CC2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STY</w:t>
            </w:r>
            <w:r w:rsidR="00805105" w:rsidRPr="002925B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mol</w:t>
            </w:r>
            <w:r w:rsidRPr="00E46CC2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C3H6</w:t>
            </w:r>
            <w:r w:rsidRPr="00E46CC2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g</w:t>
            </w:r>
            <w:r w:rsidR="00EF0237" w:rsidRPr="00EF0237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P</w:t>
            </w:r>
            <w:r w:rsidRPr="00E46CC2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M</w:t>
            </w:r>
            <w:r w:rsidRPr="00E46CC2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h</w:t>
            </w:r>
            <w:r w:rsidR="00805105" w:rsidRPr="002925B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="00805105" w:rsidRPr="002925B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C386326" w14:textId="05182E74" w:rsidR="00805105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Deactivation constant</w:t>
            </w:r>
          </w:p>
          <w:p w14:paraId="4A40A842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(h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7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D83C4C5" w14:textId="77777777" w:rsidR="00805105" w:rsidRPr="002925B9" w:rsidRDefault="0080510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</w:tr>
      <w:bookmarkEnd w:id="14"/>
      <w:tr w:rsidR="003A4047" w:rsidRPr="002925B9" w14:paraId="1DA7E8DE" w14:textId="77777777" w:rsidTr="00F32B99">
        <w:trPr>
          <w:trHeight w:val="329"/>
          <w:jc w:val="center"/>
        </w:trPr>
        <w:tc>
          <w:tcPr>
            <w:tcW w:w="2268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7F6B6080" w14:textId="12B8F737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Ir@S-1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5561FDD8" w14:textId="77777777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2B541E50" w14:textId="5A311F37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0.25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551BAA8B" w14:textId="780A0336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216A7B47" w14:textId="7F0DF9DE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0D081209" w14:textId="77777777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09A8A270" w14:textId="09004295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19.7-8.0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256C5AE3" w14:textId="4218CF42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93.0-89.4</w:t>
            </w:r>
          </w:p>
        </w:tc>
        <w:tc>
          <w:tcPr>
            <w:tcW w:w="1133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48E772C8" w14:textId="75AAA151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722B44F6" w14:textId="34AE5606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29.96</w:t>
            </w:r>
          </w:p>
        </w:tc>
        <w:tc>
          <w:tcPr>
            <w:tcW w:w="1327" w:type="dxa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01017733" w14:textId="515A7F4B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0.1758</w:t>
            </w:r>
          </w:p>
        </w:tc>
        <w:tc>
          <w:tcPr>
            <w:tcW w:w="671" w:type="dxa"/>
            <w:vMerge w:val="restart"/>
            <w:tcBorders>
              <w:top w:val="single" w:sz="8" w:space="0" w:color="auto"/>
            </w:tcBorders>
            <w:shd w:val="clear" w:color="auto" w:fill="DAE9F7" w:themeFill="text2" w:themeFillTint="1A"/>
            <w:vAlign w:val="center"/>
          </w:tcPr>
          <w:p w14:paraId="30468D4F" w14:textId="77777777" w:rsidR="003A4047" w:rsidRPr="00D01EAF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This work</w:t>
            </w:r>
          </w:p>
        </w:tc>
      </w:tr>
      <w:tr w:rsidR="00752098" w:rsidRPr="002925B9" w14:paraId="062658EC" w14:textId="77777777" w:rsidTr="00F32B99">
        <w:trPr>
          <w:trHeight w:val="329"/>
          <w:jc w:val="center"/>
        </w:trPr>
        <w:tc>
          <w:tcPr>
            <w:tcW w:w="2268" w:type="dxa"/>
            <w:vMerge w:val="restart"/>
            <w:shd w:val="clear" w:color="auto" w:fill="DAE9F7" w:themeFill="text2" w:themeFillTint="1A"/>
            <w:vAlign w:val="center"/>
          </w:tcPr>
          <w:p w14:paraId="062FFC1C" w14:textId="51CA2A7F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Ir10Ge@S-1</w:t>
            </w:r>
          </w:p>
        </w:tc>
        <w:tc>
          <w:tcPr>
            <w:tcW w:w="993" w:type="dxa"/>
            <w:shd w:val="clear" w:color="auto" w:fill="DAE9F7" w:themeFill="text2" w:themeFillTint="1A"/>
            <w:vAlign w:val="center"/>
          </w:tcPr>
          <w:p w14:paraId="79E763DC" w14:textId="5533742B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shd w:val="clear" w:color="auto" w:fill="DAE9F7" w:themeFill="text2" w:themeFillTint="1A"/>
            <w:vAlign w:val="center"/>
          </w:tcPr>
          <w:p w14:paraId="3CEED6C6" w14:textId="23C3AC21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0.25</w:t>
            </w:r>
          </w:p>
        </w:tc>
        <w:tc>
          <w:tcPr>
            <w:tcW w:w="709" w:type="dxa"/>
            <w:shd w:val="clear" w:color="auto" w:fill="DAE9F7" w:themeFill="text2" w:themeFillTint="1A"/>
            <w:vAlign w:val="center"/>
          </w:tcPr>
          <w:p w14:paraId="31B23A7B" w14:textId="20521F8D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DAE9F7" w:themeFill="text2" w:themeFillTint="1A"/>
            <w:vAlign w:val="center"/>
          </w:tcPr>
          <w:p w14:paraId="1D7A3E47" w14:textId="19034E22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20</w:t>
            </w:r>
          </w:p>
        </w:tc>
        <w:tc>
          <w:tcPr>
            <w:tcW w:w="1985" w:type="dxa"/>
            <w:shd w:val="clear" w:color="auto" w:fill="DAE9F7" w:themeFill="text2" w:themeFillTint="1A"/>
            <w:vAlign w:val="center"/>
          </w:tcPr>
          <w:p w14:paraId="75B3E91B" w14:textId="0C212D68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DAE9F7" w:themeFill="text2" w:themeFillTint="1A"/>
            <w:vAlign w:val="center"/>
          </w:tcPr>
          <w:p w14:paraId="12029D4F" w14:textId="57BED5F4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50.2-49.2</w:t>
            </w:r>
          </w:p>
        </w:tc>
        <w:tc>
          <w:tcPr>
            <w:tcW w:w="1134" w:type="dxa"/>
            <w:shd w:val="clear" w:color="auto" w:fill="DAE9F7" w:themeFill="text2" w:themeFillTint="1A"/>
            <w:vAlign w:val="center"/>
          </w:tcPr>
          <w:p w14:paraId="095993C7" w14:textId="71E91E66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97.0-98.3</w:t>
            </w:r>
          </w:p>
        </w:tc>
        <w:tc>
          <w:tcPr>
            <w:tcW w:w="1133" w:type="dxa"/>
            <w:shd w:val="clear" w:color="auto" w:fill="DAE9F7" w:themeFill="text2" w:themeFillTint="1A"/>
            <w:vAlign w:val="center"/>
          </w:tcPr>
          <w:p w14:paraId="4C86F5FC" w14:textId="7F3EEDFB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18</w:t>
            </w:r>
          </w:p>
        </w:tc>
        <w:tc>
          <w:tcPr>
            <w:tcW w:w="993" w:type="dxa"/>
            <w:shd w:val="clear" w:color="auto" w:fill="DAE9F7" w:themeFill="text2" w:themeFillTint="1A"/>
            <w:vAlign w:val="center"/>
          </w:tcPr>
          <w:p w14:paraId="7097A354" w14:textId="13085615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79.33</w:t>
            </w:r>
          </w:p>
        </w:tc>
        <w:tc>
          <w:tcPr>
            <w:tcW w:w="1327" w:type="dxa"/>
            <w:shd w:val="clear" w:color="auto" w:fill="DAE9F7" w:themeFill="text2" w:themeFillTint="1A"/>
            <w:vAlign w:val="center"/>
          </w:tcPr>
          <w:p w14:paraId="0461C51B" w14:textId="3CB77FCE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0.0027</w:t>
            </w:r>
          </w:p>
        </w:tc>
        <w:tc>
          <w:tcPr>
            <w:tcW w:w="671" w:type="dxa"/>
            <w:vMerge/>
            <w:shd w:val="clear" w:color="auto" w:fill="DAE9F7" w:themeFill="text2" w:themeFillTint="1A"/>
            <w:vAlign w:val="center"/>
          </w:tcPr>
          <w:p w14:paraId="35D34C64" w14:textId="77777777" w:rsidR="00752098" w:rsidRPr="002925B9" w:rsidRDefault="00752098" w:rsidP="00D01EAF">
            <w:pPr>
              <w:jc w:val="center"/>
              <w:rPr>
                <w:rFonts w:hint="eastAsia"/>
                <w:b/>
                <w:bCs/>
              </w:rPr>
            </w:pPr>
          </w:p>
        </w:tc>
      </w:tr>
      <w:tr w:rsidR="00752098" w:rsidRPr="002925B9" w14:paraId="7043F32A" w14:textId="77777777" w:rsidTr="00F32B99">
        <w:trPr>
          <w:trHeight w:val="329"/>
          <w:jc w:val="center"/>
        </w:trPr>
        <w:tc>
          <w:tcPr>
            <w:tcW w:w="2268" w:type="dxa"/>
            <w:vMerge/>
            <w:shd w:val="clear" w:color="auto" w:fill="DAE9F7" w:themeFill="text2" w:themeFillTint="1A"/>
            <w:vAlign w:val="center"/>
          </w:tcPr>
          <w:p w14:paraId="3A3598C9" w14:textId="2A17BFC7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AE9F7" w:themeFill="text2" w:themeFillTint="1A"/>
            <w:vAlign w:val="center"/>
          </w:tcPr>
          <w:p w14:paraId="35331848" w14:textId="77FE0714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shd w:val="clear" w:color="auto" w:fill="DAE9F7" w:themeFill="text2" w:themeFillTint="1A"/>
            <w:vAlign w:val="center"/>
          </w:tcPr>
          <w:p w14:paraId="04376404" w14:textId="67629482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0.25</w:t>
            </w:r>
          </w:p>
        </w:tc>
        <w:tc>
          <w:tcPr>
            <w:tcW w:w="709" w:type="dxa"/>
            <w:shd w:val="clear" w:color="auto" w:fill="DAE9F7" w:themeFill="text2" w:themeFillTint="1A"/>
            <w:vAlign w:val="center"/>
          </w:tcPr>
          <w:p w14:paraId="5C04A978" w14:textId="4BE81E03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DAE9F7" w:themeFill="text2" w:themeFillTint="1A"/>
            <w:vAlign w:val="center"/>
          </w:tcPr>
          <w:p w14:paraId="39E64D64" w14:textId="73FAAE50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600</w:t>
            </w:r>
          </w:p>
        </w:tc>
        <w:tc>
          <w:tcPr>
            <w:tcW w:w="1985" w:type="dxa"/>
            <w:shd w:val="clear" w:color="auto" w:fill="DAE9F7" w:themeFill="text2" w:themeFillTint="1A"/>
            <w:vAlign w:val="center"/>
          </w:tcPr>
          <w:p w14:paraId="5333C547" w14:textId="6FD7A1E1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DAE9F7" w:themeFill="text2" w:themeFillTint="1A"/>
            <w:vAlign w:val="center"/>
          </w:tcPr>
          <w:p w14:paraId="0424075E" w14:textId="2CD342BD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20.6-10.8</w:t>
            </w:r>
          </w:p>
        </w:tc>
        <w:tc>
          <w:tcPr>
            <w:tcW w:w="1134" w:type="dxa"/>
            <w:shd w:val="clear" w:color="auto" w:fill="DAE9F7" w:themeFill="text2" w:themeFillTint="1A"/>
            <w:vAlign w:val="center"/>
          </w:tcPr>
          <w:p w14:paraId="753B5B11" w14:textId="2516E8BA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99.1-98.1</w:t>
            </w:r>
          </w:p>
        </w:tc>
        <w:tc>
          <w:tcPr>
            <w:tcW w:w="1133" w:type="dxa"/>
            <w:shd w:val="clear" w:color="auto" w:fill="DAE9F7" w:themeFill="text2" w:themeFillTint="1A"/>
            <w:vAlign w:val="center"/>
          </w:tcPr>
          <w:p w14:paraId="012184AE" w14:textId="5F1CB746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DAE9F7" w:themeFill="text2" w:themeFillTint="1A"/>
            <w:vAlign w:val="center"/>
          </w:tcPr>
          <w:p w14:paraId="7DEBB118" w14:textId="727EBF79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1249.17</w:t>
            </w:r>
          </w:p>
        </w:tc>
        <w:tc>
          <w:tcPr>
            <w:tcW w:w="1327" w:type="dxa"/>
            <w:shd w:val="clear" w:color="auto" w:fill="DAE9F7" w:themeFill="text2" w:themeFillTint="1A"/>
            <w:vAlign w:val="center"/>
          </w:tcPr>
          <w:p w14:paraId="55F5D42A" w14:textId="361AC45F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0.0631</w:t>
            </w:r>
          </w:p>
        </w:tc>
        <w:tc>
          <w:tcPr>
            <w:tcW w:w="671" w:type="dxa"/>
            <w:vMerge/>
            <w:shd w:val="clear" w:color="auto" w:fill="DAE9F7" w:themeFill="text2" w:themeFillTint="1A"/>
            <w:vAlign w:val="center"/>
          </w:tcPr>
          <w:p w14:paraId="52D92A98" w14:textId="77777777" w:rsidR="00752098" w:rsidRPr="002925B9" w:rsidRDefault="00752098" w:rsidP="00D01EAF">
            <w:pPr>
              <w:jc w:val="center"/>
              <w:rPr>
                <w:rFonts w:hint="eastAsia"/>
                <w:b/>
                <w:bCs/>
              </w:rPr>
            </w:pPr>
          </w:p>
        </w:tc>
      </w:tr>
      <w:tr w:rsidR="00752098" w:rsidRPr="002925B9" w14:paraId="299E1404" w14:textId="77777777" w:rsidTr="00F32B99">
        <w:trPr>
          <w:trHeight w:val="329"/>
          <w:jc w:val="center"/>
        </w:trPr>
        <w:tc>
          <w:tcPr>
            <w:tcW w:w="2268" w:type="dxa"/>
            <w:vMerge/>
            <w:shd w:val="clear" w:color="auto" w:fill="DAE9F7" w:themeFill="text2" w:themeFillTint="1A"/>
            <w:vAlign w:val="center"/>
          </w:tcPr>
          <w:p w14:paraId="03D60BC1" w14:textId="6C250889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AE9F7" w:themeFill="text2" w:themeFillTint="1A"/>
            <w:vAlign w:val="center"/>
          </w:tcPr>
          <w:p w14:paraId="458D991F" w14:textId="1A225B0F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shd w:val="clear" w:color="auto" w:fill="DAE9F7" w:themeFill="text2" w:themeFillTint="1A"/>
            <w:vAlign w:val="center"/>
          </w:tcPr>
          <w:p w14:paraId="643801F7" w14:textId="24AF28CF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0.25</w:t>
            </w:r>
          </w:p>
        </w:tc>
        <w:tc>
          <w:tcPr>
            <w:tcW w:w="709" w:type="dxa"/>
            <w:shd w:val="clear" w:color="auto" w:fill="DAE9F7" w:themeFill="text2" w:themeFillTint="1A"/>
            <w:vAlign w:val="center"/>
          </w:tcPr>
          <w:p w14:paraId="53B05A6A" w14:textId="3CE3A689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580</w:t>
            </w:r>
          </w:p>
        </w:tc>
        <w:tc>
          <w:tcPr>
            <w:tcW w:w="850" w:type="dxa"/>
            <w:shd w:val="clear" w:color="auto" w:fill="DAE9F7" w:themeFill="text2" w:themeFillTint="1A"/>
            <w:vAlign w:val="center"/>
          </w:tcPr>
          <w:p w14:paraId="2F896DC0" w14:textId="230EED48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20</w:t>
            </w:r>
          </w:p>
        </w:tc>
        <w:tc>
          <w:tcPr>
            <w:tcW w:w="1985" w:type="dxa"/>
            <w:shd w:val="clear" w:color="auto" w:fill="DAE9F7" w:themeFill="text2" w:themeFillTint="1A"/>
            <w:vAlign w:val="center"/>
          </w:tcPr>
          <w:p w14:paraId="46441F0A" w14:textId="3E6A304C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D01EAF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01EA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DAE9F7" w:themeFill="text2" w:themeFillTint="1A"/>
            <w:vAlign w:val="center"/>
          </w:tcPr>
          <w:p w14:paraId="3E6796A1" w14:textId="5AA53296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37.0-30.2</w:t>
            </w:r>
          </w:p>
        </w:tc>
        <w:tc>
          <w:tcPr>
            <w:tcW w:w="1134" w:type="dxa"/>
            <w:shd w:val="clear" w:color="auto" w:fill="DAE9F7" w:themeFill="text2" w:themeFillTint="1A"/>
            <w:vAlign w:val="center"/>
          </w:tcPr>
          <w:p w14:paraId="270A69B8" w14:textId="601D5F46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96.4-97.4</w:t>
            </w:r>
          </w:p>
        </w:tc>
        <w:tc>
          <w:tcPr>
            <w:tcW w:w="1133" w:type="dxa"/>
            <w:shd w:val="clear" w:color="auto" w:fill="DAE9F7" w:themeFill="text2" w:themeFillTint="1A"/>
            <w:vAlign w:val="center"/>
          </w:tcPr>
          <w:p w14:paraId="55867968" w14:textId="651868D9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836</w:t>
            </w:r>
          </w:p>
        </w:tc>
        <w:tc>
          <w:tcPr>
            <w:tcW w:w="993" w:type="dxa"/>
            <w:shd w:val="clear" w:color="auto" w:fill="DAE9F7" w:themeFill="text2" w:themeFillTint="1A"/>
            <w:vAlign w:val="center"/>
          </w:tcPr>
          <w:p w14:paraId="22EC6226" w14:textId="76F5BFAF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72.70</w:t>
            </w:r>
          </w:p>
        </w:tc>
        <w:tc>
          <w:tcPr>
            <w:tcW w:w="1327" w:type="dxa"/>
            <w:shd w:val="clear" w:color="auto" w:fill="DAE9F7" w:themeFill="text2" w:themeFillTint="1A"/>
            <w:vAlign w:val="center"/>
          </w:tcPr>
          <w:p w14:paraId="617E1DB3" w14:textId="5FB6F45B" w:rsidR="00752098" w:rsidRPr="00D01EAF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EAF">
              <w:rPr>
                <w:rFonts w:ascii="Times New Roman" w:hAnsi="Times New Roman" w:cs="Times New Roman" w:hint="eastAsia"/>
                <w:sz w:val="20"/>
                <w:szCs w:val="20"/>
              </w:rPr>
              <w:t>0.0003</w:t>
            </w:r>
          </w:p>
        </w:tc>
        <w:tc>
          <w:tcPr>
            <w:tcW w:w="671" w:type="dxa"/>
            <w:vMerge/>
            <w:shd w:val="clear" w:color="auto" w:fill="DAE9F7" w:themeFill="text2" w:themeFillTint="1A"/>
            <w:vAlign w:val="center"/>
          </w:tcPr>
          <w:p w14:paraId="3E464A52" w14:textId="77777777" w:rsidR="00752098" w:rsidRPr="002925B9" w:rsidRDefault="00752098" w:rsidP="00D01EAF">
            <w:pPr>
              <w:jc w:val="center"/>
              <w:rPr>
                <w:rFonts w:hint="eastAsia"/>
                <w:b/>
                <w:bCs/>
              </w:rPr>
            </w:pPr>
          </w:p>
        </w:tc>
      </w:tr>
      <w:tr w:rsidR="00A72871" w:rsidRPr="002925B9" w14:paraId="47959698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5F61BB0D" w14:textId="55AC102C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K-PtSn@MFI</w:t>
            </w:r>
            <w:proofErr w:type="spellEnd"/>
          </w:p>
        </w:tc>
        <w:tc>
          <w:tcPr>
            <w:tcW w:w="993" w:type="dxa"/>
            <w:vAlign w:val="center"/>
          </w:tcPr>
          <w:p w14:paraId="4351CAD9" w14:textId="44F53F5A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33DFBA9A" w14:textId="0F8C3198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vAlign w:val="center"/>
          </w:tcPr>
          <w:p w14:paraId="290682A2" w14:textId="10575C2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79CE4EC6" w14:textId="02770609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29.5</w:t>
            </w:r>
          </w:p>
        </w:tc>
        <w:tc>
          <w:tcPr>
            <w:tcW w:w="1985" w:type="dxa"/>
            <w:vAlign w:val="center"/>
          </w:tcPr>
          <w:p w14:paraId="7AB0FE88" w14:textId="2B2F2DC9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/He=24/76</w:t>
            </w:r>
          </w:p>
        </w:tc>
        <w:tc>
          <w:tcPr>
            <w:tcW w:w="1276" w:type="dxa"/>
            <w:vAlign w:val="center"/>
          </w:tcPr>
          <w:p w14:paraId="7321AA4E" w14:textId="4BFC396F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38.7-31.9</w:t>
            </w:r>
          </w:p>
        </w:tc>
        <w:tc>
          <w:tcPr>
            <w:tcW w:w="1134" w:type="dxa"/>
            <w:vAlign w:val="center"/>
          </w:tcPr>
          <w:p w14:paraId="6D8F58C3" w14:textId="263437C2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&gt;97</w:t>
            </w:r>
          </w:p>
        </w:tc>
        <w:tc>
          <w:tcPr>
            <w:tcW w:w="1133" w:type="dxa"/>
            <w:vAlign w:val="center"/>
          </w:tcPr>
          <w:p w14:paraId="2F4D165E" w14:textId="3C4BDE8D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center"/>
          </w:tcPr>
          <w:p w14:paraId="3B5FF2C9" w14:textId="45A58F3B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327" w:type="dxa"/>
            <w:vAlign w:val="center"/>
          </w:tcPr>
          <w:p w14:paraId="6AF1CC4E" w14:textId="7B749343" w:rsidR="00A72871" w:rsidRPr="0025442A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671" w:type="dxa"/>
            <w:vAlign w:val="center"/>
          </w:tcPr>
          <w:p w14:paraId="5937AA85" w14:textId="47DC067C" w:rsidR="00A72871" w:rsidRPr="002925B9" w:rsidRDefault="00A72871" w:rsidP="00D01EAF">
            <w:pPr>
              <w:jc w:val="center"/>
              <w:rPr>
                <w:rFonts w:hint="eastAsia"/>
              </w:rPr>
            </w:pPr>
            <w:r w:rsidRPr="002925B9">
              <w:fldChar w:fldCharType="begin">
                <w:fldData xml:space="preserve">PEVuZE5vdGU+PENpdGU+PEF1dGhvcj5MaXU8L0F1dGhvcj48WWVhcj4yMDIwPC9ZZWFyPjxSZWNO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</w:fldData>
              </w:fldChar>
            </w:r>
            <w:r w:rsidR="00A920F9">
              <w:rPr>
                <w:rFonts w:hint="eastAsia"/>
              </w:rPr>
              <w:instrText xml:space="preserve"> ADDIN EN.CITE </w:instrText>
            </w:r>
            <w:r w:rsidR="00A920F9">
              <w:rPr>
                <w:rFonts w:hint="eastAsia"/>
              </w:rPr>
              <w:fldChar w:fldCharType="begin">
                <w:fldData xml:space="preserve">PEVuZE5vdGU+PENpdGU+PEF1dGhvcj5MaXU8L0F1dGhvcj48WWVhcj4yMDIwPC9ZZWFyPjxSZWNO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</w:fldData>
              </w:fldChar>
            </w:r>
            <w:r w:rsidR="00A920F9">
              <w:rPr>
                <w:rFonts w:hint="eastAsia"/>
              </w:rPr>
              <w:instrText xml:space="preserve"> ADDIN EN.CITE.DATA </w:instrText>
            </w:r>
            <w:r w:rsidR="00A920F9">
              <w:rPr>
                <w:rFonts w:hint="eastAsia"/>
              </w:rPr>
            </w:r>
            <w:r w:rsidR="00A920F9">
              <w:rPr>
                <w:rFonts w:hint="eastAsia"/>
              </w:rPr>
              <w:fldChar w:fldCharType="end"/>
            </w:r>
            <w:r w:rsidRPr="002925B9">
              <w:fldChar w:fldCharType="separate"/>
            </w:r>
            <w:r w:rsidR="0066080A" w:rsidRPr="0066080A">
              <w:rPr>
                <w:rFonts w:hint="eastAsia"/>
                <w:noProof/>
                <w:vertAlign w:val="superscript"/>
              </w:rPr>
              <w:t>7</w:t>
            </w:r>
            <w:r w:rsidRPr="002925B9">
              <w:fldChar w:fldCharType="end"/>
            </w:r>
          </w:p>
        </w:tc>
      </w:tr>
      <w:tr w:rsidR="00A72871" w:rsidRPr="002925B9" w14:paraId="26350E89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2F2F98D5" w14:textId="077B50BC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K-PtSn@MFI</w:t>
            </w:r>
            <w:proofErr w:type="spellEnd"/>
          </w:p>
        </w:tc>
        <w:tc>
          <w:tcPr>
            <w:tcW w:w="993" w:type="dxa"/>
            <w:vAlign w:val="center"/>
          </w:tcPr>
          <w:p w14:paraId="5006E70A" w14:textId="20D4E2D0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33DA454C" w14:textId="220E06FA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09" w:type="dxa"/>
            <w:vAlign w:val="center"/>
          </w:tcPr>
          <w:p w14:paraId="57A14635" w14:textId="0F2E6E41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610F31AC" w14:textId="03486765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985" w:type="dxa"/>
            <w:vAlign w:val="center"/>
          </w:tcPr>
          <w:p w14:paraId="1EF18C32" w14:textId="0BB32E83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=5/16</w:t>
            </w:r>
          </w:p>
        </w:tc>
        <w:tc>
          <w:tcPr>
            <w:tcW w:w="1276" w:type="dxa"/>
            <w:vAlign w:val="center"/>
          </w:tcPr>
          <w:p w14:paraId="339C258B" w14:textId="740C207F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71-42</w:t>
            </w:r>
          </w:p>
        </w:tc>
        <w:tc>
          <w:tcPr>
            <w:tcW w:w="1134" w:type="dxa"/>
            <w:vAlign w:val="center"/>
          </w:tcPr>
          <w:p w14:paraId="08591500" w14:textId="10478EDB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88-95</w:t>
            </w:r>
          </w:p>
        </w:tc>
        <w:tc>
          <w:tcPr>
            <w:tcW w:w="1133" w:type="dxa"/>
            <w:vAlign w:val="center"/>
          </w:tcPr>
          <w:p w14:paraId="5C8749C2" w14:textId="24403350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3" w:type="dxa"/>
            <w:vAlign w:val="center"/>
          </w:tcPr>
          <w:p w14:paraId="4D25907C" w14:textId="4DFD500A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0.311</w:t>
            </w:r>
          </w:p>
        </w:tc>
        <w:tc>
          <w:tcPr>
            <w:tcW w:w="1327" w:type="dxa"/>
            <w:vAlign w:val="center"/>
          </w:tcPr>
          <w:p w14:paraId="3524CC4D" w14:textId="09F47085" w:rsidR="00A72871" w:rsidRPr="0025442A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0.019</w:t>
            </w:r>
          </w:p>
        </w:tc>
        <w:tc>
          <w:tcPr>
            <w:tcW w:w="671" w:type="dxa"/>
            <w:vAlign w:val="center"/>
          </w:tcPr>
          <w:p w14:paraId="5FBE64FC" w14:textId="70352D82" w:rsidR="00A72871" w:rsidRPr="002925B9" w:rsidRDefault="00A72871" w:rsidP="00D01EAF">
            <w:pPr>
              <w:jc w:val="center"/>
              <w:rPr>
                <w:rFonts w:hint="eastAsia"/>
              </w:rPr>
            </w:pPr>
            <w:r w:rsidRPr="002925B9">
              <w:fldChar w:fldCharType="begin">
                <w:fldData xml:space="preserve">PEVuZE5vdGU+PENpdGU+PEF1dGhvcj5MaXU8L0F1dGhvcj48WWVhcj4yMDE5PC9ZZWFyPjxSZWNO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</w:fldData>
              </w:fldChar>
            </w:r>
            <w:r w:rsidR="0066080A">
              <w:rPr>
                <w:rFonts w:hint="eastAsia"/>
              </w:rPr>
              <w:instrText xml:space="preserve"> ADDIN EN.CITE </w:instrText>
            </w:r>
            <w:r w:rsidR="0066080A">
              <w:rPr>
                <w:rFonts w:hint="eastAsia"/>
              </w:rPr>
              <w:fldChar w:fldCharType="begin">
                <w:fldData xml:space="preserve">PEVuZE5vdGU+PENpdGU+PEF1dGhvcj5MaXU8L0F1dGhvcj48WWVhcj4yMDE5PC9ZZWFyPjxSZWNO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</w:fldData>
              </w:fldChar>
            </w:r>
            <w:r w:rsidR="0066080A">
              <w:rPr>
                <w:rFonts w:hint="eastAsia"/>
              </w:rPr>
              <w:instrText xml:space="preserve"> ADDIN EN.CITE.DATA </w:instrText>
            </w:r>
            <w:r w:rsidR="0066080A">
              <w:rPr>
                <w:rFonts w:hint="eastAsia"/>
              </w:rPr>
            </w:r>
            <w:r w:rsidR="0066080A">
              <w:rPr>
                <w:rFonts w:hint="eastAsia"/>
              </w:rPr>
              <w:fldChar w:fldCharType="end"/>
            </w:r>
            <w:r w:rsidRPr="002925B9">
              <w:fldChar w:fldCharType="separate"/>
            </w:r>
            <w:r w:rsidR="0066080A" w:rsidRPr="0066080A">
              <w:rPr>
                <w:rFonts w:hint="eastAsia"/>
                <w:noProof/>
                <w:vertAlign w:val="superscript"/>
              </w:rPr>
              <w:t>8</w:t>
            </w:r>
            <w:r w:rsidRPr="002925B9">
              <w:fldChar w:fldCharType="end"/>
            </w:r>
          </w:p>
        </w:tc>
      </w:tr>
      <w:tr w:rsidR="00885D07" w:rsidRPr="002925B9" w14:paraId="29406BF5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336476D2" w14:textId="0E192822" w:rsidR="00885D07" w:rsidRPr="002925B9" w:rsidRDefault="00A918D3" w:rsidP="00F32B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8D3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Pt-Sn@S-1(4 </w:t>
            </w:r>
            <w:proofErr w:type="spellStart"/>
            <w:r w:rsidRPr="00F32B99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 w:rsidRPr="00A918D3">
              <w:rPr>
                <w:rFonts w:ascii="Times New Roman" w:hAnsi="Times New Roman" w:cs="Times New Roman" w:hint="eastAsia"/>
                <w:sz w:val="20"/>
                <w:szCs w:val="20"/>
              </w:rPr>
              <w:t>m</w:t>
            </w:r>
            <w:proofErr w:type="spellEnd"/>
            <w:r w:rsidRPr="00A918D3"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14:paraId="302F20FF" w14:textId="7BA4727A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1B11A4CA" w14:textId="75CF12E4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0.25</w:t>
            </w:r>
          </w:p>
        </w:tc>
        <w:tc>
          <w:tcPr>
            <w:tcW w:w="709" w:type="dxa"/>
            <w:vAlign w:val="center"/>
          </w:tcPr>
          <w:p w14:paraId="0EEB9E2C" w14:textId="13C0A8FC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001FA7B9" w14:textId="7C85EE66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5.3</w:t>
            </w:r>
          </w:p>
        </w:tc>
        <w:tc>
          <w:tcPr>
            <w:tcW w:w="1985" w:type="dxa"/>
            <w:vAlign w:val="center"/>
          </w:tcPr>
          <w:p w14:paraId="59721E5A" w14:textId="1FFFA3B7" w:rsidR="00885D07" w:rsidRPr="00A918D3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18D3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A918D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A918D3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A918D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0A033ABE" w14:textId="18BF20F8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44.5</w:t>
            </w:r>
          </w:p>
        </w:tc>
        <w:tc>
          <w:tcPr>
            <w:tcW w:w="1134" w:type="dxa"/>
            <w:vAlign w:val="center"/>
          </w:tcPr>
          <w:p w14:paraId="38F136EF" w14:textId="3CC0C45B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97.7</w:t>
            </w:r>
          </w:p>
        </w:tc>
        <w:tc>
          <w:tcPr>
            <w:tcW w:w="1133" w:type="dxa"/>
            <w:vAlign w:val="center"/>
          </w:tcPr>
          <w:p w14:paraId="18D5333D" w14:textId="686938BE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200</w:t>
            </w:r>
          </w:p>
        </w:tc>
        <w:tc>
          <w:tcPr>
            <w:tcW w:w="993" w:type="dxa"/>
            <w:vAlign w:val="center"/>
          </w:tcPr>
          <w:p w14:paraId="461B586B" w14:textId="269A24F1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21.9</w:t>
            </w:r>
          </w:p>
        </w:tc>
        <w:tc>
          <w:tcPr>
            <w:tcW w:w="1327" w:type="dxa"/>
            <w:vAlign w:val="center"/>
          </w:tcPr>
          <w:p w14:paraId="221BCF9F" w14:textId="51356916" w:rsidR="00885D07" w:rsidRPr="002925B9" w:rsidRDefault="00A918D3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0.0002</w:t>
            </w:r>
          </w:p>
        </w:tc>
        <w:tc>
          <w:tcPr>
            <w:tcW w:w="671" w:type="dxa"/>
            <w:vAlign w:val="center"/>
          </w:tcPr>
          <w:p w14:paraId="1FF8DCEE" w14:textId="1BA31365" w:rsidR="00885D07" w:rsidRPr="002925B9" w:rsidRDefault="00A918D3" w:rsidP="00D01EA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ADDIN EN.CITE &lt;EndNote&gt;&lt;Cite&gt;&lt;Author&gt;Xu&lt;/Author&gt;&lt;Year&gt;2025&lt;/Year&gt;&lt;RecNum&gt;1197&lt;/RecNum&gt;&lt;DisplayText&gt;&lt;style face="superscript"&gt;9&lt;/style&gt;&lt;/DisplayText&gt;&lt;record&gt;&lt;rec-number&gt;1197&lt;/rec-number&gt;&lt;foreign-keys&gt;&lt;key app="EN" db-id="fsza2r25r9wtzne2fxjxa9x5p50x0razetf9" timestamp="1749270890"&gt;1197&lt;/key&gt;&lt;/foreign-keys&gt;&lt;ref-type name="Journal Article"&gt;17&lt;/ref-type&gt;&lt;contributors&gt;&lt;authors&gt;&lt;author&gt;Xu, Zhikang&lt;/author&gt;&lt;author&gt;Gao, Mingbin&lt;/author&gt;&lt;author&gt;Wei, Yao&lt;/author&gt;&lt;author&gt;Yue, Yuanyuan&lt;/author&gt;&lt;author&gt;Bai, Zhengshuai&lt;/author&gt;&lt;author&gt;Yuan, Pei&lt;/author&gt;&lt;author&gt;Fornasiero, Paolo&lt;/author&gt;&lt;author&gt;Basset, Jean-Marie&lt;/author&gt;&lt;author&gt;Mei, Bingbao&lt;/author&gt;&lt;author&gt;Liu, Zhongmin&lt;/author&gt;&lt;author&gt;Zhu, Haibo&lt;/author&gt;&lt;author&gt;Ye, Mao&lt;/author&gt;&lt;author&gt;Bao, Xiaojun&lt;/author&gt;&lt;/authors&gt;&lt;/contributors&gt;&lt;titles&gt;&lt;title&gt;Pt migration-lockup in zeolite for stable propane dehydrogenation catalyst&lt;/title&gt;&lt;secondary-title&gt;Nature&lt;/secondary-title&gt;&lt;/titles&gt;&lt;periodical&gt;&lt;full-title&gt;Nature&lt;/full-title&gt;&lt;/periodical&gt;&lt;dates&gt;&lt;year&gt;2025&lt;/year&gt;&lt;pub-dates&gt;&lt;date&gt;2025/05/28&lt;/date&gt;&lt;/pub-dates&gt;&lt;/dates&gt;&lt;isbn&gt;1476-4687&lt;/isbn&gt;&lt;urls&gt;&lt;related-urls&gt;&lt;url&gt;https://doi.org/10.1038/s41586-025-09168-8&lt;/url&gt;&lt;/related-urls&gt;&lt;/urls&gt;&lt;electronic-resource-num&gt;10.1038/s41586-025-09168-8&lt;/electronic-resource-num&gt;&lt;/record&gt;&lt;/Cite&gt;&lt;/EndNote&gt;</w:instrText>
            </w:r>
            <w:r>
              <w:rPr>
                <w:rFonts w:hint="eastAsia"/>
              </w:rPr>
              <w:fldChar w:fldCharType="separate"/>
            </w:r>
            <w:r w:rsidRPr="00A918D3">
              <w:rPr>
                <w:rFonts w:hint="eastAsia"/>
                <w:noProof/>
                <w:vertAlign w:val="superscript"/>
              </w:rPr>
              <w:t>9</w:t>
            </w:r>
            <w:r>
              <w:rPr>
                <w:rFonts w:hint="eastAsia"/>
              </w:rPr>
              <w:fldChar w:fldCharType="end"/>
            </w:r>
          </w:p>
        </w:tc>
      </w:tr>
      <w:tr w:rsidR="00A72871" w:rsidRPr="002925B9" w14:paraId="75D101C2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002999D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Pt-Na/Sn-ZSM-5</w:t>
            </w:r>
          </w:p>
        </w:tc>
        <w:tc>
          <w:tcPr>
            <w:tcW w:w="993" w:type="dxa"/>
            <w:vAlign w:val="center"/>
          </w:tcPr>
          <w:p w14:paraId="56FE9D3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00E36E2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300698F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0827867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6F5F3C5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=4/1</w:t>
            </w:r>
          </w:p>
        </w:tc>
        <w:tc>
          <w:tcPr>
            <w:tcW w:w="1276" w:type="dxa"/>
            <w:vAlign w:val="center"/>
          </w:tcPr>
          <w:p w14:paraId="3399DBE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41.7-39.0</w:t>
            </w:r>
          </w:p>
        </w:tc>
        <w:tc>
          <w:tcPr>
            <w:tcW w:w="1134" w:type="dxa"/>
            <w:vAlign w:val="center"/>
          </w:tcPr>
          <w:p w14:paraId="3095574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95.3-93.8</w:t>
            </w:r>
          </w:p>
        </w:tc>
        <w:tc>
          <w:tcPr>
            <w:tcW w:w="1133" w:type="dxa"/>
            <w:vAlign w:val="center"/>
          </w:tcPr>
          <w:p w14:paraId="6C42010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14:paraId="3B2E594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0.294</w:t>
            </w:r>
          </w:p>
        </w:tc>
        <w:tc>
          <w:tcPr>
            <w:tcW w:w="1327" w:type="dxa"/>
            <w:vAlign w:val="center"/>
          </w:tcPr>
          <w:p w14:paraId="7C23329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671" w:type="dxa"/>
            <w:vAlign w:val="center"/>
          </w:tcPr>
          <w:p w14:paraId="6D5876C3" w14:textId="316B77DB" w:rsidR="00A72871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&lt;EndNote&gt;&lt;Cite&gt;&lt;Author&gt;Zhang&lt;/Author&gt;&lt;Year&gt;2011&lt;/Year&gt;&lt;RecNum&gt;1198&lt;/RecNum&gt;&lt;DisplayText&gt;&lt;style face="superscript"&gt;10&lt;/style&gt;&lt;/DisplayText&gt;&lt;record&gt;&lt;rec-number&gt;1198&lt;/rec-number&gt;&lt;foreign-keys&gt;&lt;key app="EN" db-id="fsza2r25r9wtzne2fxjxa9x5p50x0razetf9" timestamp="1749299234"&gt;1198&lt;/key&gt;&lt;/foreign-keys&gt;&lt;ref-type name="Journal Article"&gt;17&lt;/ref-type&gt;&lt;contributors&gt;&lt;authors&gt;&lt;author&gt;Zhang, Yiwei&lt;/author&gt;&lt;author&gt;Zhou, Yuming&lt;/author&gt;&lt;author&gt;Huang, Li&lt;/author&gt;&lt;author&gt;Xue, Mengwei&lt;/author&gt;&lt;author&gt;Zhang, Shaobo&lt;/author&gt;&lt;/authors&gt;&lt;/contributors&gt;&lt;titles&gt;&lt;title&gt;Sn-modified ZSM-5 as support for platinum catalyst in propane dehydrogenation&lt;/title&gt;&lt;secondary-title&gt;Industrial &amp;amp; Engineering Chemistry Research&lt;/secondary-title&gt;&lt;alt-title&gt;Ind. Eng. Chem. Res.&lt;/alt-title&gt;&lt;/titles&gt;&lt;periodical&gt;&lt;full-title&gt;Industrial &amp;amp; Engineering Chemistry Research&lt;/full-title&gt;&lt;abbr-1&gt;Ind. Eng. Chem. Res.&lt;/abbr-1&gt;&lt;/periodical&gt;&lt;alt-periodical&gt;&lt;full-title&gt;Industrial &amp;amp; Engineering Chemistry Research&lt;/full-title&gt;&lt;abbr-1&gt;Ind. Eng. Chem. Res.&lt;/abbr-1&gt;&lt;/alt-periodical&gt;&lt;pages&gt;7896-7902&lt;/pages&gt;&lt;volume&gt;50&lt;/volume&gt;&lt;number&gt;13&lt;/number&gt;&lt;dates&gt;&lt;year&gt;2011&lt;/year&gt;&lt;pub-dates&gt;&lt;date&gt;2011/07/06&lt;/date&gt;&lt;/pub-dates&gt;&lt;/dates&gt;&lt;publisher&gt;American Chemical Society&lt;/publisher&gt;&lt;isbn&gt;0888-5885&lt;/isbn&gt;&lt;urls&gt;&lt;related-urls&gt;&lt;url&gt;https://doi.org/10.1021/ie1024694&lt;/url&gt;&lt;/related-urls&gt;&lt;/urls&gt;&lt;electronic-resource-num&gt;10.1021/ie1024694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176A41D4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77E19CA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PtSnNa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/SUZ-4</w:t>
            </w:r>
          </w:p>
        </w:tc>
        <w:tc>
          <w:tcPr>
            <w:tcW w:w="993" w:type="dxa"/>
            <w:vAlign w:val="center"/>
          </w:tcPr>
          <w:p w14:paraId="25433F08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SZR</w:t>
            </w:r>
          </w:p>
        </w:tc>
        <w:tc>
          <w:tcPr>
            <w:tcW w:w="992" w:type="dxa"/>
            <w:vAlign w:val="center"/>
          </w:tcPr>
          <w:p w14:paraId="1FD5EEB3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6D3305D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5975025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78E8BF90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=1/3</w:t>
            </w:r>
          </w:p>
        </w:tc>
        <w:tc>
          <w:tcPr>
            <w:tcW w:w="1276" w:type="dxa"/>
            <w:vAlign w:val="center"/>
          </w:tcPr>
          <w:p w14:paraId="1409FB5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24.7-20.2</w:t>
            </w:r>
          </w:p>
        </w:tc>
        <w:tc>
          <w:tcPr>
            <w:tcW w:w="1134" w:type="dxa"/>
            <w:vAlign w:val="center"/>
          </w:tcPr>
          <w:p w14:paraId="5DFBEE2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90-94.7</w:t>
            </w:r>
          </w:p>
        </w:tc>
        <w:tc>
          <w:tcPr>
            <w:tcW w:w="1133" w:type="dxa"/>
            <w:vAlign w:val="center"/>
          </w:tcPr>
          <w:p w14:paraId="24ED2FA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14:paraId="3A4AFF4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0.164</w:t>
            </w:r>
          </w:p>
        </w:tc>
        <w:tc>
          <w:tcPr>
            <w:tcW w:w="1327" w:type="dxa"/>
            <w:vAlign w:val="center"/>
          </w:tcPr>
          <w:p w14:paraId="6A3105A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671" w:type="dxa"/>
            <w:vAlign w:val="center"/>
          </w:tcPr>
          <w:p w14:paraId="75B40D2C" w14:textId="5BBE6581" w:rsidR="00A72871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PEVuZE5vdGU+PENpdGU+PEF1dGhvcj5aaG91PC9BdXRob3I+PFllYXI+MjAxNjwvWWVhcj48UmVj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PEVuZE5vdGU+PENpdGU+PEF1dGhvcj5aaG91PC9BdXRob3I+PFllYXI+MjAxNjwvWWVhcj48UmVj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4BBD2645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4774BF4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0.3Pt/0.5Sn-Si-beta</w:t>
            </w:r>
          </w:p>
        </w:tc>
        <w:tc>
          <w:tcPr>
            <w:tcW w:w="993" w:type="dxa"/>
            <w:vAlign w:val="center"/>
          </w:tcPr>
          <w:p w14:paraId="64DB0AAA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BEA</w:t>
            </w:r>
          </w:p>
        </w:tc>
        <w:tc>
          <w:tcPr>
            <w:tcW w:w="992" w:type="dxa"/>
            <w:vAlign w:val="center"/>
          </w:tcPr>
          <w:p w14:paraId="42350FF9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709" w:type="dxa"/>
            <w:vAlign w:val="center"/>
          </w:tcPr>
          <w:p w14:paraId="08B292B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45B3F08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231ED6F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=5/95</w:t>
            </w:r>
          </w:p>
        </w:tc>
        <w:tc>
          <w:tcPr>
            <w:tcW w:w="1276" w:type="dxa"/>
            <w:vAlign w:val="center"/>
          </w:tcPr>
          <w:p w14:paraId="7129817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27.5-25.2</w:t>
            </w:r>
          </w:p>
        </w:tc>
        <w:tc>
          <w:tcPr>
            <w:tcW w:w="1134" w:type="dxa"/>
            <w:vAlign w:val="center"/>
          </w:tcPr>
          <w:p w14:paraId="6059AEB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99.1-99.9</w:t>
            </w:r>
          </w:p>
        </w:tc>
        <w:tc>
          <w:tcPr>
            <w:tcW w:w="1133" w:type="dxa"/>
            <w:vAlign w:val="center"/>
          </w:tcPr>
          <w:p w14:paraId="6B908AB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vAlign w:val="center"/>
          </w:tcPr>
          <w:p w14:paraId="23260EA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327" w:type="dxa"/>
            <w:vAlign w:val="center"/>
          </w:tcPr>
          <w:p w14:paraId="060C1E6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671" w:type="dxa"/>
            <w:vAlign w:val="center"/>
          </w:tcPr>
          <w:p w14:paraId="19F79FE0" w14:textId="7042927F" w:rsidR="00A72871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PEVuZE5vdGU+PENpdGU+PEF1dGhvcj5XYW5nPC9BdXRob3I+PFllYXI+MjAxOTwvWWVhcj48UmVj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PEVuZE5vdGU+PENpdGU+PEF1dGhvcj5XYW5nPC9BdXRob3I+PFllYXI+MjAxOTwvWWVhcj48UmVj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4B72C6B9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054E5CC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PtSn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/TS-1</w:t>
            </w:r>
          </w:p>
        </w:tc>
        <w:tc>
          <w:tcPr>
            <w:tcW w:w="993" w:type="dxa"/>
            <w:vAlign w:val="center"/>
          </w:tcPr>
          <w:p w14:paraId="2A498B5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6273750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025D610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535F974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153AEA1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=1/1/4</w:t>
            </w:r>
          </w:p>
        </w:tc>
        <w:tc>
          <w:tcPr>
            <w:tcW w:w="1276" w:type="dxa"/>
            <w:vAlign w:val="center"/>
          </w:tcPr>
          <w:p w14:paraId="10344649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53.5-47.7</w:t>
            </w:r>
          </w:p>
        </w:tc>
        <w:tc>
          <w:tcPr>
            <w:tcW w:w="1134" w:type="dxa"/>
            <w:vAlign w:val="center"/>
          </w:tcPr>
          <w:p w14:paraId="407919A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92.5</w:t>
            </w:r>
          </w:p>
        </w:tc>
        <w:tc>
          <w:tcPr>
            <w:tcW w:w="1133" w:type="dxa"/>
            <w:vAlign w:val="center"/>
          </w:tcPr>
          <w:p w14:paraId="00D9681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vAlign w:val="center"/>
          </w:tcPr>
          <w:p w14:paraId="2F7C21F0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1327" w:type="dxa"/>
            <w:vAlign w:val="center"/>
          </w:tcPr>
          <w:p w14:paraId="482EC24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0.033</w:t>
            </w:r>
          </w:p>
        </w:tc>
        <w:tc>
          <w:tcPr>
            <w:tcW w:w="671" w:type="dxa"/>
            <w:vAlign w:val="center"/>
          </w:tcPr>
          <w:p w14:paraId="44DF7405" w14:textId="0E8558FB" w:rsidR="00A72871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PEVuZE5vdGU+PENpdGU+PEF1dGhvcj5MaTwvQXV0aG9yPjxZZWFyPjIwMTc8L1llYXI+PFJlY051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PEVuZE5vdGU+PENpdGU+PEF1dGhvcj5MaTwvQXV0aG9yPjxZZWFyPjIwMTc8L1llYXI+PFJlY051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780D0833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3339CE67" w14:textId="0EEEBDC1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PtSn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1.00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/ZSM-5</w:t>
            </w:r>
          </w:p>
        </w:tc>
        <w:tc>
          <w:tcPr>
            <w:tcW w:w="993" w:type="dxa"/>
            <w:vAlign w:val="center"/>
          </w:tcPr>
          <w:p w14:paraId="4BB001CF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3A424B79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0.416</w:t>
            </w:r>
          </w:p>
        </w:tc>
        <w:tc>
          <w:tcPr>
            <w:tcW w:w="709" w:type="dxa"/>
            <w:vAlign w:val="center"/>
          </w:tcPr>
          <w:p w14:paraId="1C5642A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850" w:type="dxa"/>
            <w:vAlign w:val="center"/>
          </w:tcPr>
          <w:p w14:paraId="3448483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7.07</w:t>
            </w:r>
          </w:p>
        </w:tc>
        <w:tc>
          <w:tcPr>
            <w:tcW w:w="1985" w:type="dxa"/>
            <w:vAlign w:val="center"/>
          </w:tcPr>
          <w:p w14:paraId="5406C19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=1/1/8</w:t>
            </w:r>
          </w:p>
        </w:tc>
        <w:tc>
          <w:tcPr>
            <w:tcW w:w="1276" w:type="dxa"/>
            <w:vAlign w:val="center"/>
          </w:tcPr>
          <w:p w14:paraId="223CA6E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4" w:type="dxa"/>
            <w:vAlign w:val="center"/>
          </w:tcPr>
          <w:p w14:paraId="0BDAB8F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33" w:type="dxa"/>
            <w:vAlign w:val="center"/>
          </w:tcPr>
          <w:p w14:paraId="60F7A50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3" w:type="dxa"/>
            <w:vAlign w:val="center"/>
          </w:tcPr>
          <w:p w14:paraId="17835663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0.942</w:t>
            </w:r>
          </w:p>
        </w:tc>
        <w:tc>
          <w:tcPr>
            <w:tcW w:w="1327" w:type="dxa"/>
            <w:vAlign w:val="center"/>
          </w:tcPr>
          <w:p w14:paraId="2495E11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0.0175</w:t>
            </w:r>
          </w:p>
        </w:tc>
        <w:tc>
          <w:tcPr>
            <w:tcW w:w="671" w:type="dxa"/>
            <w:vAlign w:val="center"/>
          </w:tcPr>
          <w:p w14:paraId="24E81F7F" w14:textId="2F4FCC9B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&lt;EndNote&gt;&lt;Cite&gt;&lt;Author&gt;Wang&lt;/Author&gt;&lt;Year&gt;2022&lt;/Year&gt;&lt;RecNum&gt;1203&lt;/RecNum&gt;&lt;DisplayText&gt;&lt;style face="superscript"&gt;14&lt;/style&gt;&lt;/DisplayText&gt;&lt;record&gt;&lt;rec-number&gt;1203&lt;/rec-number&gt;&lt;foreign-keys&gt;&lt;key app="EN" db-id="fsza2r25r9wtzne2fxjxa9x5p50x0razetf9" timestamp="1749299667"&gt;1203&lt;/key&gt;&lt;/foreign-keys&gt;&lt;ref-type name="Journal Article"&gt;17&lt;/ref-type&gt;&lt;contributors&gt;&lt;authors&gt;&lt;author&gt;Wang, Tianlei&lt;/author&gt;&lt;author&gt;Xu, Zhikang&lt;/author&gt;&lt;author&gt;Yue, Yuanyuan&lt;/author&gt;&lt;author&gt;Wang, Tinghai&lt;/author&gt;&lt;author&gt;Lin, Minggui&lt;/author&gt;&lt;author&gt;Zhu, Haibo&lt;/author&gt;&lt;/authors&gt;&lt;/contributors&gt;&lt;titles&gt;&lt;title&gt;Bimetallic PtSn nanoparticles confined in hierarchical ZSM-5 for propane dehydrogenation&lt;/title&gt;&lt;secondary-title&gt;Chinese Journal of Chemical Engineering&lt;/secondary-title&gt;&lt;alt-title&gt;Chin. J. Chem. Eng.&lt;/alt-title&gt;&lt;/titles&gt;&lt;periodical&gt;&lt;full-title&gt;Chinese Journal of Chemical Engineering&lt;/full-title&gt;&lt;abbr-1&gt;Chin. J. Chem. Eng.&lt;/abbr-1&gt;&lt;/periodical&gt;&lt;alt-periodical&gt;&lt;full-title&gt;Chinese Journal of Chemical Engineering&lt;/full-title&gt;&lt;abbr-1&gt;Chin. J. Chem. Eng.&lt;/abbr-1&gt;&lt;/alt-periodical&gt;&lt;pages&gt;384-391&lt;/pages&gt;&lt;volume&gt;41&lt;/volume&gt;&lt;keywords&gt;&lt;keyword&gt;Hierarchical ZSM-5&lt;/keyword&gt;&lt;keyword&gt;Propane dehydrogenation&lt;/keyword&gt;&lt;keyword&gt;Desilication&lt;/keyword&gt;&lt;keyword&gt;PtSn particles&lt;/keyword&gt;&lt;/keywords&gt;&lt;dates&gt;&lt;year&gt;2022&lt;/year&gt;&lt;pub-dates&gt;&lt;date&gt;2022/01/01/&lt;/date&gt;&lt;/pub-dates&gt;&lt;/dates&gt;&lt;isbn&gt;1004-9541&lt;/isbn&gt;&lt;urls&gt;&lt;related-urls&gt;&lt;url&gt;https://www.sciencedirect.com/science/article/pii/S1004954121006091&lt;/url&gt;&lt;/related-urls&gt;&lt;/urls&gt;&lt;electronic-resource-num&gt;https://doi.org/10.1016/j.cjche.2021.11.020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4142A2E8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34C5EF8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Pt/Sn-ZSM-5</w:t>
            </w:r>
          </w:p>
        </w:tc>
        <w:tc>
          <w:tcPr>
            <w:tcW w:w="993" w:type="dxa"/>
            <w:vAlign w:val="center"/>
          </w:tcPr>
          <w:p w14:paraId="288301E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44EC0DE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vAlign w:val="center"/>
          </w:tcPr>
          <w:p w14:paraId="2EDDFF6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159B096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985" w:type="dxa"/>
            <w:vAlign w:val="center"/>
          </w:tcPr>
          <w:p w14:paraId="77C3793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=1/5.5</w:t>
            </w:r>
          </w:p>
        </w:tc>
        <w:tc>
          <w:tcPr>
            <w:tcW w:w="1276" w:type="dxa"/>
            <w:vAlign w:val="center"/>
          </w:tcPr>
          <w:p w14:paraId="210F49C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68-43</w:t>
            </w:r>
          </w:p>
        </w:tc>
        <w:tc>
          <w:tcPr>
            <w:tcW w:w="1134" w:type="dxa"/>
            <w:vAlign w:val="center"/>
          </w:tcPr>
          <w:p w14:paraId="628DC2F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95.5-99.7</w:t>
            </w:r>
          </w:p>
        </w:tc>
        <w:tc>
          <w:tcPr>
            <w:tcW w:w="1133" w:type="dxa"/>
            <w:vAlign w:val="center"/>
          </w:tcPr>
          <w:p w14:paraId="737E352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center"/>
          </w:tcPr>
          <w:p w14:paraId="4BC92F4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1327" w:type="dxa"/>
            <w:vAlign w:val="center"/>
          </w:tcPr>
          <w:p w14:paraId="0028374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0.041</w:t>
            </w:r>
          </w:p>
        </w:tc>
        <w:tc>
          <w:tcPr>
            <w:tcW w:w="671" w:type="dxa"/>
            <w:vAlign w:val="center"/>
          </w:tcPr>
          <w:p w14:paraId="21DD48E8" w14:textId="794C1C2C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&lt;EndNote&gt;&lt;Cite&gt;&lt;Author&gt;Zhu&lt;/Author&gt;&lt;Year&gt;2020&lt;/Year&gt;&lt;RecNum&gt;1204&lt;/RecNum&gt;&lt;DisplayText&gt;&lt;style face="superscript"&gt;15&lt;/style&gt;&lt;/DisplayText&gt;&lt;record&gt;&lt;rec-number&gt;1204&lt;/rec-number&gt;&lt;foreign-keys&gt;&lt;key app="EN" db-id="fsza2r25r9wtzne2fxjxa9x5p50x0razetf9" timestamp="1749299804"&gt;1204&lt;/key&gt;&lt;/foreign-keys&gt;&lt;ref-type name="Journal Article"&gt;17&lt;/ref-type&gt;&lt;contributors&gt;&lt;authors&gt;&lt;author&gt;Zhu, Jie&lt;/author&gt;&lt;author&gt;Osuga, Ryota&lt;/author&gt;&lt;author&gt;Ishikawa, Ryo&lt;/author&gt;&lt;author&gt;Shibata, Naoya&lt;/author&gt;&lt;author&gt;Ikuhara, Yuichi&lt;/author&gt;&lt;author&gt;Kondo, Junko N.&lt;/author&gt;&lt;author&gt;Ogura, Masaru&lt;/author&gt;&lt;author&gt;Yu, Jihong&lt;/author&gt;&lt;author&gt;Wakihara, Toru&lt;/author&gt;&lt;author&gt;Liu, Zhendong&lt;/author&gt;&lt;author&gt;Okubo, Tatsuya&lt;/author&gt;&lt;/authors&gt;&lt;/contributors&gt;&lt;titles&gt;&lt;title&gt;Ultrafast encapsulation of metal nanoclusters into MFI zeolite in the course of Its crystallization: catalytic application for propane dehydrogenation&lt;/title&gt;&lt;secondary-title&gt;Angewandte Chemie International Edition&lt;/secondary-title&gt;&lt;alt-title&gt;Angew. Chem. Int. Ed&lt;/alt-title&gt;&lt;/titles&gt;&lt;periodical&gt;&lt;full-title&gt;Angewandte Chemie International Edition&lt;/full-title&gt;&lt;/periodical&gt;&lt;pages&gt;19669-19674&lt;/pages&gt;&lt;volume&gt;59&lt;/volume&gt;&lt;number&gt;44&lt;/number&gt;&lt;keywords&gt;&lt;keyword&gt;bifunctional catalyst&lt;/keyword&gt;&lt;keyword&gt;heterogeneous catalysis&lt;/keyword&gt;&lt;keyword&gt;nanoclusters&lt;/keyword&gt;&lt;keyword&gt;propane dehydrogenation&lt;/keyword&gt;&lt;keyword&gt;zeolites&lt;/keyword&gt;&lt;/keywords&gt;&lt;dates&gt;&lt;year&gt;2020&lt;/year&gt;&lt;pub-dates&gt;&lt;date&gt;2020/10/26&lt;/date&gt;&lt;/pub-dates&gt;&lt;/dates&gt;&lt;publisher&gt;John Wiley &amp;amp; Sons, Ltd&lt;/publisher&gt;&lt;isbn&gt;1433-7851&lt;/isbn&gt;&lt;urls&gt;&lt;related-urls&gt;&lt;url&gt;https://doi.org/10.1002/anie.202007044&lt;/url&gt;&lt;/related-urls&gt;&lt;/urls&gt;&lt;electronic-resource-num&gt;https://doi.org/10.1002/anie.202007044&lt;/electronic-resource-num&gt;&lt;access-date&gt;2025/06/07&lt;/access-dat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68A2ED71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3470701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Pt-Sn/ZSM-5</w:t>
            </w:r>
          </w:p>
        </w:tc>
        <w:tc>
          <w:tcPr>
            <w:tcW w:w="993" w:type="dxa"/>
            <w:vAlign w:val="center"/>
          </w:tcPr>
          <w:p w14:paraId="58897CC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2D847DE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4EDF468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66A0D48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1985" w:type="dxa"/>
            <w:vAlign w:val="center"/>
          </w:tcPr>
          <w:p w14:paraId="4305F6B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=4/1</w:t>
            </w:r>
          </w:p>
        </w:tc>
        <w:tc>
          <w:tcPr>
            <w:tcW w:w="1276" w:type="dxa"/>
            <w:vAlign w:val="center"/>
          </w:tcPr>
          <w:p w14:paraId="56D6A2B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33.1-26.3</w:t>
            </w:r>
          </w:p>
        </w:tc>
        <w:tc>
          <w:tcPr>
            <w:tcW w:w="1134" w:type="dxa"/>
            <w:vAlign w:val="center"/>
          </w:tcPr>
          <w:p w14:paraId="032E522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47.7</w:t>
            </w:r>
          </w:p>
        </w:tc>
        <w:tc>
          <w:tcPr>
            <w:tcW w:w="1133" w:type="dxa"/>
            <w:vAlign w:val="center"/>
          </w:tcPr>
          <w:p w14:paraId="23136B8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vAlign w:val="center"/>
          </w:tcPr>
          <w:p w14:paraId="3B11ECF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327" w:type="dxa"/>
            <w:vAlign w:val="center"/>
          </w:tcPr>
          <w:p w14:paraId="39BBDFE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0.054</w:t>
            </w:r>
          </w:p>
        </w:tc>
        <w:tc>
          <w:tcPr>
            <w:tcW w:w="671" w:type="dxa"/>
            <w:vAlign w:val="center"/>
          </w:tcPr>
          <w:p w14:paraId="7789482D" w14:textId="6D6F9E92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PEVuZE5vdGU+PENpdGU+PEF1dGhvcj5aaGFuZzwvQXV0aG9yPjxZZWFyPjIwMTQ8L1llYXI+PFJl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PEVuZE5vdGU+PENpdGU+PEF1dGhvcj5aaGFuZzwvQXV0aG9yPjxZZWFyPjIwMTQ8L1llYXI+PFJl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3F256189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6974BDAA" w14:textId="58F5F626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Pt/Sn-S</w:t>
            </w:r>
            <w:r w:rsidR="00F32B99"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14:paraId="3E9D07C3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293F97FC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709" w:type="dxa"/>
            <w:vAlign w:val="center"/>
          </w:tcPr>
          <w:p w14:paraId="07B677B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7E1B60C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985" w:type="dxa"/>
            <w:vAlign w:val="center"/>
          </w:tcPr>
          <w:p w14:paraId="7B5D709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4AB51BB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  <w:vAlign w:val="center"/>
          </w:tcPr>
          <w:p w14:paraId="20F4DA4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90-95</w:t>
            </w:r>
          </w:p>
        </w:tc>
        <w:tc>
          <w:tcPr>
            <w:tcW w:w="1133" w:type="dxa"/>
            <w:vAlign w:val="center"/>
          </w:tcPr>
          <w:p w14:paraId="6C66A25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3" w:type="dxa"/>
            <w:vAlign w:val="center"/>
          </w:tcPr>
          <w:p w14:paraId="386FE26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327" w:type="dxa"/>
            <w:vAlign w:val="center"/>
          </w:tcPr>
          <w:p w14:paraId="374DD67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671" w:type="dxa"/>
            <w:vAlign w:val="center"/>
          </w:tcPr>
          <w:p w14:paraId="402AA5BF" w14:textId="55FF8633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&lt;EndNote&gt;&lt;Cite&gt;&lt;Author&gt;Lezcano-González&lt;/Author&gt;&lt;Year&gt;2022&lt;/Year&gt;&lt;RecNum&gt;1206&lt;/RecNum&gt;&lt;DisplayText&gt;&lt;style face="superscript"&gt;17&lt;/style&gt;&lt;/DisplayText&gt;&lt;record&gt;&lt;rec-number&gt;1206&lt;/rec-number&gt;&lt;foreign-keys&gt;&lt;key app="EN" db-id="fsza2r25r9wtzne2fxjxa9x5p50x0razetf9" timestamp="1749299930"&gt;1206&lt;/key&gt;&lt;/foreign-keys&gt;&lt;ref-type name="Journal Article"&gt;17&lt;/ref-type&gt;&lt;contributors&gt;&lt;authors&gt;&lt;author&gt;Lezcano-González, Inés&lt;/author&gt;&lt;author&gt;Cong, Peixi&lt;/author&gt;&lt;author&gt;Campbell, Emma&lt;/author&gt;&lt;author&gt;Panchal, Monik&lt;/author&gt;&lt;author&gt;Agote-Arán, Miren&lt;/author&gt;&lt;author&gt;Celorrio, Verónica&lt;/author&gt;&lt;author&gt;He, Qian&lt;/author&gt;&lt;author&gt;Oord, Ramon&lt;/author&gt;&lt;author&gt;Weckhuysen, Bert M.&lt;/author&gt;&lt;author&gt;Beale, Andrew M.&lt;/author&gt;&lt;/authors&gt;&lt;/contributors&gt;&lt;titles&gt;&lt;title&gt;Structure-activity relationships in highly active platinum-tin MFI-type zeolite catalysts for propane dehydrogenation&lt;/title&gt;&lt;secondary-title&gt;ChemCatChem&lt;/secondary-title&gt;&lt;alt-title&gt;ChemCatChem&lt;/alt-title&gt;&lt;/titles&gt;&lt;periodical&gt;&lt;full-title&gt;Chemcatchem&lt;/full-title&gt;&lt;abbr-1&gt;ChemCatChem&lt;/abbr-1&gt;&lt;/periodical&gt;&lt;alt-periodical&gt;&lt;full-title&gt;Chemcatchem&lt;/full-title&gt;&lt;abbr-1&gt;ChemCatChem&lt;/abbr-1&gt;&lt;/alt-periodical&gt;&lt;pages&gt;e202101828&lt;/pages&gt;&lt;volume&gt;14&lt;/volume&gt;&lt;number&gt;7&lt;/number&gt;&lt;keywords&gt;&lt;keyword&gt;Zeolites&lt;/keyword&gt;&lt;keyword&gt;Platinum&lt;/keyword&gt;&lt;keyword&gt;Dehydrogenation&lt;/keyword&gt;&lt;keyword&gt;Propane&lt;/keyword&gt;&lt;keyword&gt;Coke&lt;/keyword&gt;&lt;/keywords&gt;&lt;dates&gt;&lt;year&gt;2022&lt;/year&gt;&lt;pub-dates&gt;&lt;date&gt;2022/04/07&lt;/date&gt;&lt;/pub-dates&gt;&lt;/dates&gt;&lt;publisher&gt;John Wiley &amp;amp; Sons, Ltd&lt;/publisher&gt;&lt;isbn&gt;1867-3880&lt;/isbn&gt;&lt;urls&gt;&lt;related-urls&gt;&lt;url&gt;https://doi.org/10.1002/cctc.202101828&lt;/url&gt;&lt;/related-urls&gt;&lt;/urls&gt;&lt;electronic-resource-num&gt;https://doi.org/10.1002/cctc.202101828&lt;/electronic-resource-num&gt;&lt;access-date&gt;2025/06/07&lt;/access-dat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46BCE151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3CA3EC3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Pt/Sn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2.00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-beta</w:t>
            </w:r>
          </w:p>
        </w:tc>
        <w:tc>
          <w:tcPr>
            <w:tcW w:w="993" w:type="dxa"/>
            <w:vAlign w:val="center"/>
          </w:tcPr>
          <w:p w14:paraId="77A9F995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BEA</w:t>
            </w:r>
          </w:p>
        </w:tc>
        <w:tc>
          <w:tcPr>
            <w:tcW w:w="992" w:type="dxa"/>
            <w:vAlign w:val="center"/>
          </w:tcPr>
          <w:p w14:paraId="4ED8AFC8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69DC5FC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465414A3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85" w:type="dxa"/>
            <w:vAlign w:val="center"/>
          </w:tcPr>
          <w:p w14:paraId="22A890E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/He=1/1/8</w:t>
            </w:r>
          </w:p>
        </w:tc>
        <w:tc>
          <w:tcPr>
            <w:tcW w:w="1276" w:type="dxa"/>
            <w:vAlign w:val="center"/>
          </w:tcPr>
          <w:p w14:paraId="37CB9FA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51.1-46.1</w:t>
            </w:r>
          </w:p>
        </w:tc>
        <w:tc>
          <w:tcPr>
            <w:tcW w:w="1134" w:type="dxa"/>
            <w:vAlign w:val="center"/>
          </w:tcPr>
          <w:p w14:paraId="19B9545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95.4-98.6</w:t>
            </w:r>
          </w:p>
        </w:tc>
        <w:tc>
          <w:tcPr>
            <w:tcW w:w="1133" w:type="dxa"/>
            <w:vAlign w:val="center"/>
          </w:tcPr>
          <w:p w14:paraId="75E552B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vAlign w:val="center"/>
          </w:tcPr>
          <w:p w14:paraId="79A215E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1327" w:type="dxa"/>
            <w:vAlign w:val="center"/>
          </w:tcPr>
          <w:p w14:paraId="5A2F5BB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0.0083</w:t>
            </w:r>
          </w:p>
        </w:tc>
        <w:tc>
          <w:tcPr>
            <w:tcW w:w="671" w:type="dxa"/>
            <w:vAlign w:val="center"/>
          </w:tcPr>
          <w:p w14:paraId="65DF689B" w14:textId="02C55B2C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PEVuZE5vdGU+PENpdGU+PEF1dGhvcj5YdTwvQXV0aG9yPjxZZWFyPjIwMjA8L1llYXI+PFJlY051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PEVuZE5vdGU+PENpdGU+PEF1dGhvcj5YdTwvQXV0aG9yPjxZZWFyPjIwMjA8L1llYXI+PFJlY051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48E0DD1F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1A5985F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Pt@Sn-Beta</w:t>
            </w:r>
            <w:proofErr w:type="spellEnd"/>
          </w:p>
        </w:tc>
        <w:tc>
          <w:tcPr>
            <w:tcW w:w="993" w:type="dxa"/>
            <w:vAlign w:val="center"/>
          </w:tcPr>
          <w:p w14:paraId="7774E151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BEA</w:t>
            </w:r>
          </w:p>
        </w:tc>
        <w:tc>
          <w:tcPr>
            <w:tcW w:w="992" w:type="dxa"/>
            <w:vAlign w:val="center"/>
          </w:tcPr>
          <w:p w14:paraId="59F4CE0B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0.375</w:t>
            </w:r>
          </w:p>
        </w:tc>
        <w:tc>
          <w:tcPr>
            <w:tcW w:w="709" w:type="dxa"/>
            <w:vAlign w:val="center"/>
          </w:tcPr>
          <w:p w14:paraId="1F91724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vAlign w:val="center"/>
          </w:tcPr>
          <w:p w14:paraId="29DB134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1985" w:type="dxa"/>
            <w:vAlign w:val="center"/>
          </w:tcPr>
          <w:p w14:paraId="547F1E59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=1/19</w:t>
            </w:r>
          </w:p>
        </w:tc>
        <w:tc>
          <w:tcPr>
            <w:tcW w:w="1276" w:type="dxa"/>
            <w:vAlign w:val="center"/>
          </w:tcPr>
          <w:p w14:paraId="2BBC25D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vAlign w:val="center"/>
          </w:tcPr>
          <w:p w14:paraId="6C042CA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  <w:tc>
          <w:tcPr>
            <w:tcW w:w="1133" w:type="dxa"/>
            <w:vAlign w:val="center"/>
          </w:tcPr>
          <w:p w14:paraId="7730E49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3" w:type="dxa"/>
            <w:vAlign w:val="center"/>
          </w:tcPr>
          <w:p w14:paraId="29BD84FD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0.0255</w:t>
            </w:r>
          </w:p>
        </w:tc>
        <w:tc>
          <w:tcPr>
            <w:tcW w:w="1327" w:type="dxa"/>
            <w:vAlign w:val="center"/>
          </w:tcPr>
          <w:p w14:paraId="66A3B08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671" w:type="dxa"/>
            <w:vAlign w:val="center"/>
          </w:tcPr>
          <w:p w14:paraId="30B91ED7" w14:textId="5087A9EB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&lt;EndNote&gt;&lt;Cite&gt;&lt;Author&gt;Ma&lt;/Author&gt;&lt;Year&gt;2021&lt;/Year&gt;&lt;RecNum&gt;188&lt;/RecNum&gt;&lt;DisplayText&gt;&lt;style face="superscript"&gt;19&lt;/style&gt;&lt;/DisplayText&gt;&lt;record&gt;&lt;rec-number&gt;188&lt;/rec-number&gt;&lt;foreign-keys&gt;&lt;key app="EN" db-id="fsza2r25r9wtzne2fxjxa9x5p50x0razetf9" timestamp="1649918191"&gt;188&lt;/key&gt;&lt;/foreign-keys&gt;&lt;ref-type name="Journal Article"&gt;17&lt;/ref-type&gt;&lt;contributors&gt;&lt;authors&gt;&lt;author&gt;Ma, Yue&lt;/author&gt;&lt;author&gt;Chen, Xiao&lt;/author&gt;&lt;author&gt;Guan, Yejun&lt;/author&gt;&lt;author&gt;Xu, Hao&lt;/author&gt;&lt;author&gt;Zhang, Jiangwei&lt;/author&gt;&lt;author&gt;Jiang, Jingang&lt;/author&gt;&lt;author&gt;Chen, Li&lt;/author&gt;&lt;author&gt;Xue, Teng&lt;/author&gt;&lt;author&gt;Xue, Qingsong&lt;/author&gt;&lt;author&gt;Wei, Fei&lt;/author&gt;&lt;author&gt;Wu, Peng&lt;/author&gt;&lt;/authors&gt;&lt;/contributors&gt;&lt;titles&gt;&lt;title&gt;Skeleton-Sn anchoring isolated Pt site to confine subnanometric clusters within *BEA topology&lt;/title&gt;&lt;secondary-title&gt;Journal of Catalysis&lt;/secondary-title&gt;&lt;alt-title&gt;J. Catal.&lt;/alt-title&gt;&lt;/titles&gt;&lt;periodical&gt;&lt;full-title&gt;Journal of Catalysis&lt;/full-title&gt;&lt;/periodical&gt;&lt;alt-periodical&gt;&lt;full-title&gt;J. Catal.&lt;/full-title&gt;&lt;/alt-periodical&gt;&lt;pages&gt;44-57&lt;/pages&gt;&lt;volume&gt;397&lt;/volume&gt;&lt;keywords&gt;&lt;keyword&gt;Subnanometric clusters&lt;/keyword&gt;&lt;keyword&gt;Framework-Sn&lt;/keyword&gt;&lt;keyword&gt;Anchoring effect&lt;/keyword&gt;&lt;keyword&gt;Excellent stability&lt;/keyword&gt;&lt;keyword&gt;Ultra-high selectivity&lt;/keyword&gt;&lt;/keywords&gt;&lt;dates&gt;&lt;year&gt;2021&lt;/year&gt;&lt;pub-dates&gt;&lt;date&gt;2021/05/01/&lt;/date&gt;&lt;/pub-dates&gt;&lt;/dates&gt;&lt;isbn&gt;0021-9517&lt;/isbn&gt;&lt;urls&gt;&lt;related-urls&gt;&lt;url&gt;https://www.sciencedirect.com/science/article/pii/S0021951721001263&lt;/url&gt;&lt;/related-urls&gt;&lt;/urls&gt;&lt;electronic-resource-num&gt;https://doi.org/10.1016/j.jcat.2021.03.022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5F9E867E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741DDDF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0.53Pt/68Sn-HMS</w:t>
            </w:r>
          </w:p>
        </w:tc>
        <w:tc>
          <w:tcPr>
            <w:tcW w:w="993" w:type="dxa"/>
            <w:vAlign w:val="center"/>
          </w:tcPr>
          <w:p w14:paraId="38D84BA1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HMS</w:t>
            </w:r>
          </w:p>
        </w:tc>
        <w:tc>
          <w:tcPr>
            <w:tcW w:w="992" w:type="dxa"/>
            <w:vAlign w:val="center"/>
          </w:tcPr>
          <w:p w14:paraId="5CDA3AAD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709" w:type="dxa"/>
            <w:vAlign w:val="center"/>
          </w:tcPr>
          <w:p w14:paraId="3B09DAD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041E05DD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vAlign w:val="center"/>
          </w:tcPr>
          <w:p w14:paraId="0ED39DE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=4/2/4</w:t>
            </w:r>
          </w:p>
        </w:tc>
        <w:tc>
          <w:tcPr>
            <w:tcW w:w="1276" w:type="dxa"/>
            <w:vAlign w:val="center"/>
          </w:tcPr>
          <w:p w14:paraId="675D0CE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1134" w:type="dxa"/>
            <w:vAlign w:val="center"/>
          </w:tcPr>
          <w:p w14:paraId="77C56C1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97.9</w:t>
            </w:r>
          </w:p>
        </w:tc>
        <w:tc>
          <w:tcPr>
            <w:tcW w:w="1133" w:type="dxa"/>
            <w:vAlign w:val="center"/>
          </w:tcPr>
          <w:p w14:paraId="6BD0643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85.3</w:t>
            </w:r>
          </w:p>
        </w:tc>
        <w:tc>
          <w:tcPr>
            <w:tcW w:w="993" w:type="dxa"/>
            <w:vAlign w:val="center"/>
          </w:tcPr>
          <w:p w14:paraId="34A1F5FD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0.487</w:t>
            </w:r>
          </w:p>
        </w:tc>
        <w:tc>
          <w:tcPr>
            <w:tcW w:w="1327" w:type="dxa"/>
            <w:vAlign w:val="center"/>
          </w:tcPr>
          <w:p w14:paraId="4466BA8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671" w:type="dxa"/>
            <w:vAlign w:val="center"/>
          </w:tcPr>
          <w:p w14:paraId="340FDD03" w14:textId="0DCB38D9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&lt;EndNote&gt;&lt;Cite&gt;&lt;Author&gt;Li&lt;/Author&gt;&lt;Year&gt;2023&lt;/Year&gt;&lt;RecNum&gt;1208&lt;/RecNum&gt;&lt;DisplayText&gt;&lt;style face="superscript"&gt;20&lt;/style&gt;&lt;/DisplayText&gt;&lt;record&gt;&lt;rec-number&gt;1208&lt;/rec-number&gt;&lt;foreign-keys&gt;&lt;key app="EN" db-id="fsza2r25r9wtzne2fxjxa9x5p50x0razetf9" timestamp="1749300153"&gt;1208&lt;/key&gt;&lt;/foreign-keys&gt;&lt;ref-type name="Journal Article"&gt;17&lt;/ref-type&gt;&lt;contributors&gt;&lt;authors&gt;&lt;author&gt;Li, Yuming&lt;/author&gt;&lt;author&gt;Ma, Yingjie&lt;/author&gt;&lt;author&gt;Zhang, Qiyang&lt;/author&gt;&lt;author&gt;Kondratenko, Vita A.&lt;/author&gt;&lt;author&gt;Jiang, Guiling&lt;/author&gt;&lt;author&gt;Sun, Huaqian&lt;/author&gt;&lt;author&gt;Han, Shanlei&lt;/author&gt;&lt;author&gt;Wang, Yajun&lt;/author&gt;&lt;author&gt;Cui, Guoqing&lt;/author&gt;&lt;author&gt;Zhou, Mingxia&lt;/author&gt;&lt;author&gt;Huan, Qing&lt;/author&gt;&lt;author&gt;Zhao, Zhen&lt;/author&gt;&lt;author&gt;Xu, Chunming&lt;/author&gt;&lt;author&gt;Jiang, Guiyuan&lt;/author&gt;&lt;author&gt;Kondratenko, Evgenii V.&lt;/author&gt;&lt;/authors&gt;&lt;/contributors&gt;&lt;titles&gt;&lt;title&gt;Molecularly defined approach for preparation of ultrasmall Pt-Sn species for efficient dehydrogenation of propane to propene&lt;/title&gt;&lt;secondary-title&gt;Journal of Catalysis&lt;/secondary-title&gt;&lt;alt-title&gt;J. Catal.&lt;/alt-title&gt;&lt;/titles&gt;&lt;periodical&gt;&lt;full-title&gt;Journal of Catalysis&lt;/full-title&gt;&lt;/periodical&gt;&lt;alt-periodical&gt;&lt;full-title&gt;J. Catal.&lt;/full-title&gt;&lt;/alt-periodical&gt;&lt;pages&gt;290-299&lt;/pages&gt;&lt;volume&gt;418&lt;/volume&gt;&lt;keywords&gt;&lt;keyword&gt;Atomic layer deposition&lt;/keyword&gt;&lt;keyword&gt;Platinum&lt;/keyword&gt;&lt;keyword&gt;Tin&lt;/keyword&gt;&lt;keyword&gt;Propane dehydrogenation&lt;/keyword&gt;&lt;keyword&gt;Propene&lt;/keyword&gt;&lt;/keywords&gt;&lt;dates&gt;&lt;year&gt;2023&lt;/year&gt;&lt;pub-dates&gt;&lt;date&gt;2023/02/01/&lt;/date&gt;&lt;/pub-dates&gt;&lt;/dates&gt;&lt;isbn&gt;0021-9517&lt;/isbn&gt;&lt;urls&gt;&lt;related-urls&gt;&lt;url&gt;https://www.sciencedirect.com/science/article/pii/S0021951723000325&lt;/url&gt;&lt;/related-urls&gt;&lt;/urls&gt;&lt;electronic-resource-num&gt;https://doi.org/10.1016/j.jcat.2023.01.027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6CAACE03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5F9A77C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0.5Pt2Sn‐1Na/SUZ‐4</w:t>
            </w:r>
          </w:p>
        </w:tc>
        <w:tc>
          <w:tcPr>
            <w:tcW w:w="993" w:type="dxa"/>
            <w:vAlign w:val="center"/>
          </w:tcPr>
          <w:p w14:paraId="43F1C544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SZR</w:t>
            </w:r>
          </w:p>
        </w:tc>
        <w:tc>
          <w:tcPr>
            <w:tcW w:w="992" w:type="dxa"/>
            <w:vAlign w:val="center"/>
          </w:tcPr>
          <w:p w14:paraId="2D298F7B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2E7229F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6CC1B39D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5E146CA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=1/3</w:t>
            </w:r>
          </w:p>
        </w:tc>
        <w:tc>
          <w:tcPr>
            <w:tcW w:w="1276" w:type="dxa"/>
            <w:vAlign w:val="center"/>
          </w:tcPr>
          <w:p w14:paraId="5099C5D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24.6-20.6</w:t>
            </w:r>
          </w:p>
        </w:tc>
        <w:tc>
          <w:tcPr>
            <w:tcW w:w="1134" w:type="dxa"/>
            <w:vAlign w:val="center"/>
          </w:tcPr>
          <w:p w14:paraId="3647D49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81.3-89.7</w:t>
            </w:r>
          </w:p>
        </w:tc>
        <w:tc>
          <w:tcPr>
            <w:tcW w:w="1133" w:type="dxa"/>
            <w:vAlign w:val="center"/>
          </w:tcPr>
          <w:p w14:paraId="7CB4B9D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center"/>
          </w:tcPr>
          <w:p w14:paraId="3C4A646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1327" w:type="dxa"/>
            <w:vAlign w:val="center"/>
          </w:tcPr>
          <w:p w14:paraId="0CFA30C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0.0229</w:t>
            </w:r>
          </w:p>
        </w:tc>
        <w:tc>
          <w:tcPr>
            <w:tcW w:w="671" w:type="dxa"/>
            <w:vAlign w:val="center"/>
          </w:tcPr>
          <w:p w14:paraId="752D79E9" w14:textId="3F7DF992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&lt;EndNote&gt;&lt;Cite&gt;&lt;Author&gt;Zhou&lt;/Author&gt;&lt;Year&gt;2017&lt;/Year&gt;&lt;RecNum&gt;1209&lt;/RecNum&gt;&lt;DisplayText&gt;&lt;style face="superscript"&gt;21&lt;/style&gt;&lt;/DisplayText&gt;&lt;record&gt;&lt;rec-number&gt;1209&lt;/rec-number&gt;&lt;foreign-keys&gt;&lt;key app="EN" db-id="fsza2r25r9wtzne2fxjxa9x5p50x0razetf9" timestamp="1749300217"&gt;1209&lt;/key&gt;&lt;/foreign-keys&gt;&lt;ref-type name="Journal Article"&gt;17&lt;/ref-type&gt;&lt;contributors&gt;&lt;authors&gt;&lt;author&gt;Zhou, Hualan&lt;/author&gt;&lt;author&gt;Gong, Jingjing&lt;/author&gt;&lt;author&gt;Xu, Bolian&lt;/author&gt;&lt;author&gt;Deng, Shengcai&lt;/author&gt;&lt;author&gt;Ding, Yuanhua&lt;/author&gt;&lt;author&gt;Yu, Lei&lt;/author&gt;&lt;author&gt;Fan, Yining&lt;/author&gt;&lt;/authors&gt;&lt;/contributors&gt;&lt;titles&gt;&lt;title&gt;PtSnNa/SUZ-4: An efficient catalyst for propane dehydrogenation&lt;/title&gt;&lt;secondary-title&gt;Chinese Journal of Catalysis&lt;/secondary-title&gt;&lt;alt-title&gt;Chin. J. Catal.&lt;/alt-title&gt;&lt;/titles&gt;&lt;periodical&gt;&lt;full-title&gt;Chinese Journal of Catalysis&lt;/full-title&gt;&lt;abbr-1&gt;Chin. J. Catal.&lt;/abbr-1&gt;&lt;/periodical&gt;&lt;alt-periodical&gt;&lt;full-title&gt;Chinese Journal of Catalysis&lt;/full-title&gt;&lt;abbr-1&gt;Chin. J. Catal.&lt;/abbr-1&gt;&lt;/alt-periodical&gt;&lt;pages&gt;529-536&lt;/pages&gt;&lt;volume&gt;38&lt;/volume&gt;&lt;number&gt;3&lt;/number&gt;&lt;keywords&gt;&lt;keyword&gt;SUZ-4 zeolite&lt;/keyword&gt;&lt;keyword&gt;PtSnNa catalyst&lt;/keyword&gt;&lt;keyword&gt;Propane dehydrogenation&lt;/keyword&gt;&lt;keyword&gt;Catalyst stability&lt;/keyword&gt;&lt;keyword&gt;Pt distribution&lt;/keyword&gt;&lt;/keywords&gt;&lt;dates&gt;&lt;year&gt;2017&lt;/year&gt;&lt;pub-dates&gt;&lt;date&gt;2017/03/01/&lt;/date&gt;&lt;/pub-dates&gt;&lt;/dates&gt;&lt;isbn&gt;1872-2067&lt;/isbn&gt;&lt;urls&gt;&lt;related-urls&gt;&lt;url&gt;https://www.sciencedirect.com/science/article/pii/S1872206717300189&lt;/url&gt;&lt;/related-urls&gt;&lt;/urls&gt;&lt;electronic-resource-num&gt;https://doi.org/10.1016/S1872-2067(17)62750-5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593EC5D3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7DDCA23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0.2Pt2.4Zn-SPP</w:t>
            </w:r>
          </w:p>
        </w:tc>
        <w:tc>
          <w:tcPr>
            <w:tcW w:w="993" w:type="dxa"/>
            <w:vAlign w:val="center"/>
          </w:tcPr>
          <w:p w14:paraId="1447589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101E7F9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709" w:type="dxa"/>
            <w:vAlign w:val="center"/>
          </w:tcPr>
          <w:p w14:paraId="7D11521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1C8729D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985" w:type="dxa"/>
            <w:vAlign w:val="center"/>
          </w:tcPr>
          <w:p w14:paraId="085C6C0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/He=5/15</w:t>
            </w:r>
          </w:p>
        </w:tc>
        <w:tc>
          <w:tcPr>
            <w:tcW w:w="1276" w:type="dxa"/>
            <w:vAlign w:val="center"/>
          </w:tcPr>
          <w:p w14:paraId="5CA9235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24.50</w:t>
            </w:r>
          </w:p>
        </w:tc>
        <w:tc>
          <w:tcPr>
            <w:tcW w:w="1134" w:type="dxa"/>
            <w:vAlign w:val="center"/>
          </w:tcPr>
          <w:p w14:paraId="5FBE399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99.20</w:t>
            </w:r>
          </w:p>
        </w:tc>
        <w:tc>
          <w:tcPr>
            <w:tcW w:w="1133" w:type="dxa"/>
            <w:vAlign w:val="center"/>
          </w:tcPr>
          <w:p w14:paraId="1FB4466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11.67</w:t>
            </w:r>
          </w:p>
        </w:tc>
        <w:tc>
          <w:tcPr>
            <w:tcW w:w="993" w:type="dxa"/>
            <w:vAlign w:val="center"/>
          </w:tcPr>
          <w:p w14:paraId="61FD8A2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8.145</w:t>
            </w:r>
          </w:p>
        </w:tc>
        <w:tc>
          <w:tcPr>
            <w:tcW w:w="1327" w:type="dxa"/>
            <w:vAlign w:val="center"/>
          </w:tcPr>
          <w:p w14:paraId="56A9BE80" w14:textId="77777777" w:rsidR="006C122E" w:rsidRPr="0025442A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42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671" w:type="dxa"/>
            <w:vAlign w:val="center"/>
          </w:tcPr>
          <w:p w14:paraId="48FE2784" w14:textId="79DC497E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&lt;EndNote&gt;&lt;Cite&gt;&lt;Author&gt;Qi&lt;/Author&gt;&lt;Year&gt;2022&lt;/Year&gt;&lt;RecNum&gt;282&lt;/RecNum&gt;&lt;DisplayText&gt;&lt;style face="superscript"&gt;22&lt;/style&gt;&lt;/DisplayText&gt;&lt;record&gt;&lt;rec-number&gt;282&lt;/rec-number&gt;&lt;foreign-keys&gt;&lt;key app="EN" db-id="fsza2r25r9wtzne2fxjxa9x5p50x0razetf9" timestamp="1662023827"&gt;282&lt;/key&gt;&lt;/foreign-keys&gt;&lt;ref-type name="Journal Article"&gt;17&lt;/ref-type&gt;&lt;contributors&gt;&lt;authors&gt;&lt;author&gt;Qi, Liang&lt;/author&gt;&lt;author&gt;Zhang, Yanfei&lt;/author&gt;&lt;author&gt;Babucci, Melike&lt;/author&gt;&lt;author&gt;Chen, Cailing&lt;/author&gt;&lt;author&gt;Lu, Peng&lt;/author&gt;&lt;author&gt;Li, Jingwei&lt;/author&gt;&lt;author&gt;Dun, Chaochao&lt;/author&gt;&lt;author&gt;Hoffman, Adam S.&lt;/author&gt;&lt;author&gt;Urban, Jeffrey J.&lt;/author&gt;&lt;author&gt;Tsapatsis, Michael&lt;/author&gt;&lt;author&gt;Bare, Simon R.&lt;/author&gt;&lt;author&gt;Han, Yu&lt;/author&gt;&lt;author&gt;Gates, Bruce C.&lt;/author&gt;&lt;author&gt;Bell, Alexis T.&lt;/author&gt;&lt;/authors&gt;&lt;/contributors&gt;&lt;titles&gt;&lt;title&gt;&lt;style face="normal" font="default" size="100%"&gt;Dehydrogenation of propane and n-Butane catalyzed by isolated PtZn&lt;/style&gt;&lt;style face="subscript" font="default" size="100%"&gt;4&lt;/style&gt;&lt;style face="normal" font="default" size="100%"&gt; sites supported on self-pillared zeolite pentasil nanosheets&lt;/style&gt;&lt;/title&gt;&lt;secondary-title&gt;ACS Catalysis&lt;/secondary-title&gt;&lt;alt-title&gt;ACS Catal.&lt;/alt-title&gt;&lt;/titles&gt;&lt;periodical&gt;&lt;full-title&gt;ACS Catalysis&lt;/full-title&gt;&lt;/periodical&gt;&lt;alt-periodical&gt;&lt;full-title&gt;ACS Catal.&lt;/full-title&gt;&lt;/alt-periodical&gt;&lt;pages&gt;11177-11189&lt;/pages&gt;&lt;volume&gt;12&lt;/volume&gt;&lt;number&gt;18&lt;/number&gt;&lt;dates&gt;&lt;year&gt;2022&lt;/year&gt;&lt;pub-dates&gt;&lt;date&gt;2022/08/31&lt;/date&gt;&lt;/pub-dates&gt;&lt;/dates&gt;&lt;publisher&gt;American Chemical Society&lt;/publisher&gt;&lt;urls&gt;&lt;related-urls&gt;&lt;url&gt;https://doi.org/10.1021/acscatal.2c01631&lt;/url&gt;&lt;/related-urls&gt;&lt;/urls&gt;&lt;electronic-resource-num&gt;10.1021/acscatal.2c01631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22</w:t>
            </w:r>
            <w:r w:rsidRPr="002925B9">
              <w:fldChar w:fldCharType="end"/>
            </w:r>
          </w:p>
        </w:tc>
      </w:tr>
      <w:tr w:rsidR="006C122E" w:rsidRPr="002925B9" w14:paraId="03F5F431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5BDB880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0.3Pt0.5Zn@S-1</w:t>
            </w:r>
          </w:p>
        </w:tc>
        <w:tc>
          <w:tcPr>
            <w:tcW w:w="993" w:type="dxa"/>
            <w:vAlign w:val="center"/>
          </w:tcPr>
          <w:p w14:paraId="0FFDD633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180F26B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vAlign w:val="center"/>
          </w:tcPr>
          <w:p w14:paraId="184CF933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5C00CE4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985" w:type="dxa"/>
            <w:vAlign w:val="center"/>
          </w:tcPr>
          <w:p w14:paraId="25F64ED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=11/19</w:t>
            </w:r>
          </w:p>
        </w:tc>
        <w:tc>
          <w:tcPr>
            <w:tcW w:w="1276" w:type="dxa"/>
            <w:vAlign w:val="center"/>
          </w:tcPr>
          <w:p w14:paraId="753B47C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45-42</w:t>
            </w:r>
          </w:p>
        </w:tc>
        <w:tc>
          <w:tcPr>
            <w:tcW w:w="1134" w:type="dxa"/>
            <w:vAlign w:val="center"/>
          </w:tcPr>
          <w:p w14:paraId="7E3E581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99.0-99.9</w:t>
            </w:r>
          </w:p>
        </w:tc>
        <w:tc>
          <w:tcPr>
            <w:tcW w:w="1133" w:type="dxa"/>
            <w:vAlign w:val="center"/>
          </w:tcPr>
          <w:p w14:paraId="38C560DD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vAlign w:val="center"/>
          </w:tcPr>
          <w:p w14:paraId="0721CC4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</w:p>
        </w:tc>
        <w:tc>
          <w:tcPr>
            <w:tcW w:w="1327" w:type="dxa"/>
            <w:vAlign w:val="center"/>
          </w:tcPr>
          <w:p w14:paraId="36A6E9B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671" w:type="dxa"/>
            <w:vAlign w:val="center"/>
          </w:tcPr>
          <w:p w14:paraId="3C618346" w14:textId="4A41513A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&lt;EndNote&gt;&lt;Cite&gt;&lt;Author&gt;Wang&lt;/Author&gt;&lt;Year&gt;2020&lt;/Year&gt;&lt;RecNum&gt;1210&lt;/RecNum&gt;&lt;DisplayText&gt;&lt;style face="superscript"&gt;23&lt;/style&gt;&lt;/DisplayText&gt;&lt;record&gt;&lt;rec-number&gt;1210&lt;/rec-number&gt;&lt;foreign-keys&gt;&lt;key app="EN" db-id="fsza2r25r9wtzne2fxjxa9x5p50x0razetf9" timestamp="1749300272"&gt;1210&lt;/key&gt;&lt;/foreign-keys&gt;&lt;ref-type name="Journal Article"&gt;17&lt;/ref-type&gt;&lt;contributors&gt;&lt;authors&gt;&lt;author&gt;Wang, Yansu&lt;/author&gt;&lt;author&gt;Hu, Zhong-Pan&lt;/author&gt;&lt;author&gt;Lv, Xianwei&lt;/author&gt;&lt;author&gt;Chen, Lei&lt;/author&gt;&lt;author&gt;Yuan, Zhong-Yong&lt;/author&gt;&lt;/authors&gt;&lt;/contributors&gt;&lt;titles&gt;&lt;title&gt;Ultrasmall PtZn bimetallic nanoclusters encapsulated in silicalite-1 zeolite with superior performance for propane dehydrogenation&lt;/title&gt;&lt;secondary-title&gt;Journal of Catalysis&lt;/secondary-title&gt;&lt;alt-title&gt;J. Catal.&lt;/alt-title&gt;&lt;/titles&gt;&lt;periodical&gt;&lt;full-title&gt;Journal of Catalysis&lt;/full-title&gt;&lt;/periodical&gt;&lt;alt-periodical&gt;&lt;full-title&gt;J. Catal.&lt;/full-title&gt;&lt;/alt-periodical&gt;&lt;pages&gt;61-69&lt;/pages&gt;&lt;volume&gt;385&lt;/volume&gt;&lt;keywords&gt;&lt;keyword&gt;Propane dehydrogenation&lt;/keyword&gt;&lt;keyword&gt;PtZn bimetallic nanoclusters&lt;/keyword&gt;&lt;keyword&gt;Confinement&lt;/keyword&gt;&lt;keyword&gt;Zeolite silicalite-1&lt;/keyword&gt;&lt;keyword&gt;Nanocatalysts&lt;/keyword&gt;&lt;/keywords&gt;&lt;dates&gt;&lt;year&gt;2020&lt;/year&gt;&lt;pub-dates&gt;&lt;date&gt;2020/05/01/&lt;/date&gt;&lt;/pub-dates&gt;&lt;/dates&gt;&lt;isbn&gt;0021-9517&lt;/isbn&gt;&lt;urls&gt;&lt;related-urls&gt;&lt;url&gt;https://www.sciencedirect.com/science/article/pii/S0021951720300713&lt;/url&gt;&lt;/related-urls&gt;&lt;/urls&gt;&lt;electronic-resource-num&gt;https://doi.org/10.1016/j.jcat.2020.02.019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23</w:t>
            </w:r>
            <w:r w:rsidRPr="002925B9">
              <w:fldChar w:fldCharType="end"/>
            </w:r>
          </w:p>
        </w:tc>
      </w:tr>
      <w:tr w:rsidR="00A72871" w:rsidRPr="002925B9" w14:paraId="7B0145BF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1FE5949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PtZn@S-1-Fin</w:t>
            </w:r>
          </w:p>
        </w:tc>
        <w:tc>
          <w:tcPr>
            <w:tcW w:w="993" w:type="dxa"/>
            <w:vAlign w:val="center"/>
          </w:tcPr>
          <w:p w14:paraId="45829EC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3F111E8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709" w:type="dxa"/>
            <w:vAlign w:val="center"/>
          </w:tcPr>
          <w:p w14:paraId="0ECD787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7B93290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85" w:type="dxa"/>
            <w:vAlign w:val="center"/>
          </w:tcPr>
          <w:p w14:paraId="5799A31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3C11C5E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27.1-22.8</w:t>
            </w:r>
          </w:p>
        </w:tc>
        <w:tc>
          <w:tcPr>
            <w:tcW w:w="1134" w:type="dxa"/>
            <w:vAlign w:val="center"/>
          </w:tcPr>
          <w:p w14:paraId="10E2ED8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99.0-98.0</w:t>
            </w:r>
          </w:p>
        </w:tc>
        <w:tc>
          <w:tcPr>
            <w:tcW w:w="1133" w:type="dxa"/>
            <w:vAlign w:val="center"/>
          </w:tcPr>
          <w:p w14:paraId="6CBEA150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14:paraId="683F7B6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8.61</w:t>
            </w:r>
          </w:p>
        </w:tc>
        <w:tc>
          <w:tcPr>
            <w:tcW w:w="1327" w:type="dxa"/>
            <w:vAlign w:val="center"/>
          </w:tcPr>
          <w:p w14:paraId="666D729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0.0177</w:t>
            </w:r>
          </w:p>
        </w:tc>
        <w:tc>
          <w:tcPr>
            <w:tcW w:w="671" w:type="dxa"/>
            <w:vAlign w:val="center"/>
          </w:tcPr>
          <w:p w14:paraId="0FD1B45E" w14:textId="0BB9B354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&lt;EndNote&gt;&lt;Cite&gt;&lt;Author&gt;Zhang&lt;/Author&gt;&lt;Year&gt;2022&lt;/Year&gt;&lt;RecNum&gt;980&lt;/RecNum&gt;&lt;DisplayText&gt;&lt;style face="superscript"&gt;24&lt;/style&gt;&lt;/DisplayText&gt;&lt;record&gt;&lt;rec-number&gt;980&lt;/rec-number&gt;&lt;foreign-keys&gt;&lt;key app="EN" db-id="fsza2r25r9wtzne2fxjxa9x5p50x0razetf9" timestamp="1730037835"&gt;980&lt;/key&gt;&lt;/foreign-keys&gt;&lt;ref-type name="Journal Article"&gt;17&lt;/ref-type&gt;&lt;contributors&gt;&lt;authors&gt;&lt;author&gt;Zhang, Bofeng&lt;/author&gt;&lt;author&gt;Li, Guozhu&lt;/author&gt;&lt;author&gt;Liu, Sibao&lt;/author&gt;&lt;author&gt;Qin, Yucai&lt;/author&gt;&lt;author&gt;Song, Lijuan&lt;/author&gt;&lt;author&gt;Wang, Li&lt;/author&gt;&lt;author&gt;Zhang, Xiangwen&lt;/author&gt;&lt;author&gt;Liu, Guozhu&lt;/author&gt;&lt;/authors&gt;&lt;/contributors&gt;&lt;titles&gt;&lt;title&gt;Boosting propane dehydrogenation over PtZn encapsulated in an epitaxial high-crystallized zeolite with a low surface barrier&lt;/title&gt;&lt;secondary-title&gt;ACS Catalysis&lt;/secondary-title&gt;&lt;alt-title&gt;ACS Catal.&lt;/alt-title&gt;&lt;/titles&gt;&lt;periodical&gt;&lt;full-title&gt;ACS Catalysis&lt;/full-title&gt;&lt;/periodical&gt;&lt;alt-periodical&gt;&lt;full-title&gt;ACS Catal.&lt;/full-title&gt;&lt;/alt-periodical&gt;&lt;pages&gt;1310-1314&lt;/pages&gt;&lt;volume&gt;12&lt;/volume&gt;&lt;number&gt;2&lt;/number&gt;&lt;dates&gt;&lt;year&gt;2022&lt;/year&gt;&lt;pub-dates&gt;&lt;date&gt;2022/01/07&lt;/date&gt;&lt;/pub-dates&gt;&lt;/dates&gt;&lt;isbn&gt;2155-5435&lt;/isbn&gt;&lt;work-type&gt;Article&lt;/work-type&gt;&lt;urls&gt;&lt;related-urls&gt;&lt;url&gt;http://dx.doi.org/10.1021/acscatal.1c04092&lt;/url&gt;&lt;/related-urls&gt;&lt;/urls&gt;&lt;electronic-resource-num&gt;10.1021/acscatal.1c04092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24</w:t>
            </w:r>
            <w:r w:rsidRPr="002925B9">
              <w:fldChar w:fldCharType="end"/>
            </w:r>
          </w:p>
        </w:tc>
      </w:tr>
      <w:tr w:rsidR="00A72871" w:rsidRPr="002925B9" w14:paraId="3FED9492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7ADDBB2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PtZn@S-1</w:t>
            </w:r>
          </w:p>
        </w:tc>
        <w:tc>
          <w:tcPr>
            <w:tcW w:w="993" w:type="dxa"/>
            <w:vAlign w:val="center"/>
          </w:tcPr>
          <w:p w14:paraId="2761B04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69B5011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5FF7B30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3C9B43E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985" w:type="dxa"/>
            <w:vAlign w:val="center"/>
          </w:tcPr>
          <w:p w14:paraId="2B887EC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=1/1/2</w:t>
            </w:r>
          </w:p>
        </w:tc>
        <w:tc>
          <w:tcPr>
            <w:tcW w:w="1276" w:type="dxa"/>
            <w:vAlign w:val="center"/>
          </w:tcPr>
          <w:p w14:paraId="2E75A42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46.2-39.8</w:t>
            </w:r>
          </w:p>
        </w:tc>
        <w:tc>
          <w:tcPr>
            <w:tcW w:w="1134" w:type="dxa"/>
            <w:vAlign w:val="center"/>
          </w:tcPr>
          <w:p w14:paraId="7226C3D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98.7-99.4</w:t>
            </w:r>
          </w:p>
        </w:tc>
        <w:tc>
          <w:tcPr>
            <w:tcW w:w="1133" w:type="dxa"/>
            <w:vAlign w:val="center"/>
          </w:tcPr>
          <w:p w14:paraId="54348D09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3" w:type="dxa"/>
            <w:vAlign w:val="center"/>
          </w:tcPr>
          <w:p w14:paraId="7F13826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1327" w:type="dxa"/>
            <w:vAlign w:val="center"/>
          </w:tcPr>
          <w:p w14:paraId="2A7FD94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671" w:type="dxa"/>
            <w:vAlign w:val="center"/>
          </w:tcPr>
          <w:p w14:paraId="05C05E48" w14:textId="7E609202" w:rsidR="00A72871" w:rsidRPr="002925B9" w:rsidRDefault="00765FE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PEVuZE5vdGU+PENpdGU+PEF1dGhvcj5aaGFuZzwvQXV0aG9yPjxZZWFyPjIwMjE8L1llYXI+PFJl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PEVuZE5vdGU+PENpdGU+PEF1dGhvcj5aaGFuZzwvQXV0aG9yPjxZZWFyPjIwMjE8L1llYXI+PFJl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74F8E9E6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1869898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PtLa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mz-deGa</w:t>
            </w:r>
            <w:proofErr w:type="spellEnd"/>
          </w:p>
        </w:tc>
        <w:tc>
          <w:tcPr>
            <w:tcW w:w="993" w:type="dxa"/>
            <w:vAlign w:val="center"/>
          </w:tcPr>
          <w:p w14:paraId="23CD7D0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1D43050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2F23FAC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850" w:type="dxa"/>
            <w:vAlign w:val="center"/>
          </w:tcPr>
          <w:p w14:paraId="1258E1C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vAlign w:val="center"/>
          </w:tcPr>
          <w:p w14:paraId="76DAC40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419ED22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42.6-16.1</w:t>
            </w:r>
          </w:p>
        </w:tc>
        <w:tc>
          <w:tcPr>
            <w:tcW w:w="1134" w:type="dxa"/>
            <w:vAlign w:val="center"/>
          </w:tcPr>
          <w:p w14:paraId="04F0F00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&gt;98</w:t>
            </w:r>
          </w:p>
        </w:tc>
        <w:tc>
          <w:tcPr>
            <w:tcW w:w="1133" w:type="dxa"/>
            <w:vAlign w:val="center"/>
          </w:tcPr>
          <w:p w14:paraId="2A34BF1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993" w:type="dxa"/>
            <w:vAlign w:val="center"/>
          </w:tcPr>
          <w:p w14:paraId="4493B5F0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327" w:type="dxa"/>
            <w:vAlign w:val="center"/>
          </w:tcPr>
          <w:p w14:paraId="71B7973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671" w:type="dxa"/>
            <w:vAlign w:val="center"/>
          </w:tcPr>
          <w:p w14:paraId="2B303F4B" w14:textId="4414D2F0" w:rsidR="00A72871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PEVuZE5vdGU+PENpdGU+PEF1dGhvcj5SeW9vPC9BdXRob3I+PFllYXI+MjAyMDwvWWVhcj48UmVj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PEVuZE5vdGU+PENpdGU+PEF1dGhvcj5SeW9vPC9BdXRob3I+PFllYXI+MjAyMDwvWWVhcj48UmVj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</w:fldData>
              </w:fldCha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2D602AA4" w14:textId="77777777" w:rsidTr="00F32B99">
        <w:trPr>
          <w:trHeight w:val="329"/>
          <w:jc w:val="center"/>
        </w:trPr>
        <w:tc>
          <w:tcPr>
            <w:tcW w:w="2268" w:type="dxa"/>
            <w:vMerge w:val="restart"/>
            <w:vAlign w:val="center"/>
          </w:tcPr>
          <w:p w14:paraId="0C320B9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PtZn</w:t>
            </w:r>
            <w:r w:rsidRPr="00CB37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@S-1-H</w:t>
            </w:r>
          </w:p>
        </w:tc>
        <w:tc>
          <w:tcPr>
            <w:tcW w:w="993" w:type="dxa"/>
            <w:vAlign w:val="center"/>
          </w:tcPr>
          <w:p w14:paraId="76F3CDE9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022F61F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0.72</w:t>
            </w:r>
          </w:p>
        </w:tc>
        <w:tc>
          <w:tcPr>
            <w:tcW w:w="709" w:type="dxa"/>
            <w:vAlign w:val="center"/>
          </w:tcPr>
          <w:p w14:paraId="6ECE70E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00CD8FB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985" w:type="dxa"/>
            <w:vAlign w:val="center"/>
          </w:tcPr>
          <w:p w14:paraId="690FCCA0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=1/3</w:t>
            </w:r>
          </w:p>
        </w:tc>
        <w:tc>
          <w:tcPr>
            <w:tcW w:w="1276" w:type="dxa"/>
            <w:vAlign w:val="center"/>
          </w:tcPr>
          <w:p w14:paraId="1E2A123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47.7-40.4</w:t>
            </w:r>
          </w:p>
        </w:tc>
        <w:tc>
          <w:tcPr>
            <w:tcW w:w="1134" w:type="dxa"/>
            <w:vAlign w:val="center"/>
          </w:tcPr>
          <w:p w14:paraId="4F0958C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93.2-99.2</w:t>
            </w:r>
          </w:p>
        </w:tc>
        <w:tc>
          <w:tcPr>
            <w:tcW w:w="1133" w:type="dxa"/>
            <w:vAlign w:val="center"/>
          </w:tcPr>
          <w:p w14:paraId="349F250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216.7</w:t>
            </w:r>
          </w:p>
        </w:tc>
        <w:tc>
          <w:tcPr>
            <w:tcW w:w="993" w:type="dxa"/>
            <w:vAlign w:val="center"/>
          </w:tcPr>
          <w:p w14:paraId="585D595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327" w:type="dxa"/>
            <w:vAlign w:val="center"/>
          </w:tcPr>
          <w:p w14:paraId="1039FF0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671" w:type="dxa"/>
            <w:vMerge w:val="restart"/>
            <w:vAlign w:val="center"/>
          </w:tcPr>
          <w:p w14:paraId="1BF8A860" w14:textId="4B3C66C9" w:rsidR="00A72871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&lt;EndNote&gt;&lt;Cite&gt;&lt;Author&gt;Sun&lt;/Author&gt;&lt;Year&gt;2020&lt;/Year&gt;&lt;RecNum&gt;92&lt;/RecNum&gt;&lt;DisplayText&gt;&lt;style face="superscript"&gt;27&lt;/style&gt;&lt;/DisplayText&gt;&lt;record&gt;&lt;rec-number&gt;92&lt;/rec-number&gt;&lt;foreign-keys&gt;&lt;key app="EN" db-id="fsza2r25r9wtzne2fxjxa9x5p50x0razetf9" timestamp="1649045881"&gt;92&lt;/key&gt;&lt;/foreign-keys&gt;&lt;ref-type name="Journal Article"&gt;17&lt;/ref-type&gt;&lt;contributors&gt;&lt;authors&gt;&lt;author&gt;Sun, Qiming&lt;/author&gt;&lt;author&gt;Wang, Ning&lt;/author&gt;&lt;author&gt;Fan, Qiyuan&lt;/author&gt;&lt;author&gt;Zeng, Lei&lt;/author&gt;&lt;author&gt;Mayoral, Alvaro&lt;/author&gt;&lt;author&gt;Miao, Shu&lt;/author&gt;&lt;author&gt;Yang, Ruoou&lt;/author&gt;&lt;author&gt;Jiang, Zheng&lt;/author&gt;&lt;author&gt;Zhou, Wei&lt;/author&gt;&lt;author&gt;Zhang, Jichao&lt;/author&gt;&lt;author&gt;Zhang, Tianjun&lt;/author&gt;&lt;author&gt;Xu, Jun&lt;/author&gt;&lt;author&gt;Zhang, Peng&lt;/author&gt;&lt;author&gt;Cheng, Jun&lt;/author&gt;&lt;author&gt;Yang, Dong-Chun&lt;/author&gt;&lt;author&gt;Jia, Ran&lt;/author&gt;&lt;author&gt;Li, Lin&lt;/author&gt;&lt;author&gt;Zhang, Qinghong&lt;/author&gt;&lt;author&gt;Wang, Ye&lt;/author&gt;&lt;author&gt;Terasaki, Osamu&lt;/author&gt;&lt;author&gt;Yu, Jihong&lt;/author&gt;&lt;/authors&gt;&lt;/contributors&gt;&lt;titles&gt;&lt;title&gt;Subnanometer bimetallic platinum-zinc clusters in zeolites for propane dehydrogenation&lt;/title&gt;&lt;secondary-title&gt;Angewandte Chemie-International Edition&lt;/secondary-title&gt;&lt;alt-title&gt;Angew. Chem. Int. Ed&lt;/alt-title&gt;&lt;/titles&gt;&lt;periodical&gt;&lt;full-title&gt;Angewandte Chemie-International Edition&lt;/full-title&gt;&lt;/periodical&gt;&lt;pages&gt;19618-19627&lt;/pages&gt;&lt;volume&gt;132&lt;/volume&gt;&lt;number&gt;44&lt;/number&gt;&lt;dates&gt;&lt;year&gt;2020&lt;/year&gt;&lt;pub-dates&gt;&lt;date&gt;Oct 26&lt;/date&gt;&lt;/pub-dates&gt;&lt;/dates&gt;&lt;isbn&gt;1433-7851&lt;/isbn&gt;&lt;accession-num&gt;WOS:000531346900001&lt;/accession-num&gt;&lt;urls&gt;&lt;related-urls&gt;&lt;url&gt;&amp;lt;Go to ISI&amp;gt;://WOS:000531346900001&lt;/url&gt;&lt;/related-urls&gt;&lt;/urls&gt;&lt;electronic-resource-num&gt;10.1002/anie.202003349&lt;/electronic-resource-num&gt;&lt;/record&gt;&lt;/Cite&gt;&lt;/EndNote&gt;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47031181" w14:textId="77777777" w:rsidTr="00F32B99">
        <w:trPr>
          <w:trHeight w:val="329"/>
          <w:jc w:val="center"/>
        </w:trPr>
        <w:tc>
          <w:tcPr>
            <w:tcW w:w="2268" w:type="dxa"/>
            <w:vMerge/>
            <w:vAlign w:val="center"/>
          </w:tcPr>
          <w:p w14:paraId="5D509F2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8F6A99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29D5849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0.72</w:t>
            </w:r>
          </w:p>
        </w:tc>
        <w:tc>
          <w:tcPr>
            <w:tcW w:w="709" w:type="dxa"/>
            <w:vAlign w:val="center"/>
          </w:tcPr>
          <w:p w14:paraId="7F4D44B0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525102F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985" w:type="dxa"/>
            <w:vAlign w:val="center"/>
          </w:tcPr>
          <w:p w14:paraId="08EC388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=1/3</w:t>
            </w:r>
          </w:p>
        </w:tc>
        <w:tc>
          <w:tcPr>
            <w:tcW w:w="1276" w:type="dxa"/>
            <w:vAlign w:val="center"/>
          </w:tcPr>
          <w:p w14:paraId="6940F7E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21.2-11.8</w:t>
            </w:r>
          </w:p>
        </w:tc>
        <w:tc>
          <w:tcPr>
            <w:tcW w:w="1134" w:type="dxa"/>
            <w:vAlign w:val="center"/>
          </w:tcPr>
          <w:p w14:paraId="7C73D5A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98.3-98.6</w:t>
            </w:r>
          </w:p>
        </w:tc>
        <w:tc>
          <w:tcPr>
            <w:tcW w:w="1133" w:type="dxa"/>
            <w:vAlign w:val="center"/>
          </w:tcPr>
          <w:p w14:paraId="02D834F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10.33</w:t>
            </w:r>
          </w:p>
        </w:tc>
        <w:tc>
          <w:tcPr>
            <w:tcW w:w="993" w:type="dxa"/>
            <w:vAlign w:val="center"/>
          </w:tcPr>
          <w:p w14:paraId="3B75DF7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3.55</w:t>
            </w:r>
          </w:p>
        </w:tc>
        <w:tc>
          <w:tcPr>
            <w:tcW w:w="1327" w:type="dxa"/>
            <w:vAlign w:val="center"/>
          </w:tcPr>
          <w:p w14:paraId="340BE23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0.072</w:t>
            </w:r>
          </w:p>
        </w:tc>
        <w:tc>
          <w:tcPr>
            <w:tcW w:w="671" w:type="dxa"/>
            <w:vMerge/>
            <w:vAlign w:val="center"/>
          </w:tcPr>
          <w:p w14:paraId="46F1D84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122E" w:rsidRPr="002925B9" w14:paraId="4C6FF040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3E6A4DE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0.8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@S-1</w:t>
            </w:r>
          </w:p>
        </w:tc>
        <w:tc>
          <w:tcPr>
            <w:tcW w:w="993" w:type="dxa"/>
            <w:vAlign w:val="center"/>
          </w:tcPr>
          <w:p w14:paraId="0F3AF4C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63CC4A2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09" w:type="dxa"/>
            <w:vAlign w:val="center"/>
          </w:tcPr>
          <w:p w14:paraId="2F46BE2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47F97FD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985" w:type="dxa"/>
            <w:vAlign w:val="center"/>
          </w:tcPr>
          <w:p w14:paraId="49A9176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=1/3</w:t>
            </w:r>
          </w:p>
        </w:tc>
        <w:tc>
          <w:tcPr>
            <w:tcW w:w="1276" w:type="dxa"/>
            <w:vAlign w:val="center"/>
          </w:tcPr>
          <w:p w14:paraId="76F3467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43-34</w:t>
            </w:r>
          </w:p>
        </w:tc>
        <w:tc>
          <w:tcPr>
            <w:tcW w:w="1134" w:type="dxa"/>
            <w:vAlign w:val="center"/>
          </w:tcPr>
          <w:p w14:paraId="6DE26B9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98-99</w:t>
            </w:r>
          </w:p>
        </w:tc>
        <w:tc>
          <w:tcPr>
            <w:tcW w:w="1133" w:type="dxa"/>
            <w:vAlign w:val="center"/>
          </w:tcPr>
          <w:p w14:paraId="22455FB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vAlign w:val="center"/>
          </w:tcPr>
          <w:p w14:paraId="5A7682D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1327" w:type="dxa"/>
            <w:vAlign w:val="center"/>
          </w:tcPr>
          <w:p w14:paraId="0F86604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671" w:type="dxa"/>
            <w:vAlign w:val="center"/>
          </w:tcPr>
          <w:p w14:paraId="3127518A" w14:textId="1B8823EB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&lt;EndNote&gt;&lt;Cite&gt;&lt;Author&gt;Wei&lt;/Author&gt;&lt;Year&gt;2023&lt;/Year&gt;&lt;RecNum&gt;524&lt;/RecNum&gt;&lt;DisplayText&gt;&lt;style face="superscript"&gt;28&lt;/style&gt;&lt;/DisplayText&gt;&lt;record&gt;&lt;rec-number&gt;524&lt;/rec-number&gt;&lt;foreign-keys&gt;&lt;key app="EN" db-id="fsza2r25r9wtzne2fxjxa9x5p50x0razetf9" timestamp="1692065128"&gt;524&lt;/key&gt;&lt;/foreign-keys&gt;&lt;ref-type name="Journal Article"&gt;17&lt;/ref-type&gt;&lt;contributors&gt;&lt;authors&gt;&lt;author&gt;Wei, Xueer&lt;/author&gt;&lt;author&gt;Cheng, Jiawei&lt;/author&gt;&lt;author&gt;Li, Yubing&lt;/author&gt;&lt;author&gt;Cheng, Kang&lt;/author&gt;&lt;author&gt;Sun, Fanfei&lt;/author&gt;&lt;author&gt;Zhang, Qinghong&lt;/author&gt;&lt;author&gt;Wang, Ye&lt;/author&gt;&lt;/authors&gt;&lt;/contributors&gt;&lt;titles&gt;&lt;title&gt;Bimetallic clusters confined inside silicalite-1 for stable propane dehydrogenation&lt;/title&gt;&lt;secondary-title&gt;Nano Research&lt;/secondary-title&gt;&lt;alt-title&gt;Nano Res.&lt;/alt-title&gt;&lt;/titles&gt;&lt;periodical&gt;&lt;full-title&gt;Nano Research&lt;/full-title&gt;&lt;/periodical&gt;&lt;pages&gt;10881–10889&lt;/pages&gt;&lt;volume&gt;16&lt;/volume&gt;&lt;dates&gt;&lt;year&gt;2023&lt;/year&gt;&lt;pub-dates&gt;&lt;date&gt;2023/07/24&lt;/date&gt;&lt;/pub-dates&gt;&lt;/dates&gt;&lt;isbn&gt;1998-0000&lt;/isbn&gt;&lt;urls&gt;&lt;related-urls&gt;&lt;url&gt;https://doi.org/10.1007/s12274-023-5953-y&lt;/url&gt;&lt;/related-urls&gt;&lt;/urls&gt;&lt;electronic-resource-num&gt;10.1007/s12274-023-5953-y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1E71F837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4BC201E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PtNa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/Zn-ZSM-5</w:t>
            </w:r>
          </w:p>
        </w:tc>
        <w:tc>
          <w:tcPr>
            <w:tcW w:w="993" w:type="dxa"/>
            <w:vAlign w:val="center"/>
          </w:tcPr>
          <w:p w14:paraId="6CCEC63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53961B2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409C301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42ED871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2D63978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=4/1</w:t>
            </w:r>
          </w:p>
        </w:tc>
        <w:tc>
          <w:tcPr>
            <w:tcW w:w="1276" w:type="dxa"/>
            <w:vAlign w:val="center"/>
          </w:tcPr>
          <w:p w14:paraId="60B8F5A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40.6-37.6</w:t>
            </w:r>
          </w:p>
        </w:tc>
        <w:tc>
          <w:tcPr>
            <w:tcW w:w="1134" w:type="dxa"/>
            <w:vAlign w:val="center"/>
          </w:tcPr>
          <w:p w14:paraId="32B4D8D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93-97</w:t>
            </w:r>
          </w:p>
        </w:tc>
        <w:tc>
          <w:tcPr>
            <w:tcW w:w="1133" w:type="dxa"/>
            <w:vAlign w:val="center"/>
          </w:tcPr>
          <w:p w14:paraId="5EEE98E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center"/>
          </w:tcPr>
          <w:p w14:paraId="026C9AA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0.279</w:t>
            </w:r>
          </w:p>
        </w:tc>
        <w:tc>
          <w:tcPr>
            <w:tcW w:w="1327" w:type="dxa"/>
            <w:vAlign w:val="center"/>
          </w:tcPr>
          <w:p w14:paraId="1B74DB9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671" w:type="dxa"/>
            <w:vAlign w:val="center"/>
          </w:tcPr>
          <w:p w14:paraId="6D1A2107" w14:textId="105B1944" w:rsidR="006C122E" w:rsidRPr="002925B9" w:rsidRDefault="0066080A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&lt;EndNote&gt;&lt;Cite&gt;&lt;Author&gt;Zhang&lt;/Author&gt;&lt;Year&gt;2015&lt;/Year&gt;&lt;RecNum&gt;165&lt;/RecNum&gt;&lt;DisplayText&gt;&lt;style face="superscript"&gt;29&lt;/style&gt;&lt;/DisplayText&gt;&lt;record&gt;&lt;rec-number&gt;165&lt;/rec-number&gt;&lt;foreign-keys&gt;&lt;key app="EN" db-id="fsza2r25r9wtzne2fxjxa9x5p50x0razetf9" timestamp="1649141195"&gt;165&lt;/key&gt;&lt;/foreign-keys&gt;&lt;ref-type name="Journal Article"&gt;17&lt;/ref-type&gt;&lt;contributors&gt;&lt;authors&gt;&lt;author&gt;Zhang, Yiwei&lt;/author&gt;&lt;author&gt;Zhou, Yuming&lt;/author&gt;&lt;author&gt;Huang, Li&lt;/author&gt;&lt;author&gt;Zhou, Shijian&lt;/author&gt;&lt;author&gt;Sheng, Xiaoli&lt;/author&gt;&lt;author&gt;Wang, Qianli&lt;/author&gt;&lt;author&gt;Zhang, Chao&lt;/author&gt;&lt;/authors&gt;&lt;/contributors&gt;&lt;titles&gt;&lt;title&gt;Structure and catalytic properties of the Zn-modified ZSM-5 supported platinum catalyst for propane dehydrogenation&lt;/title&gt;&lt;secondary-title&gt;Chemical Engineering Journal&lt;/secondary-title&gt;&lt;alt-title&gt;Chem. Eng. J.&lt;/alt-title&gt;&lt;/titles&gt;&lt;periodical&gt;&lt;full-title&gt;Chemical Engineering Journal&lt;/full-title&gt;&lt;/periodical&gt;&lt;alt-periodical&gt;&lt;full-title&gt;Chem. Eng. J.&lt;/full-title&gt;&lt;/alt-periodical&gt;&lt;pages&gt;352-361&lt;/pages&gt;&lt;volume&gt;270&lt;/volume&gt;&lt;keywords&gt;&lt;keyword&gt;Zinc&lt;/keyword&gt;&lt;keyword&gt;ZSM-5&lt;/keyword&gt;&lt;keyword&gt;Supported Pt catalyst&lt;/keyword&gt;&lt;keyword&gt;Propane dehydrogenation&lt;/keyword&gt;&lt;keyword&gt;Catalytic activity&lt;/keyword&gt;&lt;/keywords&gt;&lt;dates&gt;&lt;year&gt;2015&lt;/year&gt;&lt;pub-dates&gt;&lt;date&gt;2015/06/15/&lt;/date&gt;&lt;/pub-dates&gt;&lt;/dates&gt;&lt;isbn&gt;1385-8947&lt;/isbn&gt;&lt;urls&gt;&lt;related-urls&gt;&lt;url&gt;https://www.sciencedirect.com/science/article/pii/S1385894715000285&lt;/url&gt;&lt;/related-urls&gt;&lt;/urls&gt;&lt;electronic-resource-num&gt;https://doi.org/10.1016/j.cej.2015.01.008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5CE4A96A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154C146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ZnPt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/HZSM-5</w:t>
            </w:r>
          </w:p>
        </w:tc>
        <w:tc>
          <w:tcPr>
            <w:tcW w:w="993" w:type="dxa"/>
            <w:vAlign w:val="center"/>
          </w:tcPr>
          <w:p w14:paraId="22B74C4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6CF6BEC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9" w:type="dxa"/>
            <w:vAlign w:val="center"/>
          </w:tcPr>
          <w:p w14:paraId="5101907D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850" w:type="dxa"/>
            <w:vAlign w:val="center"/>
          </w:tcPr>
          <w:p w14:paraId="4410EE3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985" w:type="dxa"/>
            <w:vAlign w:val="center"/>
          </w:tcPr>
          <w:p w14:paraId="58908A6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=1/19</w:t>
            </w:r>
          </w:p>
        </w:tc>
        <w:tc>
          <w:tcPr>
            <w:tcW w:w="1276" w:type="dxa"/>
            <w:vAlign w:val="center"/>
          </w:tcPr>
          <w:p w14:paraId="3C1A6F0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55.9-43</w:t>
            </w:r>
          </w:p>
        </w:tc>
        <w:tc>
          <w:tcPr>
            <w:tcW w:w="1134" w:type="dxa"/>
            <w:vAlign w:val="center"/>
          </w:tcPr>
          <w:p w14:paraId="5D214E2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84.7-93.2</w:t>
            </w:r>
          </w:p>
        </w:tc>
        <w:tc>
          <w:tcPr>
            <w:tcW w:w="1133" w:type="dxa"/>
            <w:vAlign w:val="center"/>
          </w:tcPr>
          <w:p w14:paraId="61C12C3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3" w:type="dxa"/>
            <w:vAlign w:val="center"/>
          </w:tcPr>
          <w:p w14:paraId="4ACA8E0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1327" w:type="dxa"/>
            <w:vAlign w:val="center"/>
          </w:tcPr>
          <w:p w14:paraId="57B77E0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671" w:type="dxa"/>
            <w:vAlign w:val="center"/>
          </w:tcPr>
          <w:p w14:paraId="356ACA6E" w14:textId="4CC6600E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&lt;EndNote&gt;&lt;Cite&gt;&lt;Author&gt;Chen&lt;/Author&gt;&lt;Year&gt;2019&lt;/Year&gt;&lt;RecNum&gt;160&lt;/RecNum&gt;&lt;DisplayText&gt;&lt;style face="superscript"&gt;30&lt;/style&gt;&lt;/DisplayText&gt;&lt;record&gt;&lt;rec-number&gt;160&lt;/rec-number&gt;&lt;foreign-keys&gt;&lt;key app="EN" db-id="fsza2r25r9wtzne2fxjxa9x5p50x0razetf9" timestamp="1649079015"&gt;160&lt;/key&gt;&lt;/foreign-keys&gt;&lt;ref-type name="Journal Article"&gt;17&lt;/ref-type&gt;&lt;contributors&gt;&lt;authors&gt;&lt;author&gt;Chen, Chong&lt;/author&gt;&lt;author&gt;Sun, Minglei&lt;/author&gt;&lt;author&gt;Hu, Zhongpan&lt;/author&gt;&lt;author&gt;Ren, Jintao&lt;/author&gt;&lt;author&gt;Zhang, Shoumin&lt;/author&gt;&lt;author&gt;Yuan, Zhong-Yong&lt;/author&gt;&lt;/authors&gt;&lt;/contributors&gt;&lt;titles&gt;&lt;title&gt;New insight into the enhanced catalytic performance of ZnPt/HZSM-5 catalysts for direct dehydrogenation of propane to propylene&lt;/title&gt;&lt;secondary-title&gt;Catalysis Science &amp;amp; Technology&lt;/secondary-title&gt;&lt;alt-title&gt;Catal. Sci. Technol.&lt;/alt-title&gt;&lt;/titles&gt;&lt;periodical&gt;&lt;full-title&gt;Catalysis Science &amp;amp; Technology&lt;/full-title&gt;&lt;/periodical&gt;&lt;pages&gt;1979-1988&lt;/pages&gt;&lt;volume&gt;9&lt;/volume&gt;&lt;number&gt;8&lt;/number&gt;&lt;dates&gt;&lt;year&gt;2019&lt;/year&gt;&lt;/dates&gt;&lt;publisher&gt;The Royal Society of Chemistry&lt;/publisher&gt;&lt;isbn&gt;2044-4753&lt;/isbn&gt;&lt;work-type&gt;10.1039/C9CY00237E&lt;/work-type&gt;&lt;urls&gt;&lt;related-urls&gt;&lt;url&gt;http://dx.doi.org/10.1039/C9CY00237E&lt;/url&gt;&lt;/related-urls&gt;&lt;/urls&gt;&lt;electronic-resource-num&gt;10.1039/C9CY00237E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30</w:t>
            </w:r>
            <w:r w:rsidRPr="002925B9">
              <w:fldChar w:fldCharType="end"/>
            </w:r>
          </w:p>
        </w:tc>
      </w:tr>
      <w:tr w:rsidR="006C122E" w:rsidRPr="002925B9" w14:paraId="665D9B46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17C0A25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0.04Pt-0.36Zn-DeAlBEA</w:t>
            </w:r>
          </w:p>
        </w:tc>
        <w:tc>
          <w:tcPr>
            <w:tcW w:w="993" w:type="dxa"/>
            <w:vAlign w:val="center"/>
          </w:tcPr>
          <w:p w14:paraId="54213687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BEA</w:t>
            </w:r>
          </w:p>
        </w:tc>
        <w:tc>
          <w:tcPr>
            <w:tcW w:w="992" w:type="dxa"/>
            <w:vAlign w:val="center"/>
          </w:tcPr>
          <w:p w14:paraId="1935BF19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709" w:type="dxa"/>
            <w:vAlign w:val="center"/>
          </w:tcPr>
          <w:p w14:paraId="3DF0E4B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5D82467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985" w:type="dxa"/>
            <w:vAlign w:val="center"/>
          </w:tcPr>
          <w:p w14:paraId="69D75B1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/He=25/75</w:t>
            </w:r>
          </w:p>
        </w:tc>
        <w:tc>
          <w:tcPr>
            <w:tcW w:w="1276" w:type="dxa"/>
            <w:vAlign w:val="center"/>
          </w:tcPr>
          <w:p w14:paraId="05CD685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18.18-17.53</w:t>
            </w:r>
          </w:p>
        </w:tc>
        <w:tc>
          <w:tcPr>
            <w:tcW w:w="1134" w:type="dxa"/>
            <w:vAlign w:val="center"/>
          </w:tcPr>
          <w:p w14:paraId="342921F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99.5-99.4</w:t>
            </w:r>
          </w:p>
        </w:tc>
        <w:tc>
          <w:tcPr>
            <w:tcW w:w="1133" w:type="dxa"/>
            <w:vAlign w:val="center"/>
          </w:tcPr>
          <w:p w14:paraId="2909797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11.25</w:t>
            </w:r>
          </w:p>
        </w:tc>
        <w:tc>
          <w:tcPr>
            <w:tcW w:w="993" w:type="dxa"/>
            <w:vAlign w:val="center"/>
          </w:tcPr>
          <w:p w14:paraId="6B86B269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6.81</w:t>
            </w:r>
          </w:p>
        </w:tc>
        <w:tc>
          <w:tcPr>
            <w:tcW w:w="1327" w:type="dxa"/>
            <w:vAlign w:val="center"/>
          </w:tcPr>
          <w:p w14:paraId="2977459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671" w:type="dxa"/>
            <w:vAlign w:val="center"/>
          </w:tcPr>
          <w:p w14:paraId="5FB60EAB" w14:textId="0FB4987D" w:rsidR="006C122E" w:rsidRPr="002925B9" w:rsidRDefault="00207E1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&lt;EndNote&gt;&lt;Cite&gt;&lt;Author&gt;Qi&lt;/Author&gt;&lt;Year&gt;2021&lt;/Year&gt;&lt;RecNum&gt;187&lt;/RecNum&gt;&lt;DisplayText&gt;&lt;style face="superscript"&gt;31&lt;/style&gt;&lt;/DisplayText&gt;&lt;record&gt;&lt;rec-number&gt;187&lt;/rec-number&gt;&lt;foreign-keys&gt;&lt;key app="EN" db-id="fsza2r25r9wtzne2fxjxa9x5p50x0razetf9" timestamp="1631706346"&gt;187&lt;/key&gt;&lt;/foreign-keys&gt;&lt;ref-type name="Journal Article"&gt;17&lt;/ref-type&gt;&lt;contributors&gt;&lt;authors&gt;&lt;author&gt;Qi, Liang&lt;/author&gt;&lt;author&gt;Babucci, Melike&lt;/author&gt;&lt;author&gt;Zhang, Yanfei&lt;/author&gt;&lt;author&gt;Lund, Alicia&lt;/author&gt;&lt;author&gt;Liu, Lingmei&lt;/author&gt;&lt;author&gt;Li, Jingwei&lt;/author&gt;&lt;author&gt;Chen, Yizhen&lt;/author&gt;&lt;author&gt;Hoffman, Adam S.&lt;/author&gt;&lt;author&gt;Bare, Simon R.&lt;/author&gt;&lt;author&gt;Han, Yu&lt;/author&gt;&lt;author&gt;Gates, Bruce C.&lt;/author&gt;&lt;author&gt;Bell, Alexis T.&lt;/author&gt;&lt;/authors&gt;&lt;/contributors&gt;&lt;titles&gt;&lt;ti</w:instrText>
            </w:r>
            <w:r w:rsidR="00A918D3">
              <w:rPr>
                <w:rFonts w:ascii="Times New Roman" w:hAnsi="Times New Roman" w:cs="Times New Roman" w:hint="eastAsia"/>
                <w:sz w:val="20"/>
                <w:szCs w:val="20"/>
              </w:rPr>
              <w:instrText xml:space="preserve">tle&gt;Propane dehydrogenation catalyzed by isolated Pt atoms in </w:instrText>
            </w:r>
            <w:r w:rsidR="00A918D3">
              <w:rPr>
                <w:rFonts w:ascii="Times New Roman" w:hAnsi="Times New Roman" w:cs="Times New Roman" w:hint="eastAsia"/>
                <w:sz w:val="20"/>
                <w:szCs w:val="20"/>
              </w:rPr>
              <w:instrText>≡</w:instrText>
            </w:r>
            <w:r w:rsidR="00A918D3">
              <w:rPr>
                <w:rFonts w:ascii="Times New Roman" w:hAnsi="Times New Roman" w:cs="Times New Roman" w:hint="eastAsia"/>
                <w:sz w:val="20"/>
                <w:szCs w:val="20"/>
              </w:rPr>
              <w:instrText>SiOZn</w:instrText>
            </w:r>
            <w:r w:rsidR="00A918D3">
              <w:rPr>
                <w:rFonts w:ascii="Times New Roman" w:hAnsi="Times New Roman" w:cs="Times New Roman" w:hint="eastAsia"/>
                <w:sz w:val="20"/>
                <w:szCs w:val="20"/>
              </w:rPr>
              <w:instrText>–</w:instrText>
            </w:r>
            <w:r w:rsidR="00A918D3">
              <w:rPr>
                <w:rFonts w:ascii="Times New Roman" w:hAnsi="Times New Roman" w:cs="Times New Roman" w:hint="eastAsia"/>
                <w:sz w:val="20"/>
                <w:szCs w:val="20"/>
              </w:rPr>
              <w:instrText>OH nests in dealuminated zeolite Beta&lt;/title&gt;&lt;secondary-title&gt;Journal of the American Chemical Society&lt;/secondary-title&gt;&lt;alt-title&gt;J. Am. Chem. Soc.&lt;/alt-title&gt;&lt;/titles&gt;&lt;periodical&gt;&lt;full</w:instrText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>-title&gt;Journal of the American Chemical Society&lt;/full-title&gt;&lt;/periodical&gt;&lt;alt-periodical&gt;&lt;full-title&gt;J. Am. Chem. Soc.&lt;/full-title&gt;&lt;/alt-periodical&gt;&lt;pages&gt;21364-21378&lt;/pages&gt;&lt;volume&gt;143&lt;/volume&gt;&lt;number&gt;50&lt;/number&gt;&lt;dates&gt;&lt;year&gt;2021&lt;/year&gt;&lt;pub-dates&gt;&lt;date&gt;2021/12/22&lt;/date&gt;&lt;/pub-dates&gt;&lt;/dates&gt;&lt;publisher&gt;American Chemical Society&lt;/publisher&gt;&lt;isbn&gt;0002-7863&lt;/isbn&gt;&lt;urls&gt;&lt;related-urls&gt;&lt;url&gt;https://doi.org/10.1021/jacs.1c10261&lt;/url&gt;&lt;/related-urls&gt;&lt;/urls&gt;&lt;electronic-resource-num&gt;10.1021/jacs.1c10261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56219A04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763AB3C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PtZn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/0.02TS-170</w:t>
            </w:r>
          </w:p>
        </w:tc>
        <w:tc>
          <w:tcPr>
            <w:tcW w:w="993" w:type="dxa"/>
            <w:vAlign w:val="center"/>
          </w:tcPr>
          <w:p w14:paraId="45105D85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1FE08B03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0441C7D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6A9B223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vAlign w:val="center"/>
          </w:tcPr>
          <w:p w14:paraId="5C7DA0C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=1/1/4</w:t>
            </w:r>
          </w:p>
        </w:tc>
        <w:tc>
          <w:tcPr>
            <w:tcW w:w="1276" w:type="dxa"/>
            <w:vAlign w:val="center"/>
          </w:tcPr>
          <w:p w14:paraId="5A8CEC1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54.4-20.5</w:t>
            </w:r>
          </w:p>
        </w:tc>
        <w:tc>
          <w:tcPr>
            <w:tcW w:w="1134" w:type="dxa"/>
            <w:vAlign w:val="center"/>
          </w:tcPr>
          <w:p w14:paraId="6B4A48B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98.2-96.3</w:t>
            </w:r>
          </w:p>
        </w:tc>
        <w:tc>
          <w:tcPr>
            <w:tcW w:w="1133" w:type="dxa"/>
            <w:vAlign w:val="center"/>
          </w:tcPr>
          <w:p w14:paraId="1BD4287D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96.8</w:t>
            </w:r>
          </w:p>
        </w:tc>
        <w:tc>
          <w:tcPr>
            <w:tcW w:w="993" w:type="dxa"/>
            <w:vAlign w:val="center"/>
          </w:tcPr>
          <w:p w14:paraId="35220A1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1.579</w:t>
            </w:r>
          </w:p>
        </w:tc>
        <w:tc>
          <w:tcPr>
            <w:tcW w:w="1327" w:type="dxa"/>
            <w:vAlign w:val="center"/>
          </w:tcPr>
          <w:p w14:paraId="75E9130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0.0158</w:t>
            </w:r>
          </w:p>
        </w:tc>
        <w:tc>
          <w:tcPr>
            <w:tcW w:w="671" w:type="dxa"/>
            <w:vAlign w:val="center"/>
          </w:tcPr>
          <w:p w14:paraId="098BE01E" w14:textId="41C73AF2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&lt;EndNote&gt;&lt;Cite&gt;&lt;Author&gt;Zhu&lt;/Author&gt;&lt;Year&gt;2021&lt;/Year&gt;&lt;RecNum&gt;1215&lt;/RecNum&gt;&lt;DisplayText&gt;&lt;style face="superscript"&gt;32&lt;/style&gt;&lt;/DisplayText&gt;&lt;record&gt;&lt;rec-number&gt;1215&lt;/rec-number&gt;&lt;foreign-keys&gt;&lt;key app="EN" db-id="fsza2r25r9wtzne2fxjxa9x5p50x0razetf9" timestamp="1749300598"&gt;1215&lt;/key&gt;&lt;/foreign-keys&gt;&lt;ref-type name="Journal Article"&gt;17&lt;/ref-type&gt;&lt;contributors&gt;&lt;authors&gt;&lt;author&gt;Zhu, Xiaoxiao&lt;/author&gt;&lt;author&gt;Wang, Xinping&lt;/author&gt;&lt;author&gt;Su, Yunpeng&lt;/author&gt;&lt;/authors&gt;&lt;/contributors&gt;&lt;titles&gt;&lt;title&gt;Propane dehydrogenation over PtZn localized at Ti sites on TS-1 zeolite&lt;/title&gt;&lt;secondary-title&gt;Catalysis Science &amp;amp; Technology&lt;/secondary-title&gt;&lt;alt-title&gt;Catal. Sci. Technol.&lt;/alt-title&gt;&lt;/titles&gt;&lt;periodical&gt;&lt;full-title&gt;Catalysis Science &amp;amp; Technology&lt;/full-title&gt;&lt;/periodical&gt;&lt;pages&gt;4482-4490&lt;/pages&gt;&lt;volume&gt;11&lt;/volume&gt;&lt;number&gt;13&lt;/number&gt;&lt;dates&gt;&lt;year&gt;2021&lt;/year&gt;&lt;/dates&gt;&lt;publisher&gt;The Royal Society of Chemistry&lt;/publisher&gt;&lt;isbn&gt;2044-4753&lt;/isbn&gt;&lt;work-type&gt;10.1039/D1CY00470K&lt;/work-type&gt;&lt;urls&gt;&lt;related-urls&gt;&lt;url&gt;http://dx.doi.org/10.1039/D1CY00470K&lt;/url&gt;&lt;/related-urls&gt;&lt;/urls&gt;&lt;electronic-resource-num&gt;10.1039/D1CY00470K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32</w:t>
            </w:r>
            <w:r w:rsidRPr="002925B9">
              <w:fldChar w:fldCharType="end"/>
            </w:r>
          </w:p>
        </w:tc>
      </w:tr>
      <w:tr w:rsidR="006C122E" w:rsidRPr="002925B9" w14:paraId="337A774A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75777A6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0.7Pt0.7Zn/MZ</w:t>
            </w:r>
          </w:p>
        </w:tc>
        <w:tc>
          <w:tcPr>
            <w:tcW w:w="993" w:type="dxa"/>
            <w:vAlign w:val="center"/>
          </w:tcPr>
          <w:p w14:paraId="03A02F05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333885B2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709" w:type="dxa"/>
            <w:vAlign w:val="center"/>
          </w:tcPr>
          <w:p w14:paraId="1A6DBDF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850" w:type="dxa"/>
            <w:vAlign w:val="center"/>
          </w:tcPr>
          <w:p w14:paraId="7F1D0DA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  <w:vAlign w:val="center"/>
          </w:tcPr>
          <w:p w14:paraId="18A0F17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715B63F9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35-15</w:t>
            </w:r>
          </w:p>
        </w:tc>
        <w:tc>
          <w:tcPr>
            <w:tcW w:w="1134" w:type="dxa"/>
            <w:vAlign w:val="center"/>
          </w:tcPr>
          <w:p w14:paraId="5A17452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98-92</w:t>
            </w:r>
          </w:p>
        </w:tc>
        <w:tc>
          <w:tcPr>
            <w:tcW w:w="1133" w:type="dxa"/>
            <w:vAlign w:val="center"/>
          </w:tcPr>
          <w:p w14:paraId="49C6147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3" w:type="dxa"/>
            <w:vAlign w:val="center"/>
          </w:tcPr>
          <w:p w14:paraId="4F0CAEE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0.816</w:t>
            </w:r>
          </w:p>
        </w:tc>
        <w:tc>
          <w:tcPr>
            <w:tcW w:w="1327" w:type="dxa"/>
            <w:vAlign w:val="center"/>
          </w:tcPr>
          <w:p w14:paraId="349F26FE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671" w:type="dxa"/>
            <w:vAlign w:val="center"/>
          </w:tcPr>
          <w:p w14:paraId="58A7ABE6" w14:textId="7EBD4EB2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&lt;EndNote&gt;&lt;Cite&gt;&lt;Author&gt;Han&lt;/Author&gt;&lt;Year&gt;2021&lt;/Year&gt;&lt;RecNum&gt;6&lt;/RecNum&gt;&lt;DisplayText&gt;&lt;style face="superscript"&gt;33&lt;/style&gt;&lt;/DisplayText&gt;&lt;record&gt;&lt;rec-number&gt;6&lt;/rec-number&gt;&lt;foreign-keys&gt;&lt;key app="EN" db-id="fsza2r25r9wtzne2fxjxa9x5p50x0razetf9" timestamp="1629943334"&gt;6&lt;/key&gt;&lt;key app="ENWeb" db-id=""&gt;0&lt;/key&gt;&lt;/foreign-keys&gt;&lt;ref-type name="Journal Article"&gt;17&lt;/ref-type&gt;&lt;contributors&gt;&lt;authors&gt;&lt;author&gt;Han, Seung Won&lt;/author&gt;&lt;author&gt;Park, Hongjun&lt;/author&gt;&lt;author&gt;Han, Jongho&lt;/author&gt;&lt;author&gt;Kim, Jeong-Chul&lt;/author&gt;&lt;author&gt;Lee, John&lt;/author&gt;&lt;author&gt;Jo, Changbum&lt;/author&gt;&lt;author&gt;Ryoo, Ryong&lt;/author&gt;&lt;/authors&gt;&lt;/contributors&gt;&lt;titles&gt;&lt;title&gt;PtZn intermetallic compound nanoparticles in mesoporous zeolite exhibiting high catalyst durability for propane dehydrogenation&lt;/title&gt;&lt;secondary-title&gt;ACS Catalysis&lt;/secondary-title&gt;&lt;alt-title&gt;ACS Catal.&lt;/alt-title&gt;&lt;/titles&gt;&lt;periodical&gt;&lt;full-title&gt;ACS Catalysis&lt;/full-title&gt;&lt;/periodical&gt;&lt;alt-periodical&gt;&lt;full-title&gt;ACS Catal.&lt;/full-title&gt;&lt;/alt-periodical&gt;&lt;pages&gt;9233-9241&lt;/pages&gt;&lt;volume&gt;11&lt;/volume&gt;&lt;number&gt;15&lt;/number&gt;&lt;dates&gt;&lt;year&gt;2021&lt;/year&gt;&lt;/dates&gt;&lt;isbn&gt;2155-5435&amp;#xD;2155-5435&lt;/isbn&gt;&lt;urls&gt;&lt;/urls&gt;&lt;electronic-resource-num&gt;10.1021/acscatal.1c01808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33</w:t>
            </w:r>
            <w:r w:rsidRPr="002925B9">
              <w:fldChar w:fldCharType="end"/>
            </w:r>
          </w:p>
        </w:tc>
      </w:tr>
      <w:tr w:rsidR="006C122E" w:rsidRPr="002925B9" w14:paraId="0909E383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5149949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0.1Pt-2Zn/Si-Beta</w:t>
            </w:r>
          </w:p>
        </w:tc>
        <w:tc>
          <w:tcPr>
            <w:tcW w:w="993" w:type="dxa"/>
            <w:vAlign w:val="center"/>
          </w:tcPr>
          <w:p w14:paraId="0ED6F36D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BEA</w:t>
            </w:r>
          </w:p>
        </w:tc>
        <w:tc>
          <w:tcPr>
            <w:tcW w:w="992" w:type="dxa"/>
            <w:vAlign w:val="center"/>
          </w:tcPr>
          <w:p w14:paraId="67455AC9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709" w:type="dxa"/>
            <w:vAlign w:val="center"/>
          </w:tcPr>
          <w:p w14:paraId="6AB8C814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4DE0992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985" w:type="dxa"/>
            <w:vAlign w:val="center"/>
          </w:tcPr>
          <w:p w14:paraId="3C6070F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/He=1/9</w:t>
            </w:r>
          </w:p>
        </w:tc>
        <w:tc>
          <w:tcPr>
            <w:tcW w:w="1276" w:type="dxa"/>
            <w:vAlign w:val="center"/>
          </w:tcPr>
          <w:p w14:paraId="5ADAA0F9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65-37</w:t>
            </w:r>
          </w:p>
        </w:tc>
        <w:tc>
          <w:tcPr>
            <w:tcW w:w="1134" w:type="dxa"/>
            <w:vAlign w:val="center"/>
          </w:tcPr>
          <w:p w14:paraId="105E6A3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98-99</w:t>
            </w:r>
          </w:p>
        </w:tc>
        <w:tc>
          <w:tcPr>
            <w:tcW w:w="1133" w:type="dxa"/>
            <w:vAlign w:val="center"/>
          </w:tcPr>
          <w:p w14:paraId="111DA03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  <w:vAlign w:val="center"/>
          </w:tcPr>
          <w:p w14:paraId="389733F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1.891</w:t>
            </w:r>
          </w:p>
        </w:tc>
        <w:tc>
          <w:tcPr>
            <w:tcW w:w="1327" w:type="dxa"/>
            <w:vAlign w:val="center"/>
          </w:tcPr>
          <w:p w14:paraId="1BB1857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671" w:type="dxa"/>
            <w:vAlign w:val="center"/>
          </w:tcPr>
          <w:p w14:paraId="0459EDF1" w14:textId="47D8A1EB" w:rsidR="006C122E" w:rsidRPr="002925B9" w:rsidRDefault="004E797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&lt;EndNote&gt;&lt;Cite&gt;&lt;Author&gt;Xie&lt;/Author&gt;&lt;Year&gt;2021&lt;/Year&gt;&lt;RecNum&gt;271&lt;/RecNum&gt;&lt;DisplayText&gt;&lt;style face="superscript"&gt;34&lt;/style&gt;&lt;/DisplayText&gt;&lt;record&gt;&lt;rec-number&gt;271&lt;/rec-number&gt;&lt;foreign-keys&gt;&lt;key app="EN" db-id="fsza2r25r9wtzne2fxjxa9x5p50x0razetf9" timestamp="1660873342"&gt;271&lt;/key&gt;&lt;/foreign-keys&gt;&lt;ref-type name="Journal Article"&gt;17&lt;/ref-type&gt;&lt;contributors&gt;&lt;authors&gt;&lt;author&gt;Xie, Linjun&lt;/author&gt;&lt;author&gt;Chai, Yuchao&lt;/author&gt;&lt;author&gt;Sun, Lanlan&lt;/author&gt;&lt;author&gt;Dai, Weili&lt;/author&gt;&lt;author&gt;Wu, Guangjun&lt;/author&gt;&lt;author&gt;Guan, Naijia&lt;/author&gt;&lt;author&gt;Li, Landong&lt;/author&gt;&lt;/authors&gt;&lt;/contributors&gt;&lt;titles&gt;&lt;title&gt;Optimizing zeolite stabilized Pt-Zn catalysts for propane dehydrogenation&lt;/title&gt;&lt;secondary-title&gt;Journal of Energy Chemistry&lt;/secondary-title&gt;&lt;alt-title&gt;J. Energy Chem.&lt;/alt-title&gt;&lt;/titles&gt;&lt;periodical&gt;&lt;full-title&gt;Journal of Energy Chemistry&lt;/full-title&gt;&lt;/periodical&gt;&lt;pages&gt;92-98&lt;/pages&gt;&lt;volume&gt;57&lt;/volume&gt;&lt;keywords&gt;&lt;keyword&gt;Propane dehydrogenation&lt;/keyword&gt;&lt;keyword&gt;Zeolite&lt;/keyword&gt;&lt;keyword&gt;Pt-Zn/Si-Beta&lt;/keyword&gt;&lt;keyword&gt;Deactivation&lt;/keyword&gt;&lt;/keywords&gt;&lt;dates&gt;&lt;year&gt;2021&lt;/year&gt;&lt;pub-dates&gt;&lt;date&gt;2021/06/01/&lt;/date&gt;&lt;/pub-dates&gt;&lt;/dates&gt;&lt;isbn&gt;2095-4956&lt;/isbn&gt;&lt;urls&gt;&lt;related-urls&gt;&lt;url&gt;https://www.sciencedirect.com/science/article/pii/S2095495620306239&lt;/url&gt;&lt;/related-urls&gt;&lt;/urls&gt;&lt;electronic-resource-num&gt;https://doi.org/10.1016/j.jechem.2020.08.058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3B160650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56A2A7C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PtZn-DML-140</w:t>
            </w:r>
          </w:p>
        </w:tc>
        <w:tc>
          <w:tcPr>
            <w:tcW w:w="993" w:type="dxa"/>
            <w:vAlign w:val="center"/>
          </w:tcPr>
          <w:p w14:paraId="390A7ED1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MWW</w:t>
            </w:r>
          </w:p>
        </w:tc>
        <w:tc>
          <w:tcPr>
            <w:tcW w:w="992" w:type="dxa"/>
            <w:vAlign w:val="center"/>
          </w:tcPr>
          <w:p w14:paraId="62AFDA63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vAlign w:val="center"/>
          </w:tcPr>
          <w:p w14:paraId="0F59E63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06E205E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11.8</w:t>
            </w:r>
          </w:p>
        </w:tc>
        <w:tc>
          <w:tcPr>
            <w:tcW w:w="1985" w:type="dxa"/>
            <w:vAlign w:val="center"/>
          </w:tcPr>
          <w:p w14:paraId="2808552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=1/1/1</w:t>
            </w:r>
          </w:p>
        </w:tc>
        <w:tc>
          <w:tcPr>
            <w:tcW w:w="1276" w:type="dxa"/>
            <w:vAlign w:val="center"/>
          </w:tcPr>
          <w:p w14:paraId="62B8109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14:paraId="4A612CA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3" w:type="dxa"/>
            <w:vAlign w:val="center"/>
          </w:tcPr>
          <w:p w14:paraId="0CFAB433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vAlign w:val="center"/>
          </w:tcPr>
          <w:p w14:paraId="08DFBE7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1327" w:type="dxa"/>
            <w:vAlign w:val="center"/>
          </w:tcPr>
          <w:p w14:paraId="0A9B1FC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671" w:type="dxa"/>
            <w:vAlign w:val="center"/>
          </w:tcPr>
          <w:p w14:paraId="7C1E8D0C" w14:textId="4BDEA337" w:rsidR="006C122E" w:rsidRPr="002925B9" w:rsidRDefault="004E797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&lt;EndNote&gt;&lt;Cite&gt;&lt;Author&gt;Min&lt;/Author&gt;&lt;Year&gt;2023&lt;/Year&gt;&lt;RecNum&gt;1216&lt;/RecNum&gt;&lt;DisplayText&gt;&lt;style face="superscript"&gt;35&lt;/style&gt;&lt;/DisplayText&gt;&lt;record&gt;&lt;rec-number&gt;1216&lt;/rec-number&gt;&lt;foreign-keys&gt;&lt;key app="EN" db-id="fsza2r25r9wtzne2fxjxa9x5p50x0razetf9" timestamp="1749300746"&gt;1216&lt;/key&gt;&lt;/foreign-keys&gt;&lt;ref-type name="Journal Article"&gt;17&lt;/ref-type&gt;&lt;contributors&gt;&lt;authors&gt;&lt;author&gt;Min, Hyung-Ki&lt;/author&gt;&lt;author&gt;Oh, Sohun&lt;/author&gt;&lt;author&gt;Woo Kim, Young&lt;/author&gt;&lt;author&gt;Kim, Eun-Jeong&lt;/author&gt;&lt;author&gt;Kweon, Sungjoon&lt;/author&gt;&lt;author&gt;Lee, Siyeon&lt;/author&gt;&lt;author&gt;Park, Kwangho&lt;/author&gt;&lt;author&gt;Jung, Kwang-Deog&lt;/author&gt;&lt;author&gt;Hyeok Cha, Seung&lt;/author&gt;&lt;author&gt;Yun, Gwang-Nam&lt;/author&gt;&lt;author&gt;Bum Park, Min&lt;/author&gt;&lt;author&gt;Shin, Chae-Ho&lt;/author&gt;&lt;/authors&gt;&lt;/contributors&gt;&lt;titles&gt;&lt;title&gt;Progressive formation of active and stable PtZn bimetallic nanoclusters by exsolution during propane dehydrogenation&lt;/title&gt;&lt;secondary-title&gt;Chemical Engineering Journal&lt;/secondary-title&gt;&lt;alt-title&gt;Chem. Eng. J.&lt;/alt-title&gt;&lt;/titles&gt;&lt;periodical&gt;&lt;full-title&gt;Chemical Engineering Journal&lt;/full-title&gt;&lt;/periodical&gt;&lt;alt-periodical&gt;&lt;full-title&gt;Chem. Eng. J.&lt;/full-title&gt;&lt;/alt-periodical&gt;&lt;pages&gt;143241&lt;/pages&gt;&lt;volume&gt;466&lt;/volume&gt;&lt;keywords&gt;&lt;keyword&gt;PtZn&lt;/keyword&gt;&lt;keyword&gt;Exsolution&lt;/keyword&gt;&lt;keyword&gt;Propane&lt;/keyword&gt;&lt;keyword&gt;Dehydrogenation&lt;/keyword&gt;&lt;keyword&gt;DML&lt;/keyword&gt;&lt;keyword&gt;Zeolites&lt;/keyword&gt;&lt;/keywords&gt;&lt;dates&gt;&lt;year&gt;2023&lt;/year&gt;&lt;pub-dates&gt;&lt;date&gt;2023/06/15/&lt;/date&gt;&lt;/pub-dates&gt;&lt;/dates&gt;&lt;isbn&gt;1385-8947&lt;/isbn&gt;&lt;urls&gt;&lt;related-urls&gt;&lt;url&gt;https://www.sciencedirect.com/science/article/pii/S1385894723019721&lt;/url&gt;&lt;/related-urls&gt;&lt;/urls&gt;&lt;electronic-resource-num&gt;https://doi.org/10.1016/j.cej.2023.143241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6C122E" w:rsidRPr="002925B9" w14:paraId="13ED02AE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61B0196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Pt/Fe-3</w:t>
            </w:r>
          </w:p>
        </w:tc>
        <w:tc>
          <w:tcPr>
            <w:tcW w:w="993" w:type="dxa"/>
            <w:vAlign w:val="center"/>
          </w:tcPr>
          <w:p w14:paraId="3BCB296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7C0156D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709" w:type="dxa"/>
            <w:vAlign w:val="center"/>
          </w:tcPr>
          <w:p w14:paraId="5A6CABC6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850" w:type="dxa"/>
            <w:vAlign w:val="center"/>
          </w:tcPr>
          <w:p w14:paraId="1606C3F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5" w:type="dxa"/>
            <w:vAlign w:val="center"/>
          </w:tcPr>
          <w:p w14:paraId="1C97B57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03186F1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39.2-36.5</w:t>
            </w:r>
          </w:p>
        </w:tc>
        <w:tc>
          <w:tcPr>
            <w:tcW w:w="1134" w:type="dxa"/>
            <w:vAlign w:val="center"/>
          </w:tcPr>
          <w:p w14:paraId="5B69AFCC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90.2-98.2</w:t>
            </w:r>
          </w:p>
        </w:tc>
        <w:tc>
          <w:tcPr>
            <w:tcW w:w="1133" w:type="dxa"/>
            <w:vAlign w:val="center"/>
          </w:tcPr>
          <w:p w14:paraId="008A100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3" w:type="dxa"/>
            <w:vAlign w:val="center"/>
          </w:tcPr>
          <w:p w14:paraId="4B95FB7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7.508</w:t>
            </w:r>
          </w:p>
        </w:tc>
        <w:tc>
          <w:tcPr>
            <w:tcW w:w="1327" w:type="dxa"/>
            <w:vAlign w:val="center"/>
          </w:tcPr>
          <w:p w14:paraId="53DCE809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  <w:tc>
          <w:tcPr>
            <w:tcW w:w="671" w:type="dxa"/>
            <w:vAlign w:val="center"/>
          </w:tcPr>
          <w:p w14:paraId="5CBE8479" w14:textId="41C362B1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&lt;EndNote&gt;&lt;Cite&gt;&lt;Author&gt;Liu&lt;/Author&gt;&lt;Year&gt;2023&lt;/Year&gt;&lt;RecNum&gt;385&lt;/RecNum&gt;&lt;DisplayText&gt;&lt;style face="superscript"&gt;36&lt;/style&gt;&lt;/DisplayText&gt;&lt;record&gt;&lt;rec-number&gt;385&lt;/rec-number&gt;&lt;foreign-keys&gt;&lt;key app="EN" db-id="fsza2r25r9wtzne2fxjxa9x5p50x0razetf9" timestamp="1676882181"&gt;385&lt;/key&gt;&lt;/foreign-keys&gt;&lt;ref-type name="Journal Article"&gt;17&lt;/ref-type&gt;&lt;contributors&gt;&lt;authors&gt;&lt;author&gt;Yang, Guo-Qing&lt;/author&gt;&lt;author&gt;Ren, Xing&lt;/author&gt;&lt;author&gt;Kondratenko, Vita A.&lt;/author&gt;&lt;author&gt;Zhang, Heng-Bo&lt;/author&gt;&lt;author&gt;Kondratenko, Evgenii V.&lt;/author&gt;&lt;author&gt;Liu, Zhong-Wen&lt;/author&gt;&lt;/authors&gt;&lt;/contributors&gt;&lt;titles&gt;&lt;title&gt;&lt;style face="normal" font="default" size="100%"&gt;Promotional nature of Sn on Pt/CeO&lt;/style&gt;&lt;style face="subscript" font="default" size="100%"&gt;2&lt;/style&gt;&lt;style face="normal" font="default" size="100%"&gt; for the oxidative dehydrogenation of propane with carbon dioxide&lt;/style&gt;&lt;/title&gt;&lt;secondary-title&gt;Nano Research&lt;/secondary-title&gt;&lt;alt-title&gt;Nano Res.&lt;/alt-title&gt;&lt;/titles&gt;&lt;periodical&gt;&lt;full-title&gt;Nano Research&lt;/full-title&gt;&lt;/periodical&gt;&lt;pages&gt;6237–6250&lt;/pages&gt;&lt;volume&gt;16&lt;/volume&gt;&lt;dates&gt;&lt;year&gt;2023&lt;/year&gt;&lt;pub-dates&gt;&lt;date&gt;2023/01/10&lt;/date&gt;&lt;/pub-dates&gt;&lt;/dates&gt;&lt;isbn&gt;1998-0000&lt;/isbn&gt;&lt;urls&gt;&lt;related-urls&gt;&lt;url&gt;https://doi.org/10.1007/s12274-022-5316-0&lt;/url&gt;&lt;/related-urls&gt;&lt;/urls&gt;&lt;electronic-resource-num&gt;10.1007/s12274-022-5316-0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36</w:t>
            </w:r>
            <w:r w:rsidRPr="002925B9">
              <w:fldChar w:fldCharType="end"/>
            </w:r>
          </w:p>
        </w:tc>
      </w:tr>
      <w:tr w:rsidR="006C122E" w:rsidRPr="002925B9" w14:paraId="644A5AF2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44C88C81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PtFe@Pt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/SBA-15</w:t>
            </w:r>
          </w:p>
        </w:tc>
        <w:tc>
          <w:tcPr>
            <w:tcW w:w="993" w:type="dxa"/>
            <w:vAlign w:val="center"/>
          </w:tcPr>
          <w:p w14:paraId="5CC312DE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SBA-15</w:t>
            </w:r>
          </w:p>
        </w:tc>
        <w:tc>
          <w:tcPr>
            <w:tcW w:w="992" w:type="dxa"/>
            <w:vAlign w:val="center"/>
          </w:tcPr>
          <w:p w14:paraId="42B7BEF7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9" w:type="dxa"/>
            <w:vAlign w:val="center"/>
          </w:tcPr>
          <w:p w14:paraId="1E25EE49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3033373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3.48</w:t>
            </w:r>
          </w:p>
        </w:tc>
        <w:tc>
          <w:tcPr>
            <w:tcW w:w="1985" w:type="dxa"/>
            <w:vAlign w:val="center"/>
          </w:tcPr>
          <w:p w14:paraId="37DA2AD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=26/26/48</w:t>
            </w:r>
          </w:p>
        </w:tc>
        <w:tc>
          <w:tcPr>
            <w:tcW w:w="1276" w:type="dxa"/>
            <w:vAlign w:val="center"/>
          </w:tcPr>
          <w:p w14:paraId="47AB8A7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35-31</w:t>
            </w:r>
          </w:p>
        </w:tc>
        <w:tc>
          <w:tcPr>
            <w:tcW w:w="1134" w:type="dxa"/>
            <w:vAlign w:val="center"/>
          </w:tcPr>
          <w:p w14:paraId="1AEB24A9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85-87</w:t>
            </w:r>
          </w:p>
        </w:tc>
        <w:tc>
          <w:tcPr>
            <w:tcW w:w="1133" w:type="dxa"/>
            <w:vAlign w:val="center"/>
          </w:tcPr>
          <w:p w14:paraId="49EA3ACA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</w:p>
        </w:tc>
        <w:tc>
          <w:tcPr>
            <w:tcW w:w="993" w:type="dxa"/>
            <w:vAlign w:val="center"/>
          </w:tcPr>
          <w:p w14:paraId="39DE3797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0.170</w:t>
            </w:r>
          </w:p>
        </w:tc>
        <w:tc>
          <w:tcPr>
            <w:tcW w:w="1327" w:type="dxa"/>
            <w:vAlign w:val="center"/>
          </w:tcPr>
          <w:p w14:paraId="1D077E63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0.136</w:t>
            </w:r>
          </w:p>
        </w:tc>
        <w:tc>
          <w:tcPr>
            <w:tcW w:w="671" w:type="dxa"/>
            <w:vAlign w:val="center"/>
          </w:tcPr>
          <w:p w14:paraId="43887056" w14:textId="000DBF82" w:rsidR="006C122E" w:rsidRPr="002925B9" w:rsidRDefault="00207E1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&lt;EndNote&gt;&lt;Cite&gt;&lt;Author&gt;Cai&lt;/Author&gt;&lt;RecNum&gt;1220&lt;/RecNum&gt;&lt;DisplayText&gt;&lt;style face="superscript"&gt;37&lt;/style&gt;&lt;/DisplayText&gt;&lt;record&gt;&lt;rec-number&gt;1220&lt;/rec-number&gt;&lt;foreign-keys&gt;&lt;key app="EN" db-id="fsza2r25r9wtzne2fxjxa9x5p50x0razetf9" timestamp="1749301100"&gt;1220&lt;/key&gt;&lt;/foreign-keys&gt;&lt;ref-type name="Journal Article"&gt;17&lt;/ref-type&gt;&lt;contributors&gt;&lt;authors&gt;&lt;author&gt;Cai, Weiting&lt;/author&gt;&lt;author&gt;Mu, Rentao&lt;/author&gt;&lt;author&gt;Zha, Shenjun&lt;/author&gt;&lt;author&gt;Sun, Guodong&lt;/author&gt;&lt;author&gt;Chen, Sai&lt;/author&gt;&lt;author&gt;Zhao, Zhi-Jian&lt;/author&gt;&lt;author&gt;Li, Hao&lt;/author&gt;&lt;author&gt;Tian, Hao&lt;/author&gt;&lt;author&gt;Tang, Yu&lt;/author&gt;&lt;author&gt;Tao, Franklin&lt;/author&gt;&lt;author&gt;Zeng, Liang&lt;/author&gt;&lt;author&gt;Gong, Jinlong&lt;/author&gt;&lt;/authors&gt;&lt;/contributors&gt;&lt;titles&gt;&lt;title&gt;Subsurface catalysis-mediated selectivity of dehydrogenation reaction&lt;/title&gt;&lt;secondary-title&gt;Science Advances&lt;/secondary-title&gt;&lt;alt-title&gt;Sci. Adv.&lt;/alt-title&gt;&lt;/titles&gt;&lt;periodical&gt;&lt;full-title&gt;Science Advances&lt;/full-title&gt;&lt;/periodical&gt;&lt;pages&gt;eaar5418&lt;/pages&gt;&lt;volume&gt;4&lt;/volume&gt;&lt;number&gt;8&lt;/number&gt;&lt;dates&gt;&lt;year&gt;2018&lt;/year&gt;&lt;/dates&gt;&lt;publisher&gt;American Association for the Advancement of Science&lt;/publisher&gt;&lt;urls&gt;&lt;related-urls&gt;&lt;url&gt;https://doi.org/10.1126/sciadv.aar5418&lt;/url&gt;&lt;/related-urls&gt;&lt;/urls&gt;&lt;electronic-resource-num&gt;10.1126/sciadv.aar5418&lt;/electronic-resource-num&gt;&lt;access-date&gt;2025/06/07&lt;/access-date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52098" w:rsidRPr="002925B9" w14:paraId="14048A3B" w14:textId="77777777" w:rsidTr="00F32B99">
        <w:trPr>
          <w:trHeight w:val="329"/>
          <w:jc w:val="center"/>
        </w:trPr>
        <w:tc>
          <w:tcPr>
            <w:tcW w:w="2268" w:type="dxa"/>
            <w:vMerge w:val="restart"/>
            <w:vAlign w:val="center"/>
          </w:tcPr>
          <w:p w14:paraId="2E5C3B9B" w14:textId="397D688C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PtFe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@S-1-L</w:t>
            </w:r>
          </w:p>
        </w:tc>
        <w:tc>
          <w:tcPr>
            <w:tcW w:w="993" w:type="dxa"/>
            <w:vAlign w:val="center"/>
          </w:tcPr>
          <w:p w14:paraId="23677297" w14:textId="2EF97169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52A3D70F" w14:textId="32809C04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709" w:type="dxa"/>
            <w:vAlign w:val="center"/>
          </w:tcPr>
          <w:p w14:paraId="727E29DF" w14:textId="0AEE1B40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6D193E87" w14:textId="6B9818E6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985" w:type="dxa"/>
            <w:vAlign w:val="center"/>
          </w:tcPr>
          <w:p w14:paraId="7C80BE3F" w14:textId="450027AA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720F64CE" w14:textId="31FE8531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26.6-25.3</w:t>
            </w:r>
          </w:p>
        </w:tc>
        <w:tc>
          <w:tcPr>
            <w:tcW w:w="1134" w:type="dxa"/>
            <w:vAlign w:val="center"/>
          </w:tcPr>
          <w:p w14:paraId="539B1EA8" w14:textId="0C4879E0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99.6-99.5</w:t>
            </w:r>
          </w:p>
        </w:tc>
        <w:tc>
          <w:tcPr>
            <w:tcW w:w="1133" w:type="dxa"/>
            <w:vAlign w:val="center"/>
          </w:tcPr>
          <w:p w14:paraId="00F3FB8F" w14:textId="53784E61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20.3</w:t>
            </w:r>
          </w:p>
        </w:tc>
        <w:tc>
          <w:tcPr>
            <w:tcW w:w="993" w:type="dxa"/>
            <w:vAlign w:val="center"/>
          </w:tcPr>
          <w:p w14:paraId="2B065F56" w14:textId="4963CE6E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9.29</w:t>
            </w:r>
          </w:p>
        </w:tc>
        <w:tc>
          <w:tcPr>
            <w:tcW w:w="1327" w:type="dxa"/>
            <w:vAlign w:val="center"/>
          </w:tcPr>
          <w:p w14:paraId="2E843D89" w14:textId="14F34115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671" w:type="dxa"/>
            <w:vAlign w:val="center"/>
          </w:tcPr>
          <w:p w14:paraId="22398734" w14:textId="368790B6" w:rsidR="00752098" w:rsidRPr="002925B9" w:rsidRDefault="00752098" w:rsidP="00D01EA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&lt;EndNote&gt;&lt;Cite&gt;&lt;Author&gt;Xu&lt;/Author&gt;&lt;Year&gt;2025&lt;/Year&gt;&lt;RecNum&gt;1153&lt;/RecNum&gt;&lt;DisplayText&gt;&lt;style face="superscript"&gt;38&lt;/style&gt;&lt;/DisplayText&gt;&lt;record&gt;&lt;rec-number&gt;1153&lt;/rec-number&gt;&lt;foreign-keys&gt;&lt;key app="EN" db-id="fsza2r25r9wtzne2fxjxa9x5p50x0razetf9" timestamp="1739869784"&gt;1153&lt;/key&gt;&lt;/foreign-keys&gt;&lt;ref-type name="Journal Article"&gt;17&lt;/ref-type&gt;&lt;contributors&gt;&lt;authors&gt;&lt;author&gt;Xu, Mingrui&lt;/author&gt;&lt;author&gt;Zhang, Bofeng&lt;/author&gt;&lt;author&gt;Zhang, Rongrong&lt;/author&gt;&lt;author&gt;Xia, Liming&lt;/author&gt;&lt;author&gt;Liu, Guozhu&lt;/author&gt;&lt;/authors&gt;&lt;/contributors&gt;&lt;titles&gt;&lt;title&gt;&lt;style face="normal" font="default" size="100%"&gt;Zinc migration mediates isolated [PtFe&lt;/style&gt;&lt;style face="subscript" font="default" size="100%"&gt;3&lt;/style&gt;&lt;style face="normal" font="default" size="100%"&gt;] in zeolite for propane dehydrogenation&lt;/style&gt;&lt;/title&gt;&lt;secondary-title&gt;ACS Catalysis&lt;/secondary-title&gt;&lt;alt-title&gt;ACS Catal.&lt;/alt-title&gt;&lt;/titles&gt;&lt;periodical&gt;&lt;full-title&gt;ACS Catalysis&lt;/full-title&gt;&lt;/periodical&gt;&lt;alt-periodical&gt;&lt;full-title&gt;ACS Catal.&lt;/full-title&gt;&lt;/alt-periodical&gt;&lt;pages&gt;3215-3226&lt;/pages&gt;&lt;volume&gt;15&lt;/volume&gt;&lt;number&gt;4&lt;/number&gt;&lt;dates&gt;&lt;year&gt;2025&lt;/year&gt;&lt;pub-dates&gt;&lt;date&gt;2025/02/07&lt;/date&gt;&lt;/pub-dates&gt;&lt;/dates&gt;&lt;publisher&gt;American Chemical Society&lt;/publisher&gt;&lt;urls&gt;&lt;related-urls&gt;&lt;url&gt;https://doi.org/10.1021/acscatal.4c05199&lt;/url&gt;&lt;/related-urls&gt;&lt;/urls&gt;&lt;electronic-resource-num&gt;10.1021/acscatal.4c05199&lt;/electronic-resource-num&gt;&lt;/record&gt;&lt;/Cite&gt;&lt;/EndNote&gt;</w:instrText>
            </w:r>
            <w:r>
              <w:rPr>
                <w:rFonts w:hint="eastAsia"/>
              </w:rPr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38</w:t>
            </w:r>
            <w:r>
              <w:rPr>
                <w:rFonts w:hint="eastAsia"/>
              </w:rPr>
              <w:fldChar w:fldCharType="end"/>
            </w:r>
          </w:p>
        </w:tc>
      </w:tr>
      <w:tr w:rsidR="00752098" w:rsidRPr="002925B9" w14:paraId="08B27759" w14:textId="77777777" w:rsidTr="00F32B99">
        <w:trPr>
          <w:trHeight w:val="329"/>
          <w:jc w:val="center"/>
        </w:trPr>
        <w:tc>
          <w:tcPr>
            <w:tcW w:w="2268" w:type="dxa"/>
            <w:vMerge/>
            <w:vAlign w:val="center"/>
          </w:tcPr>
          <w:p w14:paraId="7BE7A4AC" w14:textId="5F0E0FB4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0A558D1" w14:textId="5528C2C7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624D06FE" w14:textId="17C53831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709" w:type="dxa"/>
            <w:vAlign w:val="center"/>
          </w:tcPr>
          <w:p w14:paraId="4012198A" w14:textId="040978DC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850" w:type="dxa"/>
            <w:vAlign w:val="center"/>
          </w:tcPr>
          <w:p w14:paraId="116A8B38" w14:textId="7A6E4737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vAlign w:val="center"/>
          </w:tcPr>
          <w:p w14:paraId="3F6B8CC8" w14:textId="73AF0B21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1C04994B" w14:textId="1D4ADE76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43.1-30.8</w:t>
            </w:r>
          </w:p>
        </w:tc>
        <w:tc>
          <w:tcPr>
            <w:tcW w:w="1134" w:type="dxa"/>
            <w:vAlign w:val="center"/>
          </w:tcPr>
          <w:p w14:paraId="77799468" w14:textId="5C4516E1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91.9-94.5</w:t>
            </w:r>
          </w:p>
        </w:tc>
        <w:tc>
          <w:tcPr>
            <w:tcW w:w="1133" w:type="dxa"/>
            <w:vAlign w:val="center"/>
          </w:tcPr>
          <w:p w14:paraId="0E3F4289" w14:textId="618B908D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404.4</w:t>
            </w:r>
          </w:p>
        </w:tc>
        <w:tc>
          <w:tcPr>
            <w:tcW w:w="993" w:type="dxa"/>
            <w:vAlign w:val="center"/>
          </w:tcPr>
          <w:p w14:paraId="2BE832D9" w14:textId="423550C2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1327" w:type="dxa"/>
            <w:vAlign w:val="center"/>
          </w:tcPr>
          <w:p w14:paraId="05F387B3" w14:textId="1267ECA9" w:rsidR="00752098" w:rsidRPr="006C122E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671" w:type="dxa"/>
            <w:vAlign w:val="center"/>
          </w:tcPr>
          <w:p w14:paraId="6AA9A1D6" w14:textId="77777777" w:rsidR="00752098" w:rsidRPr="002925B9" w:rsidRDefault="00752098" w:rsidP="00D01EAF">
            <w:pPr>
              <w:jc w:val="center"/>
              <w:rPr>
                <w:rFonts w:hint="eastAsia"/>
              </w:rPr>
            </w:pPr>
          </w:p>
        </w:tc>
      </w:tr>
      <w:tr w:rsidR="00A72871" w:rsidRPr="002925B9" w14:paraId="4553D6FC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5B6CCC6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Pt/TS-1-50</w:t>
            </w:r>
          </w:p>
        </w:tc>
        <w:tc>
          <w:tcPr>
            <w:tcW w:w="993" w:type="dxa"/>
            <w:vAlign w:val="center"/>
          </w:tcPr>
          <w:p w14:paraId="77EA8E2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7C5B702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709" w:type="dxa"/>
            <w:vAlign w:val="center"/>
          </w:tcPr>
          <w:p w14:paraId="5AE9DB2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850" w:type="dxa"/>
            <w:vAlign w:val="center"/>
          </w:tcPr>
          <w:p w14:paraId="5888A14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0C9F4F20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=1/1/4</w:t>
            </w:r>
          </w:p>
        </w:tc>
        <w:tc>
          <w:tcPr>
            <w:tcW w:w="1276" w:type="dxa"/>
            <w:vAlign w:val="center"/>
          </w:tcPr>
          <w:p w14:paraId="56AB328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35.6</w:t>
            </w:r>
          </w:p>
        </w:tc>
        <w:tc>
          <w:tcPr>
            <w:tcW w:w="1134" w:type="dxa"/>
            <w:vAlign w:val="center"/>
          </w:tcPr>
          <w:p w14:paraId="00BF205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90.6</w:t>
            </w:r>
          </w:p>
        </w:tc>
        <w:tc>
          <w:tcPr>
            <w:tcW w:w="1133" w:type="dxa"/>
            <w:vAlign w:val="center"/>
          </w:tcPr>
          <w:p w14:paraId="3F4890A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3" w:type="dxa"/>
            <w:vAlign w:val="center"/>
          </w:tcPr>
          <w:p w14:paraId="5DE1675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327" w:type="dxa"/>
            <w:vAlign w:val="center"/>
          </w:tcPr>
          <w:p w14:paraId="2B45C39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671" w:type="dxa"/>
            <w:vAlign w:val="center"/>
          </w:tcPr>
          <w:p w14:paraId="2E6DCCBA" w14:textId="4FCC03AE" w:rsidR="00A72871" w:rsidRPr="002925B9" w:rsidRDefault="004E797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&lt;EndNote&gt;&lt;Cite&gt;&lt;Author&gt;Hou&lt;/Author&gt;&lt;Year&gt;2023&lt;/Year&gt;&lt;RecNum&gt;577&lt;/RecNum&gt;&lt;DisplayText&gt;&lt;style face="superscript"&gt;39&lt;/style&gt;&lt;/DisplayText&gt;&lt;record&gt;&lt;rec-number&gt;577&lt;/rec-number&gt;&lt;foreign-keys&gt;&lt;key app="EN" db-id="fsza2r25r9wtzne2fxjxa9x5p50x0razetf9" timestamp="1696909670"&gt;577&lt;/key&gt;&lt;/foreign-keys&gt;&lt;ref-type name="Journal Article"&gt;17&lt;/ref-type&gt;&lt;contributors&gt;&lt;authors&gt;&lt;author&gt;Hou, Weilong&lt;/author&gt;&lt;author&gt;Lin, Kehang&lt;/author&gt;&lt;author&gt;Zhang, Xiangyu&lt;/author&gt;&lt;author&gt;Xu, Bowen&lt;/author&gt;&lt;author&gt;Wang, Yuexia&lt;/author&gt;&lt;author&gt;Lu, Xinqing&lt;/author&gt;&lt;author&gt;Gao, Yijing&lt;/author&gt;&lt;author&gt;Ma, Rui&lt;/author&gt;&lt;author&gt;Fu, Yanghe&lt;/author&gt;&lt;author&gt;Zhu, Weidong&lt;/author&gt;&lt;/authors&gt;&lt;/contributors&gt;&lt;titles&gt;&lt;title&gt;Highly stable and selective Pt/TS-1 catalysts for the efficient nonoxidative dehydrogenation of propane&lt;/title&gt;&lt;secondary-title&gt;Chemical Engineering Journal&lt;/secondary-title&gt;&lt;alt-title&gt;Chem. Eng. J.&lt;/alt-title&gt;&lt;/titles&gt;&lt;periodical&gt;&lt;full-title&gt;Chemical Engineering Journal&lt;/full-title&gt;&lt;/periodical&gt;&lt;alt-periodical&gt;&lt;full-title&gt;Chem. Eng. J.&lt;/full-title&gt;&lt;/alt-periodical&gt;&lt;pages&gt;145648&lt;/pages&gt;&lt;volume&gt;474&lt;/volume&gt;&lt;keywords&gt;&lt;keyword&gt;TS-1 zeolite&lt;/keyword&gt;&lt;keyword&gt;Pt-based catalyst&lt;/keyword&gt;&lt;keyword&gt;Density functional theory&lt;/keyword&gt;&lt;keyword&gt;Propylene&lt;/keyword&gt;&lt;keyword&gt;Propane dehydrogenation&lt;/keyword&gt;&lt;/keywords&gt;&lt;dates&gt;&lt;year&gt;2023&lt;/year&gt;&lt;pub-dates&gt;&lt;date&gt;2023/10/15/&lt;/date&gt;&lt;/pub-dates&gt;&lt;/dates&gt;&lt;isbn&gt;1385-8947&lt;/isbn&gt;&lt;urls&gt;&lt;related-urls&gt;&lt;url&gt;https://www.sciencedirect.com/science/article/pii/S1385894723043796&lt;/url&gt;&lt;/related-urls&gt;&lt;/urls&gt;&lt;electronic-resource-num&gt;https://doi.org/10.1016/j.cej.2023.145648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4CA3E7E9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3C6B4C1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0.5Pt0.5InK@S-1</w:t>
            </w:r>
          </w:p>
        </w:tc>
        <w:tc>
          <w:tcPr>
            <w:tcW w:w="993" w:type="dxa"/>
            <w:vAlign w:val="center"/>
          </w:tcPr>
          <w:p w14:paraId="7B53510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465802E9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9" w:type="dxa"/>
            <w:vAlign w:val="center"/>
          </w:tcPr>
          <w:p w14:paraId="3974733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4376001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6.75</w:t>
            </w:r>
          </w:p>
        </w:tc>
        <w:tc>
          <w:tcPr>
            <w:tcW w:w="1985" w:type="dxa"/>
            <w:vAlign w:val="center"/>
          </w:tcPr>
          <w:p w14:paraId="20EF5CA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=1/3</w:t>
            </w:r>
          </w:p>
        </w:tc>
        <w:tc>
          <w:tcPr>
            <w:tcW w:w="1276" w:type="dxa"/>
            <w:vAlign w:val="center"/>
          </w:tcPr>
          <w:p w14:paraId="19C1959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41.77-39.18</w:t>
            </w:r>
          </w:p>
        </w:tc>
        <w:tc>
          <w:tcPr>
            <w:tcW w:w="1134" w:type="dxa"/>
            <w:vAlign w:val="center"/>
          </w:tcPr>
          <w:p w14:paraId="3295449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95.7-99.5</w:t>
            </w:r>
          </w:p>
        </w:tc>
        <w:tc>
          <w:tcPr>
            <w:tcW w:w="1133" w:type="dxa"/>
            <w:vAlign w:val="center"/>
          </w:tcPr>
          <w:p w14:paraId="2374E9D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center"/>
          </w:tcPr>
          <w:p w14:paraId="573B8B2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1327" w:type="dxa"/>
            <w:vAlign w:val="center"/>
          </w:tcPr>
          <w:p w14:paraId="22577F1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671" w:type="dxa"/>
            <w:vAlign w:val="center"/>
          </w:tcPr>
          <w:p w14:paraId="11B44ABD" w14:textId="262F51A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&lt;EndNote&gt;&lt;Cite&gt;&lt;Author&gt;Zhou&lt;/Author&gt;&lt;Year&gt;2023&lt;/Year&gt;&lt;RecNum&gt;601&lt;/RecNum&gt;&lt;DisplayText&gt;&lt;style face="superscript"&gt;40&lt;/style&gt;&lt;/DisplayText&gt;&lt;record&gt;&lt;rec-number&gt;601&lt;/rec-number&gt;&lt;foreign-keys&gt;&lt;key app="EN" db-id="fsza2r25r9wtzne2fxjxa9x5p50x0razetf9" timestamp="1701503746"&gt;601&lt;/key&gt;&lt;/foreign-keys&gt;&lt;ref-type name="Journal Article"&gt;17&lt;/ref-type&gt;&lt;contributors&gt;&lt;authors&gt;&lt;author&gt;Zhang, Kun&lt;/author&gt;&lt;author&gt;Dou, Xiaomeng&lt;/author&gt;&lt;author&gt;Hou, Huaming&lt;/author&gt;&lt;author&gt;Zhou, Ziyu&lt;/author&gt;&lt;author&gt;Lopez-Haro, Miguel&lt;/author&gt;&lt;author&gt;Meira, Debora M.&lt;/author&gt;&lt;author&gt;Liu, Ping&lt;/author&gt;&lt;author&gt;He, Peng&lt;/author&gt;&lt;author&gt;Liu, Lichen&lt;/author&gt;&lt;/authors&gt;&lt;/contributors&gt;&lt;titles&gt;&lt;title&gt;Generation of subnanometer metal clusters in silicoaluminate zeolites as bifunctional catalysts&lt;/title&gt;&lt;secondary-title&gt;JACS Au&lt;/secondary-title&gt;&lt;alt-title&gt;JACS Au&lt;/alt-title&gt;&lt;/titles&gt;&lt;periodical&gt;&lt;full-title&gt;JACS Au&lt;/full-title&gt;&lt;/periodical&gt;&lt;alt-periodical&gt;&lt;full-title&gt;JACS Au&lt;/full-title&gt;&lt;/alt-periodical&gt;&lt;pages&gt;3213-3226&lt;/pages&gt;&lt;volume&gt;3&lt;/volume&gt;&lt;number&gt;11&lt;/number&gt;&lt;dates&gt;&lt;year&gt;2023&lt;/year&gt;&lt;pub-dates&gt;&lt;date&gt;2023/11/27&lt;/date&gt;&lt;/pub-dates&gt;&lt;/dates&gt;&lt;publisher&gt;American Chemical Society&lt;/publisher&gt;&lt;urls&gt;&lt;related-urls&gt;&lt;url&gt;https://doi.org/10.1021/jacsau.3c00548&lt;/url&gt;&lt;/related-urls&gt;&lt;/urls&gt;&lt;electronic-resource-num&gt;10.1021/jacsau.3c00548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40</w:t>
            </w:r>
            <w:r w:rsidRPr="002925B9">
              <w:fldChar w:fldCharType="end"/>
            </w:r>
          </w:p>
        </w:tc>
      </w:tr>
      <w:tr w:rsidR="00A72871" w:rsidRPr="002925B9" w14:paraId="707B9AE0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4704B8C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0.1Pt0.4CuK@S-1</w:t>
            </w:r>
          </w:p>
        </w:tc>
        <w:tc>
          <w:tcPr>
            <w:tcW w:w="993" w:type="dxa"/>
            <w:vAlign w:val="center"/>
          </w:tcPr>
          <w:p w14:paraId="1B3169A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51B02BA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9" w:type="dxa"/>
            <w:vAlign w:val="center"/>
          </w:tcPr>
          <w:p w14:paraId="6E88622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012AC8B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1985" w:type="dxa"/>
            <w:vAlign w:val="center"/>
          </w:tcPr>
          <w:p w14:paraId="6161E34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=1/3</w:t>
            </w:r>
          </w:p>
        </w:tc>
        <w:tc>
          <w:tcPr>
            <w:tcW w:w="1276" w:type="dxa"/>
            <w:vAlign w:val="center"/>
          </w:tcPr>
          <w:p w14:paraId="0358DE62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45.4-39.5</w:t>
            </w:r>
          </w:p>
        </w:tc>
        <w:tc>
          <w:tcPr>
            <w:tcW w:w="1134" w:type="dxa"/>
            <w:vAlign w:val="center"/>
          </w:tcPr>
          <w:p w14:paraId="03580E67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85.7-96.2</w:t>
            </w:r>
          </w:p>
        </w:tc>
        <w:tc>
          <w:tcPr>
            <w:tcW w:w="1133" w:type="dxa"/>
            <w:vAlign w:val="center"/>
          </w:tcPr>
          <w:p w14:paraId="642D2CC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center"/>
          </w:tcPr>
          <w:p w14:paraId="341ACFD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2.75</w:t>
            </w:r>
          </w:p>
        </w:tc>
        <w:tc>
          <w:tcPr>
            <w:tcW w:w="1327" w:type="dxa"/>
            <w:vAlign w:val="center"/>
          </w:tcPr>
          <w:p w14:paraId="03A3476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671" w:type="dxa"/>
            <w:vAlign w:val="center"/>
          </w:tcPr>
          <w:p w14:paraId="29F67F3A" w14:textId="3C35E83E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&lt;EndNote&gt;&lt;Cite&gt;&lt;Author&gt;Zhou&lt;/Author&gt;&lt;Year&gt;2023&lt;/Year&gt;&lt;RecNum&gt;1219&lt;/RecNum&gt;&lt;DisplayText&gt;&lt;style face="superscript"&gt;41&lt;/style&gt;&lt;/DisplayText&gt;&lt;record&gt;&lt;rec-number&gt;1219&lt;/rec-number&gt;&lt;foreign-keys&gt;&lt;key app="EN" db-id="fsza2r25r9wtzne2fxjxa9x5p50x0razetf9" timestamp="1749301078"&gt;1219&lt;/key&gt;&lt;/foreign-keys&gt;&lt;ref-type name="Journal Article"&gt;17&lt;/ref-type&gt;&lt;contributors&gt;&lt;authors&gt;&lt;author&gt;Zhou, Jie&lt;/author&gt;&lt;author&gt;Zhang, Ying&lt;/author&gt;&lt;author&gt;Liu, Hao&lt;/author&gt;&lt;author&gt;Xiong, Chao&lt;/author&gt;&lt;author&gt;Hu, Peng&lt;/author&gt;&lt;author&gt;Wang, Hao&lt;/author&gt;&lt;author&gt;Chen, Shenwei&lt;/author&gt;&lt;author&gt;Ji, Hongbing&lt;/author&gt;&lt;/authors&gt;&lt;/contributors&gt;&lt;titles&gt;&lt;title&gt;Enhanced performance for propane dehydrogenation through Pt clusters alloying with copper in zeolite&lt;/title&gt;&lt;secondary-title&gt;Nano Research&lt;/secondary-title&gt;&lt;alt-title&gt;Nano Res.&lt;/alt-title&gt;&lt;/titles&gt;&lt;periodical&gt;&lt;full-title&gt;Nano Research&lt;/full-title&gt;&lt;/periodical&gt;&lt;pages&gt;6537-6543&lt;/pages&gt;&lt;volume&gt;16&lt;/volume&gt;&lt;number&gt;5&lt;/number&gt;&lt;dates&gt;&lt;year&gt;2023&lt;/year&gt;&lt;pub-dates&gt;&lt;date&gt;2023/05/01&lt;/date&gt;&lt;/pub-dates&gt;&lt;/dates&gt;&lt;isbn&gt;1998-0000&lt;/isbn&gt;&lt;urls&gt;&lt;related-urls&gt;&lt;url&gt;https://doi.org/10.1007/s12274-022-5317-z&lt;/url&gt;&lt;/related-urls&gt;&lt;/urls&gt;&lt;electronic-resource-num&gt;10.1007/s12274-022-5317-z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41</w:t>
            </w:r>
            <w:r w:rsidRPr="002925B9">
              <w:fldChar w:fldCharType="end"/>
            </w:r>
          </w:p>
        </w:tc>
      </w:tr>
      <w:tr w:rsidR="006C122E" w:rsidRPr="002925B9" w14:paraId="7FD2A211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69F510E3" w14:textId="6F2B299C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0.5Pt0.5Ce/Beta</w:t>
            </w:r>
          </w:p>
        </w:tc>
        <w:tc>
          <w:tcPr>
            <w:tcW w:w="993" w:type="dxa"/>
            <w:vAlign w:val="center"/>
          </w:tcPr>
          <w:p w14:paraId="7995D231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BEA</w:t>
            </w:r>
          </w:p>
        </w:tc>
        <w:tc>
          <w:tcPr>
            <w:tcW w:w="992" w:type="dxa"/>
            <w:vAlign w:val="center"/>
          </w:tcPr>
          <w:p w14:paraId="03AD9A11" w14:textId="77777777" w:rsidR="006C122E" w:rsidRPr="002925B9" w:rsidRDefault="006C122E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0.401</w:t>
            </w:r>
          </w:p>
        </w:tc>
        <w:tc>
          <w:tcPr>
            <w:tcW w:w="709" w:type="dxa"/>
            <w:vAlign w:val="center"/>
          </w:tcPr>
          <w:p w14:paraId="35FC1FD2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245D841F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1985" w:type="dxa"/>
            <w:vAlign w:val="center"/>
          </w:tcPr>
          <w:p w14:paraId="32A26205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=1/1/38</w:t>
            </w:r>
          </w:p>
        </w:tc>
        <w:tc>
          <w:tcPr>
            <w:tcW w:w="1276" w:type="dxa"/>
            <w:vAlign w:val="center"/>
          </w:tcPr>
          <w:p w14:paraId="1A971B9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71.1</w:t>
            </w:r>
          </w:p>
        </w:tc>
        <w:tc>
          <w:tcPr>
            <w:tcW w:w="1134" w:type="dxa"/>
            <w:vAlign w:val="center"/>
          </w:tcPr>
          <w:p w14:paraId="320ACF3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81.2</w:t>
            </w:r>
          </w:p>
        </w:tc>
        <w:tc>
          <w:tcPr>
            <w:tcW w:w="1133" w:type="dxa"/>
            <w:vAlign w:val="center"/>
          </w:tcPr>
          <w:p w14:paraId="63BC5CE0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center"/>
          </w:tcPr>
          <w:p w14:paraId="4C43ECCB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0.199</w:t>
            </w:r>
          </w:p>
        </w:tc>
        <w:tc>
          <w:tcPr>
            <w:tcW w:w="1327" w:type="dxa"/>
            <w:vAlign w:val="center"/>
          </w:tcPr>
          <w:p w14:paraId="64E00568" w14:textId="77777777" w:rsidR="006C122E" w:rsidRPr="002925B9" w:rsidRDefault="006C122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0.141</w:t>
            </w:r>
          </w:p>
        </w:tc>
        <w:tc>
          <w:tcPr>
            <w:tcW w:w="671" w:type="dxa"/>
            <w:vAlign w:val="center"/>
          </w:tcPr>
          <w:p w14:paraId="013C4293" w14:textId="2745CD82" w:rsidR="006C122E" w:rsidRPr="002925B9" w:rsidRDefault="004E797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&lt;EndNote&gt;&lt;Cite&gt;&lt;Author&gt;Wang&lt;/Author&gt;&lt;Year&gt;2023&lt;/Year&gt;&lt;RecNum&gt;1222&lt;/RecNum&gt;&lt;DisplayText&gt;&lt;style face="superscript"&gt;42&lt;/style&gt;&lt;/DisplayText&gt;&lt;record&gt;&lt;rec-number&gt;1222&lt;/rec-number&gt;&lt;foreign-keys&gt;&lt;key app="EN" db-id="fsza2r25r9wtzne2fxjxa9x5p50x0razetf9" timestamp="1749301227"&gt;1222&lt;/key&gt;&lt;/foreign-keys&gt;&lt;ref-type name="Journal Article"&gt;17&lt;/ref-type&gt;&lt;contributors&gt;&lt;authors&gt;&lt;author&gt;Wang, Peng&lt;/author&gt;&lt;author&gt;Liao, Huafei&lt;/author&gt;&lt;author&gt;Yang, Hua&lt;/author&gt;&lt;author&gt;Lv, Qian&lt;/author&gt;&lt;author&gt;Li, Yanru&lt;/author&gt;&lt;author&gt;Wu, Lizhi&lt;/author&gt;&lt;author&gt;Tang, Yu&lt;/author&gt;&lt;author&gt;Xie, Zailai&lt;/author&gt;&lt;author&gt;Tan, Li&lt;/author&gt;&lt;/authors&gt;&lt;/contributors&gt;&lt;titles&gt;&lt;title&gt;Constructing PtCe cluster catalysts by regulating metal-support interaction via Al in zeolite for propane dehydrogenation&lt;/title&gt;&lt;secondary-title&gt;Chemical Engineering Science&lt;/secondary-title&gt;&lt;alt-title&gt;Chem. Eng. Sci.&lt;/alt-title&gt;&lt;/titles&gt;&lt;periodical&gt;&lt;full-title&gt;Chemical Engineering Science&lt;/full-title&gt;&lt;/periodical&gt;&lt;pages&gt;118450&lt;/pages&gt;&lt;volume&gt;269&lt;/volume&gt;&lt;keywords&gt;&lt;keyword&gt;Propane&lt;/keyword&gt;&lt;keyword&gt;Dehydrogenation&lt;/keyword&gt;&lt;keyword&gt;Beta zeolite&lt;/keyword&gt;&lt;keyword&gt;High-silica&lt;/keyword&gt;&lt;keyword&gt;Metal-support interaction&lt;/keyword&gt;&lt;/keywords&gt;&lt;dates&gt;&lt;year&gt;2023&lt;/year&gt;&lt;pub-dates&gt;&lt;date&gt;2023/04/05/&lt;/date&gt;&lt;/pub-dates&gt;&lt;/dates&gt;&lt;isbn&gt;0009-2509&lt;/isbn&gt;&lt;urls&gt;&lt;related-urls&gt;&lt;url&gt;https://www.sciencedirect.com/science/article/pii/S0009250923000064&lt;/url&gt;&lt;/related-urls&gt;&lt;/urls&gt;&lt;electronic-resource-num&gt;https://doi.org/10.1016/j.ces.2023.118450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660294AE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2E413E2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PtGa@MFI</w:t>
            </w:r>
            <w:proofErr w:type="spellEnd"/>
          </w:p>
        </w:tc>
        <w:tc>
          <w:tcPr>
            <w:tcW w:w="993" w:type="dxa"/>
            <w:vAlign w:val="center"/>
          </w:tcPr>
          <w:p w14:paraId="17FA8BEE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01D6E58F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709" w:type="dxa"/>
            <w:vAlign w:val="center"/>
          </w:tcPr>
          <w:p w14:paraId="2C3145F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7956C6B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985" w:type="dxa"/>
            <w:vAlign w:val="center"/>
          </w:tcPr>
          <w:p w14:paraId="11132A9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=1/1/2</w:t>
            </w:r>
          </w:p>
        </w:tc>
        <w:tc>
          <w:tcPr>
            <w:tcW w:w="1276" w:type="dxa"/>
            <w:vAlign w:val="center"/>
          </w:tcPr>
          <w:p w14:paraId="27567685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1134" w:type="dxa"/>
            <w:vAlign w:val="center"/>
          </w:tcPr>
          <w:p w14:paraId="3B0D899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33" w:type="dxa"/>
            <w:vAlign w:val="center"/>
          </w:tcPr>
          <w:p w14:paraId="1164EF7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center"/>
          </w:tcPr>
          <w:p w14:paraId="6843F1E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0.357</w:t>
            </w:r>
          </w:p>
        </w:tc>
        <w:tc>
          <w:tcPr>
            <w:tcW w:w="1327" w:type="dxa"/>
            <w:vAlign w:val="center"/>
          </w:tcPr>
          <w:p w14:paraId="11A55D2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671" w:type="dxa"/>
            <w:vAlign w:val="center"/>
          </w:tcPr>
          <w:p w14:paraId="0FF285C5" w14:textId="0EB83FC3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&lt;EndNote&gt;&lt;Cite&gt;&lt;Author&gt;Zhang&lt;/Author&gt;&lt;Year&gt;2021&lt;/Year&gt;&lt;RecNum&gt;191&lt;/RecNum&gt;&lt;DisplayText&gt;&lt;style face="superscript"&gt;43&lt;/style&gt;&lt;/DisplayText&gt;&lt;record&gt;&lt;rec-number&gt;191&lt;/rec-number&gt;&lt;foreign-keys&gt;&lt;key app="EN" db-id="fsza2r25r9wtzne2fxjxa9x5p50x0razetf9" timestamp="1650077564"&gt;191&lt;/key&gt;&lt;/foreign-keys&gt;&lt;ref-type name="Journal Article"&gt;17&lt;/ref-type&gt;&lt;contributors&gt;&lt;authors&gt;&lt;author&gt;Zhang, Bofeng&lt;/author&gt;&lt;author&gt;Zheng, Lirong&lt;/author&gt;&lt;author&gt;Zhai, Ziwei&lt;/author&gt;&lt;author&gt;Li, Guozhu&lt;/author&gt;&lt;author&gt;Liu, Guozhu&lt;/author&gt;&lt;/authors&gt;&lt;/contributors&gt;&lt;titles&gt;&lt;title&gt;Subsurface-regulated PtGa nanoparticles confined in silicalite-1 for propane dehydrogenation&lt;/title&gt;&lt;secondary-title&gt;ACS Applied Materials &amp;amp; Interfaces&lt;/secondary-title&gt;&lt;alt-title&gt;ACS Appl. Mater. Inter.&lt;/alt-title&gt;&lt;/titles&gt;&lt;periodical&gt;&lt;full-title&gt;ACS Applied Materials &amp;amp; Interfaces&lt;/full-title&gt;&lt;/periodical&gt;&lt;pages&gt;16259-16266&lt;/pages&gt;&lt;volume&gt;13&lt;/volume&gt;&lt;number&gt;14&lt;/number&gt;&lt;dates&gt;&lt;year&gt;2021&lt;/year&gt;&lt;pub-dates&gt;&lt;date&gt;2021/04/14&lt;/date&gt;&lt;/pub-dates&gt;&lt;/dates&gt;&lt;publisher&gt;American Chemical Society&lt;/publisher&gt;&lt;isbn&gt;1944-8244&lt;/isbn&gt;&lt;urls&gt;&lt;related-urls&gt;&lt;url&gt;https://doi.org/10.1021/acsami.0c22865&lt;/url&gt;&lt;/related-urls&gt;&lt;/urls&gt;&lt;electronic-resource-num&gt;10.1021/acsami.0c22865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43</w:t>
            </w:r>
            <w:r w:rsidRPr="002925B9">
              <w:fldChar w:fldCharType="end"/>
            </w:r>
          </w:p>
        </w:tc>
      </w:tr>
      <w:tr w:rsidR="00A72871" w:rsidRPr="002925B9" w14:paraId="57BAE2FF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6933E5A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1.5Ga0.1Pt@S-1</w:t>
            </w:r>
          </w:p>
        </w:tc>
        <w:tc>
          <w:tcPr>
            <w:tcW w:w="993" w:type="dxa"/>
            <w:vAlign w:val="center"/>
          </w:tcPr>
          <w:p w14:paraId="06FEE64F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7BD60A9C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0.092</w:t>
            </w:r>
          </w:p>
        </w:tc>
        <w:tc>
          <w:tcPr>
            <w:tcW w:w="709" w:type="dxa"/>
            <w:vAlign w:val="center"/>
          </w:tcPr>
          <w:p w14:paraId="5D61FF6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1390E313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1985" w:type="dxa"/>
            <w:vAlign w:val="center"/>
          </w:tcPr>
          <w:p w14:paraId="386407A6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=1/19</w:t>
            </w:r>
          </w:p>
        </w:tc>
        <w:tc>
          <w:tcPr>
            <w:tcW w:w="1276" w:type="dxa"/>
            <w:vAlign w:val="center"/>
          </w:tcPr>
          <w:p w14:paraId="70864A89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45.9-41.6</w:t>
            </w:r>
          </w:p>
        </w:tc>
        <w:tc>
          <w:tcPr>
            <w:tcW w:w="1134" w:type="dxa"/>
            <w:vAlign w:val="center"/>
          </w:tcPr>
          <w:p w14:paraId="6AE664CD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92-95</w:t>
            </w:r>
          </w:p>
        </w:tc>
        <w:tc>
          <w:tcPr>
            <w:tcW w:w="1133" w:type="dxa"/>
            <w:vAlign w:val="center"/>
          </w:tcPr>
          <w:p w14:paraId="23B5F03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vAlign w:val="center"/>
          </w:tcPr>
          <w:p w14:paraId="15CCCBBE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1.111</w:t>
            </w:r>
          </w:p>
        </w:tc>
        <w:tc>
          <w:tcPr>
            <w:tcW w:w="1327" w:type="dxa"/>
            <w:vAlign w:val="center"/>
          </w:tcPr>
          <w:p w14:paraId="6CB0EB1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  <w:tc>
          <w:tcPr>
            <w:tcW w:w="671" w:type="dxa"/>
            <w:vAlign w:val="center"/>
          </w:tcPr>
          <w:p w14:paraId="5A38FFD1" w14:textId="7DBA2F8A" w:rsidR="00A72871" w:rsidRPr="002925B9" w:rsidRDefault="004E797E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18D3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&lt;EndNote&gt;&lt;Cite&gt;&lt;Author&gt;Wang&lt;/Author&gt;&lt;Year&gt;2021&lt;/Year&gt;&lt;RecNum&gt;1223&lt;/RecNum&gt;&lt;DisplayText&gt;&lt;style face="superscript"&gt;44&lt;/style&gt;&lt;/DisplayText&gt;&lt;record&gt;&lt;rec-number&gt;1223&lt;/rec-number&gt;&lt;foreign-keys&gt;&lt;key app="EN" db-id="fsza2r25r9wtzne2fxjxa9x5p50x0razetf9" timestamp="1749301431"&gt;1223&lt;/key&gt;&lt;/foreign-keys&gt;&lt;ref-type name="Journal Article"&gt;17&lt;/ref-type&gt;&lt;contributors&gt;&lt;authors&gt;&lt;author&gt;Wang, Yansu&lt;/author&gt;&lt;author&gt;Suo, Yujun&lt;/author&gt;&lt;author&gt;Lv, Xianwei&lt;/author&gt;&lt;author&gt;Wang, Zheng&lt;/author&gt;&lt;author&gt;Yuan, Zhong-Yong&lt;/author&gt;&lt;/authors&gt;&lt;/contributors&gt;&lt;titles&gt;&lt;title&gt;Enhanced performances of bimetallic Ga-Pt nanoclusters confined within silicalite-1 zeolite in propane dehydrogenation&lt;/title&gt;&lt;secondary-title&gt;Journal of Colloid and Interface Science&lt;/secondary-title&gt;&lt;alt-title&gt;J. Colloid Interface Sci.&lt;/alt-title&gt;&lt;/titles&gt;&lt;periodical&gt;&lt;full-title&gt;Journal of Colloid and Interface Science&lt;/full-title&gt;&lt;/periodical&gt;&lt;pages&gt;304-314&lt;/pages&gt;&lt;volume&gt;593&lt;/volume&gt;&lt;keywords&gt;&lt;keyword&gt;Propane dehydrogenation&lt;/keyword&gt;&lt;keyword&gt;Trace platinum&lt;/keyword&gt;&lt;keyword&gt;Confined Ga-Pt bimetallic nanoclusters&lt;/keyword&gt;&lt;keyword&gt;Silicalite-1&lt;/keyword&gt;&lt;keyword&gt;Electronic effect&lt;/keyword&gt;&lt;keyword&gt;Product desorption&lt;/keyword&gt;&lt;/keywords&gt;&lt;dates&gt;&lt;year&gt;2021&lt;/year&gt;&lt;pub-dates&gt;&lt;date&gt;2021/07/01/&lt;/date&gt;&lt;/pub-dates&gt;&lt;/dates&gt;&lt;isbn&gt;0021-9797&lt;/isbn&gt;&lt;urls&gt;&lt;related-urls&gt;&lt;url&gt;https://www.sciencedirect.com/science/article/pii/S0021979721002848&lt;/url&gt;&lt;/related-urls&gt;&lt;/urls&gt;&lt;electronic-resource-num&gt;https://doi.org/10.1016/j.jcis.2021.02.129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18D3" w:rsidRPr="00A918D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72871" w:rsidRPr="002925B9" w14:paraId="73E9B780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463DE11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CB37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-Ge</w:t>
            </w:r>
            <w:r w:rsidRPr="00CB37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-d4r@UTL</w:t>
            </w:r>
          </w:p>
        </w:tc>
        <w:tc>
          <w:tcPr>
            <w:tcW w:w="993" w:type="dxa"/>
            <w:vAlign w:val="center"/>
          </w:tcPr>
          <w:p w14:paraId="4EF1A81E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UTL</w:t>
            </w:r>
          </w:p>
        </w:tc>
        <w:tc>
          <w:tcPr>
            <w:tcW w:w="992" w:type="dxa"/>
            <w:vAlign w:val="center"/>
          </w:tcPr>
          <w:p w14:paraId="27CB628A" w14:textId="77777777" w:rsidR="00A72871" w:rsidRPr="002925B9" w:rsidRDefault="00A72871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0.382</w:t>
            </w:r>
          </w:p>
        </w:tc>
        <w:tc>
          <w:tcPr>
            <w:tcW w:w="709" w:type="dxa"/>
            <w:vAlign w:val="center"/>
          </w:tcPr>
          <w:p w14:paraId="4090013A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vAlign w:val="center"/>
          </w:tcPr>
          <w:p w14:paraId="6F8BF7A4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985" w:type="dxa"/>
            <w:vAlign w:val="center"/>
          </w:tcPr>
          <w:p w14:paraId="67A84C28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/N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=1/19</w:t>
            </w:r>
          </w:p>
        </w:tc>
        <w:tc>
          <w:tcPr>
            <w:tcW w:w="1276" w:type="dxa"/>
            <w:vAlign w:val="center"/>
          </w:tcPr>
          <w:p w14:paraId="3E7E84DB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58-54</w:t>
            </w:r>
          </w:p>
        </w:tc>
        <w:tc>
          <w:tcPr>
            <w:tcW w:w="1134" w:type="dxa"/>
            <w:vAlign w:val="center"/>
          </w:tcPr>
          <w:p w14:paraId="16BB95BC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87-99</w:t>
            </w:r>
          </w:p>
        </w:tc>
        <w:tc>
          <w:tcPr>
            <w:tcW w:w="1133" w:type="dxa"/>
            <w:vAlign w:val="center"/>
          </w:tcPr>
          <w:p w14:paraId="356C0E69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3" w:type="dxa"/>
            <w:vAlign w:val="center"/>
          </w:tcPr>
          <w:p w14:paraId="0D71A611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0.122</w:t>
            </w:r>
          </w:p>
        </w:tc>
        <w:tc>
          <w:tcPr>
            <w:tcW w:w="1327" w:type="dxa"/>
            <w:vAlign w:val="center"/>
          </w:tcPr>
          <w:p w14:paraId="5BFC9E6F" w14:textId="77777777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0.000036</w:t>
            </w:r>
          </w:p>
        </w:tc>
        <w:tc>
          <w:tcPr>
            <w:tcW w:w="671" w:type="dxa"/>
            <w:vAlign w:val="center"/>
          </w:tcPr>
          <w:p w14:paraId="0556F460" w14:textId="4FDA113F" w:rsidR="00A72871" w:rsidRPr="002925B9" w:rsidRDefault="00A72871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&lt;EndNote&gt;&lt;Cite&gt;&lt;Author&gt;Ma&lt;/Author&gt;&lt;Year&gt;2023&lt;/Year&gt;&lt;RecNum&gt;492&lt;/RecNum&gt;&lt;DisplayText&gt;&lt;style face="superscript"&gt;45&lt;/style&gt;&lt;/DisplayText&gt;&lt;record&gt;&lt;rec-number&gt;492&lt;/rec-number&gt;&lt;foreign-keys&gt;&lt;key app="EN" db-id="fsza2r25r9wtzne2fxjxa9x5p50x0razetf9" timestamp="1686703964"&gt;492&lt;/key&gt;&lt;/foreign-keys&gt;&lt;ref-type name="Journal Article"&gt;17&lt;/ref-type&gt;&lt;contributors&gt;&lt;authors&gt;&lt;author&gt;Ma, Yue&lt;/author&gt;&lt;author&gt;Song, Shaojia&lt;/author&gt;&lt;author&gt;Liu, Changcheng&lt;/author&gt;&lt;author&gt;Liu, Lingmei&lt;/author&gt;&lt;author&gt;Zhang, Longkang&lt;/author&gt;&lt;author&gt;Zhao, Yuhong&lt;/author&gt;&lt;author&gt;Wang, Xin&lt;/author&gt;&lt;author&gt;Xu, Hao&lt;/author&gt;&lt;author&gt;Guan, Yejun&lt;/author&gt;&lt;author&gt;Jiang, Jingang&lt;/author&gt;&lt;author&gt;Song, Weiyu&lt;/author&gt;&lt;author&gt;Han, Yu&lt;/author&gt;&lt;author&gt;Zhang, Jiangwei&lt;/author&gt;&lt;author&gt;Wu, Peng&lt;/author&gt;&lt;/authors&gt;&lt;/contributors&gt;&lt;titles&gt;&lt;title&gt;Germanium-enriched double-four-membered-ring units inducing zeolite-confined subnanometric Pt clusters for efficient propane dehydrogenation&lt;/title&gt;&lt;secondary-title&gt;Nature Catalysis&lt;/secondary-title&gt;&lt;alt-title&gt;Nat. Catal.&lt;/alt-title&gt;&lt;/titles&gt;&lt;periodical&gt;&lt;full-title&gt;Nature Catalysis&lt;/full-title&gt;&lt;/periodical&gt;&lt;pages&gt;506–518&lt;/pages&gt;&lt;volume&gt;6&lt;/volume&gt;&lt;number&gt;6&lt;/number&gt;&lt;dates&gt;&lt;year&gt;2023&lt;/year&gt;&lt;pub-dates&gt;&lt;date&gt;2023/06/12&lt;/date&gt;&lt;/pub-dates&gt;&lt;/dates&gt;&lt;isbn&gt;2520-1158&lt;/isbn&gt;&lt;urls&gt;&lt;related-urls&gt;&lt;url&gt;https://doi.org/10.1038/s41929-023-00968-7&lt;/url&gt;&lt;/related-urls&gt;&lt;/urls&gt;&lt;electronic-resource-num&gt;10.1038/s41929-023-00968-7&lt;/electronic-resource-num&gt;&lt;/record&gt;&lt;/Cite&gt;&lt;/EndNote&gt;</w:instrText>
            </w:r>
            <w:r w:rsidRPr="002925B9"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45</w:t>
            </w:r>
            <w:r w:rsidRPr="002925B9">
              <w:fldChar w:fldCharType="end"/>
            </w:r>
          </w:p>
        </w:tc>
      </w:tr>
      <w:tr w:rsidR="003A4047" w:rsidRPr="002925B9" w14:paraId="5B639FF3" w14:textId="77777777" w:rsidTr="00F32B99">
        <w:trPr>
          <w:trHeight w:val="329"/>
          <w:jc w:val="center"/>
        </w:trPr>
        <w:tc>
          <w:tcPr>
            <w:tcW w:w="2268" w:type="dxa"/>
            <w:vAlign w:val="center"/>
          </w:tcPr>
          <w:p w14:paraId="51F1B4CB" w14:textId="5374983C" w:rsidR="003A4047" w:rsidRPr="002925B9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047">
              <w:rPr>
                <w:rFonts w:ascii="Times New Roman" w:hAnsi="Times New Roman" w:cs="Times New Roman" w:hint="eastAsia"/>
                <w:sz w:val="20"/>
                <w:szCs w:val="20"/>
              </w:rPr>
              <w:lastRenderedPageBreak/>
              <w:t>Pt@Ge-MFI</w:t>
            </w:r>
            <w:proofErr w:type="spellEnd"/>
          </w:p>
        </w:tc>
        <w:tc>
          <w:tcPr>
            <w:tcW w:w="993" w:type="dxa"/>
            <w:vAlign w:val="center"/>
          </w:tcPr>
          <w:p w14:paraId="40B1C10A" w14:textId="3E2C4ADE" w:rsidR="003A4047" w:rsidRPr="002925B9" w:rsidRDefault="003A4047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7E4768AE" w14:textId="57E150C3" w:rsidR="003A4047" w:rsidRPr="002925B9" w:rsidRDefault="003A4047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0.375</w:t>
            </w:r>
          </w:p>
        </w:tc>
        <w:tc>
          <w:tcPr>
            <w:tcW w:w="709" w:type="dxa"/>
            <w:vAlign w:val="center"/>
          </w:tcPr>
          <w:p w14:paraId="1487E96E" w14:textId="36F0E2A9" w:rsidR="003A4047" w:rsidRPr="002925B9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585</w:t>
            </w:r>
          </w:p>
        </w:tc>
        <w:tc>
          <w:tcPr>
            <w:tcW w:w="850" w:type="dxa"/>
            <w:vAlign w:val="center"/>
          </w:tcPr>
          <w:p w14:paraId="3D12CB25" w14:textId="3FF18BB5" w:rsidR="003A4047" w:rsidRPr="002925B9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200</w:t>
            </w:r>
          </w:p>
        </w:tc>
        <w:tc>
          <w:tcPr>
            <w:tcW w:w="1985" w:type="dxa"/>
            <w:vAlign w:val="center"/>
          </w:tcPr>
          <w:p w14:paraId="15082E66" w14:textId="249F33FF" w:rsidR="003A4047" w:rsidRPr="002925B9" w:rsidRDefault="003A4047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14:paraId="75E8BE5E" w14:textId="689673AA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40.8-40.2</w:t>
            </w:r>
          </w:p>
        </w:tc>
        <w:tc>
          <w:tcPr>
            <w:tcW w:w="1134" w:type="dxa"/>
            <w:vAlign w:val="center"/>
          </w:tcPr>
          <w:p w14:paraId="7CDC08A4" w14:textId="27B74717" w:rsidR="003A4047" w:rsidRPr="002925B9" w:rsidRDefault="00105DD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98</w:t>
            </w:r>
          </w:p>
        </w:tc>
        <w:tc>
          <w:tcPr>
            <w:tcW w:w="1133" w:type="dxa"/>
            <w:vAlign w:val="center"/>
          </w:tcPr>
          <w:p w14:paraId="20447C62" w14:textId="668EE5DF" w:rsidR="003A4047" w:rsidRPr="002925B9" w:rsidRDefault="00105DD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12</w:t>
            </w:r>
          </w:p>
        </w:tc>
        <w:tc>
          <w:tcPr>
            <w:tcW w:w="993" w:type="dxa"/>
            <w:vAlign w:val="center"/>
          </w:tcPr>
          <w:p w14:paraId="7E64785D" w14:textId="7BCF25F7" w:rsidR="003A4047" w:rsidRPr="002925B9" w:rsidRDefault="00105DD5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337.63</w:t>
            </w:r>
          </w:p>
        </w:tc>
        <w:tc>
          <w:tcPr>
            <w:tcW w:w="1327" w:type="dxa"/>
            <w:vAlign w:val="center"/>
          </w:tcPr>
          <w:p w14:paraId="6F6A93E6" w14:textId="010DC607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0.0202</w:t>
            </w:r>
          </w:p>
        </w:tc>
        <w:tc>
          <w:tcPr>
            <w:tcW w:w="671" w:type="dxa"/>
            <w:vAlign w:val="center"/>
          </w:tcPr>
          <w:p w14:paraId="66B8D22B" w14:textId="77777777" w:rsidR="003A4047" w:rsidRPr="002925B9" w:rsidRDefault="003A4047" w:rsidP="00D01EAF">
            <w:pPr>
              <w:jc w:val="center"/>
              <w:rPr>
                <w:rFonts w:hint="eastAsia"/>
              </w:rPr>
            </w:pPr>
          </w:p>
        </w:tc>
      </w:tr>
      <w:tr w:rsidR="00D01EAF" w:rsidRPr="002925B9" w14:paraId="11A02649" w14:textId="77777777" w:rsidTr="00F32B99">
        <w:trPr>
          <w:trHeight w:val="329"/>
          <w:jc w:val="center"/>
        </w:trPr>
        <w:tc>
          <w:tcPr>
            <w:tcW w:w="2268" w:type="dxa"/>
            <w:vMerge w:val="restart"/>
            <w:vAlign w:val="center"/>
          </w:tcPr>
          <w:p w14:paraId="568FE2BE" w14:textId="3D0FE1A1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766">
              <w:rPr>
                <w:rFonts w:ascii="Times New Roman" w:hAnsi="Times New Roman" w:cs="Times New Roman" w:hint="eastAsia"/>
                <w:sz w:val="20"/>
                <w:szCs w:val="20"/>
              </w:rPr>
              <w:t>0.1Ir0.8Sn@S-1</w:t>
            </w:r>
          </w:p>
        </w:tc>
        <w:tc>
          <w:tcPr>
            <w:tcW w:w="993" w:type="dxa"/>
            <w:vAlign w:val="center"/>
          </w:tcPr>
          <w:p w14:paraId="68FA89A3" w14:textId="2391D259" w:rsidR="00D01EAF" w:rsidRPr="002925B9" w:rsidRDefault="00D01EAF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6E7F114C" w14:textId="505E1812" w:rsidR="00D01EAF" w:rsidRPr="002925B9" w:rsidRDefault="00D01EAF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0.1</w:t>
            </w:r>
          </w:p>
        </w:tc>
        <w:tc>
          <w:tcPr>
            <w:tcW w:w="709" w:type="dxa"/>
            <w:vAlign w:val="center"/>
          </w:tcPr>
          <w:p w14:paraId="1BC77DB5" w14:textId="28BEC507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550</w:t>
            </w:r>
          </w:p>
        </w:tc>
        <w:tc>
          <w:tcPr>
            <w:tcW w:w="850" w:type="dxa"/>
            <w:vAlign w:val="center"/>
          </w:tcPr>
          <w:p w14:paraId="4F2E4E36" w14:textId="4B062C28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2.7</w:t>
            </w:r>
          </w:p>
        </w:tc>
        <w:tc>
          <w:tcPr>
            <w:tcW w:w="1985" w:type="dxa"/>
            <w:vAlign w:val="center"/>
          </w:tcPr>
          <w:p w14:paraId="3E7B5611" w14:textId="0B340132" w:rsidR="00D01EAF" w:rsidRPr="00C81C30" w:rsidRDefault="00D01EAF" w:rsidP="00D01EAF">
            <w:pPr>
              <w:pStyle w:val="Default"/>
              <w:jc w:val="center"/>
              <w:rPr>
                <w:sz w:val="16"/>
                <w:szCs w:val="16"/>
              </w:rPr>
            </w:pPr>
            <w:r w:rsidRPr="002925B9">
              <w:rPr>
                <w:sz w:val="20"/>
                <w:szCs w:val="20"/>
              </w:rPr>
              <w:t>C</w:t>
            </w:r>
            <w:r w:rsidRPr="002925B9">
              <w:rPr>
                <w:sz w:val="20"/>
                <w:szCs w:val="20"/>
                <w:vertAlign w:val="subscript"/>
              </w:rPr>
              <w:t>3</w:t>
            </w:r>
            <w:r w:rsidRPr="002925B9">
              <w:rPr>
                <w:sz w:val="20"/>
                <w:szCs w:val="20"/>
              </w:rPr>
              <w:t>H</w:t>
            </w:r>
            <w:r w:rsidRPr="002925B9">
              <w:rPr>
                <w:sz w:val="20"/>
                <w:szCs w:val="20"/>
                <w:vertAlign w:val="subscript"/>
              </w:rPr>
              <w:t>8</w:t>
            </w:r>
            <w:r w:rsidRPr="002925B9">
              <w:rPr>
                <w:sz w:val="20"/>
                <w:szCs w:val="20"/>
              </w:rPr>
              <w:t>/N</w:t>
            </w:r>
            <w:r w:rsidRPr="002925B9">
              <w:rPr>
                <w:sz w:val="20"/>
                <w:szCs w:val="20"/>
                <w:vertAlign w:val="subscript"/>
              </w:rPr>
              <w:t>2</w:t>
            </w:r>
            <w:r w:rsidRPr="002925B9">
              <w:rPr>
                <w:sz w:val="20"/>
                <w:szCs w:val="20"/>
              </w:rPr>
              <w:t>=1/</w:t>
            </w: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1CA1ABF6" w14:textId="1FB385E1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30">
              <w:rPr>
                <w:rFonts w:ascii="Times New Roman" w:hAnsi="Times New Roman" w:cs="Times New Roman"/>
                <w:sz w:val="20"/>
                <w:szCs w:val="20"/>
              </w:rPr>
              <w:t>40.8−36.2</w:t>
            </w:r>
          </w:p>
        </w:tc>
        <w:tc>
          <w:tcPr>
            <w:tcW w:w="1134" w:type="dxa"/>
            <w:vAlign w:val="center"/>
          </w:tcPr>
          <w:p w14:paraId="014EB16C" w14:textId="0BBAC5A0" w:rsidR="00D01EAF" w:rsidRPr="00C81C30" w:rsidRDefault="00D01EAF" w:rsidP="00D01EAF">
            <w:pPr>
              <w:pStyle w:val="Default"/>
              <w:jc w:val="center"/>
              <w:rPr>
                <w:color w:val="auto"/>
                <w:kern w:val="2"/>
                <w:sz w:val="20"/>
                <w:szCs w:val="20"/>
              </w:rPr>
            </w:pPr>
            <w:r w:rsidRPr="00C81C30">
              <w:rPr>
                <w:color w:val="auto"/>
                <w:kern w:val="2"/>
                <w:sz w:val="20"/>
                <w:szCs w:val="20"/>
              </w:rPr>
              <w:t>97.9−98.6</w:t>
            </w:r>
          </w:p>
        </w:tc>
        <w:tc>
          <w:tcPr>
            <w:tcW w:w="1133" w:type="dxa"/>
            <w:vAlign w:val="center"/>
          </w:tcPr>
          <w:p w14:paraId="42F9206D" w14:textId="2C14476D" w:rsidR="00D01EAF" w:rsidRPr="00C81C30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30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6A5DC52C" w14:textId="09FE80A1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24.91</w:t>
            </w:r>
          </w:p>
        </w:tc>
        <w:tc>
          <w:tcPr>
            <w:tcW w:w="1327" w:type="dxa"/>
            <w:vAlign w:val="center"/>
          </w:tcPr>
          <w:p w14:paraId="2A620A8B" w14:textId="173C486B" w:rsidR="00D01EAF" w:rsidRPr="00C81C30" w:rsidRDefault="00D01EAF" w:rsidP="00D01EAF">
            <w:pPr>
              <w:pStyle w:val="Default"/>
              <w:jc w:val="center"/>
              <w:rPr>
                <w:color w:val="auto"/>
                <w:kern w:val="2"/>
                <w:sz w:val="20"/>
                <w:szCs w:val="20"/>
              </w:rPr>
            </w:pPr>
            <w:r w:rsidRPr="00C81C30">
              <w:rPr>
                <w:color w:val="auto"/>
                <w:kern w:val="2"/>
                <w:sz w:val="20"/>
                <w:szCs w:val="20"/>
              </w:rPr>
              <w:t>0.0640</w:t>
            </w:r>
          </w:p>
        </w:tc>
        <w:tc>
          <w:tcPr>
            <w:tcW w:w="671" w:type="dxa"/>
            <w:vMerge w:val="restart"/>
            <w:vAlign w:val="center"/>
          </w:tcPr>
          <w:p w14:paraId="0E3B3D02" w14:textId="6F102957" w:rsidR="00D01EAF" w:rsidRPr="002925B9" w:rsidRDefault="00D01EAF" w:rsidP="00D01EA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ADDIN EN.CITE &lt;EndNote&gt;&lt;Cite&gt;&lt;Author&gt;Zhang&lt;/Author&gt;&lt;Year&gt;2024&lt;/Year&gt;&lt;RecNum&gt;701&lt;/RecNum&gt;&lt;DisplayText&gt;&lt;style face="superscript"&gt;46&lt;/style&gt;&lt;/DisplayText&gt;&lt;record&gt;&lt;rec-number&gt;701&lt;/rec-number&gt;&lt;foreign-keys&gt;&lt;key app="EN" db-id="fsza2r25r9wtzne2fxjxa9x5p50x0razetf9" timestamp="1711373773"&gt;701&lt;/key&gt;&lt;/foreign-keys&gt;&lt;ref-type name="Journal Article"&gt;17&lt;/ref-type&gt;&lt;contributors&gt;&lt;authors&gt;&lt;author&gt;Zhang, Ying&lt;/author&gt;&lt;author&gt;Shi, Shaolin&lt;/author&gt;&lt;author&gt;Wang, Ziyue&lt;/author&gt;&lt;author&gt;Lan, Huanshi&lt;/author&gt;&lt;author&gt;Liu, Liyang&lt;/author&gt;&lt;author&gt;Sun, Qingdi&lt;/author&gt;&lt;author&gt;Guo, Guanghui&lt;/author&gt;&lt;author&gt;He, Xiaohui&lt;/author&gt;&lt;author&gt;Ji, Hongbing&lt;/author&gt;&lt;/authors&gt;&lt;/contributors&gt;&lt;titles&gt;&lt;title&gt;Propane dehydrogenation on Ir single-atom catalyst modified by atomically dispersed Sn promoters in silicalite-1 zeolite&lt;/title&gt;&lt;secondary-title&gt;AIChE Journal&lt;/secondary-title&gt;&lt;alt-title&gt;AIChE J.&lt;/alt-title&gt;&lt;/titles&gt;&lt;periodical&gt;&lt;full-title&gt;Aiche Journal&lt;/full-title&gt;&lt;/periodical&gt;&lt;alt-periodical&gt;&lt;full-title&gt;AIChE J.&lt;/full-title&gt;&lt;/alt-periodical&gt;&lt;pages&gt;e18431&lt;/pages&gt;&lt;volume&gt;70&lt;/volume&gt;&lt;number&gt;6&lt;/number&gt;&lt;keywords&gt;&lt;keyword&gt;electronic promoters&lt;/keyword&gt;&lt;keyword&gt;electronic structure–activity relationship&lt;/keyword&gt;&lt;keyword&gt;propane dehydrogenation&lt;/keyword&gt;&lt;keyword&gt;silicalite-1 (S-1) zeolite&lt;/keyword&gt;&lt;keyword&gt;single-atom catalysts&lt;/keyword&gt;&lt;/keywords&gt;&lt;dates&gt;&lt;year&gt;2024&lt;/year&gt;&lt;pub-dates&gt;&lt;date&gt;2024/03/11&lt;/date&gt;&lt;/pub-dates&gt;&lt;/dates&gt;&lt;publisher&gt;John Wiley &amp;amp; Sons, Ltd&lt;/publisher&gt;&lt;isbn&gt;0001-1541&lt;/isbn&gt;&lt;urls&gt;&lt;related-urls&gt;&lt;url&gt;https://doi.org/10.1002/aic.18431&lt;/url&gt;&lt;/related-urls&gt;&lt;/urls&gt;&lt;electronic-resource-num&gt;https://doi.org/10.1002/aic.18431&lt;/electronic-resource-num&gt;&lt;access-date&gt;2024/03/25&lt;/access-date&gt;&lt;/record&gt;&lt;/Cite&gt;&lt;/EndNote&gt;</w:instrText>
            </w:r>
            <w:r>
              <w:rPr>
                <w:rFonts w:hint="eastAsia"/>
              </w:rPr>
              <w:fldChar w:fldCharType="separate"/>
            </w:r>
            <w:r w:rsidRPr="00A918D3">
              <w:rPr>
                <w:rFonts w:hint="eastAsia"/>
                <w:noProof/>
                <w:vertAlign w:val="superscript"/>
              </w:rPr>
              <w:t>46</w:t>
            </w:r>
            <w:r>
              <w:rPr>
                <w:rFonts w:hint="eastAsia"/>
              </w:rPr>
              <w:fldChar w:fldCharType="end"/>
            </w:r>
          </w:p>
        </w:tc>
      </w:tr>
      <w:tr w:rsidR="00D01EAF" w:rsidRPr="002925B9" w14:paraId="08804267" w14:textId="77777777" w:rsidTr="00F32B99">
        <w:trPr>
          <w:trHeight w:val="329"/>
          <w:jc w:val="center"/>
        </w:trPr>
        <w:tc>
          <w:tcPr>
            <w:tcW w:w="2268" w:type="dxa"/>
            <w:vMerge/>
            <w:vAlign w:val="center"/>
          </w:tcPr>
          <w:p w14:paraId="06B67E0F" w14:textId="77777777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20EB9E7" w14:textId="13F2EB0D" w:rsidR="00D01EAF" w:rsidRPr="002925B9" w:rsidRDefault="00D01EAF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MFI</w:t>
            </w:r>
          </w:p>
        </w:tc>
        <w:tc>
          <w:tcPr>
            <w:tcW w:w="992" w:type="dxa"/>
            <w:vAlign w:val="center"/>
          </w:tcPr>
          <w:p w14:paraId="29FE8C17" w14:textId="13D3FAA8" w:rsidR="00D01EAF" w:rsidRPr="002925B9" w:rsidRDefault="00D01EAF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0.1</w:t>
            </w:r>
          </w:p>
        </w:tc>
        <w:tc>
          <w:tcPr>
            <w:tcW w:w="709" w:type="dxa"/>
            <w:vAlign w:val="center"/>
          </w:tcPr>
          <w:p w14:paraId="25511889" w14:textId="76D25E63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600</w:t>
            </w:r>
          </w:p>
        </w:tc>
        <w:tc>
          <w:tcPr>
            <w:tcW w:w="850" w:type="dxa"/>
            <w:vAlign w:val="center"/>
          </w:tcPr>
          <w:p w14:paraId="332712DE" w14:textId="23B106AD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7.2</w:t>
            </w:r>
          </w:p>
        </w:tc>
        <w:tc>
          <w:tcPr>
            <w:tcW w:w="1985" w:type="dxa"/>
            <w:vAlign w:val="center"/>
          </w:tcPr>
          <w:p w14:paraId="7D0B92FB" w14:textId="77CD77C1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H</w:t>
            </w:r>
            <w:r w:rsidRPr="002925B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2925B9">
              <w:rPr>
                <w:rFonts w:ascii="Times New Roman" w:hAnsi="Times New Roman" w:cs="Times New Roman"/>
                <w:sz w:val="20"/>
                <w:szCs w:val="20"/>
              </w:rPr>
              <w:t>/1</w:t>
            </w:r>
          </w:p>
        </w:tc>
        <w:tc>
          <w:tcPr>
            <w:tcW w:w="1276" w:type="dxa"/>
            <w:vAlign w:val="center"/>
          </w:tcPr>
          <w:p w14:paraId="40129A33" w14:textId="23787174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30">
              <w:rPr>
                <w:rFonts w:ascii="Times New Roman" w:hAnsi="Times New Roman" w:cs="Times New Roman"/>
                <w:sz w:val="20"/>
                <w:szCs w:val="20"/>
              </w:rPr>
              <w:t>43.1−40.1</w:t>
            </w:r>
          </w:p>
        </w:tc>
        <w:tc>
          <w:tcPr>
            <w:tcW w:w="1134" w:type="dxa"/>
            <w:vAlign w:val="center"/>
          </w:tcPr>
          <w:p w14:paraId="24B2697A" w14:textId="7EB2FAAC" w:rsidR="00D01EAF" w:rsidRPr="00C81C30" w:rsidRDefault="00D01EAF" w:rsidP="00D01EAF">
            <w:pPr>
              <w:pStyle w:val="Default"/>
              <w:jc w:val="center"/>
              <w:rPr>
                <w:color w:val="auto"/>
                <w:kern w:val="2"/>
                <w:sz w:val="20"/>
                <w:szCs w:val="20"/>
              </w:rPr>
            </w:pPr>
            <w:r w:rsidRPr="00C81C30">
              <w:rPr>
                <w:color w:val="auto"/>
                <w:kern w:val="2"/>
                <w:sz w:val="20"/>
                <w:szCs w:val="20"/>
              </w:rPr>
              <w:t>92.6−95.5</w:t>
            </w:r>
          </w:p>
        </w:tc>
        <w:tc>
          <w:tcPr>
            <w:tcW w:w="1133" w:type="dxa"/>
            <w:vAlign w:val="center"/>
          </w:tcPr>
          <w:p w14:paraId="6B8523B7" w14:textId="552B41D4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53</w:t>
            </w:r>
          </w:p>
        </w:tc>
        <w:tc>
          <w:tcPr>
            <w:tcW w:w="993" w:type="dxa"/>
            <w:vAlign w:val="center"/>
          </w:tcPr>
          <w:p w14:paraId="6DB81EBC" w14:textId="27507D57" w:rsidR="00D01EAF" w:rsidRPr="002925B9" w:rsidRDefault="00D01EAF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70.42</w:t>
            </w:r>
          </w:p>
        </w:tc>
        <w:tc>
          <w:tcPr>
            <w:tcW w:w="1327" w:type="dxa"/>
            <w:vAlign w:val="center"/>
          </w:tcPr>
          <w:p w14:paraId="4B800ADB" w14:textId="33479577" w:rsidR="00D01EAF" w:rsidRPr="00C81C30" w:rsidRDefault="00D01EAF" w:rsidP="00D01EAF">
            <w:pPr>
              <w:pStyle w:val="Default"/>
              <w:jc w:val="center"/>
              <w:rPr>
                <w:color w:val="auto"/>
                <w:kern w:val="2"/>
                <w:sz w:val="20"/>
                <w:szCs w:val="20"/>
              </w:rPr>
            </w:pPr>
            <w:r w:rsidRPr="00C81C30">
              <w:rPr>
                <w:color w:val="auto"/>
                <w:kern w:val="2"/>
                <w:sz w:val="20"/>
                <w:szCs w:val="20"/>
              </w:rPr>
              <w:t>0.0023</w:t>
            </w:r>
          </w:p>
        </w:tc>
        <w:tc>
          <w:tcPr>
            <w:tcW w:w="671" w:type="dxa"/>
            <w:vMerge/>
            <w:vAlign w:val="center"/>
          </w:tcPr>
          <w:p w14:paraId="0A2D5771" w14:textId="77777777" w:rsidR="00D01EAF" w:rsidRPr="002925B9" w:rsidRDefault="00D01EAF" w:rsidP="00D01EAF">
            <w:pPr>
              <w:jc w:val="center"/>
              <w:rPr>
                <w:rFonts w:hint="eastAsia"/>
              </w:rPr>
            </w:pPr>
          </w:p>
        </w:tc>
      </w:tr>
      <w:tr w:rsidR="003A4047" w:rsidRPr="002925B9" w14:paraId="5419B641" w14:textId="77777777" w:rsidTr="00F32B99">
        <w:trPr>
          <w:trHeight w:val="329"/>
          <w:jc w:val="center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1502505" w14:textId="0654ADC6" w:rsidR="003A4047" w:rsidRPr="00CB3766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098">
              <w:rPr>
                <w:rFonts w:ascii="Times New Roman" w:hAnsi="Times New Roman" w:cs="Times New Roman" w:hint="eastAsia"/>
                <w:sz w:val="20"/>
                <w:szCs w:val="20"/>
              </w:rPr>
              <w:t>In/Rh</w:t>
            </w:r>
            <w:r w:rsidRPr="00770F0E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0.35%</w:t>
            </w:r>
            <w:r w:rsidRPr="00752098">
              <w:rPr>
                <w:rFonts w:ascii="Times New Roman" w:hAnsi="Times New Roman" w:cs="Times New Roman" w:hint="eastAsia"/>
                <w:sz w:val="20"/>
                <w:szCs w:val="20"/>
              </w:rPr>
              <w:t>@S-1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AA90F74" w14:textId="6E07F982" w:rsidR="003A4047" w:rsidRPr="002925B9" w:rsidRDefault="00752098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MFI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2C2986E" w14:textId="78B7BFB8" w:rsidR="003A4047" w:rsidRPr="002925B9" w:rsidRDefault="00752098" w:rsidP="00D01EAF">
            <w:pPr>
              <w:tabs>
                <w:tab w:val="left" w:pos="5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0.35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E5E6BC7" w14:textId="6419115E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759BDDD" w14:textId="43BD9AD2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150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18D5888D" w14:textId="439CF081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Pure C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6C122E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6C12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2E444B7" w14:textId="382CADCB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2-12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A2D02DD" w14:textId="6DD741E0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4BD39EB8" w14:textId="1F13AE24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107CC8CC" w14:textId="4A3229AD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117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14:paraId="1E2FE652" w14:textId="0175BEB9" w:rsidR="003A4047" w:rsidRPr="002925B9" w:rsidRDefault="00752098" w:rsidP="00D01E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vAlign w:val="center"/>
          </w:tcPr>
          <w:p w14:paraId="2EA391B6" w14:textId="5841DCB7" w:rsidR="003A4047" w:rsidRPr="002925B9" w:rsidRDefault="00752098" w:rsidP="00D01EA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 w:rsidR="00A918D3">
              <w:rPr>
                <w:rFonts w:hint="eastAsia"/>
              </w:rPr>
              <w:instrText xml:space="preserve"> ADDIN EN.CITE &lt;EndNote&gt;&lt;Cite&gt;&lt;Author&gt;Zeng&lt;/Author&gt;&lt;Year&gt;2024&lt;/Year&gt;&lt;RecNum&gt;669&lt;/RecNum&gt;&lt;DisplayText&gt;&lt;style face="superscript"&gt;48&lt;/style&gt;&lt;/DisplayText&gt;&lt;record&gt;&lt;rec-number&gt;669&lt;/rec-number&gt;&lt;foreign-keys&gt;&lt;key app="EN" db-id="fsza2r25r9wtzne2fxjxa9x5p50x0razetf9" timestamp="1709258518"&gt;669&lt;/key&gt;&lt;/foreign-keys&gt;&lt;ref-type name="Journal Article"&gt;17&lt;/ref-type&gt;&lt;contributors&gt;&lt;authors&gt;&lt;author&gt;Zeng, Lei&lt;/author&gt;&lt;author&gt;Cheng, Kang&lt;/author&gt;&lt;author&gt;Sun, Fanfei&lt;/author&gt;&lt;author&gt;Fan, Qiyuan&lt;/author&gt;&lt;author&gt;Li, Laiyang&lt;/author&gt;&lt;author&gt;Zhang, Qinghong&lt;/author&gt;&lt;author&gt;Wei, Yao&lt;/author&gt;&lt;author&gt;Zhou, Wei&lt;/author&gt;&lt;author&gt;Kang, Jincan&lt;/author&gt;&lt;author&gt;Zhang, Qiuyue&lt;/author&gt;&lt;author&gt;Chen, Mingshu&lt;/author&gt;&lt;author&gt;Liu, Qiunan&lt;/author&gt;&lt;author&gt;Zhang, Liqiang&lt;/author&gt;&lt;author&gt;Huang, Jianyu&lt;/author&gt;&lt;author&gt;Cheng, Jun&lt;/author&gt;&lt;author&gt;Jiang, Zheng&lt;/author&gt;&lt;author&gt;Fu, Gang&lt;/author&gt;&lt;author&gt;Wang, Ye&lt;/author&gt;&lt;/authors&gt;&lt;/contributors&gt;&lt;titles&gt;&lt;title&gt;Stable anchoring of single rhodium atoms by indium in zeolite alkane dehydrogenation catalysts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998-1004&lt;/pages&gt;&lt;volume&gt;383&lt;/volume&gt;&lt;number&gt;6686&lt;/number&gt;&lt;dates&gt;&lt;year&gt;2024&lt;/year&gt;&lt;/dates&gt;&lt;urls&gt;&lt;related-urls&gt;&lt;url&gt;https://www.science.org/doi/abs/10.1126/science.adk5195&lt;/url&gt;&lt;/related-urls&gt;&lt;/urls&gt;&lt;electronic-resource-num&gt;doi:10.1126/science.adk5195&lt;/electronic-resource-num&gt;&lt;/record&gt;&lt;/Cite&gt;&lt;/EndNote&gt;</w:instrText>
            </w:r>
            <w:r>
              <w:rPr>
                <w:rFonts w:hint="eastAsia"/>
              </w:rPr>
              <w:fldChar w:fldCharType="separate"/>
            </w:r>
            <w:r w:rsidR="00A918D3" w:rsidRPr="00A918D3">
              <w:rPr>
                <w:rFonts w:hint="eastAsia"/>
                <w:noProof/>
                <w:vertAlign w:val="superscript"/>
              </w:rPr>
              <w:t>4</w:t>
            </w:r>
            <w:r w:rsidR="00D01EAF">
              <w:rPr>
                <w:rFonts w:hint="eastAsia"/>
                <w:noProof/>
                <w:vertAlign w:val="superscript"/>
              </w:rPr>
              <w:t>7</w:t>
            </w:r>
            <w:r>
              <w:rPr>
                <w:rFonts w:hint="eastAsia"/>
              </w:rPr>
              <w:fldChar w:fldCharType="end"/>
            </w:r>
          </w:p>
        </w:tc>
      </w:tr>
    </w:tbl>
    <w:p w14:paraId="29FD761C" w14:textId="2B060544" w:rsidR="00805105" w:rsidRDefault="00805105" w:rsidP="00805105">
      <w:pPr>
        <w:widowControl/>
        <w:spacing w:line="240" w:lineRule="auto"/>
        <w:rPr>
          <w:rFonts w:hint="eastAsia"/>
          <w:sz w:val="21"/>
          <w:szCs w:val="21"/>
        </w:rPr>
      </w:pPr>
    </w:p>
    <w:p w14:paraId="7BA8E4D6" w14:textId="77777777" w:rsidR="00805105" w:rsidRPr="004773C7" w:rsidRDefault="00805105" w:rsidP="00805105">
      <w:pPr>
        <w:overflowPunct w:val="0"/>
        <w:adjustRightInd w:val="0"/>
        <w:ind w:firstLineChars="200" w:firstLine="420"/>
        <w:rPr>
          <w:rFonts w:hint="eastAsia"/>
          <w:sz w:val="21"/>
          <w:szCs w:val="21"/>
        </w:rPr>
        <w:sectPr w:rsidR="00805105" w:rsidRPr="004773C7" w:rsidSect="00482714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14:paraId="37A1FEA1" w14:textId="7AA37598" w:rsidR="00357AD6" w:rsidRPr="009F57D7" w:rsidRDefault="002D32D2" w:rsidP="0047395B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Supplementary Table </w:t>
      </w:r>
      <w:r w:rsidR="00805105">
        <w:rPr>
          <w:rFonts w:ascii="Times New Roman" w:hAnsi="Times New Roman" w:cs="Times New Roman" w:hint="eastAsia"/>
          <w:b/>
          <w:sz w:val="24"/>
        </w:rPr>
        <w:t>5</w:t>
      </w:r>
      <w:r w:rsidR="00357AD6" w:rsidRPr="009F57D7">
        <w:rPr>
          <w:rFonts w:ascii="Times New Roman" w:hAnsi="Times New Roman" w:cs="Times New Roman"/>
          <w:sz w:val="24"/>
        </w:rPr>
        <w:t xml:space="preserve"> </w:t>
      </w:r>
      <w:r w:rsidR="00F6485A">
        <w:rPr>
          <w:rFonts w:ascii="Times New Roman" w:hAnsi="Times New Roman" w:cs="Times New Roman" w:hint="eastAsia"/>
          <w:sz w:val="24"/>
        </w:rPr>
        <w:t>PDH performance</w:t>
      </w:r>
      <w:r w:rsidR="00357AD6" w:rsidRPr="009F57D7">
        <w:rPr>
          <w:rFonts w:ascii="Times New Roman" w:hAnsi="Times New Roman" w:cs="Times New Roman"/>
          <w:sz w:val="24"/>
        </w:rPr>
        <w:t xml:space="preserve"> </w:t>
      </w:r>
      <w:r w:rsidR="00F6485A">
        <w:rPr>
          <w:rFonts w:ascii="Times New Roman" w:hAnsi="Times New Roman" w:cs="Times New Roman" w:hint="eastAsia"/>
          <w:sz w:val="24"/>
        </w:rPr>
        <w:t>of</w:t>
      </w:r>
      <w:r w:rsidR="00357AD6" w:rsidRPr="009F57D7">
        <w:rPr>
          <w:rFonts w:ascii="Times New Roman" w:hAnsi="Times New Roman" w:cs="Times New Roman"/>
          <w:sz w:val="24"/>
        </w:rPr>
        <w:t xml:space="preserve"> IrGe@S-1</w:t>
      </w:r>
      <w:r w:rsidR="00F6485A">
        <w:rPr>
          <w:rFonts w:ascii="Times New Roman" w:hAnsi="Times New Roman" w:cs="Times New Roman" w:hint="eastAsia"/>
          <w:sz w:val="24"/>
        </w:rPr>
        <w:t xml:space="preserve"> at low reaction </w:t>
      </w:r>
      <w:proofErr w:type="spellStart"/>
      <w:r w:rsidR="00F6485A">
        <w:rPr>
          <w:rFonts w:ascii="Times New Roman" w:hAnsi="Times New Roman" w:cs="Times New Roman" w:hint="eastAsia"/>
          <w:sz w:val="24"/>
        </w:rPr>
        <w:t>temperaures</w:t>
      </w:r>
      <w:proofErr w:type="spellEnd"/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409"/>
        <w:gridCol w:w="2551"/>
      </w:tblGrid>
      <w:tr w:rsidR="0038380A" w:rsidRPr="009F57D7" w14:paraId="0B7DB8BF" w14:textId="0A4C7148" w:rsidTr="00A90817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CB232D7" w14:textId="51D3552D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Temperature (</w:t>
            </w:r>
            <w:r w:rsidRPr="009F57D7">
              <w:rPr>
                <w:rFonts w:ascii="Times New Roman" w:hAnsi="Times New Roman" w:cs="Times New Roman"/>
                <w:b/>
                <w:bCs/>
                <w:sz w:val="24"/>
              </w:rPr>
              <w:t>°C)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0709E82" w14:textId="71EC1965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  <w:t>PDH conversion (%)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1A2969F" w14:textId="64E8DAE6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4"/>
              </w:rPr>
              <w:t>Selectivity (%)</w:t>
            </w:r>
          </w:p>
        </w:tc>
      </w:tr>
      <w:tr w:rsidR="0038380A" w:rsidRPr="009F57D7" w14:paraId="4D6989E1" w14:textId="457925D5" w:rsidTr="00A90817">
        <w:trPr>
          <w:jc w:val="center"/>
        </w:trPr>
        <w:tc>
          <w:tcPr>
            <w:tcW w:w="2127" w:type="dxa"/>
            <w:tcBorders>
              <w:top w:val="single" w:sz="4" w:space="0" w:color="auto"/>
            </w:tcBorders>
          </w:tcPr>
          <w:p w14:paraId="712530DB" w14:textId="1A3A491B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300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5E8C74CB" w14:textId="1B691140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1.3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3AD2E93" w14:textId="6C4705D2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99.</w:t>
            </w:r>
            <w:r w:rsidR="00F664C7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6</w:t>
            </w:r>
          </w:p>
        </w:tc>
      </w:tr>
      <w:tr w:rsidR="0038380A" w:rsidRPr="009F57D7" w14:paraId="73697431" w14:textId="35E0A135" w:rsidTr="00A90817">
        <w:trPr>
          <w:jc w:val="center"/>
        </w:trPr>
        <w:tc>
          <w:tcPr>
            <w:tcW w:w="2127" w:type="dxa"/>
          </w:tcPr>
          <w:p w14:paraId="64DB596C" w14:textId="13F848E6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350</w:t>
            </w:r>
          </w:p>
        </w:tc>
        <w:tc>
          <w:tcPr>
            <w:tcW w:w="2409" w:type="dxa"/>
          </w:tcPr>
          <w:p w14:paraId="4FD682EC" w14:textId="46A2AF2F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5.0</w:t>
            </w:r>
          </w:p>
        </w:tc>
        <w:tc>
          <w:tcPr>
            <w:tcW w:w="2551" w:type="dxa"/>
          </w:tcPr>
          <w:p w14:paraId="05954600" w14:textId="418578C7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99.</w:t>
            </w:r>
            <w:r w:rsidR="00F664C7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3</w:t>
            </w:r>
          </w:p>
        </w:tc>
      </w:tr>
      <w:tr w:rsidR="0038380A" w:rsidRPr="009F57D7" w14:paraId="60400883" w14:textId="4AAB1603" w:rsidTr="00A90817">
        <w:trPr>
          <w:jc w:val="center"/>
        </w:trPr>
        <w:tc>
          <w:tcPr>
            <w:tcW w:w="2127" w:type="dxa"/>
          </w:tcPr>
          <w:p w14:paraId="2F9B818D" w14:textId="7FAD655F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400</w:t>
            </w:r>
          </w:p>
        </w:tc>
        <w:tc>
          <w:tcPr>
            <w:tcW w:w="2409" w:type="dxa"/>
          </w:tcPr>
          <w:p w14:paraId="6B922270" w14:textId="52F3F348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  <w:t>9.2</w:t>
            </w:r>
          </w:p>
        </w:tc>
        <w:tc>
          <w:tcPr>
            <w:tcW w:w="2551" w:type="dxa"/>
          </w:tcPr>
          <w:p w14:paraId="20784AC8" w14:textId="78986998" w:rsidR="0038380A" w:rsidRPr="009F57D7" w:rsidRDefault="0038380A" w:rsidP="00E649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</w:rPr>
            </w:pPr>
            <w:r w:rsidRPr="009F57D7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9</w:t>
            </w:r>
            <w:r w:rsidR="00E00116" w:rsidRPr="009F57D7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9.</w:t>
            </w:r>
            <w:r w:rsidR="008D382C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</w:rPr>
              <w:t>1</w:t>
            </w:r>
          </w:p>
        </w:tc>
      </w:tr>
    </w:tbl>
    <w:p w14:paraId="2731331A" w14:textId="73A7E42F" w:rsidR="000D0D28" w:rsidRDefault="00F12B48" w:rsidP="00826474">
      <w:pPr>
        <w:jc w:val="center"/>
        <w:rPr>
          <w:rFonts w:ascii="Times New Roman" w:hAnsi="Times New Roman" w:cs="Times New Roman"/>
          <w:sz w:val="24"/>
        </w:rPr>
      </w:pPr>
      <w:r w:rsidRPr="009F57D7">
        <w:rPr>
          <w:rFonts w:ascii="Times New Roman" w:hAnsi="Times New Roman" w:cs="Times New Roman"/>
          <w:sz w:val="24"/>
        </w:rPr>
        <w:t>Reaction condition: WHSV = 5 h</w:t>
      </w:r>
      <w:r w:rsidRPr="009F57D7">
        <w:rPr>
          <w:rFonts w:ascii="Times New Roman" w:hAnsi="Times New Roman" w:cs="Times New Roman"/>
          <w:sz w:val="24"/>
          <w:vertAlign w:val="superscript"/>
        </w:rPr>
        <w:t>-1</w:t>
      </w:r>
      <w:r w:rsidRPr="009F57D7">
        <w:rPr>
          <w:rFonts w:ascii="Times New Roman" w:hAnsi="Times New Roman" w:cs="Times New Roman"/>
          <w:sz w:val="24"/>
        </w:rPr>
        <w:t>, P = 1 atm, C</w:t>
      </w:r>
      <w:r w:rsidRPr="009F57D7">
        <w:rPr>
          <w:rFonts w:ascii="Times New Roman" w:hAnsi="Times New Roman" w:cs="Times New Roman"/>
          <w:sz w:val="24"/>
          <w:vertAlign w:val="subscript"/>
        </w:rPr>
        <w:t>3</w:t>
      </w:r>
      <w:r w:rsidRPr="009F57D7">
        <w:rPr>
          <w:rFonts w:ascii="Times New Roman" w:hAnsi="Times New Roman" w:cs="Times New Roman"/>
          <w:sz w:val="24"/>
        </w:rPr>
        <w:t>H</w:t>
      </w:r>
      <w:r w:rsidRPr="009F57D7">
        <w:rPr>
          <w:rFonts w:ascii="Times New Roman" w:hAnsi="Times New Roman" w:cs="Times New Roman"/>
          <w:sz w:val="24"/>
          <w:vertAlign w:val="subscript"/>
        </w:rPr>
        <w:t>8</w:t>
      </w:r>
      <w:r w:rsidRPr="009F57D7">
        <w:rPr>
          <w:rFonts w:ascii="Times New Roman" w:hAnsi="Times New Roman" w:cs="Times New Roman"/>
          <w:sz w:val="24"/>
        </w:rPr>
        <w:t>:N</w:t>
      </w:r>
      <w:r w:rsidRPr="009F57D7">
        <w:rPr>
          <w:rFonts w:ascii="Times New Roman" w:hAnsi="Times New Roman" w:cs="Times New Roman"/>
          <w:sz w:val="24"/>
          <w:vertAlign w:val="subscript"/>
        </w:rPr>
        <w:t>2</w:t>
      </w:r>
      <w:r w:rsidRPr="009F57D7">
        <w:rPr>
          <w:rFonts w:ascii="Times New Roman" w:hAnsi="Times New Roman" w:cs="Times New Roman"/>
          <w:sz w:val="24"/>
        </w:rPr>
        <w:t xml:space="preserve"> = 1:99</w:t>
      </w:r>
    </w:p>
    <w:p w14:paraId="0E269DA1" w14:textId="05A05805" w:rsidR="00C536E5" w:rsidRDefault="00C536E5" w:rsidP="00C536E5">
      <w:pPr>
        <w:widowControl/>
        <w:rPr>
          <w:rFonts w:ascii="Times New Roman" w:hAnsi="Times New Roman" w:cs="Times New Roman"/>
          <w:b/>
          <w:sz w:val="24"/>
        </w:rPr>
      </w:pPr>
    </w:p>
    <w:p w14:paraId="6BB17314" w14:textId="77777777" w:rsidR="00923A3A" w:rsidRDefault="00923A3A" w:rsidP="00C536E5">
      <w:pPr>
        <w:widowControl/>
        <w:rPr>
          <w:rFonts w:ascii="Times New Roman" w:hAnsi="Times New Roman" w:cs="Times New Roman"/>
          <w:b/>
          <w:sz w:val="24"/>
        </w:rPr>
      </w:pPr>
    </w:p>
    <w:p w14:paraId="3EF9EA86" w14:textId="07B4BC20" w:rsidR="00B17B7B" w:rsidRDefault="002D32D2" w:rsidP="00C536E5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Supplementary Table </w:t>
      </w:r>
      <w:r w:rsidR="00805105">
        <w:rPr>
          <w:rFonts w:ascii="Times New Roman" w:hAnsi="Times New Roman" w:cs="Times New Roman" w:hint="eastAsia"/>
          <w:b/>
          <w:sz w:val="24"/>
        </w:rPr>
        <w:t>6</w:t>
      </w:r>
      <w:r w:rsidR="00B17B7B" w:rsidRPr="009F57D7">
        <w:rPr>
          <w:rFonts w:ascii="Times New Roman" w:hAnsi="Times New Roman" w:cs="Times New Roman"/>
          <w:sz w:val="24"/>
        </w:rPr>
        <w:t xml:space="preserve"> </w:t>
      </w:r>
      <w:r w:rsidR="00B17B7B">
        <w:rPr>
          <w:rFonts w:ascii="Times New Roman" w:hAnsi="Times New Roman" w:cs="Times New Roman"/>
          <w:sz w:val="24"/>
        </w:rPr>
        <w:t xml:space="preserve">The only one imaginary </w:t>
      </w:r>
      <w:r w:rsidR="00B17B7B">
        <w:rPr>
          <w:rFonts w:ascii="Times New Roman" w:hAnsi="Times New Roman" w:cs="Times New Roman"/>
          <w:sz w:val="24"/>
        </w:rPr>
        <w:tab/>
        <w:t xml:space="preserve">frequency corresponds to every transition </w:t>
      </w:r>
      <w:r w:rsidR="00FE288F">
        <w:rPr>
          <w:rFonts w:ascii="Times New Roman" w:hAnsi="Times New Roman" w:cs="Times New Roman"/>
          <w:sz w:val="24"/>
        </w:rPr>
        <w:t>state</w:t>
      </w:r>
      <w:r w:rsidR="00B17B7B">
        <w:rPr>
          <w:rFonts w:ascii="Times New Roman" w:hAnsi="Times New Roman" w:cs="Times New Roman"/>
          <w:sz w:val="24"/>
        </w:rPr>
        <w:t xml:space="preserve">, here TS1, TS2 and TS3 respectively corresponds to transition states of </w:t>
      </w:r>
      <w:r w:rsidR="00B17B7B">
        <w:rPr>
          <w:rFonts w:ascii="Times New Roman" w:eastAsia="等线" w:hAnsi="Times New Roman" w:cs="Times New Roman"/>
          <w:sz w:val="24"/>
        </w:rPr>
        <w:t>propane C-H cleavage, propyl C-H cleavage and *H removal</w:t>
      </w:r>
    </w:p>
    <w:tbl>
      <w:tblPr>
        <w:tblStyle w:val="a9"/>
        <w:tblW w:w="708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1849"/>
        <w:gridCol w:w="2972"/>
      </w:tblGrid>
      <w:tr w:rsidR="006905CB" w:rsidRPr="009F57D7" w14:paraId="1AA1E7DE" w14:textId="77777777" w:rsidTr="00E937D1">
        <w:trPr>
          <w:jc w:val="center"/>
        </w:trPr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076A7" w14:textId="768ADB00" w:rsidR="006905CB" w:rsidRPr="00D44403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Model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49A3F" w14:textId="77777777" w:rsidR="006905CB" w:rsidRPr="00D44403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44403">
              <w:rPr>
                <w:rFonts w:ascii="Times New Roman" w:hAnsi="Times New Roman" w:cs="Times New Roman"/>
                <w:sz w:val="24"/>
              </w:rPr>
              <w:t>Transition states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E117D" w14:textId="77777777" w:rsidR="006905CB" w:rsidRPr="00D44403" w:rsidRDefault="006905CB" w:rsidP="00E937D1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D44403">
              <w:rPr>
                <w:rFonts w:ascii="Times New Roman" w:hAnsi="Times New Roman" w:cs="Times New Roman"/>
                <w:sz w:val="24"/>
              </w:rPr>
              <w:t>Imaginary frequency</w:t>
            </w:r>
            <w:r w:rsidRPr="00D44403">
              <w:rPr>
                <w:rFonts w:ascii="Times New Roman" w:hAnsi="Times New Roman" w:cs="Times New Roman" w:hint="eastAsia"/>
                <w:sz w:val="24"/>
              </w:rPr>
              <w:t xml:space="preserve"> (cm</w:t>
            </w:r>
            <w:r w:rsidRPr="00D44403">
              <w:rPr>
                <w:rFonts w:ascii="Times New Roman" w:hAnsi="Times New Roman" w:cs="Times New Roman" w:hint="eastAsia"/>
                <w:sz w:val="24"/>
                <w:vertAlign w:val="superscript"/>
              </w:rPr>
              <w:t>-1</w:t>
            </w:r>
            <w:r w:rsidRPr="00D44403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</w:tr>
      <w:tr w:rsidR="006905CB" w:rsidRPr="009F57D7" w14:paraId="5E3E4863" w14:textId="77777777" w:rsidTr="00E937D1">
        <w:trPr>
          <w:trHeight w:val="293"/>
          <w:jc w:val="center"/>
        </w:trPr>
        <w:tc>
          <w:tcPr>
            <w:tcW w:w="2265" w:type="dxa"/>
            <w:vMerge w:val="restart"/>
            <w:tcBorders>
              <w:top w:val="single" w:sz="4" w:space="0" w:color="auto"/>
            </w:tcBorders>
            <w:vAlign w:val="center"/>
          </w:tcPr>
          <w:p w14:paraId="5048E213" w14:textId="39A73B9C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sz w:val="24"/>
              </w:rPr>
              <w:t>Ir</w:t>
            </w:r>
            <w:proofErr w:type="spellEnd"/>
            <w:r>
              <w:rPr>
                <w:rFonts w:ascii="Times New Roman" w:eastAsia="等线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eastAsia="等线" w:hAnsi="Times New Roman" w:cs="Times New Roman"/>
                <w:sz w:val="24"/>
              </w:rPr>
              <w:t>(111)</w:t>
            </w:r>
          </w:p>
        </w:tc>
        <w:tc>
          <w:tcPr>
            <w:tcW w:w="1849" w:type="dxa"/>
            <w:tcBorders>
              <w:top w:val="single" w:sz="4" w:space="0" w:color="auto"/>
            </w:tcBorders>
            <w:vAlign w:val="center"/>
          </w:tcPr>
          <w:p w14:paraId="1715D61C" w14:textId="5B56519F" w:rsidR="006905CB" w:rsidRPr="009F57D7" w:rsidRDefault="006905CB" w:rsidP="00E937D1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S1</w:t>
            </w:r>
          </w:p>
        </w:tc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14:paraId="3BC3B688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667.2i</w:t>
            </w:r>
          </w:p>
        </w:tc>
      </w:tr>
      <w:tr w:rsidR="006905CB" w:rsidRPr="009F57D7" w14:paraId="03263A1D" w14:textId="77777777" w:rsidTr="00E937D1">
        <w:trPr>
          <w:trHeight w:val="292"/>
          <w:jc w:val="center"/>
        </w:trPr>
        <w:tc>
          <w:tcPr>
            <w:tcW w:w="2265" w:type="dxa"/>
            <w:vMerge/>
            <w:vAlign w:val="center"/>
          </w:tcPr>
          <w:p w14:paraId="166BD4A9" w14:textId="77777777" w:rsidR="006905CB" w:rsidRDefault="006905CB" w:rsidP="00E937D1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14:paraId="41CA10F1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S2</w:t>
            </w:r>
          </w:p>
        </w:tc>
        <w:tc>
          <w:tcPr>
            <w:tcW w:w="2972" w:type="dxa"/>
            <w:vAlign w:val="center"/>
          </w:tcPr>
          <w:p w14:paraId="7FF8B434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712.8i</w:t>
            </w:r>
          </w:p>
        </w:tc>
      </w:tr>
      <w:tr w:rsidR="006905CB" w:rsidRPr="009F57D7" w14:paraId="16DD0D2F" w14:textId="77777777" w:rsidTr="00E937D1">
        <w:trPr>
          <w:trHeight w:val="292"/>
          <w:jc w:val="center"/>
        </w:trPr>
        <w:tc>
          <w:tcPr>
            <w:tcW w:w="2265" w:type="dxa"/>
            <w:vMerge/>
            <w:vAlign w:val="center"/>
          </w:tcPr>
          <w:p w14:paraId="6C900A87" w14:textId="77777777" w:rsidR="006905CB" w:rsidRDefault="006905CB" w:rsidP="00E937D1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14:paraId="6CF0CC63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S3</w:t>
            </w:r>
          </w:p>
        </w:tc>
        <w:tc>
          <w:tcPr>
            <w:tcW w:w="2972" w:type="dxa"/>
            <w:vAlign w:val="center"/>
          </w:tcPr>
          <w:p w14:paraId="6CDDDFBB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582.6i</w:t>
            </w:r>
          </w:p>
        </w:tc>
      </w:tr>
      <w:tr w:rsidR="006905CB" w:rsidRPr="009F57D7" w14:paraId="208F9767" w14:textId="77777777" w:rsidTr="00E937D1">
        <w:trPr>
          <w:trHeight w:val="309"/>
          <w:jc w:val="center"/>
        </w:trPr>
        <w:tc>
          <w:tcPr>
            <w:tcW w:w="2265" w:type="dxa"/>
            <w:vMerge w:val="restart"/>
            <w:vAlign w:val="center"/>
          </w:tcPr>
          <w:p w14:paraId="394F8E7B" w14:textId="77777777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34A33">
              <w:rPr>
                <w:rFonts w:ascii="Times New Roman" w:hAnsi="Times New Roman" w:cs="Times New Roman" w:hint="eastAsia"/>
                <w:sz w:val="24"/>
              </w:rPr>
              <w:t>Ir</w:t>
            </w:r>
            <w:r w:rsidRPr="004126E6">
              <w:rPr>
                <w:rFonts w:ascii="Times New Roman" w:hAnsi="Times New Roman" w:cs="Times New Roman" w:hint="eastAsia"/>
                <w:sz w:val="24"/>
                <w:vertAlign w:val="subscript"/>
              </w:rPr>
              <w:t>1</w:t>
            </w:r>
            <w:r w:rsidRPr="00D67AF0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234A33">
              <w:rPr>
                <w:rFonts w:ascii="Times New Roman" w:hAnsi="Times New Roman" w:cs="Times New Roman" w:hint="eastAsia"/>
                <w:sz w:val="24"/>
              </w:rPr>
              <w:t>Ge</w:t>
            </w:r>
            <w:r w:rsidRPr="004126E6">
              <w:rPr>
                <w:rFonts w:ascii="Times New Roman" w:hAnsi="Times New Roman" w:cs="Times New Roman" w:hint="eastAsia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</w:rPr>
              <w:t>-MFI</w:t>
            </w:r>
          </w:p>
        </w:tc>
        <w:tc>
          <w:tcPr>
            <w:tcW w:w="1849" w:type="dxa"/>
            <w:vAlign w:val="center"/>
          </w:tcPr>
          <w:p w14:paraId="3C19C652" w14:textId="6CE2FED0" w:rsidR="006905CB" w:rsidRPr="009F57D7" w:rsidRDefault="006905CB" w:rsidP="00E937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S1</w:t>
            </w:r>
          </w:p>
        </w:tc>
        <w:tc>
          <w:tcPr>
            <w:tcW w:w="2972" w:type="dxa"/>
            <w:vAlign w:val="center"/>
          </w:tcPr>
          <w:p w14:paraId="43DA1620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1554.0i</w:t>
            </w:r>
          </w:p>
        </w:tc>
      </w:tr>
      <w:tr w:rsidR="006905CB" w:rsidRPr="009F57D7" w14:paraId="27963172" w14:textId="77777777" w:rsidTr="00E937D1">
        <w:trPr>
          <w:trHeight w:val="307"/>
          <w:jc w:val="center"/>
        </w:trPr>
        <w:tc>
          <w:tcPr>
            <w:tcW w:w="2265" w:type="dxa"/>
            <w:vMerge/>
            <w:vAlign w:val="center"/>
          </w:tcPr>
          <w:p w14:paraId="3FB012B9" w14:textId="77777777" w:rsidR="006905CB" w:rsidRPr="00234A33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14:paraId="60CB27E9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S2</w:t>
            </w:r>
          </w:p>
        </w:tc>
        <w:tc>
          <w:tcPr>
            <w:tcW w:w="2972" w:type="dxa"/>
            <w:vAlign w:val="center"/>
          </w:tcPr>
          <w:p w14:paraId="6CC6F447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139.1i</w:t>
            </w:r>
          </w:p>
        </w:tc>
      </w:tr>
      <w:tr w:rsidR="006905CB" w:rsidRPr="009F57D7" w14:paraId="0BD81539" w14:textId="77777777" w:rsidTr="00E937D1">
        <w:trPr>
          <w:trHeight w:val="307"/>
          <w:jc w:val="center"/>
        </w:trPr>
        <w:tc>
          <w:tcPr>
            <w:tcW w:w="2265" w:type="dxa"/>
            <w:vMerge/>
            <w:vAlign w:val="center"/>
          </w:tcPr>
          <w:p w14:paraId="47F39A63" w14:textId="77777777" w:rsidR="006905CB" w:rsidRPr="00234A33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14:paraId="677695BD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S3</w:t>
            </w:r>
          </w:p>
        </w:tc>
        <w:tc>
          <w:tcPr>
            <w:tcW w:w="2972" w:type="dxa"/>
            <w:vAlign w:val="center"/>
          </w:tcPr>
          <w:p w14:paraId="4B5B6254" w14:textId="77777777" w:rsidR="006905CB" w:rsidRPr="009F57D7" w:rsidRDefault="006905CB" w:rsidP="00E937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1216.1i</w:t>
            </w:r>
          </w:p>
        </w:tc>
      </w:tr>
      <w:tr w:rsidR="006905CB" w:rsidRPr="009F57D7" w14:paraId="79DF1C3C" w14:textId="77777777" w:rsidTr="00E937D1">
        <w:trPr>
          <w:trHeight w:val="149"/>
          <w:jc w:val="center"/>
        </w:trPr>
        <w:tc>
          <w:tcPr>
            <w:tcW w:w="2265" w:type="dxa"/>
            <w:vMerge w:val="restart"/>
            <w:vAlign w:val="center"/>
          </w:tcPr>
          <w:p w14:paraId="7BB2E3FA" w14:textId="77777777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234A33">
              <w:rPr>
                <w:rFonts w:ascii="Times New Roman" w:hAnsi="Times New Roman" w:cs="Times New Roman" w:hint="eastAsia"/>
                <w:sz w:val="24"/>
              </w:rPr>
              <w:t>Ir</w:t>
            </w:r>
            <w:r w:rsidRPr="004126E6">
              <w:rPr>
                <w:rFonts w:ascii="Times New Roman" w:hAnsi="Times New Roman" w:cs="Times New Roman" w:hint="eastAsia"/>
                <w:sz w:val="24"/>
                <w:vertAlign w:val="subscript"/>
              </w:rPr>
              <w:t>1</w:t>
            </w:r>
            <w:r w:rsidRPr="00D67AF0">
              <w:rPr>
                <w:rFonts w:ascii="Times New Roman" w:hAnsi="Times New Roman" w:cs="Times New Roman" w:hint="eastAsia"/>
                <w:sz w:val="24"/>
              </w:rPr>
              <w:t>-</w:t>
            </w:r>
            <w:r w:rsidRPr="00234A33">
              <w:rPr>
                <w:rFonts w:ascii="Times New Roman" w:hAnsi="Times New Roman" w:cs="Times New Roman" w:hint="eastAsia"/>
                <w:sz w:val="24"/>
              </w:rPr>
              <w:t>Ge</w:t>
            </w:r>
            <w:r w:rsidRPr="004126E6">
              <w:rPr>
                <w:rFonts w:ascii="Times New Roman" w:hAnsi="Times New Roman" w:cs="Times New Roman" w:hint="eastAsia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</w:rPr>
              <w:t>-MFI-O</w:t>
            </w:r>
            <w:r w:rsidRPr="00EA167B">
              <w:rPr>
                <w:rFonts w:ascii="Times New Roman" w:hAnsi="Times New Roman" w:cs="Times New Roman" w:hint="eastAsia"/>
                <w:sz w:val="24"/>
                <w:vertAlign w:val="subscript"/>
              </w:rPr>
              <w:t>vac</w:t>
            </w:r>
          </w:p>
        </w:tc>
        <w:tc>
          <w:tcPr>
            <w:tcW w:w="1849" w:type="dxa"/>
            <w:vAlign w:val="center"/>
          </w:tcPr>
          <w:p w14:paraId="18E0D779" w14:textId="492A0A89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S1</w:t>
            </w:r>
          </w:p>
        </w:tc>
        <w:tc>
          <w:tcPr>
            <w:tcW w:w="2972" w:type="dxa"/>
            <w:vAlign w:val="center"/>
          </w:tcPr>
          <w:p w14:paraId="04B6F4EF" w14:textId="77777777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230.9i</w:t>
            </w:r>
          </w:p>
        </w:tc>
      </w:tr>
      <w:tr w:rsidR="006905CB" w:rsidRPr="009F57D7" w14:paraId="13FD07FE" w14:textId="77777777" w:rsidTr="00E937D1">
        <w:trPr>
          <w:trHeight w:val="147"/>
          <w:jc w:val="center"/>
        </w:trPr>
        <w:tc>
          <w:tcPr>
            <w:tcW w:w="2265" w:type="dxa"/>
            <w:vMerge/>
            <w:vAlign w:val="center"/>
          </w:tcPr>
          <w:p w14:paraId="7F4B1876" w14:textId="77777777" w:rsidR="006905CB" w:rsidRPr="00234A33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14:paraId="7EF67201" w14:textId="77777777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S2</w:t>
            </w:r>
          </w:p>
        </w:tc>
        <w:tc>
          <w:tcPr>
            <w:tcW w:w="2972" w:type="dxa"/>
            <w:vAlign w:val="center"/>
          </w:tcPr>
          <w:p w14:paraId="4F809C67" w14:textId="77777777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323.4i</w:t>
            </w:r>
          </w:p>
        </w:tc>
      </w:tr>
      <w:tr w:rsidR="006905CB" w:rsidRPr="009F57D7" w14:paraId="2ADB49B4" w14:textId="77777777" w:rsidTr="00E937D1">
        <w:trPr>
          <w:trHeight w:val="147"/>
          <w:jc w:val="center"/>
        </w:trPr>
        <w:tc>
          <w:tcPr>
            <w:tcW w:w="2265" w:type="dxa"/>
            <w:vMerge/>
            <w:vAlign w:val="center"/>
          </w:tcPr>
          <w:p w14:paraId="6D285651" w14:textId="77777777" w:rsidR="006905CB" w:rsidRPr="00234A33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14:paraId="3F84405C" w14:textId="77777777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</w:rPr>
              <w:t>T</w:t>
            </w:r>
            <w:r>
              <w:rPr>
                <w:rFonts w:ascii="Times New Roman" w:eastAsia="等线" w:hAnsi="Times New Roman" w:cs="Times New Roman"/>
                <w:sz w:val="24"/>
              </w:rPr>
              <w:t>S3</w:t>
            </w:r>
          </w:p>
        </w:tc>
        <w:tc>
          <w:tcPr>
            <w:tcW w:w="2972" w:type="dxa"/>
            <w:vAlign w:val="center"/>
          </w:tcPr>
          <w:p w14:paraId="4FA5E8A8" w14:textId="77777777" w:rsidR="006905CB" w:rsidRPr="009F57D7" w:rsidRDefault="006905CB" w:rsidP="00E937D1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412.6i</w:t>
            </w:r>
          </w:p>
        </w:tc>
      </w:tr>
    </w:tbl>
    <w:p w14:paraId="1764CCC5" w14:textId="77777777" w:rsidR="00923A3A" w:rsidRDefault="00923A3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15AC565" w14:textId="5710DC10" w:rsidR="00C12B52" w:rsidRPr="009F57D7" w:rsidRDefault="00C12B52" w:rsidP="00C12B52">
      <w:pPr>
        <w:pStyle w:val="3"/>
      </w:pPr>
      <w:bookmarkStart w:id="16" w:name="_Toc201058891"/>
      <w:r w:rsidRPr="00C12B52">
        <w:lastRenderedPageBreak/>
        <w:t xml:space="preserve">Supplementary </w:t>
      </w:r>
      <w:r>
        <w:rPr>
          <w:rFonts w:eastAsiaTheme="minorEastAsia" w:hint="eastAsia"/>
        </w:rPr>
        <w:t>Reference</w:t>
      </w:r>
      <w:r w:rsidRPr="00C12B52">
        <w:t>s</w:t>
      </w:r>
      <w:bookmarkEnd w:id="16"/>
    </w:p>
    <w:p w14:paraId="53D3C8C2" w14:textId="5F83B2B6" w:rsidR="00A918D3" w:rsidRPr="00A918D3" w:rsidRDefault="008A661E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  <w:sz w:val="24"/>
        </w:rPr>
        <w:fldChar w:fldCharType="begin"/>
      </w:r>
      <w:r w:rsidRPr="00A918D3">
        <w:rPr>
          <w:rFonts w:ascii="Times New Roman" w:hAnsi="Times New Roman" w:cs="Times New Roman"/>
          <w:sz w:val="24"/>
        </w:rPr>
        <w:instrText xml:space="preserve"> ADDIN EN.REFLIST </w:instrText>
      </w:r>
      <w:r w:rsidRPr="00A918D3">
        <w:rPr>
          <w:rFonts w:ascii="Times New Roman" w:hAnsi="Times New Roman" w:cs="Times New Roman"/>
          <w:sz w:val="24"/>
        </w:rPr>
        <w:fldChar w:fldCharType="separate"/>
      </w:r>
      <w:r w:rsidR="00A918D3" w:rsidRPr="00A918D3">
        <w:rPr>
          <w:rFonts w:ascii="Times New Roman" w:hAnsi="Times New Roman" w:cs="Times New Roman"/>
        </w:rPr>
        <w:t>1</w:t>
      </w:r>
      <w:r w:rsidR="00A918D3" w:rsidRPr="00A918D3">
        <w:rPr>
          <w:rFonts w:ascii="Times New Roman" w:hAnsi="Times New Roman" w:cs="Times New Roman"/>
        </w:rPr>
        <w:tab/>
        <w:t xml:space="preserve">Ravel, B. &amp; Newville, M. ATHENA, ARTEMIS, HEPHAESTUS: data analysis for X-ray absorption spectroscopy using IFEFFIT. </w:t>
      </w:r>
      <w:r w:rsidR="00A918D3" w:rsidRPr="00A918D3">
        <w:rPr>
          <w:rFonts w:ascii="Times New Roman" w:hAnsi="Times New Roman" w:cs="Times New Roman"/>
          <w:i/>
        </w:rPr>
        <w:t>J Synchrotron Radiat.</w:t>
      </w:r>
      <w:r w:rsidR="00A918D3" w:rsidRPr="00A918D3">
        <w:rPr>
          <w:rFonts w:ascii="Times New Roman" w:hAnsi="Times New Roman" w:cs="Times New Roman"/>
        </w:rPr>
        <w:t xml:space="preserve"> </w:t>
      </w:r>
      <w:r w:rsidR="00A918D3" w:rsidRPr="00A918D3">
        <w:rPr>
          <w:rFonts w:ascii="Times New Roman" w:hAnsi="Times New Roman" w:cs="Times New Roman"/>
          <w:b/>
        </w:rPr>
        <w:t>12</w:t>
      </w:r>
      <w:r w:rsidR="00A918D3" w:rsidRPr="00A918D3">
        <w:rPr>
          <w:rFonts w:ascii="Times New Roman" w:hAnsi="Times New Roman" w:cs="Times New Roman"/>
        </w:rPr>
        <w:t>, 537-541 (2005).</w:t>
      </w:r>
    </w:p>
    <w:p w14:paraId="625538AE" w14:textId="5A6BD2A6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</w:t>
      </w:r>
      <w:r w:rsidRPr="00A918D3">
        <w:rPr>
          <w:rFonts w:ascii="Times New Roman" w:hAnsi="Times New Roman" w:cs="Times New Roman"/>
        </w:rPr>
        <w:tab/>
        <w:t>Xia, Z.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Wavelet analysis of extended X-ray absorption fine structure data: Theory, application. </w:t>
      </w:r>
      <w:r w:rsidRPr="00A918D3">
        <w:rPr>
          <w:rFonts w:ascii="Times New Roman" w:hAnsi="Times New Roman" w:cs="Times New Roman"/>
          <w:i/>
        </w:rPr>
        <w:t>Physica B: Condensed Matter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542</w:t>
      </w:r>
      <w:r w:rsidRPr="00A918D3">
        <w:rPr>
          <w:rFonts w:ascii="Times New Roman" w:hAnsi="Times New Roman" w:cs="Times New Roman"/>
        </w:rPr>
        <w:t>, 12-19 (2018).</w:t>
      </w:r>
    </w:p>
    <w:p w14:paraId="2B284147" w14:textId="77777777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</w:t>
      </w:r>
      <w:r w:rsidRPr="00A918D3">
        <w:rPr>
          <w:rFonts w:ascii="Times New Roman" w:hAnsi="Times New Roman" w:cs="Times New Roman"/>
        </w:rPr>
        <w:tab/>
        <w:t>Funke, H.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A new FEFF-based wavelet for EXAFS data analysis. </w:t>
      </w:r>
      <w:r w:rsidRPr="00A918D3">
        <w:rPr>
          <w:rFonts w:ascii="Times New Roman" w:hAnsi="Times New Roman" w:cs="Times New Roman"/>
          <w:i/>
        </w:rPr>
        <w:t>J Synchrotron Radiat.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14</w:t>
      </w:r>
      <w:r w:rsidRPr="00A918D3">
        <w:rPr>
          <w:rFonts w:ascii="Times New Roman" w:hAnsi="Times New Roman" w:cs="Times New Roman"/>
        </w:rPr>
        <w:t>, 426-432, (2007).</w:t>
      </w:r>
    </w:p>
    <w:p w14:paraId="601A5CE8" w14:textId="757CFEAC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</w:t>
      </w:r>
      <w:r w:rsidRPr="00A918D3">
        <w:rPr>
          <w:rFonts w:ascii="Times New Roman" w:hAnsi="Times New Roman" w:cs="Times New Roman"/>
        </w:rPr>
        <w:tab/>
        <w:t>Liu, X.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Probing Ge distribution in zeolite frameworks by post-synthesis introduction of fluoride in as-made materials. </w:t>
      </w:r>
      <w:r w:rsidRPr="00A918D3">
        <w:rPr>
          <w:rFonts w:ascii="Times New Roman" w:hAnsi="Times New Roman" w:cs="Times New Roman"/>
          <w:i/>
        </w:rPr>
        <w:t>Chem. Mater.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24</w:t>
      </w:r>
      <w:r w:rsidRPr="00A918D3">
        <w:rPr>
          <w:rFonts w:ascii="Times New Roman" w:hAnsi="Times New Roman" w:cs="Times New Roman"/>
        </w:rPr>
        <w:t>, 3016-3022 (2012).</w:t>
      </w:r>
    </w:p>
    <w:p w14:paraId="1C8CAC22" w14:textId="5742FA8E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5</w:t>
      </w:r>
      <w:r w:rsidRPr="00A918D3">
        <w:rPr>
          <w:rFonts w:ascii="Times New Roman" w:hAnsi="Times New Roman" w:cs="Times New Roman"/>
        </w:rPr>
        <w:tab/>
        <w:t>Liu, X.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Evidence for F</w:t>
      </w:r>
      <w:r w:rsidRPr="00A918D3">
        <w:rPr>
          <w:rFonts w:ascii="Times New Roman" w:hAnsi="Times New Roman" w:cs="Times New Roman"/>
          <w:vertAlign w:val="superscript"/>
        </w:rPr>
        <w:t>−</w:t>
      </w:r>
      <w:r w:rsidRPr="00A918D3">
        <w:rPr>
          <w:rFonts w:ascii="Times New Roman" w:hAnsi="Times New Roman" w:cs="Times New Roman"/>
        </w:rPr>
        <w:t>/SiO</w:t>
      </w:r>
      <w:r w:rsidRPr="00A918D3">
        <w:rPr>
          <w:rFonts w:ascii="Times New Roman" w:hAnsi="Times New Roman" w:cs="Times New Roman"/>
          <w:vertAlign w:val="superscript"/>
        </w:rPr>
        <w:t>−</w:t>
      </w:r>
      <w:r w:rsidRPr="00A918D3">
        <w:rPr>
          <w:rFonts w:ascii="Times New Roman" w:hAnsi="Times New Roman" w:cs="Times New Roman"/>
        </w:rPr>
        <w:t xml:space="preserve"> anion exchange in the framework of as-synthesized all-silica zeolites. </w:t>
      </w:r>
      <w:r w:rsidRPr="00A918D3">
        <w:rPr>
          <w:rFonts w:ascii="Times New Roman" w:hAnsi="Times New Roman" w:cs="Times New Roman"/>
          <w:i/>
        </w:rPr>
        <w:t>Angew. Chem. Int. Ed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50</w:t>
      </w:r>
      <w:r w:rsidRPr="00A918D3">
        <w:rPr>
          <w:rFonts w:ascii="Times New Roman" w:hAnsi="Times New Roman" w:cs="Times New Roman"/>
        </w:rPr>
        <w:t>, 5900-5903 (2011).</w:t>
      </w:r>
    </w:p>
    <w:p w14:paraId="10A3BE6E" w14:textId="3F92ECFB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6</w:t>
      </w:r>
      <w:r w:rsidRPr="00A918D3">
        <w:rPr>
          <w:rFonts w:ascii="Times New Roman" w:hAnsi="Times New Roman" w:cs="Times New Roman"/>
        </w:rPr>
        <w:tab/>
        <w:t>Dib, E.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Germanium atoms exceed the tetrahedral coordination in MFI zeolite. </w:t>
      </w:r>
      <w:r w:rsidRPr="00A918D3">
        <w:rPr>
          <w:rFonts w:ascii="Times New Roman" w:hAnsi="Times New Roman" w:cs="Times New Roman"/>
          <w:i/>
        </w:rPr>
        <w:t>J. Am. Chem. Soc.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147</w:t>
      </w:r>
      <w:r w:rsidRPr="00A918D3">
        <w:rPr>
          <w:rFonts w:ascii="Times New Roman" w:hAnsi="Times New Roman" w:cs="Times New Roman"/>
        </w:rPr>
        <w:t>, 3274-3282 (2025).</w:t>
      </w:r>
    </w:p>
    <w:p w14:paraId="46CDB551" w14:textId="029A3965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7</w:t>
      </w:r>
      <w:r w:rsidRPr="00A918D3">
        <w:rPr>
          <w:rFonts w:ascii="Times New Roman" w:hAnsi="Times New Roman" w:cs="Times New Roman"/>
        </w:rPr>
        <w:tab/>
        <w:t>Liu, L.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Structural modulation and direct measurement of subnanometric bimetallic PtSn clusters confined in zeolites. </w:t>
      </w:r>
      <w:r w:rsidRPr="00A918D3">
        <w:rPr>
          <w:rFonts w:ascii="Times New Roman" w:hAnsi="Times New Roman" w:cs="Times New Roman"/>
          <w:i/>
        </w:rPr>
        <w:t>Nat.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</w:t>
      </w:r>
      <w:r w:rsidRPr="00A918D3">
        <w:rPr>
          <w:rFonts w:ascii="Times New Roman" w:hAnsi="Times New Roman" w:cs="Times New Roman"/>
        </w:rPr>
        <w:t>, 628-638 (2020).</w:t>
      </w:r>
    </w:p>
    <w:p w14:paraId="2B4FEEB2" w14:textId="719893DB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8</w:t>
      </w:r>
      <w:r w:rsidRPr="00A918D3">
        <w:rPr>
          <w:rFonts w:ascii="Times New Roman" w:hAnsi="Times New Roman" w:cs="Times New Roman"/>
        </w:rPr>
        <w:tab/>
        <w:t>Liu, L.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Regioselective generation and reactivity control of subnanometric platinum clusters in zeolites for high-temperature catalysis. </w:t>
      </w:r>
      <w:r w:rsidRPr="00A918D3">
        <w:rPr>
          <w:rFonts w:ascii="Times New Roman" w:hAnsi="Times New Roman" w:cs="Times New Roman"/>
          <w:i/>
        </w:rPr>
        <w:t>Nat. Mater.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18</w:t>
      </w:r>
      <w:r w:rsidRPr="00A918D3">
        <w:rPr>
          <w:rFonts w:ascii="Times New Roman" w:hAnsi="Times New Roman" w:cs="Times New Roman"/>
        </w:rPr>
        <w:t>, 866-873 (2019).</w:t>
      </w:r>
    </w:p>
    <w:p w14:paraId="670EB510" w14:textId="091C297A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9</w:t>
      </w:r>
      <w:r w:rsidRPr="00A918D3">
        <w:rPr>
          <w:rFonts w:ascii="Times New Roman" w:hAnsi="Times New Roman" w:cs="Times New Roman"/>
        </w:rPr>
        <w:tab/>
        <w:t>Xu, Z.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Pt migration-lockup in zeolite for stable propane dehydrogenation catalyst. </w:t>
      </w:r>
      <w:r w:rsidR="00C86FD0" w:rsidRPr="00325EED">
        <w:rPr>
          <w:rFonts w:ascii="Times New Roman" w:eastAsia="宋体" w:hAnsi="Times New Roman" w:cs="Times New Roman"/>
        </w:rPr>
        <w:t>(2025)</w:t>
      </w:r>
      <w:r w:rsidR="00C86FD0">
        <w:rPr>
          <w:rFonts w:ascii="Times New Roman" w:eastAsia="宋体" w:hAnsi="Times New Roman" w:cs="Times New Roman" w:hint="eastAsia"/>
        </w:rPr>
        <w:t xml:space="preserve"> </w:t>
      </w:r>
      <w:r w:rsidR="00C86FD0" w:rsidRPr="00465063">
        <w:rPr>
          <w:rFonts w:ascii="Times New Roman" w:eastAsia="宋体" w:hAnsi="Times New Roman" w:cs="Times New Roman"/>
        </w:rPr>
        <w:t>https://doi.org/10.1038/s41586-025-09168-8</w:t>
      </w:r>
      <w:r w:rsidR="00C86FD0" w:rsidRPr="00325EED">
        <w:rPr>
          <w:rFonts w:ascii="Times New Roman" w:eastAsia="宋体" w:hAnsi="Times New Roman" w:cs="Times New Roman"/>
        </w:rPr>
        <w:t>.</w:t>
      </w:r>
    </w:p>
    <w:p w14:paraId="0533CCF7" w14:textId="62237B28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10</w:t>
      </w:r>
      <w:r w:rsidRPr="00A918D3">
        <w:rPr>
          <w:rFonts w:ascii="Times New Roman" w:hAnsi="Times New Roman" w:cs="Times New Roman"/>
        </w:rPr>
        <w:tab/>
        <w:t>Zhang,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Sn-modified ZSM-5 as support for platinum catalyst in propane dehydrogenation. </w:t>
      </w:r>
      <w:r w:rsidRPr="00A918D3">
        <w:rPr>
          <w:rFonts w:ascii="Times New Roman" w:hAnsi="Times New Roman" w:cs="Times New Roman"/>
          <w:i/>
        </w:rPr>
        <w:t>Ind. Eng. Chem. Res.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50</w:t>
      </w:r>
      <w:r w:rsidRPr="00A918D3">
        <w:rPr>
          <w:rFonts w:ascii="Times New Roman" w:hAnsi="Times New Roman" w:cs="Times New Roman"/>
        </w:rPr>
        <w:t>, 7896-7902 (2011).</w:t>
      </w:r>
    </w:p>
    <w:p w14:paraId="4D971082" w14:textId="063887AD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11</w:t>
      </w:r>
      <w:r w:rsidRPr="00A918D3">
        <w:rPr>
          <w:rFonts w:ascii="Times New Roman" w:hAnsi="Times New Roman" w:cs="Times New Roman"/>
        </w:rPr>
        <w:tab/>
        <w:t>Zhou, H. L.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PtSnNa@SUZ-4-catalyzed propane dehydrogenation. </w:t>
      </w:r>
      <w:r w:rsidRPr="00A918D3">
        <w:rPr>
          <w:rFonts w:ascii="Times New Roman" w:hAnsi="Times New Roman" w:cs="Times New Roman"/>
          <w:i/>
        </w:rPr>
        <w:t>Appl. Catal. A-Gen.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527</w:t>
      </w:r>
      <w:r w:rsidRPr="00A918D3">
        <w:rPr>
          <w:rFonts w:ascii="Times New Roman" w:hAnsi="Times New Roman" w:cs="Times New Roman"/>
        </w:rPr>
        <w:t>, 30-35 (2016).</w:t>
      </w:r>
    </w:p>
    <w:p w14:paraId="26FCD626" w14:textId="41B998AB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12</w:t>
      </w:r>
      <w:r w:rsidRPr="00A918D3">
        <w:rPr>
          <w:rFonts w:ascii="Times New Roman" w:hAnsi="Times New Roman" w:cs="Times New Roman"/>
        </w:rPr>
        <w:tab/>
        <w:t>Wang, Y. S.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Framework-confined Sn in Si-beta stabilizing ultra-small Pt nanoclusters as direct propane dehydrogenation catalysts with high selectivity and stability. </w:t>
      </w:r>
      <w:r w:rsidRPr="00A918D3">
        <w:rPr>
          <w:rFonts w:ascii="Times New Roman" w:hAnsi="Times New Roman" w:cs="Times New Roman"/>
          <w:i/>
        </w:rPr>
        <w:t>Catal. Sci. Technol.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9</w:t>
      </w:r>
      <w:r w:rsidRPr="00A918D3">
        <w:rPr>
          <w:rFonts w:ascii="Times New Roman" w:hAnsi="Times New Roman" w:cs="Times New Roman"/>
        </w:rPr>
        <w:t>, 6993-7002 (2019).</w:t>
      </w:r>
    </w:p>
    <w:p w14:paraId="212E180F" w14:textId="0822A108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13</w:t>
      </w:r>
      <w:r w:rsidRPr="00A918D3">
        <w:rPr>
          <w:rFonts w:ascii="Times New Roman" w:hAnsi="Times New Roman" w:cs="Times New Roman"/>
        </w:rPr>
        <w:tab/>
        <w:t>Li, J. C.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Size effect of TS-1 supports on the catalytic performance of PtSn/TS-1 catalysts for propane dehydrogenation. </w:t>
      </w:r>
      <w:r w:rsidRPr="00A918D3">
        <w:rPr>
          <w:rFonts w:ascii="Times New Roman" w:hAnsi="Times New Roman" w:cs="Times New Roman"/>
          <w:i/>
        </w:rPr>
        <w:t>J.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352</w:t>
      </w:r>
      <w:r w:rsidRPr="00A918D3">
        <w:rPr>
          <w:rFonts w:ascii="Times New Roman" w:hAnsi="Times New Roman" w:cs="Times New Roman"/>
        </w:rPr>
        <w:t>, 361-370 (2017).</w:t>
      </w:r>
    </w:p>
    <w:p w14:paraId="218A7B1E" w14:textId="33885945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14</w:t>
      </w:r>
      <w:r w:rsidRPr="00A918D3">
        <w:rPr>
          <w:rFonts w:ascii="Times New Roman" w:hAnsi="Times New Roman" w:cs="Times New Roman"/>
        </w:rPr>
        <w:tab/>
        <w:t>Wang, T.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Bimetallic PtSn nanoparticles confined in hierarchical ZSM-5 for propane dehydrogenation. </w:t>
      </w:r>
      <w:r w:rsidRPr="00A918D3">
        <w:rPr>
          <w:rFonts w:ascii="Times New Roman" w:hAnsi="Times New Roman" w:cs="Times New Roman"/>
          <w:i/>
        </w:rPr>
        <w:t>Chin. J. Chem. Eng.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41</w:t>
      </w:r>
      <w:r w:rsidRPr="00A918D3">
        <w:rPr>
          <w:rFonts w:ascii="Times New Roman" w:hAnsi="Times New Roman" w:cs="Times New Roman"/>
        </w:rPr>
        <w:t>, 384-391 (2022).</w:t>
      </w:r>
    </w:p>
    <w:p w14:paraId="66E174FD" w14:textId="10D569BC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15</w:t>
      </w:r>
      <w:r w:rsidRPr="00A918D3">
        <w:rPr>
          <w:rFonts w:ascii="Times New Roman" w:hAnsi="Times New Roman" w:cs="Times New Roman"/>
        </w:rPr>
        <w:tab/>
        <w:t>Zhu, J.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Ultrafast encapsulation of metal nanoclusters into MFI zeolite in the course of Its crystallization: catalytic application for propane dehydrogenation. </w:t>
      </w:r>
      <w:r w:rsidRPr="00A918D3">
        <w:rPr>
          <w:rFonts w:ascii="Times New Roman" w:hAnsi="Times New Roman" w:cs="Times New Roman"/>
          <w:i/>
        </w:rPr>
        <w:t>Angew. Chem. Int. Ed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59</w:t>
      </w:r>
      <w:r w:rsidRPr="00A918D3">
        <w:rPr>
          <w:rFonts w:ascii="Times New Roman" w:hAnsi="Times New Roman" w:cs="Times New Roman"/>
        </w:rPr>
        <w:t>, 19669-19674 (2020).</w:t>
      </w:r>
    </w:p>
    <w:p w14:paraId="4D176CB2" w14:textId="66461794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16</w:t>
      </w:r>
      <w:r w:rsidRPr="00A918D3">
        <w:rPr>
          <w:rFonts w:ascii="Times New Roman" w:hAnsi="Times New Roman" w:cs="Times New Roman"/>
        </w:rPr>
        <w:tab/>
        <w:t>Zhang, Y. W.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Comparative study of bimetallic Pt-Sn catalysts supported on different supports for propane dehydrogenation. </w:t>
      </w:r>
      <w:r w:rsidRPr="00A918D3">
        <w:rPr>
          <w:rFonts w:ascii="Times New Roman" w:hAnsi="Times New Roman" w:cs="Times New Roman"/>
          <w:i/>
        </w:rPr>
        <w:t>J. Mol. Catal. A-Chem.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381</w:t>
      </w:r>
      <w:r w:rsidRPr="00A918D3">
        <w:rPr>
          <w:rFonts w:ascii="Times New Roman" w:hAnsi="Times New Roman" w:cs="Times New Roman"/>
        </w:rPr>
        <w:t>, 138-147 (2014).</w:t>
      </w:r>
    </w:p>
    <w:p w14:paraId="778AEC38" w14:textId="2A037124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17</w:t>
      </w:r>
      <w:r w:rsidRPr="00A918D3">
        <w:rPr>
          <w:rFonts w:ascii="Times New Roman" w:hAnsi="Times New Roman" w:cs="Times New Roman"/>
        </w:rPr>
        <w:tab/>
        <w:t>Lezcano-González, I.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Structure-activity relationships in highly active platinum-tin MFI-type zeolite catalysts for propane dehydrogenation. </w:t>
      </w:r>
      <w:r w:rsidRPr="00A918D3">
        <w:rPr>
          <w:rFonts w:ascii="Times New Roman" w:hAnsi="Times New Roman" w:cs="Times New Roman"/>
          <w:i/>
        </w:rPr>
        <w:t>ChemCatChem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14</w:t>
      </w:r>
      <w:r w:rsidRPr="00A918D3">
        <w:rPr>
          <w:rFonts w:ascii="Times New Roman" w:hAnsi="Times New Roman" w:cs="Times New Roman"/>
        </w:rPr>
        <w:t>, e202101828 (2022).</w:t>
      </w:r>
    </w:p>
    <w:p w14:paraId="7442710C" w14:textId="61184CE4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18</w:t>
      </w:r>
      <w:r w:rsidRPr="00A918D3">
        <w:rPr>
          <w:rFonts w:ascii="Times New Roman" w:hAnsi="Times New Roman" w:cs="Times New Roman"/>
        </w:rPr>
        <w:tab/>
        <w:t>Xu, Z. K.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Propane dehydrogenation over Pt clusters localized at the Sn single-site in zeolite framework. </w:t>
      </w:r>
      <w:r w:rsidRPr="00A918D3">
        <w:rPr>
          <w:rFonts w:ascii="Times New Roman" w:hAnsi="Times New Roman" w:cs="Times New Roman"/>
          <w:i/>
        </w:rPr>
        <w:t>ACS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10</w:t>
      </w:r>
      <w:r w:rsidRPr="00A918D3">
        <w:rPr>
          <w:rFonts w:ascii="Times New Roman" w:hAnsi="Times New Roman" w:cs="Times New Roman"/>
        </w:rPr>
        <w:t>, 818-828 (2020).</w:t>
      </w:r>
    </w:p>
    <w:p w14:paraId="45540737" w14:textId="7C4AA65C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lastRenderedPageBreak/>
        <w:t>19</w:t>
      </w:r>
      <w:r w:rsidRPr="00A918D3">
        <w:rPr>
          <w:rFonts w:ascii="Times New Roman" w:hAnsi="Times New Roman" w:cs="Times New Roman"/>
        </w:rPr>
        <w:tab/>
        <w:t>Ma,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Skeleton-Sn anchoring isolated Pt site to confine subnanometric clusters within *BEA topology. </w:t>
      </w:r>
      <w:r w:rsidRPr="00A918D3">
        <w:rPr>
          <w:rFonts w:ascii="Times New Roman" w:hAnsi="Times New Roman" w:cs="Times New Roman"/>
          <w:i/>
        </w:rPr>
        <w:t>J.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397</w:t>
      </w:r>
      <w:r w:rsidRPr="00A918D3">
        <w:rPr>
          <w:rFonts w:ascii="Times New Roman" w:hAnsi="Times New Roman" w:cs="Times New Roman"/>
        </w:rPr>
        <w:t>, 44-57 (2021).</w:t>
      </w:r>
    </w:p>
    <w:p w14:paraId="547318C7" w14:textId="56DD07F7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20</w:t>
      </w:r>
      <w:r w:rsidRPr="00A918D3">
        <w:rPr>
          <w:rFonts w:ascii="Times New Roman" w:hAnsi="Times New Roman" w:cs="Times New Roman"/>
        </w:rPr>
        <w:tab/>
        <w:t>Li,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Molecularly defined approach for preparation of ultrasmall Pt-Sn species for efficient dehydrogenation of propane to propene. </w:t>
      </w:r>
      <w:r w:rsidRPr="00A918D3">
        <w:rPr>
          <w:rFonts w:ascii="Times New Roman" w:hAnsi="Times New Roman" w:cs="Times New Roman"/>
          <w:i/>
        </w:rPr>
        <w:t>J.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418</w:t>
      </w:r>
      <w:r w:rsidRPr="00A918D3">
        <w:rPr>
          <w:rFonts w:ascii="Times New Roman" w:hAnsi="Times New Roman" w:cs="Times New Roman"/>
        </w:rPr>
        <w:t>, 290-299 (2023).</w:t>
      </w:r>
    </w:p>
    <w:p w14:paraId="7E63FBB1" w14:textId="22791713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21</w:t>
      </w:r>
      <w:r w:rsidRPr="00A918D3">
        <w:rPr>
          <w:rFonts w:ascii="Times New Roman" w:hAnsi="Times New Roman" w:cs="Times New Roman"/>
        </w:rPr>
        <w:tab/>
        <w:t>Zhou, H.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PtSnNa/SUZ-4: An efficient catalyst for propane dehydrogenation. </w:t>
      </w:r>
      <w:r w:rsidRPr="00A918D3">
        <w:rPr>
          <w:rFonts w:ascii="Times New Roman" w:hAnsi="Times New Roman" w:cs="Times New Roman"/>
          <w:i/>
        </w:rPr>
        <w:t>Chin</w:t>
      </w:r>
      <w:r w:rsidR="001D229F">
        <w:rPr>
          <w:rFonts w:ascii="Times New Roman" w:hAnsi="Times New Roman" w:cs="Times New Roman" w:hint="eastAsia"/>
          <w:i/>
        </w:rPr>
        <w:t>ese</w:t>
      </w:r>
      <w:r w:rsidRPr="00A918D3">
        <w:rPr>
          <w:rFonts w:ascii="Times New Roman" w:hAnsi="Times New Roman" w:cs="Times New Roman"/>
          <w:i/>
        </w:rPr>
        <w:t xml:space="preserve"> J.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38</w:t>
      </w:r>
      <w:r w:rsidRPr="00A918D3">
        <w:rPr>
          <w:rFonts w:ascii="Times New Roman" w:hAnsi="Times New Roman" w:cs="Times New Roman"/>
        </w:rPr>
        <w:t>, 529-536 (2017).</w:t>
      </w:r>
    </w:p>
    <w:p w14:paraId="3A2BC0F8" w14:textId="1A7706B3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22</w:t>
      </w:r>
      <w:r w:rsidRPr="00A918D3">
        <w:rPr>
          <w:rFonts w:ascii="Times New Roman" w:hAnsi="Times New Roman" w:cs="Times New Roman"/>
        </w:rPr>
        <w:tab/>
        <w:t>Qi, L.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Dehydrogenation of propane and n-Butane catalyzed by isolated PtZn</w:t>
      </w:r>
      <w:r w:rsidRPr="00A918D3">
        <w:rPr>
          <w:rFonts w:ascii="Times New Roman" w:hAnsi="Times New Roman" w:cs="Times New Roman"/>
          <w:vertAlign w:val="subscript"/>
        </w:rPr>
        <w:t>4</w:t>
      </w:r>
      <w:r w:rsidRPr="00A918D3">
        <w:rPr>
          <w:rFonts w:ascii="Times New Roman" w:hAnsi="Times New Roman" w:cs="Times New Roman"/>
        </w:rPr>
        <w:t xml:space="preserve"> sites supported on self-pillared zeolite pentasil nanosheets. </w:t>
      </w:r>
      <w:r w:rsidRPr="00A918D3">
        <w:rPr>
          <w:rFonts w:ascii="Times New Roman" w:hAnsi="Times New Roman" w:cs="Times New Roman"/>
          <w:i/>
        </w:rPr>
        <w:t>ACS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12</w:t>
      </w:r>
      <w:r w:rsidRPr="00A918D3">
        <w:rPr>
          <w:rFonts w:ascii="Times New Roman" w:hAnsi="Times New Roman" w:cs="Times New Roman"/>
        </w:rPr>
        <w:t>, 11177-11189 (2022).</w:t>
      </w:r>
    </w:p>
    <w:p w14:paraId="20EBE22F" w14:textId="77777777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23</w:t>
      </w:r>
      <w:r w:rsidRPr="00A918D3">
        <w:rPr>
          <w:rFonts w:ascii="Times New Roman" w:hAnsi="Times New Roman" w:cs="Times New Roman"/>
        </w:rPr>
        <w:tab/>
        <w:t>Wang,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Ultrasmall PtZn bimetallic nanoclusters encapsulated in silicalite-1 zeolite with superior performance for propane dehydrogenation. </w:t>
      </w:r>
      <w:r w:rsidRPr="00A918D3">
        <w:rPr>
          <w:rFonts w:ascii="Times New Roman" w:hAnsi="Times New Roman" w:cs="Times New Roman"/>
          <w:i/>
        </w:rPr>
        <w:t>J.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385</w:t>
      </w:r>
      <w:r w:rsidRPr="00A918D3">
        <w:rPr>
          <w:rFonts w:ascii="Times New Roman" w:hAnsi="Times New Roman" w:cs="Times New Roman"/>
        </w:rPr>
        <w:t>, 61-69, (2020).</w:t>
      </w:r>
    </w:p>
    <w:p w14:paraId="7CA489FC" w14:textId="6348CFDA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24</w:t>
      </w:r>
      <w:r w:rsidRPr="00A918D3">
        <w:rPr>
          <w:rFonts w:ascii="Times New Roman" w:hAnsi="Times New Roman" w:cs="Times New Roman"/>
        </w:rPr>
        <w:tab/>
        <w:t>Zhang, B.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Boosting propane dehydrogenation over PtZn encapsulated in an epitaxial high-crystallized zeolite with a low surface barrier. </w:t>
      </w:r>
      <w:r w:rsidRPr="00A918D3">
        <w:rPr>
          <w:rFonts w:ascii="Times New Roman" w:hAnsi="Times New Roman" w:cs="Times New Roman"/>
          <w:i/>
        </w:rPr>
        <w:t>ACS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12</w:t>
      </w:r>
      <w:r w:rsidRPr="00A918D3">
        <w:rPr>
          <w:rFonts w:ascii="Times New Roman" w:hAnsi="Times New Roman" w:cs="Times New Roman"/>
        </w:rPr>
        <w:t>, 1310-1314 (2022).</w:t>
      </w:r>
    </w:p>
    <w:p w14:paraId="7BFBB864" w14:textId="7B5ABB54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25</w:t>
      </w:r>
      <w:r w:rsidRPr="00A918D3">
        <w:rPr>
          <w:rFonts w:ascii="Times New Roman" w:hAnsi="Times New Roman" w:cs="Times New Roman"/>
        </w:rPr>
        <w:tab/>
        <w:t>Zhang, B. F.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PtZn intermetallic nanoalloy encapsulated in silicalite-1 for propane dehydrogenation. </w:t>
      </w:r>
      <w:r w:rsidRPr="00A918D3">
        <w:rPr>
          <w:rFonts w:ascii="Times New Roman" w:hAnsi="Times New Roman" w:cs="Times New Roman"/>
          <w:i/>
        </w:rPr>
        <w:t>AIChE J.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67</w:t>
      </w:r>
      <w:r w:rsidRPr="00A918D3">
        <w:rPr>
          <w:rFonts w:ascii="Times New Roman" w:hAnsi="Times New Roman" w:cs="Times New Roman"/>
        </w:rPr>
        <w:t>, e17295 (2021).</w:t>
      </w:r>
    </w:p>
    <w:p w14:paraId="127CFF2D" w14:textId="62D17D40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26</w:t>
      </w:r>
      <w:r w:rsidRPr="00A918D3">
        <w:rPr>
          <w:rFonts w:ascii="Times New Roman" w:hAnsi="Times New Roman" w:cs="Times New Roman"/>
        </w:rPr>
        <w:tab/>
        <w:t>Ryoo, R.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Rare-earth-platinum alloy nanoparticles in mesoporous zeolite for catalysis. </w:t>
      </w:r>
      <w:r w:rsidRPr="00A918D3">
        <w:rPr>
          <w:rFonts w:ascii="Times New Roman" w:hAnsi="Times New Roman" w:cs="Times New Roman"/>
          <w:i/>
        </w:rPr>
        <w:t>Nature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585</w:t>
      </w:r>
      <w:r w:rsidRPr="00A918D3">
        <w:rPr>
          <w:rFonts w:ascii="Times New Roman" w:hAnsi="Times New Roman" w:cs="Times New Roman"/>
        </w:rPr>
        <w:t>, 221-224 (2020).</w:t>
      </w:r>
    </w:p>
    <w:p w14:paraId="38BC295A" w14:textId="19BEE448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27</w:t>
      </w:r>
      <w:r w:rsidRPr="00A918D3">
        <w:rPr>
          <w:rFonts w:ascii="Times New Roman" w:hAnsi="Times New Roman" w:cs="Times New Roman"/>
        </w:rPr>
        <w:tab/>
        <w:t>Sun, Q.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Subnanometer bimetallic platinum-zinc clusters in zeolites for propane dehydrogenation. </w:t>
      </w:r>
      <w:r w:rsidRPr="00A918D3">
        <w:rPr>
          <w:rFonts w:ascii="Times New Roman" w:hAnsi="Times New Roman" w:cs="Times New Roman"/>
          <w:i/>
        </w:rPr>
        <w:t>Angew. Chem. Int. Ed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132</w:t>
      </w:r>
      <w:r w:rsidRPr="00A918D3">
        <w:rPr>
          <w:rFonts w:ascii="Times New Roman" w:hAnsi="Times New Roman" w:cs="Times New Roman"/>
        </w:rPr>
        <w:t>, 19618-19627 (2020).</w:t>
      </w:r>
    </w:p>
    <w:p w14:paraId="56E3B9C4" w14:textId="4B486470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28</w:t>
      </w:r>
      <w:r w:rsidRPr="00A918D3">
        <w:rPr>
          <w:rFonts w:ascii="Times New Roman" w:hAnsi="Times New Roman" w:cs="Times New Roman"/>
        </w:rPr>
        <w:tab/>
        <w:t>Wei, X.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Bimetallic clusters confined inside silicalite-1 for stable propane dehydrogenation. </w:t>
      </w:r>
      <w:r w:rsidRPr="00A918D3">
        <w:rPr>
          <w:rFonts w:ascii="Times New Roman" w:hAnsi="Times New Roman" w:cs="Times New Roman"/>
          <w:i/>
        </w:rPr>
        <w:t>Nano Res.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16</w:t>
      </w:r>
      <w:r w:rsidRPr="00A918D3">
        <w:rPr>
          <w:rFonts w:ascii="Times New Roman" w:hAnsi="Times New Roman" w:cs="Times New Roman"/>
        </w:rPr>
        <w:t>, 10881–10889 (2023).</w:t>
      </w:r>
    </w:p>
    <w:p w14:paraId="1D7BAAD3" w14:textId="33420510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29</w:t>
      </w:r>
      <w:r w:rsidRPr="00A918D3">
        <w:rPr>
          <w:rFonts w:ascii="Times New Roman" w:hAnsi="Times New Roman" w:cs="Times New Roman"/>
        </w:rPr>
        <w:tab/>
        <w:t>Zhang,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Structure and catalytic properties of the Zn-modified ZSM-5 supported platinum catalyst for propane dehydrogenation. </w:t>
      </w:r>
      <w:r w:rsidRPr="00A918D3">
        <w:rPr>
          <w:rFonts w:ascii="Times New Roman" w:hAnsi="Times New Roman" w:cs="Times New Roman"/>
          <w:i/>
        </w:rPr>
        <w:t>Chem. Eng. J.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270</w:t>
      </w:r>
      <w:r w:rsidRPr="00A918D3">
        <w:rPr>
          <w:rFonts w:ascii="Times New Roman" w:hAnsi="Times New Roman" w:cs="Times New Roman"/>
        </w:rPr>
        <w:t>, 352-361 (2015).</w:t>
      </w:r>
    </w:p>
    <w:p w14:paraId="762114CB" w14:textId="06C911A1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30</w:t>
      </w:r>
      <w:r w:rsidRPr="00A918D3">
        <w:rPr>
          <w:rFonts w:ascii="Times New Roman" w:hAnsi="Times New Roman" w:cs="Times New Roman"/>
        </w:rPr>
        <w:tab/>
        <w:t>Chen, C.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New insight into the enhanced catalytic performance of ZnPt/HZSM-5 catalysts for direct dehydrogenation of propane to propylene. </w:t>
      </w:r>
      <w:r w:rsidRPr="00A918D3">
        <w:rPr>
          <w:rFonts w:ascii="Times New Roman" w:hAnsi="Times New Roman" w:cs="Times New Roman"/>
          <w:i/>
        </w:rPr>
        <w:t>Catal. Sci. Technol.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9</w:t>
      </w:r>
      <w:r w:rsidRPr="00A918D3">
        <w:rPr>
          <w:rFonts w:ascii="Times New Roman" w:hAnsi="Times New Roman" w:cs="Times New Roman"/>
        </w:rPr>
        <w:t>, 1979-1988 (2019).</w:t>
      </w:r>
    </w:p>
    <w:p w14:paraId="722975B0" w14:textId="6AB606A8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31</w:t>
      </w:r>
      <w:r w:rsidRPr="00A918D3">
        <w:rPr>
          <w:rFonts w:ascii="Times New Roman" w:hAnsi="Times New Roman" w:cs="Times New Roman"/>
        </w:rPr>
        <w:tab/>
        <w:t>Qi, L.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Propane dehydrogenation catalyzed by isolated Pt atoms in ≡SiOZn–OH nests in dealuminated zeolite Beta. </w:t>
      </w:r>
      <w:r w:rsidRPr="00A918D3">
        <w:rPr>
          <w:rFonts w:ascii="Times New Roman" w:hAnsi="Times New Roman" w:cs="Times New Roman"/>
          <w:i/>
        </w:rPr>
        <w:t>J. Am. Chem. Soc.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143</w:t>
      </w:r>
      <w:r w:rsidRPr="00A918D3">
        <w:rPr>
          <w:rFonts w:ascii="Times New Roman" w:hAnsi="Times New Roman" w:cs="Times New Roman"/>
        </w:rPr>
        <w:t>, 21364-21378 (2021).</w:t>
      </w:r>
    </w:p>
    <w:p w14:paraId="597FAB79" w14:textId="642A4B92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32</w:t>
      </w:r>
      <w:r w:rsidRPr="00A918D3">
        <w:rPr>
          <w:rFonts w:ascii="Times New Roman" w:hAnsi="Times New Roman" w:cs="Times New Roman"/>
        </w:rPr>
        <w:tab/>
        <w:t>Zhu, X.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Propane dehydrogenation over PtZn localized at Ti sites on TS-1 zeolite. </w:t>
      </w:r>
      <w:r w:rsidRPr="00A918D3">
        <w:rPr>
          <w:rFonts w:ascii="Times New Roman" w:hAnsi="Times New Roman" w:cs="Times New Roman"/>
          <w:i/>
        </w:rPr>
        <w:t>Catal. Sci. Technol.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11</w:t>
      </w:r>
      <w:r w:rsidRPr="00A918D3">
        <w:rPr>
          <w:rFonts w:ascii="Times New Roman" w:hAnsi="Times New Roman" w:cs="Times New Roman"/>
        </w:rPr>
        <w:t>, 4482-4490 (2021).</w:t>
      </w:r>
    </w:p>
    <w:p w14:paraId="18A1E2B3" w14:textId="45A2197F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33</w:t>
      </w:r>
      <w:r w:rsidRPr="00A918D3">
        <w:rPr>
          <w:rFonts w:ascii="Times New Roman" w:hAnsi="Times New Roman" w:cs="Times New Roman"/>
        </w:rPr>
        <w:tab/>
        <w:t>Han, S. W.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PtZn intermetallic compound nanoparticles in mesoporous zeolite exhibiting high catalyst durability for propane dehydrogenation. </w:t>
      </w:r>
      <w:r w:rsidRPr="00A918D3">
        <w:rPr>
          <w:rFonts w:ascii="Times New Roman" w:hAnsi="Times New Roman" w:cs="Times New Roman"/>
          <w:i/>
        </w:rPr>
        <w:t>ACS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11</w:t>
      </w:r>
      <w:r w:rsidRPr="00A918D3">
        <w:rPr>
          <w:rFonts w:ascii="Times New Roman" w:hAnsi="Times New Roman" w:cs="Times New Roman"/>
        </w:rPr>
        <w:t>, 9233-9241 (2021).</w:t>
      </w:r>
    </w:p>
    <w:p w14:paraId="4F9F032C" w14:textId="76B907D5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34</w:t>
      </w:r>
      <w:r w:rsidRPr="00A918D3">
        <w:rPr>
          <w:rFonts w:ascii="Times New Roman" w:hAnsi="Times New Roman" w:cs="Times New Roman"/>
        </w:rPr>
        <w:tab/>
        <w:t>Xie, L.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Optimizing zeolite stabilized Pt-Zn catalysts for propane dehydrogenation. </w:t>
      </w:r>
      <w:r w:rsidRPr="00A918D3">
        <w:rPr>
          <w:rFonts w:ascii="Times New Roman" w:hAnsi="Times New Roman" w:cs="Times New Roman"/>
          <w:i/>
        </w:rPr>
        <w:t>J. Energy Chem.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57</w:t>
      </w:r>
      <w:r w:rsidRPr="00A918D3">
        <w:rPr>
          <w:rFonts w:ascii="Times New Roman" w:hAnsi="Times New Roman" w:cs="Times New Roman"/>
        </w:rPr>
        <w:t>, 92-98 (2021).</w:t>
      </w:r>
    </w:p>
    <w:p w14:paraId="53831E9B" w14:textId="336E6965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35</w:t>
      </w:r>
      <w:r w:rsidRPr="00A918D3">
        <w:rPr>
          <w:rFonts w:ascii="Times New Roman" w:hAnsi="Times New Roman" w:cs="Times New Roman"/>
        </w:rPr>
        <w:tab/>
        <w:t>Min, H.-K.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Progressive formation of active and stable PtZn bimetallic nanoclusters by exsolution during propane dehydrogenation. </w:t>
      </w:r>
      <w:r w:rsidRPr="00A918D3">
        <w:rPr>
          <w:rFonts w:ascii="Times New Roman" w:hAnsi="Times New Roman" w:cs="Times New Roman"/>
          <w:i/>
        </w:rPr>
        <w:t>Chem. Eng. J.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466</w:t>
      </w:r>
      <w:r w:rsidRPr="00A918D3">
        <w:rPr>
          <w:rFonts w:ascii="Times New Roman" w:hAnsi="Times New Roman" w:cs="Times New Roman"/>
        </w:rPr>
        <w:t>, 143241 (2023).</w:t>
      </w:r>
    </w:p>
    <w:p w14:paraId="648D20E1" w14:textId="2DCE1AA3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36</w:t>
      </w:r>
      <w:r w:rsidRPr="00A918D3">
        <w:rPr>
          <w:rFonts w:ascii="Times New Roman" w:hAnsi="Times New Roman" w:cs="Times New Roman"/>
        </w:rPr>
        <w:tab/>
        <w:t>Yang, G.-Q.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Promotional nature of Sn on Pt/CeO</w:t>
      </w:r>
      <w:r w:rsidRPr="00A918D3">
        <w:rPr>
          <w:rFonts w:ascii="Times New Roman" w:hAnsi="Times New Roman" w:cs="Times New Roman"/>
          <w:vertAlign w:val="subscript"/>
        </w:rPr>
        <w:t>2</w:t>
      </w:r>
      <w:r w:rsidRPr="00A918D3">
        <w:rPr>
          <w:rFonts w:ascii="Times New Roman" w:hAnsi="Times New Roman" w:cs="Times New Roman"/>
        </w:rPr>
        <w:t xml:space="preserve"> for the oxidative dehydrogenation of propane with carbon dioxide. </w:t>
      </w:r>
      <w:r w:rsidRPr="00A918D3">
        <w:rPr>
          <w:rFonts w:ascii="Times New Roman" w:hAnsi="Times New Roman" w:cs="Times New Roman"/>
          <w:i/>
        </w:rPr>
        <w:t>Nano Res.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16</w:t>
      </w:r>
      <w:r w:rsidRPr="00A918D3">
        <w:rPr>
          <w:rFonts w:ascii="Times New Roman" w:hAnsi="Times New Roman" w:cs="Times New Roman"/>
        </w:rPr>
        <w:t>, 6237–6250 (2023).</w:t>
      </w:r>
    </w:p>
    <w:p w14:paraId="6871E764" w14:textId="56E0BBFA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37</w:t>
      </w:r>
      <w:r w:rsidRPr="00A918D3">
        <w:rPr>
          <w:rFonts w:ascii="Times New Roman" w:hAnsi="Times New Roman" w:cs="Times New Roman"/>
        </w:rPr>
        <w:tab/>
        <w:t>Cai, W.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Subsurface catalysis-mediated selectivity of dehydrogenation reaction. </w:t>
      </w:r>
      <w:r w:rsidRPr="00A918D3">
        <w:rPr>
          <w:rFonts w:ascii="Times New Roman" w:hAnsi="Times New Roman" w:cs="Times New Roman"/>
          <w:i/>
        </w:rPr>
        <w:t>Sci. Adv.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4</w:t>
      </w:r>
      <w:r w:rsidRPr="00A918D3">
        <w:rPr>
          <w:rFonts w:ascii="Times New Roman" w:hAnsi="Times New Roman" w:cs="Times New Roman"/>
        </w:rPr>
        <w:t>, eaar5418 (2018).</w:t>
      </w:r>
    </w:p>
    <w:p w14:paraId="671323FD" w14:textId="06983AB8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lastRenderedPageBreak/>
        <w:t>38</w:t>
      </w:r>
      <w:r w:rsidRPr="00A918D3">
        <w:rPr>
          <w:rFonts w:ascii="Times New Roman" w:hAnsi="Times New Roman" w:cs="Times New Roman"/>
        </w:rPr>
        <w:tab/>
        <w:t>Xu, M.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Zinc migration mediates isolated [PtFe</w:t>
      </w:r>
      <w:r w:rsidRPr="00A918D3">
        <w:rPr>
          <w:rFonts w:ascii="Times New Roman" w:hAnsi="Times New Roman" w:cs="Times New Roman"/>
          <w:vertAlign w:val="subscript"/>
        </w:rPr>
        <w:t>3</w:t>
      </w:r>
      <w:r w:rsidRPr="00A918D3">
        <w:rPr>
          <w:rFonts w:ascii="Times New Roman" w:hAnsi="Times New Roman" w:cs="Times New Roman"/>
        </w:rPr>
        <w:t xml:space="preserve">] in zeolite for propane dehydrogenation. </w:t>
      </w:r>
      <w:r w:rsidRPr="00A918D3">
        <w:rPr>
          <w:rFonts w:ascii="Times New Roman" w:hAnsi="Times New Roman" w:cs="Times New Roman"/>
          <w:i/>
        </w:rPr>
        <w:t>ACS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15</w:t>
      </w:r>
      <w:r w:rsidRPr="00A918D3">
        <w:rPr>
          <w:rFonts w:ascii="Times New Roman" w:hAnsi="Times New Roman" w:cs="Times New Roman"/>
        </w:rPr>
        <w:t>, 3215-3226 (2025).</w:t>
      </w:r>
    </w:p>
    <w:p w14:paraId="366ECF9D" w14:textId="1911509B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39</w:t>
      </w:r>
      <w:r w:rsidRPr="00A918D3">
        <w:rPr>
          <w:rFonts w:ascii="Times New Roman" w:hAnsi="Times New Roman" w:cs="Times New Roman"/>
        </w:rPr>
        <w:tab/>
        <w:t>Hou, W.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Highly stable and selective Pt/TS-1 catalysts for the efficient nonoxidative dehydrogenation of propane. </w:t>
      </w:r>
      <w:r w:rsidRPr="00A918D3">
        <w:rPr>
          <w:rFonts w:ascii="Times New Roman" w:hAnsi="Times New Roman" w:cs="Times New Roman"/>
          <w:i/>
        </w:rPr>
        <w:t>Chem. Eng. J.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474</w:t>
      </w:r>
      <w:r w:rsidRPr="00A918D3">
        <w:rPr>
          <w:rFonts w:ascii="Times New Roman" w:hAnsi="Times New Roman" w:cs="Times New Roman"/>
        </w:rPr>
        <w:t>, 145648 (2023).</w:t>
      </w:r>
    </w:p>
    <w:p w14:paraId="70CBD363" w14:textId="484E00C8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40</w:t>
      </w:r>
      <w:r w:rsidRPr="00A918D3">
        <w:rPr>
          <w:rFonts w:ascii="Times New Roman" w:hAnsi="Times New Roman" w:cs="Times New Roman"/>
        </w:rPr>
        <w:tab/>
        <w:t>Zhang, K.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Generation of subnanometer metal clusters in silicoaluminate zeolites as bifunctional catalysts. </w:t>
      </w:r>
      <w:r w:rsidRPr="00A918D3">
        <w:rPr>
          <w:rFonts w:ascii="Times New Roman" w:hAnsi="Times New Roman" w:cs="Times New Roman"/>
          <w:i/>
        </w:rPr>
        <w:t>JACS Au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</w:t>
      </w:r>
      <w:r w:rsidRPr="00A918D3">
        <w:rPr>
          <w:rFonts w:ascii="Times New Roman" w:hAnsi="Times New Roman" w:cs="Times New Roman"/>
        </w:rPr>
        <w:t>, 3213-3226 (2023).</w:t>
      </w:r>
    </w:p>
    <w:p w14:paraId="0B2E8A1E" w14:textId="7380D484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41</w:t>
      </w:r>
      <w:r w:rsidRPr="00A918D3">
        <w:rPr>
          <w:rFonts w:ascii="Times New Roman" w:hAnsi="Times New Roman" w:cs="Times New Roman"/>
        </w:rPr>
        <w:tab/>
        <w:t>Zhou, J.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Enhanced performance for propane dehydrogenation through Pt clusters alloying with copper in zeolite. </w:t>
      </w:r>
      <w:r w:rsidRPr="00A918D3">
        <w:rPr>
          <w:rFonts w:ascii="Times New Roman" w:hAnsi="Times New Roman" w:cs="Times New Roman"/>
          <w:i/>
        </w:rPr>
        <w:t>Nano Res.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16</w:t>
      </w:r>
      <w:r w:rsidRPr="00A918D3">
        <w:rPr>
          <w:rFonts w:ascii="Times New Roman" w:hAnsi="Times New Roman" w:cs="Times New Roman"/>
        </w:rPr>
        <w:t>, 6537-6543 (2023).</w:t>
      </w:r>
    </w:p>
    <w:p w14:paraId="6C8A9D22" w14:textId="3065C051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42</w:t>
      </w:r>
      <w:r w:rsidRPr="00A918D3">
        <w:rPr>
          <w:rFonts w:ascii="Times New Roman" w:hAnsi="Times New Roman" w:cs="Times New Roman"/>
        </w:rPr>
        <w:tab/>
        <w:t>Wang, P.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Constructing PtCe cluster catalysts by regulating metal-support interaction via Al in zeolite for propane dehydrogenation. </w:t>
      </w:r>
      <w:r w:rsidRPr="00A918D3">
        <w:rPr>
          <w:rFonts w:ascii="Times New Roman" w:hAnsi="Times New Roman" w:cs="Times New Roman"/>
          <w:i/>
        </w:rPr>
        <w:t>Chem. Eng. Sci.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269</w:t>
      </w:r>
      <w:r w:rsidRPr="00A918D3">
        <w:rPr>
          <w:rFonts w:ascii="Times New Roman" w:hAnsi="Times New Roman" w:cs="Times New Roman"/>
        </w:rPr>
        <w:t>, 118450 (2023).</w:t>
      </w:r>
    </w:p>
    <w:p w14:paraId="7309FAA4" w14:textId="4A8FC0B6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43</w:t>
      </w:r>
      <w:r w:rsidRPr="00A918D3">
        <w:rPr>
          <w:rFonts w:ascii="Times New Roman" w:hAnsi="Times New Roman" w:cs="Times New Roman"/>
        </w:rPr>
        <w:tab/>
        <w:t>Zhang, B.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Subsurface-regulated PtGa nanoparticles confined in silicalite-1 for propane dehydrogenation. </w:t>
      </w:r>
      <w:r w:rsidRPr="00A918D3">
        <w:rPr>
          <w:rFonts w:ascii="Times New Roman" w:hAnsi="Times New Roman" w:cs="Times New Roman"/>
          <w:i/>
        </w:rPr>
        <w:t>ACS Appl. Mater. Inter.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13</w:t>
      </w:r>
      <w:r w:rsidRPr="00A918D3">
        <w:rPr>
          <w:rFonts w:ascii="Times New Roman" w:hAnsi="Times New Roman" w:cs="Times New Roman"/>
        </w:rPr>
        <w:t>, 16259-16266 (2021).</w:t>
      </w:r>
    </w:p>
    <w:p w14:paraId="272CFEC7" w14:textId="07E0E56E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44</w:t>
      </w:r>
      <w:r w:rsidRPr="00A918D3">
        <w:rPr>
          <w:rFonts w:ascii="Times New Roman" w:hAnsi="Times New Roman" w:cs="Times New Roman"/>
        </w:rPr>
        <w:tab/>
        <w:t>Wang,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Enhanced performances of bimetallic Ga-Pt nanoclusters confined within silicalite-1 zeolite in propane dehydrogenation. </w:t>
      </w:r>
      <w:r w:rsidRPr="00A918D3">
        <w:rPr>
          <w:rFonts w:ascii="Times New Roman" w:hAnsi="Times New Roman" w:cs="Times New Roman"/>
          <w:i/>
        </w:rPr>
        <w:t>J. Colloid Interface Sci.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593</w:t>
      </w:r>
      <w:r w:rsidRPr="00A918D3">
        <w:rPr>
          <w:rFonts w:ascii="Times New Roman" w:hAnsi="Times New Roman" w:cs="Times New Roman"/>
        </w:rPr>
        <w:t>, 304-314 (2021).</w:t>
      </w:r>
    </w:p>
    <w:p w14:paraId="48982F2E" w14:textId="59CE623C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45</w:t>
      </w:r>
      <w:r w:rsidRPr="00A918D3">
        <w:rPr>
          <w:rFonts w:ascii="Times New Roman" w:hAnsi="Times New Roman" w:cs="Times New Roman"/>
        </w:rPr>
        <w:tab/>
        <w:t>Ma,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Germanium-enriched double-four-membered-ring units inducing zeolite-confined subnanometric Pt clusters for efficient propane dehydrogenation. </w:t>
      </w:r>
      <w:r w:rsidRPr="00A918D3">
        <w:rPr>
          <w:rFonts w:ascii="Times New Roman" w:hAnsi="Times New Roman" w:cs="Times New Roman"/>
          <w:i/>
        </w:rPr>
        <w:t>Nat. Catal.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6</w:t>
      </w:r>
      <w:r w:rsidRPr="00A918D3">
        <w:rPr>
          <w:rFonts w:ascii="Times New Roman" w:hAnsi="Times New Roman" w:cs="Times New Roman"/>
        </w:rPr>
        <w:t>, 506–518 (2023).</w:t>
      </w:r>
    </w:p>
    <w:p w14:paraId="41EAFEF7" w14:textId="5D9B7741" w:rsidR="00A918D3" w:rsidRPr="00A918D3" w:rsidRDefault="00A918D3" w:rsidP="009542C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46</w:t>
      </w:r>
      <w:r w:rsidRPr="00A918D3">
        <w:rPr>
          <w:rFonts w:ascii="Times New Roman" w:hAnsi="Times New Roman" w:cs="Times New Roman"/>
        </w:rPr>
        <w:tab/>
        <w:t>Zhang, Y.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Propane dehydrogenation on Ir single-atom catalyst modified by atomically dispersed Sn promoters in silicalite-1 zeolite. </w:t>
      </w:r>
      <w:r w:rsidRPr="00A918D3">
        <w:rPr>
          <w:rFonts w:ascii="Times New Roman" w:hAnsi="Times New Roman" w:cs="Times New Roman"/>
          <w:i/>
        </w:rPr>
        <w:t>AIChE J.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70</w:t>
      </w:r>
      <w:r w:rsidRPr="00A918D3">
        <w:rPr>
          <w:rFonts w:ascii="Times New Roman" w:hAnsi="Times New Roman" w:cs="Times New Roman"/>
        </w:rPr>
        <w:t>, e18431 (2024).</w:t>
      </w:r>
    </w:p>
    <w:p w14:paraId="73A56D54" w14:textId="062DB5E2" w:rsidR="00A918D3" w:rsidRPr="00A918D3" w:rsidRDefault="00A918D3" w:rsidP="00D01EA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</w:rPr>
      </w:pPr>
      <w:r w:rsidRPr="00A918D3">
        <w:rPr>
          <w:rFonts w:ascii="Times New Roman" w:hAnsi="Times New Roman" w:cs="Times New Roman"/>
        </w:rPr>
        <w:t>47</w:t>
      </w:r>
      <w:r w:rsidRPr="00A918D3">
        <w:rPr>
          <w:rFonts w:ascii="Times New Roman" w:hAnsi="Times New Roman" w:cs="Times New Roman"/>
        </w:rPr>
        <w:tab/>
        <w:t>Zeng, L.</w:t>
      </w:r>
      <w:r w:rsidRPr="00A918D3">
        <w:rPr>
          <w:rFonts w:ascii="Times New Roman" w:hAnsi="Times New Roman" w:cs="Times New Roman"/>
          <w:i/>
        </w:rPr>
        <w:t xml:space="preserve"> et al.</w:t>
      </w:r>
      <w:r w:rsidRPr="00A918D3">
        <w:rPr>
          <w:rFonts w:ascii="Times New Roman" w:hAnsi="Times New Roman" w:cs="Times New Roman"/>
        </w:rPr>
        <w:t xml:space="preserve"> Stable anchoring of single rhodium atoms by indium in zeolite alkane dehydrogenation catalysts. </w:t>
      </w:r>
      <w:r w:rsidRPr="00A918D3">
        <w:rPr>
          <w:rFonts w:ascii="Times New Roman" w:hAnsi="Times New Roman" w:cs="Times New Roman"/>
          <w:i/>
        </w:rPr>
        <w:t>Science</w:t>
      </w:r>
      <w:r w:rsidRPr="00A918D3">
        <w:rPr>
          <w:rFonts w:ascii="Times New Roman" w:hAnsi="Times New Roman" w:cs="Times New Roman"/>
        </w:rPr>
        <w:t xml:space="preserve"> </w:t>
      </w:r>
      <w:r w:rsidRPr="00A918D3">
        <w:rPr>
          <w:rFonts w:ascii="Times New Roman" w:hAnsi="Times New Roman" w:cs="Times New Roman"/>
          <w:b/>
        </w:rPr>
        <w:t>383</w:t>
      </w:r>
      <w:r w:rsidRPr="00A918D3">
        <w:rPr>
          <w:rFonts w:ascii="Times New Roman" w:hAnsi="Times New Roman" w:cs="Times New Roman"/>
        </w:rPr>
        <w:t>, 998-1004 (2024).</w:t>
      </w:r>
    </w:p>
    <w:p w14:paraId="22A8535B" w14:textId="5192BB0F" w:rsidR="00B17B7B" w:rsidRPr="009F57D7" w:rsidRDefault="008A661E" w:rsidP="00A918D3">
      <w:pPr>
        <w:rPr>
          <w:rFonts w:ascii="Times New Roman" w:hAnsi="Times New Roman" w:cs="Times New Roman"/>
          <w:sz w:val="24"/>
        </w:rPr>
      </w:pPr>
      <w:r w:rsidRPr="00A918D3">
        <w:rPr>
          <w:rFonts w:ascii="Times New Roman" w:hAnsi="Times New Roman" w:cs="Times New Roman"/>
          <w:sz w:val="24"/>
        </w:rPr>
        <w:fldChar w:fldCharType="end"/>
      </w:r>
    </w:p>
    <w:sectPr w:rsidR="00B17B7B" w:rsidRPr="009F57D7" w:rsidSect="00482714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20440" w14:textId="77777777" w:rsidR="00BD4E04" w:rsidRDefault="00BD4E04" w:rsidP="001A03D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8568687" w14:textId="77777777" w:rsidR="00BD4E04" w:rsidRDefault="00BD4E04" w:rsidP="001A03D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7C92A" w14:textId="77777777" w:rsidR="00BD4E04" w:rsidRDefault="00BD4E04" w:rsidP="001A03D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167DE24" w14:textId="77777777" w:rsidR="00BD4E04" w:rsidRDefault="00BD4E04" w:rsidP="001A03D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64E63C9"/>
    <w:multiLevelType w:val="singleLevel"/>
    <w:tmpl w:val="B64E63C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D22808"/>
    <w:multiLevelType w:val="hybridMultilevel"/>
    <w:tmpl w:val="CAC2E76E"/>
    <w:lvl w:ilvl="0" w:tplc="8774E96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" w15:restartNumberingAfterBreak="0">
    <w:nsid w:val="02D2738C"/>
    <w:multiLevelType w:val="hybridMultilevel"/>
    <w:tmpl w:val="0116EEF8"/>
    <w:lvl w:ilvl="0" w:tplc="1BDE5896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5594D0A"/>
    <w:multiLevelType w:val="hybridMultilevel"/>
    <w:tmpl w:val="08C85474"/>
    <w:lvl w:ilvl="0" w:tplc="964A08C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C92289"/>
    <w:multiLevelType w:val="multilevel"/>
    <w:tmpl w:val="31E4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94297A"/>
    <w:multiLevelType w:val="hybridMultilevel"/>
    <w:tmpl w:val="AFD631E6"/>
    <w:lvl w:ilvl="0" w:tplc="B664A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E796425"/>
    <w:multiLevelType w:val="multilevel"/>
    <w:tmpl w:val="CB449D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6FA3BD6"/>
    <w:multiLevelType w:val="multilevel"/>
    <w:tmpl w:val="893084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18CB6482"/>
    <w:multiLevelType w:val="hybridMultilevel"/>
    <w:tmpl w:val="FC1C47CE"/>
    <w:lvl w:ilvl="0" w:tplc="CC020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1EFF4C98"/>
    <w:multiLevelType w:val="hybridMultilevel"/>
    <w:tmpl w:val="B62C2896"/>
    <w:lvl w:ilvl="0" w:tplc="765E6F84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284A5A4B"/>
    <w:multiLevelType w:val="hybridMultilevel"/>
    <w:tmpl w:val="1D326E04"/>
    <w:lvl w:ilvl="0" w:tplc="D2E6776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EC380A"/>
    <w:multiLevelType w:val="hybridMultilevel"/>
    <w:tmpl w:val="714607A0"/>
    <w:lvl w:ilvl="0" w:tplc="2B9A26CA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12" w15:restartNumberingAfterBreak="0">
    <w:nsid w:val="30BA7F63"/>
    <w:multiLevelType w:val="hybridMultilevel"/>
    <w:tmpl w:val="DF9862BA"/>
    <w:lvl w:ilvl="0" w:tplc="9530EB8C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38096170"/>
    <w:multiLevelType w:val="hybridMultilevel"/>
    <w:tmpl w:val="0DD4E978"/>
    <w:lvl w:ilvl="0" w:tplc="98486F66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434324AF"/>
    <w:multiLevelType w:val="hybridMultilevel"/>
    <w:tmpl w:val="277056F2"/>
    <w:lvl w:ilvl="0" w:tplc="E12E5F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5131CDD"/>
    <w:multiLevelType w:val="hybridMultilevel"/>
    <w:tmpl w:val="611CEBA2"/>
    <w:lvl w:ilvl="0" w:tplc="55FACB98">
      <w:start w:val="1"/>
      <w:numFmt w:val="lowerLetter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AAC57C0"/>
    <w:multiLevelType w:val="singleLevel"/>
    <w:tmpl w:val="4AAC57C0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544056F8"/>
    <w:multiLevelType w:val="hybridMultilevel"/>
    <w:tmpl w:val="706EC0EC"/>
    <w:lvl w:ilvl="0" w:tplc="1A4C30F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8" w15:restartNumberingAfterBreak="0">
    <w:nsid w:val="567335F0"/>
    <w:multiLevelType w:val="hybridMultilevel"/>
    <w:tmpl w:val="A64C36E6"/>
    <w:lvl w:ilvl="0" w:tplc="7B3C2BC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F11C00"/>
    <w:multiLevelType w:val="hybridMultilevel"/>
    <w:tmpl w:val="E86CF410"/>
    <w:lvl w:ilvl="0" w:tplc="C93822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B208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9A86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276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486E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804B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A99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6E03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ECB9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D0A3F"/>
    <w:multiLevelType w:val="hybridMultilevel"/>
    <w:tmpl w:val="86B687A4"/>
    <w:lvl w:ilvl="0" w:tplc="0BEE0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BF1124"/>
    <w:multiLevelType w:val="hybridMultilevel"/>
    <w:tmpl w:val="11CC0EDC"/>
    <w:lvl w:ilvl="0" w:tplc="71C87A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8D303CE"/>
    <w:multiLevelType w:val="hybridMultilevel"/>
    <w:tmpl w:val="E4761300"/>
    <w:lvl w:ilvl="0" w:tplc="0AD62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B356387"/>
    <w:multiLevelType w:val="hybridMultilevel"/>
    <w:tmpl w:val="6602F4D4"/>
    <w:lvl w:ilvl="0" w:tplc="20BC3464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903874636">
    <w:abstractNumId w:val="4"/>
  </w:num>
  <w:num w:numId="2" w16cid:durableId="888684759">
    <w:abstractNumId w:val="1"/>
  </w:num>
  <w:num w:numId="3" w16cid:durableId="1712461042">
    <w:abstractNumId w:val="12"/>
  </w:num>
  <w:num w:numId="4" w16cid:durableId="12075902">
    <w:abstractNumId w:val="7"/>
  </w:num>
  <w:num w:numId="5" w16cid:durableId="553393309">
    <w:abstractNumId w:val="8"/>
  </w:num>
  <w:num w:numId="6" w16cid:durableId="1283683579">
    <w:abstractNumId w:val="6"/>
  </w:num>
  <w:num w:numId="7" w16cid:durableId="697969929">
    <w:abstractNumId w:val="3"/>
  </w:num>
  <w:num w:numId="8" w16cid:durableId="2030183772">
    <w:abstractNumId w:val="14"/>
  </w:num>
  <w:num w:numId="9" w16cid:durableId="1958902828">
    <w:abstractNumId w:val="0"/>
  </w:num>
  <w:num w:numId="10" w16cid:durableId="2629145">
    <w:abstractNumId w:val="20"/>
  </w:num>
  <w:num w:numId="11" w16cid:durableId="1296063511">
    <w:abstractNumId w:val="18"/>
  </w:num>
  <w:num w:numId="12" w16cid:durableId="987635997">
    <w:abstractNumId w:val="17"/>
  </w:num>
  <w:num w:numId="13" w16cid:durableId="465467337">
    <w:abstractNumId w:val="21"/>
  </w:num>
  <w:num w:numId="14" w16cid:durableId="788202131">
    <w:abstractNumId w:val="11"/>
  </w:num>
  <w:num w:numId="15" w16cid:durableId="1674724553">
    <w:abstractNumId w:val="5"/>
  </w:num>
  <w:num w:numId="16" w16cid:durableId="266239107">
    <w:abstractNumId w:val="22"/>
  </w:num>
  <w:num w:numId="17" w16cid:durableId="306933887">
    <w:abstractNumId w:val="15"/>
  </w:num>
  <w:num w:numId="18" w16cid:durableId="266621281">
    <w:abstractNumId w:val="2"/>
  </w:num>
  <w:num w:numId="19" w16cid:durableId="881019462">
    <w:abstractNumId w:val="9"/>
  </w:num>
  <w:num w:numId="20" w16cid:durableId="914507676">
    <w:abstractNumId w:val="10"/>
  </w:num>
  <w:num w:numId="21" w16cid:durableId="1989628867">
    <w:abstractNumId w:val="19"/>
  </w:num>
  <w:num w:numId="22" w16cid:durableId="743331743">
    <w:abstractNumId w:val="13"/>
  </w:num>
  <w:num w:numId="23" w16cid:durableId="995841106">
    <w:abstractNumId w:val="23"/>
  </w:num>
  <w:num w:numId="24" w16cid:durableId="10511554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py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za2r25r9wtzne2fxjxa9x5p50x0razetf9&quot;&gt;文献&lt;record-ids&gt;&lt;item&gt;6&lt;/item&gt;&lt;item&gt;92&lt;/item&gt;&lt;item&gt;93&lt;/item&gt;&lt;item&gt;160&lt;/item&gt;&lt;item&gt;165&lt;/item&gt;&lt;item&gt;179&lt;/item&gt;&lt;item&gt;180&lt;/item&gt;&lt;item&gt;182&lt;/item&gt;&lt;item&gt;187&lt;/item&gt;&lt;item&gt;188&lt;/item&gt;&lt;item&gt;191&lt;/item&gt;&lt;item&gt;195&lt;/item&gt;&lt;item&gt;226&lt;/item&gt;&lt;item&gt;240&lt;/item&gt;&lt;item&gt;242&lt;/item&gt;&lt;item&gt;271&lt;/item&gt;&lt;item&gt;282&lt;/item&gt;&lt;item&gt;385&lt;/item&gt;&lt;item&gt;456&lt;/item&gt;&lt;item&gt;492&lt;/item&gt;&lt;item&gt;524&lt;/item&gt;&lt;item&gt;577&lt;/item&gt;&lt;item&gt;601&lt;/item&gt;&lt;item&gt;669&lt;/item&gt;&lt;item&gt;701&lt;/item&gt;&lt;item&gt;795&lt;/item&gt;&lt;item&gt;796&lt;/item&gt;&lt;item&gt;797&lt;/item&gt;&lt;item&gt;980&lt;/item&gt;&lt;item&gt;1103&lt;/item&gt;&lt;item&gt;1104&lt;/item&gt;&lt;item&gt;1128&lt;/item&gt;&lt;item&gt;1137&lt;/item&gt;&lt;item&gt;1153&lt;/item&gt;&lt;item&gt;1197&lt;/item&gt;&lt;item&gt;1198&lt;/item&gt;&lt;item&gt;1203&lt;/item&gt;&lt;item&gt;1204&lt;/item&gt;&lt;item&gt;1206&lt;/item&gt;&lt;item&gt;1208&lt;/item&gt;&lt;item&gt;1209&lt;/item&gt;&lt;item&gt;1210&lt;/item&gt;&lt;item&gt;1215&lt;/item&gt;&lt;item&gt;1216&lt;/item&gt;&lt;item&gt;1219&lt;/item&gt;&lt;item&gt;1220&lt;/item&gt;&lt;item&gt;1222&lt;/item&gt;&lt;item&gt;1223&lt;/item&gt;&lt;/record-ids&gt;&lt;/item&gt;&lt;/Libraries&gt;"/>
  </w:docVars>
  <w:rsids>
    <w:rsidRoot w:val="00962D85"/>
    <w:rsid w:val="00000591"/>
    <w:rsid w:val="00000ED1"/>
    <w:rsid w:val="00003123"/>
    <w:rsid w:val="00003A19"/>
    <w:rsid w:val="00004842"/>
    <w:rsid w:val="00006290"/>
    <w:rsid w:val="0000661C"/>
    <w:rsid w:val="000075EF"/>
    <w:rsid w:val="00015592"/>
    <w:rsid w:val="0002445A"/>
    <w:rsid w:val="00031C73"/>
    <w:rsid w:val="00032A03"/>
    <w:rsid w:val="000336B9"/>
    <w:rsid w:val="00033B1D"/>
    <w:rsid w:val="00040E25"/>
    <w:rsid w:val="00041D1C"/>
    <w:rsid w:val="00042715"/>
    <w:rsid w:val="00044B93"/>
    <w:rsid w:val="00047544"/>
    <w:rsid w:val="00051B4C"/>
    <w:rsid w:val="00055E9D"/>
    <w:rsid w:val="00056C12"/>
    <w:rsid w:val="0006133A"/>
    <w:rsid w:val="0006184F"/>
    <w:rsid w:val="00062087"/>
    <w:rsid w:val="000657FB"/>
    <w:rsid w:val="00072B1E"/>
    <w:rsid w:val="00072BC3"/>
    <w:rsid w:val="000742EE"/>
    <w:rsid w:val="00077D67"/>
    <w:rsid w:val="00093339"/>
    <w:rsid w:val="000A0F17"/>
    <w:rsid w:val="000A7172"/>
    <w:rsid w:val="000B0DD6"/>
    <w:rsid w:val="000B2BAB"/>
    <w:rsid w:val="000B2BFF"/>
    <w:rsid w:val="000B2CDA"/>
    <w:rsid w:val="000B506F"/>
    <w:rsid w:val="000B6024"/>
    <w:rsid w:val="000C09CC"/>
    <w:rsid w:val="000C2D43"/>
    <w:rsid w:val="000C3172"/>
    <w:rsid w:val="000C3CC7"/>
    <w:rsid w:val="000C414A"/>
    <w:rsid w:val="000D00D8"/>
    <w:rsid w:val="000D02DF"/>
    <w:rsid w:val="000D0D28"/>
    <w:rsid w:val="000D221D"/>
    <w:rsid w:val="000E0120"/>
    <w:rsid w:val="000E0518"/>
    <w:rsid w:val="000E54BE"/>
    <w:rsid w:val="000E6258"/>
    <w:rsid w:val="000E6596"/>
    <w:rsid w:val="000E68DC"/>
    <w:rsid w:val="000F33D1"/>
    <w:rsid w:val="000F38BB"/>
    <w:rsid w:val="000F4A7C"/>
    <w:rsid w:val="000F65B6"/>
    <w:rsid w:val="00104F67"/>
    <w:rsid w:val="00105DD5"/>
    <w:rsid w:val="00107851"/>
    <w:rsid w:val="00111F4B"/>
    <w:rsid w:val="00116F92"/>
    <w:rsid w:val="00120D79"/>
    <w:rsid w:val="00126A87"/>
    <w:rsid w:val="00126D18"/>
    <w:rsid w:val="0013010C"/>
    <w:rsid w:val="00130CFB"/>
    <w:rsid w:val="001317BA"/>
    <w:rsid w:val="00131FFD"/>
    <w:rsid w:val="00135210"/>
    <w:rsid w:val="001355AF"/>
    <w:rsid w:val="00140266"/>
    <w:rsid w:val="00152AC5"/>
    <w:rsid w:val="00153211"/>
    <w:rsid w:val="001534CA"/>
    <w:rsid w:val="0015632C"/>
    <w:rsid w:val="001603FF"/>
    <w:rsid w:val="0016507D"/>
    <w:rsid w:val="00165A52"/>
    <w:rsid w:val="00171D83"/>
    <w:rsid w:val="00172FE0"/>
    <w:rsid w:val="0018434B"/>
    <w:rsid w:val="0018442A"/>
    <w:rsid w:val="001845DB"/>
    <w:rsid w:val="001922E7"/>
    <w:rsid w:val="001938FF"/>
    <w:rsid w:val="001977D0"/>
    <w:rsid w:val="001A03D9"/>
    <w:rsid w:val="001A48B6"/>
    <w:rsid w:val="001A5BD0"/>
    <w:rsid w:val="001B0399"/>
    <w:rsid w:val="001C1BE0"/>
    <w:rsid w:val="001C3153"/>
    <w:rsid w:val="001C3A5E"/>
    <w:rsid w:val="001C6D4B"/>
    <w:rsid w:val="001C7A72"/>
    <w:rsid w:val="001D0940"/>
    <w:rsid w:val="001D2239"/>
    <w:rsid w:val="001D229F"/>
    <w:rsid w:val="001D3174"/>
    <w:rsid w:val="001D538E"/>
    <w:rsid w:val="001E1F96"/>
    <w:rsid w:val="001E6453"/>
    <w:rsid w:val="001E6A5A"/>
    <w:rsid w:val="001E6A85"/>
    <w:rsid w:val="001F0C2A"/>
    <w:rsid w:val="001F1434"/>
    <w:rsid w:val="001F158B"/>
    <w:rsid w:val="001F16D6"/>
    <w:rsid w:val="001F442B"/>
    <w:rsid w:val="001F5892"/>
    <w:rsid w:val="001F6493"/>
    <w:rsid w:val="00200FB1"/>
    <w:rsid w:val="00201060"/>
    <w:rsid w:val="00202326"/>
    <w:rsid w:val="00204594"/>
    <w:rsid w:val="00204C4C"/>
    <w:rsid w:val="00207E11"/>
    <w:rsid w:val="00207EAA"/>
    <w:rsid w:val="00213017"/>
    <w:rsid w:val="00214632"/>
    <w:rsid w:val="0022560F"/>
    <w:rsid w:val="0022735A"/>
    <w:rsid w:val="002453A3"/>
    <w:rsid w:val="00246CAC"/>
    <w:rsid w:val="00250EDB"/>
    <w:rsid w:val="002529CA"/>
    <w:rsid w:val="00256C5E"/>
    <w:rsid w:val="00260E64"/>
    <w:rsid w:val="00264059"/>
    <w:rsid w:val="00276EC4"/>
    <w:rsid w:val="00282F13"/>
    <w:rsid w:val="0028695E"/>
    <w:rsid w:val="00292595"/>
    <w:rsid w:val="002A164B"/>
    <w:rsid w:val="002A17E7"/>
    <w:rsid w:val="002A40C4"/>
    <w:rsid w:val="002A6585"/>
    <w:rsid w:val="002A6935"/>
    <w:rsid w:val="002B1596"/>
    <w:rsid w:val="002B332D"/>
    <w:rsid w:val="002B67CA"/>
    <w:rsid w:val="002B762A"/>
    <w:rsid w:val="002C45C4"/>
    <w:rsid w:val="002D32D2"/>
    <w:rsid w:val="002D5245"/>
    <w:rsid w:val="002D589C"/>
    <w:rsid w:val="002D7C00"/>
    <w:rsid w:val="002E164E"/>
    <w:rsid w:val="002E6B0D"/>
    <w:rsid w:val="002E6F81"/>
    <w:rsid w:val="002F00D2"/>
    <w:rsid w:val="00300889"/>
    <w:rsid w:val="00300BB3"/>
    <w:rsid w:val="00303413"/>
    <w:rsid w:val="00303F45"/>
    <w:rsid w:val="003110D3"/>
    <w:rsid w:val="00315AD4"/>
    <w:rsid w:val="00317C12"/>
    <w:rsid w:val="003215E4"/>
    <w:rsid w:val="00325112"/>
    <w:rsid w:val="00327B07"/>
    <w:rsid w:val="00332F41"/>
    <w:rsid w:val="0033351B"/>
    <w:rsid w:val="00343F5C"/>
    <w:rsid w:val="00350B2F"/>
    <w:rsid w:val="00351695"/>
    <w:rsid w:val="00356688"/>
    <w:rsid w:val="003572B0"/>
    <w:rsid w:val="00357AD6"/>
    <w:rsid w:val="003643A1"/>
    <w:rsid w:val="00370005"/>
    <w:rsid w:val="00373C11"/>
    <w:rsid w:val="00374278"/>
    <w:rsid w:val="00374530"/>
    <w:rsid w:val="00381A72"/>
    <w:rsid w:val="0038380A"/>
    <w:rsid w:val="00383B05"/>
    <w:rsid w:val="00387A8D"/>
    <w:rsid w:val="00387B21"/>
    <w:rsid w:val="00390956"/>
    <w:rsid w:val="00391E06"/>
    <w:rsid w:val="0039381A"/>
    <w:rsid w:val="003948AE"/>
    <w:rsid w:val="00394FB1"/>
    <w:rsid w:val="003A0697"/>
    <w:rsid w:val="003A0E87"/>
    <w:rsid w:val="003A4047"/>
    <w:rsid w:val="003B1849"/>
    <w:rsid w:val="003B4E54"/>
    <w:rsid w:val="003B5EF5"/>
    <w:rsid w:val="003B7DB9"/>
    <w:rsid w:val="003C428E"/>
    <w:rsid w:val="003C435E"/>
    <w:rsid w:val="003C4BAA"/>
    <w:rsid w:val="003C4CF9"/>
    <w:rsid w:val="003C5E46"/>
    <w:rsid w:val="003D0B89"/>
    <w:rsid w:val="003D0DB9"/>
    <w:rsid w:val="003D311E"/>
    <w:rsid w:val="003D37F1"/>
    <w:rsid w:val="003D405A"/>
    <w:rsid w:val="003D7E67"/>
    <w:rsid w:val="003E37A5"/>
    <w:rsid w:val="003E4443"/>
    <w:rsid w:val="003E5F63"/>
    <w:rsid w:val="003E6246"/>
    <w:rsid w:val="003F1515"/>
    <w:rsid w:val="003F5AB6"/>
    <w:rsid w:val="0041142D"/>
    <w:rsid w:val="00411608"/>
    <w:rsid w:val="004200AD"/>
    <w:rsid w:val="0042203D"/>
    <w:rsid w:val="00423F13"/>
    <w:rsid w:val="00426C63"/>
    <w:rsid w:val="0043487D"/>
    <w:rsid w:val="00441504"/>
    <w:rsid w:val="00441A52"/>
    <w:rsid w:val="00441D85"/>
    <w:rsid w:val="00442855"/>
    <w:rsid w:val="00444965"/>
    <w:rsid w:val="00446AC9"/>
    <w:rsid w:val="00447F20"/>
    <w:rsid w:val="0045133E"/>
    <w:rsid w:val="004528E6"/>
    <w:rsid w:val="004534B5"/>
    <w:rsid w:val="00460FB8"/>
    <w:rsid w:val="00470A0F"/>
    <w:rsid w:val="004733B3"/>
    <w:rsid w:val="0047395B"/>
    <w:rsid w:val="0047423F"/>
    <w:rsid w:val="00474A19"/>
    <w:rsid w:val="004820E5"/>
    <w:rsid w:val="004823BD"/>
    <w:rsid w:val="00482714"/>
    <w:rsid w:val="0048397A"/>
    <w:rsid w:val="004866C8"/>
    <w:rsid w:val="00490A03"/>
    <w:rsid w:val="00495092"/>
    <w:rsid w:val="0049657B"/>
    <w:rsid w:val="004A352D"/>
    <w:rsid w:val="004A50BD"/>
    <w:rsid w:val="004A6BCA"/>
    <w:rsid w:val="004B71C2"/>
    <w:rsid w:val="004C1391"/>
    <w:rsid w:val="004D11A3"/>
    <w:rsid w:val="004D3FC9"/>
    <w:rsid w:val="004D4AB8"/>
    <w:rsid w:val="004D61EB"/>
    <w:rsid w:val="004D63AE"/>
    <w:rsid w:val="004E20C3"/>
    <w:rsid w:val="004E4730"/>
    <w:rsid w:val="004E4D77"/>
    <w:rsid w:val="004E797E"/>
    <w:rsid w:val="004F44D8"/>
    <w:rsid w:val="004F7432"/>
    <w:rsid w:val="004F76F8"/>
    <w:rsid w:val="00503EFA"/>
    <w:rsid w:val="00505F92"/>
    <w:rsid w:val="00510805"/>
    <w:rsid w:val="00513330"/>
    <w:rsid w:val="00522584"/>
    <w:rsid w:val="0052402F"/>
    <w:rsid w:val="005259CE"/>
    <w:rsid w:val="00530AB6"/>
    <w:rsid w:val="005331AC"/>
    <w:rsid w:val="005366E9"/>
    <w:rsid w:val="0054007E"/>
    <w:rsid w:val="00541387"/>
    <w:rsid w:val="00551A10"/>
    <w:rsid w:val="005525A0"/>
    <w:rsid w:val="00553184"/>
    <w:rsid w:val="005539E2"/>
    <w:rsid w:val="00554DCF"/>
    <w:rsid w:val="00555D5B"/>
    <w:rsid w:val="00556C60"/>
    <w:rsid w:val="005628FE"/>
    <w:rsid w:val="00564B7E"/>
    <w:rsid w:val="00565BFA"/>
    <w:rsid w:val="00566E74"/>
    <w:rsid w:val="00567EAA"/>
    <w:rsid w:val="00570C5F"/>
    <w:rsid w:val="00584DB3"/>
    <w:rsid w:val="00586E00"/>
    <w:rsid w:val="00591762"/>
    <w:rsid w:val="00593B28"/>
    <w:rsid w:val="005A13E1"/>
    <w:rsid w:val="005A164D"/>
    <w:rsid w:val="005A3A9C"/>
    <w:rsid w:val="005A5974"/>
    <w:rsid w:val="005A5ED0"/>
    <w:rsid w:val="005B08C5"/>
    <w:rsid w:val="005B1C57"/>
    <w:rsid w:val="005B3079"/>
    <w:rsid w:val="005B3C36"/>
    <w:rsid w:val="005B5C26"/>
    <w:rsid w:val="005B689F"/>
    <w:rsid w:val="005B726A"/>
    <w:rsid w:val="005C0450"/>
    <w:rsid w:val="005C1503"/>
    <w:rsid w:val="005D028F"/>
    <w:rsid w:val="005D0A30"/>
    <w:rsid w:val="005D210B"/>
    <w:rsid w:val="005D23AC"/>
    <w:rsid w:val="005D2C24"/>
    <w:rsid w:val="005D3385"/>
    <w:rsid w:val="005D3BA1"/>
    <w:rsid w:val="005D4D65"/>
    <w:rsid w:val="005E5EC9"/>
    <w:rsid w:val="005F0BD4"/>
    <w:rsid w:val="005F3E13"/>
    <w:rsid w:val="005F46C9"/>
    <w:rsid w:val="005F54DE"/>
    <w:rsid w:val="005F6CFD"/>
    <w:rsid w:val="006053D3"/>
    <w:rsid w:val="00606B70"/>
    <w:rsid w:val="00607576"/>
    <w:rsid w:val="0062038E"/>
    <w:rsid w:val="00627B62"/>
    <w:rsid w:val="006300FD"/>
    <w:rsid w:val="006308D1"/>
    <w:rsid w:val="00631C4C"/>
    <w:rsid w:val="00632124"/>
    <w:rsid w:val="00637678"/>
    <w:rsid w:val="00642065"/>
    <w:rsid w:val="00642C0B"/>
    <w:rsid w:val="00647C85"/>
    <w:rsid w:val="006531AB"/>
    <w:rsid w:val="00653FCB"/>
    <w:rsid w:val="00657898"/>
    <w:rsid w:val="0066080A"/>
    <w:rsid w:val="00662056"/>
    <w:rsid w:val="00662355"/>
    <w:rsid w:val="006641B0"/>
    <w:rsid w:val="00666DCF"/>
    <w:rsid w:val="00673434"/>
    <w:rsid w:val="006867AE"/>
    <w:rsid w:val="0069032C"/>
    <w:rsid w:val="006905CB"/>
    <w:rsid w:val="00690AFE"/>
    <w:rsid w:val="00695BD8"/>
    <w:rsid w:val="0069642D"/>
    <w:rsid w:val="00697689"/>
    <w:rsid w:val="006A1BC9"/>
    <w:rsid w:val="006A1E74"/>
    <w:rsid w:val="006A2122"/>
    <w:rsid w:val="006B3AA5"/>
    <w:rsid w:val="006C122E"/>
    <w:rsid w:val="006C50D5"/>
    <w:rsid w:val="006D0E46"/>
    <w:rsid w:val="006D1F5D"/>
    <w:rsid w:val="006D3AAC"/>
    <w:rsid w:val="006D682B"/>
    <w:rsid w:val="006D6ED8"/>
    <w:rsid w:val="006E1D91"/>
    <w:rsid w:val="006E4993"/>
    <w:rsid w:val="006E794A"/>
    <w:rsid w:val="006F24DE"/>
    <w:rsid w:val="00700166"/>
    <w:rsid w:val="00703327"/>
    <w:rsid w:val="007048CF"/>
    <w:rsid w:val="00712054"/>
    <w:rsid w:val="007130C3"/>
    <w:rsid w:val="00714C54"/>
    <w:rsid w:val="007206A5"/>
    <w:rsid w:val="00726D7D"/>
    <w:rsid w:val="00733D11"/>
    <w:rsid w:val="007379B3"/>
    <w:rsid w:val="0074161B"/>
    <w:rsid w:val="00742673"/>
    <w:rsid w:val="0074693C"/>
    <w:rsid w:val="00747515"/>
    <w:rsid w:val="00751E59"/>
    <w:rsid w:val="00752098"/>
    <w:rsid w:val="007538AF"/>
    <w:rsid w:val="00753C89"/>
    <w:rsid w:val="00760229"/>
    <w:rsid w:val="00761C97"/>
    <w:rsid w:val="00765536"/>
    <w:rsid w:val="00765D53"/>
    <w:rsid w:val="00765FE8"/>
    <w:rsid w:val="0076679F"/>
    <w:rsid w:val="00767869"/>
    <w:rsid w:val="00770F0E"/>
    <w:rsid w:val="00770F2B"/>
    <w:rsid w:val="00771479"/>
    <w:rsid w:val="00772D0D"/>
    <w:rsid w:val="00773927"/>
    <w:rsid w:val="0077758F"/>
    <w:rsid w:val="0077787B"/>
    <w:rsid w:val="0078033B"/>
    <w:rsid w:val="00781C02"/>
    <w:rsid w:val="0078628B"/>
    <w:rsid w:val="007873AE"/>
    <w:rsid w:val="00791633"/>
    <w:rsid w:val="00793F15"/>
    <w:rsid w:val="00794647"/>
    <w:rsid w:val="00796318"/>
    <w:rsid w:val="007A07A4"/>
    <w:rsid w:val="007A1815"/>
    <w:rsid w:val="007A3095"/>
    <w:rsid w:val="007A5EF2"/>
    <w:rsid w:val="007B6C57"/>
    <w:rsid w:val="007C30E9"/>
    <w:rsid w:val="007C4CB9"/>
    <w:rsid w:val="007C6BBE"/>
    <w:rsid w:val="007C6F24"/>
    <w:rsid w:val="007C71B7"/>
    <w:rsid w:val="007D14BA"/>
    <w:rsid w:val="007D2AC8"/>
    <w:rsid w:val="007D446F"/>
    <w:rsid w:val="007E04B2"/>
    <w:rsid w:val="007E3A6B"/>
    <w:rsid w:val="007E478F"/>
    <w:rsid w:val="007E6416"/>
    <w:rsid w:val="00803810"/>
    <w:rsid w:val="00805105"/>
    <w:rsid w:val="00811306"/>
    <w:rsid w:val="00811CFC"/>
    <w:rsid w:val="008130AC"/>
    <w:rsid w:val="00814789"/>
    <w:rsid w:val="00824DA3"/>
    <w:rsid w:val="00826474"/>
    <w:rsid w:val="00827772"/>
    <w:rsid w:val="00840265"/>
    <w:rsid w:val="008406F2"/>
    <w:rsid w:val="00841C68"/>
    <w:rsid w:val="00842BB5"/>
    <w:rsid w:val="00845834"/>
    <w:rsid w:val="0084590F"/>
    <w:rsid w:val="0084701D"/>
    <w:rsid w:val="00850B7E"/>
    <w:rsid w:val="008521FB"/>
    <w:rsid w:val="008527A2"/>
    <w:rsid w:val="00852BB0"/>
    <w:rsid w:val="008540AA"/>
    <w:rsid w:val="00855F64"/>
    <w:rsid w:val="0085601E"/>
    <w:rsid w:val="00856F74"/>
    <w:rsid w:val="008577D7"/>
    <w:rsid w:val="00870CEC"/>
    <w:rsid w:val="008733B5"/>
    <w:rsid w:val="00873FCB"/>
    <w:rsid w:val="008744E3"/>
    <w:rsid w:val="00874BB9"/>
    <w:rsid w:val="00876C5C"/>
    <w:rsid w:val="00885D07"/>
    <w:rsid w:val="00887F16"/>
    <w:rsid w:val="00894808"/>
    <w:rsid w:val="00897C68"/>
    <w:rsid w:val="008A0D65"/>
    <w:rsid w:val="008A1F73"/>
    <w:rsid w:val="008A26A7"/>
    <w:rsid w:val="008A661E"/>
    <w:rsid w:val="008A73C3"/>
    <w:rsid w:val="008B44DB"/>
    <w:rsid w:val="008C08E9"/>
    <w:rsid w:val="008C30E4"/>
    <w:rsid w:val="008C5872"/>
    <w:rsid w:val="008C6CE0"/>
    <w:rsid w:val="008D382C"/>
    <w:rsid w:val="008D420B"/>
    <w:rsid w:val="008D48CC"/>
    <w:rsid w:val="008D76DE"/>
    <w:rsid w:val="008E00D3"/>
    <w:rsid w:val="008E1820"/>
    <w:rsid w:val="008E2F4E"/>
    <w:rsid w:val="008E4D32"/>
    <w:rsid w:val="008E6D25"/>
    <w:rsid w:val="008E7EEE"/>
    <w:rsid w:val="008F4492"/>
    <w:rsid w:val="009037B5"/>
    <w:rsid w:val="0091280A"/>
    <w:rsid w:val="00923709"/>
    <w:rsid w:val="00923A3A"/>
    <w:rsid w:val="00924764"/>
    <w:rsid w:val="00926EEB"/>
    <w:rsid w:val="00927FB8"/>
    <w:rsid w:val="0094353E"/>
    <w:rsid w:val="00946768"/>
    <w:rsid w:val="0095255A"/>
    <w:rsid w:val="009542C2"/>
    <w:rsid w:val="00956F4C"/>
    <w:rsid w:val="00957ED5"/>
    <w:rsid w:val="00962D85"/>
    <w:rsid w:val="009640C2"/>
    <w:rsid w:val="0096620D"/>
    <w:rsid w:val="00966536"/>
    <w:rsid w:val="00974A4F"/>
    <w:rsid w:val="00975C28"/>
    <w:rsid w:val="00976369"/>
    <w:rsid w:val="00976C90"/>
    <w:rsid w:val="00980405"/>
    <w:rsid w:val="009807DF"/>
    <w:rsid w:val="0099388D"/>
    <w:rsid w:val="00994130"/>
    <w:rsid w:val="009A28C0"/>
    <w:rsid w:val="009B01AC"/>
    <w:rsid w:val="009B1404"/>
    <w:rsid w:val="009B5DC3"/>
    <w:rsid w:val="009C167B"/>
    <w:rsid w:val="009C16E2"/>
    <w:rsid w:val="009C1953"/>
    <w:rsid w:val="009C1F94"/>
    <w:rsid w:val="009D0976"/>
    <w:rsid w:val="009D21B7"/>
    <w:rsid w:val="009D662B"/>
    <w:rsid w:val="009D66E7"/>
    <w:rsid w:val="009D7CB3"/>
    <w:rsid w:val="009E10B3"/>
    <w:rsid w:val="009F2CDF"/>
    <w:rsid w:val="009F4D0A"/>
    <w:rsid w:val="009F54DF"/>
    <w:rsid w:val="009F57D7"/>
    <w:rsid w:val="00A01307"/>
    <w:rsid w:val="00A0331D"/>
    <w:rsid w:val="00A053D9"/>
    <w:rsid w:val="00A07630"/>
    <w:rsid w:val="00A107BA"/>
    <w:rsid w:val="00A12C51"/>
    <w:rsid w:val="00A15DB7"/>
    <w:rsid w:val="00A259F8"/>
    <w:rsid w:val="00A26153"/>
    <w:rsid w:val="00A306D4"/>
    <w:rsid w:val="00A33A89"/>
    <w:rsid w:val="00A342F0"/>
    <w:rsid w:val="00A3561A"/>
    <w:rsid w:val="00A4052E"/>
    <w:rsid w:val="00A45FB2"/>
    <w:rsid w:val="00A46687"/>
    <w:rsid w:val="00A53A83"/>
    <w:rsid w:val="00A56451"/>
    <w:rsid w:val="00A61CCA"/>
    <w:rsid w:val="00A649E3"/>
    <w:rsid w:val="00A66AD9"/>
    <w:rsid w:val="00A715C2"/>
    <w:rsid w:val="00A7161F"/>
    <w:rsid w:val="00A72871"/>
    <w:rsid w:val="00A74185"/>
    <w:rsid w:val="00A77A10"/>
    <w:rsid w:val="00A80E6C"/>
    <w:rsid w:val="00A81546"/>
    <w:rsid w:val="00A82159"/>
    <w:rsid w:val="00A82845"/>
    <w:rsid w:val="00A834F5"/>
    <w:rsid w:val="00A83651"/>
    <w:rsid w:val="00A87218"/>
    <w:rsid w:val="00A8766D"/>
    <w:rsid w:val="00A87D09"/>
    <w:rsid w:val="00A904BE"/>
    <w:rsid w:val="00A90817"/>
    <w:rsid w:val="00A9117E"/>
    <w:rsid w:val="00A918D3"/>
    <w:rsid w:val="00A920F9"/>
    <w:rsid w:val="00A92E61"/>
    <w:rsid w:val="00AA0347"/>
    <w:rsid w:val="00AA5B4A"/>
    <w:rsid w:val="00AB6A24"/>
    <w:rsid w:val="00AC1242"/>
    <w:rsid w:val="00AC3E70"/>
    <w:rsid w:val="00AC6E53"/>
    <w:rsid w:val="00AD2E5C"/>
    <w:rsid w:val="00AD78FB"/>
    <w:rsid w:val="00AE15BB"/>
    <w:rsid w:val="00AE1758"/>
    <w:rsid w:val="00AE2A46"/>
    <w:rsid w:val="00AE36C1"/>
    <w:rsid w:val="00AE530B"/>
    <w:rsid w:val="00AE73CE"/>
    <w:rsid w:val="00AF0B0C"/>
    <w:rsid w:val="00AF0FC9"/>
    <w:rsid w:val="00AF4BA3"/>
    <w:rsid w:val="00AF6DD6"/>
    <w:rsid w:val="00AF703B"/>
    <w:rsid w:val="00B01D2F"/>
    <w:rsid w:val="00B0529E"/>
    <w:rsid w:val="00B07F25"/>
    <w:rsid w:val="00B17B7B"/>
    <w:rsid w:val="00B20B32"/>
    <w:rsid w:val="00B20B63"/>
    <w:rsid w:val="00B21FA6"/>
    <w:rsid w:val="00B22256"/>
    <w:rsid w:val="00B35BF2"/>
    <w:rsid w:val="00B3601D"/>
    <w:rsid w:val="00B36ED3"/>
    <w:rsid w:val="00B37A26"/>
    <w:rsid w:val="00B400CE"/>
    <w:rsid w:val="00B40286"/>
    <w:rsid w:val="00B42288"/>
    <w:rsid w:val="00B45272"/>
    <w:rsid w:val="00B5040A"/>
    <w:rsid w:val="00B504A7"/>
    <w:rsid w:val="00B50AE8"/>
    <w:rsid w:val="00B5283D"/>
    <w:rsid w:val="00B53009"/>
    <w:rsid w:val="00B536CC"/>
    <w:rsid w:val="00B600A4"/>
    <w:rsid w:val="00B61717"/>
    <w:rsid w:val="00B62DDB"/>
    <w:rsid w:val="00B70990"/>
    <w:rsid w:val="00B72580"/>
    <w:rsid w:val="00B727B1"/>
    <w:rsid w:val="00B73FC5"/>
    <w:rsid w:val="00B75FD6"/>
    <w:rsid w:val="00B8464B"/>
    <w:rsid w:val="00B84E3E"/>
    <w:rsid w:val="00B90759"/>
    <w:rsid w:val="00B95115"/>
    <w:rsid w:val="00BA0440"/>
    <w:rsid w:val="00BA06A9"/>
    <w:rsid w:val="00BA5841"/>
    <w:rsid w:val="00BA7DE7"/>
    <w:rsid w:val="00BA7DEF"/>
    <w:rsid w:val="00BA7FD8"/>
    <w:rsid w:val="00BB16F7"/>
    <w:rsid w:val="00BB5A80"/>
    <w:rsid w:val="00BB5B70"/>
    <w:rsid w:val="00BB72DF"/>
    <w:rsid w:val="00BC3189"/>
    <w:rsid w:val="00BD0D4B"/>
    <w:rsid w:val="00BD20A3"/>
    <w:rsid w:val="00BD3330"/>
    <w:rsid w:val="00BD4E04"/>
    <w:rsid w:val="00BE1419"/>
    <w:rsid w:val="00BF4BA1"/>
    <w:rsid w:val="00C037E9"/>
    <w:rsid w:val="00C03B26"/>
    <w:rsid w:val="00C06A87"/>
    <w:rsid w:val="00C0775D"/>
    <w:rsid w:val="00C078A4"/>
    <w:rsid w:val="00C12B52"/>
    <w:rsid w:val="00C12DE5"/>
    <w:rsid w:val="00C15BDF"/>
    <w:rsid w:val="00C226F8"/>
    <w:rsid w:val="00C22837"/>
    <w:rsid w:val="00C235D1"/>
    <w:rsid w:val="00C25195"/>
    <w:rsid w:val="00C256E2"/>
    <w:rsid w:val="00C277AF"/>
    <w:rsid w:val="00C34FFB"/>
    <w:rsid w:val="00C35C77"/>
    <w:rsid w:val="00C364E8"/>
    <w:rsid w:val="00C36970"/>
    <w:rsid w:val="00C400EE"/>
    <w:rsid w:val="00C405F9"/>
    <w:rsid w:val="00C4393E"/>
    <w:rsid w:val="00C47C2A"/>
    <w:rsid w:val="00C5290B"/>
    <w:rsid w:val="00C536E5"/>
    <w:rsid w:val="00C62118"/>
    <w:rsid w:val="00C65DC1"/>
    <w:rsid w:val="00C67674"/>
    <w:rsid w:val="00C67A51"/>
    <w:rsid w:val="00C753AD"/>
    <w:rsid w:val="00C75E1E"/>
    <w:rsid w:val="00C770C1"/>
    <w:rsid w:val="00C7798A"/>
    <w:rsid w:val="00C80CDB"/>
    <w:rsid w:val="00C80F18"/>
    <w:rsid w:val="00C81C30"/>
    <w:rsid w:val="00C82A76"/>
    <w:rsid w:val="00C86CA7"/>
    <w:rsid w:val="00C86FD0"/>
    <w:rsid w:val="00C90B0C"/>
    <w:rsid w:val="00C92658"/>
    <w:rsid w:val="00C94C44"/>
    <w:rsid w:val="00C96C29"/>
    <w:rsid w:val="00CA06BE"/>
    <w:rsid w:val="00CA06DF"/>
    <w:rsid w:val="00CA0E0A"/>
    <w:rsid w:val="00CA121F"/>
    <w:rsid w:val="00CA1C85"/>
    <w:rsid w:val="00CA294D"/>
    <w:rsid w:val="00CA5AA4"/>
    <w:rsid w:val="00CB2EC9"/>
    <w:rsid w:val="00CB3766"/>
    <w:rsid w:val="00CC1EE9"/>
    <w:rsid w:val="00CC2858"/>
    <w:rsid w:val="00CC549B"/>
    <w:rsid w:val="00CC6655"/>
    <w:rsid w:val="00CC7D15"/>
    <w:rsid w:val="00CD1FB0"/>
    <w:rsid w:val="00CD278E"/>
    <w:rsid w:val="00CD28DB"/>
    <w:rsid w:val="00CD30D5"/>
    <w:rsid w:val="00CD450F"/>
    <w:rsid w:val="00CD4976"/>
    <w:rsid w:val="00CD67AD"/>
    <w:rsid w:val="00CD7BD8"/>
    <w:rsid w:val="00CE189E"/>
    <w:rsid w:val="00CF07B4"/>
    <w:rsid w:val="00CF20C3"/>
    <w:rsid w:val="00CF32E9"/>
    <w:rsid w:val="00CF3A45"/>
    <w:rsid w:val="00CF6D6E"/>
    <w:rsid w:val="00D01EAF"/>
    <w:rsid w:val="00D03BA7"/>
    <w:rsid w:val="00D06A8F"/>
    <w:rsid w:val="00D1304F"/>
    <w:rsid w:val="00D165DA"/>
    <w:rsid w:val="00D176EA"/>
    <w:rsid w:val="00D20C5C"/>
    <w:rsid w:val="00D214E3"/>
    <w:rsid w:val="00D22FD5"/>
    <w:rsid w:val="00D24B25"/>
    <w:rsid w:val="00D32EB7"/>
    <w:rsid w:val="00D33A79"/>
    <w:rsid w:val="00D34B38"/>
    <w:rsid w:val="00D41EE2"/>
    <w:rsid w:val="00D41FE1"/>
    <w:rsid w:val="00D44B33"/>
    <w:rsid w:val="00D47C3D"/>
    <w:rsid w:val="00D51B8A"/>
    <w:rsid w:val="00D528E6"/>
    <w:rsid w:val="00D61B48"/>
    <w:rsid w:val="00D64026"/>
    <w:rsid w:val="00D647E1"/>
    <w:rsid w:val="00D742A5"/>
    <w:rsid w:val="00D75472"/>
    <w:rsid w:val="00D852F0"/>
    <w:rsid w:val="00D967F0"/>
    <w:rsid w:val="00D96867"/>
    <w:rsid w:val="00DA18AB"/>
    <w:rsid w:val="00DA1D91"/>
    <w:rsid w:val="00DA3C31"/>
    <w:rsid w:val="00DA65E1"/>
    <w:rsid w:val="00DB734F"/>
    <w:rsid w:val="00DC1B77"/>
    <w:rsid w:val="00DC2DAA"/>
    <w:rsid w:val="00DC2DF3"/>
    <w:rsid w:val="00DC371A"/>
    <w:rsid w:val="00DD1192"/>
    <w:rsid w:val="00DD4DB9"/>
    <w:rsid w:val="00DE0C55"/>
    <w:rsid w:val="00DE7232"/>
    <w:rsid w:val="00DF0F55"/>
    <w:rsid w:val="00DF1191"/>
    <w:rsid w:val="00DF267F"/>
    <w:rsid w:val="00E00116"/>
    <w:rsid w:val="00E02A3D"/>
    <w:rsid w:val="00E03E3E"/>
    <w:rsid w:val="00E04D04"/>
    <w:rsid w:val="00E04D96"/>
    <w:rsid w:val="00E05F02"/>
    <w:rsid w:val="00E07BE1"/>
    <w:rsid w:val="00E118BA"/>
    <w:rsid w:val="00E14BA9"/>
    <w:rsid w:val="00E15138"/>
    <w:rsid w:val="00E163FB"/>
    <w:rsid w:val="00E20FE7"/>
    <w:rsid w:val="00E24F8F"/>
    <w:rsid w:val="00E25362"/>
    <w:rsid w:val="00E25897"/>
    <w:rsid w:val="00E2616B"/>
    <w:rsid w:val="00E267D8"/>
    <w:rsid w:val="00E35CB1"/>
    <w:rsid w:val="00E36F29"/>
    <w:rsid w:val="00E42522"/>
    <w:rsid w:val="00E44896"/>
    <w:rsid w:val="00E44F9B"/>
    <w:rsid w:val="00E46CC2"/>
    <w:rsid w:val="00E52A84"/>
    <w:rsid w:val="00E57BA1"/>
    <w:rsid w:val="00E61374"/>
    <w:rsid w:val="00E616F7"/>
    <w:rsid w:val="00E6432E"/>
    <w:rsid w:val="00E65935"/>
    <w:rsid w:val="00E73B66"/>
    <w:rsid w:val="00E74061"/>
    <w:rsid w:val="00E7655F"/>
    <w:rsid w:val="00E771B4"/>
    <w:rsid w:val="00E77AD6"/>
    <w:rsid w:val="00E84CF3"/>
    <w:rsid w:val="00E8584C"/>
    <w:rsid w:val="00E86CD3"/>
    <w:rsid w:val="00E9092F"/>
    <w:rsid w:val="00E94C3B"/>
    <w:rsid w:val="00EA066E"/>
    <w:rsid w:val="00EA167B"/>
    <w:rsid w:val="00EA24E6"/>
    <w:rsid w:val="00EA4E4B"/>
    <w:rsid w:val="00EB10C6"/>
    <w:rsid w:val="00EB12B3"/>
    <w:rsid w:val="00EB556C"/>
    <w:rsid w:val="00EB6035"/>
    <w:rsid w:val="00EC0911"/>
    <w:rsid w:val="00EC0D60"/>
    <w:rsid w:val="00EC125F"/>
    <w:rsid w:val="00EC3E61"/>
    <w:rsid w:val="00EC3FB2"/>
    <w:rsid w:val="00EC53AA"/>
    <w:rsid w:val="00EC6CBC"/>
    <w:rsid w:val="00ED0468"/>
    <w:rsid w:val="00ED3BA8"/>
    <w:rsid w:val="00ED3E70"/>
    <w:rsid w:val="00ED6A04"/>
    <w:rsid w:val="00ED6F09"/>
    <w:rsid w:val="00EE1E3F"/>
    <w:rsid w:val="00EF0237"/>
    <w:rsid w:val="00EF60B6"/>
    <w:rsid w:val="00F02FD9"/>
    <w:rsid w:val="00F11043"/>
    <w:rsid w:val="00F1205C"/>
    <w:rsid w:val="00F12B48"/>
    <w:rsid w:val="00F147D4"/>
    <w:rsid w:val="00F21C19"/>
    <w:rsid w:val="00F2517F"/>
    <w:rsid w:val="00F253AA"/>
    <w:rsid w:val="00F303A2"/>
    <w:rsid w:val="00F3087C"/>
    <w:rsid w:val="00F32759"/>
    <w:rsid w:val="00F32B99"/>
    <w:rsid w:val="00F34103"/>
    <w:rsid w:val="00F373C6"/>
    <w:rsid w:val="00F41DFD"/>
    <w:rsid w:val="00F44076"/>
    <w:rsid w:val="00F45296"/>
    <w:rsid w:val="00F50BB6"/>
    <w:rsid w:val="00F541D0"/>
    <w:rsid w:val="00F61F6B"/>
    <w:rsid w:val="00F6444F"/>
    <w:rsid w:val="00F6485A"/>
    <w:rsid w:val="00F664C7"/>
    <w:rsid w:val="00F70D3B"/>
    <w:rsid w:val="00F7678C"/>
    <w:rsid w:val="00F7788A"/>
    <w:rsid w:val="00F80FC2"/>
    <w:rsid w:val="00F8197A"/>
    <w:rsid w:val="00F846AA"/>
    <w:rsid w:val="00F85858"/>
    <w:rsid w:val="00F860DC"/>
    <w:rsid w:val="00F86384"/>
    <w:rsid w:val="00F865F0"/>
    <w:rsid w:val="00F93355"/>
    <w:rsid w:val="00F93EBB"/>
    <w:rsid w:val="00F962CC"/>
    <w:rsid w:val="00F97A61"/>
    <w:rsid w:val="00FA00F5"/>
    <w:rsid w:val="00FA1379"/>
    <w:rsid w:val="00FA1F0C"/>
    <w:rsid w:val="00FA5E05"/>
    <w:rsid w:val="00FA68F9"/>
    <w:rsid w:val="00FA7090"/>
    <w:rsid w:val="00FB4388"/>
    <w:rsid w:val="00FC002C"/>
    <w:rsid w:val="00FC4F14"/>
    <w:rsid w:val="00FD664A"/>
    <w:rsid w:val="00FD706B"/>
    <w:rsid w:val="00FD7CD9"/>
    <w:rsid w:val="00FE288F"/>
    <w:rsid w:val="00FE557A"/>
    <w:rsid w:val="00FE5D76"/>
    <w:rsid w:val="00FF1B90"/>
    <w:rsid w:val="00FF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005B95"/>
  <w14:defaultImageDpi w14:val="330"/>
  <w15:chartTrackingRefBased/>
  <w15:docId w15:val="{5E7E824C-F7E7-4A28-A756-6E14CDA3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05105"/>
    <w:pPr>
      <w:keepNext/>
      <w:keepLines/>
      <w:spacing w:before="600" w:after="720" w:line="360" w:lineRule="auto"/>
      <w:jc w:val="center"/>
      <w:outlineLvl w:val="0"/>
    </w:pPr>
    <w:rPr>
      <w:rFonts w:ascii="Times New Roman" w:eastAsia="黑体" w:hAnsi="Times New Roman" w:cs="Times New Roman"/>
      <w:bCs/>
      <w:kern w:val="44"/>
      <w:sz w:val="30"/>
      <w:szCs w:val="44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805105"/>
    <w:pPr>
      <w:keepNext/>
      <w:keepLines/>
      <w:spacing w:before="360" w:after="480" w:line="360" w:lineRule="auto"/>
      <w:jc w:val="both"/>
      <w:outlineLvl w:val="1"/>
    </w:pPr>
    <w:rPr>
      <w:rFonts w:ascii="Times New Roman" w:eastAsia="黑体" w:hAnsi="Times New Roman" w:cstheme="majorBidi"/>
      <w:bCs/>
      <w:sz w:val="28"/>
      <w:szCs w:val="32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12B52"/>
    <w:pPr>
      <w:keepNext/>
      <w:keepLines/>
      <w:spacing w:before="260" w:after="260" w:line="413" w:lineRule="auto"/>
      <w:jc w:val="both"/>
      <w:outlineLvl w:val="2"/>
    </w:pPr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805105"/>
    <w:pPr>
      <w:keepNext/>
      <w:keepLines/>
      <w:spacing w:before="180" w:after="240" w:line="360" w:lineRule="auto"/>
      <w:jc w:val="both"/>
      <w:outlineLvl w:val="3"/>
    </w:pPr>
    <w:rPr>
      <w:rFonts w:ascii="Times New Roman" w:eastAsia="黑体" w:hAnsi="Times New Roman" w:cstheme="majorBidi"/>
      <w:bCs/>
      <w:sz w:val="24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3D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03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03D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03D9"/>
    <w:rPr>
      <w:sz w:val="18"/>
      <w:szCs w:val="18"/>
    </w:rPr>
  </w:style>
  <w:style w:type="character" w:styleId="a7">
    <w:name w:val="Hyperlink"/>
    <w:basedOn w:val="a0"/>
    <w:uiPriority w:val="99"/>
    <w:unhideWhenUsed/>
    <w:rsid w:val="000D0D28"/>
    <w:rPr>
      <w:color w:val="467886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D0D28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0D0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BAuthorName">
    <w:name w:val="BB_Author_Name"/>
    <w:basedOn w:val="a"/>
    <w:next w:val="a"/>
    <w:rsid w:val="00350B2F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  <w14:ligatures w14:val="none"/>
    </w:rPr>
  </w:style>
  <w:style w:type="paragraph" w:customStyle="1" w:styleId="BCAuthorAddress">
    <w:name w:val="BC_Author_Address"/>
    <w:basedOn w:val="a"/>
    <w:next w:val="a"/>
    <w:rsid w:val="00350B2F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  <w14:ligatures w14:val="none"/>
    </w:rPr>
  </w:style>
  <w:style w:type="character" w:styleId="aa">
    <w:name w:val="annotation reference"/>
    <w:basedOn w:val="a0"/>
    <w:uiPriority w:val="99"/>
    <w:unhideWhenUsed/>
    <w:rsid w:val="0022735A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22735A"/>
  </w:style>
  <w:style w:type="character" w:customStyle="1" w:styleId="ac">
    <w:name w:val="批注文字 字符"/>
    <w:basedOn w:val="a0"/>
    <w:link w:val="ab"/>
    <w:uiPriority w:val="99"/>
    <w:rsid w:val="0022735A"/>
  </w:style>
  <w:style w:type="paragraph" w:styleId="ad">
    <w:name w:val="annotation subject"/>
    <w:basedOn w:val="ab"/>
    <w:next w:val="ab"/>
    <w:link w:val="ae"/>
    <w:uiPriority w:val="99"/>
    <w:unhideWhenUsed/>
    <w:rsid w:val="0022735A"/>
    <w:rPr>
      <w:b/>
      <w:bCs/>
    </w:rPr>
  </w:style>
  <w:style w:type="character" w:customStyle="1" w:styleId="ae">
    <w:name w:val="批注主题 字符"/>
    <w:basedOn w:val="ac"/>
    <w:link w:val="ad"/>
    <w:uiPriority w:val="99"/>
    <w:rsid w:val="0022735A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8A661E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8A661E"/>
    <w:rPr>
      <w:rFonts w:ascii="等线" w:eastAsia="等线" w:hAnsi="等线"/>
      <w:noProof/>
    </w:rPr>
  </w:style>
  <w:style w:type="paragraph" w:customStyle="1" w:styleId="EndNoteBibliography">
    <w:name w:val="EndNote Bibliography"/>
    <w:basedOn w:val="a"/>
    <w:link w:val="EndNoteBibliography0"/>
    <w:qFormat/>
    <w:rsid w:val="008A661E"/>
    <w:pPr>
      <w:spacing w:line="240" w:lineRule="auto"/>
      <w:jc w:val="center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8A661E"/>
    <w:rPr>
      <w:rFonts w:ascii="等线" w:eastAsia="等线" w:hAnsi="等线"/>
      <w:noProof/>
    </w:rPr>
  </w:style>
  <w:style w:type="character" w:customStyle="1" w:styleId="10">
    <w:name w:val="标题 1 字符"/>
    <w:basedOn w:val="a0"/>
    <w:link w:val="1"/>
    <w:uiPriority w:val="9"/>
    <w:rsid w:val="00805105"/>
    <w:rPr>
      <w:rFonts w:ascii="Times New Roman" w:eastAsia="黑体" w:hAnsi="Times New Roman" w:cs="Times New Roman"/>
      <w:bCs/>
      <w:kern w:val="44"/>
      <w:sz w:val="30"/>
      <w:szCs w:val="44"/>
      <w14:ligatures w14:val="none"/>
    </w:rPr>
  </w:style>
  <w:style w:type="character" w:customStyle="1" w:styleId="20">
    <w:name w:val="标题 2 字符"/>
    <w:basedOn w:val="a0"/>
    <w:link w:val="2"/>
    <w:uiPriority w:val="9"/>
    <w:rsid w:val="00805105"/>
    <w:rPr>
      <w:rFonts w:ascii="Times New Roman" w:eastAsia="黑体" w:hAnsi="Times New Roman" w:cstheme="majorBidi"/>
      <w:bCs/>
      <w:sz w:val="28"/>
      <w:szCs w:val="32"/>
      <w14:ligatures w14:val="none"/>
    </w:rPr>
  </w:style>
  <w:style w:type="character" w:customStyle="1" w:styleId="30">
    <w:name w:val="标题 3 字符"/>
    <w:basedOn w:val="a0"/>
    <w:link w:val="3"/>
    <w:uiPriority w:val="9"/>
    <w:rsid w:val="00C12B52"/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  <w:style w:type="character" w:customStyle="1" w:styleId="40">
    <w:name w:val="标题 4 字符"/>
    <w:basedOn w:val="a0"/>
    <w:link w:val="4"/>
    <w:uiPriority w:val="9"/>
    <w:rsid w:val="00805105"/>
    <w:rPr>
      <w:rFonts w:ascii="Times New Roman" w:eastAsia="黑体" w:hAnsi="Times New Roman" w:cstheme="majorBidi"/>
      <w:bCs/>
      <w:sz w:val="24"/>
      <w:szCs w:val="28"/>
      <w14:ligatures w14:val="none"/>
    </w:rPr>
  </w:style>
  <w:style w:type="paragraph" w:styleId="af">
    <w:name w:val="caption"/>
    <w:basedOn w:val="a"/>
    <w:next w:val="af0"/>
    <w:uiPriority w:val="35"/>
    <w:unhideWhenUsed/>
    <w:qFormat/>
    <w:rsid w:val="00805105"/>
    <w:pPr>
      <w:spacing w:after="0" w:line="400" w:lineRule="exact"/>
      <w:jc w:val="center"/>
    </w:pPr>
    <w:rPr>
      <w:rFonts w:ascii="Times New Roman" w:eastAsia="宋体" w:hAnsi="Times New Roman" w:cstheme="majorBidi"/>
      <w:kern w:val="0"/>
      <w:sz w:val="20"/>
      <w:szCs w:val="20"/>
      <w14:ligatures w14:val="none"/>
    </w:rPr>
  </w:style>
  <w:style w:type="paragraph" w:styleId="af0">
    <w:name w:val="Body Text"/>
    <w:basedOn w:val="a"/>
    <w:link w:val="af1"/>
    <w:qFormat/>
    <w:rsid w:val="00805105"/>
    <w:pPr>
      <w:spacing w:after="120" w:line="360" w:lineRule="auto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</w:style>
  <w:style w:type="character" w:customStyle="1" w:styleId="af1">
    <w:name w:val="正文文本 字符"/>
    <w:basedOn w:val="a0"/>
    <w:link w:val="af0"/>
    <w:qFormat/>
    <w:rsid w:val="00805105"/>
    <w:rPr>
      <w:rFonts w:ascii="Times New Roman" w:eastAsia="宋体" w:hAnsi="Times New Roman" w:cs="Times New Roman"/>
      <w:kern w:val="0"/>
      <w:sz w:val="20"/>
      <w:szCs w:val="20"/>
      <w14:ligatures w14:val="none"/>
    </w:rPr>
  </w:style>
  <w:style w:type="character" w:styleId="af2">
    <w:name w:val="Emphasis"/>
    <w:basedOn w:val="a0"/>
    <w:qFormat/>
    <w:rsid w:val="00805105"/>
    <w:rPr>
      <w:i/>
    </w:rPr>
  </w:style>
  <w:style w:type="paragraph" w:customStyle="1" w:styleId="af3">
    <w:name w:val="表格内容"/>
    <w:basedOn w:val="a"/>
    <w:qFormat/>
    <w:rsid w:val="00805105"/>
    <w:pPr>
      <w:kinsoku w:val="0"/>
      <w:overflowPunct w:val="0"/>
      <w:adjustRightInd w:val="0"/>
      <w:spacing w:after="0" w:line="400" w:lineRule="exact"/>
      <w:ind w:left="108"/>
      <w:jc w:val="center"/>
    </w:pPr>
    <w:rPr>
      <w:rFonts w:ascii="Times New Roman" w:eastAsia="宋体" w:hAnsi="Times New Roman" w:cs="Times New Roman"/>
      <w:kern w:val="0"/>
      <w:sz w:val="20"/>
      <w:szCs w:val="21"/>
      <w14:ligatures w14:val="none"/>
    </w:rPr>
  </w:style>
  <w:style w:type="table" w:customStyle="1" w:styleId="sanxianbiao">
    <w:name w:val="sanxianbiao"/>
    <w:basedOn w:val="a1"/>
    <w:uiPriority w:val="99"/>
    <w:qFormat/>
    <w:rsid w:val="00805105"/>
    <w:pPr>
      <w:spacing w:after="0" w:line="240" w:lineRule="auto"/>
    </w:pPr>
    <w:rPr>
      <w:rFonts w:ascii="Times New Roman" w:eastAsia="宋体" w:hAnsi="Times New Roman"/>
      <w:kern w:val="0"/>
      <w:sz w:val="20"/>
      <w:szCs w:val="20"/>
      <w14:ligatures w14:val="none"/>
    </w:rPr>
    <w:tblPr>
      <w:tblBorders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4">
    <w:name w:val="List Paragraph"/>
    <w:basedOn w:val="a"/>
    <w:uiPriority w:val="34"/>
    <w:unhideWhenUsed/>
    <w:qFormat/>
    <w:rsid w:val="00805105"/>
    <w:pPr>
      <w:spacing w:after="0" w:line="360" w:lineRule="auto"/>
      <w:ind w:firstLineChars="200" w:firstLine="420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</w:style>
  <w:style w:type="character" w:styleId="af5">
    <w:name w:val="Placeholder Text"/>
    <w:basedOn w:val="a0"/>
    <w:uiPriority w:val="99"/>
    <w:unhideWhenUsed/>
    <w:rsid w:val="00805105"/>
    <w:rPr>
      <w:color w:val="666666"/>
    </w:rPr>
  </w:style>
  <w:style w:type="character" w:customStyle="1" w:styleId="fontstyle01">
    <w:name w:val="fontstyle01"/>
    <w:basedOn w:val="a0"/>
    <w:rsid w:val="0080510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05105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rsid w:val="00805105"/>
    <w:rPr>
      <w:color w:val="605E5C"/>
      <w:shd w:val="clear" w:color="auto" w:fill="E1DFDD"/>
    </w:rPr>
  </w:style>
  <w:style w:type="table" w:styleId="21">
    <w:name w:val="Plain Table 2"/>
    <w:basedOn w:val="a1"/>
    <w:uiPriority w:val="42"/>
    <w:rsid w:val="00805105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6">
    <w:name w:val="Balloon Text"/>
    <w:basedOn w:val="a"/>
    <w:link w:val="af7"/>
    <w:uiPriority w:val="99"/>
    <w:unhideWhenUsed/>
    <w:rsid w:val="00805105"/>
    <w:pPr>
      <w:spacing w:after="0" w:line="360" w:lineRule="auto"/>
      <w:jc w:val="both"/>
    </w:pPr>
    <w:rPr>
      <w:rFonts w:ascii="Times" w:eastAsia="Times" w:hAnsi="Times"/>
      <w:sz w:val="18"/>
      <w:szCs w:val="18"/>
      <w14:ligatures w14:val="none"/>
    </w:rPr>
  </w:style>
  <w:style w:type="character" w:customStyle="1" w:styleId="af7">
    <w:name w:val="批注框文本 字符"/>
    <w:basedOn w:val="a0"/>
    <w:link w:val="af6"/>
    <w:uiPriority w:val="99"/>
    <w:rsid w:val="00805105"/>
    <w:rPr>
      <w:rFonts w:ascii="Times" w:eastAsia="Times" w:hAnsi="Times"/>
      <w:sz w:val="18"/>
      <w:szCs w:val="18"/>
      <w14:ligatures w14:val="none"/>
    </w:rPr>
  </w:style>
  <w:style w:type="numbering" w:customStyle="1" w:styleId="12">
    <w:name w:val="无列表1"/>
    <w:next w:val="a2"/>
    <w:uiPriority w:val="99"/>
    <w:semiHidden/>
    <w:unhideWhenUsed/>
    <w:rsid w:val="00805105"/>
  </w:style>
  <w:style w:type="paragraph" w:styleId="af8">
    <w:name w:val="Normal (Web)"/>
    <w:basedOn w:val="a"/>
    <w:uiPriority w:val="99"/>
    <w:unhideWhenUsed/>
    <w:rsid w:val="00805105"/>
    <w:pPr>
      <w:widowControl/>
      <w:spacing w:before="100" w:beforeAutospacing="1" w:after="100" w:afterAutospacing="1" w:line="360" w:lineRule="auto"/>
    </w:pPr>
    <w:rPr>
      <w:rFonts w:ascii="宋体" w:eastAsia="宋体" w:hAnsi="宋体" w:cs="宋体"/>
      <w:kern w:val="0"/>
      <w:sz w:val="24"/>
      <w14:ligatures w14:val="none"/>
    </w:rPr>
  </w:style>
  <w:style w:type="table" w:styleId="41">
    <w:name w:val="Plain Table 4"/>
    <w:basedOn w:val="a1"/>
    <w:uiPriority w:val="44"/>
    <w:rsid w:val="00805105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22">
    <w:name w:val="无列表2"/>
    <w:next w:val="a2"/>
    <w:uiPriority w:val="99"/>
    <w:semiHidden/>
    <w:unhideWhenUsed/>
    <w:rsid w:val="00805105"/>
  </w:style>
  <w:style w:type="table" w:customStyle="1" w:styleId="13">
    <w:name w:val="网格型1"/>
    <w:basedOn w:val="a1"/>
    <w:next w:val="a9"/>
    <w:uiPriority w:val="39"/>
    <w:rsid w:val="00805105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无格式表格 21"/>
    <w:basedOn w:val="a1"/>
    <w:next w:val="21"/>
    <w:uiPriority w:val="42"/>
    <w:rsid w:val="00805105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110">
    <w:name w:val="无列表11"/>
    <w:next w:val="a2"/>
    <w:uiPriority w:val="99"/>
    <w:semiHidden/>
    <w:unhideWhenUsed/>
    <w:rsid w:val="00805105"/>
  </w:style>
  <w:style w:type="numbering" w:customStyle="1" w:styleId="31">
    <w:name w:val="无列表3"/>
    <w:next w:val="a2"/>
    <w:uiPriority w:val="99"/>
    <w:semiHidden/>
    <w:unhideWhenUsed/>
    <w:rsid w:val="00805105"/>
  </w:style>
  <w:style w:type="paragraph" w:customStyle="1" w:styleId="af9">
    <w:name w:val="论文标题"/>
    <w:basedOn w:val="a"/>
    <w:link w:val="afa"/>
    <w:qFormat/>
    <w:rsid w:val="00805105"/>
    <w:pPr>
      <w:spacing w:after="0" w:line="300" w:lineRule="auto"/>
      <w:ind w:firstLineChars="200" w:firstLine="200"/>
      <w:jc w:val="center"/>
    </w:pPr>
    <w:rPr>
      <w:rFonts w:ascii="Times New Roman" w:eastAsia="宋体" w:hAnsi="Times New Roman" w:cs="宋体"/>
      <w:b/>
      <w:bCs/>
      <w:sz w:val="44"/>
      <w:szCs w:val="20"/>
      <w14:ligatures w14:val="none"/>
    </w:rPr>
  </w:style>
  <w:style w:type="paragraph" w:customStyle="1" w:styleId="14">
    <w:name w:val="正文1"/>
    <w:uiPriority w:val="99"/>
    <w:qFormat/>
    <w:rsid w:val="00805105"/>
    <w:pPr>
      <w:spacing w:after="0" w:line="400" w:lineRule="atLeast"/>
      <w:ind w:firstLineChars="200" w:firstLine="200"/>
    </w:pPr>
    <w:rPr>
      <w:rFonts w:ascii="Times New Roman" w:eastAsia="宋体" w:hAnsi="Times New Roman" w:cs="宋体"/>
      <w:kern w:val="0"/>
      <w:sz w:val="24"/>
      <w:szCs w:val="20"/>
      <w14:ligatures w14:val="none"/>
    </w:rPr>
  </w:style>
  <w:style w:type="paragraph" w:customStyle="1" w:styleId="23">
    <w:name w:val="正文2"/>
    <w:link w:val="24"/>
    <w:qFormat/>
    <w:rsid w:val="00805105"/>
    <w:pPr>
      <w:spacing w:after="0" w:line="400" w:lineRule="atLeast"/>
      <w:ind w:firstLine="420"/>
    </w:pPr>
    <w:rPr>
      <w:rFonts w:ascii="Times New Roman" w:eastAsia="宋体" w:hAnsi="Times New Roman" w:cs="宋体"/>
      <w:kern w:val="0"/>
      <w:sz w:val="24"/>
      <w:szCs w:val="20"/>
      <w14:ligatures w14:val="none"/>
    </w:rPr>
  </w:style>
  <w:style w:type="character" w:customStyle="1" w:styleId="24">
    <w:name w:val="正文2 字符"/>
    <w:basedOn w:val="a0"/>
    <w:link w:val="23"/>
    <w:rsid w:val="00805105"/>
    <w:rPr>
      <w:rFonts w:ascii="Times New Roman" w:eastAsia="宋体" w:hAnsi="Times New Roman" w:cs="宋体"/>
      <w:kern w:val="0"/>
      <w:sz w:val="24"/>
      <w:szCs w:val="20"/>
      <w14:ligatures w14:val="none"/>
    </w:rPr>
  </w:style>
  <w:style w:type="character" w:customStyle="1" w:styleId="afa">
    <w:name w:val="论文标题 字符"/>
    <w:basedOn w:val="a0"/>
    <w:link w:val="af9"/>
    <w:rsid w:val="00805105"/>
    <w:rPr>
      <w:rFonts w:ascii="Times New Roman" w:eastAsia="宋体" w:hAnsi="Times New Roman" w:cs="宋体"/>
      <w:b/>
      <w:bCs/>
      <w:sz w:val="44"/>
      <w:szCs w:val="20"/>
      <w14:ligatures w14:val="none"/>
    </w:rPr>
  </w:style>
  <w:style w:type="character" w:customStyle="1" w:styleId="fontstyle11">
    <w:name w:val="fontstyle11"/>
    <w:basedOn w:val="a0"/>
    <w:rsid w:val="00805105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8051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0F476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05105"/>
    <w:pPr>
      <w:spacing w:after="0" w:line="400" w:lineRule="exact"/>
      <w:ind w:firstLineChars="200" w:firstLine="200"/>
      <w:jc w:val="both"/>
    </w:pPr>
    <w:rPr>
      <w:rFonts w:ascii="Times New Roman" w:eastAsia="宋体" w:hAnsi="Times New Roman" w:cs="Times New Roman"/>
      <w:sz w:val="24"/>
      <w14:ligatures w14:val="none"/>
    </w:rPr>
  </w:style>
  <w:style w:type="paragraph" w:styleId="TOC2">
    <w:name w:val="toc 2"/>
    <w:basedOn w:val="a"/>
    <w:next w:val="a"/>
    <w:autoRedefine/>
    <w:uiPriority w:val="39"/>
    <w:unhideWhenUsed/>
    <w:rsid w:val="00805105"/>
    <w:pPr>
      <w:spacing w:after="0" w:line="400" w:lineRule="exact"/>
      <w:ind w:leftChars="200" w:left="420" w:firstLineChars="200" w:firstLine="200"/>
      <w:jc w:val="both"/>
    </w:pPr>
    <w:rPr>
      <w:rFonts w:ascii="Times New Roman" w:eastAsia="宋体" w:hAnsi="Times New Roman" w:cs="Times New Roman"/>
      <w:sz w:val="24"/>
      <w14:ligatures w14:val="none"/>
    </w:rPr>
  </w:style>
  <w:style w:type="paragraph" w:styleId="TOC3">
    <w:name w:val="toc 3"/>
    <w:basedOn w:val="a"/>
    <w:next w:val="a"/>
    <w:autoRedefine/>
    <w:uiPriority w:val="39"/>
    <w:unhideWhenUsed/>
    <w:rsid w:val="002D32D2"/>
    <w:pPr>
      <w:tabs>
        <w:tab w:val="right" w:leader="dot" w:pos="8296"/>
      </w:tabs>
      <w:spacing w:after="0" w:line="480" w:lineRule="auto"/>
      <w:jc w:val="both"/>
    </w:pPr>
    <w:rPr>
      <w:rFonts w:ascii="Times New Roman" w:eastAsia="宋体" w:hAnsi="Times New Roman" w:cs="Times New Roman"/>
      <w:sz w:val="24"/>
      <w14:ligatures w14:val="none"/>
    </w:rPr>
  </w:style>
  <w:style w:type="numbering" w:customStyle="1" w:styleId="120">
    <w:name w:val="无列表12"/>
    <w:next w:val="a2"/>
    <w:uiPriority w:val="99"/>
    <w:semiHidden/>
    <w:unhideWhenUsed/>
    <w:rsid w:val="00805105"/>
  </w:style>
  <w:style w:type="numbering" w:customStyle="1" w:styleId="111">
    <w:name w:val="无列表111"/>
    <w:next w:val="a2"/>
    <w:uiPriority w:val="99"/>
    <w:semiHidden/>
    <w:unhideWhenUsed/>
    <w:rsid w:val="00805105"/>
  </w:style>
  <w:style w:type="numbering" w:customStyle="1" w:styleId="211">
    <w:name w:val="无列表21"/>
    <w:next w:val="a2"/>
    <w:uiPriority w:val="99"/>
    <w:semiHidden/>
    <w:unhideWhenUsed/>
    <w:rsid w:val="00805105"/>
  </w:style>
  <w:style w:type="numbering" w:customStyle="1" w:styleId="1111">
    <w:name w:val="无列表1111"/>
    <w:next w:val="a2"/>
    <w:uiPriority w:val="99"/>
    <w:semiHidden/>
    <w:unhideWhenUsed/>
    <w:rsid w:val="00805105"/>
  </w:style>
  <w:style w:type="paragraph" w:styleId="afb">
    <w:name w:val="Date"/>
    <w:basedOn w:val="a"/>
    <w:next w:val="a"/>
    <w:link w:val="afc"/>
    <w:uiPriority w:val="99"/>
    <w:unhideWhenUsed/>
    <w:rsid w:val="00805105"/>
    <w:pPr>
      <w:spacing w:after="0" w:line="400" w:lineRule="exact"/>
      <w:ind w:leftChars="2500" w:left="100" w:firstLineChars="200" w:firstLine="200"/>
      <w:jc w:val="both"/>
    </w:pPr>
    <w:rPr>
      <w:rFonts w:ascii="Times New Roman" w:eastAsia="宋体" w:hAnsi="Times New Roman" w:cs="Times New Roman"/>
      <w:sz w:val="24"/>
      <w14:ligatures w14:val="none"/>
    </w:rPr>
  </w:style>
  <w:style w:type="character" w:customStyle="1" w:styleId="afc">
    <w:name w:val="日期 字符"/>
    <w:basedOn w:val="a0"/>
    <w:link w:val="afb"/>
    <w:uiPriority w:val="99"/>
    <w:rsid w:val="00805105"/>
    <w:rPr>
      <w:rFonts w:ascii="Times New Roman" w:eastAsia="宋体" w:hAnsi="Times New Roman" w:cs="Times New Roman"/>
      <w:sz w:val="24"/>
      <w14:ligatures w14:val="none"/>
    </w:rPr>
  </w:style>
  <w:style w:type="paragraph" w:customStyle="1" w:styleId="TCTableBody">
    <w:name w:val="TC_Table_Body"/>
    <w:basedOn w:val="a"/>
    <w:rsid w:val="00805105"/>
    <w:pPr>
      <w:widowControl/>
      <w:spacing w:after="200" w:line="360" w:lineRule="auto"/>
      <w:jc w:val="both"/>
    </w:pPr>
    <w:rPr>
      <w:rFonts w:ascii="Times" w:eastAsia="宋体" w:hAnsi="Times" w:cs="Times New Roman"/>
      <w:kern w:val="0"/>
      <w:sz w:val="24"/>
      <w:szCs w:val="20"/>
      <w:lang w:eastAsia="en-US"/>
      <w14:ligatures w14:val="none"/>
    </w:rPr>
  </w:style>
  <w:style w:type="paragraph" w:styleId="TOC4">
    <w:name w:val="toc 4"/>
    <w:basedOn w:val="a"/>
    <w:next w:val="a"/>
    <w:autoRedefine/>
    <w:uiPriority w:val="39"/>
    <w:unhideWhenUsed/>
    <w:rsid w:val="00805105"/>
    <w:pPr>
      <w:spacing w:after="0" w:line="360" w:lineRule="auto"/>
      <w:ind w:leftChars="600" w:left="1260"/>
      <w:jc w:val="both"/>
    </w:pPr>
    <w:rPr>
      <w:sz w:val="21"/>
      <w:szCs w:val="22"/>
      <w14:ligatures w14:val="none"/>
    </w:rPr>
  </w:style>
  <w:style w:type="paragraph" w:styleId="TOC5">
    <w:name w:val="toc 5"/>
    <w:basedOn w:val="a"/>
    <w:next w:val="a"/>
    <w:autoRedefine/>
    <w:uiPriority w:val="39"/>
    <w:unhideWhenUsed/>
    <w:rsid w:val="00805105"/>
    <w:pPr>
      <w:spacing w:after="0" w:line="360" w:lineRule="auto"/>
      <w:ind w:leftChars="800" w:left="1680"/>
      <w:jc w:val="both"/>
    </w:pPr>
    <w:rPr>
      <w:sz w:val="21"/>
      <w:szCs w:val="22"/>
      <w14:ligatures w14:val="none"/>
    </w:rPr>
  </w:style>
  <w:style w:type="paragraph" w:styleId="TOC6">
    <w:name w:val="toc 6"/>
    <w:basedOn w:val="a"/>
    <w:next w:val="a"/>
    <w:autoRedefine/>
    <w:uiPriority w:val="39"/>
    <w:unhideWhenUsed/>
    <w:rsid w:val="00805105"/>
    <w:pPr>
      <w:spacing w:after="0" w:line="360" w:lineRule="auto"/>
      <w:ind w:leftChars="1000" w:left="2100"/>
      <w:jc w:val="both"/>
    </w:pPr>
    <w:rPr>
      <w:sz w:val="21"/>
      <w:szCs w:val="22"/>
      <w14:ligatures w14:val="none"/>
    </w:rPr>
  </w:style>
  <w:style w:type="paragraph" w:styleId="TOC7">
    <w:name w:val="toc 7"/>
    <w:basedOn w:val="a"/>
    <w:next w:val="a"/>
    <w:autoRedefine/>
    <w:uiPriority w:val="39"/>
    <w:unhideWhenUsed/>
    <w:rsid w:val="00805105"/>
    <w:pPr>
      <w:spacing w:after="0" w:line="360" w:lineRule="auto"/>
      <w:ind w:leftChars="1200" w:left="2520"/>
      <w:jc w:val="both"/>
    </w:pPr>
    <w:rPr>
      <w:sz w:val="21"/>
      <w:szCs w:val="22"/>
      <w14:ligatures w14:val="none"/>
    </w:rPr>
  </w:style>
  <w:style w:type="paragraph" w:styleId="TOC8">
    <w:name w:val="toc 8"/>
    <w:basedOn w:val="a"/>
    <w:next w:val="a"/>
    <w:autoRedefine/>
    <w:uiPriority w:val="39"/>
    <w:unhideWhenUsed/>
    <w:rsid w:val="00805105"/>
    <w:pPr>
      <w:spacing w:after="0" w:line="360" w:lineRule="auto"/>
      <w:ind w:leftChars="1400" w:left="2940"/>
      <w:jc w:val="both"/>
    </w:pPr>
    <w:rPr>
      <w:sz w:val="21"/>
      <w:szCs w:val="22"/>
      <w14:ligatures w14:val="none"/>
    </w:rPr>
  </w:style>
  <w:style w:type="paragraph" w:styleId="TOC9">
    <w:name w:val="toc 9"/>
    <w:basedOn w:val="a"/>
    <w:next w:val="a"/>
    <w:autoRedefine/>
    <w:uiPriority w:val="39"/>
    <w:unhideWhenUsed/>
    <w:rsid w:val="00805105"/>
    <w:pPr>
      <w:spacing w:after="0" w:line="360" w:lineRule="auto"/>
      <w:ind w:leftChars="1600" w:left="3360"/>
      <w:jc w:val="both"/>
    </w:pPr>
    <w:rPr>
      <w:sz w:val="21"/>
      <w:szCs w:val="22"/>
      <w14:ligatures w14:val="none"/>
    </w:rPr>
  </w:style>
  <w:style w:type="character" w:customStyle="1" w:styleId="25">
    <w:name w:val="未处理的提及2"/>
    <w:basedOn w:val="a0"/>
    <w:uiPriority w:val="99"/>
    <w:semiHidden/>
    <w:unhideWhenUsed/>
    <w:rsid w:val="00805105"/>
    <w:rPr>
      <w:color w:val="605E5C"/>
      <w:shd w:val="clear" w:color="auto" w:fill="E1DFDD"/>
    </w:rPr>
  </w:style>
  <w:style w:type="character" w:customStyle="1" w:styleId="32">
    <w:name w:val="未处理的提及3"/>
    <w:basedOn w:val="a0"/>
    <w:uiPriority w:val="99"/>
    <w:semiHidden/>
    <w:unhideWhenUsed/>
    <w:rsid w:val="00805105"/>
    <w:rPr>
      <w:color w:val="605E5C"/>
      <w:shd w:val="clear" w:color="auto" w:fill="E1DFDD"/>
    </w:rPr>
  </w:style>
  <w:style w:type="paragraph" w:styleId="afd">
    <w:name w:val="Revision"/>
    <w:hidden/>
    <w:uiPriority w:val="99"/>
    <w:semiHidden/>
    <w:rsid w:val="00805105"/>
    <w:pPr>
      <w:spacing w:after="0" w:line="240" w:lineRule="auto"/>
    </w:pPr>
    <w:rPr>
      <w:rFonts w:ascii="Times" w:eastAsia="Times" w:hAnsi="Times"/>
      <w:sz w:val="24"/>
      <w:szCs w:val="22"/>
      <w14:ligatures w14:val="none"/>
    </w:rPr>
  </w:style>
  <w:style w:type="paragraph" w:styleId="afe">
    <w:name w:val="endnote text"/>
    <w:basedOn w:val="a"/>
    <w:link w:val="aff"/>
    <w:uiPriority w:val="99"/>
    <w:unhideWhenUsed/>
    <w:rsid w:val="00805105"/>
    <w:pPr>
      <w:snapToGrid w:val="0"/>
      <w:spacing w:after="0" w:line="480" w:lineRule="auto"/>
    </w:pPr>
    <w:rPr>
      <w:rFonts w:ascii="Times" w:eastAsia="Times" w:hAnsi="Times"/>
      <w:sz w:val="24"/>
      <w:szCs w:val="22"/>
      <w14:ligatures w14:val="none"/>
    </w:rPr>
  </w:style>
  <w:style w:type="character" w:customStyle="1" w:styleId="aff">
    <w:name w:val="尾注文本 字符"/>
    <w:basedOn w:val="a0"/>
    <w:link w:val="afe"/>
    <w:uiPriority w:val="99"/>
    <w:rsid w:val="00805105"/>
    <w:rPr>
      <w:rFonts w:ascii="Times" w:eastAsia="Times" w:hAnsi="Times"/>
      <w:sz w:val="24"/>
      <w:szCs w:val="22"/>
      <w14:ligatures w14:val="none"/>
    </w:rPr>
  </w:style>
  <w:style w:type="character" w:styleId="aff0">
    <w:name w:val="endnote reference"/>
    <w:basedOn w:val="a0"/>
    <w:uiPriority w:val="99"/>
    <w:unhideWhenUsed/>
    <w:rsid w:val="00805105"/>
    <w:rPr>
      <w:vertAlign w:val="superscript"/>
    </w:rPr>
  </w:style>
  <w:style w:type="paragraph" w:styleId="aff1">
    <w:name w:val="Title"/>
    <w:basedOn w:val="a"/>
    <w:next w:val="a"/>
    <w:link w:val="aff2"/>
    <w:qFormat/>
    <w:rsid w:val="00805105"/>
    <w:pPr>
      <w:spacing w:before="240" w:after="6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0"/>
      <w:sz w:val="32"/>
      <w:szCs w:val="32"/>
      <w14:ligatures w14:val="none"/>
    </w:rPr>
  </w:style>
  <w:style w:type="character" w:customStyle="1" w:styleId="aff2">
    <w:name w:val="标题 字符"/>
    <w:basedOn w:val="a0"/>
    <w:link w:val="aff1"/>
    <w:rsid w:val="00805105"/>
    <w:rPr>
      <w:rFonts w:asciiTheme="majorHAnsi" w:eastAsiaTheme="majorEastAsia" w:hAnsiTheme="majorHAnsi" w:cstheme="majorBidi"/>
      <w:b/>
      <w:bCs/>
      <w:kern w:val="0"/>
      <w:sz w:val="32"/>
      <w:szCs w:val="32"/>
      <w14:ligatures w14:val="none"/>
    </w:rPr>
  </w:style>
  <w:style w:type="paragraph" w:customStyle="1" w:styleId="Default">
    <w:name w:val="Default"/>
    <w:rsid w:val="00C81C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</w:rPr>
  </w:style>
  <w:style w:type="character" w:styleId="aff3">
    <w:name w:val="line number"/>
    <w:basedOn w:val="a0"/>
    <w:uiPriority w:val="99"/>
    <w:semiHidden/>
    <w:unhideWhenUsed/>
    <w:rsid w:val="004F7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0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png"/><Relationship Id="rId36" Type="http://schemas.openxmlformats.org/officeDocument/2006/relationships/image" Target="media/image29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image" Target="media/image23.tiff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B481A-D3D2-4943-A156-FB61B629A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7260</TotalTime>
  <Pages>1</Pages>
  <Words>12682</Words>
  <Characters>69757</Characters>
  <Application>Microsoft Office Word</Application>
  <DocSecurity>0</DocSecurity>
  <Lines>3487</Lines>
  <Paragraphs>2842</Paragraphs>
  <ScaleCrop>false</ScaleCrop>
  <Company/>
  <LinksUpToDate>false</LinksUpToDate>
  <CharactersWithSpaces>79597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mingxia song</dc:creator>
  <cp:keywords/>
  <dc:description/>
  <cp:lastModifiedBy>mingxia song</cp:lastModifiedBy>
  <cp:revision>451</cp:revision>
  <dcterms:created xsi:type="dcterms:W3CDTF">2025-01-07T01:56:00Z</dcterms:created>
  <dcterms:modified xsi:type="dcterms:W3CDTF">2025-06-17T08:30:00Z</dcterms:modified>
</cp:coreProperties>
</file>