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00631A" w14:textId="77777777" w:rsidR="00021E02" w:rsidRPr="008511DF" w:rsidRDefault="00021E02" w:rsidP="00021E02">
      <w:pPr>
        <w:spacing w:after="160"/>
        <w:jc w:val="both"/>
        <w:rPr>
          <w:lang w:val="en-US"/>
        </w:rPr>
      </w:pPr>
      <w:r>
        <w:rPr>
          <w:rFonts w:ascii="Calibri" w:eastAsia="Aptos" w:hAnsi="Calibri" w:cs="Calibri"/>
          <w:b/>
          <w:lang w:val="en-GB"/>
        </w:rPr>
        <w:t xml:space="preserve">Table 1. </w:t>
      </w:r>
      <w:r>
        <w:rPr>
          <w:rFonts w:ascii="Calibri" w:hAnsi="Calibri"/>
          <w:lang w:val="en-GB"/>
        </w:rPr>
        <w:t xml:space="preserve">Patient </w:t>
      </w:r>
      <w:r>
        <w:rPr>
          <w:rFonts w:ascii="Calibri" w:eastAsia="Aptos" w:hAnsi="Calibri" w:cs="Calibri"/>
          <w:bCs/>
          <w:lang w:val="en-GB"/>
        </w:rPr>
        <w:t>characteristics a</w:t>
      </w:r>
      <w:r>
        <w:rPr>
          <w:rFonts w:ascii="Calibri" w:hAnsi="Calibri"/>
          <w:lang w:val="en-GB"/>
        </w:rPr>
        <w:t xml:space="preserve">ccording to </w:t>
      </w:r>
      <w:r>
        <w:rPr>
          <w:rFonts w:ascii="Calibri" w:eastAsia="Aptos" w:hAnsi="Calibri" w:cs="Calibri"/>
          <w:bCs/>
          <w:lang w:val="en-GB"/>
        </w:rPr>
        <w:t>pathologic response after neoadjuvant t</w:t>
      </w:r>
      <w:r>
        <w:rPr>
          <w:rFonts w:ascii="Calibri" w:hAnsi="Calibri"/>
          <w:lang w:val="en-GB"/>
        </w:rPr>
        <w:t>reatment and univariate analysis</w:t>
      </w:r>
      <w:r>
        <w:rPr>
          <w:rFonts w:ascii="Calibri" w:eastAsia="Aptos" w:hAnsi="Calibri" w:cs="Calibri"/>
          <w:bCs/>
          <w:lang w:val="en-GB"/>
        </w:rPr>
        <w:t>.</w:t>
      </w:r>
    </w:p>
    <w:p w14:paraId="19E6989E" w14:textId="77777777" w:rsidR="00021E02" w:rsidRDefault="00021E02" w:rsidP="00021E02">
      <w:pPr>
        <w:spacing w:after="160"/>
        <w:jc w:val="both"/>
        <w:rPr>
          <w:rFonts w:ascii="Calibri" w:eastAsia="Aptos" w:hAnsi="Calibri" w:cs="Calibri"/>
          <w:b/>
          <w:lang w:val="en-GB"/>
        </w:rPr>
      </w:pPr>
    </w:p>
    <w:tbl>
      <w:tblPr>
        <w:tblW w:w="7950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985"/>
        <w:gridCol w:w="1530"/>
        <w:gridCol w:w="1950"/>
        <w:gridCol w:w="1485"/>
      </w:tblGrid>
      <w:tr w:rsidR="00021E02" w14:paraId="363ED3A3" w14:textId="77777777" w:rsidTr="00616595">
        <w:trPr>
          <w:trHeight w:val="555"/>
        </w:trPr>
        <w:tc>
          <w:tcPr>
            <w:tcW w:w="2985" w:type="dxa"/>
            <w:tcBorders>
              <w:top w:val="single" w:sz="6" w:space="0" w:color="7F7F7F"/>
              <w:bottom w:val="single" w:sz="6" w:space="0" w:color="7F7F7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3E799368" w14:textId="77777777" w:rsidR="00021E02" w:rsidRDefault="00021E02" w:rsidP="00616595">
            <w:pPr>
              <w:spacing w:before="240"/>
              <w:rPr>
                <w:rFonts w:ascii="Calibri" w:hAnsi="Calibri" w:cs="Calibri"/>
                <w:b/>
              </w:rPr>
            </w:pPr>
            <w:r>
              <w:rPr>
                <w:rFonts w:ascii="Calibri" w:hAnsi="Calibri" w:cs="Calibri"/>
                <w:b/>
              </w:rPr>
              <w:t>Patient Characteristics</w:t>
            </w:r>
          </w:p>
        </w:tc>
        <w:tc>
          <w:tcPr>
            <w:tcW w:w="1530" w:type="dxa"/>
            <w:tcBorders>
              <w:top w:val="single" w:sz="6" w:space="0" w:color="7F7F7F"/>
              <w:bottom w:val="single" w:sz="6" w:space="0" w:color="7F7F7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5918C47D" w14:textId="77777777" w:rsidR="00021E02" w:rsidRDefault="00021E02" w:rsidP="00616595">
            <w:pPr>
              <w:spacing w:before="240"/>
              <w:rPr>
                <w:rFonts w:ascii="Calibri" w:hAnsi="Calibri" w:cs="Calibri"/>
                <w:b/>
              </w:rPr>
            </w:pPr>
            <w:r>
              <w:rPr>
                <w:rFonts w:ascii="Calibri" w:hAnsi="Calibri" w:cs="Calibri"/>
                <w:b/>
              </w:rPr>
              <w:t>Total (n=545)</w:t>
            </w:r>
          </w:p>
        </w:tc>
        <w:tc>
          <w:tcPr>
            <w:tcW w:w="1950" w:type="dxa"/>
            <w:tcBorders>
              <w:top w:val="single" w:sz="6" w:space="0" w:color="7F7F7F"/>
              <w:bottom w:val="single" w:sz="6" w:space="0" w:color="7F7F7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2636C2BB" w14:textId="77777777" w:rsidR="00021E02" w:rsidRDefault="00021E02" w:rsidP="00616595">
            <w:pPr>
              <w:spacing w:before="240"/>
              <w:rPr>
                <w:rFonts w:ascii="Calibri" w:hAnsi="Calibri" w:cs="Calibri"/>
                <w:b/>
              </w:rPr>
            </w:pPr>
            <w:r>
              <w:rPr>
                <w:rFonts w:ascii="Calibri" w:hAnsi="Calibri" w:cs="Calibri"/>
                <w:b/>
              </w:rPr>
              <w:t>Non-pCR (n=215)</w:t>
            </w:r>
          </w:p>
        </w:tc>
        <w:tc>
          <w:tcPr>
            <w:tcW w:w="1485" w:type="dxa"/>
            <w:tcBorders>
              <w:top w:val="single" w:sz="6" w:space="0" w:color="7F7F7F"/>
              <w:bottom w:val="single" w:sz="6" w:space="0" w:color="7F7F7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1DD9592D" w14:textId="77777777" w:rsidR="00021E02" w:rsidRDefault="00021E02" w:rsidP="00616595">
            <w:pPr>
              <w:spacing w:before="240"/>
              <w:rPr>
                <w:rFonts w:ascii="Calibri" w:hAnsi="Calibri" w:cs="Calibri"/>
                <w:b/>
              </w:rPr>
            </w:pPr>
            <w:r>
              <w:rPr>
                <w:rFonts w:ascii="Calibri" w:hAnsi="Calibri" w:cs="Calibri"/>
                <w:b/>
              </w:rPr>
              <w:t>pCR (n=330)</w:t>
            </w:r>
          </w:p>
        </w:tc>
      </w:tr>
    </w:tbl>
    <w:p w14:paraId="2349E836" w14:textId="77777777" w:rsidR="00021E02" w:rsidRDefault="00021E02" w:rsidP="00021E02">
      <w:pPr>
        <w:rPr>
          <w:vanish/>
        </w:rPr>
      </w:pPr>
    </w:p>
    <w:tbl>
      <w:tblPr>
        <w:tblW w:w="7950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985"/>
        <w:gridCol w:w="1530"/>
        <w:gridCol w:w="1950"/>
        <w:gridCol w:w="1485"/>
      </w:tblGrid>
      <w:tr w:rsidR="00021E02" w14:paraId="1FFB3D44" w14:textId="77777777" w:rsidTr="00616595">
        <w:trPr>
          <w:trHeight w:val="285"/>
        </w:trPr>
        <w:tc>
          <w:tcPr>
            <w:tcW w:w="2985" w:type="dxa"/>
            <w:tcBorders>
              <w:bottom w:val="single" w:sz="6" w:space="0" w:color="7F7F7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55E2AD8" w14:textId="77777777" w:rsidR="00021E02" w:rsidRDefault="00021E02" w:rsidP="00616595">
            <w:pPr>
              <w:spacing w:before="240"/>
              <w:jc w:val="both"/>
              <w:rPr>
                <w:rFonts w:ascii="Calibri" w:hAnsi="Calibri" w:cs="Calibri"/>
                <w:b/>
              </w:rPr>
            </w:pPr>
            <w:r>
              <w:rPr>
                <w:rFonts w:ascii="Calibri" w:hAnsi="Calibri" w:cs="Calibri"/>
                <w:b/>
              </w:rPr>
              <w:t>Age</w:t>
            </w:r>
          </w:p>
        </w:tc>
        <w:tc>
          <w:tcPr>
            <w:tcW w:w="1530" w:type="dxa"/>
            <w:tcBorders>
              <w:bottom w:val="single" w:sz="6" w:space="0" w:color="7F7F7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89E8864" w14:textId="77777777" w:rsidR="00021E02" w:rsidRDefault="00021E02" w:rsidP="00616595">
            <w:pPr>
              <w:spacing w:after="160"/>
              <w:jc w:val="both"/>
              <w:rPr>
                <w:rFonts w:ascii="Calibri" w:eastAsia="Aptos" w:hAnsi="Calibri" w:cs="Calibri"/>
                <w:b/>
              </w:rPr>
            </w:pPr>
          </w:p>
        </w:tc>
        <w:tc>
          <w:tcPr>
            <w:tcW w:w="1950" w:type="dxa"/>
            <w:tcBorders>
              <w:bottom w:val="single" w:sz="6" w:space="0" w:color="7F7F7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4E3620F" w14:textId="77777777" w:rsidR="00021E02" w:rsidRDefault="00021E02" w:rsidP="00616595">
            <w:pPr>
              <w:spacing w:after="160"/>
              <w:jc w:val="both"/>
              <w:rPr>
                <w:rFonts w:ascii="Calibri" w:eastAsia="Aptos" w:hAnsi="Calibri" w:cs="Calibri"/>
                <w:b/>
              </w:rPr>
            </w:pPr>
          </w:p>
        </w:tc>
        <w:tc>
          <w:tcPr>
            <w:tcW w:w="1485" w:type="dxa"/>
            <w:tcBorders>
              <w:bottom w:val="single" w:sz="6" w:space="0" w:color="7F7F7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235AB59" w14:textId="77777777" w:rsidR="00021E02" w:rsidRDefault="00021E02" w:rsidP="00616595">
            <w:pPr>
              <w:spacing w:after="160"/>
              <w:jc w:val="both"/>
              <w:rPr>
                <w:rFonts w:ascii="Calibri" w:eastAsia="Aptos" w:hAnsi="Calibri" w:cs="Calibri"/>
                <w:b/>
              </w:rPr>
            </w:pPr>
          </w:p>
        </w:tc>
      </w:tr>
    </w:tbl>
    <w:p w14:paraId="046A1B92" w14:textId="77777777" w:rsidR="00021E02" w:rsidRDefault="00021E02" w:rsidP="00021E02">
      <w:pPr>
        <w:rPr>
          <w:vanish/>
        </w:rPr>
      </w:pPr>
    </w:p>
    <w:tbl>
      <w:tblPr>
        <w:tblW w:w="7950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985"/>
        <w:gridCol w:w="1530"/>
        <w:gridCol w:w="1950"/>
        <w:gridCol w:w="1485"/>
      </w:tblGrid>
      <w:tr w:rsidR="00021E02" w14:paraId="33748885" w14:textId="77777777" w:rsidTr="00616595">
        <w:trPr>
          <w:trHeight w:val="285"/>
        </w:trPr>
        <w:tc>
          <w:tcPr>
            <w:tcW w:w="298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75B0568D" w14:textId="77777777" w:rsidR="00021E02" w:rsidRDefault="00021E02" w:rsidP="00616595">
            <w:pPr>
              <w:spacing w:before="240"/>
              <w:rPr>
                <w:rFonts w:ascii="Calibri" w:hAnsi="Calibri" w:cs="Calibri"/>
                <w:b/>
              </w:rPr>
            </w:pPr>
            <w:r>
              <w:rPr>
                <w:rFonts w:ascii="Calibri" w:hAnsi="Calibri" w:cs="Calibri"/>
                <w:b/>
              </w:rPr>
              <w:t>&lt; 50 years old, n (%)</w:t>
            </w:r>
          </w:p>
        </w:tc>
        <w:tc>
          <w:tcPr>
            <w:tcW w:w="153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08F54701" w14:textId="77777777" w:rsidR="00021E02" w:rsidRDefault="00021E02" w:rsidP="00616595">
            <w:pPr>
              <w:spacing w:before="240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223 (40.9%)</w:t>
            </w:r>
          </w:p>
        </w:tc>
        <w:tc>
          <w:tcPr>
            <w:tcW w:w="195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44B19481" w14:textId="77777777" w:rsidR="00021E02" w:rsidRDefault="00021E02" w:rsidP="00616595">
            <w:pPr>
              <w:spacing w:before="240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85 (38.1%)</w:t>
            </w:r>
          </w:p>
        </w:tc>
        <w:tc>
          <w:tcPr>
            <w:tcW w:w="148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6B9AF9F8" w14:textId="77777777" w:rsidR="00021E02" w:rsidRDefault="00021E02" w:rsidP="00616595">
            <w:pPr>
              <w:spacing w:before="240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138 (61.9%)</w:t>
            </w:r>
          </w:p>
        </w:tc>
      </w:tr>
      <w:tr w:rsidR="00021E02" w14:paraId="4428A22D" w14:textId="77777777" w:rsidTr="00616595">
        <w:trPr>
          <w:trHeight w:val="285"/>
        </w:trPr>
        <w:tc>
          <w:tcPr>
            <w:tcW w:w="2985" w:type="dxa"/>
            <w:tcBorders>
              <w:top w:val="single" w:sz="6" w:space="0" w:color="7F7F7F"/>
              <w:bottom w:val="single" w:sz="6" w:space="0" w:color="7F7F7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18A61FAD" w14:textId="77777777" w:rsidR="00021E02" w:rsidRDefault="00021E02" w:rsidP="00616595">
            <w:pPr>
              <w:spacing w:before="240"/>
            </w:pPr>
            <w:r>
              <w:rPr>
                <w:rFonts w:ascii="Calibri" w:eastAsia="Gungsuh" w:hAnsi="Calibri" w:cs="Calibri"/>
                <w:b/>
              </w:rPr>
              <w:t>≥ 50 years old</w:t>
            </w:r>
            <w:r>
              <w:rPr>
                <w:rFonts w:ascii="Calibri" w:hAnsi="Calibri" w:cs="Calibri"/>
                <w:b/>
              </w:rPr>
              <w:t>, n (%)</w:t>
            </w:r>
          </w:p>
        </w:tc>
        <w:tc>
          <w:tcPr>
            <w:tcW w:w="1530" w:type="dxa"/>
            <w:tcBorders>
              <w:top w:val="single" w:sz="6" w:space="0" w:color="7F7F7F"/>
              <w:bottom w:val="single" w:sz="6" w:space="0" w:color="7F7F7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3819DCA8" w14:textId="77777777" w:rsidR="00021E02" w:rsidRDefault="00021E02" w:rsidP="00616595">
            <w:pPr>
              <w:spacing w:before="240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322 (59.1%)</w:t>
            </w:r>
          </w:p>
        </w:tc>
        <w:tc>
          <w:tcPr>
            <w:tcW w:w="1950" w:type="dxa"/>
            <w:tcBorders>
              <w:top w:val="single" w:sz="6" w:space="0" w:color="7F7F7F"/>
              <w:bottom w:val="single" w:sz="6" w:space="0" w:color="7F7F7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5332E455" w14:textId="77777777" w:rsidR="00021E02" w:rsidRDefault="00021E02" w:rsidP="00616595">
            <w:pPr>
              <w:spacing w:before="240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130 (40.4%)</w:t>
            </w:r>
          </w:p>
        </w:tc>
        <w:tc>
          <w:tcPr>
            <w:tcW w:w="1485" w:type="dxa"/>
            <w:tcBorders>
              <w:top w:val="single" w:sz="6" w:space="0" w:color="7F7F7F"/>
              <w:bottom w:val="single" w:sz="6" w:space="0" w:color="7F7F7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626E7FC5" w14:textId="77777777" w:rsidR="00021E02" w:rsidRDefault="00021E02" w:rsidP="00616595">
            <w:pPr>
              <w:spacing w:before="240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192 (59.6%)</w:t>
            </w:r>
          </w:p>
        </w:tc>
      </w:tr>
    </w:tbl>
    <w:p w14:paraId="65E26A9E" w14:textId="77777777" w:rsidR="00021E02" w:rsidRDefault="00021E02" w:rsidP="00021E02">
      <w:pPr>
        <w:rPr>
          <w:vanish/>
        </w:rPr>
      </w:pPr>
    </w:p>
    <w:tbl>
      <w:tblPr>
        <w:tblW w:w="8910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985"/>
        <w:gridCol w:w="1530"/>
        <w:gridCol w:w="1950"/>
        <w:gridCol w:w="1485"/>
        <w:gridCol w:w="960"/>
      </w:tblGrid>
      <w:tr w:rsidR="00021E02" w14:paraId="1F775F56" w14:textId="77777777" w:rsidTr="00616595">
        <w:trPr>
          <w:trHeight w:val="285"/>
        </w:trPr>
        <w:tc>
          <w:tcPr>
            <w:tcW w:w="298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A211A2C" w14:textId="77777777" w:rsidR="00021E02" w:rsidRDefault="00021E02" w:rsidP="00616595">
            <w:pPr>
              <w:spacing w:before="240"/>
              <w:jc w:val="both"/>
              <w:rPr>
                <w:rFonts w:ascii="Calibri" w:hAnsi="Calibri" w:cs="Calibri"/>
                <w:b/>
              </w:rPr>
            </w:pPr>
            <w:r>
              <w:rPr>
                <w:rFonts w:ascii="Calibri" w:hAnsi="Calibri" w:cs="Calibri"/>
                <w:b/>
              </w:rPr>
              <w:t>Hormonal Receptor</w:t>
            </w:r>
          </w:p>
        </w:tc>
        <w:tc>
          <w:tcPr>
            <w:tcW w:w="153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2F5DD9B" w14:textId="77777777" w:rsidR="00021E02" w:rsidRDefault="00021E02" w:rsidP="00616595">
            <w:pPr>
              <w:spacing w:after="160"/>
              <w:jc w:val="both"/>
              <w:rPr>
                <w:rFonts w:ascii="Calibri" w:eastAsia="Aptos" w:hAnsi="Calibri" w:cs="Calibri"/>
              </w:rPr>
            </w:pPr>
          </w:p>
        </w:tc>
        <w:tc>
          <w:tcPr>
            <w:tcW w:w="195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D43520F" w14:textId="77777777" w:rsidR="00021E02" w:rsidRDefault="00021E02" w:rsidP="00616595">
            <w:pPr>
              <w:spacing w:after="160"/>
              <w:jc w:val="both"/>
              <w:rPr>
                <w:rFonts w:ascii="Calibri" w:eastAsia="Aptos" w:hAnsi="Calibri" w:cs="Calibri"/>
              </w:rPr>
            </w:pPr>
          </w:p>
        </w:tc>
        <w:tc>
          <w:tcPr>
            <w:tcW w:w="148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AAFDF9E" w14:textId="77777777" w:rsidR="00021E02" w:rsidRDefault="00021E02" w:rsidP="00616595">
            <w:pPr>
              <w:spacing w:after="160"/>
              <w:jc w:val="both"/>
              <w:rPr>
                <w:rFonts w:ascii="Calibri" w:eastAsia="Aptos" w:hAnsi="Calibri" w:cs="Calibri"/>
              </w:rPr>
            </w:pPr>
          </w:p>
        </w:tc>
        <w:tc>
          <w:tcPr>
            <w:tcW w:w="96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82285E4" w14:textId="77777777" w:rsidR="00021E02" w:rsidRDefault="00021E02" w:rsidP="00616595">
            <w:pPr>
              <w:spacing w:after="160"/>
              <w:jc w:val="both"/>
              <w:rPr>
                <w:rFonts w:ascii="Calibri" w:eastAsia="Aptos" w:hAnsi="Calibri" w:cs="Calibri"/>
              </w:rPr>
            </w:pPr>
          </w:p>
        </w:tc>
      </w:tr>
    </w:tbl>
    <w:p w14:paraId="4191221C" w14:textId="77777777" w:rsidR="00021E02" w:rsidRDefault="00021E02" w:rsidP="00021E02">
      <w:pPr>
        <w:rPr>
          <w:vanish/>
        </w:rPr>
      </w:pPr>
    </w:p>
    <w:tbl>
      <w:tblPr>
        <w:tblW w:w="7950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985"/>
        <w:gridCol w:w="1530"/>
        <w:gridCol w:w="1950"/>
        <w:gridCol w:w="1485"/>
      </w:tblGrid>
      <w:tr w:rsidR="00021E02" w14:paraId="6DAA73A1" w14:textId="77777777" w:rsidTr="00616595">
        <w:trPr>
          <w:trHeight w:val="285"/>
        </w:trPr>
        <w:tc>
          <w:tcPr>
            <w:tcW w:w="2985" w:type="dxa"/>
            <w:tcBorders>
              <w:top w:val="single" w:sz="6" w:space="0" w:color="7F7F7F"/>
              <w:bottom w:val="single" w:sz="6" w:space="0" w:color="7F7F7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7D66B07" w14:textId="77777777" w:rsidR="00021E02" w:rsidRDefault="00021E02" w:rsidP="00616595">
            <w:pPr>
              <w:spacing w:before="240"/>
              <w:jc w:val="both"/>
              <w:rPr>
                <w:rFonts w:ascii="Calibri" w:hAnsi="Calibri" w:cs="Calibri"/>
                <w:b/>
              </w:rPr>
            </w:pPr>
            <w:r>
              <w:rPr>
                <w:rFonts w:ascii="Calibri" w:hAnsi="Calibri" w:cs="Calibri"/>
                <w:b/>
              </w:rPr>
              <w:t xml:space="preserve">     Negative, n (%)</w:t>
            </w:r>
          </w:p>
        </w:tc>
        <w:tc>
          <w:tcPr>
            <w:tcW w:w="1530" w:type="dxa"/>
            <w:tcBorders>
              <w:top w:val="single" w:sz="6" w:space="0" w:color="7F7F7F"/>
              <w:bottom w:val="single" w:sz="6" w:space="0" w:color="7F7F7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7D4EA18" w14:textId="77777777" w:rsidR="00021E02" w:rsidRDefault="00021E02" w:rsidP="00616595">
            <w:pPr>
              <w:spacing w:before="240"/>
              <w:jc w:val="both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191 (35%)</w:t>
            </w:r>
          </w:p>
        </w:tc>
        <w:tc>
          <w:tcPr>
            <w:tcW w:w="1950" w:type="dxa"/>
            <w:tcBorders>
              <w:top w:val="single" w:sz="6" w:space="0" w:color="7F7F7F"/>
              <w:bottom w:val="single" w:sz="6" w:space="0" w:color="7F7F7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E2592FB" w14:textId="77777777" w:rsidR="00021E02" w:rsidRDefault="00021E02" w:rsidP="00616595">
            <w:pPr>
              <w:spacing w:before="240"/>
              <w:jc w:val="both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52 (27.2%)</w:t>
            </w:r>
          </w:p>
        </w:tc>
        <w:tc>
          <w:tcPr>
            <w:tcW w:w="1485" w:type="dxa"/>
            <w:tcBorders>
              <w:top w:val="single" w:sz="6" w:space="0" w:color="7F7F7F"/>
              <w:bottom w:val="single" w:sz="6" w:space="0" w:color="7F7F7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2846F31" w14:textId="77777777" w:rsidR="00021E02" w:rsidRDefault="00021E02" w:rsidP="00616595">
            <w:pPr>
              <w:spacing w:before="240"/>
              <w:jc w:val="both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139 (72.8%)</w:t>
            </w:r>
          </w:p>
        </w:tc>
      </w:tr>
      <w:tr w:rsidR="00021E02" w14:paraId="39B82D46" w14:textId="77777777" w:rsidTr="00616595">
        <w:trPr>
          <w:trHeight w:val="285"/>
        </w:trPr>
        <w:tc>
          <w:tcPr>
            <w:tcW w:w="298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F22D69B" w14:textId="77777777" w:rsidR="00021E02" w:rsidRDefault="00021E02" w:rsidP="00616595">
            <w:pPr>
              <w:spacing w:before="240"/>
              <w:jc w:val="both"/>
              <w:rPr>
                <w:rFonts w:ascii="Calibri" w:hAnsi="Calibri" w:cs="Calibri"/>
                <w:b/>
              </w:rPr>
            </w:pPr>
            <w:r>
              <w:rPr>
                <w:rFonts w:ascii="Calibri" w:hAnsi="Calibri" w:cs="Calibri"/>
                <w:b/>
              </w:rPr>
              <w:t xml:space="preserve">     Positive, n (%)</w:t>
            </w:r>
          </w:p>
        </w:tc>
        <w:tc>
          <w:tcPr>
            <w:tcW w:w="153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68FE089" w14:textId="77777777" w:rsidR="00021E02" w:rsidRDefault="00021E02" w:rsidP="00616595">
            <w:pPr>
              <w:spacing w:before="240"/>
              <w:jc w:val="both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351 (65%)</w:t>
            </w:r>
          </w:p>
        </w:tc>
        <w:tc>
          <w:tcPr>
            <w:tcW w:w="195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8A5B4A5" w14:textId="77777777" w:rsidR="00021E02" w:rsidRDefault="00021E02" w:rsidP="00616595">
            <w:pPr>
              <w:spacing w:before="240"/>
              <w:jc w:val="both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163 (46.0%)</w:t>
            </w:r>
          </w:p>
        </w:tc>
        <w:tc>
          <w:tcPr>
            <w:tcW w:w="148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81005B8" w14:textId="77777777" w:rsidR="00021E02" w:rsidRDefault="00021E02" w:rsidP="00616595">
            <w:pPr>
              <w:spacing w:before="240"/>
              <w:jc w:val="both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191 (54.0%)</w:t>
            </w:r>
          </w:p>
        </w:tc>
      </w:tr>
    </w:tbl>
    <w:p w14:paraId="69ADB091" w14:textId="77777777" w:rsidR="00021E02" w:rsidRDefault="00021E02" w:rsidP="00021E02">
      <w:pPr>
        <w:rPr>
          <w:vanish/>
        </w:rPr>
      </w:pPr>
    </w:p>
    <w:tbl>
      <w:tblPr>
        <w:tblW w:w="7950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985"/>
        <w:gridCol w:w="1530"/>
        <w:gridCol w:w="1950"/>
        <w:gridCol w:w="1485"/>
      </w:tblGrid>
      <w:tr w:rsidR="00021E02" w14:paraId="3619DC83" w14:textId="77777777" w:rsidTr="00616595">
        <w:trPr>
          <w:trHeight w:val="285"/>
        </w:trPr>
        <w:tc>
          <w:tcPr>
            <w:tcW w:w="2985" w:type="dxa"/>
            <w:tcBorders>
              <w:top w:val="single" w:sz="6" w:space="0" w:color="7F7F7F"/>
              <w:bottom w:val="single" w:sz="6" w:space="0" w:color="7F7F7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75B9839" w14:textId="77777777" w:rsidR="00021E02" w:rsidRDefault="00021E02" w:rsidP="00616595">
            <w:pPr>
              <w:spacing w:before="240"/>
              <w:jc w:val="both"/>
              <w:rPr>
                <w:rFonts w:ascii="Calibri" w:hAnsi="Calibri" w:cs="Calibri"/>
                <w:b/>
              </w:rPr>
            </w:pPr>
            <w:r>
              <w:rPr>
                <w:rFonts w:ascii="Calibri" w:hAnsi="Calibri" w:cs="Calibri"/>
                <w:b/>
              </w:rPr>
              <w:t>Ki67 %</w:t>
            </w:r>
          </w:p>
        </w:tc>
        <w:tc>
          <w:tcPr>
            <w:tcW w:w="1530" w:type="dxa"/>
            <w:tcBorders>
              <w:top w:val="single" w:sz="6" w:space="0" w:color="7F7F7F"/>
              <w:bottom w:val="single" w:sz="6" w:space="0" w:color="7F7F7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FEB8B9D" w14:textId="77777777" w:rsidR="00021E02" w:rsidRDefault="00021E02" w:rsidP="00616595">
            <w:pPr>
              <w:spacing w:after="160"/>
              <w:jc w:val="both"/>
              <w:rPr>
                <w:rFonts w:ascii="Calibri" w:eastAsia="Aptos" w:hAnsi="Calibri" w:cs="Calibri"/>
              </w:rPr>
            </w:pPr>
          </w:p>
        </w:tc>
        <w:tc>
          <w:tcPr>
            <w:tcW w:w="1950" w:type="dxa"/>
            <w:tcBorders>
              <w:top w:val="single" w:sz="6" w:space="0" w:color="7F7F7F"/>
              <w:bottom w:val="single" w:sz="6" w:space="0" w:color="7F7F7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A57D5C3" w14:textId="77777777" w:rsidR="00021E02" w:rsidRDefault="00021E02" w:rsidP="00616595">
            <w:pPr>
              <w:spacing w:after="160"/>
              <w:jc w:val="both"/>
              <w:rPr>
                <w:rFonts w:ascii="Calibri" w:eastAsia="Aptos" w:hAnsi="Calibri" w:cs="Calibri"/>
              </w:rPr>
            </w:pPr>
          </w:p>
        </w:tc>
        <w:tc>
          <w:tcPr>
            <w:tcW w:w="1485" w:type="dxa"/>
            <w:tcBorders>
              <w:top w:val="single" w:sz="6" w:space="0" w:color="7F7F7F"/>
              <w:bottom w:val="single" w:sz="6" w:space="0" w:color="7F7F7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6B05782" w14:textId="77777777" w:rsidR="00021E02" w:rsidRDefault="00021E02" w:rsidP="00616595">
            <w:pPr>
              <w:spacing w:after="160"/>
              <w:jc w:val="both"/>
              <w:rPr>
                <w:rFonts w:ascii="Calibri" w:eastAsia="Aptos" w:hAnsi="Calibri" w:cs="Calibri"/>
              </w:rPr>
            </w:pPr>
          </w:p>
        </w:tc>
      </w:tr>
    </w:tbl>
    <w:p w14:paraId="192D4F9B" w14:textId="77777777" w:rsidR="00021E02" w:rsidRDefault="00021E02" w:rsidP="00021E02">
      <w:pPr>
        <w:rPr>
          <w:vanish/>
        </w:rPr>
      </w:pPr>
    </w:p>
    <w:tbl>
      <w:tblPr>
        <w:tblW w:w="7950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985"/>
        <w:gridCol w:w="1530"/>
        <w:gridCol w:w="1950"/>
        <w:gridCol w:w="1485"/>
      </w:tblGrid>
      <w:tr w:rsidR="00021E02" w14:paraId="3E5FAB5B" w14:textId="77777777" w:rsidTr="00616595">
        <w:trPr>
          <w:trHeight w:val="285"/>
        </w:trPr>
        <w:tc>
          <w:tcPr>
            <w:tcW w:w="298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A53A1C1" w14:textId="77777777" w:rsidR="00021E02" w:rsidRDefault="00021E02" w:rsidP="00616595">
            <w:pPr>
              <w:spacing w:before="240"/>
              <w:jc w:val="both"/>
            </w:pPr>
            <w:r>
              <w:rPr>
                <w:rFonts w:ascii="Calibri" w:hAnsi="Calibri" w:cs="Calibri"/>
                <w:b/>
              </w:rPr>
              <w:t xml:space="preserve">     &lt; 40%, n (%)</w:t>
            </w:r>
          </w:p>
        </w:tc>
        <w:tc>
          <w:tcPr>
            <w:tcW w:w="153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5716F02" w14:textId="77777777" w:rsidR="00021E02" w:rsidRDefault="00021E02" w:rsidP="00616595">
            <w:pPr>
              <w:spacing w:before="240"/>
              <w:jc w:val="both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209 (46.9%)</w:t>
            </w:r>
          </w:p>
        </w:tc>
        <w:tc>
          <w:tcPr>
            <w:tcW w:w="195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BBC9059" w14:textId="77777777" w:rsidR="00021E02" w:rsidRDefault="00021E02" w:rsidP="00616595">
            <w:pPr>
              <w:spacing w:before="240"/>
              <w:jc w:val="both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87 (41.6%)</w:t>
            </w:r>
          </w:p>
        </w:tc>
        <w:tc>
          <w:tcPr>
            <w:tcW w:w="148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BFA5A1C" w14:textId="77777777" w:rsidR="00021E02" w:rsidRDefault="00021E02" w:rsidP="00616595">
            <w:pPr>
              <w:spacing w:before="240"/>
              <w:jc w:val="both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122 (58.4%)</w:t>
            </w:r>
          </w:p>
        </w:tc>
      </w:tr>
      <w:tr w:rsidR="00021E02" w14:paraId="691BFE13" w14:textId="77777777" w:rsidTr="00616595">
        <w:trPr>
          <w:trHeight w:val="285"/>
        </w:trPr>
        <w:tc>
          <w:tcPr>
            <w:tcW w:w="2985" w:type="dxa"/>
            <w:tcBorders>
              <w:top w:val="single" w:sz="6" w:space="0" w:color="7F7F7F"/>
              <w:bottom w:val="single" w:sz="6" w:space="0" w:color="7F7F7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73D8AF6" w14:textId="77777777" w:rsidR="00021E02" w:rsidRDefault="00021E02" w:rsidP="00616595">
            <w:pPr>
              <w:spacing w:before="240"/>
              <w:jc w:val="both"/>
            </w:pPr>
            <w:r>
              <w:rPr>
                <w:rFonts w:ascii="Calibri" w:eastAsia="Gungsuh" w:hAnsi="Calibri" w:cs="Calibri"/>
                <w:b/>
              </w:rPr>
              <w:t xml:space="preserve">     ≥ 40%</w:t>
            </w:r>
            <w:r>
              <w:rPr>
                <w:rFonts w:ascii="Calibri" w:hAnsi="Calibri" w:cs="Calibri"/>
                <w:b/>
              </w:rPr>
              <w:t>, n (%)</w:t>
            </w:r>
          </w:p>
        </w:tc>
        <w:tc>
          <w:tcPr>
            <w:tcW w:w="1530" w:type="dxa"/>
            <w:tcBorders>
              <w:top w:val="single" w:sz="6" w:space="0" w:color="7F7F7F"/>
              <w:bottom w:val="single" w:sz="6" w:space="0" w:color="7F7F7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F08F575" w14:textId="77777777" w:rsidR="00021E02" w:rsidRDefault="00021E02" w:rsidP="00616595">
            <w:pPr>
              <w:spacing w:before="240"/>
              <w:jc w:val="both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237 (53.1%)</w:t>
            </w:r>
          </w:p>
        </w:tc>
        <w:tc>
          <w:tcPr>
            <w:tcW w:w="1950" w:type="dxa"/>
            <w:tcBorders>
              <w:top w:val="single" w:sz="6" w:space="0" w:color="7F7F7F"/>
              <w:bottom w:val="single" w:sz="6" w:space="0" w:color="7F7F7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5BD472B" w14:textId="77777777" w:rsidR="00021E02" w:rsidRDefault="00021E02" w:rsidP="00616595">
            <w:pPr>
              <w:spacing w:before="240"/>
              <w:jc w:val="both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97 (40.9%)</w:t>
            </w:r>
          </w:p>
        </w:tc>
        <w:tc>
          <w:tcPr>
            <w:tcW w:w="1485" w:type="dxa"/>
            <w:tcBorders>
              <w:top w:val="single" w:sz="6" w:space="0" w:color="7F7F7F"/>
              <w:bottom w:val="single" w:sz="6" w:space="0" w:color="7F7F7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9602945" w14:textId="77777777" w:rsidR="00021E02" w:rsidRDefault="00021E02" w:rsidP="00616595">
            <w:pPr>
              <w:spacing w:before="240"/>
              <w:jc w:val="both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140 (59.1%)</w:t>
            </w:r>
          </w:p>
        </w:tc>
      </w:tr>
    </w:tbl>
    <w:p w14:paraId="71EF2013" w14:textId="77777777" w:rsidR="00021E02" w:rsidRDefault="00021E02" w:rsidP="00021E02">
      <w:pPr>
        <w:rPr>
          <w:vanish/>
        </w:rPr>
      </w:pPr>
    </w:p>
    <w:tbl>
      <w:tblPr>
        <w:tblW w:w="8910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985"/>
        <w:gridCol w:w="1530"/>
        <w:gridCol w:w="1950"/>
        <w:gridCol w:w="1485"/>
        <w:gridCol w:w="960"/>
      </w:tblGrid>
      <w:tr w:rsidR="00021E02" w14:paraId="0C7AAB35" w14:textId="77777777" w:rsidTr="00616595">
        <w:trPr>
          <w:trHeight w:val="285"/>
        </w:trPr>
        <w:tc>
          <w:tcPr>
            <w:tcW w:w="298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DAE7ECC" w14:textId="77777777" w:rsidR="00021E02" w:rsidRDefault="00021E02" w:rsidP="00616595">
            <w:pPr>
              <w:spacing w:before="240"/>
              <w:jc w:val="both"/>
              <w:rPr>
                <w:rFonts w:ascii="Calibri" w:hAnsi="Calibri" w:cs="Calibri"/>
                <w:b/>
              </w:rPr>
            </w:pPr>
            <w:r>
              <w:rPr>
                <w:rFonts w:ascii="Calibri" w:hAnsi="Calibri" w:cs="Calibri"/>
                <w:b/>
              </w:rPr>
              <w:t>Histologic Grade</w:t>
            </w:r>
          </w:p>
        </w:tc>
        <w:tc>
          <w:tcPr>
            <w:tcW w:w="153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A4348BA" w14:textId="77777777" w:rsidR="00021E02" w:rsidRDefault="00021E02" w:rsidP="00616595">
            <w:pPr>
              <w:spacing w:after="160"/>
              <w:jc w:val="both"/>
              <w:rPr>
                <w:rFonts w:ascii="Calibri" w:eastAsia="Aptos" w:hAnsi="Calibri" w:cs="Calibri"/>
              </w:rPr>
            </w:pPr>
          </w:p>
        </w:tc>
        <w:tc>
          <w:tcPr>
            <w:tcW w:w="195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249E1B5" w14:textId="77777777" w:rsidR="00021E02" w:rsidRDefault="00021E02" w:rsidP="00616595">
            <w:pPr>
              <w:spacing w:after="160"/>
              <w:jc w:val="both"/>
              <w:rPr>
                <w:rFonts w:ascii="Calibri" w:eastAsia="Aptos" w:hAnsi="Calibri" w:cs="Calibri"/>
              </w:rPr>
            </w:pPr>
          </w:p>
        </w:tc>
        <w:tc>
          <w:tcPr>
            <w:tcW w:w="148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764CA4D" w14:textId="77777777" w:rsidR="00021E02" w:rsidRDefault="00021E02" w:rsidP="00616595">
            <w:pPr>
              <w:spacing w:after="160"/>
              <w:jc w:val="both"/>
              <w:rPr>
                <w:rFonts w:ascii="Calibri" w:eastAsia="Aptos" w:hAnsi="Calibri" w:cs="Calibri"/>
              </w:rPr>
            </w:pPr>
          </w:p>
        </w:tc>
        <w:tc>
          <w:tcPr>
            <w:tcW w:w="96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0B1B508" w14:textId="77777777" w:rsidR="00021E02" w:rsidRDefault="00021E02" w:rsidP="00616595">
            <w:pPr>
              <w:spacing w:after="160"/>
              <w:jc w:val="both"/>
              <w:rPr>
                <w:rFonts w:ascii="Calibri" w:eastAsia="Aptos" w:hAnsi="Calibri" w:cs="Calibri"/>
              </w:rPr>
            </w:pPr>
          </w:p>
        </w:tc>
      </w:tr>
    </w:tbl>
    <w:p w14:paraId="5906C5AD" w14:textId="77777777" w:rsidR="00021E02" w:rsidRDefault="00021E02" w:rsidP="00021E02">
      <w:pPr>
        <w:rPr>
          <w:vanish/>
        </w:rPr>
      </w:pPr>
    </w:p>
    <w:tbl>
      <w:tblPr>
        <w:tblW w:w="7950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985"/>
        <w:gridCol w:w="1530"/>
        <w:gridCol w:w="1950"/>
        <w:gridCol w:w="1485"/>
      </w:tblGrid>
      <w:tr w:rsidR="00021E02" w14:paraId="0D1FB296" w14:textId="77777777" w:rsidTr="00616595">
        <w:trPr>
          <w:trHeight w:val="285"/>
        </w:trPr>
        <w:tc>
          <w:tcPr>
            <w:tcW w:w="2985" w:type="dxa"/>
            <w:tcBorders>
              <w:top w:val="single" w:sz="6" w:space="0" w:color="7F7F7F"/>
              <w:bottom w:val="single" w:sz="6" w:space="0" w:color="7F7F7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3DA6B3D" w14:textId="77777777" w:rsidR="00021E02" w:rsidRDefault="00021E02" w:rsidP="00616595">
            <w:pPr>
              <w:spacing w:before="240"/>
              <w:jc w:val="both"/>
              <w:rPr>
                <w:rFonts w:ascii="Calibri" w:hAnsi="Calibri" w:cs="Calibri"/>
                <w:b/>
              </w:rPr>
            </w:pPr>
            <w:r>
              <w:rPr>
                <w:rFonts w:ascii="Calibri" w:hAnsi="Calibri" w:cs="Calibri"/>
                <w:b/>
              </w:rPr>
              <w:t xml:space="preserve">     Grade 1-2, n (%)</w:t>
            </w:r>
          </w:p>
        </w:tc>
        <w:tc>
          <w:tcPr>
            <w:tcW w:w="1530" w:type="dxa"/>
            <w:tcBorders>
              <w:top w:val="single" w:sz="6" w:space="0" w:color="7F7F7F"/>
              <w:bottom w:val="single" w:sz="6" w:space="0" w:color="7F7F7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D510ADC" w14:textId="77777777" w:rsidR="00021E02" w:rsidRDefault="00021E02" w:rsidP="00616595">
            <w:pPr>
              <w:spacing w:before="240"/>
              <w:jc w:val="both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224 (51.6%)</w:t>
            </w:r>
          </w:p>
        </w:tc>
        <w:tc>
          <w:tcPr>
            <w:tcW w:w="1950" w:type="dxa"/>
            <w:tcBorders>
              <w:top w:val="single" w:sz="6" w:space="0" w:color="7F7F7F"/>
              <w:bottom w:val="single" w:sz="6" w:space="0" w:color="7F7F7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91A4B99" w14:textId="77777777" w:rsidR="00021E02" w:rsidRDefault="00021E02" w:rsidP="00616595">
            <w:pPr>
              <w:spacing w:before="240"/>
              <w:jc w:val="both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98 (43.8%)</w:t>
            </w:r>
          </w:p>
        </w:tc>
        <w:tc>
          <w:tcPr>
            <w:tcW w:w="1485" w:type="dxa"/>
            <w:tcBorders>
              <w:top w:val="single" w:sz="6" w:space="0" w:color="7F7F7F"/>
              <w:bottom w:val="single" w:sz="6" w:space="0" w:color="7F7F7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0D316D5" w14:textId="77777777" w:rsidR="00021E02" w:rsidRDefault="00021E02" w:rsidP="00616595">
            <w:pPr>
              <w:spacing w:before="240"/>
              <w:jc w:val="both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126 (56.3%)</w:t>
            </w:r>
          </w:p>
        </w:tc>
      </w:tr>
      <w:tr w:rsidR="00021E02" w14:paraId="7682CA9E" w14:textId="77777777" w:rsidTr="00616595">
        <w:trPr>
          <w:trHeight w:val="285"/>
        </w:trPr>
        <w:tc>
          <w:tcPr>
            <w:tcW w:w="298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412E9BB" w14:textId="77777777" w:rsidR="00021E02" w:rsidRDefault="00021E02" w:rsidP="00616595">
            <w:pPr>
              <w:spacing w:before="240"/>
              <w:jc w:val="both"/>
              <w:rPr>
                <w:rFonts w:ascii="Calibri" w:hAnsi="Calibri" w:cs="Calibri"/>
                <w:b/>
              </w:rPr>
            </w:pPr>
            <w:r>
              <w:rPr>
                <w:rFonts w:ascii="Calibri" w:hAnsi="Calibri" w:cs="Calibri"/>
                <w:b/>
              </w:rPr>
              <w:t xml:space="preserve">     Grade 3, n (%)</w:t>
            </w:r>
          </w:p>
        </w:tc>
        <w:tc>
          <w:tcPr>
            <w:tcW w:w="153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49D581E" w14:textId="77777777" w:rsidR="00021E02" w:rsidRDefault="00021E02" w:rsidP="00616595">
            <w:pPr>
              <w:spacing w:before="240"/>
              <w:jc w:val="both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210 (48.4%)</w:t>
            </w:r>
          </w:p>
        </w:tc>
        <w:tc>
          <w:tcPr>
            <w:tcW w:w="195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34A3EAF" w14:textId="77777777" w:rsidR="00021E02" w:rsidRDefault="00021E02" w:rsidP="00616595">
            <w:pPr>
              <w:spacing w:before="240"/>
              <w:jc w:val="both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81 (38.6%)</w:t>
            </w:r>
          </w:p>
        </w:tc>
        <w:tc>
          <w:tcPr>
            <w:tcW w:w="148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2537380" w14:textId="77777777" w:rsidR="00021E02" w:rsidRDefault="00021E02" w:rsidP="00616595">
            <w:pPr>
              <w:spacing w:before="240"/>
              <w:jc w:val="both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129 (61.4%)</w:t>
            </w:r>
          </w:p>
        </w:tc>
      </w:tr>
    </w:tbl>
    <w:p w14:paraId="12A3F66E" w14:textId="77777777" w:rsidR="00021E02" w:rsidRDefault="00021E02" w:rsidP="00021E02">
      <w:pPr>
        <w:rPr>
          <w:vanish/>
        </w:rPr>
      </w:pPr>
    </w:p>
    <w:tbl>
      <w:tblPr>
        <w:tblW w:w="7950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985"/>
        <w:gridCol w:w="1530"/>
        <w:gridCol w:w="1950"/>
        <w:gridCol w:w="1485"/>
      </w:tblGrid>
      <w:tr w:rsidR="00021E02" w14:paraId="4FC890E1" w14:textId="77777777" w:rsidTr="00616595">
        <w:trPr>
          <w:trHeight w:val="285"/>
        </w:trPr>
        <w:tc>
          <w:tcPr>
            <w:tcW w:w="2985" w:type="dxa"/>
            <w:tcBorders>
              <w:top w:val="single" w:sz="6" w:space="0" w:color="7F7F7F"/>
              <w:bottom w:val="single" w:sz="6" w:space="0" w:color="7F7F7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7318425" w14:textId="77777777" w:rsidR="00021E02" w:rsidRDefault="00021E02" w:rsidP="00616595">
            <w:pPr>
              <w:spacing w:before="240"/>
              <w:jc w:val="both"/>
              <w:rPr>
                <w:rFonts w:ascii="Calibri" w:hAnsi="Calibri" w:cs="Calibri"/>
                <w:b/>
              </w:rPr>
            </w:pPr>
            <w:r>
              <w:rPr>
                <w:rFonts w:ascii="Calibri" w:hAnsi="Calibri" w:cs="Calibri"/>
                <w:b/>
              </w:rPr>
              <w:t>Clinical Tumor Size (cT)</w:t>
            </w:r>
          </w:p>
        </w:tc>
        <w:tc>
          <w:tcPr>
            <w:tcW w:w="1530" w:type="dxa"/>
            <w:tcBorders>
              <w:top w:val="single" w:sz="6" w:space="0" w:color="7F7F7F"/>
              <w:bottom w:val="single" w:sz="6" w:space="0" w:color="7F7F7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1A76366" w14:textId="77777777" w:rsidR="00021E02" w:rsidRDefault="00021E02" w:rsidP="00616595">
            <w:pPr>
              <w:spacing w:after="160"/>
              <w:jc w:val="both"/>
              <w:rPr>
                <w:rFonts w:ascii="Calibri" w:eastAsia="Aptos" w:hAnsi="Calibri" w:cs="Calibri"/>
              </w:rPr>
            </w:pPr>
          </w:p>
        </w:tc>
        <w:tc>
          <w:tcPr>
            <w:tcW w:w="1950" w:type="dxa"/>
            <w:tcBorders>
              <w:top w:val="single" w:sz="6" w:space="0" w:color="7F7F7F"/>
              <w:bottom w:val="single" w:sz="6" w:space="0" w:color="7F7F7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D9CFF5F" w14:textId="77777777" w:rsidR="00021E02" w:rsidRDefault="00021E02" w:rsidP="00616595">
            <w:pPr>
              <w:spacing w:after="160"/>
              <w:jc w:val="both"/>
              <w:rPr>
                <w:rFonts w:ascii="Calibri" w:eastAsia="Aptos" w:hAnsi="Calibri" w:cs="Calibri"/>
              </w:rPr>
            </w:pPr>
          </w:p>
        </w:tc>
        <w:tc>
          <w:tcPr>
            <w:tcW w:w="1485" w:type="dxa"/>
            <w:tcBorders>
              <w:top w:val="single" w:sz="6" w:space="0" w:color="7F7F7F"/>
              <w:bottom w:val="single" w:sz="6" w:space="0" w:color="7F7F7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AFDA5A5" w14:textId="77777777" w:rsidR="00021E02" w:rsidRDefault="00021E02" w:rsidP="00616595">
            <w:pPr>
              <w:spacing w:after="160"/>
              <w:jc w:val="both"/>
              <w:rPr>
                <w:rFonts w:ascii="Calibri" w:eastAsia="Aptos" w:hAnsi="Calibri" w:cs="Calibri"/>
              </w:rPr>
            </w:pPr>
          </w:p>
        </w:tc>
      </w:tr>
    </w:tbl>
    <w:p w14:paraId="5C6AF97A" w14:textId="77777777" w:rsidR="00021E02" w:rsidRDefault="00021E02" w:rsidP="00021E02">
      <w:pPr>
        <w:rPr>
          <w:vanish/>
        </w:rPr>
      </w:pPr>
    </w:p>
    <w:tbl>
      <w:tblPr>
        <w:tblW w:w="7950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985"/>
        <w:gridCol w:w="1530"/>
        <w:gridCol w:w="1950"/>
        <w:gridCol w:w="1485"/>
      </w:tblGrid>
      <w:tr w:rsidR="00021E02" w14:paraId="07FCDA2E" w14:textId="77777777" w:rsidTr="00616595">
        <w:trPr>
          <w:trHeight w:val="285"/>
        </w:trPr>
        <w:tc>
          <w:tcPr>
            <w:tcW w:w="298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EF1B330" w14:textId="77777777" w:rsidR="00021E02" w:rsidRDefault="00021E02" w:rsidP="00616595">
            <w:pPr>
              <w:spacing w:before="240"/>
              <w:jc w:val="both"/>
              <w:rPr>
                <w:rFonts w:ascii="Calibri" w:hAnsi="Calibri" w:cs="Calibri"/>
                <w:b/>
              </w:rPr>
            </w:pPr>
            <w:r>
              <w:rPr>
                <w:rFonts w:ascii="Calibri" w:hAnsi="Calibri" w:cs="Calibri"/>
                <w:b/>
              </w:rPr>
              <w:t xml:space="preserve">     T1-2, n (%)</w:t>
            </w:r>
          </w:p>
        </w:tc>
        <w:tc>
          <w:tcPr>
            <w:tcW w:w="153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973E132" w14:textId="77777777" w:rsidR="00021E02" w:rsidRDefault="00021E02" w:rsidP="00616595">
            <w:pPr>
              <w:spacing w:before="240"/>
              <w:jc w:val="both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365 (67%)</w:t>
            </w:r>
          </w:p>
        </w:tc>
        <w:tc>
          <w:tcPr>
            <w:tcW w:w="195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D93342D" w14:textId="77777777" w:rsidR="00021E02" w:rsidRDefault="00021E02" w:rsidP="00616595">
            <w:pPr>
              <w:spacing w:before="240"/>
              <w:jc w:val="both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142 (38.9%)</w:t>
            </w:r>
          </w:p>
        </w:tc>
        <w:tc>
          <w:tcPr>
            <w:tcW w:w="148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345633D" w14:textId="77777777" w:rsidR="00021E02" w:rsidRDefault="00021E02" w:rsidP="00616595">
            <w:pPr>
              <w:spacing w:before="240"/>
              <w:jc w:val="both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223 (61.1%)</w:t>
            </w:r>
          </w:p>
        </w:tc>
      </w:tr>
      <w:tr w:rsidR="00021E02" w14:paraId="4D7AF551" w14:textId="77777777" w:rsidTr="00616595">
        <w:trPr>
          <w:trHeight w:val="285"/>
        </w:trPr>
        <w:tc>
          <w:tcPr>
            <w:tcW w:w="2985" w:type="dxa"/>
            <w:tcBorders>
              <w:top w:val="single" w:sz="6" w:space="0" w:color="7F7F7F"/>
              <w:bottom w:val="single" w:sz="6" w:space="0" w:color="7F7F7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A4AC0F9" w14:textId="77777777" w:rsidR="00021E02" w:rsidRDefault="00021E02" w:rsidP="00616595">
            <w:pPr>
              <w:spacing w:before="240"/>
              <w:jc w:val="both"/>
              <w:rPr>
                <w:rFonts w:ascii="Calibri" w:hAnsi="Calibri" w:cs="Calibri"/>
                <w:b/>
              </w:rPr>
            </w:pPr>
            <w:r>
              <w:rPr>
                <w:rFonts w:ascii="Calibri" w:hAnsi="Calibri" w:cs="Calibri"/>
                <w:b/>
              </w:rPr>
              <w:t xml:space="preserve">     T3-4, n (%)</w:t>
            </w:r>
          </w:p>
        </w:tc>
        <w:tc>
          <w:tcPr>
            <w:tcW w:w="1530" w:type="dxa"/>
            <w:tcBorders>
              <w:top w:val="single" w:sz="6" w:space="0" w:color="7F7F7F"/>
              <w:bottom w:val="single" w:sz="6" w:space="0" w:color="7F7F7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0D9D504" w14:textId="77777777" w:rsidR="00021E02" w:rsidRDefault="00021E02" w:rsidP="00616595">
            <w:pPr>
              <w:spacing w:before="240"/>
              <w:jc w:val="both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180 (33%)</w:t>
            </w:r>
          </w:p>
        </w:tc>
        <w:tc>
          <w:tcPr>
            <w:tcW w:w="1950" w:type="dxa"/>
            <w:tcBorders>
              <w:top w:val="single" w:sz="6" w:space="0" w:color="7F7F7F"/>
              <w:bottom w:val="single" w:sz="6" w:space="0" w:color="7F7F7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FCDDC02" w14:textId="77777777" w:rsidR="00021E02" w:rsidRDefault="00021E02" w:rsidP="00616595">
            <w:pPr>
              <w:spacing w:before="240"/>
              <w:jc w:val="both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73 (40.6%)</w:t>
            </w:r>
          </w:p>
        </w:tc>
        <w:tc>
          <w:tcPr>
            <w:tcW w:w="1485" w:type="dxa"/>
            <w:tcBorders>
              <w:top w:val="single" w:sz="6" w:space="0" w:color="7F7F7F"/>
              <w:bottom w:val="single" w:sz="6" w:space="0" w:color="7F7F7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77E25BF" w14:textId="77777777" w:rsidR="00021E02" w:rsidRDefault="00021E02" w:rsidP="00616595">
            <w:pPr>
              <w:spacing w:before="240"/>
              <w:jc w:val="both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107 (59.4%)</w:t>
            </w:r>
          </w:p>
        </w:tc>
      </w:tr>
    </w:tbl>
    <w:p w14:paraId="0121F19B" w14:textId="77777777" w:rsidR="00021E02" w:rsidRDefault="00021E02" w:rsidP="00021E02">
      <w:pPr>
        <w:rPr>
          <w:vanish/>
        </w:rPr>
      </w:pPr>
    </w:p>
    <w:tbl>
      <w:tblPr>
        <w:tblW w:w="8910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985"/>
        <w:gridCol w:w="1530"/>
        <w:gridCol w:w="1950"/>
        <w:gridCol w:w="1485"/>
        <w:gridCol w:w="960"/>
      </w:tblGrid>
      <w:tr w:rsidR="00021E02" w14:paraId="29A0C9D8" w14:textId="77777777" w:rsidTr="00616595">
        <w:trPr>
          <w:trHeight w:val="285"/>
        </w:trPr>
        <w:tc>
          <w:tcPr>
            <w:tcW w:w="298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E3E7E3C" w14:textId="77777777" w:rsidR="00021E02" w:rsidRDefault="00021E02" w:rsidP="00616595">
            <w:pPr>
              <w:spacing w:before="240"/>
              <w:jc w:val="both"/>
              <w:rPr>
                <w:rFonts w:ascii="Calibri" w:hAnsi="Calibri" w:cs="Calibri"/>
                <w:b/>
              </w:rPr>
            </w:pPr>
            <w:r>
              <w:rPr>
                <w:rFonts w:ascii="Calibri" w:hAnsi="Calibri" w:cs="Calibri"/>
                <w:b/>
              </w:rPr>
              <w:t>Clinical Nodal Status (cN)</w:t>
            </w:r>
          </w:p>
        </w:tc>
        <w:tc>
          <w:tcPr>
            <w:tcW w:w="153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E7D7CBF" w14:textId="77777777" w:rsidR="00021E02" w:rsidRDefault="00021E02" w:rsidP="00616595">
            <w:pPr>
              <w:spacing w:after="160"/>
              <w:jc w:val="both"/>
              <w:rPr>
                <w:rFonts w:ascii="Calibri" w:eastAsia="Aptos" w:hAnsi="Calibri" w:cs="Calibri"/>
              </w:rPr>
            </w:pPr>
          </w:p>
        </w:tc>
        <w:tc>
          <w:tcPr>
            <w:tcW w:w="195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F276C29" w14:textId="77777777" w:rsidR="00021E02" w:rsidRDefault="00021E02" w:rsidP="00616595">
            <w:pPr>
              <w:spacing w:after="160"/>
              <w:jc w:val="both"/>
              <w:rPr>
                <w:rFonts w:ascii="Calibri" w:eastAsia="Aptos" w:hAnsi="Calibri" w:cs="Calibri"/>
              </w:rPr>
            </w:pPr>
          </w:p>
        </w:tc>
        <w:tc>
          <w:tcPr>
            <w:tcW w:w="148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66D4F01" w14:textId="77777777" w:rsidR="00021E02" w:rsidRDefault="00021E02" w:rsidP="00616595">
            <w:pPr>
              <w:spacing w:after="160"/>
              <w:jc w:val="both"/>
              <w:rPr>
                <w:rFonts w:ascii="Calibri" w:eastAsia="Aptos" w:hAnsi="Calibri" w:cs="Calibri"/>
              </w:rPr>
            </w:pPr>
          </w:p>
        </w:tc>
        <w:tc>
          <w:tcPr>
            <w:tcW w:w="96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A7C9D06" w14:textId="77777777" w:rsidR="00021E02" w:rsidRDefault="00021E02" w:rsidP="00616595">
            <w:pPr>
              <w:spacing w:after="160"/>
              <w:jc w:val="both"/>
              <w:rPr>
                <w:rFonts w:ascii="Calibri" w:eastAsia="Aptos" w:hAnsi="Calibri" w:cs="Calibri"/>
              </w:rPr>
            </w:pPr>
          </w:p>
        </w:tc>
      </w:tr>
    </w:tbl>
    <w:p w14:paraId="186C3512" w14:textId="77777777" w:rsidR="00021E02" w:rsidRDefault="00021E02" w:rsidP="00021E02">
      <w:pPr>
        <w:rPr>
          <w:vanish/>
        </w:rPr>
      </w:pPr>
    </w:p>
    <w:tbl>
      <w:tblPr>
        <w:tblW w:w="7950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985"/>
        <w:gridCol w:w="1530"/>
        <w:gridCol w:w="1950"/>
        <w:gridCol w:w="1485"/>
      </w:tblGrid>
      <w:tr w:rsidR="00021E02" w14:paraId="1557FB70" w14:textId="77777777" w:rsidTr="00616595">
        <w:trPr>
          <w:trHeight w:val="285"/>
        </w:trPr>
        <w:tc>
          <w:tcPr>
            <w:tcW w:w="2985" w:type="dxa"/>
            <w:tcBorders>
              <w:top w:val="single" w:sz="6" w:space="0" w:color="7F7F7F"/>
              <w:bottom w:val="single" w:sz="6" w:space="0" w:color="7F7F7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A3C9F9A" w14:textId="77777777" w:rsidR="00021E02" w:rsidRDefault="00021E02" w:rsidP="00616595">
            <w:pPr>
              <w:spacing w:before="240"/>
              <w:jc w:val="both"/>
              <w:rPr>
                <w:rFonts w:ascii="Calibri" w:hAnsi="Calibri" w:cs="Calibri"/>
                <w:b/>
              </w:rPr>
            </w:pPr>
            <w:r>
              <w:rPr>
                <w:rFonts w:ascii="Calibri" w:hAnsi="Calibri" w:cs="Calibri"/>
                <w:b/>
              </w:rPr>
              <w:t xml:space="preserve">     N0, n (%)</w:t>
            </w:r>
          </w:p>
        </w:tc>
        <w:tc>
          <w:tcPr>
            <w:tcW w:w="1530" w:type="dxa"/>
            <w:tcBorders>
              <w:top w:val="single" w:sz="6" w:space="0" w:color="7F7F7F"/>
              <w:bottom w:val="single" w:sz="6" w:space="0" w:color="7F7F7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2C382ED" w14:textId="77777777" w:rsidR="00021E02" w:rsidRDefault="00021E02" w:rsidP="00616595">
            <w:pPr>
              <w:spacing w:before="240"/>
              <w:jc w:val="both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236 (43.3%)</w:t>
            </w:r>
          </w:p>
        </w:tc>
        <w:tc>
          <w:tcPr>
            <w:tcW w:w="1950" w:type="dxa"/>
            <w:tcBorders>
              <w:top w:val="single" w:sz="6" w:space="0" w:color="7F7F7F"/>
              <w:bottom w:val="single" w:sz="6" w:space="0" w:color="7F7F7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182AFD7" w14:textId="77777777" w:rsidR="00021E02" w:rsidRDefault="00021E02" w:rsidP="00616595">
            <w:pPr>
              <w:spacing w:before="240"/>
              <w:jc w:val="both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84 (35.6%)</w:t>
            </w:r>
          </w:p>
        </w:tc>
        <w:tc>
          <w:tcPr>
            <w:tcW w:w="1485" w:type="dxa"/>
            <w:tcBorders>
              <w:top w:val="single" w:sz="6" w:space="0" w:color="7F7F7F"/>
              <w:bottom w:val="single" w:sz="6" w:space="0" w:color="7F7F7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DA09A9A" w14:textId="77777777" w:rsidR="00021E02" w:rsidRDefault="00021E02" w:rsidP="00616595">
            <w:pPr>
              <w:spacing w:before="240"/>
              <w:jc w:val="both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152 (64.4%)</w:t>
            </w:r>
          </w:p>
        </w:tc>
      </w:tr>
      <w:tr w:rsidR="00021E02" w14:paraId="039F0259" w14:textId="77777777" w:rsidTr="00616595">
        <w:trPr>
          <w:trHeight w:val="285"/>
        </w:trPr>
        <w:tc>
          <w:tcPr>
            <w:tcW w:w="298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B55A3F8" w14:textId="77777777" w:rsidR="00021E02" w:rsidRDefault="00021E02" w:rsidP="00616595">
            <w:pPr>
              <w:spacing w:before="240"/>
              <w:jc w:val="both"/>
            </w:pPr>
            <w:r>
              <w:rPr>
                <w:rFonts w:ascii="Calibri" w:hAnsi="Calibri" w:cs="Calibri"/>
                <w:b/>
              </w:rPr>
              <w:t xml:space="preserve">     N+, n (%)</w:t>
            </w:r>
          </w:p>
        </w:tc>
        <w:tc>
          <w:tcPr>
            <w:tcW w:w="153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F804858" w14:textId="77777777" w:rsidR="00021E02" w:rsidRDefault="00021E02" w:rsidP="00616595">
            <w:pPr>
              <w:spacing w:before="240"/>
              <w:jc w:val="both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309 (56.7%)</w:t>
            </w:r>
          </w:p>
        </w:tc>
        <w:tc>
          <w:tcPr>
            <w:tcW w:w="195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7643D80" w14:textId="77777777" w:rsidR="00021E02" w:rsidRDefault="00021E02" w:rsidP="00616595">
            <w:pPr>
              <w:spacing w:before="240"/>
              <w:jc w:val="both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131 (42.4%)</w:t>
            </w:r>
          </w:p>
        </w:tc>
        <w:tc>
          <w:tcPr>
            <w:tcW w:w="148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B980FB3" w14:textId="77777777" w:rsidR="00021E02" w:rsidRDefault="00021E02" w:rsidP="00616595">
            <w:pPr>
              <w:spacing w:before="240"/>
              <w:jc w:val="both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178 (57.6%)</w:t>
            </w:r>
          </w:p>
        </w:tc>
      </w:tr>
    </w:tbl>
    <w:p w14:paraId="0629CC47" w14:textId="77777777" w:rsidR="00021E02" w:rsidRDefault="00021E02" w:rsidP="00021E02">
      <w:pPr>
        <w:rPr>
          <w:vanish/>
        </w:rPr>
      </w:pPr>
    </w:p>
    <w:tbl>
      <w:tblPr>
        <w:tblW w:w="7950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985"/>
        <w:gridCol w:w="1530"/>
        <w:gridCol w:w="1950"/>
        <w:gridCol w:w="1485"/>
      </w:tblGrid>
      <w:tr w:rsidR="00021E02" w14:paraId="58A7C811" w14:textId="77777777" w:rsidTr="00616595">
        <w:trPr>
          <w:trHeight w:val="555"/>
        </w:trPr>
        <w:tc>
          <w:tcPr>
            <w:tcW w:w="2985" w:type="dxa"/>
            <w:tcBorders>
              <w:top w:val="single" w:sz="6" w:space="0" w:color="7F7F7F"/>
              <w:bottom w:val="single" w:sz="6" w:space="0" w:color="7F7F7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C8E7F43" w14:textId="77777777" w:rsidR="00021E02" w:rsidRDefault="00021E02" w:rsidP="00616595">
            <w:pPr>
              <w:spacing w:before="240"/>
              <w:jc w:val="both"/>
              <w:rPr>
                <w:rFonts w:ascii="Calibri" w:hAnsi="Calibri" w:cs="Calibri"/>
                <w:b/>
              </w:rPr>
            </w:pPr>
            <w:r>
              <w:rPr>
                <w:rFonts w:ascii="Calibri" w:hAnsi="Calibri" w:cs="Calibri"/>
                <w:b/>
              </w:rPr>
              <w:t>Neoadjuvant Chemotherapy</w:t>
            </w:r>
          </w:p>
        </w:tc>
        <w:tc>
          <w:tcPr>
            <w:tcW w:w="1530" w:type="dxa"/>
            <w:tcBorders>
              <w:top w:val="single" w:sz="6" w:space="0" w:color="7F7F7F"/>
              <w:bottom w:val="single" w:sz="6" w:space="0" w:color="7F7F7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1B4DB0C" w14:textId="77777777" w:rsidR="00021E02" w:rsidRDefault="00021E02" w:rsidP="00616595">
            <w:pPr>
              <w:spacing w:after="160"/>
              <w:jc w:val="both"/>
              <w:rPr>
                <w:rFonts w:ascii="Calibri" w:eastAsia="Aptos" w:hAnsi="Calibri" w:cs="Calibri"/>
              </w:rPr>
            </w:pPr>
          </w:p>
        </w:tc>
        <w:tc>
          <w:tcPr>
            <w:tcW w:w="1950" w:type="dxa"/>
            <w:tcBorders>
              <w:top w:val="single" w:sz="6" w:space="0" w:color="7F7F7F"/>
              <w:bottom w:val="single" w:sz="6" w:space="0" w:color="7F7F7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2442D8F" w14:textId="77777777" w:rsidR="00021E02" w:rsidRDefault="00021E02" w:rsidP="00616595">
            <w:pPr>
              <w:spacing w:after="160"/>
              <w:jc w:val="both"/>
              <w:rPr>
                <w:rFonts w:ascii="Calibri" w:eastAsia="Aptos" w:hAnsi="Calibri" w:cs="Calibri"/>
              </w:rPr>
            </w:pPr>
          </w:p>
        </w:tc>
        <w:tc>
          <w:tcPr>
            <w:tcW w:w="1485" w:type="dxa"/>
            <w:tcBorders>
              <w:top w:val="single" w:sz="6" w:space="0" w:color="7F7F7F"/>
              <w:bottom w:val="single" w:sz="6" w:space="0" w:color="7F7F7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C948464" w14:textId="77777777" w:rsidR="00021E02" w:rsidRDefault="00021E02" w:rsidP="00616595">
            <w:pPr>
              <w:spacing w:after="160"/>
              <w:jc w:val="both"/>
              <w:rPr>
                <w:rFonts w:ascii="Calibri" w:eastAsia="Aptos" w:hAnsi="Calibri" w:cs="Calibri"/>
              </w:rPr>
            </w:pPr>
          </w:p>
        </w:tc>
      </w:tr>
    </w:tbl>
    <w:p w14:paraId="37B328EA" w14:textId="77777777" w:rsidR="00021E02" w:rsidRDefault="00021E02" w:rsidP="00021E02">
      <w:pPr>
        <w:rPr>
          <w:vanish/>
        </w:rPr>
      </w:pPr>
    </w:p>
    <w:tbl>
      <w:tblPr>
        <w:tblW w:w="7950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985"/>
        <w:gridCol w:w="1530"/>
        <w:gridCol w:w="1950"/>
        <w:gridCol w:w="1485"/>
      </w:tblGrid>
      <w:tr w:rsidR="00021E02" w14:paraId="7E8D91FD" w14:textId="77777777" w:rsidTr="00616595">
        <w:trPr>
          <w:trHeight w:val="285"/>
        </w:trPr>
        <w:tc>
          <w:tcPr>
            <w:tcW w:w="298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F3572B2" w14:textId="77777777" w:rsidR="00021E02" w:rsidRDefault="00021E02" w:rsidP="00616595">
            <w:pPr>
              <w:spacing w:before="240"/>
              <w:jc w:val="both"/>
              <w:rPr>
                <w:rFonts w:ascii="Calibri" w:hAnsi="Calibri" w:cs="Calibri"/>
                <w:b/>
              </w:rPr>
            </w:pPr>
            <w:r>
              <w:rPr>
                <w:rFonts w:ascii="Calibri" w:hAnsi="Calibri" w:cs="Calibri"/>
                <w:b/>
              </w:rPr>
              <w:t xml:space="preserve">     Anthracycline-based</w:t>
            </w:r>
          </w:p>
        </w:tc>
        <w:tc>
          <w:tcPr>
            <w:tcW w:w="153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07E00C3" w14:textId="77777777" w:rsidR="00021E02" w:rsidRDefault="00021E02" w:rsidP="00616595">
            <w:pPr>
              <w:spacing w:before="240"/>
              <w:jc w:val="both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165 (30.3%)</w:t>
            </w:r>
          </w:p>
        </w:tc>
        <w:tc>
          <w:tcPr>
            <w:tcW w:w="195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CF01A79" w14:textId="77777777" w:rsidR="00021E02" w:rsidRDefault="00021E02" w:rsidP="00616595">
            <w:pPr>
              <w:spacing w:before="240"/>
              <w:jc w:val="both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61 (37%)</w:t>
            </w:r>
          </w:p>
        </w:tc>
        <w:tc>
          <w:tcPr>
            <w:tcW w:w="148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2346183" w14:textId="77777777" w:rsidR="00021E02" w:rsidRDefault="00021E02" w:rsidP="00616595">
            <w:pPr>
              <w:spacing w:before="240"/>
              <w:jc w:val="both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104 (63%)</w:t>
            </w:r>
          </w:p>
        </w:tc>
      </w:tr>
      <w:tr w:rsidR="00021E02" w14:paraId="5124B80A" w14:textId="77777777" w:rsidTr="00616595">
        <w:trPr>
          <w:trHeight w:val="285"/>
        </w:trPr>
        <w:tc>
          <w:tcPr>
            <w:tcW w:w="2985" w:type="dxa"/>
            <w:tcBorders>
              <w:top w:val="single" w:sz="6" w:space="0" w:color="7F7F7F"/>
              <w:bottom w:val="single" w:sz="6" w:space="0" w:color="7F7F7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82687FB" w14:textId="77777777" w:rsidR="00021E02" w:rsidRDefault="00021E02" w:rsidP="00616595">
            <w:pPr>
              <w:spacing w:before="240"/>
              <w:jc w:val="both"/>
              <w:rPr>
                <w:rFonts w:ascii="Calibri" w:hAnsi="Calibri" w:cs="Calibri"/>
                <w:b/>
              </w:rPr>
            </w:pPr>
            <w:r>
              <w:rPr>
                <w:rFonts w:ascii="Calibri" w:hAnsi="Calibri" w:cs="Calibri"/>
                <w:b/>
              </w:rPr>
              <w:t xml:space="preserve">     TCHP</w:t>
            </w:r>
          </w:p>
        </w:tc>
        <w:tc>
          <w:tcPr>
            <w:tcW w:w="1530" w:type="dxa"/>
            <w:tcBorders>
              <w:top w:val="single" w:sz="6" w:space="0" w:color="7F7F7F"/>
              <w:bottom w:val="single" w:sz="6" w:space="0" w:color="7F7F7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93B5F69" w14:textId="77777777" w:rsidR="00021E02" w:rsidRDefault="00021E02" w:rsidP="00616595">
            <w:pPr>
              <w:spacing w:before="240"/>
              <w:jc w:val="both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380 (69.7%)</w:t>
            </w:r>
          </w:p>
        </w:tc>
        <w:tc>
          <w:tcPr>
            <w:tcW w:w="1950" w:type="dxa"/>
            <w:tcBorders>
              <w:top w:val="single" w:sz="6" w:space="0" w:color="7F7F7F"/>
              <w:bottom w:val="single" w:sz="6" w:space="0" w:color="7F7F7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5C7ED9A" w14:textId="77777777" w:rsidR="00021E02" w:rsidRDefault="00021E02" w:rsidP="00616595">
            <w:pPr>
              <w:spacing w:before="240"/>
              <w:jc w:val="both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154 (40.5%)</w:t>
            </w:r>
          </w:p>
        </w:tc>
        <w:tc>
          <w:tcPr>
            <w:tcW w:w="1485" w:type="dxa"/>
            <w:tcBorders>
              <w:top w:val="single" w:sz="6" w:space="0" w:color="7F7F7F"/>
              <w:bottom w:val="single" w:sz="6" w:space="0" w:color="7F7F7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1F2F819" w14:textId="77777777" w:rsidR="00021E02" w:rsidRDefault="00021E02" w:rsidP="00616595">
            <w:pPr>
              <w:spacing w:before="240"/>
              <w:jc w:val="both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226 (60.6%)</w:t>
            </w:r>
          </w:p>
        </w:tc>
      </w:tr>
    </w:tbl>
    <w:p w14:paraId="08B53320" w14:textId="77777777" w:rsidR="00021E02" w:rsidRDefault="00021E02" w:rsidP="00021E02">
      <w:pPr>
        <w:spacing w:after="160"/>
        <w:jc w:val="both"/>
        <w:rPr>
          <w:rFonts w:ascii="Calibri" w:eastAsia="Aptos" w:hAnsi="Calibri" w:cs="Calibri"/>
          <w:b/>
        </w:rPr>
      </w:pPr>
    </w:p>
    <w:p w14:paraId="2A76FDC9" w14:textId="77777777" w:rsidR="00021E02" w:rsidRDefault="00021E02" w:rsidP="00021E02">
      <w:pPr>
        <w:spacing w:after="160"/>
        <w:jc w:val="both"/>
      </w:pPr>
      <w:r>
        <w:rPr>
          <w:rFonts w:ascii="Calibri" w:eastAsia="Aptos" w:hAnsi="Calibri" w:cs="Calibri"/>
          <w:bCs/>
          <w:lang w:val="en-GB"/>
        </w:rPr>
        <w:lastRenderedPageBreak/>
        <w:t>N0, lymph node negative; N+, lymph node positive; TCHP, carboplatin, docetaxel, trastuzumab and pertuzumab</w:t>
      </w:r>
    </w:p>
    <w:p w14:paraId="6B04D21B" w14:textId="77777777" w:rsidR="00EB4A2D" w:rsidRDefault="00EB4A2D"/>
    <w:sectPr w:rsidR="00EB4A2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ungsuh">
    <w:charset w:val="81"/>
    <w:family w:val="roman"/>
    <w:pitch w:val="variable"/>
    <w:sig w:usb0="B00002AF" w:usb1="69D77CFB" w:usb2="00000030" w:usb3="00000000" w:csb0="0008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1E02"/>
    <w:rsid w:val="00021E02"/>
    <w:rsid w:val="00044857"/>
    <w:rsid w:val="005C0D39"/>
    <w:rsid w:val="0070406C"/>
    <w:rsid w:val="00724754"/>
    <w:rsid w:val="00C321FA"/>
    <w:rsid w:val="00EB4A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D9CD81"/>
  <w15:chartTrackingRefBased/>
  <w15:docId w15:val="{2455EEFE-768A-464B-B3CF-61A476C7A0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21E02"/>
    <w:pPr>
      <w:spacing w:after="0" w:line="240" w:lineRule="auto"/>
    </w:pPr>
    <w:rPr>
      <w:rFonts w:ascii="Times New Roman" w:eastAsia="Times New Roman" w:hAnsi="Times New Roman" w:cs="Times New Roman"/>
      <w:kern w:val="0"/>
      <w:lang w:val="pt-PT" w:eastAsia="pt-PT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021E02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IN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21E02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IN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21E02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IN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21E02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val="en-IN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21E02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val="en-IN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21E02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val="en-IN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21E02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val="en-IN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21E02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val="en-IN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21E02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val="en-IN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21E0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21E0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21E0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21E0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21E0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21E0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21E0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21E0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21E0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21E02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021E0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21E02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IN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021E0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21E02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val="en-IN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021E0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21E02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lang w:val="en-IN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021E0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21E0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val="en-IN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21E0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21E0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182</Words>
  <Characters>1042</Characters>
  <Application>Microsoft Office Word</Application>
  <DocSecurity>0</DocSecurity>
  <Lines>8</Lines>
  <Paragraphs>2</Paragraphs>
  <ScaleCrop>false</ScaleCrop>
  <Company/>
  <LinksUpToDate>false</LinksUpToDate>
  <CharactersWithSpaces>1222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2025-07-31T04:31:00Z</dcterms:created>
  <dcterms:modified xsi:type="dcterms:W3CDTF">2025-07-31T04:31:00Z</dcterms:modified>
</cp:coreProperties>
</file>