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28BB" w14:textId="77777777" w:rsidR="0013180E" w:rsidRPr="00FB610D" w:rsidRDefault="0013180E" w:rsidP="0013180E">
      <w:pPr>
        <w:rPr>
          <w:rFonts w:ascii="Times New Roman" w:eastAsia="宋体" w:hAnsi="Times New Roman"/>
          <w:b/>
          <w:bCs/>
          <w:sz w:val="24"/>
        </w:rPr>
      </w:pPr>
      <w:r w:rsidRPr="00FB610D">
        <w:rPr>
          <w:rFonts w:ascii="Times New Roman" w:eastAsia="宋体" w:hAnsi="Times New Roman" w:hint="eastAsia"/>
          <w:b/>
          <w:bCs/>
          <w:sz w:val="24"/>
        </w:rPr>
        <w:t>Acknowledgments</w:t>
      </w:r>
    </w:p>
    <w:p w14:paraId="3D4D52F1" w14:textId="77777777" w:rsidR="0013180E" w:rsidRPr="00FB610D" w:rsidRDefault="0013180E" w:rsidP="0013180E">
      <w:pPr>
        <w:ind w:firstLineChars="200" w:firstLine="480"/>
        <w:rPr>
          <w:rFonts w:ascii="Times New Roman" w:eastAsia="宋体" w:hAnsi="Times New Roman"/>
          <w:sz w:val="24"/>
        </w:rPr>
      </w:pPr>
      <w:r w:rsidRPr="00FB610D">
        <w:rPr>
          <w:rFonts w:ascii="Times New Roman" w:eastAsia="宋体" w:hAnsi="Times New Roman" w:hint="eastAsia"/>
          <w:sz w:val="24"/>
        </w:rPr>
        <w:t>We would like to thank all patients who participated in the study. We are grateful to all the</w:t>
      </w:r>
      <w:r>
        <w:rPr>
          <w:rFonts w:ascii="Times New Roman" w:eastAsia="宋体" w:hAnsi="Times New Roman" w:hint="eastAsia"/>
          <w:sz w:val="24"/>
        </w:rPr>
        <w:t xml:space="preserve"> </w:t>
      </w:r>
      <w:r w:rsidRPr="00FB610D">
        <w:rPr>
          <w:rFonts w:ascii="Times New Roman" w:eastAsia="宋体" w:hAnsi="Times New Roman" w:hint="eastAsia"/>
          <w:sz w:val="24"/>
        </w:rPr>
        <w:t>psychiatrists and nurses who participated in our current study and those research staff that</w:t>
      </w:r>
      <w:r>
        <w:rPr>
          <w:rFonts w:ascii="Times New Roman" w:eastAsia="宋体" w:hAnsi="Times New Roman" w:hint="eastAsia"/>
          <w:sz w:val="24"/>
        </w:rPr>
        <w:t xml:space="preserve"> </w:t>
      </w:r>
      <w:r w:rsidRPr="00FB610D">
        <w:rPr>
          <w:rFonts w:ascii="Times New Roman" w:eastAsia="宋体" w:hAnsi="Times New Roman" w:hint="eastAsia"/>
          <w:sz w:val="24"/>
        </w:rPr>
        <w:t>contributed to the subjects' diagnosis and clinical assessments.</w:t>
      </w:r>
    </w:p>
    <w:p w14:paraId="5A73CC8E" w14:textId="77777777" w:rsidR="0013180E" w:rsidRDefault="0013180E" w:rsidP="0013180E">
      <w:pPr>
        <w:rPr>
          <w:rFonts w:ascii="Times New Roman" w:eastAsia="宋体" w:hAnsi="Times New Roman"/>
          <w:b/>
          <w:bCs/>
          <w:sz w:val="24"/>
        </w:rPr>
      </w:pPr>
    </w:p>
    <w:p w14:paraId="277B37BB" w14:textId="77777777" w:rsidR="0013180E" w:rsidRPr="006A0AE6" w:rsidRDefault="0013180E" w:rsidP="0013180E">
      <w:pPr>
        <w:rPr>
          <w:rFonts w:ascii="Times New Roman" w:eastAsia="宋体" w:hAnsi="Times New Roman"/>
          <w:b/>
          <w:bCs/>
          <w:sz w:val="24"/>
        </w:rPr>
      </w:pPr>
      <w:r w:rsidRPr="006A0AE6">
        <w:rPr>
          <w:rFonts w:ascii="Times New Roman" w:eastAsia="宋体" w:hAnsi="Times New Roman" w:hint="eastAsia"/>
          <w:b/>
          <w:bCs/>
          <w:sz w:val="24"/>
        </w:rPr>
        <w:t>Author contributions</w:t>
      </w:r>
    </w:p>
    <w:p w14:paraId="3D15DA19" w14:textId="77777777" w:rsidR="0013180E" w:rsidRPr="006A0AE6" w:rsidRDefault="0013180E" w:rsidP="0013180E">
      <w:pPr>
        <w:ind w:firstLineChars="200" w:firstLine="480"/>
        <w:rPr>
          <w:rFonts w:ascii="Times New Roman" w:eastAsia="宋体" w:hAnsi="Times New Roman"/>
          <w:sz w:val="24"/>
        </w:rPr>
      </w:pPr>
      <w:r w:rsidRPr="00FB610D">
        <w:rPr>
          <w:rFonts w:ascii="Times New Roman" w:eastAsia="宋体" w:hAnsi="Times New Roman" w:hint="eastAsia"/>
          <w:sz w:val="24"/>
        </w:rPr>
        <w:t>All authors made a significant contribution to the work reported, whether that is in the</w:t>
      </w:r>
      <w:r>
        <w:rPr>
          <w:rFonts w:ascii="Times New Roman" w:eastAsia="宋体" w:hAnsi="Times New Roman" w:hint="eastAsia"/>
          <w:sz w:val="24"/>
        </w:rPr>
        <w:t xml:space="preserve"> </w:t>
      </w:r>
      <w:r w:rsidRPr="00FB610D">
        <w:rPr>
          <w:rFonts w:ascii="Times New Roman" w:eastAsia="宋体" w:hAnsi="Times New Roman" w:hint="eastAsia"/>
          <w:sz w:val="24"/>
        </w:rPr>
        <w:t>conception, study design, execution, acquisition of data, analysis and interpretation, or in all these</w:t>
      </w:r>
      <w:r>
        <w:rPr>
          <w:rFonts w:ascii="Times New Roman" w:eastAsia="宋体" w:hAnsi="Times New Roman" w:hint="eastAsia"/>
          <w:sz w:val="24"/>
        </w:rPr>
        <w:t xml:space="preserve"> </w:t>
      </w:r>
      <w:r w:rsidRPr="00FB610D">
        <w:rPr>
          <w:rFonts w:ascii="Times New Roman" w:eastAsia="宋体" w:hAnsi="Times New Roman" w:hint="eastAsia"/>
          <w:sz w:val="24"/>
        </w:rPr>
        <w:t>areas; took part in drafting, revising or critically reviewing the article; gave final approval of the</w:t>
      </w:r>
      <w:r>
        <w:rPr>
          <w:rFonts w:ascii="Times New Roman" w:eastAsia="宋体" w:hAnsi="Times New Roman" w:hint="eastAsia"/>
          <w:sz w:val="24"/>
        </w:rPr>
        <w:t xml:space="preserve"> </w:t>
      </w:r>
      <w:r w:rsidRPr="00FB610D">
        <w:rPr>
          <w:rFonts w:ascii="Times New Roman" w:eastAsia="宋体" w:hAnsi="Times New Roman" w:hint="eastAsia"/>
          <w:sz w:val="24"/>
        </w:rPr>
        <w:t>version to be published; have agreed on the journal to which the article has been submitted; and</w:t>
      </w:r>
      <w:r>
        <w:rPr>
          <w:rFonts w:ascii="Times New Roman" w:eastAsia="宋体" w:hAnsi="Times New Roman" w:hint="eastAsia"/>
          <w:sz w:val="24"/>
        </w:rPr>
        <w:t xml:space="preserve"> </w:t>
      </w:r>
      <w:r w:rsidRPr="00FB610D">
        <w:rPr>
          <w:rFonts w:ascii="Times New Roman" w:eastAsia="宋体" w:hAnsi="Times New Roman" w:hint="eastAsia"/>
          <w:sz w:val="24"/>
        </w:rPr>
        <w:t>agree to be accountable for all aspects of the work.</w:t>
      </w:r>
      <w:r w:rsidRPr="006A0AE6">
        <w:rPr>
          <w:rFonts w:hint="eastAsia"/>
        </w:rPr>
        <w:t xml:space="preserve"> </w:t>
      </w:r>
      <w:r w:rsidRPr="006A0AE6">
        <w:rPr>
          <w:rFonts w:ascii="Times New Roman" w:eastAsia="宋体" w:hAnsi="Times New Roman" w:hint="eastAsia"/>
          <w:sz w:val="24"/>
        </w:rPr>
        <w:t>Xiaobin Zhang, Haidong Yang, Man Yang and Qing Tian were responsible for study design, statistical analysis and writing of the manuscript. Qiang Shi was responsible for laboratorial analysis. Dongliang Liu and Xue Yuan were responsible for recruiting the patients, performing the clinical rating and collecting the samples. All authors have contributed to and have approved the final manuscript.</w:t>
      </w:r>
    </w:p>
    <w:p w14:paraId="0A5CD0C5" w14:textId="77777777" w:rsidR="0013180E" w:rsidRDefault="0013180E" w:rsidP="0013180E">
      <w:pPr>
        <w:rPr>
          <w:rFonts w:ascii="Times New Roman" w:eastAsia="宋体" w:hAnsi="Times New Roman"/>
          <w:b/>
          <w:bCs/>
          <w:sz w:val="24"/>
        </w:rPr>
      </w:pPr>
    </w:p>
    <w:p w14:paraId="25C1C752" w14:textId="77777777" w:rsidR="0013180E" w:rsidRPr="006A0AE6" w:rsidRDefault="0013180E" w:rsidP="0013180E">
      <w:pPr>
        <w:rPr>
          <w:rFonts w:ascii="Times New Roman" w:eastAsia="宋体" w:hAnsi="Times New Roman"/>
          <w:b/>
          <w:bCs/>
          <w:sz w:val="24"/>
        </w:rPr>
      </w:pPr>
      <w:r w:rsidRPr="006A0AE6">
        <w:rPr>
          <w:rFonts w:ascii="Times New Roman" w:eastAsia="宋体" w:hAnsi="Times New Roman" w:hint="eastAsia"/>
          <w:b/>
          <w:bCs/>
          <w:sz w:val="24"/>
        </w:rPr>
        <w:t>Fundings</w:t>
      </w:r>
    </w:p>
    <w:p w14:paraId="16085FA5" w14:textId="77777777" w:rsidR="0013180E" w:rsidRPr="006A0AE6" w:rsidRDefault="0013180E" w:rsidP="0013180E">
      <w:pPr>
        <w:pStyle w:val="af2"/>
        <w:ind w:firstLineChars="200" w:firstLine="480"/>
        <w:rPr>
          <w:rFonts w:eastAsia="宋体" w:cstheme="minorBidi"/>
          <w:szCs w:val="22"/>
        </w:rPr>
      </w:pPr>
      <w:r w:rsidRPr="006A0AE6">
        <w:rPr>
          <w:rFonts w:eastAsia="宋体" w:cstheme="minorBidi"/>
          <w:szCs w:val="22"/>
        </w:rPr>
        <w:t xml:space="preserve">This study was supported by grants from </w:t>
      </w:r>
      <w:bookmarkStart w:id="0" w:name="OLE_LINK17"/>
      <w:r w:rsidRPr="006A0AE6">
        <w:rPr>
          <w:rFonts w:eastAsia="宋体" w:cstheme="minorBidi"/>
          <w:szCs w:val="22"/>
        </w:rPr>
        <w:t xml:space="preserve">Medical scientific research project of </w:t>
      </w:r>
      <w:bookmarkEnd w:id="0"/>
      <w:r w:rsidRPr="006A0AE6">
        <w:rPr>
          <w:rFonts w:eastAsia="宋体" w:cstheme="minorBidi"/>
          <w:szCs w:val="22"/>
        </w:rPr>
        <w:t>the Suzhou clinical Medical Center for mood disorders (</w:t>
      </w:r>
      <w:proofErr w:type="gramStart"/>
      <w:r w:rsidRPr="006A0AE6">
        <w:rPr>
          <w:rFonts w:eastAsia="宋体" w:cstheme="minorBidi"/>
          <w:szCs w:val="22"/>
        </w:rPr>
        <w:t>No.Szlcyxzx</w:t>
      </w:r>
      <w:proofErr w:type="gramEnd"/>
      <w:r w:rsidRPr="006A0AE6">
        <w:rPr>
          <w:rFonts w:eastAsia="宋体" w:cstheme="minorBidi"/>
          <w:szCs w:val="22"/>
        </w:rPr>
        <w:t>202109), Suzhou Key Laboratory (SZS2024016), Multicenter Clinical Research on Major Diseases in Suzhou (DZXYJ202413), Lianyungang Science and Technology Bureau of Social Development Key R&amp;D Projects (SF2319) and Youth Science and Technology Project of Lianyungang Municipal Health Commission (QN202310)</w:t>
      </w:r>
      <w:r w:rsidRPr="006A0AE6">
        <w:rPr>
          <w:rFonts w:eastAsia="宋体" w:cstheme="minorBidi" w:hint="eastAsia"/>
          <w:szCs w:val="22"/>
        </w:rPr>
        <w:t>.</w:t>
      </w:r>
      <w:r w:rsidRPr="006A0AE6">
        <w:rPr>
          <w:rFonts w:eastAsia="宋体" w:cstheme="minorBidi"/>
          <w:szCs w:val="22"/>
        </w:rPr>
        <w:t xml:space="preserve"> The finding sources of this study had no role in study design, data collection and analysis, decision to publish, or preparation of the article.</w:t>
      </w:r>
    </w:p>
    <w:p w14:paraId="5A4A0206" w14:textId="77777777" w:rsidR="0013180E" w:rsidRDefault="0013180E" w:rsidP="0013180E">
      <w:pPr>
        <w:pStyle w:val="af2"/>
        <w:spacing w:line="360" w:lineRule="auto"/>
        <w:rPr>
          <w:b/>
          <w:bCs/>
        </w:rPr>
      </w:pPr>
    </w:p>
    <w:p w14:paraId="643C8C26" w14:textId="77777777" w:rsidR="0013180E" w:rsidRPr="006A0AE6" w:rsidRDefault="0013180E" w:rsidP="0013180E">
      <w:pPr>
        <w:pStyle w:val="af2"/>
        <w:spacing w:line="360" w:lineRule="auto"/>
        <w:rPr>
          <w:b/>
          <w:bCs/>
        </w:rPr>
      </w:pPr>
      <w:r w:rsidRPr="006A0AE6">
        <w:rPr>
          <w:rFonts w:hint="eastAsia"/>
          <w:b/>
          <w:bCs/>
        </w:rPr>
        <w:t>Availability of data and materials</w:t>
      </w:r>
    </w:p>
    <w:p w14:paraId="01D98432" w14:textId="77777777" w:rsidR="0013180E" w:rsidRDefault="0013180E" w:rsidP="0013180E">
      <w:pPr>
        <w:pStyle w:val="af2"/>
        <w:ind w:firstLineChars="200" w:firstLine="480"/>
      </w:pPr>
      <w:r>
        <w:rPr>
          <w:rFonts w:hint="eastAsia"/>
        </w:rPr>
        <w:t>All data generated or analysed during this study are included in this published article.</w:t>
      </w:r>
    </w:p>
    <w:p w14:paraId="10B12558" w14:textId="77777777" w:rsidR="0013180E" w:rsidRPr="006A0AE6" w:rsidRDefault="0013180E" w:rsidP="0013180E">
      <w:pPr>
        <w:rPr>
          <w:rFonts w:ascii="Times New Roman" w:eastAsia="宋体" w:hAnsi="Times New Roman"/>
          <w:b/>
          <w:bCs/>
          <w:sz w:val="24"/>
        </w:rPr>
      </w:pPr>
      <w:r w:rsidRPr="006A0AE6">
        <w:rPr>
          <w:rFonts w:ascii="Times New Roman" w:eastAsia="宋体" w:hAnsi="Times New Roman" w:hint="eastAsia"/>
          <w:b/>
          <w:bCs/>
          <w:sz w:val="24"/>
        </w:rPr>
        <w:t>Declarations</w:t>
      </w:r>
    </w:p>
    <w:p w14:paraId="76F256C4" w14:textId="77777777" w:rsidR="0013180E" w:rsidRPr="006A0AE6" w:rsidRDefault="0013180E" w:rsidP="0013180E">
      <w:pPr>
        <w:rPr>
          <w:rFonts w:ascii="Times New Roman" w:eastAsia="宋体" w:hAnsi="Times New Roman"/>
          <w:b/>
          <w:bCs/>
          <w:sz w:val="24"/>
        </w:rPr>
      </w:pPr>
      <w:r w:rsidRPr="006A0AE6">
        <w:rPr>
          <w:rFonts w:ascii="Times New Roman" w:eastAsia="宋体" w:hAnsi="Times New Roman" w:hint="eastAsia"/>
          <w:b/>
          <w:bCs/>
          <w:sz w:val="24"/>
        </w:rPr>
        <w:t>Ethics approval and consent to participate</w:t>
      </w:r>
    </w:p>
    <w:p w14:paraId="49F79E14" w14:textId="77777777" w:rsidR="0013180E" w:rsidRPr="00FB610D" w:rsidRDefault="0013180E" w:rsidP="0013180E">
      <w:pPr>
        <w:rPr>
          <w:rFonts w:ascii="Times New Roman" w:eastAsia="宋体" w:hAnsi="Times New Roman"/>
          <w:sz w:val="24"/>
        </w:rPr>
      </w:pPr>
      <w:r w:rsidRPr="00B64613">
        <w:rPr>
          <w:rFonts w:ascii="Times New Roman" w:eastAsia="宋体" w:hAnsi="Times New Roman"/>
          <w:sz w:val="24"/>
        </w:rPr>
        <w:t>The study protocol was approved by the Institutional Review Committee of Lianyungang Fourth People's Hospital (approval no. 2019LSYYXLL-P06) and conducted in accordance with the ethical principles for medical research involving human subjects described in the Declaration of Helsinki. Prior to inclusion in this study, informed consent was obtained from all participants and/or guardians</w:t>
      </w:r>
      <w:r w:rsidRPr="00FB610D">
        <w:rPr>
          <w:rFonts w:ascii="Times New Roman" w:eastAsia="宋体" w:hAnsi="Times New Roman" w:hint="eastAsia"/>
          <w:sz w:val="24"/>
        </w:rPr>
        <w:t>.</w:t>
      </w:r>
    </w:p>
    <w:p w14:paraId="3B784F4A" w14:textId="77777777" w:rsidR="0013180E" w:rsidRDefault="0013180E" w:rsidP="0013180E">
      <w:pPr>
        <w:rPr>
          <w:rFonts w:ascii="Times New Roman" w:eastAsia="宋体" w:hAnsi="Times New Roman"/>
          <w:b/>
          <w:bCs/>
          <w:sz w:val="24"/>
        </w:rPr>
      </w:pPr>
    </w:p>
    <w:p w14:paraId="1186A48D" w14:textId="77777777" w:rsidR="0013180E" w:rsidRPr="006A0AE6" w:rsidRDefault="0013180E" w:rsidP="0013180E">
      <w:pPr>
        <w:rPr>
          <w:rFonts w:ascii="Times New Roman" w:eastAsia="宋体" w:hAnsi="Times New Roman"/>
          <w:b/>
          <w:bCs/>
          <w:sz w:val="24"/>
        </w:rPr>
      </w:pPr>
      <w:r w:rsidRPr="006A0AE6">
        <w:rPr>
          <w:rFonts w:ascii="Times New Roman" w:eastAsia="宋体" w:hAnsi="Times New Roman" w:hint="eastAsia"/>
          <w:b/>
          <w:bCs/>
          <w:sz w:val="24"/>
        </w:rPr>
        <w:t>Consent for publication</w:t>
      </w:r>
    </w:p>
    <w:p w14:paraId="75636074" w14:textId="77777777" w:rsidR="0013180E" w:rsidRPr="00FB610D" w:rsidRDefault="0013180E" w:rsidP="0013180E">
      <w:pPr>
        <w:ind w:firstLineChars="200" w:firstLine="480"/>
        <w:rPr>
          <w:rFonts w:ascii="Times New Roman" w:eastAsia="宋体" w:hAnsi="Times New Roman"/>
          <w:sz w:val="24"/>
        </w:rPr>
      </w:pPr>
      <w:r w:rsidRPr="00FB610D">
        <w:rPr>
          <w:rFonts w:ascii="Times New Roman" w:eastAsia="宋体" w:hAnsi="Times New Roman" w:hint="eastAsia"/>
          <w:sz w:val="24"/>
        </w:rPr>
        <w:t>Not applicable.</w:t>
      </w:r>
    </w:p>
    <w:p w14:paraId="00783AEE" w14:textId="77777777" w:rsidR="0013180E" w:rsidRDefault="0013180E" w:rsidP="0013180E">
      <w:pPr>
        <w:rPr>
          <w:rFonts w:ascii="Times New Roman" w:eastAsia="宋体" w:hAnsi="Times New Roman"/>
          <w:b/>
          <w:bCs/>
          <w:sz w:val="24"/>
        </w:rPr>
      </w:pPr>
    </w:p>
    <w:p w14:paraId="1F796872" w14:textId="77777777" w:rsidR="0013180E" w:rsidRPr="006A0AE6" w:rsidRDefault="0013180E" w:rsidP="0013180E">
      <w:pPr>
        <w:rPr>
          <w:rFonts w:ascii="Times New Roman" w:eastAsia="宋体" w:hAnsi="Times New Roman"/>
          <w:b/>
          <w:bCs/>
          <w:sz w:val="24"/>
        </w:rPr>
      </w:pPr>
      <w:r w:rsidRPr="006A0AE6">
        <w:rPr>
          <w:rFonts w:ascii="Times New Roman" w:eastAsia="宋体" w:hAnsi="Times New Roman" w:hint="eastAsia"/>
          <w:b/>
          <w:bCs/>
          <w:sz w:val="24"/>
        </w:rPr>
        <w:t>Competing interests</w:t>
      </w:r>
    </w:p>
    <w:p w14:paraId="0FA8A8CC" w14:textId="77777777" w:rsidR="0013180E" w:rsidRPr="002C50C6" w:rsidRDefault="0013180E" w:rsidP="0013180E">
      <w:pPr>
        <w:rPr>
          <w:rFonts w:ascii="Times New Roman" w:eastAsia="宋体" w:hAnsi="Times New Roman"/>
          <w:sz w:val="24"/>
        </w:rPr>
      </w:pPr>
      <w:r w:rsidRPr="00FB610D">
        <w:rPr>
          <w:rFonts w:ascii="Times New Roman" w:eastAsia="宋体" w:hAnsi="Times New Roman" w:hint="eastAsia"/>
          <w:sz w:val="24"/>
        </w:rPr>
        <w:t>The aut</w:t>
      </w:r>
      <w:r w:rsidRPr="002C50C6">
        <w:rPr>
          <w:rFonts w:ascii="Times New Roman" w:eastAsia="宋体" w:hAnsi="Times New Roman" w:hint="eastAsia"/>
          <w:sz w:val="24"/>
        </w:rPr>
        <w:t>hors declare that they have no competing interests.</w:t>
      </w:r>
    </w:p>
    <w:p w14:paraId="54604EBF" w14:textId="77777777" w:rsidR="0013180E" w:rsidRPr="00127105" w:rsidRDefault="0013180E" w:rsidP="0013180E">
      <w:pPr>
        <w:rPr>
          <w:rFonts w:ascii="Times New Roman" w:eastAsia="宋体" w:hAnsi="Times New Roman"/>
          <w:sz w:val="24"/>
        </w:rPr>
      </w:pPr>
    </w:p>
    <w:p w14:paraId="39F86EAF" w14:textId="77777777" w:rsidR="00871C38" w:rsidRPr="0013180E" w:rsidRDefault="00871C38">
      <w:pPr>
        <w:rPr>
          <w:rFonts w:hint="eastAsia"/>
        </w:rPr>
      </w:pPr>
    </w:p>
    <w:sectPr w:rsidR="00871C38" w:rsidRPr="001318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7D7F2" w14:textId="77777777" w:rsidR="00090D93" w:rsidRDefault="00090D93" w:rsidP="0013180E">
      <w:pPr>
        <w:rPr>
          <w:rFonts w:hint="eastAsia"/>
        </w:rPr>
      </w:pPr>
      <w:r>
        <w:separator/>
      </w:r>
    </w:p>
  </w:endnote>
  <w:endnote w:type="continuationSeparator" w:id="0">
    <w:p w14:paraId="6B815917" w14:textId="77777777" w:rsidR="00090D93" w:rsidRDefault="00090D93" w:rsidP="0013180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A21B" w14:textId="77777777" w:rsidR="00090D93" w:rsidRDefault="00090D93" w:rsidP="0013180E">
      <w:pPr>
        <w:rPr>
          <w:rFonts w:hint="eastAsia"/>
        </w:rPr>
      </w:pPr>
      <w:r>
        <w:separator/>
      </w:r>
    </w:p>
  </w:footnote>
  <w:footnote w:type="continuationSeparator" w:id="0">
    <w:p w14:paraId="4CC3DF02" w14:textId="77777777" w:rsidR="00090D93" w:rsidRDefault="00090D93" w:rsidP="0013180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96"/>
    <w:rsid w:val="00090D93"/>
    <w:rsid w:val="0013180E"/>
    <w:rsid w:val="003943CB"/>
    <w:rsid w:val="00871C38"/>
    <w:rsid w:val="00890DE0"/>
    <w:rsid w:val="00BA4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5E90C"/>
  <w15:chartTrackingRefBased/>
  <w15:docId w15:val="{C466CB5B-96DB-469A-AB20-F072D9EE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80E"/>
    <w:pPr>
      <w:widowControl w:val="0"/>
      <w:spacing w:after="0" w:line="240" w:lineRule="auto"/>
      <w:jc w:val="both"/>
    </w:pPr>
    <w:rPr>
      <w:sz w:val="21"/>
      <w:szCs w:val="22"/>
    </w:rPr>
  </w:style>
  <w:style w:type="paragraph" w:styleId="1">
    <w:name w:val="heading 1"/>
    <w:basedOn w:val="a"/>
    <w:next w:val="a"/>
    <w:link w:val="10"/>
    <w:uiPriority w:val="9"/>
    <w:qFormat/>
    <w:rsid w:val="00BA4096"/>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A4096"/>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BA4096"/>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A4096"/>
    <w:pPr>
      <w:keepNext/>
      <w:keepLines/>
      <w:spacing w:before="80" w:after="40" w:line="278" w:lineRule="auto"/>
      <w:jc w:val="left"/>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A4096"/>
    <w:pPr>
      <w:keepNext/>
      <w:keepLines/>
      <w:spacing w:before="80" w:after="40" w:line="278" w:lineRule="auto"/>
      <w:jc w:val="left"/>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A4096"/>
    <w:pPr>
      <w:keepNext/>
      <w:keepLines/>
      <w:spacing w:before="40" w:line="278" w:lineRule="auto"/>
      <w:jc w:val="left"/>
      <w:outlineLvl w:val="5"/>
    </w:pPr>
    <w:rPr>
      <w:rFonts w:cstheme="majorBidi"/>
      <w:b/>
      <w:bCs/>
      <w:color w:val="0F4761" w:themeColor="accent1" w:themeShade="BF"/>
      <w:sz w:val="22"/>
      <w:szCs w:val="24"/>
    </w:rPr>
  </w:style>
  <w:style w:type="paragraph" w:styleId="7">
    <w:name w:val="heading 7"/>
    <w:basedOn w:val="a"/>
    <w:next w:val="a"/>
    <w:link w:val="70"/>
    <w:uiPriority w:val="9"/>
    <w:semiHidden/>
    <w:unhideWhenUsed/>
    <w:qFormat/>
    <w:rsid w:val="00BA4096"/>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rsid w:val="00BA4096"/>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rsid w:val="00BA4096"/>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A409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A409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BA409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A4096"/>
    <w:rPr>
      <w:rFonts w:cstheme="majorBidi"/>
      <w:color w:val="0F4761" w:themeColor="accent1" w:themeShade="BF"/>
      <w:sz w:val="28"/>
      <w:szCs w:val="28"/>
    </w:rPr>
  </w:style>
  <w:style w:type="character" w:customStyle="1" w:styleId="50">
    <w:name w:val="标题 5 字符"/>
    <w:basedOn w:val="a0"/>
    <w:link w:val="5"/>
    <w:uiPriority w:val="9"/>
    <w:semiHidden/>
    <w:rsid w:val="00BA4096"/>
    <w:rPr>
      <w:rFonts w:cstheme="majorBidi"/>
      <w:color w:val="0F4761" w:themeColor="accent1" w:themeShade="BF"/>
      <w:sz w:val="24"/>
    </w:rPr>
  </w:style>
  <w:style w:type="character" w:customStyle="1" w:styleId="60">
    <w:name w:val="标题 6 字符"/>
    <w:basedOn w:val="a0"/>
    <w:link w:val="6"/>
    <w:uiPriority w:val="9"/>
    <w:semiHidden/>
    <w:rsid w:val="00BA4096"/>
    <w:rPr>
      <w:rFonts w:cstheme="majorBidi"/>
      <w:b/>
      <w:bCs/>
      <w:color w:val="0F4761" w:themeColor="accent1" w:themeShade="BF"/>
    </w:rPr>
  </w:style>
  <w:style w:type="character" w:customStyle="1" w:styleId="70">
    <w:name w:val="标题 7 字符"/>
    <w:basedOn w:val="a0"/>
    <w:link w:val="7"/>
    <w:uiPriority w:val="9"/>
    <w:semiHidden/>
    <w:rsid w:val="00BA4096"/>
    <w:rPr>
      <w:rFonts w:cstheme="majorBidi"/>
      <w:b/>
      <w:bCs/>
      <w:color w:val="595959" w:themeColor="text1" w:themeTint="A6"/>
    </w:rPr>
  </w:style>
  <w:style w:type="character" w:customStyle="1" w:styleId="80">
    <w:name w:val="标题 8 字符"/>
    <w:basedOn w:val="a0"/>
    <w:link w:val="8"/>
    <w:uiPriority w:val="9"/>
    <w:semiHidden/>
    <w:rsid w:val="00BA4096"/>
    <w:rPr>
      <w:rFonts w:cstheme="majorBidi"/>
      <w:color w:val="595959" w:themeColor="text1" w:themeTint="A6"/>
    </w:rPr>
  </w:style>
  <w:style w:type="character" w:customStyle="1" w:styleId="90">
    <w:name w:val="标题 9 字符"/>
    <w:basedOn w:val="a0"/>
    <w:link w:val="9"/>
    <w:uiPriority w:val="9"/>
    <w:semiHidden/>
    <w:rsid w:val="00BA4096"/>
    <w:rPr>
      <w:rFonts w:eastAsiaTheme="majorEastAsia" w:cstheme="majorBidi"/>
      <w:color w:val="595959" w:themeColor="text1" w:themeTint="A6"/>
    </w:rPr>
  </w:style>
  <w:style w:type="paragraph" w:styleId="a3">
    <w:name w:val="Title"/>
    <w:basedOn w:val="a"/>
    <w:next w:val="a"/>
    <w:link w:val="a4"/>
    <w:uiPriority w:val="10"/>
    <w:qFormat/>
    <w:rsid w:val="00BA40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A40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4096"/>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A40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4096"/>
    <w:pPr>
      <w:spacing w:before="160" w:after="160" w:line="278" w:lineRule="auto"/>
      <w:jc w:val="center"/>
    </w:pPr>
    <w:rPr>
      <w:i/>
      <w:iCs/>
      <w:color w:val="404040" w:themeColor="text1" w:themeTint="BF"/>
      <w:sz w:val="22"/>
      <w:szCs w:val="24"/>
    </w:rPr>
  </w:style>
  <w:style w:type="character" w:customStyle="1" w:styleId="a8">
    <w:name w:val="引用 字符"/>
    <w:basedOn w:val="a0"/>
    <w:link w:val="a7"/>
    <w:uiPriority w:val="29"/>
    <w:rsid w:val="00BA4096"/>
    <w:rPr>
      <w:i/>
      <w:iCs/>
      <w:color w:val="404040" w:themeColor="text1" w:themeTint="BF"/>
    </w:rPr>
  </w:style>
  <w:style w:type="paragraph" w:styleId="a9">
    <w:name w:val="List Paragraph"/>
    <w:basedOn w:val="a"/>
    <w:uiPriority w:val="34"/>
    <w:qFormat/>
    <w:rsid w:val="00BA4096"/>
    <w:pPr>
      <w:spacing w:after="160" w:line="278" w:lineRule="auto"/>
      <w:ind w:left="720"/>
      <w:contextualSpacing/>
      <w:jc w:val="left"/>
    </w:pPr>
    <w:rPr>
      <w:sz w:val="22"/>
      <w:szCs w:val="24"/>
    </w:rPr>
  </w:style>
  <w:style w:type="character" w:styleId="aa">
    <w:name w:val="Intense Emphasis"/>
    <w:basedOn w:val="a0"/>
    <w:uiPriority w:val="21"/>
    <w:qFormat/>
    <w:rsid w:val="00BA4096"/>
    <w:rPr>
      <w:i/>
      <w:iCs/>
      <w:color w:val="0F4761" w:themeColor="accent1" w:themeShade="BF"/>
    </w:rPr>
  </w:style>
  <w:style w:type="paragraph" w:styleId="ab">
    <w:name w:val="Intense Quote"/>
    <w:basedOn w:val="a"/>
    <w:next w:val="a"/>
    <w:link w:val="ac"/>
    <w:uiPriority w:val="30"/>
    <w:qFormat/>
    <w:rsid w:val="00BA409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rPr>
  </w:style>
  <w:style w:type="character" w:customStyle="1" w:styleId="ac">
    <w:name w:val="明显引用 字符"/>
    <w:basedOn w:val="a0"/>
    <w:link w:val="ab"/>
    <w:uiPriority w:val="30"/>
    <w:rsid w:val="00BA4096"/>
    <w:rPr>
      <w:i/>
      <w:iCs/>
      <w:color w:val="0F4761" w:themeColor="accent1" w:themeShade="BF"/>
    </w:rPr>
  </w:style>
  <w:style w:type="character" w:styleId="ad">
    <w:name w:val="Intense Reference"/>
    <w:basedOn w:val="a0"/>
    <w:uiPriority w:val="32"/>
    <w:qFormat/>
    <w:rsid w:val="00BA4096"/>
    <w:rPr>
      <w:b/>
      <w:bCs/>
      <w:smallCaps/>
      <w:color w:val="0F4761" w:themeColor="accent1" w:themeShade="BF"/>
      <w:spacing w:val="5"/>
    </w:rPr>
  </w:style>
  <w:style w:type="paragraph" w:styleId="ae">
    <w:name w:val="header"/>
    <w:basedOn w:val="a"/>
    <w:link w:val="af"/>
    <w:uiPriority w:val="99"/>
    <w:unhideWhenUsed/>
    <w:rsid w:val="0013180E"/>
    <w:pPr>
      <w:tabs>
        <w:tab w:val="center" w:pos="4153"/>
        <w:tab w:val="right" w:pos="8306"/>
      </w:tabs>
      <w:snapToGrid w:val="0"/>
      <w:spacing w:after="160"/>
      <w:jc w:val="center"/>
    </w:pPr>
    <w:rPr>
      <w:sz w:val="18"/>
      <w:szCs w:val="18"/>
    </w:rPr>
  </w:style>
  <w:style w:type="character" w:customStyle="1" w:styleId="af">
    <w:name w:val="页眉 字符"/>
    <w:basedOn w:val="a0"/>
    <w:link w:val="ae"/>
    <w:uiPriority w:val="99"/>
    <w:rsid w:val="0013180E"/>
    <w:rPr>
      <w:sz w:val="18"/>
      <w:szCs w:val="18"/>
    </w:rPr>
  </w:style>
  <w:style w:type="paragraph" w:styleId="af0">
    <w:name w:val="footer"/>
    <w:basedOn w:val="a"/>
    <w:link w:val="af1"/>
    <w:uiPriority w:val="99"/>
    <w:unhideWhenUsed/>
    <w:rsid w:val="0013180E"/>
    <w:pPr>
      <w:tabs>
        <w:tab w:val="center" w:pos="4153"/>
        <w:tab w:val="right" w:pos="8306"/>
      </w:tabs>
      <w:snapToGrid w:val="0"/>
      <w:spacing w:after="160"/>
      <w:jc w:val="left"/>
    </w:pPr>
    <w:rPr>
      <w:sz w:val="18"/>
      <w:szCs w:val="18"/>
    </w:rPr>
  </w:style>
  <w:style w:type="character" w:customStyle="1" w:styleId="af1">
    <w:name w:val="页脚 字符"/>
    <w:basedOn w:val="a0"/>
    <w:link w:val="af0"/>
    <w:uiPriority w:val="99"/>
    <w:rsid w:val="0013180E"/>
    <w:rPr>
      <w:sz w:val="18"/>
      <w:szCs w:val="18"/>
    </w:rPr>
  </w:style>
  <w:style w:type="paragraph" w:styleId="af2">
    <w:name w:val="Normal (Web)"/>
    <w:basedOn w:val="a"/>
    <w:unhideWhenUsed/>
    <w:rsid w:val="0013180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84107">
      <w:bodyDiv w:val="1"/>
      <w:marLeft w:val="0"/>
      <w:marRight w:val="0"/>
      <w:marTop w:val="0"/>
      <w:marBottom w:val="0"/>
      <w:divBdr>
        <w:top w:val="none" w:sz="0" w:space="0" w:color="auto"/>
        <w:left w:val="none" w:sz="0" w:space="0" w:color="auto"/>
        <w:bottom w:val="none" w:sz="0" w:space="0" w:color="auto"/>
        <w:right w:val="none" w:sz="0" w:space="0" w:color="auto"/>
      </w:divBdr>
    </w:div>
    <w:div w:id="12963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2066</Characters>
  <Application>Microsoft Office Word</Application>
  <DocSecurity>0</DocSecurity>
  <Lines>17</Lines>
  <Paragraphs>4</Paragraphs>
  <ScaleCrop>false</ScaleCrop>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曼 杨</dc:creator>
  <cp:keywords/>
  <dc:description/>
  <cp:lastModifiedBy>曼 杨</cp:lastModifiedBy>
  <cp:revision>2</cp:revision>
  <dcterms:created xsi:type="dcterms:W3CDTF">2025-06-16T12:52:00Z</dcterms:created>
  <dcterms:modified xsi:type="dcterms:W3CDTF">2025-06-16T12:53:00Z</dcterms:modified>
</cp:coreProperties>
</file>