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5B4A6" w14:textId="1C05E055" w:rsidR="00A33CEE" w:rsidRPr="00A33CEE" w:rsidRDefault="00A33CEE" w:rsidP="00C2533B">
      <w:pPr>
        <w:keepNext/>
        <w:spacing w:line="360" w:lineRule="auto"/>
        <w:rPr>
          <w:b/>
          <w:bCs/>
          <w:sz w:val="24"/>
          <w:szCs w:val="24"/>
        </w:rPr>
      </w:pPr>
      <w:r w:rsidRPr="00A33CEE">
        <w:rPr>
          <w:b/>
          <w:bCs/>
          <w:sz w:val="24"/>
          <w:szCs w:val="24"/>
        </w:rPr>
        <w:t xml:space="preserve">Supplementary Information for: </w:t>
      </w:r>
    </w:p>
    <w:p w14:paraId="4C8BBFDA" w14:textId="77777777" w:rsidR="00A33CEE" w:rsidRPr="00A33CEE" w:rsidRDefault="00A33CEE" w:rsidP="00A33CEE">
      <w:pPr>
        <w:spacing w:line="360" w:lineRule="auto"/>
        <w:jc w:val="center"/>
        <w:rPr>
          <w:b/>
          <w:bCs/>
          <w:sz w:val="24"/>
          <w:szCs w:val="24"/>
        </w:rPr>
      </w:pPr>
      <w:r w:rsidRPr="00A33CEE">
        <w:rPr>
          <w:b/>
          <w:bCs/>
          <w:sz w:val="24"/>
          <w:szCs w:val="24"/>
        </w:rPr>
        <w:t xml:space="preserve">Aerosol Acidity Controls Methanesulfonic Acid Evaporation </w:t>
      </w:r>
      <w:proofErr w:type="gramStart"/>
      <w:r w:rsidRPr="00A33CEE">
        <w:rPr>
          <w:b/>
          <w:bCs/>
          <w:sz w:val="24"/>
          <w:szCs w:val="24"/>
        </w:rPr>
        <w:t>From</w:t>
      </w:r>
      <w:proofErr w:type="gramEnd"/>
      <w:r w:rsidRPr="00A33CEE">
        <w:rPr>
          <w:b/>
          <w:bCs/>
          <w:sz w:val="24"/>
          <w:szCs w:val="24"/>
        </w:rPr>
        <w:t xml:space="preserve"> Aerosols During Antarctic Katabatic Outflow</w:t>
      </w:r>
    </w:p>
    <w:p w14:paraId="284BE26B" w14:textId="77777777" w:rsidR="00A33CEE" w:rsidRPr="00A33CEE" w:rsidRDefault="00A33CEE" w:rsidP="00A33CEE">
      <w:pPr>
        <w:jc w:val="center"/>
        <w:rPr>
          <w:rFonts w:cstheme="minorHAnsi"/>
          <w:sz w:val="24"/>
          <w:szCs w:val="24"/>
          <w:u w:val="single"/>
          <w:vertAlign w:val="superscript"/>
        </w:rPr>
      </w:pPr>
      <w:proofErr w:type="gramStart"/>
      <w:r w:rsidRPr="00A33CEE">
        <w:rPr>
          <w:rFonts w:cstheme="minorHAnsi"/>
          <w:sz w:val="24"/>
          <w:szCs w:val="24"/>
        </w:rPr>
        <w:t>B.Miljevic</w:t>
      </w:r>
      <w:proofErr w:type="gramEnd"/>
      <w:r w:rsidRPr="00A33CEE">
        <w:rPr>
          <w:rFonts w:cstheme="minorHAnsi"/>
          <w:sz w:val="24"/>
          <w:szCs w:val="24"/>
          <w:vertAlign w:val="superscript"/>
        </w:rPr>
        <w:t>1</w:t>
      </w:r>
      <w:r w:rsidRPr="00A33CEE">
        <w:rPr>
          <w:rFonts w:cstheme="minorHAnsi"/>
          <w:sz w:val="24"/>
          <w:szCs w:val="24"/>
        </w:rPr>
        <w:t>, M.D. Mallet</w:t>
      </w:r>
      <w:r w:rsidRPr="00A33CEE">
        <w:rPr>
          <w:rFonts w:cstheme="minorHAnsi"/>
          <w:sz w:val="24"/>
          <w:szCs w:val="24"/>
          <w:vertAlign w:val="superscript"/>
        </w:rPr>
        <w:t>2</w:t>
      </w:r>
      <w:r w:rsidRPr="00A33CEE">
        <w:rPr>
          <w:rFonts w:cstheme="minorHAnsi"/>
          <w:sz w:val="24"/>
          <w:szCs w:val="24"/>
        </w:rPr>
        <w:t>, C.G. Osuagwu</w:t>
      </w:r>
      <w:proofErr w:type="gramStart"/>
      <w:r w:rsidRPr="00A33CEE">
        <w:rPr>
          <w:rFonts w:cstheme="minorHAnsi"/>
          <w:sz w:val="24"/>
          <w:szCs w:val="24"/>
          <w:vertAlign w:val="superscript"/>
        </w:rPr>
        <w:t xml:space="preserve">1 </w:t>
      </w:r>
      <w:r w:rsidRPr="00A33CEE">
        <w:rPr>
          <w:rFonts w:cstheme="minorHAnsi"/>
          <w:sz w:val="24"/>
          <w:szCs w:val="24"/>
        </w:rPr>
        <w:t>,</w:t>
      </w:r>
      <w:proofErr w:type="gramEnd"/>
      <w:r w:rsidRPr="00A33CEE">
        <w:rPr>
          <w:rFonts w:cstheme="minorHAnsi"/>
          <w:sz w:val="24"/>
          <w:szCs w:val="24"/>
        </w:rPr>
        <w:t xml:space="preserve"> Z.D. Ristovski</w:t>
      </w:r>
      <w:r w:rsidRPr="00A33CEE">
        <w:rPr>
          <w:rFonts w:cstheme="minorHAnsi"/>
          <w:sz w:val="24"/>
          <w:szCs w:val="24"/>
          <w:vertAlign w:val="superscript"/>
        </w:rPr>
        <w:t>1</w:t>
      </w:r>
      <w:r w:rsidRPr="00A33CEE">
        <w:rPr>
          <w:rFonts w:cstheme="minorHAnsi"/>
          <w:sz w:val="24"/>
          <w:szCs w:val="24"/>
        </w:rPr>
        <w:t>, R. S. Humphries</w:t>
      </w:r>
      <w:r w:rsidRPr="00A33CEE">
        <w:rPr>
          <w:rFonts w:cstheme="minorHAnsi"/>
          <w:sz w:val="24"/>
          <w:szCs w:val="24"/>
          <w:vertAlign w:val="superscript"/>
        </w:rPr>
        <w:t>2,3</w:t>
      </w:r>
      <w:r w:rsidRPr="00A33CEE">
        <w:rPr>
          <w:rFonts w:cstheme="minorHAnsi"/>
          <w:sz w:val="24"/>
          <w:szCs w:val="24"/>
        </w:rPr>
        <w:t>, P. Selleck</w:t>
      </w:r>
      <w:r w:rsidRPr="00A33CEE">
        <w:rPr>
          <w:rFonts w:cstheme="minorHAnsi"/>
          <w:sz w:val="24"/>
          <w:szCs w:val="24"/>
          <w:vertAlign w:val="superscript"/>
        </w:rPr>
        <w:t>3</w:t>
      </w:r>
      <w:r w:rsidRPr="00A33CEE">
        <w:rPr>
          <w:rFonts w:cstheme="minorHAnsi"/>
          <w:sz w:val="24"/>
          <w:szCs w:val="24"/>
        </w:rPr>
        <w:t xml:space="preserve">, </w:t>
      </w:r>
      <w:proofErr w:type="gramStart"/>
      <w:r w:rsidRPr="00A33CEE">
        <w:rPr>
          <w:rFonts w:cstheme="minorHAnsi"/>
          <w:sz w:val="24"/>
          <w:szCs w:val="24"/>
        </w:rPr>
        <w:t>S.Taylor</w:t>
      </w:r>
      <w:proofErr w:type="gramEnd"/>
      <w:r w:rsidRPr="00A33CEE">
        <w:rPr>
          <w:rFonts w:cstheme="minorHAnsi"/>
          <w:sz w:val="24"/>
          <w:szCs w:val="24"/>
          <w:vertAlign w:val="superscript"/>
        </w:rPr>
        <w:t>3</w:t>
      </w:r>
      <w:r w:rsidRPr="00A33CEE">
        <w:rPr>
          <w:rFonts w:cstheme="minorHAnsi"/>
          <w:sz w:val="24"/>
          <w:szCs w:val="24"/>
        </w:rPr>
        <w:t xml:space="preserve"> </w:t>
      </w:r>
      <w:proofErr w:type="gramStart"/>
      <w:r w:rsidRPr="00A33CEE">
        <w:rPr>
          <w:rFonts w:cstheme="minorHAnsi"/>
          <w:sz w:val="24"/>
          <w:szCs w:val="24"/>
        </w:rPr>
        <w:t>and  M</w:t>
      </w:r>
      <w:proofErr w:type="gramEnd"/>
      <w:r w:rsidRPr="00A33CEE">
        <w:rPr>
          <w:rFonts w:cstheme="minorHAnsi"/>
          <w:sz w:val="24"/>
          <w:szCs w:val="24"/>
        </w:rPr>
        <w:t>.</w:t>
      </w:r>
      <w:proofErr w:type="gramStart"/>
      <w:r w:rsidRPr="00A33CEE">
        <w:rPr>
          <w:rFonts w:cstheme="minorHAnsi"/>
          <w:sz w:val="24"/>
          <w:szCs w:val="24"/>
        </w:rPr>
        <w:t>D.Keywood</w:t>
      </w:r>
      <w:proofErr w:type="gramEnd"/>
      <w:r w:rsidRPr="00A33CEE">
        <w:rPr>
          <w:rFonts w:cstheme="minorHAnsi"/>
          <w:sz w:val="24"/>
          <w:szCs w:val="24"/>
          <w:vertAlign w:val="superscript"/>
        </w:rPr>
        <w:t>2,3</w:t>
      </w:r>
    </w:p>
    <w:p w14:paraId="0239DCA5" w14:textId="77777777" w:rsidR="00A33CEE" w:rsidRPr="00A33CEE" w:rsidRDefault="00A33CEE" w:rsidP="00A33CEE">
      <w:pPr>
        <w:jc w:val="center"/>
        <w:rPr>
          <w:rFonts w:cstheme="minorHAnsi"/>
          <w:sz w:val="24"/>
          <w:szCs w:val="24"/>
          <w:u w:val="single"/>
          <w:vertAlign w:val="superscript"/>
        </w:rPr>
      </w:pPr>
    </w:p>
    <w:p w14:paraId="00D25B25" w14:textId="77777777" w:rsidR="00A33CEE" w:rsidRPr="00A33CEE" w:rsidRDefault="00A33CEE" w:rsidP="00A33CEE">
      <w:pPr>
        <w:jc w:val="center"/>
        <w:rPr>
          <w:rFonts w:cstheme="minorHAnsi"/>
          <w:i/>
          <w:iCs/>
          <w:sz w:val="24"/>
          <w:szCs w:val="24"/>
          <w:lang w:val="en-GB"/>
        </w:rPr>
      </w:pPr>
      <w:r w:rsidRPr="00A33CEE">
        <w:rPr>
          <w:rFonts w:cstheme="minorHAnsi"/>
          <w:i/>
          <w:iCs/>
          <w:sz w:val="24"/>
          <w:szCs w:val="24"/>
          <w:vertAlign w:val="superscript"/>
          <w:lang w:val="en-GB"/>
        </w:rPr>
        <w:t>1</w:t>
      </w:r>
      <w:r w:rsidRPr="00A33CEE">
        <w:rPr>
          <w:rFonts w:cstheme="minorHAnsi"/>
          <w:i/>
          <w:iCs/>
          <w:sz w:val="24"/>
          <w:szCs w:val="24"/>
          <w:lang w:val="en-GB"/>
        </w:rPr>
        <w:t>School of Earth and Atmospheric Sciences, Queensland University of Technology, Brisbane, Australia</w:t>
      </w:r>
    </w:p>
    <w:p w14:paraId="20FF4C93" w14:textId="77777777" w:rsidR="00A33CEE" w:rsidRPr="00A33CEE" w:rsidRDefault="00A33CEE" w:rsidP="00A33CEE">
      <w:pPr>
        <w:jc w:val="center"/>
        <w:rPr>
          <w:rFonts w:cstheme="minorHAnsi"/>
          <w:i/>
          <w:iCs/>
          <w:sz w:val="24"/>
          <w:szCs w:val="24"/>
          <w:lang w:val="en-GB"/>
        </w:rPr>
      </w:pPr>
      <w:r w:rsidRPr="00A33CEE">
        <w:rPr>
          <w:rFonts w:cstheme="minorHAnsi"/>
          <w:i/>
          <w:iCs/>
          <w:sz w:val="24"/>
          <w:szCs w:val="24"/>
          <w:vertAlign w:val="superscript"/>
          <w:lang w:val="en-GB"/>
        </w:rPr>
        <w:t xml:space="preserve">2 </w:t>
      </w:r>
      <w:r w:rsidRPr="00A33CEE">
        <w:rPr>
          <w:rFonts w:cstheme="minorHAnsi"/>
          <w:i/>
          <w:iCs/>
          <w:sz w:val="24"/>
          <w:szCs w:val="24"/>
          <w:lang w:val="en-GB"/>
        </w:rPr>
        <w:t>Australian Antarctic Program Partnership, Institute for Marine and Antarctic Studies (IMAS), University of Tasmania, Hobart, Australia</w:t>
      </w:r>
    </w:p>
    <w:p w14:paraId="7D295B5D" w14:textId="77777777" w:rsidR="00A33CEE" w:rsidRPr="00A33CEE" w:rsidRDefault="00A33CEE" w:rsidP="00A33CEE">
      <w:pPr>
        <w:jc w:val="center"/>
        <w:rPr>
          <w:rFonts w:cstheme="minorHAnsi"/>
          <w:i/>
          <w:iCs/>
          <w:sz w:val="24"/>
          <w:szCs w:val="24"/>
          <w:lang w:val="en-GB"/>
        </w:rPr>
      </w:pPr>
      <w:r w:rsidRPr="00A33CEE">
        <w:rPr>
          <w:rFonts w:cstheme="minorHAnsi"/>
          <w:i/>
          <w:iCs/>
          <w:sz w:val="24"/>
          <w:szCs w:val="24"/>
          <w:vertAlign w:val="superscript"/>
          <w:lang w:val="en-GB"/>
        </w:rPr>
        <w:t>3</w:t>
      </w:r>
      <w:r w:rsidRPr="00A33CEE">
        <w:rPr>
          <w:rFonts w:cstheme="minorHAnsi"/>
          <w:i/>
          <w:iCs/>
          <w:sz w:val="24"/>
          <w:szCs w:val="24"/>
          <w:lang w:val="en-GB"/>
        </w:rPr>
        <w:t>CSIRO Environment, Melbourne, Victoria, Australia</w:t>
      </w:r>
    </w:p>
    <w:p w14:paraId="640304C7" w14:textId="77777777" w:rsidR="00A33CEE" w:rsidRPr="00A33CEE" w:rsidRDefault="00A33CEE" w:rsidP="00C2533B">
      <w:pPr>
        <w:keepNext/>
        <w:spacing w:line="360" w:lineRule="auto"/>
        <w:rPr>
          <w:b/>
          <w:bCs/>
          <w:sz w:val="24"/>
          <w:szCs w:val="24"/>
        </w:rPr>
      </w:pPr>
    </w:p>
    <w:p w14:paraId="090F2ABE" w14:textId="77777777" w:rsidR="00A33CEE" w:rsidRPr="00A33CEE" w:rsidRDefault="00A33CEE" w:rsidP="00C2533B">
      <w:pPr>
        <w:keepNext/>
        <w:spacing w:line="360" w:lineRule="auto"/>
        <w:rPr>
          <w:b/>
          <w:bCs/>
          <w:sz w:val="24"/>
          <w:szCs w:val="24"/>
        </w:rPr>
      </w:pPr>
    </w:p>
    <w:p w14:paraId="3B53D529" w14:textId="282E08AA" w:rsidR="00373F94" w:rsidRPr="00A33CEE" w:rsidRDefault="00497358" w:rsidP="00C2533B">
      <w:pPr>
        <w:keepNext/>
        <w:spacing w:line="360" w:lineRule="auto"/>
        <w:rPr>
          <w:b/>
          <w:bCs/>
          <w:sz w:val="24"/>
          <w:szCs w:val="24"/>
        </w:rPr>
      </w:pPr>
      <w:r w:rsidRPr="00A33CEE">
        <w:rPr>
          <w:b/>
          <w:bCs/>
          <w:sz w:val="24"/>
          <w:szCs w:val="24"/>
        </w:rPr>
        <w:t>NO</w:t>
      </w:r>
      <w:r w:rsidRPr="00A33CEE">
        <w:rPr>
          <w:b/>
          <w:bCs/>
          <w:sz w:val="24"/>
          <w:szCs w:val="24"/>
          <w:vertAlign w:val="subscript"/>
        </w:rPr>
        <w:t>3</w:t>
      </w:r>
      <w:r w:rsidRPr="00A33CEE">
        <w:rPr>
          <w:b/>
          <w:bCs/>
          <w:sz w:val="24"/>
          <w:szCs w:val="24"/>
        </w:rPr>
        <w:t>-CIMS calibration factor</w:t>
      </w:r>
    </w:p>
    <w:p w14:paraId="705DF0B7" w14:textId="32E5D4C4" w:rsidR="00ED6914" w:rsidRPr="00A33CEE" w:rsidRDefault="00ED6914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>The intensity of SA and MSA was calculated by summing ions originating from each of these two species, normalising them to the sum of the reagent ions and multiplying by a calibration factor</w:t>
      </w:r>
      <w:r w:rsidR="00D46282" w:rsidRPr="00A33CEE">
        <w:rPr>
          <w:sz w:val="24"/>
          <w:szCs w:val="24"/>
        </w:rPr>
        <w:t xml:space="preserve"> as per the equation below</w:t>
      </w:r>
      <w:r w:rsidRPr="00A33CEE">
        <w:rPr>
          <w:sz w:val="24"/>
          <w:szCs w:val="24"/>
        </w:rPr>
        <w:t>:</w:t>
      </w:r>
    </w:p>
    <w:p w14:paraId="5EE88D65" w14:textId="77777777" w:rsidR="00ED6914" w:rsidRPr="00A33CEE" w:rsidRDefault="00ED6914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>[X] = C x [</w:t>
      </w:r>
      <w:r w:rsidRPr="00A33CEE">
        <w:rPr>
          <w:rFonts w:cstheme="minorHAnsi"/>
          <w:sz w:val="24"/>
          <w:szCs w:val="24"/>
        </w:rPr>
        <w:t>Σ</w:t>
      </w:r>
      <w:r w:rsidRPr="00A33CEE">
        <w:rPr>
          <w:sz w:val="24"/>
          <w:szCs w:val="24"/>
        </w:rPr>
        <w:t>(HNO</w:t>
      </w:r>
      <w:proofErr w:type="gramStart"/>
      <w:r w:rsidRPr="00A33CEE">
        <w:rPr>
          <w:sz w:val="24"/>
          <w:szCs w:val="24"/>
          <w:vertAlign w:val="subscript"/>
        </w:rPr>
        <w:t>3</w:t>
      </w:r>
      <w:r w:rsidRPr="00A33CEE">
        <w:rPr>
          <w:sz w:val="24"/>
          <w:szCs w:val="24"/>
        </w:rPr>
        <w:t>)</w:t>
      </w:r>
      <w:proofErr w:type="spellStart"/>
      <w:r w:rsidRPr="00A33CEE">
        <w:rPr>
          <w:sz w:val="24"/>
          <w:szCs w:val="24"/>
          <w:vertAlign w:val="subscript"/>
        </w:rPr>
        <w:t>n</w:t>
      </w:r>
      <w:r w:rsidRPr="00A33CEE">
        <w:rPr>
          <w:sz w:val="24"/>
          <w:szCs w:val="24"/>
        </w:rPr>
        <w:t>X</w:t>
      </w:r>
      <w:proofErr w:type="spellEnd"/>
      <w:r w:rsidRPr="00A33CEE">
        <w:rPr>
          <w:sz w:val="24"/>
          <w:szCs w:val="24"/>
          <w:vertAlign w:val="superscript"/>
        </w:rPr>
        <w:t>-</w:t>
      </w:r>
      <w:r w:rsidRPr="00A33CEE">
        <w:rPr>
          <w:sz w:val="24"/>
          <w:szCs w:val="24"/>
        </w:rPr>
        <w:t xml:space="preserve">  ]</w:t>
      </w:r>
      <w:proofErr w:type="gramEnd"/>
      <w:r w:rsidRPr="00A33CEE">
        <w:rPr>
          <w:sz w:val="24"/>
          <w:szCs w:val="24"/>
        </w:rPr>
        <w:t xml:space="preserve">  / [</w:t>
      </w:r>
      <w:r w:rsidRPr="00A33CEE">
        <w:rPr>
          <w:rFonts w:cstheme="minorHAnsi"/>
          <w:sz w:val="24"/>
          <w:szCs w:val="24"/>
        </w:rPr>
        <w:t>Σ</w:t>
      </w:r>
      <w:r w:rsidRPr="00A33CEE">
        <w:rPr>
          <w:sz w:val="24"/>
          <w:szCs w:val="24"/>
        </w:rPr>
        <w:t>(HNO</w:t>
      </w:r>
      <w:proofErr w:type="gramStart"/>
      <w:r w:rsidRPr="00A33CEE">
        <w:rPr>
          <w:sz w:val="24"/>
          <w:szCs w:val="24"/>
          <w:vertAlign w:val="subscript"/>
        </w:rPr>
        <w:t>3</w:t>
      </w:r>
      <w:r w:rsidRPr="00A33CEE">
        <w:rPr>
          <w:sz w:val="24"/>
          <w:szCs w:val="24"/>
        </w:rPr>
        <w:t>)</w:t>
      </w:r>
      <w:r w:rsidRPr="00A33CEE">
        <w:rPr>
          <w:sz w:val="24"/>
          <w:szCs w:val="24"/>
          <w:vertAlign w:val="subscript"/>
        </w:rPr>
        <w:t>n</w:t>
      </w:r>
      <w:r w:rsidRPr="00A33CEE">
        <w:rPr>
          <w:sz w:val="24"/>
          <w:szCs w:val="24"/>
        </w:rPr>
        <w:t>NO</w:t>
      </w:r>
      <w:proofErr w:type="gramEnd"/>
      <w:r w:rsidRPr="00A33CEE">
        <w:rPr>
          <w:sz w:val="24"/>
          <w:szCs w:val="24"/>
          <w:vertAlign w:val="subscript"/>
        </w:rPr>
        <w:t>3</w:t>
      </w:r>
      <w:r w:rsidRPr="00A33CEE">
        <w:rPr>
          <w:sz w:val="24"/>
          <w:szCs w:val="24"/>
          <w:vertAlign w:val="superscript"/>
        </w:rPr>
        <w:t>-</w:t>
      </w:r>
      <w:r w:rsidRPr="00A33CEE">
        <w:rPr>
          <w:sz w:val="24"/>
          <w:szCs w:val="24"/>
        </w:rPr>
        <w:t xml:space="preserve">], </w:t>
      </w:r>
    </w:p>
    <w:p w14:paraId="2967F2E0" w14:textId="1A8551B5" w:rsidR="00ED6914" w:rsidRPr="00A33CEE" w:rsidRDefault="00ED6914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>where X</w:t>
      </w:r>
      <w:r w:rsidRPr="00A33CEE">
        <w:rPr>
          <w:sz w:val="24"/>
          <w:szCs w:val="24"/>
          <w:vertAlign w:val="superscript"/>
        </w:rPr>
        <w:t xml:space="preserve"> </w:t>
      </w:r>
      <w:r w:rsidRPr="00A33CEE">
        <w:rPr>
          <w:sz w:val="24"/>
          <w:szCs w:val="24"/>
        </w:rPr>
        <w:t>is SA or MSA, n = 0-2 and C is a calibration factor (</w:t>
      </w:r>
      <w:proofErr w:type="spellStart"/>
      <w:r w:rsidRPr="00A33CEE">
        <w:rPr>
          <w:sz w:val="24"/>
          <w:szCs w:val="24"/>
        </w:rPr>
        <w:t>molec</w:t>
      </w:r>
      <w:proofErr w:type="spellEnd"/>
      <w:r w:rsidRPr="00A33CEE">
        <w:rPr>
          <w:sz w:val="24"/>
          <w:szCs w:val="24"/>
        </w:rPr>
        <w:t>. cm</w:t>
      </w:r>
      <w:r w:rsidRPr="00A33CEE">
        <w:rPr>
          <w:sz w:val="24"/>
          <w:szCs w:val="24"/>
          <w:vertAlign w:val="superscript"/>
        </w:rPr>
        <w:t>−3</w:t>
      </w:r>
      <w:r w:rsidRPr="00A33CEE">
        <w:rPr>
          <w:sz w:val="24"/>
          <w:szCs w:val="24"/>
        </w:rPr>
        <w:t xml:space="preserve"> ncps</w:t>
      </w:r>
      <w:r w:rsidRPr="00A33CEE">
        <w:rPr>
          <w:sz w:val="24"/>
          <w:szCs w:val="24"/>
          <w:vertAlign w:val="superscript"/>
        </w:rPr>
        <w:t>−1</w:t>
      </w:r>
      <w:r w:rsidRPr="00A33CEE">
        <w:rPr>
          <w:sz w:val="24"/>
          <w:szCs w:val="24"/>
        </w:rPr>
        <w:t xml:space="preserve">; </w:t>
      </w:r>
      <w:proofErr w:type="spellStart"/>
      <w:r w:rsidRPr="00A33CEE">
        <w:rPr>
          <w:sz w:val="24"/>
          <w:szCs w:val="24"/>
        </w:rPr>
        <w:t>npcs</w:t>
      </w:r>
      <w:proofErr w:type="spellEnd"/>
      <w:r w:rsidRPr="00A33CEE">
        <w:rPr>
          <w:sz w:val="24"/>
          <w:szCs w:val="24"/>
        </w:rPr>
        <w:t xml:space="preserve">: normalised counts per second). </w:t>
      </w:r>
    </w:p>
    <w:p w14:paraId="686CF338" w14:textId="6249D009" w:rsidR="00F22E92" w:rsidRPr="00A33CEE" w:rsidRDefault="00E56A8B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>T</w:t>
      </w:r>
      <w:r w:rsidR="00C72029" w:rsidRPr="00A33CEE">
        <w:rPr>
          <w:sz w:val="24"/>
          <w:szCs w:val="24"/>
        </w:rPr>
        <w:t>he NO</w:t>
      </w:r>
      <w:r w:rsidR="00C72029" w:rsidRPr="00A33CEE">
        <w:rPr>
          <w:sz w:val="24"/>
          <w:szCs w:val="24"/>
          <w:vertAlign w:val="subscript"/>
        </w:rPr>
        <w:t>3</w:t>
      </w:r>
      <w:r w:rsidR="00C72029" w:rsidRPr="00A33CEE">
        <w:rPr>
          <w:sz w:val="24"/>
          <w:szCs w:val="24"/>
        </w:rPr>
        <w:t>-CIMS was not directly calibrated for SA in this study</w:t>
      </w:r>
      <w:r w:rsidRPr="00A33CEE">
        <w:rPr>
          <w:sz w:val="24"/>
          <w:szCs w:val="24"/>
        </w:rPr>
        <w:t xml:space="preserve"> due to the complexity of the proce</w:t>
      </w:r>
      <w:r w:rsidR="002F3E3A" w:rsidRPr="00A33CEE">
        <w:rPr>
          <w:sz w:val="24"/>
          <w:szCs w:val="24"/>
        </w:rPr>
        <w:t>dure, however,</w:t>
      </w:r>
      <w:r w:rsidR="00C72029" w:rsidRPr="00A33CEE">
        <w:rPr>
          <w:sz w:val="24"/>
          <w:szCs w:val="24"/>
        </w:rPr>
        <w:t xml:space="preserve"> literature-reported calibration factors are broadly consistent across studies </w:t>
      </w:r>
      <w:r w:rsidR="00C72029" w:rsidRPr="00A33CEE">
        <w:rPr>
          <w:sz w:val="24"/>
          <w:szCs w:val="24"/>
        </w:rPr>
        <w:fldChar w:fldCharType="begin"/>
      </w:r>
      <w:r w:rsidR="00CA59E5">
        <w:rPr>
          <w:sz w:val="24"/>
          <w:szCs w:val="24"/>
        </w:rPr>
        <w:instrText xml:space="preserve"> ADDIN EN.CITE &lt;EndNote&gt;&lt;Cite&gt;&lt;Author&gt;Alage&lt;/Author&gt;&lt;Year&gt;2024&lt;/Year&gt;&lt;RecNum&gt;202&lt;/RecNum&gt;&lt;DisplayText&gt;[1]&lt;/DisplayText&gt;&lt;record&gt;&lt;rec-number&gt;202&lt;/rec-number&gt;&lt;foreign-keys&gt;&lt;key app="EN" db-id="2vw9fdfsmpe2pge5wxdvdavkxzwp2dppfpxr" timestamp="1734346498"&gt;202&lt;/key&gt;&lt;/foreign-keys&gt;&lt;ref-type name="Journal Article"&gt;17&lt;/ref-type&gt;&lt;contributors&gt;&lt;authors&gt;&lt;author&gt;Alage, S.&lt;/author&gt;&lt;author&gt;Michoud, V.&lt;/author&gt;&lt;author&gt;Harb, S.&lt;/author&gt;&lt;author&gt;Picquet-Varrault, B.&lt;/author&gt;&lt;author&gt;Cirtog, M.&lt;/author&gt;&lt;author&gt;Kumar, A.&lt;/author&gt;&lt;author&gt;Rissanen, M.&lt;/author&gt;&lt;author&gt;Cantrell, C.&lt;/author&gt;&lt;/authors&gt;&lt;/contributors&gt;&lt;titles&gt;&lt;title&gt;A nitrate ion chemical-ionization atmospheric-pressure-interface time-of-flight mass spectrometer (NO3− ToFCIMS) sensitivity study&lt;/title&gt;&lt;secondary-title&gt;Atmos. Meas. Tech.&lt;/secondary-title&gt;&lt;/titles&gt;&lt;periodical&gt;&lt;full-title&gt;Atmos. Meas. Tech.&lt;/full-title&gt;&lt;/periodical&gt;&lt;pages&gt;4709-4724&lt;/pages&gt;&lt;volume&gt;17&lt;/volume&gt;&lt;number&gt;15&lt;/number&gt;&lt;dates&gt;&lt;year&gt;2024&lt;/year&gt;&lt;/dates&gt;&lt;publisher&gt;Copernicus Publications&lt;/publisher&gt;&lt;isbn&gt;1867-8548&lt;/isbn&gt;&lt;urls&gt;&lt;related-urls&gt;&lt;url&gt;https://amt.copernicus.org/articles/17/4709/2024/&lt;/url&gt;&lt;/related-urls&gt;&lt;/urls&gt;&lt;electronic-resource-num&gt;10.5194/amt-17-4709-2024&lt;/electronic-resource-num&gt;&lt;/record&gt;&lt;/Cite&gt;&lt;/EndNote&gt;</w:instrText>
      </w:r>
      <w:r w:rsidR="00C72029" w:rsidRPr="00A33CEE">
        <w:rPr>
          <w:sz w:val="24"/>
          <w:szCs w:val="24"/>
        </w:rPr>
        <w:fldChar w:fldCharType="separate"/>
      </w:r>
      <w:r w:rsidR="00CA59E5">
        <w:rPr>
          <w:noProof/>
          <w:sz w:val="24"/>
          <w:szCs w:val="24"/>
        </w:rPr>
        <w:t>[1]</w:t>
      </w:r>
      <w:r w:rsidR="00C72029" w:rsidRPr="00A33CEE">
        <w:rPr>
          <w:sz w:val="24"/>
          <w:szCs w:val="24"/>
        </w:rPr>
        <w:fldChar w:fldCharType="end"/>
      </w:r>
      <w:r w:rsidR="0058229F" w:rsidRPr="00A33CEE">
        <w:rPr>
          <w:sz w:val="24"/>
          <w:szCs w:val="24"/>
        </w:rPr>
        <w:t xml:space="preserve">. A value of </w:t>
      </w:r>
      <w:r w:rsidR="00760C7F" w:rsidRPr="00A33CEE">
        <w:rPr>
          <w:sz w:val="24"/>
          <w:szCs w:val="24"/>
        </w:rPr>
        <w:t>8.4 x 10</w:t>
      </w:r>
      <w:r w:rsidR="00760C7F" w:rsidRPr="00A33CEE">
        <w:rPr>
          <w:sz w:val="24"/>
          <w:szCs w:val="24"/>
          <w:vertAlign w:val="superscript"/>
        </w:rPr>
        <w:t>9</w:t>
      </w:r>
      <w:r w:rsidR="00760C7F" w:rsidRPr="00A33CEE">
        <w:rPr>
          <w:sz w:val="24"/>
          <w:szCs w:val="24"/>
        </w:rPr>
        <w:t xml:space="preserve"> molecule cm</w:t>
      </w:r>
      <w:r w:rsidR="00760C7F" w:rsidRPr="00A33CEE">
        <w:rPr>
          <w:sz w:val="24"/>
          <w:szCs w:val="24"/>
          <w:vertAlign w:val="superscript"/>
        </w:rPr>
        <w:t>−3</w:t>
      </w:r>
      <w:r w:rsidR="00760C7F" w:rsidRPr="00A33CEE">
        <w:rPr>
          <w:sz w:val="24"/>
          <w:szCs w:val="24"/>
        </w:rPr>
        <w:t xml:space="preserve"> ncps</w:t>
      </w:r>
      <w:r w:rsidR="00760C7F" w:rsidRPr="00A33CEE">
        <w:rPr>
          <w:sz w:val="24"/>
          <w:szCs w:val="24"/>
          <w:vertAlign w:val="superscript"/>
        </w:rPr>
        <w:t>−1</w:t>
      </w:r>
      <w:r w:rsidR="00760C7F" w:rsidRPr="00A33CEE">
        <w:rPr>
          <w:sz w:val="24"/>
          <w:szCs w:val="24"/>
        </w:rPr>
        <w:t xml:space="preserve"> was used here </w:t>
      </w:r>
      <w:r w:rsidR="001B012D" w:rsidRPr="00A33CEE">
        <w:rPr>
          <w:sz w:val="24"/>
          <w:szCs w:val="24"/>
        </w:rPr>
        <w:t>as</w:t>
      </w:r>
      <w:r w:rsidR="00B77870" w:rsidRPr="00A33CEE">
        <w:rPr>
          <w:sz w:val="24"/>
          <w:szCs w:val="24"/>
        </w:rPr>
        <w:t xml:space="preserve"> </w:t>
      </w:r>
      <w:r w:rsidR="009D5948" w:rsidRPr="00A33CEE">
        <w:rPr>
          <w:sz w:val="24"/>
          <w:szCs w:val="24"/>
        </w:rPr>
        <w:t>a median</w:t>
      </w:r>
      <w:r w:rsidR="00B77870" w:rsidRPr="00A33CEE">
        <w:rPr>
          <w:sz w:val="24"/>
          <w:szCs w:val="24"/>
        </w:rPr>
        <w:t xml:space="preserve"> of </w:t>
      </w:r>
      <w:r w:rsidR="009D5948" w:rsidRPr="00A33CEE">
        <w:rPr>
          <w:sz w:val="24"/>
          <w:szCs w:val="24"/>
        </w:rPr>
        <w:t>21</w:t>
      </w:r>
      <w:r w:rsidR="00A80FDE" w:rsidRPr="00A33CEE">
        <w:rPr>
          <w:sz w:val="24"/>
          <w:szCs w:val="24"/>
        </w:rPr>
        <w:t xml:space="preserve"> values reported across studies</w:t>
      </w:r>
      <w:r w:rsidR="008F0640" w:rsidRPr="00A33CEE">
        <w:rPr>
          <w:sz w:val="24"/>
          <w:szCs w:val="24"/>
        </w:rPr>
        <w:t>. The studies and their corresponding calibration fact</w:t>
      </w:r>
      <w:r w:rsidR="005B5764" w:rsidRPr="00A33CEE">
        <w:rPr>
          <w:sz w:val="24"/>
          <w:szCs w:val="24"/>
        </w:rPr>
        <w:t xml:space="preserve">ors are listed </w:t>
      </w:r>
      <w:r w:rsidR="00204810" w:rsidRPr="00A33CEE">
        <w:rPr>
          <w:sz w:val="24"/>
          <w:szCs w:val="24"/>
        </w:rPr>
        <w:t xml:space="preserve">in </w:t>
      </w:r>
      <w:r w:rsidR="0050631E">
        <w:rPr>
          <w:sz w:val="24"/>
          <w:szCs w:val="24"/>
        </w:rPr>
        <w:t>Supplementary Table 1</w:t>
      </w:r>
      <w:r w:rsidR="001B012D" w:rsidRPr="00A33CEE">
        <w:rPr>
          <w:sz w:val="24"/>
          <w:szCs w:val="24"/>
        </w:rPr>
        <w:t xml:space="preserve">. </w:t>
      </w:r>
      <w:r w:rsidR="00D96160" w:rsidRPr="00A33CEE">
        <w:rPr>
          <w:sz w:val="24"/>
          <w:szCs w:val="24"/>
        </w:rPr>
        <w:t>T</w:t>
      </w:r>
      <w:r w:rsidR="00DE3CAE" w:rsidRPr="00A33CEE">
        <w:rPr>
          <w:sz w:val="24"/>
          <w:szCs w:val="24"/>
        </w:rPr>
        <w:t>he lower and upper literature values of 0.</w:t>
      </w:r>
      <w:r w:rsidR="00C84FB7" w:rsidRPr="00A33CEE">
        <w:rPr>
          <w:sz w:val="24"/>
          <w:szCs w:val="24"/>
        </w:rPr>
        <w:t>13</w:t>
      </w:r>
      <w:r w:rsidR="00DE3CAE" w:rsidRPr="00A33CEE">
        <w:rPr>
          <w:sz w:val="24"/>
          <w:szCs w:val="24"/>
        </w:rPr>
        <w:t xml:space="preserve"> </w:t>
      </w:r>
      <w:r w:rsidR="0033391E" w:rsidRPr="00A33CEE">
        <w:rPr>
          <w:sz w:val="24"/>
          <w:szCs w:val="24"/>
        </w:rPr>
        <w:t>x</w:t>
      </w:r>
      <w:r w:rsidR="00DE3CAE" w:rsidRPr="00A33CEE">
        <w:rPr>
          <w:sz w:val="24"/>
          <w:szCs w:val="24"/>
        </w:rPr>
        <w:t xml:space="preserve"> 10</w:t>
      </w:r>
      <w:r w:rsidR="0033391E" w:rsidRPr="00A33CEE">
        <w:rPr>
          <w:sz w:val="24"/>
          <w:szCs w:val="24"/>
          <w:vertAlign w:val="superscript"/>
        </w:rPr>
        <w:t>10</w:t>
      </w:r>
      <w:r w:rsidR="0033391E" w:rsidRPr="00A33CEE">
        <w:rPr>
          <w:sz w:val="24"/>
          <w:szCs w:val="24"/>
        </w:rPr>
        <w:t xml:space="preserve"> </w:t>
      </w:r>
      <w:r w:rsidR="00DE3CAE" w:rsidRPr="00A33CEE">
        <w:rPr>
          <w:sz w:val="24"/>
          <w:szCs w:val="24"/>
        </w:rPr>
        <w:t xml:space="preserve">and </w:t>
      </w:r>
      <w:r w:rsidR="008C757B" w:rsidRPr="00A33CEE">
        <w:rPr>
          <w:sz w:val="24"/>
          <w:szCs w:val="24"/>
        </w:rPr>
        <w:t>2</w:t>
      </w:r>
      <w:r w:rsidR="00CF4C8C" w:rsidRPr="00A33CEE">
        <w:rPr>
          <w:sz w:val="24"/>
          <w:szCs w:val="24"/>
        </w:rPr>
        <w:t>.0</w:t>
      </w:r>
      <w:r w:rsidR="00DE3CAE" w:rsidRPr="00A33CEE">
        <w:rPr>
          <w:sz w:val="24"/>
          <w:szCs w:val="24"/>
        </w:rPr>
        <w:t xml:space="preserve"> </w:t>
      </w:r>
      <w:r w:rsidR="0033391E" w:rsidRPr="00A33CEE">
        <w:rPr>
          <w:sz w:val="24"/>
          <w:szCs w:val="24"/>
        </w:rPr>
        <w:t>x</w:t>
      </w:r>
      <w:r w:rsidR="00DE3CAE" w:rsidRPr="00A33CEE">
        <w:rPr>
          <w:sz w:val="24"/>
          <w:szCs w:val="24"/>
        </w:rPr>
        <w:t xml:space="preserve"> 10</w:t>
      </w:r>
      <w:r w:rsidR="00DE3CAE" w:rsidRPr="00A33CEE">
        <w:rPr>
          <w:sz w:val="24"/>
          <w:szCs w:val="24"/>
          <w:vertAlign w:val="superscript"/>
        </w:rPr>
        <w:t>10</w:t>
      </w:r>
      <w:r w:rsidR="00DE3CAE" w:rsidRPr="00A33CEE">
        <w:rPr>
          <w:sz w:val="24"/>
          <w:szCs w:val="24"/>
        </w:rPr>
        <w:t xml:space="preserve"> </w:t>
      </w:r>
      <w:r w:rsidR="002F495E" w:rsidRPr="00A33CEE">
        <w:rPr>
          <w:sz w:val="24"/>
          <w:szCs w:val="24"/>
        </w:rPr>
        <w:t>molecule cm</w:t>
      </w:r>
      <w:r w:rsidR="002F495E" w:rsidRPr="00A33CEE">
        <w:rPr>
          <w:sz w:val="24"/>
          <w:szCs w:val="24"/>
          <w:vertAlign w:val="superscript"/>
        </w:rPr>
        <w:t>−3</w:t>
      </w:r>
      <w:r w:rsidR="002F495E" w:rsidRPr="00A33CEE">
        <w:rPr>
          <w:sz w:val="24"/>
          <w:szCs w:val="24"/>
        </w:rPr>
        <w:t xml:space="preserve"> ncps</w:t>
      </w:r>
      <w:r w:rsidR="002F495E" w:rsidRPr="00A33CEE">
        <w:rPr>
          <w:sz w:val="24"/>
          <w:szCs w:val="24"/>
          <w:vertAlign w:val="superscript"/>
        </w:rPr>
        <w:t>−1</w:t>
      </w:r>
      <w:r w:rsidR="00D96160" w:rsidRPr="00A33CEE">
        <w:rPr>
          <w:sz w:val="24"/>
          <w:szCs w:val="24"/>
        </w:rPr>
        <w:t xml:space="preserve"> were used </w:t>
      </w:r>
      <w:r w:rsidR="00DE3CAE" w:rsidRPr="00A33CEE">
        <w:rPr>
          <w:sz w:val="24"/>
          <w:szCs w:val="24"/>
        </w:rPr>
        <w:t xml:space="preserve">to estimate uncertainty. This results in an uncertainty of </w:t>
      </w:r>
      <w:r w:rsidR="006102E5" w:rsidRPr="00A33CEE">
        <w:rPr>
          <w:sz w:val="24"/>
          <w:szCs w:val="24"/>
        </w:rPr>
        <w:t>-</w:t>
      </w:r>
      <w:r w:rsidR="00B222F6" w:rsidRPr="00A33CEE">
        <w:rPr>
          <w:sz w:val="24"/>
          <w:szCs w:val="24"/>
        </w:rPr>
        <w:t>75%</w:t>
      </w:r>
      <w:r w:rsidR="00360836" w:rsidRPr="00A33CEE">
        <w:rPr>
          <w:sz w:val="24"/>
          <w:szCs w:val="24"/>
        </w:rPr>
        <w:t>,</w:t>
      </w:r>
      <w:r w:rsidR="00665FC7" w:rsidRPr="00A33CEE">
        <w:rPr>
          <w:sz w:val="24"/>
          <w:szCs w:val="24"/>
        </w:rPr>
        <w:t xml:space="preserve"> </w:t>
      </w:r>
      <w:r w:rsidR="00DE3CAE" w:rsidRPr="00A33CEE">
        <w:rPr>
          <w:sz w:val="24"/>
          <w:szCs w:val="24"/>
        </w:rPr>
        <w:t>+</w:t>
      </w:r>
      <w:r w:rsidR="00C43E9C" w:rsidRPr="00A33CEE">
        <w:rPr>
          <w:sz w:val="24"/>
          <w:szCs w:val="24"/>
        </w:rPr>
        <w:t>140%</w:t>
      </w:r>
      <w:r w:rsidR="00805472" w:rsidRPr="00A33CEE">
        <w:rPr>
          <w:sz w:val="24"/>
          <w:szCs w:val="24"/>
        </w:rPr>
        <w:t>. N</w:t>
      </w:r>
      <w:r w:rsidR="00C72029" w:rsidRPr="00A33CEE">
        <w:rPr>
          <w:sz w:val="24"/>
          <w:szCs w:val="24"/>
        </w:rPr>
        <w:t>evertheless</w:t>
      </w:r>
      <w:r w:rsidR="00805472" w:rsidRPr="00A33CEE">
        <w:rPr>
          <w:sz w:val="24"/>
          <w:szCs w:val="24"/>
        </w:rPr>
        <w:t xml:space="preserve">, </w:t>
      </w:r>
      <w:r w:rsidR="00927DD5" w:rsidRPr="00A33CEE">
        <w:rPr>
          <w:sz w:val="24"/>
          <w:szCs w:val="24"/>
        </w:rPr>
        <w:t>correction using this value</w:t>
      </w:r>
      <w:r w:rsidR="00C72029" w:rsidRPr="00A33CEE">
        <w:rPr>
          <w:sz w:val="24"/>
          <w:szCs w:val="24"/>
        </w:rPr>
        <w:t xml:space="preserve"> provides the expected order of </w:t>
      </w:r>
      <w:r w:rsidR="00C72029" w:rsidRPr="00A33CEE">
        <w:rPr>
          <w:sz w:val="24"/>
          <w:szCs w:val="24"/>
        </w:rPr>
        <w:lastRenderedPageBreak/>
        <w:t xml:space="preserve">magnitude for </w:t>
      </w:r>
      <w:r w:rsidR="00CD44A8" w:rsidRPr="00A33CEE">
        <w:rPr>
          <w:sz w:val="24"/>
          <w:szCs w:val="24"/>
        </w:rPr>
        <w:t xml:space="preserve">atmospheric </w:t>
      </w:r>
      <w:r w:rsidR="00C72029" w:rsidRPr="00A33CEE">
        <w:rPr>
          <w:sz w:val="24"/>
          <w:szCs w:val="24"/>
        </w:rPr>
        <w:t>concentrations</w:t>
      </w:r>
      <w:r w:rsidR="00CD44A8" w:rsidRPr="00A33CEE">
        <w:rPr>
          <w:sz w:val="24"/>
          <w:szCs w:val="24"/>
        </w:rPr>
        <w:t xml:space="preserve"> of </w:t>
      </w:r>
      <w:r w:rsidR="00FF59FC" w:rsidRPr="00A33CEE">
        <w:rPr>
          <w:sz w:val="24"/>
          <w:szCs w:val="24"/>
        </w:rPr>
        <w:t>SA and MSA</w:t>
      </w:r>
      <w:r w:rsidR="00C72029" w:rsidRPr="00A33CEE">
        <w:rPr>
          <w:sz w:val="24"/>
          <w:szCs w:val="24"/>
        </w:rPr>
        <w:t xml:space="preserve"> and does not influence</w:t>
      </w:r>
      <w:r w:rsidR="00927DD5" w:rsidRPr="00A33CEE">
        <w:rPr>
          <w:sz w:val="24"/>
          <w:szCs w:val="24"/>
        </w:rPr>
        <w:t xml:space="preserve"> the trends nor</w:t>
      </w:r>
      <w:r w:rsidR="00C72029" w:rsidRPr="00A33CEE">
        <w:rPr>
          <w:sz w:val="24"/>
          <w:szCs w:val="24"/>
        </w:rPr>
        <w:t xml:space="preserve"> the ratio of these species. </w:t>
      </w:r>
    </w:p>
    <w:p w14:paraId="0635F871" w14:textId="77777777" w:rsidR="00FE1D92" w:rsidRPr="00A33CEE" w:rsidRDefault="00FE1D92" w:rsidP="00C2533B">
      <w:pPr>
        <w:spacing w:line="360" w:lineRule="auto"/>
        <w:rPr>
          <w:sz w:val="24"/>
          <w:szCs w:val="24"/>
        </w:rPr>
      </w:pPr>
    </w:p>
    <w:p w14:paraId="071751E9" w14:textId="2870FBEA" w:rsidR="00FE1D92" w:rsidRPr="00A33CEE" w:rsidRDefault="00FE1D92" w:rsidP="00C2533B">
      <w:pPr>
        <w:spacing w:line="360" w:lineRule="auto"/>
        <w:rPr>
          <w:b/>
          <w:bCs/>
          <w:sz w:val="24"/>
          <w:szCs w:val="24"/>
        </w:rPr>
      </w:pPr>
      <w:r w:rsidRPr="00A33CEE">
        <w:rPr>
          <w:b/>
          <w:bCs/>
          <w:sz w:val="24"/>
          <w:szCs w:val="24"/>
        </w:rPr>
        <w:t>E-AIM model</w:t>
      </w:r>
    </w:p>
    <w:p w14:paraId="24AE0820" w14:textId="336A3994" w:rsidR="00FE1D92" w:rsidRPr="00A33CEE" w:rsidRDefault="00FE1D92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>To investigate whether E-AIM can simulate the temporal behaviour of MSA during C</w:t>
      </w:r>
      <w:r w:rsidR="00023279" w:rsidRPr="00A33CEE">
        <w:rPr>
          <w:sz w:val="24"/>
          <w:szCs w:val="24"/>
        </w:rPr>
        <w:t>APRICORN</w:t>
      </w:r>
      <w:r w:rsidRPr="00A33CEE">
        <w:rPr>
          <w:sz w:val="24"/>
          <w:szCs w:val="24"/>
        </w:rPr>
        <w:t>-2, we needed a higher time resolution of chemical species used in the model. For that purpose</w:t>
      </w:r>
      <w:r w:rsidR="005F156F" w:rsidRPr="00A33CEE">
        <w:rPr>
          <w:sz w:val="24"/>
          <w:szCs w:val="24"/>
        </w:rPr>
        <w:t>,</w:t>
      </w:r>
      <w:r w:rsidRPr="00A33CEE">
        <w:rPr>
          <w:sz w:val="24"/>
          <w:szCs w:val="24"/>
        </w:rPr>
        <w:t xml:space="preserve"> we used 24 hr PM1 filter data and interpolated it to 1 hr resolution. While this is not </w:t>
      </w:r>
      <w:r w:rsidR="008C5F46" w:rsidRPr="00A33CEE">
        <w:rPr>
          <w:sz w:val="24"/>
          <w:szCs w:val="24"/>
        </w:rPr>
        <w:t xml:space="preserve">the </w:t>
      </w:r>
      <w:r w:rsidRPr="00A33CEE">
        <w:rPr>
          <w:sz w:val="24"/>
          <w:szCs w:val="24"/>
        </w:rPr>
        <w:t>real aerosol chemical composition during Capricorn-2, it provides a sensible high time resolution composition</w:t>
      </w:r>
      <w:r w:rsidR="0068793F" w:rsidRPr="00A33CEE">
        <w:rPr>
          <w:sz w:val="24"/>
          <w:szCs w:val="24"/>
        </w:rPr>
        <w:t>al</w:t>
      </w:r>
      <w:r w:rsidRPr="00A33CEE">
        <w:rPr>
          <w:sz w:val="24"/>
          <w:szCs w:val="24"/>
        </w:rPr>
        <w:t xml:space="preserve"> scenario for investigating </w:t>
      </w:r>
      <w:proofErr w:type="gramStart"/>
      <w:r w:rsidRPr="00A33CEE">
        <w:rPr>
          <w:sz w:val="24"/>
          <w:szCs w:val="24"/>
        </w:rPr>
        <w:t>MSA  gas</w:t>
      </w:r>
      <w:proofErr w:type="gramEnd"/>
      <w:r w:rsidRPr="00A33CEE">
        <w:rPr>
          <w:sz w:val="24"/>
          <w:szCs w:val="24"/>
        </w:rPr>
        <w:t>-particle partitioning.</w:t>
      </w:r>
      <w:r w:rsidR="003348C3" w:rsidRPr="00A33CEE">
        <w:rPr>
          <w:sz w:val="24"/>
          <w:szCs w:val="24"/>
        </w:rPr>
        <w:t xml:space="preserve"> This closely</w:t>
      </w:r>
      <w:r w:rsidRPr="00A33CEE">
        <w:rPr>
          <w:sz w:val="24"/>
          <w:szCs w:val="24"/>
        </w:rPr>
        <w:t xml:space="preserve"> </w:t>
      </w:r>
      <w:r w:rsidR="004742F3" w:rsidRPr="00A33CEE">
        <w:rPr>
          <w:sz w:val="24"/>
          <w:szCs w:val="24"/>
        </w:rPr>
        <w:t>mimics our observational dataset.</w:t>
      </w:r>
      <w:r w:rsidRPr="00A33CEE">
        <w:rPr>
          <w:sz w:val="24"/>
          <w:szCs w:val="24"/>
        </w:rPr>
        <w:t xml:space="preserve"> PM1 filter data</w:t>
      </w:r>
      <w:r w:rsidR="00672E98" w:rsidRPr="00A33CEE">
        <w:rPr>
          <w:sz w:val="24"/>
          <w:szCs w:val="24"/>
        </w:rPr>
        <w:t xml:space="preserve"> and interpolated time series</w:t>
      </w:r>
      <w:r w:rsidRPr="00A33CEE">
        <w:rPr>
          <w:sz w:val="24"/>
          <w:szCs w:val="24"/>
        </w:rPr>
        <w:t xml:space="preserve"> are shown in</w:t>
      </w:r>
      <w:r w:rsidR="00672E98" w:rsidRPr="00A33CEE">
        <w:rPr>
          <w:sz w:val="24"/>
          <w:szCs w:val="24"/>
        </w:rPr>
        <w:t xml:space="preserve"> </w:t>
      </w:r>
      <w:r w:rsidR="00CD3144">
        <w:rPr>
          <w:sz w:val="24"/>
          <w:szCs w:val="24"/>
        </w:rPr>
        <w:fldChar w:fldCharType="begin"/>
      </w:r>
      <w:r w:rsidR="00CD3144">
        <w:rPr>
          <w:sz w:val="24"/>
          <w:szCs w:val="24"/>
        </w:rPr>
        <w:instrText xml:space="preserve"> REF _Ref199931422 \h </w:instrText>
      </w:r>
      <w:r w:rsidR="00CD3144">
        <w:rPr>
          <w:sz w:val="24"/>
          <w:szCs w:val="24"/>
        </w:rPr>
      </w:r>
      <w:r w:rsidR="00CD3144">
        <w:rPr>
          <w:sz w:val="24"/>
          <w:szCs w:val="24"/>
        </w:rPr>
        <w:fldChar w:fldCharType="separate"/>
      </w:r>
      <w:r w:rsidR="00CD3144" w:rsidRPr="00CD3144">
        <w:rPr>
          <w:sz w:val="24"/>
          <w:szCs w:val="24"/>
        </w:rPr>
        <w:t xml:space="preserve">Supplementary Figure </w:t>
      </w:r>
      <w:r w:rsidR="00CD3144" w:rsidRPr="00CD3144">
        <w:rPr>
          <w:noProof/>
          <w:sz w:val="24"/>
          <w:szCs w:val="24"/>
        </w:rPr>
        <w:t>7</w:t>
      </w:r>
      <w:r w:rsidR="00CD3144">
        <w:rPr>
          <w:sz w:val="24"/>
          <w:szCs w:val="24"/>
        </w:rPr>
        <w:fldChar w:fldCharType="end"/>
      </w:r>
      <w:r w:rsidR="00CD3144">
        <w:rPr>
          <w:sz w:val="24"/>
          <w:szCs w:val="24"/>
        </w:rPr>
        <w:t>. Relative humidity and temperature were obtained from the ship’s underway data.</w:t>
      </w:r>
    </w:p>
    <w:p w14:paraId="48CECEBA" w14:textId="214C6F0C" w:rsidR="00FE1D92" w:rsidRPr="00A33CEE" w:rsidRDefault="007B5B29" w:rsidP="00C2533B">
      <w:pPr>
        <w:spacing w:line="360" w:lineRule="auto"/>
        <w:rPr>
          <w:sz w:val="24"/>
          <w:szCs w:val="24"/>
        </w:rPr>
      </w:pPr>
      <w:r w:rsidRPr="00A33CEE">
        <w:rPr>
          <w:sz w:val="24"/>
          <w:szCs w:val="24"/>
        </w:rPr>
        <w:t xml:space="preserve">To investigate the </w:t>
      </w:r>
      <w:r w:rsidR="00A614AF" w:rsidRPr="00A33CEE">
        <w:rPr>
          <w:sz w:val="24"/>
          <w:szCs w:val="24"/>
        </w:rPr>
        <w:t>role of</w:t>
      </w:r>
      <w:r w:rsidR="00A65D5A" w:rsidRPr="00A33CEE">
        <w:rPr>
          <w:sz w:val="24"/>
          <w:szCs w:val="24"/>
        </w:rPr>
        <w:t xml:space="preserve"> pH and </w:t>
      </w:r>
      <w:r w:rsidR="0017268E" w:rsidRPr="00A33CEE">
        <w:rPr>
          <w:sz w:val="24"/>
          <w:szCs w:val="24"/>
        </w:rPr>
        <w:t xml:space="preserve">RH on MSA partitioning we used </w:t>
      </w:r>
      <w:r w:rsidR="005614DA" w:rsidRPr="00A33CEE">
        <w:rPr>
          <w:sz w:val="24"/>
          <w:szCs w:val="24"/>
        </w:rPr>
        <w:t xml:space="preserve">filter </w:t>
      </w:r>
      <w:r w:rsidR="00AA770C" w:rsidRPr="00A33CEE">
        <w:rPr>
          <w:sz w:val="24"/>
          <w:szCs w:val="24"/>
        </w:rPr>
        <w:t>composition on 30 Jan</w:t>
      </w:r>
      <w:r w:rsidR="005E36A1">
        <w:rPr>
          <w:sz w:val="24"/>
          <w:szCs w:val="24"/>
        </w:rPr>
        <w:t xml:space="preserve"> (chosen as a representative of the “high MSA” period)</w:t>
      </w:r>
      <w:r w:rsidR="00652915" w:rsidRPr="00A33CEE">
        <w:rPr>
          <w:sz w:val="24"/>
          <w:szCs w:val="24"/>
        </w:rPr>
        <w:t xml:space="preserve"> and total MSA observed at that period</w:t>
      </w:r>
      <w:r w:rsidR="008418A3" w:rsidRPr="00A33CEE">
        <w:rPr>
          <w:sz w:val="24"/>
          <w:szCs w:val="24"/>
        </w:rPr>
        <w:t>,</w:t>
      </w:r>
      <w:r w:rsidR="00AA770C" w:rsidRPr="00A33CEE">
        <w:rPr>
          <w:sz w:val="24"/>
          <w:szCs w:val="24"/>
        </w:rPr>
        <w:t xml:space="preserve"> and varied aerosol pH </w:t>
      </w:r>
      <w:r w:rsidR="00600814" w:rsidRPr="00A33CEE">
        <w:rPr>
          <w:sz w:val="24"/>
          <w:szCs w:val="24"/>
        </w:rPr>
        <w:t xml:space="preserve">between -1.5 and </w:t>
      </w:r>
      <w:r w:rsidR="00F05C51" w:rsidRPr="00A33CEE">
        <w:rPr>
          <w:sz w:val="24"/>
          <w:szCs w:val="24"/>
        </w:rPr>
        <w:t>3 by va</w:t>
      </w:r>
      <w:r w:rsidR="00123EA6" w:rsidRPr="00A33CEE">
        <w:rPr>
          <w:sz w:val="24"/>
          <w:szCs w:val="24"/>
        </w:rPr>
        <w:t>rying NH</w:t>
      </w:r>
      <w:r w:rsidR="00123EA6" w:rsidRPr="00A33CEE">
        <w:rPr>
          <w:sz w:val="24"/>
          <w:szCs w:val="24"/>
          <w:vertAlign w:val="subscript"/>
        </w:rPr>
        <w:t>4</w:t>
      </w:r>
      <w:r w:rsidR="00123EA6" w:rsidRPr="00A33CEE">
        <w:rPr>
          <w:sz w:val="24"/>
          <w:szCs w:val="24"/>
          <w:vertAlign w:val="superscript"/>
        </w:rPr>
        <w:t xml:space="preserve">+ </w:t>
      </w:r>
      <w:r w:rsidR="00123EA6" w:rsidRPr="00A33CEE">
        <w:rPr>
          <w:sz w:val="24"/>
          <w:szCs w:val="24"/>
        </w:rPr>
        <w:t>concentrations</w:t>
      </w:r>
      <w:r w:rsidR="000E0CA2" w:rsidRPr="00A33CEE">
        <w:rPr>
          <w:sz w:val="24"/>
          <w:szCs w:val="24"/>
        </w:rPr>
        <w:t xml:space="preserve">. </w:t>
      </w:r>
      <w:r w:rsidR="007325B8" w:rsidRPr="00A33CEE">
        <w:rPr>
          <w:sz w:val="24"/>
          <w:szCs w:val="24"/>
        </w:rPr>
        <w:t xml:space="preserve">The </w:t>
      </w:r>
      <w:r w:rsidR="000E0CA2" w:rsidRPr="00A33CEE">
        <w:rPr>
          <w:sz w:val="24"/>
          <w:szCs w:val="24"/>
        </w:rPr>
        <w:t xml:space="preserve">temperature </w:t>
      </w:r>
      <w:r w:rsidR="008B5ABB" w:rsidRPr="00A33CEE">
        <w:rPr>
          <w:sz w:val="24"/>
          <w:szCs w:val="24"/>
        </w:rPr>
        <w:t xml:space="preserve">was kept at 273.15 K and RH was varied between </w:t>
      </w:r>
      <w:r w:rsidR="00B01348" w:rsidRPr="00A33CEE">
        <w:rPr>
          <w:sz w:val="24"/>
          <w:szCs w:val="24"/>
        </w:rPr>
        <w:t>60% and 100%</w:t>
      </w:r>
      <w:r w:rsidR="005C57C9" w:rsidRPr="00A33CEE">
        <w:rPr>
          <w:sz w:val="24"/>
          <w:szCs w:val="24"/>
        </w:rPr>
        <w:t xml:space="preserve">. On several occasions the observed RH </w:t>
      </w:r>
      <w:r w:rsidR="002D5F03" w:rsidRPr="00A33CEE">
        <w:rPr>
          <w:sz w:val="24"/>
          <w:szCs w:val="24"/>
        </w:rPr>
        <w:t xml:space="preserve">was slightly below 60%, but those values were adjusted </w:t>
      </w:r>
      <w:r w:rsidR="009530EA" w:rsidRPr="00A33CEE">
        <w:rPr>
          <w:sz w:val="24"/>
          <w:szCs w:val="24"/>
        </w:rPr>
        <w:t xml:space="preserve">to 60% as </w:t>
      </w:r>
      <w:r w:rsidR="009F6BD8" w:rsidRPr="00A33CEE">
        <w:rPr>
          <w:sz w:val="24"/>
          <w:szCs w:val="24"/>
        </w:rPr>
        <w:t xml:space="preserve">the </w:t>
      </w:r>
      <w:r w:rsidR="004E553C" w:rsidRPr="00A33CEE">
        <w:rPr>
          <w:sz w:val="24"/>
          <w:szCs w:val="24"/>
        </w:rPr>
        <w:t xml:space="preserve">E-AIM model IV cannot run at </w:t>
      </w:r>
      <w:r w:rsidR="002C08F7" w:rsidRPr="00A33CEE">
        <w:rPr>
          <w:sz w:val="24"/>
          <w:szCs w:val="24"/>
        </w:rPr>
        <w:t>RH lower than 60%.</w:t>
      </w:r>
      <w:r w:rsidR="004E553C" w:rsidRPr="00A33CEE">
        <w:rPr>
          <w:sz w:val="24"/>
          <w:szCs w:val="24"/>
        </w:rPr>
        <w:t xml:space="preserve"> </w:t>
      </w:r>
    </w:p>
    <w:p w14:paraId="1EC0DA89" w14:textId="77777777" w:rsidR="00F342FF" w:rsidRPr="00A33CEE" w:rsidRDefault="00F342FF" w:rsidP="00F342FF">
      <w:pPr>
        <w:rPr>
          <w:sz w:val="24"/>
          <w:szCs w:val="24"/>
        </w:rPr>
      </w:pPr>
      <w:bookmarkStart w:id="0" w:name="_Ref197084099"/>
    </w:p>
    <w:p w14:paraId="56647759" w14:textId="018198E2" w:rsidR="00AD1B6A" w:rsidRPr="00A33CEE" w:rsidRDefault="009B346D" w:rsidP="00AD1B6A">
      <w:pPr>
        <w:pStyle w:val="Caption"/>
        <w:keepNext/>
        <w:rPr>
          <w:sz w:val="24"/>
          <w:szCs w:val="24"/>
        </w:rPr>
      </w:pPr>
      <w:r>
        <w:rPr>
          <w:sz w:val="24"/>
          <w:szCs w:val="24"/>
        </w:rPr>
        <w:t xml:space="preserve">Supplementary Table </w:t>
      </w:r>
      <w:r w:rsidR="00AD1B6A" w:rsidRPr="00A33CEE">
        <w:rPr>
          <w:sz w:val="24"/>
          <w:szCs w:val="24"/>
        </w:rPr>
        <w:fldChar w:fldCharType="begin"/>
      </w:r>
      <w:r w:rsidR="00AD1B6A" w:rsidRPr="00A33CEE">
        <w:rPr>
          <w:sz w:val="24"/>
          <w:szCs w:val="24"/>
        </w:rPr>
        <w:instrText xml:space="preserve"> SEQ Table_S \* ARABIC </w:instrText>
      </w:r>
      <w:r w:rsidR="00AD1B6A" w:rsidRPr="00A33CEE">
        <w:rPr>
          <w:sz w:val="24"/>
          <w:szCs w:val="24"/>
        </w:rPr>
        <w:fldChar w:fldCharType="separate"/>
      </w:r>
      <w:r w:rsidR="00AD1B6A" w:rsidRPr="00A33CEE">
        <w:rPr>
          <w:noProof/>
          <w:sz w:val="24"/>
          <w:szCs w:val="24"/>
        </w:rPr>
        <w:t>1</w:t>
      </w:r>
      <w:r w:rsidR="00AD1B6A" w:rsidRPr="00A33CEE">
        <w:rPr>
          <w:noProof/>
          <w:sz w:val="24"/>
          <w:szCs w:val="24"/>
        </w:rPr>
        <w:fldChar w:fldCharType="end"/>
      </w:r>
      <w:bookmarkEnd w:id="0"/>
      <w:r w:rsidR="00EB3222" w:rsidRPr="00A33CEE">
        <w:rPr>
          <w:sz w:val="24"/>
          <w:szCs w:val="24"/>
        </w:rPr>
        <w:t xml:space="preserve">. </w:t>
      </w:r>
      <w:r w:rsidR="002F78D7" w:rsidRPr="00A33CEE">
        <w:rPr>
          <w:sz w:val="24"/>
          <w:szCs w:val="24"/>
        </w:rPr>
        <w:t xml:space="preserve"> Literature-based </w:t>
      </w:r>
      <w:r w:rsidR="00001E38" w:rsidRPr="00A33CEE">
        <w:rPr>
          <w:sz w:val="24"/>
          <w:szCs w:val="24"/>
        </w:rPr>
        <w:t>NO</w:t>
      </w:r>
      <w:r w:rsidR="00001E38" w:rsidRPr="00A33CEE">
        <w:rPr>
          <w:sz w:val="24"/>
          <w:szCs w:val="24"/>
          <w:vertAlign w:val="subscript"/>
        </w:rPr>
        <w:t>3</w:t>
      </w:r>
      <w:r w:rsidR="00001E38" w:rsidRPr="00A33CEE">
        <w:rPr>
          <w:sz w:val="24"/>
          <w:szCs w:val="24"/>
        </w:rPr>
        <w:t>-CIMS</w:t>
      </w:r>
      <w:r w:rsidR="00EB3222" w:rsidRPr="00A33CEE">
        <w:rPr>
          <w:sz w:val="24"/>
          <w:szCs w:val="24"/>
        </w:rPr>
        <w:t xml:space="preserve"> calibration factors </w:t>
      </w:r>
      <w:r w:rsidR="00001E38" w:rsidRPr="00A33CEE">
        <w:rPr>
          <w:sz w:val="24"/>
          <w:szCs w:val="24"/>
        </w:rPr>
        <w:t>for H</w:t>
      </w:r>
      <w:r w:rsidR="00001E38" w:rsidRPr="00A33CEE">
        <w:rPr>
          <w:sz w:val="24"/>
          <w:szCs w:val="24"/>
          <w:vertAlign w:val="subscript"/>
        </w:rPr>
        <w:t>2</w:t>
      </w:r>
      <w:r w:rsidR="00001E38" w:rsidRPr="00A33CEE">
        <w:rPr>
          <w:sz w:val="24"/>
          <w:szCs w:val="24"/>
        </w:rPr>
        <w:t>SO</w:t>
      </w:r>
      <w:r w:rsidR="00001E38" w:rsidRPr="00A33CEE">
        <w:rPr>
          <w:sz w:val="24"/>
          <w:szCs w:val="24"/>
          <w:vertAlign w:val="subscript"/>
        </w:rPr>
        <w:t>4</w:t>
      </w:r>
    </w:p>
    <w:tbl>
      <w:tblPr>
        <w:tblStyle w:val="TableGrid"/>
        <w:tblW w:w="5665" w:type="dxa"/>
        <w:tblLook w:val="04A0" w:firstRow="1" w:lastRow="0" w:firstColumn="1" w:lastColumn="0" w:noHBand="0" w:noVBand="1"/>
      </w:tblPr>
      <w:tblGrid>
        <w:gridCol w:w="3256"/>
        <w:gridCol w:w="2409"/>
      </w:tblGrid>
      <w:tr w:rsidR="00A86FC2" w:rsidRPr="00A33CEE" w14:paraId="36B42C67" w14:textId="77777777" w:rsidTr="006E2A24">
        <w:trPr>
          <w:trHeight w:val="288"/>
        </w:trPr>
        <w:tc>
          <w:tcPr>
            <w:tcW w:w="3256" w:type="dxa"/>
            <w:noWrap/>
          </w:tcPr>
          <w:p w14:paraId="4C4E326C" w14:textId="0CEBB73F" w:rsidR="00A86FC2" w:rsidRPr="00A33CEE" w:rsidRDefault="00A86FC2" w:rsidP="00CA2DD3">
            <w:pPr>
              <w:rPr>
                <w:b/>
                <w:bCs/>
                <w:sz w:val="24"/>
                <w:szCs w:val="24"/>
              </w:rPr>
            </w:pPr>
            <w:r w:rsidRPr="00A33CEE">
              <w:rPr>
                <w:b/>
                <w:bCs/>
                <w:sz w:val="24"/>
                <w:szCs w:val="24"/>
              </w:rPr>
              <w:t>Reference</w:t>
            </w:r>
          </w:p>
        </w:tc>
        <w:tc>
          <w:tcPr>
            <w:tcW w:w="2409" w:type="dxa"/>
            <w:noWrap/>
          </w:tcPr>
          <w:p w14:paraId="6EF13611" w14:textId="79FE2E90" w:rsidR="00A86FC2" w:rsidRPr="00A33CEE" w:rsidRDefault="0088153C" w:rsidP="00CA2DD3">
            <w:pPr>
              <w:rPr>
                <w:b/>
                <w:bCs/>
                <w:sz w:val="24"/>
                <w:szCs w:val="24"/>
              </w:rPr>
            </w:pPr>
            <w:r w:rsidRPr="00A33CEE">
              <w:rPr>
                <w:b/>
                <w:bCs/>
                <w:sz w:val="24"/>
                <w:szCs w:val="24"/>
              </w:rPr>
              <w:t>Calibration factor (</w:t>
            </w:r>
            <w:bookmarkStart w:id="1" w:name="_Hlk197082346"/>
            <w:r w:rsidR="00176CFA" w:rsidRPr="00A33CEE">
              <w:rPr>
                <w:b/>
                <w:bCs/>
                <w:sz w:val="24"/>
                <w:szCs w:val="24"/>
              </w:rPr>
              <w:t>molecule cm</w:t>
            </w:r>
            <w:r w:rsidR="00176CFA" w:rsidRPr="00A33CEE">
              <w:rPr>
                <w:b/>
                <w:bCs/>
                <w:sz w:val="24"/>
                <w:szCs w:val="24"/>
                <w:vertAlign w:val="superscript"/>
              </w:rPr>
              <w:t>−3</w:t>
            </w:r>
            <w:r w:rsidR="00176CFA" w:rsidRPr="00A33CEE">
              <w:rPr>
                <w:b/>
                <w:bCs/>
                <w:sz w:val="24"/>
                <w:szCs w:val="24"/>
              </w:rPr>
              <w:t xml:space="preserve"> ncps</w:t>
            </w:r>
            <w:r w:rsidR="00176CFA" w:rsidRPr="00A33CEE">
              <w:rPr>
                <w:b/>
                <w:bCs/>
                <w:sz w:val="24"/>
                <w:szCs w:val="24"/>
                <w:vertAlign w:val="superscript"/>
              </w:rPr>
              <w:t>−1</w:t>
            </w:r>
            <w:bookmarkEnd w:id="1"/>
            <w:r w:rsidR="00176CFA" w:rsidRPr="00A33CEE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A86FC2" w:rsidRPr="00A33CEE" w14:paraId="40B2D271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53DB682C" w14:textId="60E692B6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Jokinen et al (2012)</w:t>
            </w:r>
            <w:r w:rsidR="00A2238E">
              <w:rPr>
                <w:sz w:val="24"/>
                <w:szCs w:val="24"/>
              </w:rPr>
              <w:t xml:space="preserve"> </w:t>
            </w:r>
            <w:r w:rsidR="00CA59E5">
              <w:rPr>
                <w:sz w:val="24"/>
                <w:szCs w:val="24"/>
              </w:rPr>
              <w:fldChar w:fldCharType="begin"/>
            </w:r>
            <w:r w:rsidR="00CA59E5">
              <w:rPr>
                <w:sz w:val="24"/>
                <w:szCs w:val="24"/>
              </w:rPr>
              <w:instrText xml:space="preserve"> ADDIN EN.CITE &lt;EndNote&gt;&lt;Cite&gt;&lt;Author&gt;Jokinen&lt;/Author&gt;&lt;Year&gt;2012&lt;/Year&gt;&lt;RecNum&gt;101&lt;/RecNum&gt;&lt;DisplayText&gt;[2]&lt;/DisplayText&gt;&lt;record&gt;&lt;rec-number&gt;101&lt;/rec-number&gt;&lt;foreign-keys&gt;&lt;key app="EN" db-id="2vw9fdfsmpe2pge5wxdvdavkxzwp2dppfpxr" timestamp="1690623321"&gt;101&lt;/key&gt;&lt;/foreign-keys&gt;&lt;ref-type name="Journal Article"&gt;17&lt;/ref-type&gt;&lt;contributors&gt;&lt;authors&gt;&lt;author&gt;Jokinen, T.&lt;/author&gt;&lt;author&gt;Sipilä, M.&lt;/author&gt;&lt;author&gt;Junninen, H.&lt;/author&gt;&lt;author&gt;Ehn, M.&lt;/author&gt;&lt;author&gt;Lönn, G.&lt;/author&gt;&lt;author&gt;Hakala, J.&lt;/author&gt;&lt;author&gt;Petäjä, T.&lt;/author&gt;&lt;author&gt;Mauldin Iii, R. L.&lt;/author&gt;&lt;author&gt;Kulmala, M.&lt;/author&gt;&lt;author&gt;Worsnop, D. R.&lt;/author&gt;&lt;/authors&gt;&lt;/contributors&gt;&lt;titles&gt;&lt;title&gt;Atmospheric sulphuric acid and neutral cluster measurements using CI-APi-TOF&lt;/title&gt;&lt;secondary-title&gt;Atmos. Chem. Phys.&lt;/secondary-title&gt;&lt;/titles&gt;&lt;periodical&gt;&lt;full-title&gt;Atmos. Chem. Phys.&lt;/full-title&gt;&lt;/periodical&gt;&lt;pages&gt;4117-4125&lt;/pages&gt;&lt;volume&gt;12&lt;/volume&gt;&lt;number&gt;9&lt;/number&gt;&lt;dates&gt;&lt;year&gt;2012&lt;/year&gt;&lt;/dates&gt;&lt;publisher&gt;Copernicus Publications&lt;/publisher&gt;&lt;isbn&gt;1680-7324&lt;/isbn&gt;&lt;urls&gt;&lt;related-urls&gt;&lt;url&gt;https://acp.copernicus.org/articles/12/4117/2012/&lt;/url&gt;&lt;/related-urls&gt;&lt;/urls&gt;&lt;electronic-resource-num&gt;10.5194/acp-12-4117-2012&lt;/electronic-resource-num&gt;&lt;/record&gt;&lt;/Cite&gt;&lt;/EndNote&gt;</w:instrText>
            </w:r>
            <w:r w:rsidR="00CA59E5">
              <w:rPr>
                <w:sz w:val="24"/>
                <w:szCs w:val="24"/>
              </w:rPr>
              <w:fldChar w:fldCharType="separate"/>
            </w:r>
            <w:r w:rsidR="00CA59E5">
              <w:rPr>
                <w:noProof/>
                <w:sz w:val="24"/>
                <w:szCs w:val="24"/>
              </w:rPr>
              <w:t>[2]</w:t>
            </w:r>
            <w:r w:rsidR="00CA59E5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233844C4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5.00E+09</w:t>
            </w:r>
          </w:p>
        </w:tc>
      </w:tr>
      <w:tr w:rsidR="00A86FC2" w:rsidRPr="00A33CEE" w14:paraId="341A3CD5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27401E95" w14:textId="3770E883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Jokinen et al (2012)</w:t>
            </w:r>
            <w:r w:rsidR="00CA59E5">
              <w:rPr>
                <w:sz w:val="24"/>
                <w:szCs w:val="24"/>
              </w:rPr>
              <w:t xml:space="preserve"> </w:t>
            </w:r>
            <w:r w:rsidR="00CA59E5">
              <w:rPr>
                <w:sz w:val="24"/>
                <w:szCs w:val="24"/>
              </w:rPr>
              <w:fldChar w:fldCharType="begin"/>
            </w:r>
            <w:r w:rsidR="00CA59E5">
              <w:rPr>
                <w:sz w:val="24"/>
                <w:szCs w:val="24"/>
              </w:rPr>
              <w:instrText xml:space="preserve"> ADDIN EN.CITE &lt;EndNote&gt;&lt;Cite&gt;&lt;Author&gt;Jokinen&lt;/Author&gt;&lt;Year&gt;2012&lt;/Year&gt;&lt;RecNum&gt;101&lt;/RecNum&gt;&lt;DisplayText&gt;[2]&lt;/DisplayText&gt;&lt;record&gt;&lt;rec-number&gt;101&lt;/rec-number&gt;&lt;foreign-keys&gt;&lt;key app="EN" db-id="2vw9fdfsmpe2pge5wxdvdavkxzwp2dppfpxr" timestamp="1690623321"&gt;101&lt;/key&gt;&lt;/foreign-keys&gt;&lt;ref-type name="Journal Article"&gt;17&lt;/ref-type&gt;&lt;contributors&gt;&lt;authors&gt;&lt;author&gt;Jokinen, T.&lt;/author&gt;&lt;author&gt;Sipilä, M.&lt;/author&gt;&lt;author&gt;Junninen, H.&lt;/author&gt;&lt;author&gt;Ehn, M.&lt;/author&gt;&lt;author&gt;Lönn, G.&lt;/author&gt;&lt;author&gt;Hakala, J.&lt;/author&gt;&lt;author&gt;Petäjä, T.&lt;/author&gt;&lt;author&gt;Mauldin Iii, R. L.&lt;/author&gt;&lt;author&gt;Kulmala, M.&lt;/author&gt;&lt;author&gt;Worsnop, D. R.&lt;/author&gt;&lt;/authors&gt;&lt;/contributors&gt;&lt;titles&gt;&lt;title&gt;Atmospheric sulphuric acid and neutral cluster measurements using CI-APi-TOF&lt;/title&gt;&lt;secondary-title&gt;Atmos. Chem. Phys.&lt;/secondary-title&gt;&lt;/titles&gt;&lt;periodical&gt;&lt;full-title&gt;Atmos. Chem. Phys.&lt;/full-title&gt;&lt;/periodical&gt;&lt;pages&gt;4117-4125&lt;/pages&gt;&lt;volume&gt;12&lt;/volume&gt;&lt;number&gt;9&lt;/number&gt;&lt;dates&gt;&lt;year&gt;2012&lt;/year&gt;&lt;/dates&gt;&lt;publisher&gt;Copernicus Publications&lt;/publisher&gt;&lt;isbn&gt;1680-7324&lt;/isbn&gt;&lt;urls&gt;&lt;related-urls&gt;&lt;url&gt;https://acp.copernicus.org/articles/12/4117/2012/&lt;/url&gt;&lt;/related-urls&gt;&lt;/urls&gt;&lt;electronic-resource-num&gt;10.5194/acp-12-4117-2012&lt;/electronic-resource-num&gt;&lt;/record&gt;&lt;/Cite&gt;&lt;/EndNote&gt;</w:instrText>
            </w:r>
            <w:r w:rsidR="00CA59E5">
              <w:rPr>
                <w:sz w:val="24"/>
                <w:szCs w:val="24"/>
              </w:rPr>
              <w:fldChar w:fldCharType="separate"/>
            </w:r>
            <w:r w:rsidR="00CA59E5">
              <w:rPr>
                <w:noProof/>
                <w:sz w:val="24"/>
                <w:szCs w:val="24"/>
              </w:rPr>
              <w:t>[2]</w:t>
            </w:r>
            <w:r w:rsidR="00CA59E5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61E1F253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1.89E+10</w:t>
            </w:r>
          </w:p>
        </w:tc>
      </w:tr>
      <w:tr w:rsidR="00A86FC2" w:rsidRPr="00A33CEE" w14:paraId="1AD5A791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6D9C99AF" w14:textId="4D062705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Rissanen et al (2014)</w:t>
            </w:r>
            <w:r w:rsidR="00D064AC">
              <w:rPr>
                <w:sz w:val="24"/>
                <w:szCs w:val="24"/>
              </w:rPr>
              <w:t xml:space="preserve"> </w:t>
            </w:r>
            <w:r w:rsidR="00D064AC">
              <w:rPr>
                <w:sz w:val="24"/>
                <w:szCs w:val="24"/>
              </w:rPr>
              <w:fldChar w:fldCharType="begin"/>
            </w:r>
            <w:r w:rsidR="00D064AC">
              <w:rPr>
                <w:sz w:val="24"/>
                <w:szCs w:val="24"/>
              </w:rPr>
              <w:instrText xml:space="preserve"> ADDIN EN.CITE &lt;EndNote&gt;&lt;Cite&gt;&lt;Author&gt;Rissanen&lt;/Author&gt;&lt;Year&gt;2014&lt;/Year&gt;&lt;RecNum&gt;254&lt;/RecNum&gt;&lt;DisplayText&gt;[3]&lt;/DisplayText&gt;&lt;record&gt;&lt;rec-number&gt;254&lt;/rec-number&gt;&lt;foreign-keys&gt;&lt;key app="EN" db-id="2vw9fdfsmpe2pge5wxdvdavkxzwp2dppfpxr" timestamp="1749040778"&gt;254&lt;/key&gt;&lt;/foreign-keys&gt;&lt;ref-type name="Journal Article"&gt;17&lt;/ref-type&gt;&lt;contributors&gt;&lt;authors&gt;&lt;author&gt;Rissanen, Matti P.&lt;/author&gt;&lt;author&gt;Kurtén, Theo&lt;/author&gt;&lt;author&gt;Sipilä, Mikko&lt;/author&gt;&lt;author&gt;Thornton, Joel A.&lt;/author&gt;&lt;author&gt;Kangasluoma, Juha&lt;/author&gt;&lt;author&gt;Sarnela, Nina&lt;/author&gt;&lt;author&gt;Junninen, Heikki&lt;/author&gt;&lt;author&gt;Jørgensen, Solvejg&lt;/author&gt;&lt;author&gt;Schallhart, Simon&lt;/author&gt;&lt;author&gt;Kajos, Maija K.&lt;/author&gt;&lt;author&gt;Taipale, Risto&lt;/author&gt;&lt;author&gt;Springer, Monika&lt;/author&gt;&lt;author&gt;Mentel, Thomas F.&lt;/author&gt;&lt;author&gt;Ruuskanen, Taina&lt;/author&gt;&lt;author&gt;Petäjä, Tuukka&lt;/author&gt;&lt;author&gt;Worsnop, Douglas R.&lt;/author&gt;&lt;author&gt;Kjaergaard, Henrik G.&lt;/author&gt;&lt;author&gt;Ehn, Mikael&lt;/author&gt;&lt;/authors&gt;&lt;/contributors&gt;&lt;titles&gt;&lt;title&gt;The Formation of Highly Oxidized Multifunctional Products in the Ozonolysis of Cyclohexene&lt;/title&gt;&lt;secondary-title&gt;Journal of the American Chemical Society&lt;/secondary-title&gt;&lt;/titles&gt;&lt;periodical&gt;&lt;full-title&gt;Journal of the American Chemical Society&lt;/full-title&gt;&lt;/periodical&gt;&lt;pages&gt;15596-15606&lt;/pages&gt;&lt;volume&gt;136&lt;/volume&gt;&lt;number&gt;44&lt;/number&gt;&lt;dates&gt;&lt;year&gt;2014&lt;/year&gt;&lt;pub-dates&gt;&lt;date&gt;2014/11/05&lt;/date&gt;&lt;/pub-dates&gt;&lt;/dates&gt;&lt;publisher&gt;American Chemical Society&lt;/publisher&gt;&lt;isbn&gt;0002-7863&lt;/isbn&gt;&lt;urls&gt;&lt;related-urls&gt;&lt;url&gt;https://doi.org/10.1021/ja507146s&lt;/url&gt;&lt;/related-urls&gt;&lt;/urls&gt;&lt;electronic-resource-num&gt;10.1021/ja507146s&lt;/electronic-resource-num&gt;&lt;/record&gt;&lt;/Cite&gt;&lt;/EndNote&gt;</w:instrText>
            </w:r>
            <w:r w:rsidR="00D064AC">
              <w:rPr>
                <w:sz w:val="24"/>
                <w:szCs w:val="24"/>
              </w:rPr>
              <w:fldChar w:fldCharType="separate"/>
            </w:r>
            <w:r w:rsidR="00D064AC">
              <w:rPr>
                <w:noProof/>
                <w:sz w:val="24"/>
                <w:szCs w:val="24"/>
              </w:rPr>
              <w:t>[3]</w:t>
            </w:r>
            <w:r w:rsidR="00D064AC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2BC0B467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1.94E+10</w:t>
            </w:r>
          </w:p>
        </w:tc>
      </w:tr>
      <w:tr w:rsidR="00A86FC2" w:rsidRPr="00A33CEE" w14:paraId="36735E7B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118A187B" w14:textId="7115012C" w:rsidR="00A86FC2" w:rsidRPr="00A33CEE" w:rsidRDefault="00A86FC2" w:rsidP="00CA2DD3">
            <w:pPr>
              <w:rPr>
                <w:sz w:val="24"/>
                <w:szCs w:val="24"/>
                <w:lang w:val="de-DE"/>
              </w:rPr>
            </w:pPr>
            <w:r w:rsidRPr="00A33CEE">
              <w:rPr>
                <w:sz w:val="24"/>
                <w:szCs w:val="24"/>
                <w:lang w:val="de-DE"/>
              </w:rPr>
              <w:t>Berndt et al (2015,2016); Jokinen et al (2014, 2015)</w:t>
            </w:r>
            <w:r w:rsidR="006E2A24">
              <w:rPr>
                <w:sz w:val="24"/>
                <w:szCs w:val="24"/>
                <w:lang w:val="de-DE"/>
              </w:rPr>
              <w:fldChar w:fldCharType="begin">
                <w:fldData xml:space="preserve">PEVuZE5vdGU+PENpdGU+PEF1dGhvcj5CZXJuZHQ8L0F1dGhvcj48WWVhcj4yMDE2PC9ZZWFyPjxS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</w:fldData>
              </w:fldChar>
            </w:r>
            <w:r w:rsidR="006E2A24">
              <w:rPr>
                <w:sz w:val="24"/>
                <w:szCs w:val="24"/>
                <w:lang w:val="de-DE"/>
              </w:rPr>
              <w:instrText xml:space="preserve"> ADDIN EN.CITE </w:instrText>
            </w:r>
            <w:r w:rsidR="006E2A24">
              <w:rPr>
                <w:sz w:val="24"/>
                <w:szCs w:val="24"/>
                <w:lang w:val="de-DE"/>
              </w:rPr>
              <w:fldChar w:fldCharType="begin">
                <w:fldData xml:space="preserve">PEVuZE5vdGU+PENpdGU+PEF1dGhvcj5CZXJuZHQ8L0F1dGhvcj48WWVhcj4yMDE2PC9ZZWFyPjxS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</w:fldData>
              </w:fldChar>
            </w:r>
            <w:r w:rsidR="006E2A24">
              <w:rPr>
                <w:sz w:val="24"/>
                <w:szCs w:val="24"/>
                <w:lang w:val="de-DE"/>
              </w:rPr>
              <w:instrText xml:space="preserve"> ADDIN EN.CITE.DATA </w:instrText>
            </w:r>
            <w:r w:rsidR="006E2A24">
              <w:rPr>
                <w:sz w:val="24"/>
                <w:szCs w:val="24"/>
                <w:lang w:val="de-DE"/>
              </w:rPr>
            </w:r>
            <w:r w:rsidR="006E2A24">
              <w:rPr>
                <w:sz w:val="24"/>
                <w:szCs w:val="24"/>
                <w:lang w:val="de-DE"/>
              </w:rPr>
              <w:fldChar w:fldCharType="end"/>
            </w:r>
            <w:r w:rsidR="006E2A24">
              <w:rPr>
                <w:sz w:val="24"/>
                <w:szCs w:val="24"/>
                <w:lang w:val="de-DE"/>
              </w:rPr>
            </w:r>
            <w:r w:rsidR="006E2A24">
              <w:rPr>
                <w:sz w:val="24"/>
                <w:szCs w:val="24"/>
                <w:lang w:val="de-DE"/>
              </w:rPr>
              <w:fldChar w:fldCharType="separate"/>
            </w:r>
            <w:r w:rsidR="006E2A24">
              <w:rPr>
                <w:noProof/>
                <w:sz w:val="24"/>
                <w:szCs w:val="24"/>
                <w:lang w:val="de-DE"/>
              </w:rPr>
              <w:t>[4-7]</w:t>
            </w:r>
            <w:r w:rsidR="006E2A24">
              <w:rPr>
                <w:sz w:val="24"/>
                <w:szCs w:val="24"/>
                <w:lang w:val="de-DE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79D9E000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1.85E+09</w:t>
            </w:r>
          </w:p>
        </w:tc>
      </w:tr>
      <w:tr w:rsidR="00A86FC2" w:rsidRPr="00A33CEE" w14:paraId="789787F4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02FC5F8A" w14:textId="723C4B7B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Mutzel et al (2015)</w:t>
            </w:r>
            <w:r w:rsidR="00A2038A">
              <w:rPr>
                <w:sz w:val="24"/>
                <w:szCs w:val="24"/>
              </w:rPr>
              <w:t xml:space="preserve"> </w:t>
            </w:r>
            <w:r w:rsidR="00A2038A">
              <w:rPr>
                <w:sz w:val="24"/>
                <w:szCs w:val="24"/>
              </w:rPr>
              <w:fldChar w:fldCharType="begin"/>
            </w:r>
            <w:r w:rsidR="00A2038A">
              <w:rPr>
                <w:sz w:val="24"/>
                <w:szCs w:val="24"/>
              </w:rPr>
              <w:instrText xml:space="preserve"> ADDIN EN.CITE &lt;EndNote&gt;&lt;Cite&gt;&lt;Author&gt;Mutzel&lt;/Author&gt;&lt;Year&gt;2015&lt;/Year&gt;&lt;RecNum&gt;259&lt;/RecNum&gt;&lt;DisplayText&gt;[8]&lt;/DisplayText&gt;&lt;record&gt;&lt;rec-number&gt;259&lt;/rec-number&gt;&lt;foreign-keys&gt;&lt;key app="EN" db-id="2vw9fdfsmpe2pge5wxdvdavkxzwp2dppfpxr" timestamp="1749041366"&gt;259&lt;/key&gt;&lt;/foreign-keys&gt;&lt;ref-type name="Journal Article"&gt;17&lt;/ref-type&gt;&lt;contributors&gt;&lt;authors&gt;&lt;author&gt;Mutzel, Anke&lt;/author&gt;&lt;author&gt;Poulain, Laurent&lt;/author&gt;&lt;author&gt;Berndt, Torsten&lt;/author&gt;&lt;author&gt;Iinuma, Yoshiteru&lt;/author&gt;&lt;author&gt;Rodigast, Maria&lt;/author&gt;&lt;author&gt;Böge, Olaf&lt;/author&gt;&lt;author&gt;Richters, Stefanie&lt;/author&gt;&lt;author&gt;Spindler, Gerald&lt;/author&gt;&lt;author&gt;Sipilä, Mikko&lt;/author&gt;&lt;author&gt;Jokinen, Tuija&lt;/author&gt;&lt;author&gt;Kulmala, Markku&lt;/author&gt;&lt;author&gt;Herrmann, Hartmut&lt;/author&gt;&lt;/authors&gt;&lt;/contributors&gt;&lt;titles&gt;&lt;title&gt;Highly Oxidized Multifunctional Organic Compounds Observed in Tropospheric Particles: A Field and Laboratory Study&lt;/title&gt;&lt;secondary-title&gt;Environmental Science &amp;amp; Technology&lt;/secondary-title&gt;&lt;/titles&gt;&lt;periodical&gt;&lt;full-title&gt;Environmental Science &amp;amp; Technology&lt;/full-title&gt;&lt;/periodical&gt;&lt;pages&gt;7754-7761&lt;/pages&gt;&lt;volume&gt;49&lt;/volume&gt;&lt;number&gt;13&lt;/number&gt;&lt;dates&gt;&lt;year&gt;2015&lt;/year&gt;&lt;pub-dates&gt;&lt;date&gt;2015/07/07&lt;/date&gt;&lt;/pub-dates&gt;&lt;/dates&gt;&lt;publisher&gt;American Chemical Society&lt;/publisher&gt;&lt;isbn&gt;0013-936X&lt;/isbn&gt;&lt;urls&gt;&lt;related-urls&gt;&lt;url&gt;https://doi.org/10.1021/acs.est.5b00885&lt;/url&gt;&lt;/related-urls&gt;&lt;/urls&gt;&lt;electronic-resource-num&gt;10.1021/acs.est.5b00885&lt;/electronic-resource-num&gt;&lt;/record&gt;&lt;/Cite&gt;&lt;/EndNote&gt;</w:instrText>
            </w:r>
            <w:r w:rsidR="00A2038A">
              <w:rPr>
                <w:sz w:val="24"/>
                <w:szCs w:val="24"/>
              </w:rPr>
              <w:fldChar w:fldCharType="separate"/>
            </w:r>
            <w:r w:rsidR="00A2038A">
              <w:rPr>
                <w:noProof/>
                <w:sz w:val="24"/>
                <w:szCs w:val="24"/>
              </w:rPr>
              <w:t>[8]</w:t>
            </w:r>
            <w:r w:rsidR="00A2038A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26E9F638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8.40E+09</w:t>
            </w:r>
          </w:p>
        </w:tc>
      </w:tr>
      <w:tr w:rsidR="00A86FC2" w:rsidRPr="00A33CEE" w14:paraId="55DC4613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684782AA" w14:textId="12E585ED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Kirkby et al (2016)</w:t>
            </w:r>
            <w:r w:rsidR="00A2038A">
              <w:rPr>
                <w:sz w:val="24"/>
                <w:szCs w:val="24"/>
              </w:rPr>
              <w:t xml:space="preserve"> </w:t>
            </w:r>
            <w:r w:rsidR="005D1170">
              <w:rPr>
                <w:sz w:val="24"/>
                <w:szCs w:val="24"/>
              </w:rPr>
              <w:fldChar w:fldCharType="begin">
                <w:fldData xml:space="preserve">PEVuZE5vdGU+PENpdGU+PEF1dGhvcj5LaXJrYnk8L0F1dGhvcj48WWVhcj4yMDE2PC9ZZWFyPjxS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</w:fldData>
              </w:fldChar>
            </w:r>
            <w:r w:rsidR="005D1170">
              <w:rPr>
                <w:sz w:val="24"/>
                <w:szCs w:val="24"/>
              </w:rPr>
              <w:instrText xml:space="preserve"> ADDIN EN.CITE </w:instrText>
            </w:r>
            <w:r w:rsidR="005D1170">
              <w:rPr>
                <w:sz w:val="24"/>
                <w:szCs w:val="24"/>
              </w:rPr>
              <w:fldChar w:fldCharType="begin">
                <w:fldData xml:space="preserve">PEVuZE5vdGU+PENpdGU+PEF1dGhvcj5LaXJrYnk8L0F1dGhvcj48WWVhcj4yMDE2PC9ZZWFyPjxS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</w:fldData>
              </w:fldChar>
            </w:r>
            <w:r w:rsidR="005D1170">
              <w:rPr>
                <w:sz w:val="24"/>
                <w:szCs w:val="24"/>
              </w:rPr>
              <w:instrText xml:space="preserve"> ADDIN EN.CITE.DATA </w:instrText>
            </w:r>
            <w:r w:rsidR="005D1170">
              <w:rPr>
                <w:sz w:val="24"/>
                <w:szCs w:val="24"/>
              </w:rPr>
            </w:r>
            <w:r w:rsidR="005D1170">
              <w:rPr>
                <w:sz w:val="24"/>
                <w:szCs w:val="24"/>
              </w:rPr>
              <w:fldChar w:fldCharType="end"/>
            </w:r>
            <w:r w:rsidR="005D1170">
              <w:rPr>
                <w:sz w:val="24"/>
                <w:szCs w:val="24"/>
              </w:rPr>
            </w:r>
            <w:r w:rsidR="005D1170">
              <w:rPr>
                <w:sz w:val="24"/>
                <w:szCs w:val="24"/>
              </w:rPr>
              <w:fldChar w:fldCharType="separate"/>
            </w:r>
            <w:r w:rsidR="005D1170">
              <w:rPr>
                <w:noProof/>
                <w:sz w:val="24"/>
                <w:szCs w:val="24"/>
              </w:rPr>
              <w:t>[9]</w:t>
            </w:r>
            <w:r w:rsidR="005D1170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1A6CAAAC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6.50E+09</w:t>
            </w:r>
          </w:p>
        </w:tc>
      </w:tr>
      <w:tr w:rsidR="00A86FC2" w:rsidRPr="00A33CEE" w14:paraId="4352E2C7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7E792C94" w14:textId="0E2700ED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Kurten et al (2016)</w:t>
            </w:r>
            <w:r w:rsidR="00BC0699">
              <w:rPr>
                <w:sz w:val="24"/>
                <w:szCs w:val="24"/>
              </w:rPr>
              <w:t xml:space="preserve"> </w:t>
            </w:r>
            <w:r w:rsidR="00BC0699">
              <w:rPr>
                <w:sz w:val="24"/>
                <w:szCs w:val="24"/>
              </w:rPr>
              <w:fldChar w:fldCharType="begin"/>
            </w:r>
            <w:r w:rsidR="00BC0699">
              <w:rPr>
                <w:sz w:val="24"/>
                <w:szCs w:val="24"/>
              </w:rPr>
              <w:instrText xml:space="preserve"> ADDIN EN.CITE &lt;EndNote&gt;&lt;Cite&gt;&lt;Author&gt;Kurtén&lt;/Author&gt;&lt;Year&gt;2016&lt;/Year&gt;&lt;RecNum&gt;262&lt;/RecNum&gt;&lt;DisplayText&gt;[10]&lt;/DisplayText&gt;&lt;record&gt;&lt;rec-number&gt;262&lt;/rec-number&gt;&lt;foreign-keys&gt;&lt;key app="EN" db-id="2vw9fdfsmpe2pge5wxdvdavkxzwp2dppfpxr" timestamp="1749041902"&gt;262&lt;/key&gt;&lt;/foreign-keys&gt;&lt;ref-type name="Journal Article"&gt;17&lt;/ref-type&gt;&lt;contributors&gt;&lt;authors&gt;&lt;author&gt;Kurtén, Theo&lt;/author&gt;&lt;author&gt;Tiusanen, Kirsi&lt;/author&gt;&lt;author&gt;Roldin, Pontus&lt;/author&gt;&lt;author&gt;Rissanen, Matti&lt;/author&gt;&lt;author&gt;Luy, Jan-Niclas&lt;/author&gt;&lt;author&gt;Boy, Michael&lt;/author&gt;&lt;author&gt;Ehn, Mikael&lt;/author&gt;&lt;author&gt;Donahue, Neil&lt;/author&gt;&lt;/authors&gt;&lt;/contributors&gt;&lt;titles&gt;&lt;title&gt;α-Pinene Autoxidation Products May Not Have Extremely Low Saturation Vapor Pressures Despite High O:C Ratios&lt;/title&gt;&lt;secondary-title&gt;The Journal of Physical Chemistry A&lt;/secondary-title&gt;&lt;/titles&gt;&lt;periodical&gt;&lt;full-title&gt;The Journal of Physical Chemistry A&lt;/full-title&gt;&lt;/periodical&gt;&lt;pages&gt;2569-2582&lt;/pages&gt;&lt;volume&gt;120&lt;/volume&gt;&lt;number&gt;16&lt;/number&gt;&lt;dates&gt;&lt;year&gt;2016&lt;/year&gt;&lt;pub-dates&gt;&lt;date&gt;2016/04/28&lt;/date&gt;&lt;/pub-dates&gt;&lt;/dates&gt;&lt;publisher&gt;American Chemical Society&lt;/publisher&gt;&lt;isbn&gt;1089-5639&lt;/isbn&gt;&lt;urls&gt;&lt;related-urls&gt;&lt;url&gt;https://doi.org/10.1021/acs.jpca.6b02196&lt;/url&gt;&lt;/related-urls&gt;&lt;/urls&gt;&lt;electronic-resource-num&gt;10.1021/acs.jpca.6b02196&lt;/electronic-resource-num&gt;&lt;/record&gt;&lt;/Cite&gt;&lt;/EndNote&gt;</w:instrText>
            </w:r>
            <w:r w:rsidR="00BC0699">
              <w:rPr>
                <w:sz w:val="24"/>
                <w:szCs w:val="24"/>
              </w:rPr>
              <w:fldChar w:fldCharType="separate"/>
            </w:r>
            <w:r w:rsidR="00BC0699">
              <w:rPr>
                <w:noProof/>
                <w:sz w:val="24"/>
                <w:szCs w:val="24"/>
              </w:rPr>
              <w:t>[10]</w:t>
            </w:r>
            <w:r w:rsidR="00BC0699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09B01644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6.00E+09</w:t>
            </w:r>
          </w:p>
        </w:tc>
      </w:tr>
      <w:tr w:rsidR="00A86FC2" w:rsidRPr="00A33CEE" w14:paraId="15CC1820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5DD2CF59" w14:textId="7044BBD0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Riva (2019)</w:t>
            </w:r>
            <w:r w:rsidR="00A405C0">
              <w:rPr>
                <w:sz w:val="24"/>
                <w:szCs w:val="24"/>
              </w:rPr>
              <w:t xml:space="preserve"> </w:t>
            </w:r>
            <w:r w:rsidR="00A405C0">
              <w:rPr>
                <w:sz w:val="24"/>
                <w:szCs w:val="24"/>
              </w:rPr>
              <w:fldChar w:fldCharType="begin"/>
            </w:r>
            <w:r w:rsidR="00A405C0">
              <w:rPr>
                <w:sz w:val="24"/>
                <w:szCs w:val="24"/>
              </w:rPr>
              <w:instrText xml:space="preserve"> ADDIN EN.CITE &lt;EndNote&gt;&lt;Cite&gt;&lt;Author&gt;Riva&lt;/Author&gt;&lt;Year&gt;2019&lt;/Year&gt;&lt;RecNum&gt;263&lt;/RecNum&gt;&lt;DisplayText&gt;[11]&lt;/DisplayText&gt;&lt;record&gt;&lt;rec-number&gt;263&lt;/rec-number&gt;&lt;foreign-keys&gt;&lt;key app="EN" db-id="2vw9fdfsmpe2pge5wxdvdavkxzwp2dppfpxr" timestamp="1749042097"&gt;263&lt;/key&gt;&lt;/foreign-keys&gt;&lt;ref-type name="Journal Article"&gt;17&lt;/ref-type&gt;&lt;contributors&gt;&lt;authors&gt;&lt;author&gt;Riva, M.&lt;/author&gt;&lt;author&gt;Rantala, P.&lt;/author&gt;&lt;author&gt;Krechmer, J. E.&lt;/author&gt;&lt;author&gt;Peräkylä, O.&lt;/author&gt;&lt;author&gt;Zhang, Y.&lt;/author&gt;&lt;author&gt;Heikkinen, L.&lt;/author&gt;&lt;author&gt;Garmash, O.&lt;/author&gt;&lt;author&gt;Yan, C.&lt;/author&gt;&lt;author&gt;Kulmala, M.&lt;/author&gt;&lt;author&gt;Worsnop, D.&lt;/author&gt;&lt;author&gt;Ehn, M.&lt;/author&gt;&lt;/authors&gt;&lt;/contributors&gt;&lt;titles&gt;&lt;title&gt;Evaluating the performance of five different chemical ionization techniques for detecting gaseous oxygenated organic species&lt;/title&gt;&lt;secondary-title&gt;Atmos. Meas. Tech.&lt;/secondary-title&gt;&lt;/titles&gt;&lt;periodical&gt;&lt;full-title&gt;Atmos. Meas. Tech.&lt;/full-title&gt;&lt;/periodical&gt;&lt;pages&gt;2403-2421&lt;/pages&gt;&lt;volume&gt;12&lt;/volume&gt;&lt;number&gt;4&lt;/number&gt;&lt;dates&gt;&lt;year&gt;2019&lt;/year&gt;&lt;/dates&gt;&lt;publisher&gt;Copernicus Publications&lt;/publisher&gt;&lt;isbn&gt;1867-8548&lt;/isbn&gt;&lt;urls&gt;&lt;related-urls&gt;&lt;url&gt;https://amt.copernicus.org/articles/12/2403/2019/&lt;/url&gt;&lt;/related-urls&gt;&lt;/urls&gt;&lt;electronic-resource-num&gt;10.5194/amt-12-2403-2019&lt;/electronic-resource-num&gt;&lt;/record&gt;&lt;/Cite&gt;&lt;/EndNote&gt;</w:instrText>
            </w:r>
            <w:r w:rsidR="00A405C0">
              <w:rPr>
                <w:sz w:val="24"/>
                <w:szCs w:val="24"/>
              </w:rPr>
              <w:fldChar w:fldCharType="separate"/>
            </w:r>
            <w:r w:rsidR="00A405C0">
              <w:rPr>
                <w:noProof/>
                <w:sz w:val="24"/>
                <w:szCs w:val="24"/>
              </w:rPr>
              <w:t>[11]</w:t>
            </w:r>
            <w:r w:rsidR="00A405C0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7B69681D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2.00E+10</w:t>
            </w:r>
          </w:p>
        </w:tc>
      </w:tr>
      <w:tr w:rsidR="00A86FC2" w:rsidRPr="00A33CEE" w14:paraId="193C7FFA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51C63334" w14:textId="1E0348F1" w:rsidR="00A86FC2" w:rsidRPr="00A33CEE" w:rsidRDefault="00A86FC2" w:rsidP="00CA2DD3">
            <w:pPr>
              <w:rPr>
                <w:sz w:val="24"/>
                <w:szCs w:val="24"/>
              </w:rPr>
            </w:pPr>
            <w:proofErr w:type="spellStart"/>
            <w:r w:rsidRPr="00A33CEE">
              <w:rPr>
                <w:sz w:val="24"/>
                <w:szCs w:val="24"/>
              </w:rPr>
              <w:t>Quelever</w:t>
            </w:r>
            <w:proofErr w:type="spellEnd"/>
            <w:r w:rsidRPr="00A33CEE">
              <w:rPr>
                <w:sz w:val="24"/>
                <w:szCs w:val="24"/>
              </w:rPr>
              <w:t xml:space="preserve"> et al (2019)</w:t>
            </w:r>
            <w:r w:rsidR="00A27E62">
              <w:rPr>
                <w:sz w:val="24"/>
                <w:szCs w:val="24"/>
              </w:rPr>
              <w:t xml:space="preserve"> </w:t>
            </w:r>
            <w:r w:rsidR="00A27E62">
              <w:rPr>
                <w:sz w:val="24"/>
                <w:szCs w:val="24"/>
              </w:rPr>
              <w:fldChar w:fldCharType="begin"/>
            </w:r>
            <w:r w:rsidR="00A27E62">
              <w:rPr>
                <w:sz w:val="24"/>
                <w:szCs w:val="24"/>
              </w:rPr>
              <w:instrText xml:space="preserve"> ADDIN EN.CITE &lt;EndNote&gt;&lt;Cite&gt;&lt;Author&gt;Quéléver&lt;/Author&gt;&lt;Year&gt;2019&lt;/Year&gt;&lt;RecNum&gt;265&lt;/RecNum&gt;&lt;DisplayText&gt;[12]&lt;/DisplayText&gt;&lt;record&gt;&lt;rec-number&gt;265&lt;/rec-number&gt;&lt;foreign-keys&gt;&lt;key app="EN" db-id="2vw9fdfsmpe2pge5wxdvdavkxzwp2dppfpxr" timestamp="1749042766"&gt;265&lt;/key&gt;&lt;/foreign-keys&gt;&lt;ref-type name="Journal Article"&gt;17&lt;/ref-type&gt;&lt;contributors&gt;&lt;authors&gt;&lt;author&gt;Quéléver, L. L. J.&lt;/author&gt;&lt;author&gt;Kristensen, K.&lt;/author&gt;&lt;author&gt;Normann Jensen, L.&lt;/author&gt;&lt;author&gt;Rosati, B.&lt;/author&gt;&lt;author&gt;Teiwes, R.&lt;/author&gt;&lt;author&gt;Daellenbach, K. R.&lt;/author&gt;&lt;author&gt;Peräkylä, O.&lt;/author&gt;&lt;author&gt;Roldin, P.&lt;/author&gt;&lt;author&gt;Bossi, R.&lt;/author&gt;&lt;author&gt;Pedersen, H. B.&lt;/author&gt;&lt;author&gt;Glasius, M.&lt;/author&gt;&lt;author&gt;Bilde, M.&lt;/author&gt;&lt;author&gt;Ehn, M.&lt;/author&gt;&lt;/authors&gt;&lt;/contributors&gt;&lt;titles&gt;&lt;title&gt;Effect of temperature on the formation of highly oxygenated organic molecules (HOMs) from alpha-pinene ozonolysis&lt;/title&gt;&lt;secondary-title&gt;Atmos. Chem. Phys.&lt;/secondary-title&gt;&lt;/titles&gt;&lt;periodical&gt;&lt;full-title&gt;Atmos. Chem. Phys.&lt;/full-title&gt;&lt;/periodical&gt;&lt;pages&gt;7609-7625&lt;/pages&gt;&lt;volume&gt;19&lt;/volume&gt;&lt;number&gt;11&lt;/number&gt;&lt;dates&gt;&lt;year&gt;2019&lt;/year&gt;&lt;/dates&gt;&lt;publisher&gt;Copernicus Publications&lt;/publisher&gt;&lt;isbn&gt;1680-7324&lt;/isbn&gt;&lt;urls&gt;&lt;related-urls&gt;&lt;url&gt;https://acp.copernicus.org/articles/19/7609/2019/&lt;/url&gt;&lt;/related-urls&gt;&lt;/urls&gt;&lt;electronic-resource-num&gt;10.5194/acp-19-7609-2019&lt;/electronic-resource-num&gt;&lt;/record&gt;&lt;/Cite&gt;&lt;/EndNote&gt;</w:instrText>
            </w:r>
            <w:r w:rsidR="00A27E62">
              <w:rPr>
                <w:sz w:val="24"/>
                <w:szCs w:val="24"/>
              </w:rPr>
              <w:fldChar w:fldCharType="separate"/>
            </w:r>
            <w:r w:rsidR="00A27E62">
              <w:rPr>
                <w:noProof/>
                <w:sz w:val="24"/>
                <w:szCs w:val="24"/>
              </w:rPr>
              <w:t>[12]</w:t>
            </w:r>
            <w:r w:rsidR="00A27E62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3BA738D8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1.65E+09</w:t>
            </w:r>
          </w:p>
        </w:tc>
      </w:tr>
      <w:tr w:rsidR="00A86FC2" w:rsidRPr="00A33CEE" w14:paraId="7B3A78F0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41065490" w14:textId="0B1CA8D3" w:rsidR="00A86FC2" w:rsidRPr="00A33CEE" w:rsidRDefault="00A86FC2" w:rsidP="00CA2DD3">
            <w:pPr>
              <w:rPr>
                <w:sz w:val="24"/>
                <w:szCs w:val="24"/>
              </w:rPr>
            </w:pPr>
            <w:proofErr w:type="spellStart"/>
            <w:r w:rsidRPr="00A33CEE">
              <w:rPr>
                <w:sz w:val="24"/>
                <w:szCs w:val="24"/>
              </w:rPr>
              <w:lastRenderedPageBreak/>
              <w:t>Pulinen</w:t>
            </w:r>
            <w:proofErr w:type="spellEnd"/>
            <w:r w:rsidRPr="00A33CEE">
              <w:rPr>
                <w:sz w:val="24"/>
                <w:szCs w:val="24"/>
              </w:rPr>
              <w:t xml:space="preserve"> et al (2020)</w:t>
            </w:r>
            <w:r w:rsidR="00CD0373">
              <w:rPr>
                <w:sz w:val="24"/>
                <w:szCs w:val="24"/>
              </w:rPr>
              <w:t xml:space="preserve"> </w:t>
            </w:r>
            <w:r w:rsidR="006614F6">
              <w:rPr>
                <w:sz w:val="24"/>
                <w:szCs w:val="24"/>
              </w:rPr>
              <w:fldChar w:fldCharType="begin"/>
            </w:r>
            <w:r w:rsidR="006614F6">
              <w:rPr>
                <w:sz w:val="24"/>
                <w:szCs w:val="24"/>
              </w:rPr>
              <w:instrText xml:space="preserve"> ADDIN EN.CITE &lt;EndNote&gt;&lt;Cite&gt;&lt;Author&gt;Pullinen&lt;/Author&gt;&lt;Year&gt;2020&lt;/Year&gt;&lt;RecNum&gt;266&lt;/RecNum&gt;&lt;DisplayText&gt;[13]&lt;/DisplayText&gt;&lt;record&gt;&lt;rec-number&gt;266&lt;/rec-number&gt;&lt;foreign-keys&gt;&lt;key app="EN" db-id="2vw9fdfsmpe2pge5wxdvdavkxzwp2dppfpxr" timestamp="1749042846"&gt;266&lt;/key&gt;&lt;/foreign-keys&gt;&lt;ref-type name="Journal Article"&gt;17&lt;/ref-type&gt;&lt;contributors&gt;&lt;authors&gt;&lt;author&gt;Pullinen, I.&lt;/author&gt;&lt;author&gt;Schmitt, S.&lt;/author&gt;&lt;author&gt;Kang, S.&lt;/author&gt;&lt;author&gt;Sarrafzadeh, M.&lt;/author&gt;&lt;author&gt;Schlag, P.&lt;/author&gt;&lt;author&gt;Andres, S.&lt;/author&gt;&lt;author&gt;Kleist, E.&lt;/author&gt;&lt;author&gt;Mentel, T. F.&lt;/author&gt;&lt;author&gt;Rohrer, F.&lt;/author&gt;&lt;author&gt;Springer, M.&lt;/author&gt;&lt;author&gt;Tillmann, R.&lt;/author&gt;&lt;author&gt;Wildt, J.&lt;/author&gt;&lt;author&gt;Wu, C.&lt;/author&gt;&lt;author&gt;Zhao, D.&lt;/author&gt;&lt;author&gt;Wahner, A.&lt;/author&gt;&lt;author&gt;Kiendler-Scharr, A.&lt;/author&gt;&lt;/authors&gt;&lt;/contributors&gt;&lt;titles&gt;&lt;title&gt;Impact of NOx on secondary organic aerosol (SOA) formation from α-pinene and β-pinene photooxidation: the role of highly oxygenated organic nitrates&lt;/title&gt;&lt;secondary-title&gt;Atmos. Chem. Phys.&lt;/secondary-title&gt;&lt;/titles&gt;&lt;periodical&gt;&lt;full-title&gt;Atmos. Chem. Phys.&lt;/full-title&gt;&lt;/periodical&gt;&lt;pages&gt;10125-10147&lt;/pages&gt;&lt;volume&gt;20&lt;/volume&gt;&lt;number&gt;17&lt;/number&gt;&lt;dates&gt;&lt;year&gt;2020&lt;/year&gt;&lt;/dates&gt;&lt;publisher&gt;Copernicus Publications&lt;/publisher&gt;&lt;isbn&gt;1680-7324&lt;/isbn&gt;&lt;urls&gt;&lt;related-urls&gt;&lt;url&gt;https://acp.copernicus.org/articles/20/10125/2020/&lt;/url&gt;&lt;/related-urls&gt;&lt;/urls&gt;&lt;electronic-resource-num&gt;10.5194/acp-20-10125-2020&lt;/electronic-resource-num&gt;&lt;/record&gt;&lt;/Cite&gt;&lt;/EndNote&gt;</w:instrText>
            </w:r>
            <w:r w:rsidR="006614F6">
              <w:rPr>
                <w:sz w:val="24"/>
                <w:szCs w:val="24"/>
              </w:rPr>
              <w:fldChar w:fldCharType="separate"/>
            </w:r>
            <w:r w:rsidR="006614F6">
              <w:rPr>
                <w:noProof/>
                <w:sz w:val="24"/>
                <w:szCs w:val="24"/>
              </w:rPr>
              <w:t>[13]</w:t>
            </w:r>
            <w:r w:rsidR="006614F6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2AE701BD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3.70E+10</w:t>
            </w:r>
          </w:p>
        </w:tc>
      </w:tr>
      <w:tr w:rsidR="00A86FC2" w:rsidRPr="00A33CEE" w14:paraId="755F8E28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0D3E81C2" w14:textId="4BFA7212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Shen et al (2021)</w:t>
            </w:r>
            <w:r w:rsidR="001E32A3">
              <w:rPr>
                <w:sz w:val="24"/>
                <w:szCs w:val="24"/>
              </w:rPr>
              <w:t xml:space="preserve"> </w:t>
            </w:r>
            <w:r w:rsidR="001E32A3">
              <w:rPr>
                <w:sz w:val="24"/>
                <w:szCs w:val="24"/>
              </w:rPr>
              <w:fldChar w:fldCharType="begin"/>
            </w:r>
            <w:r w:rsidR="006614F6">
              <w:rPr>
                <w:sz w:val="24"/>
                <w:szCs w:val="24"/>
              </w:rPr>
              <w:instrText xml:space="preserve"> ADDIN EN.CITE &lt;EndNote&gt;&lt;Cite&gt;&lt;Author&gt;Shen&lt;/Author&gt;&lt;Year&gt;2021&lt;/Year&gt;&lt;RecNum&gt;264&lt;/RecNum&gt;&lt;DisplayText&gt;[14]&lt;/DisplayText&gt;&lt;record&gt;&lt;rec-number&gt;264&lt;/rec-number&gt;&lt;foreign-keys&gt;&lt;key app="EN" db-id="2vw9fdfsmpe2pge5wxdvdavkxzwp2dppfpxr" timestamp="1749042679"&gt;264&lt;/key&gt;&lt;/foreign-keys&gt;&lt;ref-type name="Journal Article"&gt;17&lt;/ref-type&gt;&lt;contributors&gt;&lt;authors&gt;&lt;author&gt;Shen, Hongru&lt;/author&gt;&lt;author&gt;Zhao, Defeng&lt;/author&gt;&lt;author&gt;Pullinen, Iida&lt;/author&gt;&lt;author&gt;Kang, Sungah&lt;/author&gt;&lt;author&gt;Vereecken, Luc&lt;/author&gt;&lt;author&gt;Fuchs, Hendrik&lt;/author&gt;&lt;author&gt;Acir, Ismail-Hakki&lt;/author&gt;&lt;author&gt;Tillmann, Ralf&lt;/author&gt;&lt;author&gt;Rohrer, Franz&lt;/author&gt;&lt;author&gt;Wildt, Jürgen&lt;/author&gt;&lt;author&gt;Kiendler-Scharr, Astrid&lt;/author&gt;&lt;author&gt;Wahner, Andreas&lt;/author&gt;&lt;author&gt;Mentel, Thomas F.&lt;/author&gt;&lt;/authors&gt;&lt;/contributors&gt;&lt;titles&gt;&lt;title&gt;Highly Oxygenated Organic Nitrates Formed from NO3 Radical-Initiated Oxidation of β-Pinene&lt;/title&gt;&lt;secondary-title&gt;Environmental Science &amp;amp; Technology&lt;/secondary-title&gt;&lt;/titles&gt;&lt;periodical&gt;&lt;full-title&gt;Environmental Science &amp;amp; Technology&lt;/full-title&gt;&lt;/periodical&gt;&lt;pages&gt;15658-15671&lt;/pages&gt;&lt;volume&gt;55&lt;/volume&gt;&lt;number&gt;23&lt;/number&gt;&lt;dates&gt;&lt;year&gt;2021&lt;/year&gt;&lt;pub-dates&gt;&lt;date&gt;2021/12/07&lt;/date&gt;&lt;/pub-dates&gt;&lt;/dates&gt;&lt;publisher&gt;American Chemical Society&lt;/publisher&gt;&lt;isbn&gt;0013-936X&lt;/isbn&gt;&lt;urls&gt;&lt;related-urls&gt;&lt;url&gt;https://doi.org/10.1021/acs.est.1c03978&lt;/url&gt;&lt;/related-urls&gt;&lt;/urls&gt;&lt;electronic-resource-num&gt;10.1021/acs.est.1c03978&lt;/electronic-resource-num&gt;&lt;/record&gt;&lt;/Cite&gt;&lt;/EndNote&gt;</w:instrText>
            </w:r>
            <w:r w:rsidR="001E32A3">
              <w:rPr>
                <w:sz w:val="24"/>
                <w:szCs w:val="24"/>
              </w:rPr>
              <w:fldChar w:fldCharType="separate"/>
            </w:r>
            <w:r w:rsidR="006614F6">
              <w:rPr>
                <w:noProof/>
                <w:sz w:val="24"/>
                <w:szCs w:val="24"/>
              </w:rPr>
              <w:t>[14]</w:t>
            </w:r>
            <w:r w:rsidR="001E32A3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3204989D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2.50E+10</w:t>
            </w:r>
          </w:p>
        </w:tc>
      </w:tr>
      <w:tr w:rsidR="00A86FC2" w:rsidRPr="00A33CEE" w14:paraId="797C4AEC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6DDD8D8A" w14:textId="1A96444E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Cheng et al (2021)</w:t>
            </w:r>
            <w:r w:rsidR="00147287">
              <w:rPr>
                <w:sz w:val="24"/>
                <w:szCs w:val="24"/>
              </w:rPr>
              <w:t xml:space="preserve"> </w:t>
            </w:r>
            <w:r w:rsidR="00147287">
              <w:rPr>
                <w:sz w:val="24"/>
                <w:szCs w:val="24"/>
              </w:rPr>
              <w:fldChar w:fldCharType="begin"/>
            </w:r>
            <w:r w:rsidR="00147287">
              <w:rPr>
                <w:sz w:val="24"/>
                <w:szCs w:val="24"/>
              </w:rPr>
              <w:instrText xml:space="preserve"> ADDIN EN.CITE &lt;EndNote&gt;&lt;Cite&gt;&lt;Author&gt;Cheng&lt;/Author&gt;&lt;Year&gt;2021&lt;/Year&gt;&lt;RecNum&gt;267&lt;/RecNum&gt;&lt;DisplayText&gt;[15]&lt;/DisplayText&gt;&lt;record&gt;&lt;rec-number&gt;267&lt;/rec-number&gt;&lt;foreign-keys&gt;&lt;key app="EN" db-id="2vw9fdfsmpe2pge5wxdvdavkxzwp2dppfpxr" timestamp="1749042905"&gt;267&lt;/key&gt;&lt;/foreign-keys&gt;&lt;ref-type name="Journal Article"&gt;17&lt;/ref-type&gt;&lt;contributors&gt;&lt;authors&gt;&lt;author&gt;Cheng, Xi&lt;/author&gt;&lt;author&gt;Chen, Qi&lt;/author&gt;&lt;author&gt;Li, Yongjie&lt;/author&gt;&lt;author&gt;Huang, Guancong&lt;/author&gt;&lt;author&gt;Liu, Ying&lt;/author&gt;&lt;author&gt;Lu, Sihua&lt;/author&gt;&lt;author&gt;Zheng, Yan&lt;/author&gt;&lt;author&gt;Qiu, Wanyi&lt;/author&gt;&lt;author&gt;Lu, Keding&lt;/author&gt;&lt;author&gt;Qiu, Xinghua&lt;/author&gt;&lt;author&gt;Bianchi, Federico&lt;/author&gt;&lt;author&gt;Yan, Chao&lt;/author&gt;&lt;author&gt;Yuan, Bin&lt;/author&gt;&lt;author&gt;Shao, Min&lt;/author&gt;&lt;author&gt;Wang, Zhe&lt;/author&gt;&lt;author&gt;Canagaratna, Manjula R.&lt;/author&gt;&lt;author&gt;Zhu, Tong&lt;/author&gt;&lt;author&gt;Wu, Yusheng&lt;/author&gt;&lt;author&gt;Zeng, Limin&lt;/author&gt;&lt;/authors&gt;&lt;/contributors&gt;&lt;titles&gt;&lt;title&gt;Secondary Production of Gaseous Nitrated Phenols in Polluted Urban Environments&lt;/title&gt;&lt;secondary-title&gt;Environmental Science &amp;amp; Technology&lt;/secondary-title&gt;&lt;/titles&gt;&lt;periodical&gt;&lt;full-title&gt;Environmental Science &amp;amp; Technology&lt;/full-title&gt;&lt;/periodical&gt;&lt;pages&gt;4410-4419&lt;/pages&gt;&lt;volume&gt;55&lt;/volume&gt;&lt;number&gt;8&lt;/number&gt;&lt;dates&gt;&lt;year&gt;2021&lt;/year&gt;&lt;pub-dates&gt;&lt;date&gt;2021/04/20&lt;/date&gt;&lt;/pub-dates&gt;&lt;/dates&gt;&lt;publisher&gt;American Chemical Society&lt;/publisher&gt;&lt;isbn&gt;0013-936X&lt;/isbn&gt;&lt;urls&gt;&lt;related-urls&gt;&lt;url&gt;https://doi.org/10.1021/acs.est.0c07988&lt;/url&gt;&lt;/related-urls&gt;&lt;/urls&gt;&lt;electronic-resource-num&gt;10.1021/acs.est.0c07988&lt;/electronic-resource-num&gt;&lt;/record&gt;&lt;/Cite&gt;&lt;/EndNote&gt;</w:instrText>
            </w:r>
            <w:r w:rsidR="00147287">
              <w:rPr>
                <w:sz w:val="24"/>
                <w:szCs w:val="24"/>
              </w:rPr>
              <w:fldChar w:fldCharType="separate"/>
            </w:r>
            <w:r w:rsidR="00147287">
              <w:rPr>
                <w:noProof/>
                <w:sz w:val="24"/>
                <w:szCs w:val="24"/>
              </w:rPr>
              <w:t>[15]</w:t>
            </w:r>
            <w:r w:rsidR="0014728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678BCE75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1.66E+10</w:t>
            </w:r>
          </w:p>
        </w:tc>
      </w:tr>
      <w:tr w:rsidR="00A86FC2" w:rsidRPr="00A33CEE" w14:paraId="041A875A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30533992" w14:textId="5850F154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Xu et al (2021)</w:t>
            </w:r>
            <w:r w:rsidR="00B1549F">
              <w:rPr>
                <w:sz w:val="24"/>
                <w:szCs w:val="24"/>
              </w:rPr>
              <w:t xml:space="preserve"> </w:t>
            </w:r>
            <w:r w:rsidR="00B1549F">
              <w:rPr>
                <w:sz w:val="24"/>
                <w:szCs w:val="24"/>
              </w:rPr>
              <w:fldChar w:fldCharType="begin"/>
            </w:r>
            <w:r w:rsidR="00B1549F">
              <w:rPr>
                <w:sz w:val="24"/>
                <w:szCs w:val="24"/>
              </w:rPr>
              <w:instrText xml:space="preserve"> ADDIN EN.CITE &lt;EndNote&gt;&lt;Cite&gt;&lt;Author&gt;Xu&lt;/Author&gt;&lt;Year&gt;2021&lt;/Year&gt;&lt;RecNum&gt;268&lt;/RecNum&gt;&lt;DisplayText&gt;[16]&lt;/DisplayText&gt;&lt;record&gt;&lt;rec-number&gt;268&lt;/rec-number&gt;&lt;foreign-keys&gt;&lt;key app="EN" db-id="2vw9fdfsmpe2pge5wxdvdavkxzwp2dppfpxr" timestamp="1749043130"&gt;268&lt;/key&gt;&lt;/foreign-keys&gt;&lt;ref-type name="Journal Article"&gt;17&lt;/ref-type&gt;&lt;contributors&gt;&lt;authors&gt;&lt;author&gt;Xu, Z. N.&lt;/author&gt;&lt;author&gt;Nie, W.&lt;/author&gt;&lt;author&gt;Liu, Y. L.&lt;/author&gt;&lt;author&gt;Sun, P.&lt;/author&gt;&lt;author&gt;Huang, D. D.&lt;/author&gt;&lt;author&gt;Yan, C.&lt;/author&gt;&lt;author&gt;Krechmer, J.&lt;/author&gt;&lt;author&gt;Ye, P. L.&lt;/author&gt;&lt;author&gt;Xu, Z.&lt;/author&gt;&lt;author&gt;Qi, X. M.&lt;/author&gt;&lt;author&gt;Zhu, C. J.&lt;/author&gt;&lt;author&gt;Li, Y. Y.&lt;/author&gt;&lt;author&gt;Wang, T. Y.&lt;/author&gt;&lt;author&gt;Wang, L.&lt;/author&gt;&lt;author&gt;Huang, X.&lt;/author&gt;&lt;author&gt;Tang, R. Z.&lt;/author&gt;&lt;author&gt;Guo, S.&lt;/author&gt;&lt;author&gt;Xiu, G. L.&lt;/author&gt;&lt;author&gt;Fu, Q. Y.&lt;/author&gt;&lt;author&gt;Worsnop, D.&lt;/author&gt;&lt;author&gt;Chi, X. G.&lt;/author&gt;&lt;author&gt;Ding, A. J.&lt;/author&gt;&lt;/authors&gt;&lt;/contributors&gt;&lt;titles&gt;&lt;title&gt;Multifunctional Products of Isoprene Oxidation in Polluted Atmosphere and Their Contribution to SOA&lt;/title&gt;&lt;secondary-title&gt;Geophysical Research Letters&lt;/secondary-title&gt;&lt;/titles&gt;&lt;periodical&gt;&lt;full-title&gt;Geophysical Research Letters&lt;/full-title&gt;&lt;/periodical&gt;&lt;pages&gt;e2020GL089276&lt;/pages&gt;&lt;volume&gt;48&lt;/volume&gt;&lt;number&gt;1&lt;/number&gt;&lt;dates&gt;&lt;year&gt;2021&lt;/year&gt;&lt;/dates&gt;&lt;isbn&gt;0094-8276&lt;/isbn&gt;&lt;urls&gt;&lt;related-urls&gt;&lt;url&gt;https://agupubs.onlinelibrary.wiley.com/doi/abs/10.1029/2020GL089276&lt;/url&gt;&lt;/related-urls&gt;&lt;/urls&gt;&lt;electronic-resource-num&gt;https://doi.org/10.1029/2020GL089276&lt;/electronic-resource-num&gt;&lt;/record&gt;&lt;/Cite&gt;&lt;/EndNote&gt;</w:instrText>
            </w:r>
            <w:r w:rsidR="00B1549F">
              <w:rPr>
                <w:sz w:val="24"/>
                <w:szCs w:val="24"/>
              </w:rPr>
              <w:fldChar w:fldCharType="separate"/>
            </w:r>
            <w:r w:rsidR="00B1549F">
              <w:rPr>
                <w:noProof/>
                <w:sz w:val="24"/>
                <w:szCs w:val="24"/>
              </w:rPr>
              <w:t>[16]</w:t>
            </w:r>
            <w:r w:rsidR="00B1549F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03D45702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1.57E+10</w:t>
            </w:r>
          </w:p>
        </w:tc>
      </w:tr>
      <w:tr w:rsidR="00A86FC2" w:rsidRPr="00A33CEE" w14:paraId="25CFDDE2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08C72DD6" w14:textId="065FA7C3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Xu et al (2021)</w:t>
            </w:r>
            <w:r w:rsidR="00B1549F">
              <w:rPr>
                <w:sz w:val="24"/>
                <w:szCs w:val="24"/>
              </w:rPr>
              <w:t xml:space="preserve"> </w:t>
            </w:r>
            <w:r w:rsidR="00B1549F">
              <w:rPr>
                <w:sz w:val="24"/>
                <w:szCs w:val="24"/>
              </w:rPr>
              <w:fldChar w:fldCharType="begin"/>
            </w:r>
            <w:r w:rsidR="00B1549F">
              <w:rPr>
                <w:sz w:val="24"/>
                <w:szCs w:val="24"/>
              </w:rPr>
              <w:instrText xml:space="preserve"> ADDIN EN.CITE &lt;EndNote&gt;&lt;Cite&gt;&lt;Author&gt;Xu&lt;/Author&gt;&lt;Year&gt;2021&lt;/Year&gt;&lt;RecNum&gt;268&lt;/RecNum&gt;&lt;DisplayText&gt;[16]&lt;/DisplayText&gt;&lt;record&gt;&lt;rec-number&gt;268&lt;/rec-number&gt;&lt;foreign-keys&gt;&lt;key app="EN" db-id="2vw9fdfsmpe2pge5wxdvdavkxzwp2dppfpxr" timestamp="1749043130"&gt;268&lt;/key&gt;&lt;/foreign-keys&gt;&lt;ref-type name="Journal Article"&gt;17&lt;/ref-type&gt;&lt;contributors&gt;&lt;authors&gt;&lt;author&gt;Xu, Z. N.&lt;/author&gt;&lt;author&gt;Nie, W.&lt;/author&gt;&lt;author&gt;Liu, Y. L.&lt;/author&gt;&lt;author&gt;Sun, P.&lt;/author&gt;&lt;author&gt;Huang, D. D.&lt;/author&gt;&lt;author&gt;Yan, C.&lt;/author&gt;&lt;author&gt;Krechmer, J.&lt;/author&gt;&lt;author&gt;Ye, P. L.&lt;/author&gt;&lt;author&gt;Xu, Z.&lt;/author&gt;&lt;author&gt;Qi, X. M.&lt;/author&gt;&lt;author&gt;Zhu, C. J.&lt;/author&gt;&lt;author&gt;Li, Y. Y.&lt;/author&gt;&lt;author&gt;Wang, T. Y.&lt;/author&gt;&lt;author&gt;Wang, L.&lt;/author&gt;&lt;author&gt;Huang, X.&lt;/author&gt;&lt;author&gt;Tang, R. Z.&lt;/author&gt;&lt;author&gt;Guo, S.&lt;/author&gt;&lt;author&gt;Xiu, G. L.&lt;/author&gt;&lt;author&gt;Fu, Q. Y.&lt;/author&gt;&lt;author&gt;Worsnop, D.&lt;/author&gt;&lt;author&gt;Chi, X. G.&lt;/author&gt;&lt;author&gt;Ding, A. J.&lt;/author&gt;&lt;/authors&gt;&lt;/contributors&gt;&lt;titles&gt;&lt;title&gt;Multifunctional Products of Isoprene Oxidation in Polluted Atmosphere and Their Contribution to SOA&lt;/title&gt;&lt;secondary-title&gt;Geophysical Research Letters&lt;/secondary-title&gt;&lt;/titles&gt;&lt;periodical&gt;&lt;full-title&gt;Geophysical Research Letters&lt;/full-title&gt;&lt;/periodical&gt;&lt;pages&gt;e2020GL089276&lt;/pages&gt;&lt;volume&gt;48&lt;/volume&gt;&lt;number&gt;1&lt;/number&gt;&lt;dates&gt;&lt;year&gt;2021&lt;/year&gt;&lt;/dates&gt;&lt;isbn&gt;0094-8276&lt;/isbn&gt;&lt;urls&gt;&lt;related-urls&gt;&lt;url&gt;https://agupubs.onlinelibrary.wiley.com/doi/abs/10.1029/2020GL089276&lt;/url&gt;&lt;/related-urls&gt;&lt;/urls&gt;&lt;electronic-resource-num&gt;https://doi.org/10.1029/2020GL089276&lt;/electronic-resource-num&gt;&lt;/record&gt;&lt;/Cite&gt;&lt;/EndNote&gt;</w:instrText>
            </w:r>
            <w:r w:rsidR="00B1549F">
              <w:rPr>
                <w:sz w:val="24"/>
                <w:szCs w:val="24"/>
              </w:rPr>
              <w:fldChar w:fldCharType="separate"/>
            </w:r>
            <w:r w:rsidR="00B1549F">
              <w:rPr>
                <w:noProof/>
                <w:sz w:val="24"/>
                <w:szCs w:val="24"/>
              </w:rPr>
              <w:t>[16]</w:t>
            </w:r>
            <w:r w:rsidR="00B1549F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5C362FAD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2.00E+10</w:t>
            </w:r>
          </w:p>
        </w:tc>
      </w:tr>
      <w:tr w:rsidR="00A86FC2" w:rsidRPr="00A33CEE" w14:paraId="5A0F8764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327FFF5E" w14:textId="186473B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Wang et al (2022)</w:t>
            </w:r>
            <w:r w:rsidR="00D41B67">
              <w:rPr>
                <w:sz w:val="24"/>
                <w:szCs w:val="24"/>
              </w:rPr>
              <w:t xml:space="preserve"> </w:t>
            </w:r>
            <w:r w:rsidR="00D41B67">
              <w:rPr>
                <w:sz w:val="24"/>
                <w:szCs w:val="24"/>
              </w:rPr>
              <w:fldChar w:fldCharType="begin">
                <w:fldData xml:space="preserve">PEVuZE5vdGU+PENpdGU+PEF1dGhvcj5XYW5nPC9BdXRob3I+PFllYXI+MjAyMjwvWWVhcj48UmVj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</w:fldData>
              </w:fldChar>
            </w:r>
            <w:r w:rsidR="00D41B67">
              <w:rPr>
                <w:sz w:val="24"/>
                <w:szCs w:val="24"/>
              </w:rPr>
              <w:instrText xml:space="preserve"> ADDIN EN.CITE </w:instrText>
            </w:r>
            <w:r w:rsidR="00D41B67">
              <w:rPr>
                <w:sz w:val="24"/>
                <w:szCs w:val="24"/>
              </w:rPr>
              <w:fldChar w:fldCharType="begin">
                <w:fldData xml:space="preserve">PEVuZE5vdGU+PENpdGU+PEF1dGhvcj5XYW5nPC9BdXRob3I+PFllYXI+MjAyMjwvWWVhcj48UmVj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</w:fldData>
              </w:fldChar>
            </w:r>
            <w:r w:rsidR="00D41B67">
              <w:rPr>
                <w:sz w:val="24"/>
                <w:szCs w:val="24"/>
              </w:rPr>
              <w:instrText xml:space="preserve"> ADDIN EN.CITE.DATA </w:instrText>
            </w:r>
            <w:r w:rsidR="00D41B67">
              <w:rPr>
                <w:sz w:val="24"/>
                <w:szCs w:val="24"/>
              </w:rPr>
            </w:r>
            <w:r w:rsidR="00D41B67">
              <w:rPr>
                <w:sz w:val="24"/>
                <w:szCs w:val="24"/>
              </w:rPr>
              <w:fldChar w:fldCharType="end"/>
            </w:r>
            <w:r w:rsidR="00D41B67">
              <w:rPr>
                <w:sz w:val="24"/>
                <w:szCs w:val="24"/>
              </w:rPr>
              <w:fldChar w:fldCharType="separate"/>
            </w:r>
            <w:r w:rsidR="00D41B67">
              <w:rPr>
                <w:noProof/>
                <w:sz w:val="24"/>
                <w:szCs w:val="24"/>
              </w:rPr>
              <w:t>[17]</w:t>
            </w:r>
            <w:r w:rsidR="00D41B6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737491F0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1.10E+10</w:t>
            </w:r>
          </w:p>
        </w:tc>
      </w:tr>
      <w:tr w:rsidR="00A86FC2" w:rsidRPr="00A33CEE" w14:paraId="02F85316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20C9F40D" w14:textId="439833F1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Baccarini et al (2021)</w:t>
            </w:r>
            <w:r w:rsidR="00A405C0">
              <w:rPr>
                <w:sz w:val="24"/>
                <w:szCs w:val="24"/>
              </w:rPr>
              <w:t xml:space="preserve"> </w:t>
            </w:r>
            <w:r w:rsidR="00F47259">
              <w:rPr>
                <w:sz w:val="24"/>
                <w:szCs w:val="24"/>
              </w:rPr>
              <w:fldChar w:fldCharType="begin"/>
            </w:r>
            <w:r w:rsidR="00D41B67">
              <w:rPr>
                <w:sz w:val="24"/>
                <w:szCs w:val="24"/>
              </w:rPr>
              <w:instrText xml:space="preserve"> ADDIN EN.CITE &lt;EndNote&gt;&lt;Cite&gt;&lt;Author&gt;Baccarini&lt;/Author&gt;&lt;Year&gt;2021&lt;/Year&gt;&lt;RecNum&gt;27&lt;/RecNum&gt;&lt;DisplayText&gt;[18]&lt;/DisplayText&gt;&lt;record&gt;&lt;rec-number&gt;27&lt;/rec-number&gt;&lt;foreign-keys&gt;&lt;key app="EN" db-id="2vw9fdfsmpe2pge5wxdvdavkxzwp2dppfpxr" timestamp="1643355699"&gt;27&lt;/key&gt;&lt;/foreign-keys&gt;&lt;ref-type name="Journal Article"&gt;17&lt;/ref-type&gt;&lt;contributors&gt;&lt;authors&gt;&lt;author&gt;Baccarini, Andrea&lt;/author&gt;&lt;author&gt;Dommen, Josef&lt;/author&gt;&lt;author&gt;Lehtipalo, Katrianne&lt;/author&gt;&lt;author&gt;Henning, Silvia&lt;/author&gt;&lt;author&gt;Modini, Robin L.&lt;/author&gt;&lt;author&gt;Gysel-Beer, Martin&lt;/author&gt;&lt;author&gt;Baltensperger, Urs&lt;/author&gt;&lt;author&gt;Schmale, Julia&lt;/author&gt;&lt;/authors&gt;&lt;/contributors&gt;&lt;titles&gt;&lt;title&gt;Low-Volatility Vapors and New Particle Formation Over the Southern Ocean During the Antarctic Circumnavigation Expedition&lt;/title&gt;&lt;secondary-title&gt;Journal of Geophysical Research: Atmospheres&lt;/secondary-title&gt;&lt;/titles&gt;&lt;periodical&gt;&lt;full-title&gt;Journal of Geophysical Research: Atmospheres&lt;/full-title&gt;&lt;/periodical&gt;&lt;pages&gt;e2021JD035126&lt;/pages&gt;&lt;volume&gt;126&lt;/volume&gt;&lt;number&gt;22&lt;/number&gt;&lt;dates&gt;&lt;year&gt;2021&lt;/year&gt;&lt;/dates&gt;&lt;isbn&gt;2169-897X&lt;/isbn&gt;&lt;urls&gt;&lt;related-urls&gt;&lt;url&gt;https://agupubs.onlinelibrary.wiley.com/doi/abs/10.1029/2021JD035126&lt;/url&gt;&lt;/related-urls&gt;&lt;/urls&gt;&lt;electronic-resource-num&gt;https://doi.org/10.1029/2021JD035126&lt;/electronic-resource-num&gt;&lt;/record&gt;&lt;/Cite&gt;&lt;/EndNote&gt;</w:instrText>
            </w:r>
            <w:r w:rsidR="00F47259">
              <w:rPr>
                <w:sz w:val="24"/>
                <w:szCs w:val="24"/>
              </w:rPr>
              <w:fldChar w:fldCharType="separate"/>
            </w:r>
            <w:r w:rsidR="00D41B67">
              <w:rPr>
                <w:noProof/>
                <w:sz w:val="24"/>
                <w:szCs w:val="24"/>
              </w:rPr>
              <w:t>[18]</w:t>
            </w:r>
            <w:r w:rsidR="00F47259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7EA45FB3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6.90E+09</w:t>
            </w:r>
          </w:p>
        </w:tc>
      </w:tr>
      <w:tr w:rsidR="00A86FC2" w:rsidRPr="00A33CEE" w14:paraId="22C75B1F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0B982C9E" w14:textId="7E3F1703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Olin et al (2020)</w:t>
            </w:r>
            <w:r w:rsidR="00144107">
              <w:rPr>
                <w:sz w:val="24"/>
                <w:szCs w:val="24"/>
              </w:rPr>
              <w:t xml:space="preserve"> </w:t>
            </w:r>
            <w:r w:rsidR="00144107">
              <w:rPr>
                <w:sz w:val="24"/>
                <w:szCs w:val="24"/>
              </w:rPr>
              <w:fldChar w:fldCharType="begin"/>
            </w:r>
            <w:r w:rsidR="00144107">
              <w:rPr>
                <w:sz w:val="24"/>
                <w:szCs w:val="24"/>
              </w:rPr>
              <w:instrText xml:space="preserve"> ADDIN EN.CITE &lt;EndNote&gt;&lt;Cite&gt;&lt;Author&gt;Olin&lt;/Author&gt;&lt;Year&gt;2020&lt;/Year&gt;&lt;RecNum&gt;270&lt;/RecNum&gt;&lt;DisplayText&gt;[19]&lt;/DisplayText&gt;&lt;record&gt;&lt;rec-number&gt;270&lt;/rec-number&gt;&lt;foreign-keys&gt;&lt;key app="EN" db-id="2vw9fdfsmpe2pge5wxdvdavkxzwp2dppfpxr" timestamp="1749043465"&gt;270&lt;/key&gt;&lt;/foreign-keys&gt;&lt;ref-type name="Journal Article"&gt;17&lt;/ref-type&gt;&lt;contributors&gt;&lt;authors&gt;&lt;author&gt;Olin, M.&lt;/author&gt;&lt;author&gt;Kuuluvainen, H.&lt;/author&gt;&lt;author&gt;Aurela, M.&lt;/author&gt;&lt;author&gt;Kalliokoski, J.&lt;/author&gt;&lt;author&gt;Kuittinen, N.&lt;/author&gt;&lt;author&gt;Isotalo, M.&lt;/author&gt;&lt;author&gt;Timonen, H. J.&lt;/author&gt;&lt;author&gt;Niemi, J. V.&lt;/author&gt;&lt;author&gt;Rönkkö, T.&lt;/author&gt;&lt;author&gt;Dal Maso, M.&lt;/author&gt;&lt;/authors&gt;&lt;/contributors&gt;&lt;titles&gt;&lt;title&gt;Traffic-originated nanocluster emission exceeds H2SO4-driven photochemical new particle formation in an urban area&lt;/title&gt;&lt;secondary-title&gt;Atmos. Chem. Phys.&lt;/secondary-title&gt;&lt;/titles&gt;&lt;periodical&gt;&lt;full-title&gt;Atmos. Chem. Phys.&lt;/full-title&gt;&lt;/periodical&gt;&lt;pages&gt;1-13&lt;/pages&gt;&lt;volume&gt;20&lt;/volume&gt;&lt;number&gt;1&lt;/number&gt;&lt;dates&gt;&lt;year&gt;2020&lt;/year&gt;&lt;/dates&gt;&lt;publisher&gt;Copernicus Publications&lt;/publisher&gt;&lt;isbn&gt;1680-7324&lt;/isbn&gt;&lt;urls&gt;&lt;related-urls&gt;&lt;url&gt;https://acp.copernicus.org/articles/20/1/2020/&lt;/url&gt;&lt;/related-urls&gt;&lt;/urls&gt;&lt;electronic-resource-num&gt;10.5194/acp-20-1-2020&lt;/electronic-resource-num&gt;&lt;/record&gt;&lt;/Cite&gt;&lt;/EndNote&gt;</w:instrText>
            </w:r>
            <w:r w:rsidR="00144107">
              <w:rPr>
                <w:sz w:val="24"/>
                <w:szCs w:val="24"/>
              </w:rPr>
              <w:fldChar w:fldCharType="separate"/>
            </w:r>
            <w:r w:rsidR="00144107">
              <w:rPr>
                <w:noProof/>
                <w:sz w:val="24"/>
                <w:szCs w:val="24"/>
              </w:rPr>
              <w:t>[19]</w:t>
            </w:r>
            <w:r w:rsidR="001441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67F450A9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1.30E+09</w:t>
            </w:r>
          </w:p>
        </w:tc>
      </w:tr>
      <w:tr w:rsidR="00A86FC2" w:rsidRPr="00A33CEE" w14:paraId="1E895CF2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54FF88DB" w14:textId="5C6DF284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Olin et al (2020)</w:t>
            </w:r>
            <w:r w:rsidR="00144107">
              <w:rPr>
                <w:sz w:val="24"/>
                <w:szCs w:val="24"/>
              </w:rPr>
              <w:t xml:space="preserve"> </w:t>
            </w:r>
            <w:r w:rsidR="00144107">
              <w:rPr>
                <w:sz w:val="24"/>
                <w:szCs w:val="24"/>
              </w:rPr>
              <w:fldChar w:fldCharType="begin"/>
            </w:r>
            <w:r w:rsidR="00144107">
              <w:rPr>
                <w:sz w:val="24"/>
                <w:szCs w:val="24"/>
              </w:rPr>
              <w:instrText xml:space="preserve"> ADDIN EN.CITE &lt;EndNote&gt;&lt;Cite&gt;&lt;Author&gt;Olin&lt;/Author&gt;&lt;Year&gt;2020&lt;/Year&gt;&lt;RecNum&gt;270&lt;/RecNum&gt;&lt;DisplayText&gt;[19]&lt;/DisplayText&gt;&lt;record&gt;&lt;rec-number&gt;270&lt;/rec-number&gt;&lt;foreign-keys&gt;&lt;key app="EN" db-id="2vw9fdfsmpe2pge5wxdvdavkxzwp2dppfpxr" timestamp="1749043465"&gt;270&lt;/key&gt;&lt;/foreign-keys&gt;&lt;ref-type name="Journal Article"&gt;17&lt;/ref-type&gt;&lt;contributors&gt;&lt;authors&gt;&lt;author&gt;Olin, M.&lt;/author&gt;&lt;author&gt;Kuuluvainen, H.&lt;/author&gt;&lt;author&gt;Aurela, M.&lt;/author&gt;&lt;author&gt;Kalliokoski, J.&lt;/author&gt;&lt;author&gt;Kuittinen, N.&lt;/author&gt;&lt;author&gt;Isotalo, M.&lt;/author&gt;&lt;author&gt;Timonen, H. J.&lt;/author&gt;&lt;author&gt;Niemi, J. V.&lt;/author&gt;&lt;author&gt;Rönkkö, T.&lt;/author&gt;&lt;author&gt;Dal Maso, M.&lt;/author&gt;&lt;/authors&gt;&lt;/contributors&gt;&lt;titles&gt;&lt;title&gt;Traffic-originated nanocluster emission exceeds H2SO4-driven photochemical new particle formation in an urban area&lt;/title&gt;&lt;secondary-title&gt;Atmos. Chem. Phys.&lt;/secondary-title&gt;&lt;/titles&gt;&lt;periodical&gt;&lt;full-title&gt;Atmos. Chem. Phys.&lt;/full-title&gt;&lt;/periodical&gt;&lt;pages&gt;1-13&lt;/pages&gt;&lt;volume&gt;20&lt;/volume&gt;&lt;number&gt;1&lt;/number&gt;&lt;dates&gt;&lt;year&gt;2020&lt;/year&gt;&lt;/dates&gt;&lt;publisher&gt;Copernicus Publications&lt;/publisher&gt;&lt;isbn&gt;1680-7324&lt;/isbn&gt;&lt;urls&gt;&lt;related-urls&gt;&lt;url&gt;https://acp.copernicus.org/articles/20/1/2020/&lt;/url&gt;&lt;/related-urls&gt;&lt;/urls&gt;&lt;electronic-resource-num&gt;10.5194/acp-20-1-2020&lt;/electronic-resource-num&gt;&lt;/record&gt;&lt;/Cite&gt;&lt;/EndNote&gt;</w:instrText>
            </w:r>
            <w:r w:rsidR="00144107">
              <w:rPr>
                <w:sz w:val="24"/>
                <w:szCs w:val="24"/>
              </w:rPr>
              <w:fldChar w:fldCharType="separate"/>
            </w:r>
            <w:r w:rsidR="00144107">
              <w:rPr>
                <w:noProof/>
                <w:sz w:val="24"/>
                <w:szCs w:val="24"/>
              </w:rPr>
              <w:t>[19]</w:t>
            </w:r>
            <w:r w:rsidR="0014410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6A32162B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9.10E+09</w:t>
            </w:r>
          </w:p>
        </w:tc>
      </w:tr>
      <w:tr w:rsidR="00A86FC2" w:rsidRPr="00A33CEE" w14:paraId="1E034FA0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16BF63EB" w14:textId="4E85B342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Olin et al (2022)</w:t>
            </w:r>
            <w:r w:rsidR="009E0957">
              <w:rPr>
                <w:sz w:val="24"/>
                <w:szCs w:val="24"/>
              </w:rPr>
              <w:t xml:space="preserve"> </w:t>
            </w:r>
            <w:r w:rsidR="009E0957">
              <w:rPr>
                <w:sz w:val="24"/>
                <w:szCs w:val="24"/>
              </w:rPr>
              <w:fldChar w:fldCharType="begin"/>
            </w:r>
            <w:r w:rsidR="009E0957">
              <w:rPr>
                <w:sz w:val="24"/>
                <w:szCs w:val="24"/>
              </w:rPr>
              <w:instrText xml:space="preserve"> ADDIN EN.CITE &lt;EndNote&gt;&lt;Cite&gt;&lt;Author&gt;Olin&lt;/Author&gt;&lt;Year&gt;2022&lt;/Year&gt;&lt;RecNum&gt;271&lt;/RecNum&gt;&lt;DisplayText&gt;[20]&lt;/DisplayText&gt;&lt;record&gt;&lt;rec-number&gt;271&lt;/rec-number&gt;&lt;foreign-keys&gt;&lt;key app="EN" db-id="2vw9fdfsmpe2pge5wxdvdavkxzwp2dppfpxr" timestamp="1749043613"&gt;271&lt;/key&gt;&lt;/foreign-keys&gt;&lt;ref-type name="Journal Article"&gt;17&lt;/ref-type&gt;&lt;contributors&gt;&lt;authors&gt;&lt;author&gt;Olin, M.&lt;/author&gt;&lt;author&gt;Okuljar, M.&lt;/author&gt;&lt;author&gt;Rissanen, M. P.&lt;/author&gt;&lt;author&gt;Kalliokoski, J.&lt;/author&gt;&lt;author&gt;Shen, J.&lt;/author&gt;&lt;author&gt;Dada, L.&lt;/author&gt;&lt;author&gt;Lampimäki, M.&lt;/author&gt;&lt;author&gt;Wu, Y.&lt;/author&gt;&lt;author&gt;Lohila, A.&lt;/author&gt;&lt;author&gt;Duplissy, J.&lt;/author&gt;&lt;author&gt;Sipilä, M.&lt;/author&gt;&lt;author&gt;Petäjä, T.&lt;/author&gt;&lt;author&gt;Kulmala, M.&lt;/author&gt;&lt;author&gt;Dal Maso, M.&lt;/author&gt;&lt;/authors&gt;&lt;/contributors&gt;&lt;titles&gt;&lt;title&gt;Measurement report: Atmospheric new particle formation in a coastal agricultural site explained with binPMF analysis of nitrate CI-APi-TOF spectra&lt;/title&gt;&lt;secondary-title&gt;Atmos. Chem. Phys.&lt;/secondary-title&gt;&lt;/titles&gt;&lt;periodical&gt;&lt;full-title&gt;Atmos. Chem. Phys.&lt;/full-title&gt;&lt;/periodical&gt;&lt;pages&gt;8097-8115&lt;/pages&gt;&lt;volume&gt;22&lt;/volume&gt;&lt;number&gt;12&lt;/number&gt;&lt;dates&gt;&lt;year&gt;2022&lt;/year&gt;&lt;/dates&gt;&lt;publisher&gt;Copernicus Publications&lt;/publisher&gt;&lt;isbn&gt;1680-7324&lt;/isbn&gt;&lt;urls&gt;&lt;related-urls&gt;&lt;url&gt;https://acp.copernicus.org/articles/22/8097/2022/&lt;/url&gt;&lt;/related-urls&gt;&lt;/urls&gt;&lt;electronic-resource-num&gt;10.5194/acp-22-8097-2022&lt;/electronic-resource-num&gt;&lt;/record&gt;&lt;/Cite&gt;&lt;/EndNote&gt;</w:instrText>
            </w:r>
            <w:r w:rsidR="009E0957">
              <w:rPr>
                <w:sz w:val="24"/>
                <w:szCs w:val="24"/>
              </w:rPr>
              <w:fldChar w:fldCharType="separate"/>
            </w:r>
            <w:r w:rsidR="009E0957">
              <w:rPr>
                <w:noProof/>
                <w:sz w:val="24"/>
                <w:szCs w:val="24"/>
              </w:rPr>
              <w:t>[20]</w:t>
            </w:r>
            <w:r w:rsidR="009E095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4768E418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2.45E+09</w:t>
            </w:r>
          </w:p>
        </w:tc>
      </w:tr>
      <w:tr w:rsidR="00A86FC2" w:rsidRPr="00A33CEE" w14:paraId="664C3CED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00127DFA" w14:textId="47016B6A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Yuan et al (2024)</w:t>
            </w:r>
            <w:r w:rsidR="006B2AE4">
              <w:rPr>
                <w:sz w:val="24"/>
                <w:szCs w:val="24"/>
              </w:rPr>
              <w:t xml:space="preserve"> </w:t>
            </w:r>
            <w:r w:rsidR="006B2AE4">
              <w:rPr>
                <w:sz w:val="24"/>
                <w:szCs w:val="24"/>
              </w:rPr>
              <w:fldChar w:fldCharType="begin"/>
            </w:r>
            <w:r w:rsidR="006B2AE4">
              <w:rPr>
                <w:sz w:val="24"/>
                <w:szCs w:val="24"/>
              </w:rPr>
              <w:instrText xml:space="preserve"> ADDIN EN.CITE &lt;EndNote&gt;&lt;Cite&gt;&lt;Author&gt;Yuan&lt;/Author&gt;&lt;Year&gt;2024&lt;/Year&gt;&lt;RecNum&gt;272&lt;/RecNum&gt;&lt;DisplayText&gt;[21]&lt;/DisplayText&gt;&lt;record&gt;&lt;rec-number&gt;272&lt;/rec-number&gt;&lt;foreign-keys&gt;&lt;key app="EN" db-id="2vw9fdfsmpe2pge5wxdvdavkxzwp2dppfpxr" timestamp="1749043889"&gt;272&lt;/key&gt;&lt;/foreign-keys&gt;&lt;ref-type name="Journal Article"&gt;17&lt;/ref-type&gt;&lt;contributors&gt;&lt;authors&gt;&lt;author&gt;Yuan, Yi&lt;/author&gt;&lt;author&gt;Chen, Xin&lt;/author&gt;&lt;author&gt;Cai, Runlong&lt;/author&gt;&lt;author&gt;Li, Xiaoxiao&lt;/author&gt;&lt;author&gt;Li, Yuyang&lt;/author&gt;&lt;author&gt;Yin, Rujing&lt;/author&gt;&lt;author&gt;Li, Dandan&lt;/author&gt;&lt;author&gt;Yan, Chao&lt;/author&gt;&lt;author&gt;Liu, Yongchun&lt;/author&gt;&lt;author&gt;He, Kebin&lt;/author&gt;&lt;author&gt;Kulmala, Markku&lt;/author&gt;&lt;author&gt;Jiang, Jingkun&lt;/author&gt;&lt;/authors&gt;&lt;/contributors&gt;&lt;titles&gt;&lt;title&gt;Resolving Atmospheric Oxygenated Organic Molecules in Urban Beijing Using Online Ultrahigh-Resolution Chemical Ionization Mass Spectrometry&lt;/title&gt;&lt;secondary-title&gt;Environmental Science &amp;amp; Technology&lt;/secondary-title&gt;&lt;/titles&gt;&lt;periodical&gt;&lt;full-title&gt;Environmental Science &amp;amp; Technology&lt;/full-title&gt;&lt;/periodical&gt;&lt;pages&gt;17777-17785&lt;/pages&gt;&lt;volume&gt;58&lt;/volume&gt;&lt;number&gt;40&lt;/number&gt;&lt;dates&gt;&lt;year&gt;2024&lt;/year&gt;&lt;pub-dates&gt;&lt;date&gt;2024/10/08&lt;/date&gt;&lt;/pub-dates&gt;&lt;/dates&gt;&lt;publisher&gt;American Chemical Society&lt;/publisher&gt;&lt;isbn&gt;0013-936X&lt;/isbn&gt;&lt;urls&gt;&lt;related-urls&gt;&lt;url&gt;https://doi.org/10.1021/acs.est.4c04214&lt;/url&gt;&lt;/related-urls&gt;&lt;/urls&gt;&lt;electronic-resource-num&gt;10.1021/acs.est.4c04214&lt;/electronic-resource-num&gt;&lt;/record&gt;&lt;/Cite&gt;&lt;/EndNote&gt;</w:instrText>
            </w:r>
            <w:r w:rsidR="006B2AE4">
              <w:rPr>
                <w:sz w:val="24"/>
                <w:szCs w:val="24"/>
              </w:rPr>
              <w:fldChar w:fldCharType="separate"/>
            </w:r>
            <w:r w:rsidR="006B2AE4">
              <w:rPr>
                <w:noProof/>
                <w:sz w:val="24"/>
                <w:szCs w:val="24"/>
              </w:rPr>
              <w:t>[21]</w:t>
            </w:r>
            <w:r w:rsidR="006B2AE4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607792EB" w14:textId="77777777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2.49E+09</w:t>
            </w:r>
          </w:p>
        </w:tc>
      </w:tr>
      <w:tr w:rsidR="00A86FC2" w:rsidRPr="00A33CEE" w14:paraId="72A236FF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15CA4BBB" w14:textId="5679C361" w:rsidR="00A86FC2" w:rsidRPr="00A33CEE" w:rsidRDefault="00A86FC2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Shen et al (202</w:t>
            </w:r>
            <w:r w:rsidR="004D50EC">
              <w:rPr>
                <w:sz w:val="24"/>
                <w:szCs w:val="24"/>
              </w:rPr>
              <w:t>2</w:t>
            </w:r>
            <w:r w:rsidRPr="00A33CEE">
              <w:rPr>
                <w:sz w:val="24"/>
                <w:szCs w:val="24"/>
              </w:rPr>
              <w:t>)</w:t>
            </w:r>
            <w:r w:rsidR="00F43C90">
              <w:rPr>
                <w:sz w:val="24"/>
                <w:szCs w:val="24"/>
              </w:rPr>
              <w:t xml:space="preserve"> </w:t>
            </w:r>
            <w:r w:rsidR="003D7BF7">
              <w:rPr>
                <w:sz w:val="24"/>
                <w:szCs w:val="24"/>
              </w:rPr>
              <w:fldChar w:fldCharType="begin">
                <w:fldData xml:space="preserve">PEVuZE5vdGU+PENpdGU+PEF1dGhvcj5TaGVuPC9BdXRob3I+PFllYXI+MjAyMjwvWWVhcj48UmVj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</w:fldData>
              </w:fldChar>
            </w:r>
            <w:r w:rsidR="006B2AE4">
              <w:rPr>
                <w:sz w:val="24"/>
                <w:szCs w:val="24"/>
              </w:rPr>
              <w:instrText xml:space="preserve"> ADDIN EN.CITE </w:instrText>
            </w:r>
            <w:r w:rsidR="006B2AE4">
              <w:rPr>
                <w:sz w:val="24"/>
                <w:szCs w:val="24"/>
              </w:rPr>
              <w:fldChar w:fldCharType="begin">
                <w:fldData xml:space="preserve">PEVuZE5vdGU+PENpdGU+PEF1dGhvcj5TaGVuPC9BdXRob3I+PFllYXI+MjAyMjwvWWVhcj48UmVj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</w:fldData>
              </w:fldChar>
            </w:r>
            <w:r w:rsidR="006B2AE4">
              <w:rPr>
                <w:sz w:val="24"/>
                <w:szCs w:val="24"/>
              </w:rPr>
              <w:instrText xml:space="preserve"> ADDIN EN.CITE.DATA </w:instrText>
            </w:r>
            <w:r w:rsidR="006B2AE4">
              <w:rPr>
                <w:sz w:val="24"/>
                <w:szCs w:val="24"/>
              </w:rPr>
            </w:r>
            <w:r w:rsidR="006B2AE4">
              <w:rPr>
                <w:sz w:val="24"/>
                <w:szCs w:val="24"/>
              </w:rPr>
              <w:fldChar w:fldCharType="end"/>
            </w:r>
            <w:r w:rsidR="003D7BF7">
              <w:rPr>
                <w:sz w:val="24"/>
                <w:szCs w:val="24"/>
              </w:rPr>
              <w:fldChar w:fldCharType="separate"/>
            </w:r>
            <w:r w:rsidR="006B2AE4">
              <w:rPr>
                <w:noProof/>
                <w:sz w:val="24"/>
                <w:szCs w:val="24"/>
              </w:rPr>
              <w:t>[22]</w:t>
            </w:r>
            <w:r w:rsidR="003D7BF7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  <w:hideMark/>
          </w:tcPr>
          <w:p w14:paraId="0CC81389" w14:textId="1D9D1422" w:rsidR="00A86FC2" w:rsidRPr="00A33CEE" w:rsidRDefault="002C03A6" w:rsidP="00CA2D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4.13</w:t>
            </w:r>
            <w:r w:rsidR="00A86FC2" w:rsidRPr="00A33CEE">
              <w:rPr>
                <w:sz w:val="24"/>
                <w:szCs w:val="24"/>
              </w:rPr>
              <w:t>E+</w:t>
            </w:r>
            <w:r>
              <w:rPr>
                <w:sz w:val="24"/>
                <w:szCs w:val="24"/>
              </w:rPr>
              <w:t>10</w:t>
            </w:r>
          </w:p>
        </w:tc>
      </w:tr>
      <w:tr w:rsidR="004D50EC" w:rsidRPr="00A33CEE" w14:paraId="32B8E83A" w14:textId="77777777" w:rsidTr="006E2A24">
        <w:trPr>
          <w:trHeight w:val="288"/>
        </w:trPr>
        <w:tc>
          <w:tcPr>
            <w:tcW w:w="3256" w:type="dxa"/>
            <w:noWrap/>
          </w:tcPr>
          <w:p w14:paraId="3C1F4668" w14:textId="6F08B797" w:rsidR="004D50EC" w:rsidRPr="00A33CEE" w:rsidRDefault="004D50EC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Shen et al (202</w:t>
            </w:r>
            <w:r w:rsidR="0024251E">
              <w:rPr>
                <w:sz w:val="24"/>
                <w:szCs w:val="24"/>
              </w:rPr>
              <w:t>4</w:t>
            </w:r>
            <w:r w:rsidRPr="00A33CEE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="00D2002B">
              <w:rPr>
                <w:sz w:val="24"/>
                <w:szCs w:val="24"/>
              </w:rPr>
              <w:fldChar w:fldCharType="begin">
                <w:fldData xml:space="preserve">PEVuZE5vdGU+PENpdGU+PEF1dGhvcj5TaGVuPC9BdXRob3I+PFllYXI+MjAyNDwvWWVhcj48UmVj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</w:fldData>
              </w:fldChar>
            </w:r>
            <w:r w:rsidR="006B2AE4">
              <w:rPr>
                <w:sz w:val="24"/>
                <w:szCs w:val="24"/>
              </w:rPr>
              <w:instrText xml:space="preserve"> ADDIN EN.CITE </w:instrText>
            </w:r>
            <w:r w:rsidR="006B2AE4">
              <w:rPr>
                <w:sz w:val="24"/>
                <w:szCs w:val="24"/>
              </w:rPr>
              <w:fldChar w:fldCharType="begin">
                <w:fldData xml:space="preserve">PEVuZE5vdGU+PENpdGU+PEF1dGhvcj5TaGVuPC9BdXRob3I+PFllYXI+MjAyNDwvWWVhcj48UmVj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</w:fldData>
              </w:fldChar>
            </w:r>
            <w:r w:rsidR="006B2AE4">
              <w:rPr>
                <w:sz w:val="24"/>
                <w:szCs w:val="24"/>
              </w:rPr>
              <w:instrText xml:space="preserve"> ADDIN EN.CITE.DATA </w:instrText>
            </w:r>
            <w:r w:rsidR="006B2AE4">
              <w:rPr>
                <w:sz w:val="24"/>
                <w:szCs w:val="24"/>
              </w:rPr>
            </w:r>
            <w:r w:rsidR="006B2AE4">
              <w:rPr>
                <w:sz w:val="24"/>
                <w:szCs w:val="24"/>
              </w:rPr>
              <w:fldChar w:fldCharType="end"/>
            </w:r>
            <w:r w:rsidR="00D2002B">
              <w:rPr>
                <w:sz w:val="24"/>
                <w:szCs w:val="24"/>
              </w:rPr>
              <w:fldChar w:fldCharType="separate"/>
            </w:r>
            <w:r w:rsidR="006B2AE4">
              <w:rPr>
                <w:noProof/>
                <w:sz w:val="24"/>
                <w:szCs w:val="24"/>
              </w:rPr>
              <w:t>[23]</w:t>
            </w:r>
            <w:r w:rsidR="00D2002B">
              <w:rPr>
                <w:sz w:val="24"/>
                <w:szCs w:val="24"/>
              </w:rPr>
              <w:fldChar w:fldCharType="end"/>
            </w:r>
          </w:p>
        </w:tc>
        <w:tc>
          <w:tcPr>
            <w:tcW w:w="2409" w:type="dxa"/>
            <w:noWrap/>
          </w:tcPr>
          <w:p w14:paraId="16DCE138" w14:textId="2EC3C052" w:rsidR="004D50EC" w:rsidRPr="00A33CEE" w:rsidRDefault="004D50EC" w:rsidP="00CA2DD3">
            <w:pPr>
              <w:rPr>
                <w:sz w:val="24"/>
                <w:szCs w:val="24"/>
              </w:rPr>
            </w:pPr>
            <w:r w:rsidRPr="00A33CEE">
              <w:rPr>
                <w:sz w:val="24"/>
                <w:szCs w:val="24"/>
              </w:rPr>
              <w:t>6.20E+09</w:t>
            </w:r>
          </w:p>
        </w:tc>
      </w:tr>
      <w:tr w:rsidR="00A86FC2" w:rsidRPr="00A33CEE" w14:paraId="7D9BC6DD" w14:textId="77777777" w:rsidTr="006E2A24">
        <w:trPr>
          <w:trHeight w:val="288"/>
        </w:trPr>
        <w:tc>
          <w:tcPr>
            <w:tcW w:w="3256" w:type="dxa"/>
            <w:noWrap/>
            <w:hideMark/>
          </w:tcPr>
          <w:p w14:paraId="5424D8BC" w14:textId="77777777" w:rsidR="00A86FC2" w:rsidRPr="00A33CEE" w:rsidRDefault="00A86FC2" w:rsidP="00CA2DD3">
            <w:pPr>
              <w:rPr>
                <w:b/>
                <w:bCs/>
                <w:sz w:val="24"/>
                <w:szCs w:val="24"/>
              </w:rPr>
            </w:pPr>
            <w:r w:rsidRPr="00A33CEE">
              <w:rPr>
                <w:b/>
                <w:bCs/>
                <w:sz w:val="24"/>
                <w:szCs w:val="24"/>
              </w:rPr>
              <w:t>Median</w:t>
            </w:r>
          </w:p>
        </w:tc>
        <w:tc>
          <w:tcPr>
            <w:tcW w:w="2409" w:type="dxa"/>
            <w:noWrap/>
            <w:hideMark/>
          </w:tcPr>
          <w:p w14:paraId="249B8721" w14:textId="08FABB92" w:rsidR="00A86FC2" w:rsidRPr="00A33CEE" w:rsidRDefault="00A86FC2" w:rsidP="00CA2DD3">
            <w:pPr>
              <w:rPr>
                <w:b/>
                <w:bCs/>
                <w:sz w:val="24"/>
                <w:szCs w:val="24"/>
              </w:rPr>
            </w:pPr>
            <w:r w:rsidRPr="00A33CEE">
              <w:rPr>
                <w:b/>
                <w:bCs/>
                <w:sz w:val="24"/>
                <w:szCs w:val="24"/>
              </w:rPr>
              <w:t>8.</w:t>
            </w:r>
            <w:r w:rsidR="002D129A">
              <w:rPr>
                <w:b/>
                <w:bCs/>
                <w:sz w:val="24"/>
                <w:szCs w:val="24"/>
              </w:rPr>
              <w:t>75</w:t>
            </w:r>
            <w:r w:rsidRPr="00A33CEE">
              <w:rPr>
                <w:b/>
                <w:bCs/>
                <w:sz w:val="24"/>
                <w:szCs w:val="24"/>
              </w:rPr>
              <w:t>E+09</w:t>
            </w:r>
          </w:p>
        </w:tc>
      </w:tr>
    </w:tbl>
    <w:p w14:paraId="18DFF207" w14:textId="77777777" w:rsidR="00EC5133" w:rsidRPr="00A33CEE" w:rsidRDefault="00EC5133" w:rsidP="00F22E92">
      <w:pPr>
        <w:rPr>
          <w:sz w:val="24"/>
          <w:szCs w:val="24"/>
        </w:rPr>
      </w:pPr>
    </w:p>
    <w:p w14:paraId="0B841EAA" w14:textId="77777777" w:rsidR="00FD5BC0" w:rsidRPr="00A33CEE" w:rsidRDefault="00FD5BC0" w:rsidP="00F22E92">
      <w:pPr>
        <w:rPr>
          <w:sz w:val="24"/>
          <w:szCs w:val="24"/>
        </w:rPr>
      </w:pPr>
    </w:p>
    <w:p w14:paraId="270C7381" w14:textId="77777777" w:rsidR="00C72029" w:rsidRPr="00A33CEE" w:rsidRDefault="00C72029" w:rsidP="00F22E92">
      <w:pPr>
        <w:rPr>
          <w:sz w:val="24"/>
          <w:szCs w:val="24"/>
        </w:rPr>
      </w:pPr>
    </w:p>
    <w:p w14:paraId="307FE097" w14:textId="00CCC506" w:rsidR="0031397B" w:rsidRPr="0031397B" w:rsidRDefault="0031397B" w:rsidP="0031397B">
      <w:pPr>
        <w:pStyle w:val="NormalWeb"/>
      </w:pPr>
      <w:r w:rsidRPr="0031397B">
        <w:rPr>
          <w:noProof/>
        </w:rPr>
        <w:drawing>
          <wp:inline distT="0" distB="0" distL="0" distR="0" wp14:anchorId="37FE43E8" wp14:editId="445AF410">
            <wp:extent cx="5731510" cy="1819910"/>
            <wp:effectExtent l="0" t="0" r="2540" b="8890"/>
            <wp:docPr id="1070254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B51F" w14:textId="75AD2344" w:rsidR="00C72029" w:rsidRPr="00A33CEE" w:rsidRDefault="009B37C8" w:rsidP="00C72029">
      <w:pPr>
        <w:pStyle w:val="Caption"/>
        <w:rPr>
          <w:sz w:val="24"/>
          <w:szCs w:val="24"/>
        </w:rPr>
      </w:pPr>
      <w:r w:rsidRPr="009B37C8">
        <w:rPr>
          <w:sz w:val="24"/>
          <w:szCs w:val="24"/>
        </w:rPr>
        <w:t xml:space="preserve">Supplementary Figure </w:t>
      </w:r>
      <w:r w:rsidRPr="009B37C8">
        <w:rPr>
          <w:sz w:val="24"/>
          <w:szCs w:val="24"/>
        </w:rPr>
        <w:fldChar w:fldCharType="begin"/>
      </w:r>
      <w:r w:rsidRPr="009B37C8">
        <w:rPr>
          <w:sz w:val="24"/>
          <w:szCs w:val="24"/>
        </w:rPr>
        <w:instrText xml:space="preserve"> SEQ Supplementary_Figure \* ARABIC </w:instrText>
      </w:r>
      <w:r w:rsidRPr="009B37C8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1</w:t>
      </w:r>
      <w:r w:rsidRPr="009B37C8">
        <w:rPr>
          <w:sz w:val="24"/>
          <w:szCs w:val="24"/>
        </w:rPr>
        <w:fldChar w:fldCharType="end"/>
      </w:r>
      <w:r w:rsidRPr="009B37C8">
        <w:rPr>
          <w:sz w:val="24"/>
          <w:szCs w:val="24"/>
        </w:rPr>
        <w:t xml:space="preserve">. </w:t>
      </w:r>
      <w:r w:rsidR="00C72029" w:rsidRPr="00EF327E">
        <w:rPr>
          <w:b/>
          <w:bCs/>
          <w:sz w:val="24"/>
          <w:szCs w:val="24"/>
        </w:rPr>
        <w:t xml:space="preserve">The ratio of </w:t>
      </w:r>
      <w:proofErr w:type="spellStart"/>
      <w:r w:rsidR="00C72029" w:rsidRPr="00EF327E">
        <w:rPr>
          <w:b/>
          <w:bCs/>
          <w:sz w:val="24"/>
          <w:szCs w:val="24"/>
        </w:rPr>
        <w:t>MSA</w:t>
      </w:r>
      <w:r w:rsidR="005079A6" w:rsidRPr="00EF327E">
        <w:rPr>
          <w:b/>
          <w:bCs/>
          <w:sz w:val="24"/>
          <w:szCs w:val="24"/>
          <w:vertAlign w:val="subscript"/>
        </w:rPr>
        <w:t>g</w:t>
      </w:r>
      <w:proofErr w:type="spellEnd"/>
      <w:r w:rsidR="00C72029" w:rsidRPr="00EF327E">
        <w:rPr>
          <w:b/>
          <w:bCs/>
          <w:sz w:val="24"/>
          <w:szCs w:val="24"/>
        </w:rPr>
        <w:t xml:space="preserve"> to </w:t>
      </w:r>
      <w:proofErr w:type="spellStart"/>
      <w:r w:rsidR="00C72029" w:rsidRPr="00EF327E">
        <w:rPr>
          <w:b/>
          <w:bCs/>
          <w:sz w:val="24"/>
          <w:szCs w:val="24"/>
        </w:rPr>
        <w:t>SA</w:t>
      </w:r>
      <w:r w:rsidR="005079A6" w:rsidRPr="00EF327E">
        <w:rPr>
          <w:b/>
          <w:bCs/>
          <w:sz w:val="24"/>
          <w:szCs w:val="24"/>
          <w:vertAlign w:val="subscript"/>
        </w:rPr>
        <w:t>g</w:t>
      </w:r>
      <w:proofErr w:type="spellEnd"/>
      <w:r w:rsidR="00C72029" w:rsidRPr="00EF327E">
        <w:rPr>
          <w:b/>
          <w:bCs/>
          <w:sz w:val="24"/>
          <w:szCs w:val="24"/>
        </w:rPr>
        <w:t xml:space="preserve"> during </w:t>
      </w:r>
      <w:r w:rsidRPr="00EF327E">
        <w:rPr>
          <w:b/>
          <w:bCs/>
          <w:sz w:val="24"/>
          <w:szCs w:val="24"/>
        </w:rPr>
        <w:t>CAPRICORN-2 voyage</w:t>
      </w:r>
      <w:r w:rsidR="00C72029" w:rsidRPr="00A33CEE">
        <w:rPr>
          <w:sz w:val="24"/>
          <w:szCs w:val="24"/>
        </w:rPr>
        <w:t>.</w:t>
      </w:r>
      <w:r w:rsidR="00EF327E">
        <w:rPr>
          <w:sz w:val="24"/>
          <w:szCs w:val="24"/>
        </w:rPr>
        <w:t xml:space="preserve"> </w:t>
      </w:r>
    </w:p>
    <w:p w14:paraId="2D402523" w14:textId="77777777" w:rsidR="00C72029" w:rsidRPr="00A33CEE" w:rsidRDefault="00C72029" w:rsidP="00F22E92">
      <w:pPr>
        <w:rPr>
          <w:sz w:val="24"/>
          <w:szCs w:val="24"/>
        </w:rPr>
      </w:pPr>
    </w:p>
    <w:p w14:paraId="227E6571" w14:textId="77777777" w:rsidR="00EF327E" w:rsidRDefault="00EF327E" w:rsidP="00EF327E">
      <w:pPr>
        <w:keepNext/>
      </w:pPr>
      <w:r w:rsidRPr="00EF327E">
        <w:rPr>
          <w:noProof/>
          <w:sz w:val="24"/>
          <w:szCs w:val="24"/>
        </w:rPr>
        <w:lastRenderedPageBreak/>
        <w:drawing>
          <wp:inline distT="0" distB="0" distL="0" distR="0" wp14:anchorId="180E5772" wp14:editId="2F8F266C">
            <wp:extent cx="5731510" cy="2049145"/>
            <wp:effectExtent l="0" t="0" r="2540" b="8255"/>
            <wp:docPr id="2050502557" name="Picture 2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02557" name="Picture 2" descr="A graph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6A25" w14:textId="6AF418BE" w:rsidR="00884C76" w:rsidRPr="00A33CEE" w:rsidRDefault="00EF327E" w:rsidP="00884C76">
      <w:pPr>
        <w:pStyle w:val="Caption"/>
        <w:rPr>
          <w:sz w:val="24"/>
          <w:szCs w:val="24"/>
        </w:rPr>
      </w:pPr>
      <w:r w:rsidRPr="00EF327E">
        <w:rPr>
          <w:sz w:val="24"/>
          <w:szCs w:val="24"/>
        </w:rPr>
        <w:t xml:space="preserve">Supplementary Figure </w:t>
      </w:r>
      <w:r w:rsidRPr="00EF327E">
        <w:rPr>
          <w:sz w:val="24"/>
          <w:szCs w:val="24"/>
        </w:rPr>
        <w:fldChar w:fldCharType="begin"/>
      </w:r>
      <w:r w:rsidRPr="00EF327E">
        <w:rPr>
          <w:sz w:val="24"/>
          <w:szCs w:val="24"/>
        </w:rPr>
        <w:instrText xml:space="preserve"> SEQ Supplementary_Figure \* ARABIC </w:instrText>
      </w:r>
      <w:r w:rsidRPr="00EF327E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2</w:t>
      </w:r>
      <w:r w:rsidRPr="00EF327E">
        <w:rPr>
          <w:sz w:val="24"/>
          <w:szCs w:val="24"/>
        </w:rPr>
        <w:fldChar w:fldCharType="end"/>
      </w:r>
      <w:r w:rsidRPr="00EF327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EF327E">
        <w:rPr>
          <w:b/>
          <w:bCs/>
          <w:sz w:val="24"/>
          <w:szCs w:val="24"/>
        </w:rPr>
        <w:t xml:space="preserve">Gaseous MSA and solar radiation during the </w:t>
      </w:r>
      <w:r w:rsidR="006A0251" w:rsidRPr="00EF327E">
        <w:rPr>
          <w:b/>
          <w:bCs/>
          <w:sz w:val="24"/>
          <w:szCs w:val="24"/>
        </w:rPr>
        <w:t>“</w:t>
      </w:r>
      <w:r w:rsidRPr="00EF327E">
        <w:rPr>
          <w:b/>
          <w:bCs/>
          <w:sz w:val="24"/>
          <w:szCs w:val="24"/>
        </w:rPr>
        <w:t>h</w:t>
      </w:r>
      <w:r w:rsidR="006A0251" w:rsidRPr="00EF327E">
        <w:rPr>
          <w:b/>
          <w:bCs/>
          <w:sz w:val="24"/>
          <w:szCs w:val="24"/>
        </w:rPr>
        <w:t>igh MSA” period</w:t>
      </w:r>
      <w:r w:rsidRPr="00EF327E">
        <w:rPr>
          <w:b/>
          <w:bCs/>
          <w:sz w:val="24"/>
          <w:szCs w:val="24"/>
        </w:rPr>
        <w:t>.</w:t>
      </w:r>
      <w:r w:rsidR="006A0251" w:rsidRPr="00A33CEE">
        <w:rPr>
          <w:sz w:val="24"/>
          <w:szCs w:val="24"/>
        </w:rPr>
        <w:t xml:space="preserve"> MSA concentration</w:t>
      </w:r>
      <w:r w:rsidR="0008678E" w:rsidRPr="00A33CEE">
        <w:rPr>
          <w:sz w:val="24"/>
          <w:szCs w:val="24"/>
        </w:rPr>
        <w:t xml:space="preserve"> (</w:t>
      </w:r>
      <w:r w:rsidR="0007196D" w:rsidRPr="00A33CEE">
        <w:rPr>
          <w:sz w:val="24"/>
          <w:szCs w:val="24"/>
        </w:rPr>
        <w:t>green line</w:t>
      </w:r>
      <w:r w:rsidR="0008678E" w:rsidRPr="00A33CEE">
        <w:rPr>
          <w:sz w:val="24"/>
          <w:szCs w:val="24"/>
        </w:rPr>
        <w:t>)</w:t>
      </w:r>
      <w:r w:rsidR="006A0251" w:rsidRPr="00A33CEE">
        <w:rPr>
          <w:sz w:val="24"/>
          <w:szCs w:val="24"/>
        </w:rPr>
        <w:t xml:space="preserve"> </w:t>
      </w:r>
      <w:r w:rsidR="0008678E" w:rsidRPr="00A33CEE">
        <w:rPr>
          <w:sz w:val="24"/>
          <w:szCs w:val="24"/>
        </w:rPr>
        <w:t>and</w:t>
      </w:r>
      <w:r w:rsidR="006A0251" w:rsidRPr="00A33CEE">
        <w:rPr>
          <w:sz w:val="24"/>
          <w:szCs w:val="24"/>
        </w:rPr>
        <w:t xml:space="preserve"> solar radiation</w:t>
      </w:r>
      <w:r w:rsidR="0008678E" w:rsidRPr="00A33CEE">
        <w:rPr>
          <w:sz w:val="24"/>
          <w:szCs w:val="24"/>
        </w:rPr>
        <w:t xml:space="preserve"> (bl</w:t>
      </w:r>
      <w:r w:rsidR="0007196D" w:rsidRPr="00A33CEE">
        <w:rPr>
          <w:sz w:val="24"/>
          <w:szCs w:val="24"/>
        </w:rPr>
        <w:t>ack line)</w:t>
      </w:r>
      <w:r w:rsidR="00CE01F4" w:rsidRPr="00A33CEE">
        <w:rPr>
          <w:sz w:val="24"/>
          <w:szCs w:val="24"/>
        </w:rPr>
        <w:t xml:space="preserve"> demonstrate that MSA variability does not consistently align with </w:t>
      </w:r>
      <w:r w:rsidR="001414EC" w:rsidRPr="00A33CEE">
        <w:rPr>
          <w:sz w:val="24"/>
          <w:szCs w:val="24"/>
        </w:rPr>
        <w:t>the solar radiation cycle.</w:t>
      </w:r>
    </w:p>
    <w:p w14:paraId="58C7F335" w14:textId="1250437F" w:rsidR="0031397B" w:rsidRDefault="0031397B" w:rsidP="0031397B">
      <w:pPr>
        <w:keepNext/>
      </w:pPr>
      <w:r>
        <w:rPr>
          <w:noProof/>
        </w:rPr>
        <w:drawing>
          <wp:inline distT="0" distB="0" distL="0" distR="0" wp14:anchorId="0E9F2D3E" wp14:editId="7E0296AA">
            <wp:extent cx="5729605" cy="3751733"/>
            <wp:effectExtent l="0" t="0" r="4445" b="1270"/>
            <wp:docPr id="14889717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0" cy="375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55E1F" w14:textId="424EFF48" w:rsidR="0031397B" w:rsidRPr="0031397B" w:rsidRDefault="0031397B" w:rsidP="0031397B">
      <w:pPr>
        <w:pStyle w:val="Caption"/>
        <w:rPr>
          <w:sz w:val="24"/>
          <w:szCs w:val="24"/>
        </w:rPr>
      </w:pPr>
      <w:r w:rsidRPr="0031397B">
        <w:rPr>
          <w:sz w:val="24"/>
          <w:szCs w:val="24"/>
        </w:rPr>
        <w:t xml:space="preserve">Supplementary Figure </w:t>
      </w:r>
      <w:r w:rsidRPr="0031397B">
        <w:rPr>
          <w:sz w:val="24"/>
          <w:szCs w:val="24"/>
        </w:rPr>
        <w:fldChar w:fldCharType="begin"/>
      </w:r>
      <w:r w:rsidRPr="0031397B">
        <w:rPr>
          <w:sz w:val="24"/>
          <w:szCs w:val="24"/>
        </w:rPr>
        <w:instrText xml:space="preserve"> SEQ Supplementary_Figure \* ARABIC </w:instrText>
      </w:r>
      <w:r w:rsidRPr="0031397B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3</w:t>
      </w:r>
      <w:r w:rsidRPr="003139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Pr="00086C83">
        <w:rPr>
          <w:b/>
          <w:bCs/>
          <w:sz w:val="24"/>
          <w:szCs w:val="24"/>
        </w:rPr>
        <w:t>Temperature, relative and absolute humidity during CAPRICORN-2</w:t>
      </w:r>
      <w:r w:rsidR="00086C83" w:rsidRPr="00086C83">
        <w:rPr>
          <w:b/>
          <w:bCs/>
          <w:sz w:val="24"/>
          <w:szCs w:val="24"/>
        </w:rPr>
        <w:t>.</w:t>
      </w:r>
      <w:r w:rsidR="00086C83">
        <w:rPr>
          <w:b/>
          <w:bCs/>
          <w:sz w:val="24"/>
          <w:szCs w:val="24"/>
        </w:rPr>
        <w:t xml:space="preserve"> </w:t>
      </w:r>
      <w:r w:rsidR="00086C83">
        <w:rPr>
          <w:sz w:val="24"/>
          <w:szCs w:val="24"/>
        </w:rPr>
        <w:t>(a) A</w:t>
      </w:r>
      <w:r w:rsidR="00086C83" w:rsidRPr="00086C83">
        <w:rPr>
          <w:sz w:val="24"/>
          <w:szCs w:val="24"/>
        </w:rPr>
        <w:t>bsolute humidity</w:t>
      </w:r>
      <w:r w:rsidR="00086C83">
        <w:rPr>
          <w:sz w:val="24"/>
          <w:szCs w:val="24"/>
        </w:rPr>
        <w:t xml:space="preserve"> (</w:t>
      </w:r>
      <w:proofErr w:type="spellStart"/>
      <w:r w:rsidR="00086C83">
        <w:rPr>
          <w:sz w:val="24"/>
          <w:szCs w:val="24"/>
        </w:rPr>
        <w:t>AbsH</w:t>
      </w:r>
      <w:proofErr w:type="spellEnd"/>
      <w:r w:rsidR="00086C83">
        <w:rPr>
          <w:sz w:val="24"/>
          <w:szCs w:val="24"/>
        </w:rPr>
        <w:t>; light blue)</w:t>
      </w:r>
      <w:r w:rsidR="00086C83" w:rsidRPr="00086C83">
        <w:rPr>
          <w:sz w:val="24"/>
          <w:szCs w:val="24"/>
        </w:rPr>
        <w:t xml:space="preserve"> and temperature</w:t>
      </w:r>
      <w:r w:rsidR="00086C83">
        <w:rPr>
          <w:sz w:val="24"/>
          <w:szCs w:val="24"/>
        </w:rPr>
        <w:t xml:space="preserve"> (Temp.; red)</w:t>
      </w:r>
      <w:r w:rsidR="00086C83" w:rsidRPr="00086C83">
        <w:rPr>
          <w:sz w:val="24"/>
          <w:szCs w:val="24"/>
        </w:rPr>
        <w:t xml:space="preserve"> </w:t>
      </w:r>
      <w:r w:rsidR="00086C83">
        <w:rPr>
          <w:sz w:val="24"/>
          <w:szCs w:val="24"/>
        </w:rPr>
        <w:t xml:space="preserve">shown together with </w:t>
      </w:r>
      <w:proofErr w:type="spellStart"/>
      <w:r w:rsidR="00086C83">
        <w:rPr>
          <w:sz w:val="24"/>
          <w:szCs w:val="24"/>
        </w:rPr>
        <w:t>MSA</w:t>
      </w:r>
      <w:r w:rsidR="00086C83">
        <w:rPr>
          <w:sz w:val="24"/>
          <w:szCs w:val="24"/>
          <w:vertAlign w:val="subscript"/>
        </w:rPr>
        <w:t>g</w:t>
      </w:r>
      <w:proofErr w:type="spellEnd"/>
      <w:r w:rsidR="00086C83">
        <w:rPr>
          <w:sz w:val="24"/>
          <w:szCs w:val="24"/>
        </w:rPr>
        <w:t xml:space="preserve"> (coloured by latitude);</w:t>
      </w:r>
      <w:r w:rsidR="00086C83" w:rsidRPr="00086C83">
        <w:rPr>
          <w:sz w:val="24"/>
          <w:szCs w:val="24"/>
        </w:rPr>
        <w:t xml:space="preserve"> </w:t>
      </w:r>
      <w:r w:rsidR="00086C83">
        <w:rPr>
          <w:sz w:val="24"/>
          <w:szCs w:val="24"/>
        </w:rPr>
        <w:t>(</w:t>
      </w:r>
      <w:r w:rsidR="00086C83" w:rsidRPr="00086C83">
        <w:rPr>
          <w:sz w:val="24"/>
          <w:szCs w:val="24"/>
        </w:rPr>
        <w:t xml:space="preserve">b) </w:t>
      </w:r>
      <w:proofErr w:type="spellStart"/>
      <w:r w:rsidR="00086C83">
        <w:rPr>
          <w:sz w:val="24"/>
          <w:szCs w:val="24"/>
        </w:rPr>
        <w:t>Rlative</w:t>
      </w:r>
      <w:proofErr w:type="spellEnd"/>
      <w:r w:rsidR="00086C83">
        <w:rPr>
          <w:sz w:val="24"/>
          <w:szCs w:val="24"/>
        </w:rPr>
        <w:t xml:space="preserve"> humidity (RH)</w:t>
      </w:r>
      <w:r w:rsidR="00086C83" w:rsidRPr="00086C83">
        <w:rPr>
          <w:sz w:val="24"/>
          <w:szCs w:val="24"/>
        </w:rPr>
        <w:t xml:space="preserve"> during </w:t>
      </w:r>
      <w:r w:rsidR="00086C83">
        <w:rPr>
          <w:sz w:val="24"/>
          <w:szCs w:val="24"/>
        </w:rPr>
        <w:t>the voyage</w:t>
      </w:r>
      <w:r w:rsidR="00086C83" w:rsidRPr="00086C83">
        <w:rPr>
          <w:sz w:val="24"/>
          <w:szCs w:val="24"/>
        </w:rPr>
        <w:t>.</w:t>
      </w:r>
    </w:p>
    <w:p w14:paraId="3799A0D3" w14:textId="3E3A48E7" w:rsidR="00DD44FD" w:rsidRPr="00A33CEE" w:rsidRDefault="00DD44FD" w:rsidP="00DD44FD">
      <w:pPr>
        <w:rPr>
          <w:sz w:val="24"/>
          <w:szCs w:val="24"/>
        </w:rPr>
      </w:pPr>
    </w:p>
    <w:p w14:paraId="54F3B699" w14:textId="05FCC674" w:rsidR="00F22E92" w:rsidRPr="00A33CEE" w:rsidRDefault="00F22E92" w:rsidP="00F22E92">
      <w:pPr>
        <w:rPr>
          <w:sz w:val="24"/>
          <w:szCs w:val="24"/>
        </w:rPr>
      </w:pPr>
    </w:p>
    <w:p w14:paraId="4D6EFDCC" w14:textId="77777777" w:rsidR="00EF73BE" w:rsidRPr="00A33CEE" w:rsidRDefault="00EF73BE" w:rsidP="00EF73BE">
      <w:pPr>
        <w:rPr>
          <w:sz w:val="24"/>
          <w:szCs w:val="24"/>
        </w:rPr>
      </w:pPr>
    </w:p>
    <w:p w14:paraId="20FC7998" w14:textId="77777777" w:rsidR="00086C83" w:rsidRDefault="005471EA" w:rsidP="00086C83">
      <w:pPr>
        <w:keepNext/>
      </w:pPr>
      <w:r w:rsidRPr="00A33CEE">
        <w:rPr>
          <w:noProof/>
          <w:sz w:val="24"/>
          <w:szCs w:val="24"/>
        </w:rPr>
        <w:lastRenderedPageBreak/>
        <w:drawing>
          <wp:inline distT="0" distB="0" distL="0" distR="0" wp14:anchorId="725B922D" wp14:editId="7B84BDAE">
            <wp:extent cx="6191250" cy="1643858"/>
            <wp:effectExtent l="0" t="0" r="0" b="0"/>
            <wp:docPr id="4474945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19" cy="167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0C2FB" w14:textId="28F38509" w:rsidR="00B27178" w:rsidRPr="00356A6A" w:rsidRDefault="00086C83" w:rsidP="00185F8A">
      <w:pPr>
        <w:pStyle w:val="Caption"/>
        <w:rPr>
          <w:b/>
          <w:bCs/>
          <w:sz w:val="24"/>
          <w:szCs w:val="24"/>
        </w:rPr>
      </w:pPr>
      <w:r w:rsidRPr="00086C83">
        <w:rPr>
          <w:sz w:val="24"/>
          <w:szCs w:val="24"/>
        </w:rPr>
        <w:t xml:space="preserve">Supplementary Figure </w:t>
      </w:r>
      <w:r w:rsidRPr="00086C83">
        <w:rPr>
          <w:sz w:val="24"/>
          <w:szCs w:val="24"/>
        </w:rPr>
        <w:fldChar w:fldCharType="begin"/>
      </w:r>
      <w:r w:rsidRPr="00086C83">
        <w:rPr>
          <w:sz w:val="24"/>
          <w:szCs w:val="24"/>
        </w:rPr>
        <w:instrText xml:space="preserve"> SEQ Supplementary_Figure \* ARABIC </w:instrText>
      </w:r>
      <w:r w:rsidRPr="00086C83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4</w:t>
      </w:r>
      <w:r w:rsidRPr="00086C83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="00185F8A" w:rsidRPr="00A33CEE">
        <w:rPr>
          <w:sz w:val="24"/>
          <w:szCs w:val="24"/>
        </w:rPr>
        <w:t xml:space="preserve"> </w:t>
      </w:r>
      <w:r w:rsidR="00185F8A" w:rsidRPr="00356A6A">
        <w:rPr>
          <w:b/>
          <w:bCs/>
          <w:sz w:val="24"/>
          <w:szCs w:val="24"/>
        </w:rPr>
        <w:t xml:space="preserve">Correlation </w:t>
      </w:r>
      <w:r w:rsidR="0033797C" w:rsidRPr="00356A6A">
        <w:rPr>
          <w:b/>
          <w:bCs/>
          <w:sz w:val="24"/>
          <w:szCs w:val="24"/>
        </w:rPr>
        <w:t>between gaseous MSA and PM1 SO</w:t>
      </w:r>
      <w:r w:rsidR="0033797C" w:rsidRPr="00356A6A">
        <w:rPr>
          <w:b/>
          <w:bCs/>
          <w:sz w:val="24"/>
          <w:szCs w:val="24"/>
          <w:vertAlign w:val="subscript"/>
        </w:rPr>
        <w:t>4</w:t>
      </w:r>
      <w:r w:rsidR="0033797C" w:rsidRPr="00356A6A">
        <w:rPr>
          <w:b/>
          <w:bCs/>
          <w:sz w:val="24"/>
          <w:szCs w:val="24"/>
          <w:vertAlign w:val="superscript"/>
        </w:rPr>
        <w:t>2-</w:t>
      </w:r>
      <w:r w:rsidR="0033797C" w:rsidRPr="00356A6A">
        <w:rPr>
          <w:b/>
          <w:bCs/>
          <w:sz w:val="24"/>
          <w:szCs w:val="24"/>
        </w:rPr>
        <w:t xml:space="preserve"> </w:t>
      </w:r>
      <w:r w:rsidR="001E63DC" w:rsidRPr="00356A6A">
        <w:rPr>
          <w:b/>
          <w:bCs/>
          <w:sz w:val="24"/>
          <w:szCs w:val="24"/>
        </w:rPr>
        <w:t>(</w:t>
      </w:r>
      <w:r w:rsidR="00D63AFB" w:rsidRPr="00356A6A">
        <w:rPr>
          <w:b/>
          <w:bCs/>
          <w:sz w:val="24"/>
          <w:szCs w:val="24"/>
        </w:rPr>
        <w:t>a</w:t>
      </w:r>
      <w:r w:rsidR="001E63DC" w:rsidRPr="00356A6A">
        <w:rPr>
          <w:b/>
          <w:bCs/>
          <w:sz w:val="24"/>
          <w:szCs w:val="24"/>
        </w:rPr>
        <w:t xml:space="preserve">) and </w:t>
      </w:r>
      <w:proofErr w:type="spellStart"/>
      <w:r w:rsidR="001E63DC" w:rsidRPr="00356A6A">
        <w:rPr>
          <w:b/>
          <w:bCs/>
          <w:sz w:val="24"/>
          <w:szCs w:val="24"/>
        </w:rPr>
        <w:t>MS</w:t>
      </w:r>
      <w:r w:rsidR="00356A6A">
        <w:rPr>
          <w:b/>
          <w:bCs/>
          <w:sz w:val="24"/>
          <w:szCs w:val="24"/>
        </w:rPr>
        <w:t>A</w:t>
      </w:r>
      <w:r w:rsidR="00356A6A">
        <w:rPr>
          <w:b/>
          <w:bCs/>
          <w:sz w:val="24"/>
          <w:szCs w:val="24"/>
          <w:vertAlign w:val="subscript"/>
        </w:rPr>
        <w:t>g</w:t>
      </w:r>
      <w:proofErr w:type="spellEnd"/>
      <w:r w:rsidR="001E63DC" w:rsidRPr="00356A6A">
        <w:rPr>
          <w:b/>
          <w:bCs/>
          <w:sz w:val="24"/>
          <w:szCs w:val="24"/>
        </w:rPr>
        <w:t xml:space="preserve"> (</w:t>
      </w:r>
      <w:r w:rsidR="00D63AFB" w:rsidRPr="00356A6A">
        <w:rPr>
          <w:b/>
          <w:bCs/>
          <w:sz w:val="24"/>
          <w:szCs w:val="24"/>
        </w:rPr>
        <w:t>b</w:t>
      </w:r>
      <w:r w:rsidR="001E63DC" w:rsidRPr="00356A6A">
        <w:rPr>
          <w:b/>
          <w:bCs/>
          <w:sz w:val="24"/>
          <w:szCs w:val="24"/>
        </w:rPr>
        <w:t xml:space="preserve">) </w:t>
      </w:r>
      <w:r w:rsidR="00D63AFB" w:rsidRPr="00356A6A">
        <w:rPr>
          <w:b/>
          <w:bCs/>
          <w:sz w:val="24"/>
          <w:szCs w:val="24"/>
        </w:rPr>
        <w:t>and CCN</w:t>
      </w:r>
      <w:r w:rsidR="00EB2761" w:rsidRPr="00356A6A">
        <w:rPr>
          <w:b/>
          <w:bCs/>
          <w:sz w:val="24"/>
          <w:szCs w:val="24"/>
        </w:rPr>
        <w:t xml:space="preserve"> at 0.35% SS</w:t>
      </w:r>
      <w:r w:rsidR="00D63AFB" w:rsidRPr="00356A6A">
        <w:rPr>
          <w:b/>
          <w:bCs/>
          <w:sz w:val="24"/>
          <w:szCs w:val="24"/>
        </w:rPr>
        <w:t xml:space="preserve"> (c) </w:t>
      </w:r>
      <w:r w:rsidR="001E63DC" w:rsidRPr="00356A6A">
        <w:rPr>
          <w:b/>
          <w:bCs/>
          <w:sz w:val="24"/>
          <w:szCs w:val="24"/>
        </w:rPr>
        <w:t>during the “high MSA” period</w:t>
      </w:r>
      <w:r w:rsidR="00D63AFB" w:rsidRPr="00356A6A">
        <w:rPr>
          <w:b/>
          <w:bCs/>
          <w:sz w:val="24"/>
          <w:szCs w:val="24"/>
        </w:rPr>
        <w:t>.</w:t>
      </w:r>
    </w:p>
    <w:p w14:paraId="3AB238C5" w14:textId="77777777" w:rsidR="00017307" w:rsidRDefault="00017307" w:rsidP="00017307">
      <w:pPr>
        <w:rPr>
          <w:sz w:val="24"/>
          <w:szCs w:val="24"/>
        </w:rPr>
      </w:pPr>
    </w:p>
    <w:p w14:paraId="2B048816" w14:textId="77777777" w:rsidR="00356A6A" w:rsidRDefault="00356A6A" w:rsidP="00017307">
      <w:pPr>
        <w:rPr>
          <w:sz w:val="24"/>
          <w:szCs w:val="24"/>
        </w:rPr>
      </w:pPr>
    </w:p>
    <w:p w14:paraId="768AB6EB" w14:textId="77777777" w:rsidR="00356A6A" w:rsidRDefault="00356A6A" w:rsidP="00017307">
      <w:pPr>
        <w:rPr>
          <w:sz w:val="24"/>
          <w:szCs w:val="24"/>
        </w:rPr>
      </w:pPr>
    </w:p>
    <w:p w14:paraId="03083404" w14:textId="77777777" w:rsidR="00754339" w:rsidRDefault="00754339" w:rsidP="00754339">
      <w:pPr>
        <w:keepNext/>
      </w:pPr>
      <w:r w:rsidRPr="00754339">
        <w:rPr>
          <w:noProof/>
          <w:sz w:val="24"/>
          <w:szCs w:val="24"/>
        </w:rPr>
        <w:drawing>
          <wp:inline distT="0" distB="0" distL="0" distR="0" wp14:anchorId="74B811E4" wp14:editId="6C143E50">
            <wp:extent cx="5731510" cy="2190750"/>
            <wp:effectExtent l="0" t="0" r="2540" b="0"/>
            <wp:docPr id="295409735" name="Picture 7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09735" name="Picture 7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4F7D" w14:textId="71CB39C4" w:rsidR="00754339" w:rsidRPr="00754339" w:rsidRDefault="00754339" w:rsidP="00754339">
      <w:pPr>
        <w:pStyle w:val="Caption"/>
        <w:rPr>
          <w:sz w:val="24"/>
          <w:szCs w:val="24"/>
        </w:rPr>
      </w:pPr>
      <w:r w:rsidRPr="00754339">
        <w:rPr>
          <w:sz w:val="24"/>
          <w:szCs w:val="24"/>
        </w:rPr>
        <w:t xml:space="preserve">Supplementary Figure </w:t>
      </w:r>
      <w:r w:rsidRPr="00754339">
        <w:rPr>
          <w:sz w:val="24"/>
          <w:szCs w:val="24"/>
        </w:rPr>
        <w:fldChar w:fldCharType="begin"/>
      </w:r>
      <w:r w:rsidRPr="00754339">
        <w:rPr>
          <w:sz w:val="24"/>
          <w:szCs w:val="24"/>
        </w:rPr>
        <w:instrText xml:space="preserve"> SEQ Supplementary_Figure \* ARABIC </w:instrText>
      </w:r>
      <w:r w:rsidRPr="00754339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5</w:t>
      </w:r>
      <w:r w:rsidRPr="00754339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Pr="00754339">
        <w:rPr>
          <w:b/>
          <w:bCs/>
          <w:sz w:val="24"/>
          <w:szCs w:val="24"/>
        </w:rPr>
        <w:t>Particulate MSA/SA ratio during CAPRICORN-2.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MSA</w:t>
      </w:r>
      <w:r>
        <w:rPr>
          <w:sz w:val="24"/>
          <w:szCs w:val="24"/>
          <w:vertAlign w:val="subscript"/>
        </w:rPr>
        <w:t>p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SA</w:t>
      </w:r>
      <w:r>
        <w:rPr>
          <w:sz w:val="24"/>
          <w:szCs w:val="24"/>
          <w:vertAlign w:val="subscript"/>
        </w:rPr>
        <w:t>p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was</w:t>
      </w:r>
      <w:r w:rsidRPr="007543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54339">
        <w:rPr>
          <w:sz w:val="24"/>
          <w:szCs w:val="24"/>
        </w:rPr>
        <w:t>calculated</w:t>
      </w:r>
      <w:proofErr w:type="gramEnd"/>
      <w:r w:rsidRPr="00754339">
        <w:rPr>
          <w:sz w:val="24"/>
          <w:szCs w:val="24"/>
        </w:rPr>
        <w:t xml:space="preserve"> from daily PM1 filter measurements</w:t>
      </w:r>
      <w:r>
        <w:rPr>
          <w:sz w:val="24"/>
          <w:szCs w:val="24"/>
        </w:rPr>
        <w:t xml:space="preserve"> and coloured by </w:t>
      </w:r>
      <w:proofErr w:type="spellStart"/>
      <w:r>
        <w:rPr>
          <w:sz w:val="24"/>
          <w:szCs w:val="24"/>
        </w:rPr>
        <w:t>MSA</w:t>
      </w:r>
      <w:r>
        <w:rPr>
          <w:sz w:val="24"/>
          <w:szCs w:val="24"/>
          <w:vertAlign w:val="subscript"/>
        </w:rPr>
        <w:t>p</w:t>
      </w:r>
      <w:proofErr w:type="spellEnd"/>
      <w:r>
        <w:rPr>
          <w:sz w:val="24"/>
          <w:szCs w:val="24"/>
        </w:rPr>
        <w:t xml:space="preserve"> mass concentration to emphasise “high MSA” period</w:t>
      </w:r>
      <w:r w:rsidRPr="00754339">
        <w:rPr>
          <w:sz w:val="24"/>
          <w:szCs w:val="24"/>
        </w:rPr>
        <w:t xml:space="preserve"> </w:t>
      </w:r>
    </w:p>
    <w:p w14:paraId="3F0F505A" w14:textId="77777777" w:rsidR="00754339" w:rsidRDefault="00754339" w:rsidP="00017307">
      <w:pPr>
        <w:rPr>
          <w:sz w:val="24"/>
          <w:szCs w:val="24"/>
        </w:rPr>
      </w:pPr>
    </w:p>
    <w:p w14:paraId="4428E29A" w14:textId="77777777" w:rsidR="00356A6A" w:rsidRDefault="00356A6A" w:rsidP="00356A6A">
      <w:pPr>
        <w:keepNext/>
      </w:pPr>
      <w:r>
        <w:rPr>
          <w:noProof/>
          <w:sz w:val="24"/>
          <w:szCs w:val="24"/>
        </w:rPr>
        <w:lastRenderedPageBreak/>
        <w:drawing>
          <wp:inline distT="0" distB="0" distL="0" distR="0" wp14:anchorId="55A22284" wp14:editId="7605024F">
            <wp:extent cx="5923280" cy="4271317"/>
            <wp:effectExtent l="0" t="0" r="1270" b="0"/>
            <wp:docPr id="20476963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5" cy="42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93DDB" w14:textId="7A6F5059" w:rsidR="00356A6A" w:rsidRPr="00356A6A" w:rsidRDefault="00356A6A" w:rsidP="00356A6A">
      <w:pPr>
        <w:pStyle w:val="Caption"/>
        <w:rPr>
          <w:sz w:val="24"/>
          <w:szCs w:val="24"/>
        </w:rPr>
      </w:pPr>
      <w:r w:rsidRPr="00356A6A">
        <w:rPr>
          <w:sz w:val="24"/>
          <w:szCs w:val="24"/>
        </w:rPr>
        <w:t xml:space="preserve">Supplementary Figure </w:t>
      </w:r>
      <w:r w:rsidRPr="00356A6A">
        <w:rPr>
          <w:sz w:val="24"/>
          <w:szCs w:val="24"/>
        </w:rPr>
        <w:fldChar w:fldCharType="begin"/>
      </w:r>
      <w:r w:rsidRPr="00356A6A">
        <w:rPr>
          <w:sz w:val="24"/>
          <w:szCs w:val="24"/>
        </w:rPr>
        <w:instrText xml:space="preserve"> SEQ Supplementary_Figure \* ARABIC </w:instrText>
      </w:r>
      <w:r w:rsidRPr="00356A6A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6</w:t>
      </w:r>
      <w:r w:rsidRPr="00356A6A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Pr="00356A6A">
        <w:rPr>
          <w:b/>
          <w:bCs/>
          <w:sz w:val="24"/>
          <w:szCs w:val="24"/>
        </w:rPr>
        <w:t>PM1 ionic composition during the “high MSA” period (left) and the rest of the voyage(right).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(a) and (b) represent all ions and (c) and (d)</w:t>
      </w:r>
      <w:r w:rsidR="00754339">
        <w:rPr>
          <w:sz w:val="24"/>
          <w:szCs w:val="24"/>
        </w:rPr>
        <w:t xml:space="preserve"> only anions.</w:t>
      </w:r>
    </w:p>
    <w:p w14:paraId="66183C9A" w14:textId="1C06E63C" w:rsidR="00356A6A" w:rsidRPr="00356A6A" w:rsidRDefault="00356A6A" w:rsidP="00356A6A">
      <w:pPr>
        <w:pStyle w:val="Caption"/>
        <w:rPr>
          <w:sz w:val="24"/>
          <w:szCs w:val="24"/>
        </w:rPr>
      </w:pPr>
    </w:p>
    <w:p w14:paraId="6095BB75" w14:textId="77777777" w:rsidR="00F871F9" w:rsidRPr="00A33CEE" w:rsidRDefault="00F871F9" w:rsidP="00F871F9">
      <w:pPr>
        <w:rPr>
          <w:sz w:val="24"/>
          <w:szCs w:val="24"/>
        </w:rPr>
      </w:pPr>
    </w:p>
    <w:p w14:paraId="3C6C7E9D" w14:textId="77777777" w:rsidR="008D24E2" w:rsidRPr="00A33CEE" w:rsidRDefault="008D24E2" w:rsidP="00C90235">
      <w:pPr>
        <w:rPr>
          <w:sz w:val="24"/>
          <w:szCs w:val="24"/>
        </w:rPr>
      </w:pPr>
    </w:p>
    <w:p w14:paraId="70451B39" w14:textId="77777777" w:rsidR="008D3AAD" w:rsidRPr="00A33CEE" w:rsidRDefault="008D3AAD" w:rsidP="00C90235">
      <w:pPr>
        <w:rPr>
          <w:sz w:val="24"/>
          <w:szCs w:val="24"/>
        </w:rPr>
      </w:pPr>
    </w:p>
    <w:p w14:paraId="743FF65B" w14:textId="77777777" w:rsidR="008D3AAD" w:rsidRPr="00A33CEE" w:rsidRDefault="008D3AAD" w:rsidP="00C90235">
      <w:pPr>
        <w:rPr>
          <w:sz w:val="24"/>
          <w:szCs w:val="24"/>
        </w:rPr>
      </w:pPr>
    </w:p>
    <w:p w14:paraId="74C2CF72" w14:textId="77777777" w:rsidR="00CD3144" w:rsidRDefault="0090592B" w:rsidP="00CD3144">
      <w:pPr>
        <w:keepNext/>
      </w:pPr>
      <w:r w:rsidRPr="00A33CEE">
        <w:rPr>
          <w:noProof/>
          <w:sz w:val="24"/>
          <w:szCs w:val="24"/>
        </w:rPr>
        <w:lastRenderedPageBreak/>
        <w:drawing>
          <wp:inline distT="0" distB="0" distL="0" distR="0" wp14:anchorId="125FF792" wp14:editId="2ABBB4C8">
            <wp:extent cx="3286125" cy="6712585"/>
            <wp:effectExtent l="0" t="0" r="9525" b="0"/>
            <wp:docPr id="1145298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71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F7EA1" w14:textId="6B2F022D" w:rsidR="00CA6059" w:rsidRDefault="00CD3144" w:rsidP="00C81727">
      <w:pPr>
        <w:pStyle w:val="Caption"/>
        <w:rPr>
          <w:rStyle w:val="mclose"/>
          <w:sz w:val="24"/>
          <w:szCs w:val="24"/>
        </w:rPr>
      </w:pPr>
      <w:bookmarkStart w:id="2" w:name="_Ref199931422"/>
      <w:bookmarkStart w:id="3" w:name="_Ref199931407"/>
      <w:r w:rsidRPr="00CD3144">
        <w:rPr>
          <w:sz w:val="24"/>
          <w:szCs w:val="24"/>
        </w:rPr>
        <w:t xml:space="preserve">Supplementary Figure </w:t>
      </w:r>
      <w:r w:rsidRPr="00CD3144">
        <w:rPr>
          <w:sz w:val="24"/>
          <w:szCs w:val="24"/>
        </w:rPr>
        <w:fldChar w:fldCharType="begin"/>
      </w:r>
      <w:r w:rsidRPr="00CD3144">
        <w:rPr>
          <w:sz w:val="24"/>
          <w:szCs w:val="24"/>
        </w:rPr>
        <w:instrText xml:space="preserve"> SEQ Supplementary_Figure \* ARABIC </w:instrText>
      </w:r>
      <w:r w:rsidRPr="00CD3144">
        <w:rPr>
          <w:sz w:val="24"/>
          <w:szCs w:val="24"/>
        </w:rPr>
        <w:fldChar w:fldCharType="separate"/>
      </w:r>
      <w:r w:rsidR="00DF1C87">
        <w:rPr>
          <w:noProof/>
          <w:sz w:val="24"/>
          <w:szCs w:val="24"/>
        </w:rPr>
        <w:t>7</w:t>
      </w:r>
      <w:r w:rsidRPr="00CD3144">
        <w:rPr>
          <w:sz w:val="24"/>
          <w:szCs w:val="24"/>
        </w:rPr>
        <w:fldChar w:fldCharType="end"/>
      </w:r>
      <w:bookmarkEnd w:id="2"/>
      <w:r w:rsidR="006A7740" w:rsidRPr="00CD3144">
        <w:rPr>
          <w:sz w:val="24"/>
          <w:szCs w:val="24"/>
        </w:rPr>
        <w:t>.</w:t>
      </w:r>
      <w:r w:rsidR="006A7740" w:rsidRPr="00A33CEE">
        <w:rPr>
          <w:sz w:val="24"/>
          <w:szCs w:val="24"/>
        </w:rPr>
        <w:t xml:space="preserve"> </w:t>
      </w:r>
      <w:r w:rsidR="002E1423" w:rsidRPr="00CD3144">
        <w:rPr>
          <w:b/>
          <w:bCs/>
          <w:sz w:val="24"/>
          <w:szCs w:val="24"/>
        </w:rPr>
        <w:t xml:space="preserve">Ionic species used in </w:t>
      </w:r>
      <w:r w:rsidR="00DD6B14" w:rsidRPr="00CD3144">
        <w:rPr>
          <w:b/>
          <w:bCs/>
          <w:sz w:val="24"/>
          <w:szCs w:val="24"/>
        </w:rPr>
        <w:t xml:space="preserve">the </w:t>
      </w:r>
      <w:r w:rsidR="002E1423" w:rsidRPr="00CD3144">
        <w:rPr>
          <w:b/>
          <w:bCs/>
          <w:sz w:val="24"/>
          <w:szCs w:val="24"/>
        </w:rPr>
        <w:t xml:space="preserve">E-AIM </w:t>
      </w:r>
      <w:r w:rsidR="009F1383" w:rsidRPr="00CD3144">
        <w:rPr>
          <w:b/>
          <w:bCs/>
          <w:sz w:val="24"/>
          <w:szCs w:val="24"/>
        </w:rPr>
        <w:t>model.</w:t>
      </w:r>
      <w:r w:rsidR="009F1383" w:rsidRPr="00A33CEE">
        <w:rPr>
          <w:sz w:val="24"/>
          <w:szCs w:val="24"/>
        </w:rPr>
        <w:t xml:space="preserve"> Diamonds </w:t>
      </w:r>
      <w:r w:rsidR="00B00894" w:rsidRPr="00A33CEE">
        <w:rPr>
          <w:sz w:val="24"/>
          <w:szCs w:val="24"/>
        </w:rPr>
        <w:t xml:space="preserve">are filter measurements and lines are smoothed spline </w:t>
      </w:r>
      <w:r w:rsidR="003771D5" w:rsidRPr="00A33CEE">
        <w:rPr>
          <w:sz w:val="24"/>
          <w:szCs w:val="24"/>
        </w:rPr>
        <w:t xml:space="preserve">interpolation of filter measurements to 1 hr data to create </w:t>
      </w:r>
      <w:r w:rsidR="00DD6B14" w:rsidRPr="00A33CEE">
        <w:rPr>
          <w:sz w:val="24"/>
          <w:szCs w:val="24"/>
        </w:rPr>
        <w:t xml:space="preserve">a </w:t>
      </w:r>
      <w:r w:rsidR="0090101A" w:rsidRPr="00A33CEE">
        <w:rPr>
          <w:sz w:val="24"/>
          <w:szCs w:val="24"/>
        </w:rPr>
        <w:t>high-resolution realistic compositional scenario for the E-AIM model.</w:t>
      </w:r>
      <w:r w:rsidR="00C56D51" w:rsidRPr="00A33CEE">
        <w:rPr>
          <w:sz w:val="24"/>
          <w:szCs w:val="24"/>
        </w:rPr>
        <w:t xml:space="preserve"> </w:t>
      </w:r>
      <w:r w:rsidR="006B2CD9" w:rsidRPr="00A33CEE">
        <w:rPr>
          <w:sz w:val="24"/>
          <w:szCs w:val="24"/>
        </w:rPr>
        <w:t>SO</w:t>
      </w:r>
      <w:r w:rsidR="006B2CD9" w:rsidRPr="00A33CEE">
        <w:rPr>
          <w:sz w:val="24"/>
          <w:szCs w:val="24"/>
          <w:vertAlign w:val="subscript"/>
        </w:rPr>
        <w:t>4</w:t>
      </w:r>
      <w:r w:rsidR="006B2CD9" w:rsidRPr="00A33CEE">
        <w:rPr>
          <w:sz w:val="24"/>
          <w:szCs w:val="24"/>
          <w:vertAlign w:val="superscript"/>
        </w:rPr>
        <w:t>2-</w:t>
      </w:r>
      <w:r w:rsidR="006B2CD9" w:rsidRPr="00A33CEE">
        <w:rPr>
          <w:sz w:val="24"/>
          <w:szCs w:val="24"/>
        </w:rPr>
        <w:t xml:space="preserve"> </w:t>
      </w:r>
      <w:r w:rsidR="00D349CC" w:rsidRPr="00A33CEE">
        <w:rPr>
          <w:sz w:val="24"/>
          <w:szCs w:val="24"/>
        </w:rPr>
        <w:t>includes total SO</w:t>
      </w:r>
      <w:r w:rsidR="00D349CC" w:rsidRPr="00A33CEE">
        <w:rPr>
          <w:sz w:val="24"/>
          <w:szCs w:val="24"/>
          <w:vertAlign w:val="subscript"/>
        </w:rPr>
        <w:t>4</w:t>
      </w:r>
      <w:r w:rsidR="00D349CC" w:rsidRPr="00A33CEE">
        <w:rPr>
          <w:sz w:val="24"/>
          <w:szCs w:val="24"/>
          <w:vertAlign w:val="superscript"/>
        </w:rPr>
        <w:t>2-</w:t>
      </w:r>
      <w:r w:rsidR="00D349CC" w:rsidRPr="00A33CEE">
        <w:rPr>
          <w:sz w:val="24"/>
          <w:szCs w:val="24"/>
        </w:rPr>
        <w:t xml:space="preserve"> and </w:t>
      </w:r>
      <w:proofErr w:type="spellStart"/>
      <w:r w:rsidR="0079078C" w:rsidRPr="00A33CEE">
        <w:rPr>
          <w:sz w:val="24"/>
          <w:szCs w:val="24"/>
        </w:rPr>
        <w:t>non sea</w:t>
      </w:r>
      <w:proofErr w:type="spellEnd"/>
      <w:r w:rsidR="0079078C" w:rsidRPr="00A33CEE">
        <w:rPr>
          <w:sz w:val="24"/>
          <w:szCs w:val="24"/>
        </w:rPr>
        <w:t xml:space="preserve"> salt SO</w:t>
      </w:r>
      <w:r w:rsidR="0079078C" w:rsidRPr="00A33CEE">
        <w:rPr>
          <w:sz w:val="24"/>
          <w:szCs w:val="24"/>
          <w:vertAlign w:val="subscript"/>
        </w:rPr>
        <w:t>4</w:t>
      </w:r>
      <w:r w:rsidR="0079078C" w:rsidRPr="00A33CEE">
        <w:rPr>
          <w:sz w:val="24"/>
          <w:szCs w:val="24"/>
          <w:vertAlign w:val="superscript"/>
        </w:rPr>
        <w:t>2-</w:t>
      </w:r>
      <w:r w:rsidR="0079078C" w:rsidRPr="00A33CEE">
        <w:rPr>
          <w:sz w:val="24"/>
          <w:szCs w:val="24"/>
        </w:rPr>
        <w:t xml:space="preserve"> (nss-SO</w:t>
      </w:r>
      <w:r w:rsidR="0079078C" w:rsidRPr="00A33CEE">
        <w:rPr>
          <w:sz w:val="24"/>
          <w:szCs w:val="24"/>
          <w:vertAlign w:val="subscript"/>
        </w:rPr>
        <w:t>4</w:t>
      </w:r>
      <w:r w:rsidR="0079078C" w:rsidRPr="00A33CEE">
        <w:rPr>
          <w:sz w:val="24"/>
          <w:szCs w:val="24"/>
          <w:vertAlign w:val="superscript"/>
        </w:rPr>
        <w:t>2-</w:t>
      </w:r>
      <w:r w:rsidR="0079078C" w:rsidRPr="00A33CEE">
        <w:rPr>
          <w:sz w:val="24"/>
          <w:szCs w:val="24"/>
        </w:rPr>
        <w:t>)</w:t>
      </w:r>
      <w:r w:rsidR="00166B2F" w:rsidRPr="00A33CEE">
        <w:rPr>
          <w:sz w:val="24"/>
          <w:szCs w:val="24"/>
        </w:rPr>
        <w:t xml:space="preserve"> calculated </w:t>
      </w:r>
      <w:r w:rsidR="00E964F0" w:rsidRPr="00A33CEE">
        <w:rPr>
          <w:sz w:val="24"/>
          <w:szCs w:val="24"/>
        </w:rPr>
        <w:t>by su</w:t>
      </w:r>
      <w:r w:rsidR="008C688C" w:rsidRPr="00A33CEE">
        <w:rPr>
          <w:sz w:val="24"/>
          <w:szCs w:val="24"/>
        </w:rPr>
        <w:t xml:space="preserve">btracting </w:t>
      </w:r>
      <w:r w:rsidR="00291058" w:rsidRPr="00A33CEE">
        <w:rPr>
          <w:sz w:val="24"/>
          <w:szCs w:val="24"/>
        </w:rPr>
        <w:t>the sea salt contribution to SO</w:t>
      </w:r>
      <w:r w:rsidR="00291058" w:rsidRPr="00A33CEE">
        <w:rPr>
          <w:sz w:val="24"/>
          <w:szCs w:val="24"/>
          <w:vertAlign w:val="subscript"/>
        </w:rPr>
        <w:t>4</w:t>
      </w:r>
      <w:r w:rsidR="00291058" w:rsidRPr="00A33CEE">
        <w:rPr>
          <w:sz w:val="24"/>
          <w:szCs w:val="24"/>
          <w:vertAlign w:val="superscript"/>
        </w:rPr>
        <w:t xml:space="preserve">2- </w:t>
      </w:r>
      <w:r w:rsidR="00291058" w:rsidRPr="00A33CEE">
        <w:rPr>
          <w:sz w:val="24"/>
          <w:szCs w:val="24"/>
        </w:rPr>
        <w:t>from the total measured SO</w:t>
      </w:r>
      <w:r w:rsidR="00291058" w:rsidRPr="00A33CEE">
        <w:rPr>
          <w:sz w:val="24"/>
          <w:szCs w:val="24"/>
          <w:vertAlign w:val="subscript"/>
        </w:rPr>
        <w:t>4</w:t>
      </w:r>
      <w:r w:rsidR="00291058" w:rsidRPr="00A33CEE">
        <w:rPr>
          <w:sz w:val="24"/>
          <w:szCs w:val="24"/>
          <w:vertAlign w:val="superscript"/>
        </w:rPr>
        <w:t>2-</w:t>
      </w:r>
      <w:r w:rsidR="00CC6A29" w:rsidRPr="00A33CEE">
        <w:rPr>
          <w:sz w:val="24"/>
          <w:szCs w:val="24"/>
        </w:rPr>
        <w:t xml:space="preserve"> (</w:t>
      </w:r>
      <w:r w:rsidR="00CC6A29" w:rsidRPr="00A33CEE">
        <w:rPr>
          <w:rStyle w:val="mord"/>
          <w:sz w:val="24"/>
          <w:szCs w:val="24"/>
        </w:rPr>
        <w:t>nss-SO</w:t>
      </w:r>
      <w:r w:rsidR="00CC6A29" w:rsidRPr="00A33CEE">
        <w:rPr>
          <w:rStyle w:val="mord"/>
          <w:sz w:val="24"/>
          <w:szCs w:val="24"/>
          <w:vertAlign w:val="subscript"/>
        </w:rPr>
        <w:t>4</w:t>
      </w:r>
      <w:r w:rsidR="00CC6A29" w:rsidRPr="00A33CEE">
        <w:rPr>
          <w:rStyle w:val="mord"/>
          <w:sz w:val="24"/>
          <w:szCs w:val="24"/>
          <w:vertAlign w:val="superscript"/>
        </w:rPr>
        <w:t>2−</w:t>
      </w:r>
      <w:r w:rsidR="00CC6A29" w:rsidRPr="00A33CEE">
        <w:rPr>
          <w:rStyle w:val="vlist-s"/>
          <w:sz w:val="24"/>
          <w:szCs w:val="24"/>
        </w:rPr>
        <w:t>​</w:t>
      </w:r>
      <w:r w:rsidR="00CC6A29" w:rsidRPr="00A33CEE">
        <w:rPr>
          <w:rStyle w:val="mrel"/>
          <w:sz w:val="24"/>
          <w:szCs w:val="24"/>
        </w:rPr>
        <w:t xml:space="preserve">= </w:t>
      </w:r>
      <w:r w:rsidR="00CC6A29" w:rsidRPr="00A33CEE">
        <w:rPr>
          <w:rStyle w:val="mord"/>
          <w:sz w:val="24"/>
          <w:szCs w:val="24"/>
        </w:rPr>
        <w:t>SO</w:t>
      </w:r>
      <w:r w:rsidR="00CC6A29" w:rsidRPr="00A33CEE">
        <w:rPr>
          <w:rStyle w:val="mord"/>
          <w:sz w:val="24"/>
          <w:szCs w:val="24"/>
          <w:vertAlign w:val="subscript"/>
        </w:rPr>
        <w:t>4</w:t>
      </w:r>
      <w:r w:rsidR="00CC6A29" w:rsidRPr="00A33CEE">
        <w:rPr>
          <w:rStyle w:val="mord"/>
          <w:sz w:val="24"/>
          <w:szCs w:val="24"/>
          <w:vertAlign w:val="superscript"/>
        </w:rPr>
        <w:t>2−</w:t>
      </w:r>
      <w:r w:rsidR="00CC6A29" w:rsidRPr="00A33CEE">
        <w:rPr>
          <w:rStyle w:val="vlist-s"/>
          <w:sz w:val="24"/>
          <w:szCs w:val="24"/>
          <w:vertAlign w:val="superscript"/>
        </w:rPr>
        <w:t>​</w:t>
      </w:r>
      <w:r w:rsidR="00CC6A29" w:rsidRPr="00A33CEE">
        <w:rPr>
          <w:rStyle w:val="mbin"/>
          <w:sz w:val="24"/>
          <w:szCs w:val="24"/>
        </w:rPr>
        <w:t>−</w:t>
      </w:r>
      <w:r w:rsidR="00CC6A29" w:rsidRPr="00A33CEE">
        <w:rPr>
          <w:rStyle w:val="delimsizing"/>
          <w:sz w:val="24"/>
          <w:szCs w:val="24"/>
        </w:rPr>
        <w:t>(</w:t>
      </w:r>
      <w:r w:rsidR="00CC6A29" w:rsidRPr="00A33CEE">
        <w:rPr>
          <w:rStyle w:val="mopen"/>
          <w:sz w:val="24"/>
          <w:szCs w:val="24"/>
        </w:rPr>
        <w:t>[</w:t>
      </w:r>
      <w:r w:rsidR="00CC6A29" w:rsidRPr="00A33CEE">
        <w:rPr>
          <w:rStyle w:val="mord"/>
          <w:sz w:val="24"/>
          <w:szCs w:val="24"/>
        </w:rPr>
        <w:t>Na</w:t>
      </w:r>
      <w:r w:rsidR="00CC6A29" w:rsidRPr="00A33CEE">
        <w:rPr>
          <w:rStyle w:val="mbin"/>
          <w:sz w:val="24"/>
          <w:szCs w:val="24"/>
          <w:vertAlign w:val="superscript"/>
        </w:rPr>
        <w:t>+</w:t>
      </w:r>
      <w:r w:rsidR="00CC6A29" w:rsidRPr="00A33CEE">
        <w:rPr>
          <w:rStyle w:val="mclose"/>
          <w:sz w:val="24"/>
          <w:szCs w:val="24"/>
        </w:rPr>
        <w:t>]/</w:t>
      </w:r>
      <w:r w:rsidR="00CC6A29" w:rsidRPr="00A33CEE">
        <w:rPr>
          <w:rStyle w:val="mopen"/>
          <w:sz w:val="24"/>
          <w:szCs w:val="24"/>
        </w:rPr>
        <w:t>[</w:t>
      </w:r>
      <w:r w:rsidR="00CC6A29" w:rsidRPr="00A33CEE">
        <w:rPr>
          <w:rStyle w:val="mord"/>
          <w:sz w:val="24"/>
          <w:szCs w:val="24"/>
        </w:rPr>
        <w:t>SO</w:t>
      </w:r>
      <w:r w:rsidR="00CC6A29" w:rsidRPr="00A33CEE">
        <w:rPr>
          <w:rStyle w:val="mord"/>
          <w:sz w:val="24"/>
          <w:szCs w:val="24"/>
          <w:vertAlign w:val="subscript"/>
        </w:rPr>
        <w:t>4</w:t>
      </w:r>
      <w:r w:rsidR="00CC6A29" w:rsidRPr="00A33CEE">
        <w:rPr>
          <w:rStyle w:val="mord"/>
          <w:sz w:val="24"/>
          <w:szCs w:val="24"/>
          <w:vertAlign w:val="superscript"/>
        </w:rPr>
        <w:t>2−</w:t>
      </w:r>
      <w:r w:rsidR="00CC6A29" w:rsidRPr="00A33CEE">
        <w:rPr>
          <w:rStyle w:val="vlist-s"/>
          <w:sz w:val="24"/>
          <w:szCs w:val="24"/>
          <w:vertAlign w:val="superscript"/>
        </w:rPr>
        <w:t>​</w:t>
      </w:r>
      <w:r w:rsidR="00CC6A29" w:rsidRPr="00A33CEE">
        <w:rPr>
          <w:rStyle w:val="mclose"/>
          <w:sz w:val="24"/>
          <w:szCs w:val="24"/>
        </w:rPr>
        <w:t>]</w:t>
      </w:r>
      <w:proofErr w:type="gramStart"/>
      <w:r w:rsidR="00CC6A29" w:rsidRPr="00A33CEE">
        <w:rPr>
          <w:rStyle w:val="vlist-s"/>
          <w:sz w:val="24"/>
          <w:szCs w:val="24"/>
        </w:rPr>
        <w:t>​</w:t>
      </w:r>
      <w:r w:rsidR="00CC6A29" w:rsidRPr="00A33CEE">
        <w:rPr>
          <w:rStyle w:val="delimsizing"/>
          <w:sz w:val="24"/>
          <w:szCs w:val="24"/>
        </w:rPr>
        <w:t>)</w:t>
      </w:r>
      <w:r w:rsidR="00CC6A29" w:rsidRPr="00A33CEE">
        <w:rPr>
          <w:rStyle w:val="mord"/>
          <w:sz w:val="24"/>
          <w:szCs w:val="24"/>
          <w:vertAlign w:val="subscript"/>
        </w:rPr>
        <w:t>seawater</w:t>
      </w:r>
      <w:r w:rsidR="00CC6A29" w:rsidRPr="00A33CEE">
        <w:rPr>
          <w:rStyle w:val="vlist-s"/>
          <w:sz w:val="24"/>
          <w:szCs w:val="24"/>
          <w:vertAlign w:val="subscript"/>
        </w:rPr>
        <w:t>​</w:t>
      </w:r>
      <w:proofErr w:type="gramEnd"/>
      <w:r w:rsidR="0049164C" w:rsidRPr="00A33CEE">
        <w:rPr>
          <w:rStyle w:val="vlist-s"/>
          <w:sz w:val="24"/>
          <w:szCs w:val="24"/>
          <w:vertAlign w:val="subscript"/>
        </w:rPr>
        <w:t xml:space="preserve"> </w:t>
      </w:r>
      <w:r w:rsidR="00CC6A29" w:rsidRPr="00A33CEE">
        <w:rPr>
          <w:rStyle w:val="mbin"/>
          <w:sz w:val="24"/>
          <w:szCs w:val="24"/>
        </w:rPr>
        <w:t>×</w:t>
      </w:r>
      <w:r w:rsidR="0049164C" w:rsidRPr="00A33CEE">
        <w:rPr>
          <w:rStyle w:val="mbin"/>
          <w:sz w:val="24"/>
          <w:szCs w:val="24"/>
        </w:rPr>
        <w:t xml:space="preserve"> </w:t>
      </w:r>
      <w:r w:rsidR="00CC6A29" w:rsidRPr="00A33CEE">
        <w:rPr>
          <w:rStyle w:val="mopen"/>
          <w:sz w:val="24"/>
          <w:szCs w:val="24"/>
        </w:rPr>
        <w:t>[</w:t>
      </w:r>
      <w:r w:rsidR="00CC6A29" w:rsidRPr="00A33CEE">
        <w:rPr>
          <w:rStyle w:val="mord"/>
          <w:sz w:val="24"/>
          <w:szCs w:val="24"/>
        </w:rPr>
        <w:t>Na</w:t>
      </w:r>
      <w:r w:rsidR="00CC6A29" w:rsidRPr="00A33CEE">
        <w:rPr>
          <w:rStyle w:val="mbin"/>
          <w:sz w:val="24"/>
          <w:szCs w:val="24"/>
          <w:vertAlign w:val="superscript"/>
        </w:rPr>
        <w:t>+</w:t>
      </w:r>
      <w:r w:rsidR="00CC6A29" w:rsidRPr="00A33CEE">
        <w:rPr>
          <w:rStyle w:val="mclose"/>
          <w:sz w:val="24"/>
          <w:szCs w:val="24"/>
        </w:rPr>
        <w:t>]</w:t>
      </w:r>
      <w:r w:rsidR="0049164C" w:rsidRPr="00A33CEE">
        <w:rPr>
          <w:rStyle w:val="mclose"/>
          <w:sz w:val="24"/>
          <w:szCs w:val="24"/>
          <w:vertAlign w:val="subscript"/>
        </w:rPr>
        <w:t>sample</w:t>
      </w:r>
      <w:r w:rsidR="0049164C" w:rsidRPr="00A33CEE">
        <w:rPr>
          <w:rStyle w:val="mclose"/>
          <w:sz w:val="24"/>
          <w:szCs w:val="24"/>
        </w:rPr>
        <w:t xml:space="preserve">). </w:t>
      </w:r>
      <w:r w:rsidR="00A945C1" w:rsidRPr="00A33CEE">
        <w:rPr>
          <w:rStyle w:val="mclose"/>
          <w:sz w:val="24"/>
          <w:szCs w:val="24"/>
        </w:rPr>
        <w:t>n</w:t>
      </w:r>
      <w:r w:rsidR="0049164C" w:rsidRPr="00A33CEE">
        <w:rPr>
          <w:rStyle w:val="mclose"/>
          <w:sz w:val="24"/>
          <w:szCs w:val="24"/>
        </w:rPr>
        <w:t>ss-SO</w:t>
      </w:r>
      <w:r w:rsidR="0049164C" w:rsidRPr="00A33CEE">
        <w:rPr>
          <w:rStyle w:val="mclose"/>
          <w:sz w:val="24"/>
          <w:szCs w:val="24"/>
          <w:vertAlign w:val="subscript"/>
        </w:rPr>
        <w:t>4</w:t>
      </w:r>
      <w:r w:rsidR="0049164C" w:rsidRPr="00A33CEE">
        <w:rPr>
          <w:rStyle w:val="mclose"/>
          <w:sz w:val="24"/>
          <w:szCs w:val="24"/>
          <w:vertAlign w:val="superscript"/>
        </w:rPr>
        <w:t>2-</w:t>
      </w:r>
      <w:r w:rsidR="0049164C" w:rsidRPr="00A33CEE">
        <w:rPr>
          <w:rStyle w:val="mclose"/>
          <w:sz w:val="24"/>
          <w:szCs w:val="24"/>
        </w:rPr>
        <w:t xml:space="preserve"> was </w:t>
      </w:r>
      <w:r w:rsidR="00A945C1" w:rsidRPr="00A33CEE">
        <w:rPr>
          <w:rStyle w:val="mclose"/>
          <w:sz w:val="24"/>
          <w:szCs w:val="24"/>
        </w:rPr>
        <w:t>used in E-AIM II.</w:t>
      </w:r>
      <w:bookmarkEnd w:id="3"/>
    </w:p>
    <w:p w14:paraId="4AB52433" w14:textId="77777777" w:rsidR="00CF6BBE" w:rsidRDefault="00CF6BBE" w:rsidP="00CF6BBE"/>
    <w:p w14:paraId="3D38E45F" w14:textId="77777777" w:rsidR="00CF6BBE" w:rsidRPr="00CF6BBE" w:rsidRDefault="00CF6BBE" w:rsidP="00CF6BBE"/>
    <w:p w14:paraId="7FB38413" w14:textId="77777777" w:rsidR="00DF1C87" w:rsidRDefault="00CF6BBE" w:rsidP="00DF1C87">
      <w:pPr>
        <w:keepNext/>
      </w:pPr>
      <w:r w:rsidRPr="00CF6BBE">
        <w:rPr>
          <w:noProof/>
          <w:sz w:val="24"/>
          <w:szCs w:val="24"/>
        </w:rPr>
        <w:lastRenderedPageBreak/>
        <w:drawing>
          <wp:inline distT="0" distB="0" distL="0" distR="0" wp14:anchorId="551C2D4B" wp14:editId="5481AC4C">
            <wp:extent cx="5731510" cy="2138680"/>
            <wp:effectExtent l="0" t="0" r="2540" b="0"/>
            <wp:docPr id="927530493" name="Picture 8" descr="A graph showing a grap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30493" name="Picture 8" descr="A graph showing a graph of a number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D167" w14:textId="24FC922E" w:rsidR="00DB7C56" w:rsidRPr="00A33CEE" w:rsidRDefault="00DF1C87" w:rsidP="00404EEF">
      <w:pPr>
        <w:pStyle w:val="Caption"/>
        <w:rPr>
          <w:sz w:val="24"/>
          <w:szCs w:val="24"/>
        </w:rPr>
      </w:pPr>
      <w:r w:rsidRPr="00DF1C87">
        <w:rPr>
          <w:sz w:val="24"/>
          <w:szCs w:val="24"/>
        </w:rPr>
        <w:t xml:space="preserve">Supplementary Figure </w:t>
      </w:r>
      <w:r w:rsidRPr="00DF1C87">
        <w:rPr>
          <w:sz w:val="24"/>
          <w:szCs w:val="24"/>
        </w:rPr>
        <w:fldChar w:fldCharType="begin"/>
      </w:r>
      <w:r w:rsidRPr="00DF1C87">
        <w:rPr>
          <w:sz w:val="24"/>
          <w:szCs w:val="24"/>
        </w:rPr>
        <w:instrText xml:space="preserve"> SEQ Supplementary_Figure \* ARABIC </w:instrText>
      </w:r>
      <w:r w:rsidRPr="00DF1C87">
        <w:rPr>
          <w:sz w:val="24"/>
          <w:szCs w:val="24"/>
        </w:rPr>
        <w:fldChar w:fldCharType="separate"/>
      </w:r>
      <w:r w:rsidRPr="00DF1C87">
        <w:rPr>
          <w:noProof/>
          <w:sz w:val="24"/>
          <w:szCs w:val="24"/>
        </w:rPr>
        <w:t>8</w:t>
      </w:r>
      <w:r w:rsidRPr="00DF1C87">
        <w:rPr>
          <w:sz w:val="24"/>
          <w:szCs w:val="24"/>
        </w:rPr>
        <w:fldChar w:fldCharType="end"/>
      </w:r>
      <w:r w:rsidR="00E47725" w:rsidRPr="00A33CEE">
        <w:rPr>
          <w:sz w:val="24"/>
          <w:szCs w:val="24"/>
        </w:rPr>
        <w:t>.</w:t>
      </w:r>
      <w:r w:rsidR="00682EBB" w:rsidRPr="00A33CEE">
        <w:rPr>
          <w:sz w:val="24"/>
          <w:szCs w:val="24"/>
        </w:rPr>
        <w:t xml:space="preserve"> </w:t>
      </w:r>
      <w:r w:rsidR="00682EBB" w:rsidRPr="00DF1C87">
        <w:rPr>
          <w:b/>
          <w:bCs/>
          <w:sz w:val="24"/>
          <w:szCs w:val="24"/>
        </w:rPr>
        <w:t xml:space="preserve">Comparison </w:t>
      </w:r>
      <w:r w:rsidR="006A6FAC" w:rsidRPr="00DF1C87">
        <w:rPr>
          <w:b/>
          <w:bCs/>
          <w:sz w:val="24"/>
          <w:szCs w:val="24"/>
        </w:rPr>
        <w:t xml:space="preserve">of </w:t>
      </w:r>
      <w:r w:rsidR="00570CD0" w:rsidRPr="00DF1C87">
        <w:rPr>
          <w:b/>
          <w:bCs/>
          <w:sz w:val="24"/>
          <w:szCs w:val="24"/>
        </w:rPr>
        <w:t xml:space="preserve">estimated </w:t>
      </w:r>
      <w:r w:rsidR="00C64B77" w:rsidRPr="00DF1C87">
        <w:rPr>
          <w:b/>
          <w:bCs/>
          <w:sz w:val="24"/>
          <w:szCs w:val="24"/>
        </w:rPr>
        <w:t xml:space="preserve">pH </w:t>
      </w:r>
      <w:r w:rsidR="0040567F" w:rsidRPr="00DF1C87">
        <w:rPr>
          <w:b/>
          <w:bCs/>
          <w:sz w:val="24"/>
          <w:szCs w:val="24"/>
        </w:rPr>
        <w:t>using</w:t>
      </w:r>
      <w:r w:rsidR="00CD3144" w:rsidRPr="00DF1C87">
        <w:rPr>
          <w:b/>
          <w:bCs/>
          <w:sz w:val="24"/>
          <w:szCs w:val="24"/>
        </w:rPr>
        <w:t xml:space="preserve"> two E-AIM settings.</w:t>
      </w:r>
      <w:r w:rsidR="0040567F" w:rsidRPr="00A33CEE">
        <w:rPr>
          <w:sz w:val="24"/>
          <w:szCs w:val="24"/>
        </w:rPr>
        <w:t xml:space="preserve"> E-AIM </w:t>
      </w:r>
      <w:r w:rsidR="001950C4" w:rsidRPr="00A33CEE">
        <w:rPr>
          <w:sz w:val="24"/>
          <w:szCs w:val="24"/>
        </w:rPr>
        <w:t>II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 xml:space="preserve">pink) </w:t>
      </w:r>
      <w:r w:rsidR="00DA3AF0" w:rsidRPr="00A33CEE">
        <w:rPr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proofErr w:type="gramEnd"/>
      <w:r>
        <w:rPr>
          <w:sz w:val="24"/>
          <w:szCs w:val="24"/>
        </w:rPr>
        <w:t xml:space="preserve"> </w:t>
      </w:r>
      <w:r w:rsidR="00041EA5" w:rsidRPr="00A33CEE">
        <w:rPr>
          <w:sz w:val="24"/>
          <w:szCs w:val="24"/>
        </w:rPr>
        <w:t>H</w:t>
      </w:r>
      <w:r w:rsidR="00041EA5" w:rsidRPr="00A33CEE">
        <w:rPr>
          <w:sz w:val="24"/>
          <w:szCs w:val="24"/>
          <w:vertAlign w:val="superscript"/>
        </w:rPr>
        <w:t>+</w:t>
      </w:r>
      <w:r w:rsidR="00041EA5" w:rsidRPr="00A33CEE">
        <w:rPr>
          <w:sz w:val="24"/>
          <w:szCs w:val="24"/>
        </w:rPr>
        <w:t xml:space="preserve"> - NH</w:t>
      </w:r>
      <w:r w:rsidR="00041EA5" w:rsidRPr="00A33CEE">
        <w:rPr>
          <w:sz w:val="24"/>
          <w:szCs w:val="24"/>
          <w:vertAlign w:val="subscript"/>
        </w:rPr>
        <w:t>4</w:t>
      </w:r>
      <w:r w:rsidR="00041EA5" w:rsidRPr="00A33CEE">
        <w:rPr>
          <w:sz w:val="24"/>
          <w:szCs w:val="24"/>
          <w:vertAlign w:val="superscript"/>
        </w:rPr>
        <w:t>+</w:t>
      </w:r>
      <w:r w:rsidR="00041EA5" w:rsidRPr="00A33CEE">
        <w:rPr>
          <w:sz w:val="24"/>
          <w:szCs w:val="24"/>
        </w:rPr>
        <w:t xml:space="preserve"> - nssSO</w:t>
      </w:r>
      <w:r w:rsidR="00041EA5" w:rsidRPr="00A33CEE">
        <w:rPr>
          <w:sz w:val="24"/>
          <w:szCs w:val="24"/>
          <w:vertAlign w:val="subscript"/>
        </w:rPr>
        <w:t>4</w:t>
      </w:r>
      <w:r w:rsidR="00041EA5" w:rsidRPr="00A33CEE">
        <w:rPr>
          <w:sz w:val="24"/>
          <w:szCs w:val="24"/>
          <w:vertAlign w:val="superscript"/>
        </w:rPr>
        <w:t>2−</w:t>
      </w:r>
      <w:r w:rsidR="00041EA5" w:rsidRPr="00A33CEE">
        <w:rPr>
          <w:sz w:val="24"/>
          <w:szCs w:val="24"/>
        </w:rPr>
        <w:t xml:space="preserve"> - NO</w:t>
      </w:r>
      <w:r w:rsidR="00041EA5" w:rsidRPr="00A33CEE">
        <w:rPr>
          <w:sz w:val="24"/>
          <w:szCs w:val="24"/>
          <w:vertAlign w:val="subscript"/>
        </w:rPr>
        <w:t>3</w:t>
      </w:r>
      <w:r w:rsidR="00041EA5" w:rsidRPr="00A33CEE">
        <w:rPr>
          <w:sz w:val="24"/>
          <w:szCs w:val="24"/>
          <w:vertAlign w:val="superscript"/>
        </w:rPr>
        <w:t>−</w:t>
      </w:r>
      <w:r w:rsidR="00041EA5" w:rsidRPr="00A33CEE">
        <w:rPr>
          <w:sz w:val="24"/>
          <w:szCs w:val="24"/>
        </w:rPr>
        <w:t xml:space="preserve"> - H</w:t>
      </w:r>
      <w:r w:rsidR="00041EA5" w:rsidRPr="00A33CEE">
        <w:rPr>
          <w:sz w:val="24"/>
          <w:szCs w:val="24"/>
          <w:vertAlign w:val="subscript"/>
        </w:rPr>
        <w:t>2</w:t>
      </w:r>
      <w:r w:rsidR="00041EA5" w:rsidRPr="00A33CEE">
        <w:rPr>
          <w:sz w:val="24"/>
          <w:szCs w:val="24"/>
        </w:rPr>
        <w:t>O (+total MSA)</w:t>
      </w:r>
      <w:r>
        <w:rPr>
          <w:sz w:val="24"/>
          <w:szCs w:val="24"/>
        </w:rPr>
        <w:t xml:space="preserve"> system and here represents secondarily formed </w:t>
      </w:r>
      <w:proofErr w:type="gramStart"/>
      <w:r>
        <w:rPr>
          <w:sz w:val="24"/>
          <w:szCs w:val="24"/>
        </w:rPr>
        <w:t xml:space="preserve">particles </w:t>
      </w:r>
      <w:r w:rsidR="001950C4" w:rsidRPr="00A33CEE">
        <w:rPr>
          <w:sz w:val="24"/>
          <w:szCs w:val="24"/>
        </w:rPr>
        <w:t xml:space="preserve"> and</w:t>
      </w:r>
      <w:proofErr w:type="gramEnd"/>
      <w:r>
        <w:rPr>
          <w:sz w:val="24"/>
          <w:szCs w:val="24"/>
        </w:rPr>
        <w:t xml:space="preserve"> E-AIM</w:t>
      </w:r>
      <w:r w:rsidR="001950C4" w:rsidRPr="00A33CEE">
        <w:rPr>
          <w:sz w:val="24"/>
          <w:szCs w:val="24"/>
        </w:rPr>
        <w:t xml:space="preserve"> </w:t>
      </w:r>
      <w:r w:rsidR="00DA3AF0" w:rsidRPr="00A33CEE">
        <w:rPr>
          <w:sz w:val="24"/>
          <w:szCs w:val="24"/>
        </w:rPr>
        <w:t>IV</w:t>
      </w:r>
      <w:r>
        <w:rPr>
          <w:sz w:val="24"/>
          <w:szCs w:val="24"/>
        </w:rPr>
        <w:t xml:space="preserve"> (purple) uses </w:t>
      </w:r>
      <w:r w:rsidR="008271B6" w:rsidRPr="00A33CEE">
        <w:rPr>
          <w:sz w:val="24"/>
          <w:szCs w:val="24"/>
        </w:rPr>
        <w:t>H</w:t>
      </w:r>
      <w:r w:rsidR="008271B6" w:rsidRPr="00A33CEE">
        <w:rPr>
          <w:sz w:val="24"/>
          <w:szCs w:val="24"/>
          <w:vertAlign w:val="superscript"/>
        </w:rPr>
        <w:t>+</w:t>
      </w:r>
      <w:r w:rsidR="008271B6" w:rsidRPr="00A33CEE">
        <w:rPr>
          <w:sz w:val="24"/>
          <w:szCs w:val="24"/>
        </w:rPr>
        <w:t>-NH</w:t>
      </w:r>
      <w:r w:rsidR="008271B6" w:rsidRPr="00A33CEE">
        <w:rPr>
          <w:sz w:val="24"/>
          <w:szCs w:val="24"/>
          <w:vertAlign w:val="subscript"/>
        </w:rPr>
        <w:t>4</w:t>
      </w:r>
      <w:r w:rsidR="008271B6" w:rsidRPr="00A33CEE">
        <w:rPr>
          <w:sz w:val="24"/>
          <w:szCs w:val="24"/>
          <w:vertAlign w:val="superscript"/>
        </w:rPr>
        <w:t>+</w:t>
      </w:r>
      <w:r w:rsidR="008271B6" w:rsidRPr="00A33CEE">
        <w:rPr>
          <w:sz w:val="24"/>
          <w:szCs w:val="24"/>
        </w:rPr>
        <w:t>-Na</w:t>
      </w:r>
      <w:r w:rsidR="008271B6" w:rsidRPr="00A33CEE">
        <w:rPr>
          <w:sz w:val="24"/>
          <w:szCs w:val="24"/>
          <w:vertAlign w:val="superscript"/>
        </w:rPr>
        <w:t>+</w:t>
      </w:r>
      <w:r w:rsidR="008271B6" w:rsidRPr="00A33CEE">
        <w:rPr>
          <w:sz w:val="24"/>
          <w:szCs w:val="24"/>
        </w:rPr>
        <w:t>-SO</w:t>
      </w:r>
      <w:r w:rsidR="008271B6" w:rsidRPr="00A33CEE">
        <w:rPr>
          <w:sz w:val="24"/>
          <w:szCs w:val="24"/>
          <w:vertAlign w:val="subscript"/>
        </w:rPr>
        <w:t>4</w:t>
      </w:r>
      <w:r w:rsidR="008271B6" w:rsidRPr="00A33CEE">
        <w:rPr>
          <w:sz w:val="24"/>
          <w:szCs w:val="24"/>
          <w:vertAlign w:val="superscript"/>
        </w:rPr>
        <w:t>2−</w:t>
      </w:r>
      <w:r w:rsidR="008271B6" w:rsidRPr="00A33CEE">
        <w:rPr>
          <w:sz w:val="24"/>
          <w:szCs w:val="24"/>
        </w:rPr>
        <w:t>-NO</w:t>
      </w:r>
      <w:r w:rsidR="008271B6" w:rsidRPr="00A33CEE">
        <w:rPr>
          <w:sz w:val="24"/>
          <w:szCs w:val="24"/>
          <w:vertAlign w:val="subscript"/>
        </w:rPr>
        <w:t>3</w:t>
      </w:r>
      <w:r w:rsidR="008271B6" w:rsidRPr="00A33CEE">
        <w:rPr>
          <w:sz w:val="24"/>
          <w:szCs w:val="24"/>
          <w:vertAlign w:val="superscript"/>
        </w:rPr>
        <w:t>−</w:t>
      </w:r>
      <w:r w:rsidR="008271B6" w:rsidRPr="00A33CEE">
        <w:rPr>
          <w:sz w:val="24"/>
          <w:szCs w:val="24"/>
        </w:rPr>
        <w:t>-Cl</w:t>
      </w:r>
      <w:r w:rsidR="008271B6" w:rsidRPr="00A33CEE">
        <w:rPr>
          <w:sz w:val="24"/>
          <w:szCs w:val="24"/>
          <w:vertAlign w:val="superscript"/>
        </w:rPr>
        <w:t>−</w:t>
      </w:r>
      <w:r w:rsidR="008271B6" w:rsidRPr="00A33CEE">
        <w:rPr>
          <w:sz w:val="24"/>
          <w:szCs w:val="24"/>
        </w:rPr>
        <w:t>-H</w:t>
      </w:r>
      <w:r w:rsidR="008271B6" w:rsidRPr="00A33CEE">
        <w:rPr>
          <w:sz w:val="24"/>
          <w:szCs w:val="24"/>
          <w:vertAlign w:val="subscript"/>
        </w:rPr>
        <w:t>2</w:t>
      </w:r>
      <w:r w:rsidR="008271B6" w:rsidRPr="00A33CEE">
        <w:rPr>
          <w:sz w:val="24"/>
          <w:szCs w:val="24"/>
        </w:rPr>
        <w:t>O (+total MSA)</w:t>
      </w:r>
      <w:r>
        <w:rPr>
          <w:sz w:val="24"/>
          <w:szCs w:val="24"/>
        </w:rPr>
        <w:t xml:space="preserve"> system and is used to represent internal mixture of seas pray and secondarily formed species.</w:t>
      </w:r>
    </w:p>
    <w:p w14:paraId="1087F19C" w14:textId="2233752A" w:rsidR="000271CA" w:rsidRPr="00A33CEE" w:rsidRDefault="000271CA" w:rsidP="000271CA">
      <w:pPr>
        <w:rPr>
          <w:sz w:val="24"/>
          <w:szCs w:val="24"/>
        </w:rPr>
      </w:pPr>
    </w:p>
    <w:p w14:paraId="6F8B6212" w14:textId="26261C87" w:rsidR="0048712B" w:rsidRPr="00A33CEE" w:rsidRDefault="0048712B" w:rsidP="00EA1FC2">
      <w:pPr>
        <w:keepNext/>
        <w:jc w:val="right"/>
        <w:rPr>
          <w:sz w:val="24"/>
          <w:szCs w:val="24"/>
        </w:rPr>
      </w:pPr>
    </w:p>
    <w:p w14:paraId="60DE5C87" w14:textId="1F211DD1" w:rsidR="00EC1AD4" w:rsidRPr="00A33CEE" w:rsidRDefault="00EC1AD4" w:rsidP="00EA1FC2">
      <w:pPr>
        <w:keepNext/>
        <w:jc w:val="right"/>
        <w:rPr>
          <w:sz w:val="24"/>
          <w:szCs w:val="24"/>
        </w:rPr>
      </w:pPr>
    </w:p>
    <w:p w14:paraId="789CD29D" w14:textId="432A5FFC" w:rsidR="00F30F82" w:rsidRPr="00A33CEE" w:rsidRDefault="00F30F82" w:rsidP="00F30F82">
      <w:pPr>
        <w:pStyle w:val="Caption"/>
        <w:rPr>
          <w:sz w:val="24"/>
          <w:szCs w:val="24"/>
        </w:rPr>
      </w:pPr>
    </w:p>
    <w:p w14:paraId="2A316DAD" w14:textId="59295CB0" w:rsidR="00CA59E5" w:rsidRPr="0002277D" w:rsidRDefault="0002277D">
      <w:pPr>
        <w:rPr>
          <w:b/>
          <w:bCs/>
          <w:sz w:val="24"/>
          <w:szCs w:val="24"/>
        </w:rPr>
      </w:pPr>
      <w:r w:rsidRPr="0002277D">
        <w:rPr>
          <w:b/>
          <w:bCs/>
          <w:sz w:val="24"/>
          <w:szCs w:val="24"/>
        </w:rPr>
        <w:t>References</w:t>
      </w:r>
    </w:p>
    <w:p w14:paraId="2AD77563" w14:textId="77777777" w:rsidR="00CA59E5" w:rsidRDefault="00CA59E5">
      <w:pPr>
        <w:rPr>
          <w:sz w:val="24"/>
          <w:szCs w:val="24"/>
        </w:rPr>
      </w:pPr>
    </w:p>
    <w:p w14:paraId="64B9F606" w14:textId="77777777" w:rsidR="006B2AE4" w:rsidRPr="006B2AE4" w:rsidRDefault="00CA59E5" w:rsidP="006B2AE4">
      <w:pPr>
        <w:pStyle w:val="EndNoteBibliography"/>
        <w:spacing w:after="0"/>
        <w:ind w:left="720" w:hanging="720"/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separate"/>
      </w:r>
      <w:r w:rsidR="006B2AE4" w:rsidRPr="006B2AE4">
        <w:t xml:space="preserve">1.  Alage, S., et al., </w:t>
      </w:r>
      <w:r w:rsidR="006B2AE4" w:rsidRPr="006B2AE4">
        <w:rPr>
          <w:i/>
        </w:rPr>
        <w:t>A nitrate ion chemical-ionization atmospheric-pressure-interface time-of-flight mass spectrometer (NO3− ToFCIMS) sensitivity study.</w:t>
      </w:r>
      <w:r w:rsidR="006B2AE4" w:rsidRPr="006B2AE4">
        <w:t xml:space="preserve"> Atmos. Meas. Tech., 2024. </w:t>
      </w:r>
      <w:r w:rsidR="006B2AE4" w:rsidRPr="006B2AE4">
        <w:rPr>
          <w:b/>
        </w:rPr>
        <w:t>17</w:t>
      </w:r>
      <w:r w:rsidR="006B2AE4" w:rsidRPr="006B2AE4">
        <w:t>(15): p. 4709-4724.</w:t>
      </w:r>
    </w:p>
    <w:p w14:paraId="0AA7AA80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2.  Jokinen, T., et al., </w:t>
      </w:r>
      <w:r w:rsidRPr="006B2AE4">
        <w:rPr>
          <w:i/>
        </w:rPr>
        <w:t>Atmospheric sulphuric acid and neutral cluster measurements using CI-APi-TOF.</w:t>
      </w:r>
      <w:r w:rsidRPr="006B2AE4">
        <w:t xml:space="preserve"> Atmos. Chem. Phys., 2012. </w:t>
      </w:r>
      <w:r w:rsidRPr="006B2AE4">
        <w:rPr>
          <w:b/>
        </w:rPr>
        <w:t>12</w:t>
      </w:r>
      <w:r w:rsidRPr="006B2AE4">
        <w:t>(9): p. 4117-4125.</w:t>
      </w:r>
    </w:p>
    <w:p w14:paraId="5197768F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3.  Rissanen, M.P., et al., </w:t>
      </w:r>
      <w:r w:rsidRPr="006B2AE4">
        <w:rPr>
          <w:i/>
        </w:rPr>
        <w:t>The Formation of Highly Oxidized Multifunctional Products in the Ozonolysis of Cyclohexene.</w:t>
      </w:r>
      <w:r w:rsidRPr="006B2AE4">
        <w:t xml:space="preserve"> Journal of the American Chemical Society, 2014. </w:t>
      </w:r>
      <w:r w:rsidRPr="006B2AE4">
        <w:rPr>
          <w:b/>
        </w:rPr>
        <w:t>136</w:t>
      </w:r>
      <w:r w:rsidRPr="006B2AE4">
        <w:t>(44): p. 15596-15606.</w:t>
      </w:r>
    </w:p>
    <w:p w14:paraId="7ABF3634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4.  Berndt, T., et al., </w:t>
      </w:r>
      <w:r w:rsidRPr="006B2AE4">
        <w:rPr>
          <w:i/>
        </w:rPr>
        <w:t>Highly Oxidized Second-Generation Products from the Gas-Phase Reaction of OH Radicals with Isoprene.</w:t>
      </w:r>
      <w:r w:rsidRPr="006B2AE4">
        <w:t xml:space="preserve"> The Journal of Physical Chemistry A, 2016. </w:t>
      </w:r>
      <w:r w:rsidRPr="006B2AE4">
        <w:rPr>
          <w:b/>
        </w:rPr>
        <w:t>120</w:t>
      </w:r>
      <w:r w:rsidRPr="006B2AE4">
        <w:t>(51): p. 10150-10159.</w:t>
      </w:r>
    </w:p>
    <w:p w14:paraId="6B0A6767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5.  Berndt, T., et al., </w:t>
      </w:r>
      <w:r w:rsidRPr="006B2AE4">
        <w:rPr>
          <w:i/>
        </w:rPr>
        <w:t>Gas-Phase Ozonolysis of Cycloalkenes: Formation of Highly Oxidized RO2 Radicals and Their Reactions with NO, NO2, SO2, and Other RO2 Radicals.</w:t>
      </w:r>
      <w:r w:rsidRPr="006B2AE4">
        <w:t xml:space="preserve"> The Journal of Physical Chemistry A, 2015. </w:t>
      </w:r>
      <w:r w:rsidRPr="006B2AE4">
        <w:rPr>
          <w:b/>
        </w:rPr>
        <w:t>119</w:t>
      </w:r>
      <w:r w:rsidRPr="006B2AE4">
        <w:t>(41): p. 10336-10348.</w:t>
      </w:r>
    </w:p>
    <w:p w14:paraId="05CF8B9C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6.  Jokinen, T., et al., </w:t>
      </w:r>
      <w:r w:rsidRPr="006B2AE4">
        <w:rPr>
          <w:i/>
        </w:rPr>
        <w:t>Production of extremely low volatile organic compounds from biogenic emissions: Measured yields and atmospheric implications.</w:t>
      </w:r>
      <w:r w:rsidRPr="006B2AE4">
        <w:t xml:space="preserve"> Proceedings of the National Academy of Sciences, 2015. </w:t>
      </w:r>
      <w:r w:rsidRPr="006B2AE4">
        <w:rPr>
          <w:b/>
        </w:rPr>
        <w:t>112</w:t>
      </w:r>
      <w:r w:rsidRPr="006B2AE4">
        <w:t>(23): p. 7123-7128.</w:t>
      </w:r>
    </w:p>
    <w:p w14:paraId="1E6C07D5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7.  Jokinen, T., et al., </w:t>
      </w:r>
      <w:r w:rsidRPr="006B2AE4">
        <w:rPr>
          <w:i/>
        </w:rPr>
        <w:t>Rapid Autoxidation Forms Highly Oxidized RO2 Radicals in the Atmosphere.</w:t>
      </w:r>
      <w:r w:rsidRPr="006B2AE4">
        <w:t xml:space="preserve"> Angewandte Chemie International Edition, 2014. </w:t>
      </w:r>
      <w:r w:rsidRPr="006B2AE4">
        <w:rPr>
          <w:b/>
        </w:rPr>
        <w:t>53</w:t>
      </w:r>
      <w:r w:rsidRPr="006B2AE4">
        <w:t>(52): p. 14596-14600.</w:t>
      </w:r>
    </w:p>
    <w:p w14:paraId="34170066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8.  Mutzel, A., et al., </w:t>
      </w:r>
      <w:r w:rsidRPr="006B2AE4">
        <w:rPr>
          <w:i/>
        </w:rPr>
        <w:t>Highly Oxidized Multifunctional Organic Compounds Observed in Tropospheric Particles: A Field and Laboratory Study.</w:t>
      </w:r>
      <w:r w:rsidRPr="006B2AE4">
        <w:t xml:space="preserve"> Environmental Science &amp; Technology, 2015. </w:t>
      </w:r>
      <w:r w:rsidRPr="006B2AE4">
        <w:rPr>
          <w:b/>
        </w:rPr>
        <w:t>49</w:t>
      </w:r>
      <w:r w:rsidRPr="006B2AE4">
        <w:t>(13): p. 7754-7761.</w:t>
      </w:r>
    </w:p>
    <w:p w14:paraId="03AD6F6B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lastRenderedPageBreak/>
        <w:t xml:space="preserve">9.  Kirkby, J., et al., </w:t>
      </w:r>
      <w:r w:rsidRPr="006B2AE4">
        <w:rPr>
          <w:i/>
        </w:rPr>
        <w:t>Ion-induced nucleation of pure biogenic particles.</w:t>
      </w:r>
      <w:r w:rsidRPr="006B2AE4">
        <w:t xml:space="preserve"> Nature, 2016. </w:t>
      </w:r>
      <w:r w:rsidRPr="006B2AE4">
        <w:rPr>
          <w:b/>
        </w:rPr>
        <w:t>533</w:t>
      </w:r>
      <w:r w:rsidRPr="006B2AE4">
        <w:t>(7604): p. 521-526.</w:t>
      </w:r>
    </w:p>
    <w:p w14:paraId="06A640D1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10.  Kurtén, T., et al., </w:t>
      </w:r>
      <w:r w:rsidRPr="006B2AE4">
        <w:rPr>
          <w:i/>
        </w:rPr>
        <w:t>α-Pinene Autoxidation Products May Not Have Extremely Low Saturation Vapor Pressures Despite High O:C Ratios.</w:t>
      </w:r>
      <w:r w:rsidRPr="006B2AE4">
        <w:t xml:space="preserve"> The Journal of Physical Chemistry A, 2016. </w:t>
      </w:r>
      <w:r w:rsidRPr="006B2AE4">
        <w:rPr>
          <w:b/>
        </w:rPr>
        <w:t>120</w:t>
      </w:r>
      <w:r w:rsidRPr="006B2AE4">
        <w:t>(16): p. 2569-2582.</w:t>
      </w:r>
    </w:p>
    <w:p w14:paraId="096BE4E7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11.  Riva, M., et al., </w:t>
      </w:r>
      <w:r w:rsidRPr="006B2AE4">
        <w:rPr>
          <w:i/>
        </w:rPr>
        <w:t>Evaluating the performance of five different chemical ionization techniques for detecting gaseous oxygenated organic species.</w:t>
      </w:r>
      <w:r w:rsidRPr="006B2AE4">
        <w:t xml:space="preserve"> Atmos. Meas. Tech., 2019. </w:t>
      </w:r>
      <w:r w:rsidRPr="006B2AE4">
        <w:rPr>
          <w:b/>
        </w:rPr>
        <w:t>12</w:t>
      </w:r>
      <w:r w:rsidRPr="006B2AE4">
        <w:t>(4): p. 2403-2421.</w:t>
      </w:r>
    </w:p>
    <w:p w14:paraId="28A49927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12.  Quéléver, L.L.J., et al., </w:t>
      </w:r>
      <w:r w:rsidRPr="006B2AE4">
        <w:rPr>
          <w:i/>
        </w:rPr>
        <w:t>Effect of temperature on the formation of highly oxygenated organic molecules (HOMs) from alpha-pinene ozonolysis.</w:t>
      </w:r>
      <w:r w:rsidRPr="006B2AE4">
        <w:t xml:space="preserve"> Atmos. Chem. Phys., 2019. </w:t>
      </w:r>
      <w:r w:rsidRPr="006B2AE4">
        <w:rPr>
          <w:b/>
        </w:rPr>
        <w:t>19</w:t>
      </w:r>
      <w:r w:rsidRPr="006B2AE4">
        <w:t>(11): p. 7609-7625.</w:t>
      </w:r>
    </w:p>
    <w:p w14:paraId="2906C1B3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13.  Pullinen, I., et al., </w:t>
      </w:r>
      <w:r w:rsidRPr="006B2AE4">
        <w:rPr>
          <w:i/>
        </w:rPr>
        <w:t>Impact of NOx on secondary organic aerosol (SOA) formation from α-pinene and β-pinene photooxidation: the role of highly oxygenated organic nitrates.</w:t>
      </w:r>
      <w:r w:rsidRPr="006B2AE4">
        <w:t xml:space="preserve"> Atmos. Chem. Phys., 2020. </w:t>
      </w:r>
      <w:r w:rsidRPr="006B2AE4">
        <w:rPr>
          <w:b/>
        </w:rPr>
        <w:t>20</w:t>
      </w:r>
      <w:r w:rsidRPr="006B2AE4">
        <w:t>(17): p. 10125-10147.</w:t>
      </w:r>
    </w:p>
    <w:p w14:paraId="6B4C1075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14.  Shen, H., et al., </w:t>
      </w:r>
      <w:r w:rsidRPr="006B2AE4">
        <w:rPr>
          <w:i/>
        </w:rPr>
        <w:t>Highly Oxygenated Organic Nitrates Formed from NO3 Radical-Initiated Oxidation of β-Pinene.</w:t>
      </w:r>
      <w:r w:rsidRPr="006B2AE4">
        <w:t xml:space="preserve"> Environmental Science &amp; Technology, 2021. </w:t>
      </w:r>
      <w:r w:rsidRPr="006B2AE4">
        <w:rPr>
          <w:b/>
        </w:rPr>
        <w:t>55</w:t>
      </w:r>
      <w:r w:rsidRPr="006B2AE4">
        <w:t>(23): p. 15658-15671.</w:t>
      </w:r>
    </w:p>
    <w:p w14:paraId="5F844970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15.  Cheng, X., et al., </w:t>
      </w:r>
      <w:r w:rsidRPr="006B2AE4">
        <w:rPr>
          <w:i/>
        </w:rPr>
        <w:t>Secondary Production of Gaseous Nitrated Phenols in Polluted Urban Environments.</w:t>
      </w:r>
      <w:r w:rsidRPr="006B2AE4">
        <w:t xml:space="preserve"> Environmental Science &amp; Technology, 2021. </w:t>
      </w:r>
      <w:r w:rsidRPr="006B2AE4">
        <w:rPr>
          <w:b/>
        </w:rPr>
        <w:t>55</w:t>
      </w:r>
      <w:r w:rsidRPr="006B2AE4">
        <w:t>(8): p. 4410-4419.</w:t>
      </w:r>
    </w:p>
    <w:p w14:paraId="7CFD9D54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16.  Xu, Z.N., et al., </w:t>
      </w:r>
      <w:r w:rsidRPr="006B2AE4">
        <w:rPr>
          <w:i/>
        </w:rPr>
        <w:t>Multifunctional Products of Isoprene Oxidation in Polluted Atmosphere and Their Contribution to SOA.</w:t>
      </w:r>
      <w:r w:rsidRPr="006B2AE4">
        <w:t xml:space="preserve"> Geophysical Research Letters, 2021. </w:t>
      </w:r>
      <w:r w:rsidRPr="006B2AE4">
        <w:rPr>
          <w:b/>
        </w:rPr>
        <w:t>48</w:t>
      </w:r>
      <w:r w:rsidRPr="006B2AE4">
        <w:t>(1): p. e2020GL089276.</w:t>
      </w:r>
    </w:p>
    <w:p w14:paraId="421937D7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17.  Wang, Y., et al., </w:t>
      </w:r>
      <w:r w:rsidRPr="006B2AE4">
        <w:rPr>
          <w:i/>
        </w:rPr>
        <w:t>Molecular Composition of Oxygenated Organic Molecules and Their Contributions to Organic Aerosol in Beijing.</w:t>
      </w:r>
      <w:r w:rsidRPr="006B2AE4">
        <w:t xml:space="preserve"> Environmental Science &amp; Technology, 2022. </w:t>
      </w:r>
      <w:r w:rsidRPr="006B2AE4">
        <w:rPr>
          <w:b/>
        </w:rPr>
        <w:t>56</w:t>
      </w:r>
      <w:r w:rsidRPr="006B2AE4">
        <w:t>(2): p. 770-778.</w:t>
      </w:r>
    </w:p>
    <w:p w14:paraId="13BB3DFA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18.  Baccarini, A., et al., </w:t>
      </w:r>
      <w:r w:rsidRPr="006B2AE4">
        <w:rPr>
          <w:i/>
        </w:rPr>
        <w:t>Low-Volatility Vapors and New Particle Formation Over the Southern Ocean During the Antarctic Circumnavigation Expedition.</w:t>
      </w:r>
      <w:r w:rsidRPr="006B2AE4">
        <w:t xml:space="preserve"> Journal of Geophysical Research: Atmospheres, 2021. </w:t>
      </w:r>
      <w:r w:rsidRPr="006B2AE4">
        <w:rPr>
          <w:b/>
        </w:rPr>
        <w:t>126</w:t>
      </w:r>
      <w:r w:rsidRPr="006B2AE4">
        <w:t>(22): p. e2021JD035126.</w:t>
      </w:r>
    </w:p>
    <w:p w14:paraId="73E70BFA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19.  Olin, M., et al., </w:t>
      </w:r>
      <w:r w:rsidRPr="006B2AE4">
        <w:rPr>
          <w:i/>
        </w:rPr>
        <w:t>Traffic-originated nanocluster emission exceeds H2SO4-driven photochemical new particle formation in an urban area.</w:t>
      </w:r>
      <w:r w:rsidRPr="006B2AE4">
        <w:t xml:space="preserve"> Atmos. Chem. Phys., 2020. </w:t>
      </w:r>
      <w:r w:rsidRPr="006B2AE4">
        <w:rPr>
          <w:b/>
        </w:rPr>
        <w:t>20</w:t>
      </w:r>
      <w:r w:rsidRPr="006B2AE4">
        <w:t>(1): p. 1-13.</w:t>
      </w:r>
    </w:p>
    <w:p w14:paraId="0002FE85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20.  Olin, M., et al., </w:t>
      </w:r>
      <w:r w:rsidRPr="006B2AE4">
        <w:rPr>
          <w:i/>
        </w:rPr>
        <w:t>Measurement report: Atmospheric new particle formation in a coastal agricultural site explained with binPMF analysis of nitrate CI-APi-TOF spectra.</w:t>
      </w:r>
      <w:r w:rsidRPr="006B2AE4">
        <w:t xml:space="preserve"> Atmos. Chem. Phys., 2022. </w:t>
      </w:r>
      <w:r w:rsidRPr="006B2AE4">
        <w:rPr>
          <w:b/>
        </w:rPr>
        <w:t>22</w:t>
      </w:r>
      <w:r w:rsidRPr="006B2AE4">
        <w:t>(12): p. 8097-8115.</w:t>
      </w:r>
    </w:p>
    <w:p w14:paraId="6ED1BCC7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21.  Yuan, Y., et al., </w:t>
      </w:r>
      <w:r w:rsidRPr="006B2AE4">
        <w:rPr>
          <w:i/>
        </w:rPr>
        <w:t>Resolving Atmospheric Oxygenated Organic Molecules in Urban Beijing Using Online Ultrahigh-Resolution Chemical Ionization Mass Spectrometry.</w:t>
      </w:r>
      <w:r w:rsidRPr="006B2AE4">
        <w:t xml:space="preserve"> Environmental Science &amp; Technology, 2024. </w:t>
      </w:r>
      <w:r w:rsidRPr="006B2AE4">
        <w:rPr>
          <w:b/>
        </w:rPr>
        <w:t>58</w:t>
      </w:r>
      <w:r w:rsidRPr="006B2AE4">
        <w:t>(40): p. 17777-17785.</w:t>
      </w:r>
    </w:p>
    <w:p w14:paraId="738DAD31" w14:textId="77777777" w:rsidR="006B2AE4" w:rsidRPr="006B2AE4" w:rsidRDefault="006B2AE4" w:rsidP="006B2AE4">
      <w:pPr>
        <w:pStyle w:val="EndNoteBibliography"/>
        <w:spacing w:after="0"/>
        <w:ind w:left="720" w:hanging="720"/>
      </w:pPr>
      <w:r w:rsidRPr="006B2AE4">
        <w:t xml:space="preserve">22.  Shen, J., et al., </w:t>
      </w:r>
      <w:r w:rsidRPr="006B2AE4">
        <w:rPr>
          <w:i/>
        </w:rPr>
        <w:t>High Gas-Phase Methanesulfonic Acid Production in the OH-Initiated Oxidation of Dimethyl Sulfide at Low Temperatures.</w:t>
      </w:r>
      <w:r w:rsidRPr="006B2AE4">
        <w:t xml:space="preserve"> Environmental Science &amp; Technology, 2022. </w:t>
      </w:r>
      <w:r w:rsidRPr="006B2AE4">
        <w:rPr>
          <w:b/>
        </w:rPr>
        <w:t>56</w:t>
      </w:r>
      <w:r w:rsidRPr="006B2AE4">
        <w:t>(19): p. 13931-13944.</w:t>
      </w:r>
    </w:p>
    <w:p w14:paraId="1E66FE50" w14:textId="77777777" w:rsidR="006B2AE4" w:rsidRPr="006B2AE4" w:rsidRDefault="006B2AE4" w:rsidP="006B2AE4">
      <w:pPr>
        <w:pStyle w:val="EndNoteBibliography"/>
        <w:ind w:left="720" w:hanging="720"/>
      </w:pPr>
      <w:r w:rsidRPr="006B2AE4">
        <w:t xml:space="preserve">23.  Shen, J., et al., </w:t>
      </w:r>
      <w:r w:rsidRPr="006B2AE4">
        <w:rPr>
          <w:i/>
        </w:rPr>
        <w:t>New particle formation from isoprene under upper-tropospheric conditions.</w:t>
      </w:r>
      <w:r w:rsidRPr="006B2AE4">
        <w:t xml:space="preserve"> Nature, 2024. </w:t>
      </w:r>
      <w:r w:rsidRPr="006B2AE4">
        <w:rPr>
          <w:b/>
        </w:rPr>
        <w:t>636</w:t>
      </w:r>
      <w:r w:rsidRPr="006B2AE4">
        <w:t>(8041): p. 115-123.</w:t>
      </w:r>
    </w:p>
    <w:p w14:paraId="06987843" w14:textId="5BC48D20" w:rsidR="00C4509B" w:rsidRPr="00A33CEE" w:rsidRDefault="00CA59E5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sectPr w:rsidR="00C4509B" w:rsidRPr="00A33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E3B6B" w14:textId="77777777" w:rsidR="009C3710" w:rsidRDefault="009C3710" w:rsidP="005D3C8E">
      <w:pPr>
        <w:spacing w:after="0" w:line="240" w:lineRule="auto"/>
      </w:pPr>
      <w:r>
        <w:separator/>
      </w:r>
    </w:p>
  </w:endnote>
  <w:endnote w:type="continuationSeparator" w:id="0">
    <w:p w14:paraId="4DE3F292" w14:textId="77777777" w:rsidR="009C3710" w:rsidRDefault="009C3710" w:rsidP="005D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EEEEC" w14:textId="77777777" w:rsidR="009C3710" w:rsidRDefault="009C3710" w:rsidP="005D3C8E">
      <w:pPr>
        <w:spacing w:after="0" w:line="240" w:lineRule="auto"/>
      </w:pPr>
      <w:r>
        <w:separator/>
      </w:r>
    </w:p>
  </w:footnote>
  <w:footnote w:type="continuationSeparator" w:id="0">
    <w:p w14:paraId="42D6ACCA" w14:textId="77777777" w:rsidR="009C3710" w:rsidRDefault="009C3710" w:rsidP="005D3C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ARC DP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w9fdfsmpe2pge5wxdvdavkxzwp2dppfpxr&quot;&gt;Marine aerosols-Converted-QUT-PA00146705-2-QUT-PA00146705&lt;record-ids&gt;&lt;item&gt;27&lt;/item&gt;&lt;item&gt;101&lt;/item&gt;&lt;item&gt;191&lt;/item&gt;&lt;item&gt;202&lt;/item&gt;&lt;item&gt;217&lt;/item&gt;&lt;item&gt;254&lt;/item&gt;&lt;item&gt;255&lt;/item&gt;&lt;item&gt;256&lt;/item&gt;&lt;item&gt;257&lt;/item&gt;&lt;item&gt;258&lt;/item&gt;&lt;item&gt;259&lt;/item&gt;&lt;item&gt;260&lt;/item&gt;&lt;item&gt;262&lt;/item&gt;&lt;item&gt;263&lt;/item&gt;&lt;item&gt;264&lt;/item&gt;&lt;item&gt;265&lt;/item&gt;&lt;item&gt;266&lt;/item&gt;&lt;item&gt;267&lt;/item&gt;&lt;item&gt;268&lt;/item&gt;&lt;item&gt;269&lt;/item&gt;&lt;item&gt;270&lt;/item&gt;&lt;item&gt;271&lt;/item&gt;&lt;item&gt;272&lt;/item&gt;&lt;/record-ids&gt;&lt;/item&gt;&lt;/Libraries&gt;"/>
  </w:docVars>
  <w:rsids>
    <w:rsidRoot w:val="00257B05"/>
    <w:rsid w:val="00001E38"/>
    <w:rsid w:val="00017307"/>
    <w:rsid w:val="0002277D"/>
    <w:rsid w:val="00023279"/>
    <w:rsid w:val="000271CA"/>
    <w:rsid w:val="00041EA5"/>
    <w:rsid w:val="0004325F"/>
    <w:rsid w:val="0007196D"/>
    <w:rsid w:val="0008678E"/>
    <w:rsid w:val="00086C83"/>
    <w:rsid w:val="000B2EF2"/>
    <w:rsid w:val="000D0DE8"/>
    <w:rsid w:val="000E0CA2"/>
    <w:rsid w:val="000F4A1B"/>
    <w:rsid w:val="00103596"/>
    <w:rsid w:val="00123EA6"/>
    <w:rsid w:val="00137D52"/>
    <w:rsid w:val="001414EC"/>
    <w:rsid w:val="00144107"/>
    <w:rsid w:val="00147287"/>
    <w:rsid w:val="00156F36"/>
    <w:rsid w:val="00166B2F"/>
    <w:rsid w:val="00167E88"/>
    <w:rsid w:val="0017268E"/>
    <w:rsid w:val="00176CFA"/>
    <w:rsid w:val="001827B1"/>
    <w:rsid w:val="00185F8A"/>
    <w:rsid w:val="001950C4"/>
    <w:rsid w:val="001B012D"/>
    <w:rsid w:val="001B4BB7"/>
    <w:rsid w:val="001C4FA0"/>
    <w:rsid w:val="001E0A8F"/>
    <w:rsid w:val="001E269A"/>
    <w:rsid w:val="001E32A3"/>
    <w:rsid w:val="001E356A"/>
    <w:rsid w:val="001E63DC"/>
    <w:rsid w:val="001F4B3F"/>
    <w:rsid w:val="00204810"/>
    <w:rsid w:val="002226F3"/>
    <w:rsid w:val="00242048"/>
    <w:rsid w:val="0024251E"/>
    <w:rsid w:val="00244C06"/>
    <w:rsid w:val="00247946"/>
    <w:rsid w:val="00257B05"/>
    <w:rsid w:val="00291058"/>
    <w:rsid w:val="002A4975"/>
    <w:rsid w:val="002C03A6"/>
    <w:rsid w:val="002C08F7"/>
    <w:rsid w:val="002D129A"/>
    <w:rsid w:val="002D5F03"/>
    <w:rsid w:val="002E1423"/>
    <w:rsid w:val="002F3E3A"/>
    <w:rsid w:val="002F495E"/>
    <w:rsid w:val="002F78D7"/>
    <w:rsid w:val="00306626"/>
    <w:rsid w:val="0031397B"/>
    <w:rsid w:val="0033391E"/>
    <w:rsid w:val="003348C3"/>
    <w:rsid w:val="0033797C"/>
    <w:rsid w:val="00353116"/>
    <w:rsid w:val="00356A6A"/>
    <w:rsid w:val="00360836"/>
    <w:rsid w:val="00373DA8"/>
    <w:rsid w:val="00373F94"/>
    <w:rsid w:val="00374A36"/>
    <w:rsid w:val="003771D5"/>
    <w:rsid w:val="003B0A21"/>
    <w:rsid w:val="003B77DF"/>
    <w:rsid w:val="003D7BF7"/>
    <w:rsid w:val="003E162E"/>
    <w:rsid w:val="003E6742"/>
    <w:rsid w:val="003F15AF"/>
    <w:rsid w:val="003F2C6B"/>
    <w:rsid w:val="00404EEF"/>
    <w:rsid w:val="0040567F"/>
    <w:rsid w:val="00412922"/>
    <w:rsid w:val="00424877"/>
    <w:rsid w:val="00466CD5"/>
    <w:rsid w:val="0047025E"/>
    <w:rsid w:val="004742F3"/>
    <w:rsid w:val="0047714C"/>
    <w:rsid w:val="0048712B"/>
    <w:rsid w:val="0049164C"/>
    <w:rsid w:val="00497358"/>
    <w:rsid w:val="004C3A46"/>
    <w:rsid w:val="004D2BF9"/>
    <w:rsid w:val="004D50EC"/>
    <w:rsid w:val="004E0017"/>
    <w:rsid w:val="004E553C"/>
    <w:rsid w:val="004F5CB2"/>
    <w:rsid w:val="0050631E"/>
    <w:rsid w:val="005066C5"/>
    <w:rsid w:val="005079A6"/>
    <w:rsid w:val="0051148A"/>
    <w:rsid w:val="0051178B"/>
    <w:rsid w:val="00514878"/>
    <w:rsid w:val="005471EA"/>
    <w:rsid w:val="005614DA"/>
    <w:rsid w:val="00570CD0"/>
    <w:rsid w:val="0058229F"/>
    <w:rsid w:val="005876FC"/>
    <w:rsid w:val="005B5764"/>
    <w:rsid w:val="005C150D"/>
    <w:rsid w:val="005C57C9"/>
    <w:rsid w:val="005C7B0E"/>
    <w:rsid w:val="005D0521"/>
    <w:rsid w:val="005D1170"/>
    <w:rsid w:val="005D36F0"/>
    <w:rsid w:val="005D3C8E"/>
    <w:rsid w:val="005E36A1"/>
    <w:rsid w:val="005F156F"/>
    <w:rsid w:val="00600814"/>
    <w:rsid w:val="006102E5"/>
    <w:rsid w:val="00621CAA"/>
    <w:rsid w:val="00644A5E"/>
    <w:rsid w:val="00652915"/>
    <w:rsid w:val="006614F6"/>
    <w:rsid w:val="00665FC7"/>
    <w:rsid w:val="006664ED"/>
    <w:rsid w:val="00666690"/>
    <w:rsid w:val="00666D7E"/>
    <w:rsid w:val="00672E98"/>
    <w:rsid w:val="00682EBB"/>
    <w:rsid w:val="006872F5"/>
    <w:rsid w:val="0068793F"/>
    <w:rsid w:val="006A0251"/>
    <w:rsid w:val="006A67E8"/>
    <w:rsid w:val="006A6FAC"/>
    <w:rsid w:val="006A7740"/>
    <w:rsid w:val="006B2AE4"/>
    <w:rsid w:val="006B2CD9"/>
    <w:rsid w:val="006C68F5"/>
    <w:rsid w:val="006E2A24"/>
    <w:rsid w:val="006E3047"/>
    <w:rsid w:val="006F1840"/>
    <w:rsid w:val="00702396"/>
    <w:rsid w:val="0070250B"/>
    <w:rsid w:val="00710729"/>
    <w:rsid w:val="0072578E"/>
    <w:rsid w:val="007325B8"/>
    <w:rsid w:val="00732ACB"/>
    <w:rsid w:val="00732F43"/>
    <w:rsid w:val="00734DC9"/>
    <w:rsid w:val="00747278"/>
    <w:rsid w:val="00754339"/>
    <w:rsid w:val="00760C7F"/>
    <w:rsid w:val="00767807"/>
    <w:rsid w:val="00771352"/>
    <w:rsid w:val="0079078C"/>
    <w:rsid w:val="00795CAA"/>
    <w:rsid w:val="007B5A7B"/>
    <w:rsid w:val="007B5B29"/>
    <w:rsid w:val="007C5634"/>
    <w:rsid w:val="00805472"/>
    <w:rsid w:val="008271B6"/>
    <w:rsid w:val="008418A3"/>
    <w:rsid w:val="0088078D"/>
    <w:rsid w:val="0088153C"/>
    <w:rsid w:val="00884C76"/>
    <w:rsid w:val="008B5ABB"/>
    <w:rsid w:val="008C5F46"/>
    <w:rsid w:val="008C688C"/>
    <w:rsid w:val="008C6B14"/>
    <w:rsid w:val="008C757B"/>
    <w:rsid w:val="008D24E2"/>
    <w:rsid w:val="008D3AAD"/>
    <w:rsid w:val="008E2FCA"/>
    <w:rsid w:val="008F0640"/>
    <w:rsid w:val="009004D8"/>
    <w:rsid w:val="0090101A"/>
    <w:rsid w:val="0090592B"/>
    <w:rsid w:val="00927DD5"/>
    <w:rsid w:val="009453DE"/>
    <w:rsid w:val="009530EA"/>
    <w:rsid w:val="00987BE2"/>
    <w:rsid w:val="009A52FB"/>
    <w:rsid w:val="009B1043"/>
    <w:rsid w:val="009B346D"/>
    <w:rsid w:val="009B37C8"/>
    <w:rsid w:val="009C02B6"/>
    <w:rsid w:val="009C3710"/>
    <w:rsid w:val="009D0781"/>
    <w:rsid w:val="009D3EAA"/>
    <w:rsid w:val="009D5948"/>
    <w:rsid w:val="009D59FA"/>
    <w:rsid w:val="009E0957"/>
    <w:rsid w:val="009F1383"/>
    <w:rsid w:val="009F6BD8"/>
    <w:rsid w:val="00A06F13"/>
    <w:rsid w:val="00A2038A"/>
    <w:rsid w:val="00A2238E"/>
    <w:rsid w:val="00A27E62"/>
    <w:rsid w:val="00A33CEE"/>
    <w:rsid w:val="00A366FE"/>
    <w:rsid w:val="00A405C0"/>
    <w:rsid w:val="00A614AF"/>
    <w:rsid w:val="00A65D5A"/>
    <w:rsid w:val="00A80FDE"/>
    <w:rsid w:val="00A86FC2"/>
    <w:rsid w:val="00A87EBD"/>
    <w:rsid w:val="00A945C1"/>
    <w:rsid w:val="00AA770C"/>
    <w:rsid w:val="00AD1B6A"/>
    <w:rsid w:val="00B00894"/>
    <w:rsid w:val="00B01348"/>
    <w:rsid w:val="00B062B1"/>
    <w:rsid w:val="00B1549F"/>
    <w:rsid w:val="00B222F6"/>
    <w:rsid w:val="00B27178"/>
    <w:rsid w:val="00B50D79"/>
    <w:rsid w:val="00B54DC4"/>
    <w:rsid w:val="00B655B4"/>
    <w:rsid w:val="00B659A8"/>
    <w:rsid w:val="00B65F7A"/>
    <w:rsid w:val="00B77870"/>
    <w:rsid w:val="00BB212E"/>
    <w:rsid w:val="00BC0699"/>
    <w:rsid w:val="00C02009"/>
    <w:rsid w:val="00C2533B"/>
    <w:rsid w:val="00C33EB1"/>
    <w:rsid w:val="00C36D36"/>
    <w:rsid w:val="00C43C99"/>
    <w:rsid w:val="00C43E9C"/>
    <w:rsid w:val="00C4509B"/>
    <w:rsid w:val="00C561A1"/>
    <w:rsid w:val="00C56D51"/>
    <w:rsid w:val="00C618E8"/>
    <w:rsid w:val="00C64113"/>
    <w:rsid w:val="00C64B77"/>
    <w:rsid w:val="00C72029"/>
    <w:rsid w:val="00C81727"/>
    <w:rsid w:val="00C84956"/>
    <w:rsid w:val="00C84FB7"/>
    <w:rsid w:val="00C90235"/>
    <w:rsid w:val="00CA59E5"/>
    <w:rsid w:val="00CA6059"/>
    <w:rsid w:val="00CC6A29"/>
    <w:rsid w:val="00CD0373"/>
    <w:rsid w:val="00CD0A41"/>
    <w:rsid w:val="00CD3144"/>
    <w:rsid w:val="00CD44A8"/>
    <w:rsid w:val="00CE01F4"/>
    <w:rsid w:val="00CF4C8C"/>
    <w:rsid w:val="00CF6BBE"/>
    <w:rsid w:val="00CF6D82"/>
    <w:rsid w:val="00D064AC"/>
    <w:rsid w:val="00D2002B"/>
    <w:rsid w:val="00D22EB0"/>
    <w:rsid w:val="00D31753"/>
    <w:rsid w:val="00D349CC"/>
    <w:rsid w:val="00D41B67"/>
    <w:rsid w:val="00D46282"/>
    <w:rsid w:val="00D501B1"/>
    <w:rsid w:val="00D51564"/>
    <w:rsid w:val="00D609EA"/>
    <w:rsid w:val="00D63AFB"/>
    <w:rsid w:val="00D70A4F"/>
    <w:rsid w:val="00D80BA9"/>
    <w:rsid w:val="00D85FAD"/>
    <w:rsid w:val="00D91961"/>
    <w:rsid w:val="00D960FD"/>
    <w:rsid w:val="00D96160"/>
    <w:rsid w:val="00D96A72"/>
    <w:rsid w:val="00DA3AF0"/>
    <w:rsid w:val="00DB7C56"/>
    <w:rsid w:val="00DD44FD"/>
    <w:rsid w:val="00DD6B14"/>
    <w:rsid w:val="00DE3CAE"/>
    <w:rsid w:val="00DF1C87"/>
    <w:rsid w:val="00E01B62"/>
    <w:rsid w:val="00E10EE8"/>
    <w:rsid w:val="00E32ED3"/>
    <w:rsid w:val="00E37B7B"/>
    <w:rsid w:val="00E45D88"/>
    <w:rsid w:val="00E47725"/>
    <w:rsid w:val="00E56A8B"/>
    <w:rsid w:val="00E875FD"/>
    <w:rsid w:val="00E964F0"/>
    <w:rsid w:val="00EA1548"/>
    <w:rsid w:val="00EA1FC2"/>
    <w:rsid w:val="00EA2C59"/>
    <w:rsid w:val="00EA3DBE"/>
    <w:rsid w:val="00EB2761"/>
    <w:rsid w:val="00EB3222"/>
    <w:rsid w:val="00EB3A64"/>
    <w:rsid w:val="00EC0EE7"/>
    <w:rsid w:val="00EC1AD4"/>
    <w:rsid w:val="00EC4EE8"/>
    <w:rsid w:val="00EC5133"/>
    <w:rsid w:val="00ED3850"/>
    <w:rsid w:val="00ED6914"/>
    <w:rsid w:val="00EF327E"/>
    <w:rsid w:val="00EF73BE"/>
    <w:rsid w:val="00EF7B1C"/>
    <w:rsid w:val="00F05C51"/>
    <w:rsid w:val="00F17E8D"/>
    <w:rsid w:val="00F22E92"/>
    <w:rsid w:val="00F25FBC"/>
    <w:rsid w:val="00F30F82"/>
    <w:rsid w:val="00F342FF"/>
    <w:rsid w:val="00F43C90"/>
    <w:rsid w:val="00F47259"/>
    <w:rsid w:val="00F47719"/>
    <w:rsid w:val="00F54268"/>
    <w:rsid w:val="00F55E63"/>
    <w:rsid w:val="00F61149"/>
    <w:rsid w:val="00F738BA"/>
    <w:rsid w:val="00F871F9"/>
    <w:rsid w:val="00F95129"/>
    <w:rsid w:val="00F96DFA"/>
    <w:rsid w:val="00FA3F93"/>
    <w:rsid w:val="00FA6F8D"/>
    <w:rsid w:val="00FB1889"/>
    <w:rsid w:val="00FC3C4C"/>
    <w:rsid w:val="00FD5BC0"/>
    <w:rsid w:val="00FE1D92"/>
    <w:rsid w:val="00FE4F5C"/>
    <w:rsid w:val="00FF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756D8"/>
  <w15:chartTrackingRefBased/>
  <w15:docId w15:val="{2B6326EE-24BD-423D-BC0F-6EC6B381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7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7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7B0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7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B0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7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7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7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7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B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7B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7B0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7B0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B0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B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B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B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B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7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7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B0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7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7B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7B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7B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7B0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7B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B0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7B05"/>
    <w:rPr>
      <w:b/>
      <w:bCs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73F94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A49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49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49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97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4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3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C8E"/>
  </w:style>
  <w:style w:type="paragraph" w:styleId="Footer">
    <w:name w:val="footer"/>
    <w:basedOn w:val="Normal"/>
    <w:link w:val="FooterChar"/>
    <w:uiPriority w:val="99"/>
    <w:unhideWhenUsed/>
    <w:rsid w:val="005D3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C8E"/>
  </w:style>
  <w:style w:type="character" w:customStyle="1" w:styleId="mord">
    <w:name w:val="mord"/>
    <w:basedOn w:val="DefaultParagraphFont"/>
    <w:rsid w:val="00CC6A29"/>
  </w:style>
  <w:style w:type="character" w:customStyle="1" w:styleId="vlist-s">
    <w:name w:val="vlist-s"/>
    <w:basedOn w:val="DefaultParagraphFont"/>
    <w:rsid w:val="00CC6A29"/>
  </w:style>
  <w:style w:type="character" w:customStyle="1" w:styleId="mrel">
    <w:name w:val="mrel"/>
    <w:basedOn w:val="DefaultParagraphFont"/>
    <w:rsid w:val="00CC6A29"/>
  </w:style>
  <w:style w:type="character" w:customStyle="1" w:styleId="mbin">
    <w:name w:val="mbin"/>
    <w:basedOn w:val="DefaultParagraphFont"/>
    <w:rsid w:val="00CC6A29"/>
  </w:style>
  <w:style w:type="character" w:customStyle="1" w:styleId="mopen">
    <w:name w:val="mopen"/>
    <w:basedOn w:val="DefaultParagraphFont"/>
    <w:rsid w:val="00CC6A29"/>
  </w:style>
  <w:style w:type="character" w:customStyle="1" w:styleId="delimsizing">
    <w:name w:val="delimsizing"/>
    <w:basedOn w:val="DefaultParagraphFont"/>
    <w:rsid w:val="00CC6A29"/>
  </w:style>
  <w:style w:type="character" w:customStyle="1" w:styleId="mclose">
    <w:name w:val="mclose"/>
    <w:basedOn w:val="DefaultParagraphFont"/>
    <w:rsid w:val="00CC6A29"/>
  </w:style>
  <w:style w:type="paragraph" w:styleId="NormalWeb">
    <w:name w:val="Normal (Web)"/>
    <w:basedOn w:val="Normal"/>
    <w:uiPriority w:val="99"/>
    <w:semiHidden/>
    <w:unhideWhenUsed/>
    <w:rsid w:val="009B3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CA59E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59E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A59E5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A59E5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40DE8-DD1E-4938-979B-4D4F803E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1500</Words>
  <Characters>8646</Characters>
  <Application>Microsoft Office Word</Application>
  <DocSecurity>0</DocSecurity>
  <Lines>215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Miljevic</dc:creator>
  <cp:keywords/>
  <dc:description/>
  <cp:lastModifiedBy>Branka Miljevic</cp:lastModifiedBy>
  <cp:revision>32</cp:revision>
  <dcterms:created xsi:type="dcterms:W3CDTF">2025-06-04T04:03:00Z</dcterms:created>
  <dcterms:modified xsi:type="dcterms:W3CDTF">2025-06-04T13:32:00Z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561cf654-749d-495c-9fd8-b1f3838dd3b1</vt:lpwstr>
  </property>
</Properties>
</file>