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AC1D0" w14:textId="77777777" w:rsidR="00060FF0" w:rsidRPr="001743DF" w:rsidRDefault="00060FF0" w:rsidP="00060FF0">
      <w:pPr>
        <w:spacing w:after="0" w:line="480" w:lineRule="auto"/>
        <w:rPr>
          <w:rFonts w:eastAsia="SimSun" w:cs="Times New Roman"/>
          <w:szCs w:val="24"/>
          <w:lang w:eastAsia="zh-CN"/>
        </w:rPr>
      </w:pPr>
      <w:r w:rsidRPr="001743DF">
        <w:rPr>
          <w:rFonts w:eastAsia="SimSun" w:cs="Times New Roman"/>
          <w:b/>
          <w:szCs w:val="24"/>
        </w:rPr>
        <w:t>Figure S1. Effects of PTEN expression on cell proliferation.</w:t>
      </w:r>
      <w:r w:rsidRPr="001743DF">
        <w:rPr>
          <w:rFonts w:eastAsia="SimSun" w:cs="Times New Roman"/>
          <w:szCs w:val="24"/>
        </w:rPr>
        <w:t xml:space="preserve"> Effects of </w:t>
      </w:r>
      <w:r w:rsidRPr="001743DF">
        <w:rPr>
          <w:rFonts w:eastAsia="SimSun" w:cs="Times New Roman"/>
          <w:i/>
          <w:szCs w:val="24"/>
        </w:rPr>
        <w:t>PTEN</w:t>
      </w:r>
      <w:r w:rsidRPr="001743DF">
        <w:rPr>
          <w:rFonts w:eastAsia="SimSun" w:cs="Times New Roman"/>
          <w:szCs w:val="24"/>
        </w:rPr>
        <w:t xml:space="preserve">_OE or </w:t>
      </w:r>
      <w:r w:rsidRPr="001743DF">
        <w:rPr>
          <w:rFonts w:eastAsia="SimSun" w:cs="Times New Roman"/>
          <w:i/>
          <w:szCs w:val="24"/>
        </w:rPr>
        <w:t>PTEN</w:t>
      </w:r>
      <w:r w:rsidRPr="001743DF">
        <w:rPr>
          <w:rFonts w:eastAsia="SimSun" w:cs="Times New Roman"/>
          <w:szCs w:val="24"/>
        </w:rPr>
        <w:t xml:space="preserve">_KD on PC12 cell proliferation were measured by cell number counting. The cell growth curve reveals that PTEN suppresses PC12 cell proliferation. The cells were counted by the automatic cell counter at day1, day2, day3, day4 and day5. Normal PC12 cells serve as control. CT: control cells, no treatment; OE: overexpression; KD: knock-down </w:t>
      </w:r>
    </w:p>
    <w:p w14:paraId="598A47DD" w14:textId="77777777" w:rsidR="00060FF0" w:rsidRPr="001743DF" w:rsidRDefault="00060FF0" w:rsidP="00060FF0">
      <w:pPr>
        <w:spacing w:after="0" w:line="480" w:lineRule="auto"/>
        <w:rPr>
          <w:rFonts w:eastAsia="SimSun" w:cs="Times New Roman"/>
          <w:szCs w:val="24"/>
        </w:rPr>
      </w:pPr>
      <w:r w:rsidRPr="001743DF">
        <w:rPr>
          <w:rFonts w:eastAsia="SimSun" w:cs="Times New Roman"/>
          <w:b/>
          <w:szCs w:val="24"/>
        </w:rPr>
        <w:t>Figure S2. Effects of ERK5 on GAP43 expression and PC12 differentiation.</w:t>
      </w:r>
      <w:r w:rsidRPr="001743DF">
        <w:rPr>
          <w:rFonts w:eastAsia="SimSun" w:cs="Times New Roman"/>
          <w:szCs w:val="24"/>
        </w:rPr>
        <w:t xml:space="preserve"> (A) Three siRNA fragments against ERK5 were transfected into PC12 cells and ERK5 expression level was detected and compared in </w:t>
      </w:r>
      <w:bookmarkStart w:id="0" w:name="OLE_LINK374"/>
      <w:bookmarkStart w:id="1" w:name="OLE_LINK375"/>
      <w:r w:rsidRPr="001743DF">
        <w:rPr>
          <w:rFonts w:eastAsia="SimSun" w:cs="Times New Roman"/>
          <w:szCs w:val="24"/>
        </w:rPr>
        <w:t>western blot analysis</w:t>
      </w:r>
      <w:bookmarkEnd w:id="0"/>
      <w:bookmarkEnd w:id="1"/>
      <w:r w:rsidRPr="001743DF">
        <w:rPr>
          <w:rFonts w:eastAsia="SimSun" w:cs="Times New Roman"/>
          <w:szCs w:val="24"/>
        </w:rPr>
        <w:t xml:space="preserve">. (B) Efficiency of </w:t>
      </w:r>
      <w:r w:rsidRPr="001743DF">
        <w:rPr>
          <w:rFonts w:eastAsia="SimSun" w:cs="Times New Roman"/>
          <w:i/>
          <w:szCs w:val="24"/>
        </w:rPr>
        <w:t>ERK5</w:t>
      </w:r>
      <w:r w:rsidRPr="001743DF">
        <w:rPr>
          <w:rFonts w:eastAsia="SimSun" w:cs="Times New Roman"/>
          <w:szCs w:val="24"/>
        </w:rPr>
        <w:t xml:space="preserve">_OE or </w:t>
      </w:r>
      <w:r w:rsidRPr="001743DF">
        <w:rPr>
          <w:rFonts w:eastAsia="SimSun" w:cs="Times New Roman"/>
          <w:i/>
          <w:szCs w:val="24"/>
        </w:rPr>
        <w:t>ERK5</w:t>
      </w:r>
      <w:r w:rsidRPr="001743DF">
        <w:rPr>
          <w:rFonts w:eastAsia="SimSun" w:cs="Times New Roman"/>
          <w:szCs w:val="24"/>
        </w:rPr>
        <w:t>_KD mediated by lentivirus was photographed. (C) The differentiation of PC12 cells were induced by 50 ng/ml NGF, and cells were photographed under NGF stimulation at day0, day1, day3 and day5. (D) Immunofluorescence showed GAP43 primarily expressed in cytoplasm and cell processes.</w:t>
      </w:r>
    </w:p>
    <w:p w14:paraId="28F3DA81" w14:textId="77777777" w:rsidR="00060FF0" w:rsidRPr="001743DF" w:rsidRDefault="00060FF0" w:rsidP="00060FF0">
      <w:pPr>
        <w:spacing w:after="0" w:line="480" w:lineRule="auto"/>
        <w:rPr>
          <w:rFonts w:eastAsia="SimSun" w:cs="Times New Roman"/>
          <w:szCs w:val="24"/>
        </w:rPr>
      </w:pPr>
      <w:r w:rsidRPr="001743DF">
        <w:rPr>
          <w:rFonts w:eastAsia="SimSun" w:cs="Times New Roman"/>
          <w:b/>
          <w:szCs w:val="24"/>
        </w:rPr>
        <w:t>Figure S3. XMD8-92 suppressed ERK5 activity and PC12 differentiation.</w:t>
      </w:r>
      <w:r w:rsidRPr="001743DF">
        <w:rPr>
          <w:rFonts w:eastAsia="SimSun" w:cs="Times New Roman"/>
          <w:szCs w:val="24"/>
        </w:rPr>
        <w:t xml:space="preserve"> (A) Effects of ERK5 inhibitor XMD8-92 on p-ERK5 level, which was measured by western blot analysis at the different dose of XMD8-92, and (B) The phosphorylation level was quantified. (C) Effects of inhibition of ERK5 activity on PC12 cell differentiation. XMD8-92: an inhibitor of ERK5 activity; DMSO: a solvent control.</w:t>
      </w:r>
    </w:p>
    <w:p w14:paraId="2E124BF3" w14:textId="77777777" w:rsidR="00060FF0" w:rsidRPr="001743DF" w:rsidRDefault="00060FF0" w:rsidP="00060FF0">
      <w:pPr>
        <w:spacing w:after="0" w:line="480" w:lineRule="auto"/>
        <w:rPr>
          <w:rFonts w:eastAsia="SimSun" w:cs="Times New Roman"/>
          <w:szCs w:val="24"/>
        </w:rPr>
      </w:pPr>
      <w:r w:rsidRPr="001743DF">
        <w:rPr>
          <w:rFonts w:eastAsia="SimSun" w:cs="Times New Roman"/>
          <w:b/>
          <w:szCs w:val="24"/>
        </w:rPr>
        <w:t>Figure S4.</w:t>
      </w:r>
      <w:r w:rsidRPr="001743DF">
        <w:rPr>
          <w:rFonts w:eastAsia="SimSun" w:cs="Times New Roman"/>
          <w:szCs w:val="24"/>
        </w:rPr>
        <w:t xml:space="preserve"> The sheared DNA by ultrasonic was analyzed in agarose gel.</w:t>
      </w:r>
    </w:p>
    <w:p w14:paraId="0EF86EE4" w14:textId="77777777" w:rsidR="00060FF0" w:rsidRPr="001743DF" w:rsidRDefault="00060FF0" w:rsidP="00060FF0">
      <w:pPr>
        <w:spacing w:line="480" w:lineRule="auto"/>
        <w:rPr>
          <w:rFonts w:cs="Times New Roman"/>
          <w:szCs w:val="24"/>
        </w:rPr>
      </w:pPr>
    </w:p>
    <w:p w14:paraId="6BC2CA7C" w14:textId="77777777" w:rsidR="00865217" w:rsidRDefault="00865217"/>
    <w:sectPr w:rsidR="00865217" w:rsidSect="00060FF0">
      <w:headerReference w:type="even" r:id="rId4"/>
      <w:headerReference w:type="default" r:id="rId5"/>
      <w:footerReference w:type="even" r:id="rId6"/>
      <w:footerReference w:type="default" r:id="rId7"/>
      <w:headerReference w:type="first" r:id="rId8"/>
      <w:pgSz w:w="12240" w:h="15840"/>
      <w:pgMar w:top="1418" w:right="1418" w:bottom="1418" w:left="1418" w:header="284" w:footer="510" w:gutter="0"/>
      <w:lnNumType w:countBy="1" w:restart="continuous"/>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23640" w14:textId="77777777" w:rsidR="00000000" w:rsidRPr="00577C4C" w:rsidRDefault="00000000">
    <w:pPr>
      <w:pStyle w:val="Footer"/>
      <w:rPr>
        <w:color w:val="C00000"/>
        <w:szCs w:val="24"/>
      </w:rPr>
    </w:pPr>
    <w:r w:rsidRPr="00577C4C">
      <w:rPr>
        <w:noProof/>
        <w:color w:val="C00000"/>
        <w:szCs w:val="24"/>
        <w:lang w:eastAsia="zh-CN"/>
      </w:rPr>
      <mc:AlternateContent>
        <mc:Choice Requires="wps">
          <w:drawing>
            <wp:anchor distT="0" distB="0" distL="114300" distR="114300" simplePos="0" relativeHeight="251661312" behindDoc="0" locked="0" layoutInCell="1" allowOverlap="1" wp14:anchorId="4E70D886" wp14:editId="5A2F64FB">
              <wp:simplePos x="0" y="0"/>
              <wp:positionH relativeFrom="column">
                <wp:posOffset>-108280</wp:posOffset>
              </wp:positionH>
              <wp:positionV relativeFrom="paragraph">
                <wp:posOffset>-58420</wp:posOffset>
              </wp:positionV>
              <wp:extent cx="3672231" cy="1403985"/>
              <wp:effectExtent l="0" t="0" r="444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2231" cy="1403985"/>
                      </a:xfrm>
                      <a:prstGeom prst="rect">
                        <a:avLst/>
                      </a:prstGeom>
                      <a:solidFill>
                        <a:srgbClr val="FFFFFF"/>
                      </a:solidFill>
                      <a:ln w="9525">
                        <a:noFill/>
                        <a:miter lim="800000"/>
                        <a:headEnd/>
                        <a:tailEnd/>
                      </a:ln>
                    </wps:spPr>
                    <wps:txbx>
                      <w:txbxContent>
                        <w:p w14:paraId="550D9A3C" w14:textId="77777777" w:rsidR="00000000" w:rsidRPr="00E9561B" w:rsidRDefault="00000000">
                          <w:pPr>
                            <w:rPr>
                              <w:color w:val="C00000"/>
                            </w:rPr>
                          </w:pPr>
                          <w:r w:rsidRPr="00E9561B">
                            <w:rPr>
                              <w:color w:val="C00000"/>
                            </w:rPr>
                            <w:t>This is a provisional file, not the final typeset article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E70D886" id="_x0000_t202" coordsize="21600,21600" o:spt="202" path="m,l,21600r21600,l21600,xe">
              <v:stroke joinstyle="miter"/>
              <v:path gradientshapeok="t" o:connecttype="rect"/>
            </v:shapetype>
            <v:shape id="Text Box 2" o:spid="_x0000_s1026" type="#_x0000_t202" style="position:absolute;margin-left:-8.55pt;margin-top:-4.6pt;width:289.1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LSZDgIAAPcDAAAOAAAAZHJzL2Uyb0RvYy54bWysU9uO2yAQfa/Uf0C8N74k2U2sOKtttqkq&#10;bS/Sth+AMY5RMUOBxE6/vgP2ZtP2rSoPiGGGMzNnDpu7oVPkJKyToEuazVJKhOZQS30o6bev+zcr&#10;SpxnumYKtCjpWTh6t339atObQuTQgqqFJQiiXdGbkrbemyJJHG9Fx9wMjNDobMB2zKNpD0ltWY/o&#10;nUryNL1JerC1scCFc3j7MDrpNuI3jeD+c9M44YkqKdbm427jXoU92W5YcbDMtJJPZbB/qKJjUmPS&#10;C9QD84wcrfwLqpPcgoPGzzh0CTSN5CL2gN1k6R/dPLXMiNgLkuPMhSb3/2D5p9OT+WKJH97CgAOM&#10;TTjzCPy7Ixp2LdMHcW8t9K1gNSbOAmVJb1wxPQ1Uu8IFkKr/CDUOmR09RKChsV1gBfskiI4DOF9I&#10;F4MnHC/nN7d5Ps8o4ejLFul8vVrGHKx4fm6s8+8FdCQcSmpxqhGenR6dD+Ww4jkkZHOgZL2XSkXD&#10;HqqdsuTEUAH7uCb038KUJn1J18t8GZE1hPdRHJ30qFAlu5Ku0rBGzQQ63uk6hngm1XjGSpSe+AmU&#10;jOT4oRowMPBUQX1GpiyMSsSfg4cW7E9KelRhSd2PI7OCEvVBI9vrbLEIso3GYnmbo2GvPdW1h2mO&#10;UCX1lIzHnY9SjzyYe5zKXka+XiqZakV1RRqnnxDke23HqJf/uv0FAAD//wMAUEsDBBQABgAIAAAA&#10;IQBysuKc3wAAAAoBAAAPAAAAZHJzL2Rvd25yZXYueG1sTI/LTsMwEEX3SPyDNZXYtY4jtdAQp6qo&#10;2LBAoiDB0o0ncVQ/IttNw98zrGB3R3N050y9m51lE8Y0BC9BrApg6NugB99L+Hh/Xj4AS1l5rWzw&#10;KOEbE+ya25taVTpc/RtOx9wzKvGpUhJMzmPFeWoNOpVWYURPuy5EpzKNsec6qiuVO8vLothwpwZP&#10;F4wa8clgez5enIRPZwZ9iK9fnbbT4aXbr8c5jlLeLeb9I7CMc/6D4Vef1KEhp1O4eJ2YlbAU94JQ&#10;CtsSGAHrjaBwklAKsQXe1Pz/C80PAAAA//8DAFBLAQItABQABgAIAAAAIQC2gziS/gAAAOEBAAAT&#10;AAAAAAAAAAAAAAAAAAAAAABbQ29udGVudF9UeXBlc10ueG1sUEsBAi0AFAAGAAgAAAAhADj9If/W&#10;AAAAlAEAAAsAAAAAAAAAAAAAAAAALwEAAF9yZWxzLy5yZWxzUEsBAi0AFAAGAAgAAAAhAB8otJkO&#10;AgAA9wMAAA4AAAAAAAAAAAAAAAAALgIAAGRycy9lMm9Eb2MueG1sUEsBAi0AFAAGAAgAAAAhAHKy&#10;4pzfAAAACgEAAA8AAAAAAAAAAAAAAAAAaAQAAGRycy9kb3ducmV2LnhtbFBLBQYAAAAABAAEAPMA&#10;AAB0BQAAAAA=&#10;" stroked="f">
              <v:textbox style="mso-fit-shape-to-text:t">
                <w:txbxContent>
                  <w:p w14:paraId="550D9A3C" w14:textId="77777777" w:rsidR="00000000" w:rsidRPr="00E9561B" w:rsidRDefault="00000000">
                    <w:pPr>
                      <w:rPr>
                        <w:color w:val="C00000"/>
                      </w:rPr>
                    </w:pPr>
                    <w:r w:rsidRPr="00E9561B">
                      <w:rPr>
                        <w:color w:val="C00000"/>
                      </w:rPr>
                      <w:t>This is a provisional file, not the final typeset article</w:t>
                    </w:r>
                  </w:p>
                </w:txbxContent>
              </v:textbox>
            </v:shape>
          </w:pict>
        </mc:Fallback>
      </mc:AlternateContent>
    </w:r>
    <w:r>
      <w:rPr>
        <w:noProof/>
        <w:lang w:eastAsia="zh-CN"/>
      </w:rPr>
      <mc:AlternateContent>
        <mc:Choice Requires="wps">
          <w:drawing>
            <wp:anchor distT="0" distB="0" distL="114300" distR="114300" simplePos="0" relativeHeight="251660288" behindDoc="0" locked="0" layoutInCell="1" allowOverlap="1" wp14:anchorId="6741E0AD" wp14:editId="65553179">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6ABFA878" w14:textId="77777777" w:rsidR="00000000" w:rsidRPr="00577C4C" w:rsidRDefault="00000000">
                          <w:pPr>
                            <w:pStyle w:val="Heading8Cha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Pr="00A9026E">
                            <w:rPr>
                              <w:noProof/>
                              <w:color w:val="000000" w:themeColor="text1"/>
                              <w:sz w:val="22"/>
                              <w:szCs w:val="40"/>
                            </w:rPr>
                            <w:t>14</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741E0AD" id="Text Box 1" o:spid="_x0000_s1027" type="#_x0000_t202" style="position:absolute;margin-left:67.6pt;margin-top:0;width:118.8pt;height:31.15pt;z-index:251660288;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A4sBLD2QAAAAQBAAAPAAAAZHJzL2Rvd25yZXYueG1sTI/BasMw&#10;EETvhf6D2EIvJZHjgFtcr0MJ+Bzi5AMUa2O7lVbGkmP376v20lwWhhlm3ha7xRpxo9H3jhE26wQE&#10;ceN0zy3C+VSt3kD4oFgr45gQvsnDrnx8KFSu3cxHutWhFbGEfa4QuhCGXErfdGSVX7uBOHpXN1oV&#10;ohxbqUc1x3JrZJokmbSq57jQqYH2HTVf9WQRXDq/mGO9qfaH+bNKDhOdak+Iz0/LxzuIQEv4D8Mv&#10;fkSHMjJd3MTaC4MQHwl/N3rp9jUDcUHI0i3IspD38OUPAAAA//8DAFBLAQItABQABgAIAAAAIQC2&#10;gziS/gAAAOEBAAATAAAAAAAAAAAAAAAAAAAAAABbQ29udGVudF9UeXBlc10ueG1sUEsBAi0AFAAG&#10;AAgAAAAhADj9If/WAAAAlAEAAAsAAAAAAAAAAAAAAAAALwEAAF9yZWxzLy5yZWxzUEsBAi0AFAAG&#10;AAgAAAAhAEw/AScgAgAAQQQAAA4AAAAAAAAAAAAAAAAALgIAAGRycy9lMm9Eb2MueG1sUEsBAi0A&#10;FAAGAAgAAAAhADiwEsPZAAAABAEAAA8AAAAAAAAAAAAAAAAAegQAAGRycy9kb3ducmV2LnhtbFBL&#10;BQYAAAAABAAEAPMAAACABQAAAAA=&#10;" filled="f" stroked="f" strokeweight=".5pt">
              <v:textbox style="mso-fit-shape-to-text:t">
                <w:txbxContent>
                  <w:p w14:paraId="6ABFA878" w14:textId="77777777" w:rsidR="00000000" w:rsidRPr="00577C4C" w:rsidRDefault="00000000">
                    <w:pPr>
                      <w:pStyle w:val="Heading8Cha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Pr="00A9026E">
                      <w:rPr>
                        <w:noProof/>
                        <w:color w:val="000000" w:themeColor="text1"/>
                        <w:sz w:val="22"/>
                        <w:szCs w:val="40"/>
                      </w:rPr>
                      <w:t>14</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5E69E" w14:textId="77777777" w:rsidR="00000000" w:rsidRPr="00577C4C" w:rsidRDefault="00000000">
    <w:pPr>
      <w:pStyle w:val="Footer"/>
      <w:rPr>
        <w:b/>
        <w:sz w:val="20"/>
        <w:szCs w:val="24"/>
      </w:rPr>
    </w:pPr>
    <w:r>
      <w:rPr>
        <w:noProof/>
        <w:lang w:eastAsia="zh-CN"/>
      </w:rPr>
      <mc:AlternateContent>
        <mc:Choice Requires="wps">
          <w:drawing>
            <wp:anchor distT="0" distB="0" distL="114300" distR="114300" simplePos="0" relativeHeight="251659264" behindDoc="0" locked="0" layoutInCell="1" allowOverlap="1" wp14:anchorId="1057ECFD" wp14:editId="182B6D52">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31ADEEC5" w14:textId="77777777" w:rsidR="00000000" w:rsidRPr="00577C4C" w:rsidRDefault="00000000">
                          <w:pPr>
                            <w:pStyle w:val="Heading8Cha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Pr="00B65722">
                            <w:rPr>
                              <w:noProof/>
                              <w:color w:val="000000" w:themeColor="text1"/>
                              <w:sz w:val="22"/>
                              <w:szCs w:val="40"/>
                            </w:rPr>
                            <w:t>17</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1057ECFD" id="_x0000_t202" coordsize="21600,21600" o:spt="202" path="m,l,21600r21600,l21600,xe">
              <v:stroke joinstyle="miter"/>
              <v:path gradientshapeok="t" o:connecttype="rect"/>
            </v:shapetype>
            <v:shape id="Text Box 56" o:spid="_x0000_s1028"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6CDIg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ko5OU22gOuCwDvo98JYv&#10;G+xoxXx4ZQ6FxyFwmcMLHlIBVoajRUkN7tff/sd41ANRSlpcpJL6nzvmBCXqu0Gl7ofjcdy85Iwn&#10;tyN03DWyuUbMTj8C7uoQn43lyYzxQZ1M6UC/484vYlWEmOFYu6ThZD6Gfr3xzXCxWKQg3DXLwsqs&#10;LY+pI2+R77funTl7FCWgnM9wWjlWfNCmj403vV3sAiqUhIs896yi4NHBPU3SH99UfAjXfoq6vPz5&#10;bwAAAP//AwBQSwMEFAAGAAgAAAAhADiwEsPZAAAABAEAAA8AAABkcnMvZG93bnJldi54bWxMj8Fq&#10;wzAQRO+F/oPYQi8lkeOAW1yvQwn4HOLkAxRrY7uVVsaSY/fvq/bSXBaGGWbeFrvFGnGj0feOETbr&#10;BARx43TPLcL5VK3eQPigWCvjmBC+ycOufHwoVK7dzEe61aEVsYR9rhC6EIZcSt90ZJVfu4E4elc3&#10;WhWiHFupRzXHcmtkmiSZtKrnuNCpgfYdNV/1ZBFcOr+YY72p9of5s0oOE51qT4jPT8vHO4hAS/gP&#10;wy9+RIcyMl3cxNoLgxAfCX83eun2NQNxQcjSLciykPfw5Q8AAAD//wMAUEsBAi0AFAAGAAgAAAAh&#10;ALaDOJL+AAAA4QEAABMAAAAAAAAAAAAAAAAAAAAAAFtDb250ZW50X1R5cGVzXS54bWxQSwECLQAU&#10;AAYACAAAACEAOP0h/9YAAACUAQAACwAAAAAAAAAAAAAAAAAvAQAAX3JlbHMvLnJlbHNQSwECLQAU&#10;AAYACAAAACEAjO+ggyICAABBBAAADgAAAAAAAAAAAAAAAAAuAgAAZHJzL2Uyb0RvYy54bWxQSwEC&#10;LQAUAAYACAAAACEAOLASw9kAAAAEAQAADwAAAAAAAAAAAAAAAAB8BAAAZHJzL2Rvd25yZXYueG1s&#10;UEsFBgAAAAAEAAQA8wAAAIIFAAAAAA==&#10;" filled="f" stroked="f" strokeweight=".5pt">
              <v:textbox style="mso-fit-shape-to-text:t">
                <w:txbxContent>
                  <w:p w14:paraId="31ADEEC5" w14:textId="77777777" w:rsidR="00000000" w:rsidRPr="00577C4C" w:rsidRDefault="00000000">
                    <w:pPr>
                      <w:pStyle w:val="Heading8Cha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Pr="00B65722">
                      <w:rPr>
                        <w:noProof/>
                        <w:color w:val="000000" w:themeColor="text1"/>
                        <w:sz w:val="22"/>
                        <w:szCs w:val="40"/>
                      </w:rPr>
                      <w:t>17</w:t>
                    </w:r>
                    <w:r w:rsidRPr="00577C4C">
                      <w:rPr>
                        <w:color w:val="000000" w:themeColor="text1"/>
                        <w:szCs w:val="40"/>
                      </w:rPr>
                      <w:fldChar w:fldCharType="end"/>
                    </w:r>
                  </w:p>
                </w:txbxContent>
              </v:textbox>
              <w10:wrap anchorx="margin" anchory="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FB195" w14:textId="77777777" w:rsidR="00000000" w:rsidRPr="007E3148" w:rsidRDefault="00000000" w:rsidP="00474DB2">
    <w:pPr>
      <w:pStyle w:val="Header"/>
    </w:pPr>
    <w:r w:rsidRPr="007E3148">
      <w:ptab w:relativeTo="margin" w:alignment="center" w:leader="none"/>
    </w:r>
    <w:r w:rsidRPr="007E3148">
      <w:ptab w:relativeTo="margin" w:alignment="right" w:leader="none"/>
    </w:r>
    <w:r w:rsidRPr="007E3148">
      <w:t>Running Title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14D88" w14:textId="77777777" w:rsidR="00000000" w:rsidRPr="00A53000" w:rsidRDefault="00000000" w:rsidP="00474DB2">
    <w:pPr>
      <w:pStyle w:val="Header"/>
    </w:pPr>
    <w:r w:rsidRPr="007E3148">
      <w:ptab w:relativeTo="margin" w:alignment="center" w:leader="none"/>
    </w:r>
    <w:r w:rsidRPr="007E3148">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1346E" w14:textId="77777777" w:rsidR="00000000" w:rsidRDefault="00000000" w:rsidP="00474DB2">
    <w:pPr>
      <w:pStyle w:val="Heade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FF0"/>
    <w:rsid w:val="00060FF0"/>
    <w:rsid w:val="002E281E"/>
    <w:rsid w:val="003201BB"/>
    <w:rsid w:val="00806BF5"/>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B3852"/>
  <w15:chartTrackingRefBased/>
  <w15:docId w15:val="{32F05E86-41AA-4B61-A94A-D3A0398AC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FF0"/>
    <w:pPr>
      <w:spacing w:before="120" w:after="240" w:line="240" w:lineRule="auto"/>
    </w:pPr>
    <w:rPr>
      <w:rFonts w:ascii="Times New Roman" w:eastAsiaTheme="minorEastAsia" w:hAnsi="Times New Roman"/>
      <w:kern w:val="0"/>
      <w:szCs w:val="22"/>
      <w14:ligatures w14:val="none"/>
    </w:rPr>
  </w:style>
  <w:style w:type="paragraph" w:styleId="Heading1">
    <w:name w:val="heading 1"/>
    <w:basedOn w:val="Normal"/>
    <w:next w:val="Normal"/>
    <w:link w:val="Heading1Char"/>
    <w:uiPriority w:val="9"/>
    <w:qFormat/>
    <w:rsid w:val="00060FF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60FF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60FF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60FF0"/>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060FF0"/>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060FF0"/>
    <w:pPr>
      <w:keepNext/>
      <w:keepLines/>
      <w:spacing w:before="40" w:after="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060FF0"/>
    <w:pPr>
      <w:keepNext/>
      <w:keepLines/>
      <w:spacing w:before="40" w:after="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060FF0"/>
    <w:pPr>
      <w:keepNext/>
      <w:keepLines/>
      <w:spacing w:before="0" w:after="0"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060FF0"/>
    <w:pPr>
      <w:keepNext/>
      <w:keepLines/>
      <w:spacing w:before="0" w:after="0"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F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0F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0F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0F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0F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0F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0F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0F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0FF0"/>
    <w:rPr>
      <w:rFonts w:eastAsiaTheme="majorEastAsia" w:cstheme="majorBidi"/>
      <w:color w:val="272727" w:themeColor="text1" w:themeTint="D8"/>
    </w:rPr>
  </w:style>
  <w:style w:type="paragraph" w:styleId="Title">
    <w:name w:val="Title"/>
    <w:basedOn w:val="Normal"/>
    <w:next w:val="Normal"/>
    <w:link w:val="TitleChar"/>
    <w:uiPriority w:val="10"/>
    <w:qFormat/>
    <w:rsid w:val="00060FF0"/>
    <w:pPr>
      <w:spacing w:before="0"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60F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0FF0"/>
    <w:pPr>
      <w:numPr>
        <w:ilvl w:val="1"/>
      </w:numPr>
      <w:spacing w:before="0"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60F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0FF0"/>
    <w:pPr>
      <w:spacing w:before="160" w:after="160" w:line="278" w:lineRule="auto"/>
      <w:jc w:val="center"/>
    </w:pPr>
    <w:rPr>
      <w:rFonts w:asciiTheme="minorHAnsi" w:eastAsiaTheme="minorHAnsi" w:hAnsiTheme="minorHAns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060FF0"/>
    <w:rPr>
      <w:i/>
      <w:iCs/>
      <w:color w:val="404040" w:themeColor="text1" w:themeTint="BF"/>
    </w:rPr>
  </w:style>
  <w:style w:type="paragraph" w:styleId="ListParagraph">
    <w:name w:val="List Paragraph"/>
    <w:basedOn w:val="Normal"/>
    <w:uiPriority w:val="34"/>
    <w:qFormat/>
    <w:rsid w:val="00060FF0"/>
    <w:pPr>
      <w:spacing w:before="0" w:after="160" w:line="278" w:lineRule="auto"/>
      <w:ind w:left="720"/>
      <w:contextualSpacing/>
    </w:pPr>
    <w:rPr>
      <w:rFonts w:asciiTheme="minorHAnsi" w:eastAsiaTheme="minorHAnsi" w:hAnsiTheme="minorHAnsi"/>
      <w:kern w:val="2"/>
      <w:szCs w:val="24"/>
      <w14:ligatures w14:val="standardContextual"/>
    </w:rPr>
  </w:style>
  <w:style w:type="character" w:styleId="IntenseEmphasis">
    <w:name w:val="Intense Emphasis"/>
    <w:basedOn w:val="DefaultParagraphFont"/>
    <w:uiPriority w:val="21"/>
    <w:qFormat/>
    <w:rsid w:val="00060FF0"/>
    <w:rPr>
      <w:i/>
      <w:iCs/>
      <w:color w:val="0F4761" w:themeColor="accent1" w:themeShade="BF"/>
    </w:rPr>
  </w:style>
  <w:style w:type="paragraph" w:styleId="IntenseQuote">
    <w:name w:val="Intense Quote"/>
    <w:basedOn w:val="Normal"/>
    <w:next w:val="Normal"/>
    <w:link w:val="IntenseQuoteChar"/>
    <w:uiPriority w:val="30"/>
    <w:qFormat/>
    <w:rsid w:val="00060FF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060FF0"/>
    <w:rPr>
      <w:i/>
      <w:iCs/>
      <w:color w:val="0F4761" w:themeColor="accent1" w:themeShade="BF"/>
    </w:rPr>
  </w:style>
  <w:style w:type="character" w:styleId="IntenseReference">
    <w:name w:val="Intense Reference"/>
    <w:basedOn w:val="DefaultParagraphFont"/>
    <w:uiPriority w:val="32"/>
    <w:qFormat/>
    <w:rsid w:val="00060FF0"/>
    <w:rPr>
      <w:b/>
      <w:bCs/>
      <w:smallCaps/>
      <w:color w:val="0F4761" w:themeColor="accent1" w:themeShade="BF"/>
      <w:spacing w:val="5"/>
    </w:rPr>
  </w:style>
  <w:style w:type="paragraph" w:styleId="Header">
    <w:name w:val="header"/>
    <w:basedOn w:val="Normal"/>
    <w:link w:val="HeaderChar"/>
    <w:uiPriority w:val="99"/>
    <w:unhideWhenUsed/>
    <w:rsid w:val="00060FF0"/>
    <w:pPr>
      <w:tabs>
        <w:tab w:val="center" w:pos="4844"/>
        <w:tab w:val="right" w:pos="9689"/>
      </w:tabs>
    </w:pPr>
    <w:rPr>
      <w:b/>
    </w:rPr>
  </w:style>
  <w:style w:type="character" w:customStyle="1" w:styleId="HeaderChar">
    <w:name w:val="Header Char"/>
    <w:basedOn w:val="DefaultParagraphFont"/>
    <w:link w:val="Header"/>
    <w:uiPriority w:val="99"/>
    <w:rsid w:val="00060FF0"/>
    <w:rPr>
      <w:rFonts w:ascii="Times New Roman" w:eastAsiaTheme="minorEastAsia" w:hAnsi="Times New Roman"/>
      <w:b/>
      <w:kern w:val="0"/>
      <w:szCs w:val="22"/>
      <w14:ligatures w14:val="none"/>
    </w:rPr>
  </w:style>
  <w:style w:type="paragraph" w:styleId="Footer">
    <w:name w:val="footer"/>
    <w:basedOn w:val="Normal"/>
    <w:link w:val="FooterChar"/>
    <w:uiPriority w:val="99"/>
    <w:unhideWhenUsed/>
    <w:rsid w:val="00060FF0"/>
    <w:pPr>
      <w:tabs>
        <w:tab w:val="center" w:pos="4844"/>
        <w:tab w:val="right" w:pos="9689"/>
      </w:tabs>
      <w:spacing w:after="0"/>
    </w:pPr>
  </w:style>
  <w:style w:type="character" w:customStyle="1" w:styleId="FooterChar">
    <w:name w:val="Footer Char"/>
    <w:basedOn w:val="DefaultParagraphFont"/>
    <w:link w:val="Footer"/>
    <w:uiPriority w:val="99"/>
    <w:rsid w:val="00060FF0"/>
    <w:rPr>
      <w:rFonts w:ascii="Times New Roman" w:eastAsiaTheme="minorEastAsia" w:hAnsi="Times New Roman"/>
      <w:kern w:val="0"/>
      <w:szCs w:val="22"/>
      <w14:ligatures w14:val="none"/>
    </w:rPr>
  </w:style>
  <w:style w:type="character" w:styleId="LineNumber">
    <w:name w:val="line number"/>
    <w:basedOn w:val="DefaultParagraphFont"/>
    <w:uiPriority w:val="99"/>
    <w:semiHidden/>
    <w:unhideWhenUsed/>
    <w:rsid w:val="00060F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2.xml"/><Relationship Id="rId10" Type="http://schemas.openxmlformats.org/officeDocument/2006/relationships/theme" Target="theme/theme1.xml"/><Relationship Id="rId4" Type="http://schemas.openxmlformats.org/officeDocument/2006/relationships/header" Target="header1.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213</Words>
  <Characters>1215</Characters>
  <Application>Microsoft Office Word</Application>
  <DocSecurity>0</DocSecurity>
  <Lines>10</Lines>
  <Paragraphs>2</Paragraphs>
  <ScaleCrop>false</ScaleCrop>
  <Company>Springer Nature</Company>
  <LinksUpToDate>false</LinksUpToDate>
  <CharactersWithSpaces>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2025-07-09T11:22:00Z</dcterms:created>
  <dcterms:modified xsi:type="dcterms:W3CDTF">2025-07-09T11:23:00Z</dcterms:modified>
</cp:coreProperties>
</file>