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DFE92" w14:textId="174B8CB3" w:rsidR="004F70A7" w:rsidRDefault="004F70A7" w:rsidP="004F70A7">
      <w:pPr>
        <w:tabs>
          <w:tab w:val="left" w:pos="900"/>
          <w:tab w:val="left" w:pos="5160"/>
        </w:tabs>
        <w:spacing w:after="0" w:line="480" w:lineRule="auto"/>
        <w:jc w:val="center"/>
        <w:rPr>
          <w:rFonts w:ascii="Times New Roman" w:hAnsi="Times New Roman" w:cs="Times New Roman"/>
          <w:b/>
          <w:bCs/>
          <w:lang w:val="en-GB"/>
        </w:rPr>
      </w:pPr>
      <w:r>
        <w:rPr>
          <w:rFonts w:ascii="Times New Roman" w:hAnsi="Times New Roman" w:cs="Times New Roman"/>
          <w:b/>
          <w:bCs/>
          <w:lang w:val="en-GB"/>
        </w:rPr>
        <w:t>Supplementary File</w:t>
      </w:r>
      <w:r w:rsidR="003F7864">
        <w:rPr>
          <w:rFonts w:ascii="Times New Roman" w:hAnsi="Times New Roman" w:cs="Times New Roman"/>
          <w:b/>
          <w:bCs/>
          <w:lang w:val="en-GB"/>
        </w:rPr>
        <w:t xml:space="preserve"> for</w:t>
      </w:r>
    </w:p>
    <w:p w14:paraId="486170AA" w14:textId="77777777" w:rsidR="003F7864" w:rsidRPr="00276654" w:rsidRDefault="003F7864" w:rsidP="003F7864">
      <w:pPr>
        <w:spacing w:after="0" w:line="480" w:lineRule="auto"/>
        <w:jc w:val="center"/>
        <w:rPr>
          <w:rFonts w:ascii="Times New Roman" w:hAnsi="Times New Roman" w:cs="Times New Roman"/>
          <w:b/>
          <w:bCs/>
          <w:lang w:val="en-GB"/>
        </w:rPr>
      </w:pPr>
      <w:r w:rsidRPr="00276654">
        <w:rPr>
          <w:rFonts w:ascii="Times New Roman" w:hAnsi="Times New Roman" w:cs="Times New Roman"/>
          <w:b/>
          <w:bCs/>
          <w:lang w:val="en-GB"/>
        </w:rPr>
        <w:t>Optimizing Nanomaterial Selection for Wastewater Treatment: A Multi-Criteria Analysis of Adsorption Efficiency for Methylene Blue and Heavy Metals</w:t>
      </w:r>
    </w:p>
    <w:p w14:paraId="5D2C0817" w14:textId="77777777" w:rsidR="003F7864" w:rsidRPr="00276654" w:rsidRDefault="003F7864" w:rsidP="003F7864">
      <w:pPr>
        <w:spacing w:after="0" w:line="480" w:lineRule="auto"/>
        <w:jc w:val="center"/>
        <w:rPr>
          <w:rFonts w:ascii="Times New Roman" w:hAnsi="Times New Roman" w:cs="Times New Roman"/>
          <w:lang w:val="en-GB"/>
        </w:rPr>
      </w:pPr>
      <w:r w:rsidRPr="00276654">
        <w:rPr>
          <w:rFonts w:ascii="Times New Roman" w:hAnsi="Times New Roman" w:cs="Times New Roman"/>
          <w:lang w:val="en-GB"/>
        </w:rPr>
        <w:t>Amine Zribi</w:t>
      </w:r>
      <w:r w:rsidRPr="00276654">
        <w:rPr>
          <w:rFonts w:ascii="Times New Roman" w:hAnsi="Times New Roman" w:cs="Times New Roman"/>
          <w:vertAlign w:val="superscript"/>
          <w:lang w:val="en-GB"/>
        </w:rPr>
        <w:t>1</w:t>
      </w:r>
      <w:r w:rsidRPr="00276654">
        <w:rPr>
          <w:rFonts w:ascii="Times New Roman" w:hAnsi="Times New Roman" w:cs="Times New Roman"/>
          <w:lang w:val="en-GB"/>
        </w:rPr>
        <w:t>, Levente Csóka</w:t>
      </w:r>
      <w:r w:rsidRPr="00276654">
        <w:rPr>
          <w:rFonts w:ascii="Times New Roman" w:hAnsi="Times New Roman" w:cs="Times New Roman"/>
          <w:vertAlign w:val="superscript"/>
          <w:lang w:val="en-GB"/>
        </w:rPr>
        <w:t>1</w:t>
      </w:r>
      <w:r w:rsidRPr="00276654">
        <w:rPr>
          <w:rFonts w:ascii="Times New Roman" w:hAnsi="Times New Roman" w:cs="Times New Roman"/>
          <w:lang w:val="en-GB"/>
        </w:rPr>
        <w:t xml:space="preserve"> </w:t>
      </w:r>
    </w:p>
    <w:p w14:paraId="7D3F4E7E" w14:textId="77777777" w:rsidR="003F7864" w:rsidRPr="00276654" w:rsidRDefault="003F7864" w:rsidP="003F7864">
      <w:pPr>
        <w:spacing w:after="0" w:line="480" w:lineRule="auto"/>
        <w:rPr>
          <w:rFonts w:ascii="Times New Roman" w:hAnsi="Times New Roman" w:cs="Times New Roman"/>
          <w:lang w:val="en-GB"/>
        </w:rPr>
      </w:pPr>
      <w:r w:rsidRPr="00276654">
        <w:rPr>
          <w:rFonts w:ascii="Times New Roman" w:hAnsi="Times New Roman" w:cs="Times New Roman"/>
          <w:vertAlign w:val="superscript"/>
          <w:lang w:val="en-GB"/>
        </w:rPr>
        <w:t>1</w:t>
      </w:r>
      <w:r w:rsidRPr="00276654">
        <w:rPr>
          <w:rFonts w:ascii="Times New Roman" w:hAnsi="Times New Roman" w:cs="Times New Roman"/>
          <w:lang w:val="en-GB"/>
        </w:rPr>
        <w:t>ELTE Eötvös Loránd University, Faculty of Informatics, 1053 Budapest, Hungary</w:t>
      </w:r>
    </w:p>
    <w:p w14:paraId="00B32672" w14:textId="77777777" w:rsidR="003F7864" w:rsidRPr="00276654" w:rsidRDefault="003F7864" w:rsidP="003F7864">
      <w:pPr>
        <w:spacing w:after="0" w:line="480" w:lineRule="auto"/>
        <w:jc w:val="both"/>
        <w:rPr>
          <w:rFonts w:ascii="Times New Roman" w:hAnsi="Times New Roman" w:cs="Times New Roman"/>
          <w:lang w:val="en-GB"/>
        </w:rPr>
      </w:pPr>
      <w:r w:rsidRPr="00276654">
        <w:rPr>
          <w:rFonts w:ascii="Times New Roman" w:hAnsi="Times New Roman" w:cs="Times New Roman"/>
          <w:lang w:val="en-GB"/>
        </w:rPr>
        <w:t>*Corresponding authors: Amine Zribi: zribiamine10@hotmail.fr; Levente Csóka: csl@inf.elte.hu</w:t>
      </w:r>
    </w:p>
    <w:p w14:paraId="0E4FC554" w14:textId="66BCC50A" w:rsidR="00FA750E" w:rsidRPr="003A75D6" w:rsidRDefault="00FA750E" w:rsidP="003A75D6">
      <w:pPr>
        <w:pStyle w:val="ListParagraph"/>
        <w:numPr>
          <w:ilvl w:val="0"/>
          <w:numId w:val="15"/>
        </w:numPr>
        <w:tabs>
          <w:tab w:val="left" w:pos="900"/>
          <w:tab w:val="left" w:pos="5160"/>
        </w:tabs>
        <w:spacing w:after="0" w:line="480" w:lineRule="auto"/>
        <w:ind w:left="270" w:hanging="270"/>
        <w:jc w:val="both"/>
        <w:rPr>
          <w:rFonts w:ascii="Times New Roman" w:hAnsi="Times New Roman" w:cs="Times New Roman"/>
          <w:b/>
          <w:bCs/>
          <w:lang w:val="en-GB"/>
        </w:rPr>
      </w:pPr>
      <w:r w:rsidRPr="003A75D6">
        <w:rPr>
          <w:rFonts w:ascii="Times New Roman" w:hAnsi="Times New Roman" w:cs="Times New Roman"/>
          <w:b/>
          <w:bCs/>
          <w:lang w:val="en-GB"/>
        </w:rPr>
        <w:t>Application of Entropy – SAW method on Methylene Blue dye removal data</w:t>
      </w:r>
    </w:p>
    <w:p w14:paraId="43D85175" w14:textId="22958450" w:rsidR="00D7376F" w:rsidRPr="003A75D6" w:rsidRDefault="00D7376F" w:rsidP="003A75D6">
      <w:pPr>
        <w:pStyle w:val="ListParagraph"/>
        <w:numPr>
          <w:ilvl w:val="1"/>
          <w:numId w:val="16"/>
        </w:numPr>
        <w:tabs>
          <w:tab w:val="left" w:pos="5160"/>
        </w:tabs>
        <w:spacing w:after="0" w:line="480" w:lineRule="auto"/>
        <w:ind w:left="450" w:hanging="450"/>
        <w:jc w:val="both"/>
        <w:rPr>
          <w:rFonts w:ascii="Times New Roman" w:hAnsi="Times New Roman" w:cs="Times New Roman"/>
          <w:b/>
          <w:bCs/>
          <w:lang w:val="en-GB"/>
        </w:rPr>
      </w:pPr>
      <w:r w:rsidRPr="003A75D6">
        <w:rPr>
          <w:rFonts w:ascii="Times New Roman" w:hAnsi="Times New Roman" w:cs="Times New Roman"/>
          <w:b/>
          <w:bCs/>
          <w:lang w:val="en-GB"/>
        </w:rPr>
        <w:t>Entropy method applied to Methylene Blue dye removal data</w:t>
      </w:r>
    </w:p>
    <w:p w14:paraId="5CB9D244" w14:textId="115F3C36" w:rsidR="00D7376F" w:rsidRPr="007921E3" w:rsidRDefault="00D7376F" w:rsidP="007921E3">
      <w:pPr>
        <w:pStyle w:val="ListParagraph"/>
        <w:numPr>
          <w:ilvl w:val="2"/>
          <w:numId w:val="16"/>
        </w:numPr>
        <w:tabs>
          <w:tab w:val="left" w:pos="5160"/>
        </w:tabs>
        <w:spacing w:after="0" w:line="480" w:lineRule="auto"/>
        <w:ind w:left="630" w:hanging="630"/>
        <w:jc w:val="both"/>
        <w:rPr>
          <w:rFonts w:ascii="Times New Roman" w:hAnsi="Times New Roman" w:cs="Times New Roman"/>
          <w:b/>
          <w:bCs/>
          <w:lang w:val="en-GB"/>
        </w:rPr>
      </w:pPr>
      <w:r w:rsidRPr="007921E3">
        <w:rPr>
          <w:rFonts w:ascii="Times New Roman" w:hAnsi="Times New Roman" w:cs="Times New Roman"/>
          <w:b/>
          <w:bCs/>
          <w:lang w:val="en-GB"/>
        </w:rPr>
        <w:t>Entropy method applied considering all temperatures – 1</w:t>
      </w:r>
      <w:r w:rsidRPr="007921E3">
        <w:rPr>
          <w:rFonts w:ascii="Times New Roman" w:hAnsi="Times New Roman" w:cs="Times New Roman"/>
          <w:b/>
          <w:bCs/>
          <w:vertAlign w:val="superscript"/>
          <w:lang w:val="en-GB"/>
        </w:rPr>
        <w:t>st</w:t>
      </w:r>
      <w:r w:rsidRPr="007921E3">
        <w:rPr>
          <w:rFonts w:ascii="Times New Roman" w:hAnsi="Times New Roman" w:cs="Times New Roman"/>
          <w:b/>
          <w:bCs/>
          <w:lang w:val="en-GB"/>
        </w:rPr>
        <w:t xml:space="preserve"> approach </w:t>
      </w:r>
    </w:p>
    <w:p w14:paraId="5FC44F98" w14:textId="4CB01238" w:rsidR="00D7376F" w:rsidRPr="00276654" w:rsidRDefault="003948F3" w:rsidP="00D7376F">
      <w:pPr>
        <w:tabs>
          <w:tab w:val="left" w:pos="5160"/>
        </w:tabs>
        <w:spacing w:after="0" w:line="480" w:lineRule="auto"/>
        <w:jc w:val="both"/>
        <w:rPr>
          <w:rFonts w:ascii="Times New Roman" w:hAnsi="Times New Roman" w:cs="Times New Roman"/>
          <w:lang w:val="en-GB"/>
        </w:rPr>
      </w:pPr>
      <w:r>
        <w:rPr>
          <w:rFonts w:ascii="Times New Roman" w:hAnsi="Times New Roman" w:cs="Times New Roman"/>
          <w:lang w:val="en-GB"/>
        </w:rPr>
        <w:t>A</w:t>
      </w:r>
      <w:r w:rsidR="00D7376F" w:rsidRPr="00276654">
        <w:rPr>
          <w:rFonts w:ascii="Times New Roman" w:hAnsi="Times New Roman" w:cs="Times New Roman"/>
          <w:lang w:val="en-GB"/>
        </w:rPr>
        <w:t>ll temperatures T1 = 25°C, T2 = 35°C, and T3 = 45°</w:t>
      </w:r>
      <w:proofErr w:type="spellStart"/>
      <w:r w:rsidR="00D7376F" w:rsidRPr="00276654">
        <w:rPr>
          <w:rFonts w:ascii="Times New Roman" w:hAnsi="Times New Roman" w:cs="Times New Roman"/>
          <w:lang w:val="en-GB"/>
        </w:rPr>
        <w:t>C are</w:t>
      </w:r>
      <w:proofErr w:type="spellEnd"/>
      <w:r w:rsidR="00D7376F" w:rsidRPr="00276654">
        <w:rPr>
          <w:rFonts w:ascii="Times New Roman" w:hAnsi="Times New Roman" w:cs="Times New Roman"/>
          <w:lang w:val="en-GB"/>
        </w:rPr>
        <w:t xml:space="preserve"> </w:t>
      </w:r>
      <w:proofErr w:type="spellStart"/>
      <w:r w:rsidR="00D7376F" w:rsidRPr="00276654">
        <w:rPr>
          <w:rFonts w:ascii="Times New Roman" w:hAnsi="Times New Roman" w:cs="Times New Roman"/>
          <w:lang w:val="en-GB"/>
        </w:rPr>
        <w:t>subcriteria</w:t>
      </w:r>
      <w:proofErr w:type="spellEnd"/>
      <w:r w:rsidR="00D7376F" w:rsidRPr="00276654">
        <w:rPr>
          <w:rFonts w:ascii="Times New Roman" w:hAnsi="Times New Roman" w:cs="Times New Roman"/>
          <w:lang w:val="en-GB"/>
        </w:rPr>
        <w:t xml:space="preserve"> for C4 and C5. In the following calculations, C4</w:t>
      </w:r>
      <w:r w:rsidR="00D7376F" w:rsidRPr="00276654">
        <w:rPr>
          <w:rFonts w:ascii="Times New Roman" w:hAnsi="Times New Roman" w:cs="Times New Roman"/>
          <w:vertAlign w:val="subscript"/>
          <w:lang w:val="en-GB"/>
        </w:rPr>
        <w:t>Tk</w:t>
      </w:r>
      <w:r w:rsidR="00D7376F" w:rsidRPr="00276654">
        <w:rPr>
          <w:rFonts w:ascii="Times New Roman" w:hAnsi="Times New Roman" w:cs="Times New Roman"/>
          <w:lang w:val="en-GB"/>
        </w:rPr>
        <w:t xml:space="preserve"> and C5</w:t>
      </w:r>
      <w:r w:rsidR="00D7376F" w:rsidRPr="00276654">
        <w:rPr>
          <w:rFonts w:ascii="Times New Roman" w:hAnsi="Times New Roman" w:cs="Times New Roman"/>
          <w:vertAlign w:val="subscript"/>
          <w:lang w:val="en-GB"/>
        </w:rPr>
        <w:t>Tk,</w:t>
      </w:r>
      <w:r w:rsidR="00D7376F" w:rsidRPr="00276654">
        <w:rPr>
          <w:rFonts w:ascii="Times New Roman" w:hAnsi="Times New Roman" w:cs="Times New Roman"/>
          <w:lang w:val="en-GB"/>
        </w:rPr>
        <w:t xml:space="preserve"> where k </w:t>
      </w:r>
      <w:r w:rsidR="00D7376F" w:rsidRPr="00276654">
        <w:rPr>
          <w:rFonts w:ascii="Times New Roman" w:hAnsi="Times New Roman" w:cs="Times New Roman"/>
          <w:color w:val="202122"/>
          <w:shd w:val="clear" w:color="auto" w:fill="F8F9FA"/>
          <w:lang w:val="en-GB"/>
        </w:rPr>
        <w:t>ϵ {1,2,3}</w:t>
      </w:r>
      <w:r w:rsidR="00D7376F" w:rsidRPr="00276654">
        <w:rPr>
          <w:rFonts w:ascii="Times New Roman" w:eastAsia="Calibri" w:hAnsi="Times New Roman" w:cs="Times New Roman"/>
          <w:color w:val="202122"/>
          <w:lang w:val="en-GB"/>
        </w:rPr>
        <w:t xml:space="preserve">, </w:t>
      </w:r>
      <w:r w:rsidR="00D7376F" w:rsidRPr="00276654">
        <w:rPr>
          <w:rFonts w:ascii="Times New Roman" w:hAnsi="Times New Roman" w:cs="Times New Roman"/>
          <w:lang w:val="en-GB"/>
        </w:rPr>
        <w:t xml:space="preserve">are considered </w:t>
      </w:r>
      <w:r w:rsidR="00D7376F" w:rsidRPr="00276654">
        <w:rPr>
          <w:rFonts w:ascii="Times New Roman" w:eastAsia="Calibri" w:hAnsi="Times New Roman" w:cs="Times New Roman"/>
          <w:lang w:val="en-GB"/>
        </w:rPr>
        <w:t xml:space="preserve">the criteria </w:t>
      </w:r>
      <w:r w:rsidR="00D7376F" w:rsidRPr="00276654">
        <w:rPr>
          <w:rFonts w:ascii="Times New Roman" w:hAnsi="Times New Roman" w:cs="Times New Roman"/>
          <w:lang w:val="en-GB"/>
        </w:rPr>
        <w:t xml:space="preserve">for the MCDM approach. </w:t>
      </w:r>
    </w:p>
    <w:p w14:paraId="092E72B5" w14:textId="3CF422CC" w:rsidR="00D7376F" w:rsidRPr="00276654" w:rsidRDefault="00D7376F" w:rsidP="00D7376F">
      <w:pPr>
        <w:tabs>
          <w:tab w:val="left" w:pos="5160"/>
        </w:tabs>
        <w:spacing w:after="0" w:line="480" w:lineRule="auto"/>
        <w:rPr>
          <w:rFonts w:ascii="Times New Roman" w:hAnsi="Times New Roman" w:cs="Times New Roman"/>
          <w:lang w:val="en-GB"/>
        </w:rPr>
      </w:pPr>
      <w:r w:rsidRPr="00276654">
        <w:rPr>
          <w:rFonts w:ascii="Times New Roman" w:hAnsi="Times New Roman" w:cs="Times New Roman"/>
          <w:lang w:val="en-GB"/>
        </w:rPr>
        <w:t xml:space="preserve">All steps performed are detailed in Section </w:t>
      </w:r>
      <w:r w:rsidR="005B55E4">
        <w:rPr>
          <w:rFonts w:ascii="Times New Roman" w:hAnsi="Times New Roman" w:cs="Times New Roman"/>
          <w:lang w:val="en-GB"/>
        </w:rPr>
        <w:t>4</w:t>
      </w:r>
      <w:r w:rsidR="001E43BC">
        <w:rPr>
          <w:rFonts w:ascii="Times New Roman" w:hAnsi="Times New Roman" w:cs="Times New Roman"/>
          <w:lang w:val="en-GB"/>
        </w:rPr>
        <w:t xml:space="preserve"> of the </w:t>
      </w:r>
      <w:r w:rsidR="00BC763F">
        <w:rPr>
          <w:rFonts w:ascii="Times New Roman" w:hAnsi="Times New Roman" w:cs="Times New Roman"/>
          <w:lang w:val="en-GB"/>
        </w:rPr>
        <w:t>paper</w:t>
      </w:r>
      <w:r w:rsidRPr="00276654">
        <w:rPr>
          <w:rFonts w:ascii="Times New Roman" w:hAnsi="Times New Roman" w:cs="Times New Roman"/>
          <w:lang w:val="en-GB"/>
        </w:rPr>
        <w:t>:</w:t>
      </w:r>
    </w:p>
    <w:tbl>
      <w:tblPr>
        <w:tblStyle w:val="PlainTable5"/>
        <w:tblpPr w:leftFromText="180" w:rightFromText="180" w:vertAnchor="text" w:horzAnchor="margin" w:tblpXSpec="center" w:tblpY="517"/>
        <w:tblW w:w="9952" w:type="dxa"/>
        <w:tblLook w:val="04A0" w:firstRow="1" w:lastRow="0" w:firstColumn="1" w:lastColumn="0" w:noHBand="0" w:noVBand="1"/>
      </w:tblPr>
      <w:tblGrid>
        <w:gridCol w:w="583"/>
        <w:gridCol w:w="1041"/>
        <w:gridCol w:w="1041"/>
        <w:gridCol w:w="1041"/>
        <w:gridCol w:w="1041"/>
        <w:gridCol w:w="1041"/>
        <w:gridCol w:w="1041"/>
        <w:gridCol w:w="1041"/>
        <w:gridCol w:w="1041"/>
        <w:gridCol w:w="1041"/>
      </w:tblGrid>
      <w:tr w:rsidR="00D7376F" w:rsidRPr="00276654" w14:paraId="6EB8BE5B" w14:textId="77777777" w:rsidTr="0080052E">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583" w:type="dxa"/>
            <w:noWrap/>
            <w:hideMark/>
          </w:tcPr>
          <w:p w14:paraId="55F3403A" w14:textId="77777777" w:rsidR="00D7376F" w:rsidRPr="00276654" w:rsidRDefault="00D7376F" w:rsidP="0080052E">
            <w:pPr>
              <w:spacing w:line="480" w:lineRule="auto"/>
              <w:rPr>
                <w:rFonts w:ascii="Times New Roman" w:eastAsia="Times New Roman" w:hAnsi="Times New Roman" w:cs="Times New Roman"/>
                <w:kern w:val="0"/>
                <w:lang w:val="en-GB"/>
                <w14:ligatures w14:val="none"/>
              </w:rPr>
            </w:pPr>
          </w:p>
        </w:tc>
        <w:tc>
          <w:tcPr>
            <w:tcW w:w="1041" w:type="dxa"/>
            <w:noWrap/>
            <w:vAlign w:val="center"/>
            <w:hideMark/>
          </w:tcPr>
          <w:p w14:paraId="6FF3CCEE"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GB"/>
                <w14:ligatures w14:val="none"/>
              </w:rPr>
            </w:pPr>
            <w:r w:rsidRPr="00276654">
              <w:rPr>
                <w:rFonts w:ascii="Times New Roman" w:eastAsia="Times New Roman" w:hAnsi="Times New Roman" w:cs="Times New Roman"/>
                <w:kern w:val="0"/>
                <w:lang w:val="en-GB"/>
                <w14:ligatures w14:val="none"/>
              </w:rPr>
              <w:t>C1</w:t>
            </w:r>
          </w:p>
        </w:tc>
        <w:tc>
          <w:tcPr>
            <w:tcW w:w="1041" w:type="dxa"/>
            <w:noWrap/>
            <w:vAlign w:val="center"/>
            <w:hideMark/>
          </w:tcPr>
          <w:p w14:paraId="7709BAD2"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GB"/>
                <w14:ligatures w14:val="none"/>
              </w:rPr>
            </w:pPr>
            <w:r w:rsidRPr="00276654">
              <w:rPr>
                <w:rFonts w:ascii="Times New Roman" w:eastAsia="Times New Roman" w:hAnsi="Times New Roman" w:cs="Times New Roman"/>
                <w:kern w:val="0"/>
                <w:lang w:val="en-GB"/>
                <w14:ligatures w14:val="none"/>
              </w:rPr>
              <w:t>C2</w:t>
            </w:r>
          </w:p>
        </w:tc>
        <w:tc>
          <w:tcPr>
            <w:tcW w:w="1041" w:type="dxa"/>
            <w:noWrap/>
            <w:vAlign w:val="center"/>
            <w:hideMark/>
          </w:tcPr>
          <w:p w14:paraId="4B510DF0"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GB"/>
                <w14:ligatures w14:val="none"/>
              </w:rPr>
            </w:pPr>
            <w:r w:rsidRPr="00276654">
              <w:rPr>
                <w:rFonts w:ascii="Times New Roman" w:eastAsia="Times New Roman" w:hAnsi="Times New Roman" w:cs="Times New Roman"/>
                <w:kern w:val="0"/>
                <w:lang w:val="en-GB"/>
                <w14:ligatures w14:val="none"/>
              </w:rPr>
              <w:t>C3</w:t>
            </w:r>
          </w:p>
        </w:tc>
        <w:tc>
          <w:tcPr>
            <w:tcW w:w="1041" w:type="dxa"/>
            <w:noWrap/>
            <w:vAlign w:val="center"/>
            <w:hideMark/>
          </w:tcPr>
          <w:p w14:paraId="7F908F91"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r w:rsidRPr="00276654">
              <w:rPr>
                <w:rFonts w:ascii="Times New Roman" w:eastAsia="Times New Roman" w:hAnsi="Times New Roman" w:cs="Times New Roman"/>
                <w:color w:val="000000"/>
                <w:kern w:val="0"/>
                <w:vertAlign w:val="subscript"/>
                <w:lang w:val="en-GB"/>
                <w14:ligatures w14:val="none"/>
              </w:rPr>
              <w:t>T1</w:t>
            </w:r>
          </w:p>
        </w:tc>
        <w:tc>
          <w:tcPr>
            <w:tcW w:w="1041" w:type="dxa"/>
            <w:noWrap/>
            <w:vAlign w:val="center"/>
            <w:hideMark/>
          </w:tcPr>
          <w:p w14:paraId="67E0B6A5"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r w:rsidRPr="00276654">
              <w:rPr>
                <w:rFonts w:ascii="Times New Roman" w:eastAsia="Times New Roman" w:hAnsi="Times New Roman" w:cs="Times New Roman"/>
                <w:color w:val="000000"/>
                <w:kern w:val="0"/>
                <w:vertAlign w:val="subscript"/>
                <w:lang w:val="en-GB"/>
                <w14:ligatures w14:val="none"/>
              </w:rPr>
              <w:t>T2</w:t>
            </w:r>
          </w:p>
        </w:tc>
        <w:tc>
          <w:tcPr>
            <w:tcW w:w="1041" w:type="dxa"/>
            <w:noWrap/>
            <w:vAlign w:val="center"/>
            <w:hideMark/>
          </w:tcPr>
          <w:p w14:paraId="32CBB348"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r w:rsidRPr="00276654">
              <w:rPr>
                <w:rFonts w:ascii="Times New Roman" w:eastAsia="Times New Roman" w:hAnsi="Times New Roman" w:cs="Times New Roman"/>
                <w:color w:val="000000"/>
                <w:kern w:val="0"/>
                <w:vertAlign w:val="subscript"/>
                <w:lang w:val="en-GB"/>
                <w14:ligatures w14:val="none"/>
              </w:rPr>
              <w:t>T3</w:t>
            </w:r>
          </w:p>
        </w:tc>
        <w:tc>
          <w:tcPr>
            <w:tcW w:w="1041" w:type="dxa"/>
            <w:noWrap/>
            <w:vAlign w:val="center"/>
            <w:hideMark/>
          </w:tcPr>
          <w:p w14:paraId="4BA994BE"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C5</w:t>
            </w:r>
            <w:r w:rsidRPr="00276654">
              <w:rPr>
                <w:rFonts w:ascii="Times New Roman" w:eastAsia="Times New Roman" w:hAnsi="Times New Roman" w:cs="Times New Roman"/>
                <w:color w:val="000000"/>
                <w:kern w:val="0"/>
                <w:vertAlign w:val="subscript"/>
                <w:lang w:val="en-GB"/>
                <w14:ligatures w14:val="none"/>
              </w:rPr>
              <w:t>T1</w:t>
            </w:r>
          </w:p>
        </w:tc>
        <w:tc>
          <w:tcPr>
            <w:tcW w:w="1041" w:type="dxa"/>
            <w:noWrap/>
            <w:vAlign w:val="center"/>
            <w:hideMark/>
          </w:tcPr>
          <w:p w14:paraId="43BC10B8"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C5</w:t>
            </w:r>
            <w:r w:rsidRPr="00276654">
              <w:rPr>
                <w:rFonts w:ascii="Times New Roman" w:eastAsia="Times New Roman" w:hAnsi="Times New Roman" w:cs="Times New Roman"/>
                <w:color w:val="000000"/>
                <w:kern w:val="0"/>
                <w:vertAlign w:val="subscript"/>
                <w:lang w:val="en-GB"/>
                <w14:ligatures w14:val="none"/>
              </w:rPr>
              <w:t>T2</w:t>
            </w:r>
          </w:p>
        </w:tc>
        <w:tc>
          <w:tcPr>
            <w:tcW w:w="1041" w:type="dxa"/>
            <w:noWrap/>
            <w:vAlign w:val="center"/>
            <w:hideMark/>
          </w:tcPr>
          <w:p w14:paraId="20DA3890"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C5</w:t>
            </w:r>
            <w:r w:rsidRPr="00276654">
              <w:rPr>
                <w:rFonts w:ascii="Times New Roman" w:eastAsia="Times New Roman" w:hAnsi="Times New Roman" w:cs="Times New Roman"/>
                <w:color w:val="000000"/>
                <w:kern w:val="0"/>
                <w:vertAlign w:val="subscript"/>
                <w:lang w:val="en-GB"/>
                <w14:ligatures w14:val="none"/>
              </w:rPr>
              <w:t>T3</w:t>
            </w:r>
          </w:p>
        </w:tc>
      </w:tr>
      <w:tr w:rsidR="00D7376F" w:rsidRPr="00276654" w14:paraId="1F73D5CA" w14:textId="77777777" w:rsidTr="0080052E">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583" w:type="dxa"/>
            <w:noWrap/>
            <w:vAlign w:val="center"/>
            <w:hideMark/>
          </w:tcPr>
          <w:p w14:paraId="406BA54A"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A1</w:t>
            </w:r>
          </w:p>
        </w:tc>
        <w:tc>
          <w:tcPr>
            <w:tcW w:w="1041" w:type="dxa"/>
            <w:shd w:val="clear" w:color="auto" w:fill="FFFFFF" w:themeFill="background1"/>
            <w:noWrap/>
            <w:vAlign w:val="center"/>
            <w:hideMark/>
          </w:tcPr>
          <w:p w14:paraId="7CB0E80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0.007706</w:t>
            </w:r>
          </w:p>
        </w:tc>
        <w:tc>
          <w:tcPr>
            <w:tcW w:w="1041" w:type="dxa"/>
            <w:shd w:val="clear" w:color="auto" w:fill="FFFFFF" w:themeFill="background1"/>
            <w:noWrap/>
            <w:vAlign w:val="center"/>
            <w:hideMark/>
          </w:tcPr>
          <w:p w14:paraId="29C1BD04"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0.044790</w:t>
            </w:r>
          </w:p>
        </w:tc>
        <w:tc>
          <w:tcPr>
            <w:tcW w:w="1041" w:type="dxa"/>
            <w:shd w:val="clear" w:color="auto" w:fill="FFFFFF" w:themeFill="background1"/>
            <w:noWrap/>
            <w:vAlign w:val="center"/>
            <w:hideMark/>
          </w:tcPr>
          <w:p w14:paraId="087D1B1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0.133333</w:t>
            </w:r>
          </w:p>
        </w:tc>
        <w:tc>
          <w:tcPr>
            <w:tcW w:w="1041" w:type="dxa"/>
            <w:shd w:val="clear" w:color="auto" w:fill="FFFFFF" w:themeFill="background1"/>
            <w:noWrap/>
            <w:vAlign w:val="center"/>
            <w:hideMark/>
          </w:tcPr>
          <w:p w14:paraId="42853CF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0.033333</w:t>
            </w:r>
          </w:p>
        </w:tc>
        <w:tc>
          <w:tcPr>
            <w:tcW w:w="1041" w:type="dxa"/>
            <w:shd w:val="clear" w:color="auto" w:fill="FFFFFF" w:themeFill="background1"/>
            <w:noWrap/>
            <w:vAlign w:val="center"/>
            <w:hideMark/>
          </w:tcPr>
          <w:p w14:paraId="0C81848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0.033333</w:t>
            </w:r>
          </w:p>
        </w:tc>
        <w:tc>
          <w:tcPr>
            <w:tcW w:w="1041" w:type="dxa"/>
            <w:shd w:val="clear" w:color="auto" w:fill="FFFFFF" w:themeFill="background1"/>
            <w:noWrap/>
            <w:vAlign w:val="center"/>
            <w:hideMark/>
          </w:tcPr>
          <w:p w14:paraId="5FC55DD2"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0.086957</w:t>
            </w:r>
          </w:p>
        </w:tc>
        <w:tc>
          <w:tcPr>
            <w:tcW w:w="1041" w:type="dxa"/>
            <w:shd w:val="clear" w:color="auto" w:fill="FFFFFF" w:themeFill="background1"/>
            <w:noWrap/>
            <w:vAlign w:val="center"/>
            <w:hideMark/>
          </w:tcPr>
          <w:p w14:paraId="31AD1F07"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0.033333</w:t>
            </w:r>
          </w:p>
        </w:tc>
        <w:tc>
          <w:tcPr>
            <w:tcW w:w="1041" w:type="dxa"/>
            <w:shd w:val="clear" w:color="auto" w:fill="FFFFFF" w:themeFill="background1"/>
            <w:noWrap/>
            <w:vAlign w:val="center"/>
            <w:hideMark/>
          </w:tcPr>
          <w:p w14:paraId="598C0BEF"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0.033333</w:t>
            </w:r>
          </w:p>
        </w:tc>
        <w:tc>
          <w:tcPr>
            <w:tcW w:w="1041" w:type="dxa"/>
            <w:shd w:val="clear" w:color="auto" w:fill="FFFFFF" w:themeFill="background1"/>
            <w:noWrap/>
            <w:vAlign w:val="center"/>
            <w:hideMark/>
          </w:tcPr>
          <w:p w14:paraId="6CB2B91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0.066667</w:t>
            </w:r>
          </w:p>
        </w:tc>
      </w:tr>
      <w:tr w:rsidR="00D7376F" w:rsidRPr="00276654" w14:paraId="6D2490D7" w14:textId="77777777" w:rsidTr="0080052E">
        <w:trPr>
          <w:trHeight w:val="339"/>
        </w:trPr>
        <w:tc>
          <w:tcPr>
            <w:cnfStyle w:val="001000000000" w:firstRow="0" w:lastRow="0" w:firstColumn="1" w:lastColumn="0" w:oddVBand="0" w:evenVBand="0" w:oddHBand="0" w:evenHBand="0" w:firstRowFirstColumn="0" w:firstRowLastColumn="0" w:lastRowFirstColumn="0" w:lastRowLastColumn="0"/>
            <w:tcW w:w="583" w:type="dxa"/>
            <w:noWrap/>
            <w:vAlign w:val="center"/>
            <w:hideMark/>
          </w:tcPr>
          <w:p w14:paraId="39DD7AD4"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A2</w:t>
            </w:r>
          </w:p>
        </w:tc>
        <w:tc>
          <w:tcPr>
            <w:tcW w:w="1041" w:type="dxa"/>
            <w:shd w:val="clear" w:color="auto" w:fill="FFFFFF" w:themeFill="background1"/>
            <w:noWrap/>
            <w:vAlign w:val="center"/>
            <w:hideMark/>
          </w:tcPr>
          <w:p w14:paraId="00BDE5B2"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0.007400</w:t>
            </w:r>
          </w:p>
        </w:tc>
        <w:tc>
          <w:tcPr>
            <w:tcW w:w="1041" w:type="dxa"/>
            <w:shd w:val="clear" w:color="auto" w:fill="FFFFFF" w:themeFill="background1"/>
            <w:noWrap/>
            <w:vAlign w:val="center"/>
            <w:hideMark/>
          </w:tcPr>
          <w:p w14:paraId="10218681"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0.046039</w:t>
            </w:r>
          </w:p>
        </w:tc>
        <w:tc>
          <w:tcPr>
            <w:tcW w:w="1041" w:type="dxa"/>
            <w:shd w:val="clear" w:color="auto" w:fill="FFFFFF" w:themeFill="background1"/>
            <w:noWrap/>
            <w:vAlign w:val="center"/>
            <w:hideMark/>
          </w:tcPr>
          <w:p w14:paraId="7131B61D"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0.033333</w:t>
            </w:r>
          </w:p>
        </w:tc>
        <w:tc>
          <w:tcPr>
            <w:tcW w:w="1041" w:type="dxa"/>
            <w:shd w:val="clear" w:color="auto" w:fill="FFFFFF" w:themeFill="background1"/>
            <w:noWrap/>
            <w:vAlign w:val="center"/>
            <w:hideMark/>
          </w:tcPr>
          <w:p w14:paraId="1B24652B"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0.133333</w:t>
            </w:r>
          </w:p>
        </w:tc>
        <w:tc>
          <w:tcPr>
            <w:tcW w:w="1041" w:type="dxa"/>
            <w:shd w:val="clear" w:color="auto" w:fill="FFFFFF" w:themeFill="background1"/>
            <w:noWrap/>
            <w:vAlign w:val="center"/>
            <w:hideMark/>
          </w:tcPr>
          <w:p w14:paraId="5E49F0C5"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0.100000</w:t>
            </w:r>
          </w:p>
        </w:tc>
        <w:tc>
          <w:tcPr>
            <w:tcW w:w="1041" w:type="dxa"/>
            <w:shd w:val="clear" w:color="auto" w:fill="FFFFFF" w:themeFill="background1"/>
            <w:noWrap/>
            <w:vAlign w:val="center"/>
            <w:hideMark/>
          </w:tcPr>
          <w:p w14:paraId="55A6A0B6"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0.043478</w:t>
            </w:r>
          </w:p>
        </w:tc>
        <w:tc>
          <w:tcPr>
            <w:tcW w:w="1041" w:type="dxa"/>
            <w:shd w:val="clear" w:color="auto" w:fill="FFFFFF" w:themeFill="background1"/>
            <w:noWrap/>
            <w:vAlign w:val="center"/>
            <w:hideMark/>
          </w:tcPr>
          <w:p w14:paraId="74705C9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0.133333</w:t>
            </w:r>
          </w:p>
        </w:tc>
        <w:tc>
          <w:tcPr>
            <w:tcW w:w="1041" w:type="dxa"/>
            <w:shd w:val="clear" w:color="auto" w:fill="FFFFFF" w:themeFill="background1"/>
            <w:noWrap/>
            <w:vAlign w:val="center"/>
            <w:hideMark/>
          </w:tcPr>
          <w:p w14:paraId="159C7A47"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0.066667</w:t>
            </w:r>
          </w:p>
        </w:tc>
        <w:tc>
          <w:tcPr>
            <w:tcW w:w="1041" w:type="dxa"/>
            <w:shd w:val="clear" w:color="auto" w:fill="FFFFFF" w:themeFill="background1"/>
            <w:noWrap/>
            <w:vAlign w:val="center"/>
            <w:hideMark/>
          </w:tcPr>
          <w:p w14:paraId="2F0BA779"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0.033333</w:t>
            </w:r>
          </w:p>
        </w:tc>
      </w:tr>
      <w:tr w:rsidR="00D7376F" w:rsidRPr="00276654" w14:paraId="4FD7CD5A" w14:textId="77777777" w:rsidTr="0080052E">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583" w:type="dxa"/>
            <w:noWrap/>
            <w:vAlign w:val="center"/>
            <w:hideMark/>
          </w:tcPr>
          <w:p w14:paraId="2ED577AD"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A3</w:t>
            </w:r>
          </w:p>
        </w:tc>
        <w:tc>
          <w:tcPr>
            <w:tcW w:w="1041" w:type="dxa"/>
            <w:shd w:val="clear" w:color="auto" w:fill="FFFFFF" w:themeFill="background1"/>
            <w:noWrap/>
            <w:vAlign w:val="center"/>
            <w:hideMark/>
          </w:tcPr>
          <w:p w14:paraId="4E5CED28"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0.007878</w:t>
            </w:r>
          </w:p>
        </w:tc>
        <w:tc>
          <w:tcPr>
            <w:tcW w:w="1041" w:type="dxa"/>
            <w:shd w:val="clear" w:color="auto" w:fill="FFFFFF" w:themeFill="background1"/>
            <w:noWrap/>
            <w:vAlign w:val="center"/>
            <w:hideMark/>
          </w:tcPr>
          <w:p w14:paraId="5E02F20B"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0.044712</w:t>
            </w:r>
          </w:p>
        </w:tc>
        <w:tc>
          <w:tcPr>
            <w:tcW w:w="1041" w:type="dxa"/>
            <w:shd w:val="clear" w:color="auto" w:fill="FFFFFF" w:themeFill="background1"/>
            <w:noWrap/>
            <w:vAlign w:val="center"/>
            <w:hideMark/>
          </w:tcPr>
          <w:p w14:paraId="320C7A05"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0.066667</w:t>
            </w:r>
          </w:p>
        </w:tc>
        <w:tc>
          <w:tcPr>
            <w:tcW w:w="1041" w:type="dxa"/>
            <w:shd w:val="clear" w:color="auto" w:fill="FFFFFF" w:themeFill="background1"/>
            <w:noWrap/>
            <w:vAlign w:val="center"/>
            <w:hideMark/>
          </w:tcPr>
          <w:p w14:paraId="23B1EC7B"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0.066667</w:t>
            </w:r>
          </w:p>
        </w:tc>
        <w:tc>
          <w:tcPr>
            <w:tcW w:w="1041" w:type="dxa"/>
            <w:shd w:val="clear" w:color="auto" w:fill="FFFFFF" w:themeFill="background1"/>
            <w:noWrap/>
            <w:vAlign w:val="center"/>
            <w:hideMark/>
          </w:tcPr>
          <w:p w14:paraId="7BC9FC47"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0.066667</w:t>
            </w:r>
          </w:p>
        </w:tc>
        <w:tc>
          <w:tcPr>
            <w:tcW w:w="1041" w:type="dxa"/>
            <w:shd w:val="clear" w:color="auto" w:fill="FFFFFF" w:themeFill="background1"/>
            <w:noWrap/>
            <w:vAlign w:val="center"/>
            <w:hideMark/>
          </w:tcPr>
          <w:p w14:paraId="0EE02895"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0.130435</w:t>
            </w:r>
          </w:p>
        </w:tc>
        <w:tc>
          <w:tcPr>
            <w:tcW w:w="1041" w:type="dxa"/>
            <w:shd w:val="clear" w:color="auto" w:fill="FFFFFF" w:themeFill="background1"/>
            <w:noWrap/>
            <w:vAlign w:val="center"/>
            <w:hideMark/>
          </w:tcPr>
          <w:p w14:paraId="4881881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0.066667</w:t>
            </w:r>
          </w:p>
        </w:tc>
        <w:tc>
          <w:tcPr>
            <w:tcW w:w="1041" w:type="dxa"/>
            <w:shd w:val="clear" w:color="auto" w:fill="FFFFFF" w:themeFill="background1"/>
            <w:noWrap/>
            <w:vAlign w:val="center"/>
            <w:hideMark/>
          </w:tcPr>
          <w:p w14:paraId="2C4F8BEA"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0.100000</w:t>
            </w:r>
          </w:p>
        </w:tc>
        <w:tc>
          <w:tcPr>
            <w:tcW w:w="1041" w:type="dxa"/>
            <w:shd w:val="clear" w:color="auto" w:fill="FFFFFF" w:themeFill="background1"/>
            <w:noWrap/>
            <w:vAlign w:val="center"/>
            <w:hideMark/>
          </w:tcPr>
          <w:p w14:paraId="02B75F8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0.100000</w:t>
            </w:r>
          </w:p>
        </w:tc>
      </w:tr>
      <w:tr w:rsidR="00D7376F" w:rsidRPr="00276654" w14:paraId="3A7D01A1" w14:textId="77777777" w:rsidTr="0080052E">
        <w:trPr>
          <w:trHeight w:val="339"/>
        </w:trPr>
        <w:tc>
          <w:tcPr>
            <w:cnfStyle w:val="001000000000" w:firstRow="0" w:lastRow="0" w:firstColumn="1" w:lastColumn="0" w:oddVBand="0" w:evenVBand="0" w:oddHBand="0" w:evenHBand="0" w:firstRowFirstColumn="0" w:firstRowLastColumn="0" w:lastRowFirstColumn="0" w:lastRowLastColumn="0"/>
            <w:tcW w:w="583" w:type="dxa"/>
            <w:noWrap/>
            <w:vAlign w:val="center"/>
            <w:hideMark/>
          </w:tcPr>
          <w:p w14:paraId="24EDC858"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A4</w:t>
            </w:r>
          </w:p>
        </w:tc>
        <w:tc>
          <w:tcPr>
            <w:tcW w:w="1041" w:type="dxa"/>
            <w:shd w:val="clear" w:color="auto" w:fill="FFFFFF" w:themeFill="background1"/>
            <w:noWrap/>
            <w:vAlign w:val="center"/>
            <w:hideMark/>
          </w:tcPr>
          <w:p w14:paraId="512BAFDC"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0.008068</w:t>
            </w:r>
          </w:p>
        </w:tc>
        <w:tc>
          <w:tcPr>
            <w:tcW w:w="1041" w:type="dxa"/>
            <w:shd w:val="clear" w:color="auto" w:fill="FFFFFF" w:themeFill="background1"/>
            <w:noWrap/>
            <w:vAlign w:val="center"/>
            <w:hideMark/>
          </w:tcPr>
          <w:p w14:paraId="1406673D"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0.040967</w:t>
            </w:r>
          </w:p>
        </w:tc>
        <w:tc>
          <w:tcPr>
            <w:tcW w:w="1041" w:type="dxa"/>
            <w:shd w:val="clear" w:color="auto" w:fill="FFFFFF" w:themeFill="background1"/>
            <w:noWrap/>
            <w:vAlign w:val="center"/>
            <w:hideMark/>
          </w:tcPr>
          <w:p w14:paraId="54B33A3E"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0.100000</w:t>
            </w:r>
          </w:p>
        </w:tc>
        <w:tc>
          <w:tcPr>
            <w:tcW w:w="1041" w:type="dxa"/>
            <w:shd w:val="clear" w:color="auto" w:fill="FFFFFF" w:themeFill="background1"/>
            <w:noWrap/>
            <w:vAlign w:val="center"/>
            <w:hideMark/>
          </w:tcPr>
          <w:p w14:paraId="7ACE475E"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0.100000</w:t>
            </w:r>
          </w:p>
        </w:tc>
        <w:tc>
          <w:tcPr>
            <w:tcW w:w="1041" w:type="dxa"/>
            <w:shd w:val="clear" w:color="auto" w:fill="FFFFFF" w:themeFill="background1"/>
            <w:noWrap/>
            <w:vAlign w:val="center"/>
            <w:hideMark/>
          </w:tcPr>
          <w:p w14:paraId="5694E219"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0.133333</w:t>
            </w:r>
          </w:p>
        </w:tc>
        <w:tc>
          <w:tcPr>
            <w:tcW w:w="1041" w:type="dxa"/>
            <w:shd w:val="clear" w:color="auto" w:fill="FFFFFF" w:themeFill="background1"/>
            <w:noWrap/>
            <w:vAlign w:val="center"/>
            <w:hideMark/>
          </w:tcPr>
          <w:p w14:paraId="28B2CA27"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0.130435</w:t>
            </w:r>
          </w:p>
        </w:tc>
        <w:tc>
          <w:tcPr>
            <w:tcW w:w="1041" w:type="dxa"/>
            <w:shd w:val="clear" w:color="auto" w:fill="FFFFFF" w:themeFill="background1"/>
            <w:noWrap/>
            <w:vAlign w:val="center"/>
            <w:hideMark/>
          </w:tcPr>
          <w:p w14:paraId="6E01F150"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0.100000</w:t>
            </w:r>
          </w:p>
        </w:tc>
        <w:tc>
          <w:tcPr>
            <w:tcW w:w="1041" w:type="dxa"/>
            <w:shd w:val="clear" w:color="auto" w:fill="FFFFFF" w:themeFill="background1"/>
            <w:noWrap/>
            <w:vAlign w:val="center"/>
            <w:hideMark/>
          </w:tcPr>
          <w:p w14:paraId="5B937E46"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0.133333</w:t>
            </w:r>
          </w:p>
        </w:tc>
        <w:tc>
          <w:tcPr>
            <w:tcW w:w="1041" w:type="dxa"/>
            <w:shd w:val="clear" w:color="auto" w:fill="FFFFFF" w:themeFill="background1"/>
            <w:noWrap/>
            <w:vAlign w:val="center"/>
            <w:hideMark/>
          </w:tcPr>
          <w:p w14:paraId="44603924"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0.133333</w:t>
            </w:r>
          </w:p>
        </w:tc>
      </w:tr>
    </w:tbl>
    <w:p w14:paraId="68B45860" w14:textId="77777777" w:rsidR="00D7376F" w:rsidRPr="00276654" w:rsidRDefault="00D7376F" w:rsidP="00D7376F">
      <w:pPr>
        <w:tabs>
          <w:tab w:val="left" w:pos="1253"/>
          <w:tab w:val="left" w:pos="5160"/>
        </w:tabs>
        <w:spacing w:after="0" w:line="480" w:lineRule="auto"/>
        <w:rPr>
          <w:rFonts w:ascii="Times New Roman" w:hAnsi="Times New Roman" w:cs="Times New Roman"/>
          <w:b/>
          <w:bCs/>
          <w:lang w:val="en-GB"/>
        </w:rPr>
      </w:pPr>
    </w:p>
    <w:p w14:paraId="69AF4160" w14:textId="32C88169" w:rsidR="00D7376F" w:rsidRPr="00BA2D40" w:rsidRDefault="00090F87" w:rsidP="00BA2D40">
      <w:pPr>
        <w:pStyle w:val="Caption"/>
        <w:jc w:val="center"/>
        <w:rPr>
          <w:rFonts w:asciiTheme="majorBidi" w:hAnsiTheme="majorBidi" w:cstheme="majorBidi"/>
          <w:i w:val="0"/>
          <w:iCs w:val="0"/>
          <w:color w:val="auto"/>
          <w:lang w:val="en-GB"/>
        </w:rPr>
      </w:pPr>
      <w:r w:rsidRPr="00E44651">
        <w:rPr>
          <w:rFonts w:asciiTheme="majorBidi" w:hAnsiTheme="majorBidi" w:cstheme="majorBidi"/>
          <w:b/>
          <w:bCs/>
          <w:i w:val="0"/>
          <w:iCs w:val="0"/>
          <w:color w:val="auto"/>
        </w:rPr>
        <w:t>Table</w:t>
      </w:r>
      <w:r w:rsidRPr="00BA2D40">
        <w:rPr>
          <w:rFonts w:asciiTheme="majorBidi" w:hAnsiTheme="majorBidi" w:cstheme="majorBidi"/>
          <w:i w:val="0"/>
          <w:iCs w:val="0"/>
          <w:color w:val="auto"/>
        </w:rPr>
        <w:t xml:space="preserve"> </w:t>
      </w:r>
      <w:r w:rsidRPr="00E272D0">
        <w:rPr>
          <w:rFonts w:asciiTheme="majorBidi" w:hAnsiTheme="majorBidi" w:cstheme="majorBidi"/>
          <w:b/>
          <w:bCs/>
          <w:i w:val="0"/>
          <w:iCs w:val="0"/>
          <w:color w:val="auto"/>
        </w:rPr>
        <w:fldChar w:fldCharType="begin"/>
      </w:r>
      <w:r w:rsidRPr="00E272D0">
        <w:rPr>
          <w:rFonts w:asciiTheme="majorBidi" w:hAnsiTheme="majorBidi" w:cstheme="majorBidi"/>
          <w:b/>
          <w:bCs/>
          <w:i w:val="0"/>
          <w:iCs w:val="0"/>
          <w:color w:val="auto"/>
        </w:rPr>
        <w:instrText xml:space="preserve"> SEQ Table \* ARABIC </w:instrText>
      </w:r>
      <w:r w:rsidRPr="00E272D0">
        <w:rPr>
          <w:rFonts w:asciiTheme="majorBidi" w:hAnsiTheme="majorBidi" w:cstheme="majorBidi"/>
          <w:b/>
          <w:bCs/>
          <w:i w:val="0"/>
          <w:iCs w:val="0"/>
          <w:color w:val="auto"/>
        </w:rPr>
        <w:fldChar w:fldCharType="separate"/>
      </w:r>
      <w:r w:rsidR="00243765" w:rsidRPr="00E272D0">
        <w:rPr>
          <w:rFonts w:asciiTheme="majorBidi" w:hAnsiTheme="majorBidi" w:cstheme="majorBidi"/>
          <w:b/>
          <w:bCs/>
          <w:i w:val="0"/>
          <w:iCs w:val="0"/>
          <w:noProof/>
          <w:color w:val="auto"/>
        </w:rPr>
        <w:t>1</w:t>
      </w:r>
      <w:r w:rsidRPr="00E272D0">
        <w:rPr>
          <w:rFonts w:asciiTheme="majorBidi" w:hAnsiTheme="majorBidi" w:cstheme="majorBidi"/>
          <w:b/>
          <w:bCs/>
          <w:i w:val="0"/>
          <w:iCs w:val="0"/>
          <w:color w:val="auto"/>
        </w:rPr>
        <w:fldChar w:fldCharType="end"/>
      </w:r>
      <w:r w:rsidR="00D7376F" w:rsidRPr="00E272D0">
        <w:rPr>
          <w:rFonts w:asciiTheme="majorBidi" w:hAnsiTheme="majorBidi" w:cstheme="majorBidi"/>
          <w:b/>
          <w:bCs/>
          <w:i w:val="0"/>
          <w:iCs w:val="0"/>
          <w:color w:val="auto"/>
          <w:lang w:val="en-GB"/>
        </w:rPr>
        <w:t>.</w:t>
      </w:r>
      <w:r w:rsidR="00D7376F" w:rsidRPr="00BA2D40">
        <w:rPr>
          <w:rFonts w:asciiTheme="majorBidi" w:hAnsiTheme="majorBidi" w:cstheme="majorBidi"/>
          <w:i w:val="0"/>
          <w:iCs w:val="0"/>
          <w:color w:val="auto"/>
          <w:lang w:val="en-GB"/>
        </w:rPr>
        <w:t xml:space="preserve"> The feature weight </w:t>
      </w:r>
      <w:proofErr w:type="spellStart"/>
      <w:r w:rsidR="00D7376F" w:rsidRPr="00BA2D40">
        <w:rPr>
          <w:rFonts w:asciiTheme="majorBidi" w:hAnsiTheme="majorBidi" w:cstheme="majorBidi"/>
          <w:i w:val="0"/>
          <w:iCs w:val="0"/>
          <w:color w:val="auto"/>
          <w:lang w:val="en-GB"/>
        </w:rPr>
        <w:t>P</w:t>
      </w:r>
      <w:r w:rsidR="00D7376F" w:rsidRPr="00BA2D40">
        <w:rPr>
          <w:rFonts w:asciiTheme="majorBidi" w:hAnsiTheme="majorBidi" w:cstheme="majorBidi"/>
          <w:i w:val="0"/>
          <w:iCs w:val="0"/>
          <w:color w:val="auto"/>
          <w:vertAlign w:val="subscript"/>
          <w:lang w:val="en-GB"/>
        </w:rPr>
        <w:t>ij</w:t>
      </w:r>
      <w:proofErr w:type="spellEnd"/>
      <w:r w:rsidR="00D7376F" w:rsidRPr="00BA2D40">
        <w:rPr>
          <w:rFonts w:asciiTheme="majorBidi" w:hAnsiTheme="majorBidi" w:cstheme="majorBidi"/>
          <w:i w:val="0"/>
          <w:iCs w:val="0"/>
          <w:color w:val="auto"/>
          <w:lang w:val="en-GB"/>
        </w:rPr>
        <w:t xml:space="preserve"> of the collected data is shown in Table 7. At all temperatures, C1 to C5 are the crystallite size, energy band gap, contact time, % of MB dye removed, and </w:t>
      </w:r>
      <w:proofErr w:type="spellStart"/>
      <w:r w:rsidR="00D7376F" w:rsidRPr="00BA2D40">
        <w:rPr>
          <w:rFonts w:asciiTheme="majorBidi" w:hAnsiTheme="majorBidi" w:cstheme="majorBidi"/>
          <w:i w:val="0"/>
          <w:iCs w:val="0"/>
          <w:color w:val="auto"/>
          <w:lang w:val="en-GB"/>
        </w:rPr>
        <w:t>q</w:t>
      </w:r>
      <w:r w:rsidR="00D7376F" w:rsidRPr="00BA2D40">
        <w:rPr>
          <w:rFonts w:asciiTheme="majorBidi" w:hAnsiTheme="majorBidi" w:cstheme="majorBidi"/>
          <w:i w:val="0"/>
          <w:iCs w:val="0"/>
          <w:color w:val="auto"/>
          <w:vertAlign w:val="subscript"/>
          <w:lang w:val="en-GB"/>
        </w:rPr>
        <w:t>e</w:t>
      </w:r>
      <w:proofErr w:type="spellEnd"/>
      <w:r w:rsidR="00D7376F" w:rsidRPr="00BA2D40">
        <w:rPr>
          <w:rFonts w:asciiTheme="majorBidi" w:hAnsiTheme="majorBidi" w:cstheme="majorBidi"/>
          <w:i w:val="0"/>
          <w:iCs w:val="0"/>
          <w:color w:val="auto"/>
          <w:lang w:val="en-GB"/>
        </w:rPr>
        <w:t>, respectively, and A1 to A4 are samples S1 to S4</w:t>
      </w:r>
      <w:r w:rsidR="00E44651">
        <w:rPr>
          <w:rFonts w:asciiTheme="majorBidi" w:hAnsiTheme="majorBidi" w:cstheme="majorBidi"/>
          <w:i w:val="0"/>
          <w:iCs w:val="0"/>
          <w:color w:val="auto"/>
          <w:lang w:val="en-GB"/>
        </w:rPr>
        <w:t xml:space="preserve"> </w:t>
      </w:r>
      <w:sdt>
        <w:sdtPr>
          <w:rPr>
            <w:rFonts w:asciiTheme="majorBidi" w:hAnsiTheme="majorBidi" w:cstheme="majorBidi"/>
            <w:i w:val="0"/>
            <w:iCs w:val="0"/>
            <w:color w:val="000000"/>
            <w:lang w:val="en-GB"/>
          </w:rPr>
          <w:tag w:val="MENDELEY_CITATION_v3_eyJjaXRhdGlvbklEIjoiTUVOREVMRVlfQ0lUQVRJT05fN2ZkYTcwNjQtZDg1YS00ODJiLTk3N2EtMmI3NTg4YTQ1ZjEx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
          <w:id w:val="-742103424"/>
          <w:placeholder>
            <w:docPart w:val="51E56872A2FE43F38BB5E52B291A47DF"/>
          </w:placeholder>
        </w:sdtPr>
        <w:sdtContent>
          <w:r w:rsidR="00E44651" w:rsidRPr="00E44651">
            <w:rPr>
              <w:rFonts w:asciiTheme="majorBidi" w:hAnsiTheme="majorBidi" w:cstheme="majorBidi"/>
              <w:i w:val="0"/>
              <w:iCs w:val="0"/>
              <w:color w:val="000000"/>
              <w:lang w:val="en-GB"/>
            </w:rPr>
            <w:t>[1</w:t>
          </w:r>
          <w:r w:rsidR="00B0777F">
            <w:rPr>
              <w:rFonts w:asciiTheme="majorBidi" w:hAnsiTheme="majorBidi" w:cstheme="majorBidi"/>
              <w:i w:val="0"/>
              <w:iCs w:val="0"/>
              <w:color w:val="000000"/>
              <w:lang w:val="en-GB"/>
            </w:rPr>
            <w:t>4</w:t>
          </w:r>
          <w:r w:rsidR="00E44651" w:rsidRPr="00E44651">
            <w:rPr>
              <w:rFonts w:asciiTheme="majorBidi" w:hAnsiTheme="majorBidi" w:cstheme="majorBidi"/>
              <w:i w:val="0"/>
              <w:iCs w:val="0"/>
              <w:color w:val="000000"/>
              <w:lang w:val="en-GB"/>
            </w:rPr>
            <w:t>]</w:t>
          </w:r>
        </w:sdtContent>
      </w:sdt>
      <w:r w:rsidR="00D7376F" w:rsidRPr="00BA2D40">
        <w:rPr>
          <w:rFonts w:asciiTheme="majorBidi" w:hAnsiTheme="majorBidi" w:cstheme="majorBidi"/>
          <w:i w:val="0"/>
          <w:iCs w:val="0"/>
          <w:color w:val="auto"/>
          <w:lang w:val="en-GB"/>
        </w:rPr>
        <w:t>.</w:t>
      </w:r>
    </w:p>
    <w:p w14:paraId="036BEC4D" w14:textId="77777777" w:rsidR="00D7376F" w:rsidRPr="00276654" w:rsidRDefault="00D7376F" w:rsidP="00D7376F">
      <w:pPr>
        <w:pStyle w:val="ListParagraph"/>
        <w:tabs>
          <w:tab w:val="left" w:pos="5160"/>
        </w:tabs>
        <w:spacing w:after="0" w:line="480" w:lineRule="auto"/>
        <w:jc w:val="both"/>
        <w:rPr>
          <w:rFonts w:ascii="Times New Roman" w:hAnsi="Times New Roman" w:cs="Times New Roman"/>
          <w:b/>
          <w:bCs/>
          <w:lang w:val="en-GB"/>
        </w:rPr>
      </w:pPr>
    </w:p>
    <w:tbl>
      <w:tblPr>
        <w:tblStyle w:val="PlainTable5"/>
        <w:tblW w:w="9925" w:type="dxa"/>
        <w:tblInd w:w="-276" w:type="dxa"/>
        <w:tblLook w:val="04A0" w:firstRow="1" w:lastRow="0" w:firstColumn="1" w:lastColumn="0" w:noHBand="0" w:noVBand="1"/>
      </w:tblPr>
      <w:tblGrid>
        <w:gridCol w:w="448"/>
        <w:gridCol w:w="1053"/>
        <w:gridCol w:w="1053"/>
        <w:gridCol w:w="1053"/>
        <w:gridCol w:w="1053"/>
        <w:gridCol w:w="1053"/>
        <w:gridCol w:w="1053"/>
        <w:gridCol w:w="1053"/>
        <w:gridCol w:w="1053"/>
        <w:gridCol w:w="1053"/>
      </w:tblGrid>
      <w:tr w:rsidR="00D7376F" w:rsidRPr="00276654" w14:paraId="144DBC4C" w14:textId="77777777" w:rsidTr="0080052E">
        <w:trPr>
          <w:cnfStyle w:val="100000000000" w:firstRow="1" w:lastRow="0" w:firstColumn="0" w:lastColumn="0" w:oddVBand="0" w:evenVBand="0" w:oddHBand="0" w:evenHBand="0" w:firstRowFirstColumn="0" w:firstRowLastColumn="0" w:lastRowFirstColumn="0" w:lastRowLastColumn="0"/>
          <w:trHeight w:val="343"/>
        </w:trPr>
        <w:tc>
          <w:tcPr>
            <w:cnfStyle w:val="001000000100" w:firstRow="0" w:lastRow="0" w:firstColumn="1" w:lastColumn="0" w:oddVBand="0" w:evenVBand="0" w:oddHBand="0" w:evenHBand="0" w:firstRowFirstColumn="1" w:firstRowLastColumn="0" w:lastRowFirstColumn="0" w:lastRowLastColumn="0"/>
            <w:tcW w:w="448" w:type="dxa"/>
          </w:tcPr>
          <w:p w14:paraId="5E54F314"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p>
        </w:tc>
        <w:tc>
          <w:tcPr>
            <w:tcW w:w="1053" w:type="dxa"/>
            <w:noWrap/>
            <w:vAlign w:val="bottom"/>
          </w:tcPr>
          <w:p w14:paraId="7BFE2D70"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C1</w:t>
            </w:r>
          </w:p>
        </w:tc>
        <w:tc>
          <w:tcPr>
            <w:tcW w:w="1053" w:type="dxa"/>
            <w:noWrap/>
            <w:vAlign w:val="bottom"/>
          </w:tcPr>
          <w:p w14:paraId="61222675"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C2</w:t>
            </w:r>
          </w:p>
        </w:tc>
        <w:tc>
          <w:tcPr>
            <w:tcW w:w="1053" w:type="dxa"/>
            <w:noWrap/>
            <w:vAlign w:val="bottom"/>
          </w:tcPr>
          <w:p w14:paraId="762A519C"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C3</w:t>
            </w:r>
          </w:p>
        </w:tc>
        <w:tc>
          <w:tcPr>
            <w:tcW w:w="1053" w:type="dxa"/>
            <w:noWrap/>
            <w:vAlign w:val="bottom"/>
          </w:tcPr>
          <w:p w14:paraId="5089B838"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vertAlign w:val="subscript"/>
                <w:lang w:val="en-GB"/>
                <w14:ligatures w14:val="none"/>
              </w:rPr>
            </w:pPr>
            <w:r w:rsidRPr="00276654">
              <w:rPr>
                <w:rFonts w:ascii="Times New Roman" w:eastAsia="Times New Roman" w:hAnsi="Times New Roman" w:cs="Times New Roman"/>
                <w:color w:val="000000"/>
                <w:kern w:val="0"/>
                <w:lang w:val="en-GB"/>
                <w14:ligatures w14:val="none"/>
              </w:rPr>
              <w:t>C4</w:t>
            </w:r>
            <w:r w:rsidRPr="00276654">
              <w:rPr>
                <w:rFonts w:ascii="Times New Roman" w:eastAsia="Times New Roman" w:hAnsi="Times New Roman" w:cs="Times New Roman"/>
                <w:color w:val="000000"/>
                <w:kern w:val="0"/>
                <w:vertAlign w:val="subscript"/>
                <w:lang w:val="en-GB"/>
                <w14:ligatures w14:val="none"/>
              </w:rPr>
              <w:t>T1</w:t>
            </w:r>
          </w:p>
        </w:tc>
        <w:tc>
          <w:tcPr>
            <w:tcW w:w="1053" w:type="dxa"/>
            <w:noWrap/>
            <w:vAlign w:val="bottom"/>
          </w:tcPr>
          <w:p w14:paraId="4E6D2192"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vertAlign w:val="subscript"/>
                <w:lang w:val="en-GB"/>
                <w14:ligatures w14:val="none"/>
              </w:rPr>
            </w:pPr>
            <w:r w:rsidRPr="00276654">
              <w:rPr>
                <w:rFonts w:ascii="Times New Roman" w:eastAsia="Times New Roman" w:hAnsi="Times New Roman" w:cs="Times New Roman"/>
                <w:color w:val="000000"/>
                <w:kern w:val="0"/>
                <w:lang w:val="en-GB"/>
                <w14:ligatures w14:val="none"/>
              </w:rPr>
              <w:t>C4</w:t>
            </w:r>
            <w:r w:rsidRPr="00276654">
              <w:rPr>
                <w:rFonts w:ascii="Times New Roman" w:eastAsia="Times New Roman" w:hAnsi="Times New Roman" w:cs="Times New Roman"/>
                <w:color w:val="000000"/>
                <w:kern w:val="0"/>
                <w:vertAlign w:val="subscript"/>
                <w:lang w:val="en-GB"/>
                <w14:ligatures w14:val="none"/>
              </w:rPr>
              <w:t>T2</w:t>
            </w:r>
          </w:p>
        </w:tc>
        <w:tc>
          <w:tcPr>
            <w:tcW w:w="1053" w:type="dxa"/>
            <w:noWrap/>
            <w:vAlign w:val="bottom"/>
          </w:tcPr>
          <w:p w14:paraId="4BADC717"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vertAlign w:val="subscript"/>
                <w:lang w:val="en-GB"/>
                <w14:ligatures w14:val="none"/>
              </w:rPr>
            </w:pPr>
            <w:r w:rsidRPr="00276654">
              <w:rPr>
                <w:rFonts w:ascii="Times New Roman" w:eastAsia="Times New Roman" w:hAnsi="Times New Roman" w:cs="Times New Roman"/>
                <w:color w:val="000000"/>
                <w:kern w:val="0"/>
                <w:lang w:val="en-GB"/>
                <w14:ligatures w14:val="none"/>
              </w:rPr>
              <w:t>C4</w:t>
            </w:r>
            <w:r w:rsidRPr="00276654">
              <w:rPr>
                <w:rFonts w:ascii="Times New Roman" w:eastAsia="Times New Roman" w:hAnsi="Times New Roman" w:cs="Times New Roman"/>
                <w:color w:val="000000"/>
                <w:kern w:val="0"/>
                <w:vertAlign w:val="subscript"/>
                <w:lang w:val="en-GB"/>
                <w14:ligatures w14:val="none"/>
              </w:rPr>
              <w:t>T3</w:t>
            </w:r>
          </w:p>
        </w:tc>
        <w:tc>
          <w:tcPr>
            <w:tcW w:w="1053" w:type="dxa"/>
            <w:noWrap/>
            <w:vAlign w:val="bottom"/>
          </w:tcPr>
          <w:p w14:paraId="64BB8A28"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C5</w:t>
            </w:r>
            <w:r w:rsidRPr="00276654">
              <w:rPr>
                <w:rFonts w:ascii="Times New Roman" w:eastAsia="Times New Roman" w:hAnsi="Times New Roman" w:cs="Times New Roman"/>
                <w:color w:val="000000"/>
                <w:kern w:val="0"/>
                <w:vertAlign w:val="subscript"/>
                <w:lang w:val="en-GB"/>
                <w14:ligatures w14:val="none"/>
              </w:rPr>
              <w:t>T1</w:t>
            </w:r>
          </w:p>
        </w:tc>
        <w:tc>
          <w:tcPr>
            <w:tcW w:w="1053" w:type="dxa"/>
            <w:noWrap/>
            <w:vAlign w:val="bottom"/>
          </w:tcPr>
          <w:p w14:paraId="09B00158"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C5</w:t>
            </w:r>
            <w:r w:rsidRPr="00276654">
              <w:rPr>
                <w:rFonts w:ascii="Times New Roman" w:eastAsia="Times New Roman" w:hAnsi="Times New Roman" w:cs="Times New Roman"/>
                <w:color w:val="000000"/>
                <w:kern w:val="0"/>
                <w:vertAlign w:val="subscript"/>
                <w:lang w:val="en-GB"/>
                <w14:ligatures w14:val="none"/>
              </w:rPr>
              <w:t>T2</w:t>
            </w:r>
          </w:p>
        </w:tc>
        <w:tc>
          <w:tcPr>
            <w:tcW w:w="1053" w:type="dxa"/>
            <w:noWrap/>
            <w:vAlign w:val="bottom"/>
          </w:tcPr>
          <w:p w14:paraId="40303428"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C5</w:t>
            </w:r>
            <w:r w:rsidRPr="00276654">
              <w:rPr>
                <w:rFonts w:ascii="Times New Roman" w:eastAsia="Times New Roman" w:hAnsi="Times New Roman" w:cs="Times New Roman"/>
                <w:color w:val="000000"/>
                <w:kern w:val="0"/>
                <w:vertAlign w:val="subscript"/>
                <w:lang w:val="en-GB"/>
                <w14:ligatures w14:val="none"/>
              </w:rPr>
              <w:t>T3</w:t>
            </w:r>
          </w:p>
        </w:tc>
      </w:tr>
      <w:tr w:rsidR="00D7376F" w:rsidRPr="00276654" w14:paraId="4F1C98C3" w14:textId="77777777" w:rsidTr="0080052E">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48" w:type="dxa"/>
            <w:vAlign w:val="center"/>
          </w:tcPr>
          <w:p w14:paraId="053D7A51"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e</w:t>
            </w:r>
            <w:r w:rsidRPr="00276654">
              <w:rPr>
                <w:rFonts w:ascii="Times New Roman" w:eastAsia="Times New Roman" w:hAnsi="Times New Roman" w:cs="Times New Roman"/>
                <w:color w:val="000000"/>
                <w:kern w:val="0"/>
                <w:vertAlign w:val="subscript"/>
                <w:lang w:val="en-GB"/>
                <w14:ligatures w14:val="none"/>
              </w:rPr>
              <w:t>j</w:t>
            </w:r>
            <w:proofErr w:type="spellEnd"/>
          </w:p>
        </w:tc>
        <w:tc>
          <w:tcPr>
            <w:tcW w:w="1053" w:type="dxa"/>
            <w:shd w:val="clear" w:color="auto" w:fill="FFFFFF" w:themeFill="background1"/>
            <w:noWrap/>
            <w:vAlign w:val="center"/>
            <w:hideMark/>
          </w:tcPr>
          <w:p w14:paraId="228A2C9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0.108816</w:t>
            </w:r>
          </w:p>
        </w:tc>
        <w:tc>
          <w:tcPr>
            <w:tcW w:w="1053" w:type="dxa"/>
            <w:shd w:val="clear" w:color="auto" w:fill="FFFFFF" w:themeFill="background1"/>
            <w:noWrap/>
            <w:vAlign w:val="center"/>
            <w:hideMark/>
          </w:tcPr>
          <w:p w14:paraId="29DCD141"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0.397217</w:t>
            </w:r>
          </w:p>
        </w:tc>
        <w:tc>
          <w:tcPr>
            <w:tcW w:w="1053" w:type="dxa"/>
            <w:shd w:val="clear" w:color="auto" w:fill="FFFFFF" w:themeFill="background1"/>
            <w:noWrap/>
            <w:vAlign w:val="center"/>
            <w:hideMark/>
          </w:tcPr>
          <w:p w14:paraId="175479E4"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0.571900</w:t>
            </w:r>
          </w:p>
        </w:tc>
        <w:tc>
          <w:tcPr>
            <w:tcW w:w="1053" w:type="dxa"/>
            <w:shd w:val="clear" w:color="auto" w:fill="FFFFFF" w:themeFill="background1"/>
            <w:noWrap/>
            <w:vAlign w:val="center"/>
            <w:hideMark/>
          </w:tcPr>
          <w:p w14:paraId="1ED4DA0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0.571900</w:t>
            </w:r>
          </w:p>
        </w:tc>
        <w:tc>
          <w:tcPr>
            <w:tcW w:w="1053" w:type="dxa"/>
            <w:shd w:val="clear" w:color="auto" w:fill="FFFFFF" w:themeFill="background1"/>
            <w:noWrap/>
            <w:vAlign w:val="center"/>
            <w:hideMark/>
          </w:tcPr>
          <w:p w14:paraId="66BDDD5E"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0.571900</w:t>
            </w:r>
          </w:p>
        </w:tc>
        <w:tc>
          <w:tcPr>
            <w:tcW w:w="1053" w:type="dxa"/>
            <w:shd w:val="clear" w:color="auto" w:fill="FFFFFF" w:themeFill="background1"/>
            <w:noWrap/>
            <w:vAlign w:val="center"/>
            <w:hideMark/>
          </w:tcPr>
          <w:p w14:paraId="1CE24547"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0.634832</w:t>
            </w:r>
          </w:p>
        </w:tc>
        <w:tc>
          <w:tcPr>
            <w:tcW w:w="1053" w:type="dxa"/>
            <w:shd w:val="clear" w:color="auto" w:fill="FFFFFF" w:themeFill="background1"/>
            <w:noWrap/>
            <w:vAlign w:val="center"/>
            <w:hideMark/>
          </w:tcPr>
          <w:p w14:paraId="2F887E60"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0.571900</w:t>
            </w:r>
          </w:p>
        </w:tc>
        <w:tc>
          <w:tcPr>
            <w:tcW w:w="1053" w:type="dxa"/>
            <w:shd w:val="clear" w:color="auto" w:fill="FFFFFF" w:themeFill="background1"/>
            <w:noWrap/>
            <w:vAlign w:val="center"/>
            <w:hideMark/>
          </w:tcPr>
          <w:p w14:paraId="2264EA97"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0.571900</w:t>
            </w:r>
          </w:p>
        </w:tc>
        <w:tc>
          <w:tcPr>
            <w:tcW w:w="1053" w:type="dxa"/>
            <w:shd w:val="clear" w:color="auto" w:fill="FFFFFF" w:themeFill="background1"/>
            <w:noWrap/>
            <w:vAlign w:val="center"/>
            <w:hideMark/>
          </w:tcPr>
          <w:p w14:paraId="148861CC"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0.571900</w:t>
            </w:r>
          </w:p>
        </w:tc>
      </w:tr>
      <w:tr w:rsidR="00D7376F" w:rsidRPr="00276654" w14:paraId="34A33AAF" w14:textId="77777777" w:rsidTr="0080052E">
        <w:trPr>
          <w:trHeight w:val="343"/>
        </w:trPr>
        <w:tc>
          <w:tcPr>
            <w:cnfStyle w:val="001000000000" w:firstRow="0" w:lastRow="0" w:firstColumn="1" w:lastColumn="0" w:oddVBand="0" w:evenVBand="0" w:oddHBand="0" w:evenHBand="0" w:firstRowFirstColumn="0" w:firstRowLastColumn="0" w:lastRowFirstColumn="0" w:lastRowLastColumn="0"/>
            <w:tcW w:w="448" w:type="dxa"/>
            <w:vAlign w:val="center"/>
          </w:tcPr>
          <w:p w14:paraId="171D5FE3"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g</w:t>
            </w:r>
            <w:r w:rsidRPr="00276654">
              <w:rPr>
                <w:rFonts w:ascii="Times New Roman" w:eastAsia="Times New Roman" w:hAnsi="Times New Roman" w:cs="Times New Roman"/>
                <w:color w:val="000000"/>
                <w:kern w:val="0"/>
                <w:vertAlign w:val="subscript"/>
                <w:lang w:val="en-GB"/>
                <w14:ligatures w14:val="none"/>
              </w:rPr>
              <w:t>j</w:t>
            </w:r>
            <w:proofErr w:type="spellEnd"/>
          </w:p>
        </w:tc>
        <w:tc>
          <w:tcPr>
            <w:tcW w:w="1053" w:type="dxa"/>
            <w:shd w:val="clear" w:color="auto" w:fill="FFFFFF" w:themeFill="background1"/>
            <w:noWrap/>
            <w:vAlign w:val="center"/>
          </w:tcPr>
          <w:p w14:paraId="5CF44248"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0.891184</w:t>
            </w:r>
          </w:p>
        </w:tc>
        <w:tc>
          <w:tcPr>
            <w:tcW w:w="1053" w:type="dxa"/>
            <w:shd w:val="clear" w:color="auto" w:fill="FFFFFF" w:themeFill="background1"/>
            <w:noWrap/>
            <w:vAlign w:val="center"/>
          </w:tcPr>
          <w:p w14:paraId="219FB48D"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0.602783</w:t>
            </w:r>
          </w:p>
        </w:tc>
        <w:tc>
          <w:tcPr>
            <w:tcW w:w="1053" w:type="dxa"/>
            <w:shd w:val="clear" w:color="auto" w:fill="FFFFFF" w:themeFill="background1"/>
            <w:noWrap/>
            <w:vAlign w:val="center"/>
          </w:tcPr>
          <w:p w14:paraId="06DE4A6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0.428100</w:t>
            </w:r>
          </w:p>
        </w:tc>
        <w:tc>
          <w:tcPr>
            <w:tcW w:w="1053" w:type="dxa"/>
            <w:shd w:val="clear" w:color="auto" w:fill="FFFFFF" w:themeFill="background1"/>
            <w:noWrap/>
            <w:vAlign w:val="center"/>
          </w:tcPr>
          <w:p w14:paraId="18D85E2E"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0.428100</w:t>
            </w:r>
          </w:p>
        </w:tc>
        <w:tc>
          <w:tcPr>
            <w:tcW w:w="1053" w:type="dxa"/>
            <w:shd w:val="clear" w:color="auto" w:fill="FFFFFF" w:themeFill="background1"/>
            <w:noWrap/>
            <w:vAlign w:val="center"/>
          </w:tcPr>
          <w:p w14:paraId="3FA1D69D"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0.428100</w:t>
            </w:r>
          </w:p>
        </w:tc>
        <w:tc>
          <w:tcPr>
            <w:tcW w:w="1053" w:type="dxa"/>
            <w:shd w:val="clear" w:color="auto" w:fill="FFFFFF" w:themeFill="background1"/>
            <w:noWrap/>
            <w:vAlign w:val="center"/>
          </w:tcPr>
          <w:p w14:paraId="3EB31EF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0.365168</w:t>
            </w:r>
          </w:p>
        </w:tc>
        <w:tc>
          <w:tcPr>
            <w:tcW w:w="1053" w:type="dxa"/>
            <w:shd w:val="clear" w:color="auto" w:fill="FFFFFF" w:themeFill="background1"/>
            <w:noWrap/>
            <w:vAlign w:val="center"/>
          </w:tcPr>
          <w:p w14:paraId="78B728EA"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0.428100</w:t>
            </w:r>
          </w:p>
        </w:tc>
        <w:tc>
          <w:tcPr>
            <w:tcW w:w="1053" w:type="dxa"/>
            <w:shd w:val="clear" w:color="auto" w:fill="FFFFFF" w:themeFill="background1"/>
            <w:noWrap/>
            <w:vAlign w:val="center"/>
          </w:tcPr>
          <w:p w14:paraId="25A994A4"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0.428100</w:t>
            </w:r>
          </w:p>
        </w:tc>
        <w:tc>
          <w:tcPr>
            <w:tcW w:w="1053" w:type="dxa"/>
            <w:shd w:val="clear" w:color="auto" w:fill="FFFFFF" w:themeFill="background1"/>
            <w:noWrap/>
            <w:vAlign w:val="center"/>
          </w:tcPr>
          <w:p w14:paraId="75B8265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0.428100</w:t>
            </w:r>
          </w:p>
        </w:tc>
      </w:tr>
      <w:tr w:rsidR="00D7376F" w:rsidRPr="00276654" w14:paraId="375B4838" w14:textId="77777777" w:rsidTr="0080052E">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48" w:type="dxa"/>
            <w:vAlign w:val="center"/>
          </w:tcPr>
          <w:p w14:paraId="750F2137"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w</w:t>
            </w:r>
            <w:r w:rsidRPr="00276654">
              <w:rPr>
                <w:rFonts w:ascii="Times New Roman" w:eastAsia="Times New Roman" w:hAnsi="Times New Roman" w:cs="Times New Roman"/>
                <w:color w:val="000000"/>
                <w:kern w:val="0"/>
                <w:vertAlign w:val="subscript"/>
                <w:lang w:val="en-GB"/>
                <w14:ligatures w14:val="none"/>
              </w:rPr>
              <w:t>j</w:t>
            </w:r>
            <w:proofErr w:type="spellEnd"/>
          </w:p>
        </w:tc>
        <w:tc>
          <w:tcPr>
            <w:tcW w:w="1053" w:type="dxa"/>
            <w:shd w:val="clear" w:color="auto" w:fill="FFFFFF" w:themeFill="background1"/>
            <w:noWrap/>
            <w:vAlign w:val="center"/>
          </w:tcPr>
          <w:p w14:paraId="607A2C6C"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0.201273</w:t>
            </w:r>
          </w:p>
        </w:tc>
        <w:tc>
          <w:tcPr>
            <w:tcW w:w="1053" w:type="dxa"/>
            <w:shd w:val="clear" w:color="auto" w:fill="FFFFFF" w:themeFill="background1"/>
            <w:noWrap/>
            <w:vAlign w:val="center"/>
          </w:tcPr>
          <w:p w14:paraId="4A07055F"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0.136138</w:t>
            </w:r>
          </w:p>
        </w:tc>
        <w:tc>
          <w:tcPr>
            <w:tcW w:w="1053" w:type="dxa"/>
            <w:shd w:val="clear" w:color="auto" w:fill="FFFFFF" w:themeFill="background1"/>
            <w:noWrap/>
            <w:vAlign w:val="center"/>
          </w:tcPr>
          <w:p w14:paraId="0A65FB0F"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0.096686</w:t>
            </w:r>
          </w:p>
        </w:tc>
        <w:tc>
          <w:tcPr>
            <w:tcW w:w="1053" w:type="dxa"/>
            <w:shd w:val="clear" w:color="auto" w:fill="FFFFFF" w:themeFill="background1"/>
            <w:noWrap/>
            <w:vAlign w:val="center"/>
          </w:tcPr>
          <w:p w14:paraId="055D375C"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0.096686</w:t>
            </w:r>
          </w:p>
        </w:tc>
        <w:tc>
          <w:tcPr>
            <w:tcW w:w="1053" w:type="dxa"/>
            <w:shd w:val="clear" w:color="auto" w:fill="FFFFFF" w:themeFill="background1"/>
            <w:noWrap/>
            <w:vAlign w:val="center"/>
          </w:tcPr>
          <w:p w14:paraId="64216DC8"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0.096686</w:t>
            </w:r>
          </w:p>
        </w:tc>
        <w:tc>
          <w:tcPr>
            <w:tcW w:w="1053" w:type="dxa"/>
            <w:shd w:val="clear" w:color="auto" w:fill="FFFFFF" w:themeFill="background1"/>
            <w:noWrap/>
            <w:vAlign w:val="center"/>
          </w:tcPr>
          <w:p w14:paraId="717D75AF"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0.082473</w:t>
            </w:r>
          </w:p>
        </w:tc>
        <w:tc>
          <w:tcPr>
            <w:tcW w:w="1053" w:type="dxa"/>
            <w:shd w:val="clear" w:color="auto" w:fill="FFFFFF" w:themeFill="background1"/>
            <w:noWrap/>
            <w:vAlign w:val="center"/>
          </w:tcPr>
          <w:p w14:paraId="7518A738"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0.096686</w:t>
            </w:r>
          </w:p>
        </w:tc>
        <w:tc>
          <w:tcPr>
            <w:tcW w:w="1053" w:type="dxa"/>
            <w:shd w:val="clear" w:color="auto" w:fill="FFFFFF" w:themeFill="background1"/>
            <w:noWrap/>
            <w:vAlign w:val="center"/>
          </w:tcPr>
          <w:p w14:paraId="4DD3F7DE"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0.096686</w:t>
            </w:r>
          </w:p>
        </w:tc>
        <w:tc>
          <w:tcPr>
            <w:tcW w:w="1053" w:type="dxa"/>
            <w:shd w:val="clear" w:color="auto" w:fill="FFFFFF" w:themeFill="background1"/>
            <w:noWrap/>
            <w:vAlign w:val="center"/>
          </w:tcPr>
          <w:p w14:paraId="57D8E87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0.096686</w:t>
            </w:r>
          </w:p>
        </w:tc>
      </w:tr>
    </w:tbl>
    <w:p w14:paraId="43EE5327" w14:textId="660D8114" w:rsidR="00D7376F" w:rsidRPr="00276654" w:rsidRDefault="00D7376F" w:rsidP="00D7376F">
      <w:pPr>
        <w:keepNext/>
        <w:tabs>
          <w:tab w:val="left" w:pos="5160"/>
        </w:tabs>
        <w:spacing w:after="0" w:line="48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2</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 xml:space="preserve">. </w:t>
      </w:r>
      <w:r w:rsidRPr="00276654">
        <w:rPr>
          <w:rFonts w:asciiTheme="majorBidi" w:hAnsiTheme="majorBidi" w:cstheme="majorBidi"/>
          <w:sz w:val="18"/>
          <w:szCs w:val="18"/>
          <w:lang w:val="en-GB"/>
        </w:rPr>
        <w:t xml:space="preserve">The output entropy </w:t>
      </w:r>
      <w:proofErr w:type="spellStart"/>
      <w:r w:rsidRPr="00276654">
        <w:rPr>
          <w:rFonts w:asciiTheme="majorBidi" w:hAnsiTheme="majorBidi" w:cstheme="majorBidi"/>
          <w:sz w:val="18"/>
          <w:szCs w:val="18"/>
          <w:lang w:val="en-GB"/>
        </w:rPr>
        <w:t>e</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lang w:val="en-GB"/>
        </w:rPr>
        <w:t xml:space="preserve">, variation coefficient </w:t>
      </w:r>
      <w:proofErr w:type="spellStart"/>
      <w:r w:rsidRPr="00276654">
        <w:rPr>
          <w:rFonts w:asciiTheme="majorBidi" w:hAnsiTheme="majorBidi" w:cstheme="majorBidi"/>
          <w:sz w:val="18"/>
          <w:szCs w:val="18"/>
          <w:lang w:val="en-GB"/>
        </w:rPr>
        <w:t>g</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lang w:val="en-GB"/>
        </w:rPr>
        <w:t xml:space="preserve">, and objective weight </w:t>
      </w:r>
      <w:proofErr w:type="spellStart"/>
      <w:r w:rsidRPr="00276654">
        <w:rPr>
          <w:rFonts w:asciiTheme="majorBidi" w:hAnsiTheme="majorBidi" w:cstheme="majorBidi"/>
          <w:sz w:val="18"/>
          <w:szCs w:val="18"/>
          <w:lang w:val="en-GB"/>
        </w:rPr>
        <w:t>w</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lang w:val="en-GB"/>
        </w:rPr>
        <w:t xml:space="preserve"> for each criterion at all temperatures.</w:t>
      </w:r>
    </w:p>
    <w:p w14:paraId="28F8CB99" w14:textId="77777777" w:rsidR="00D7376F" w:rsidRPr="00276654" w:rsidRDefault="00D7376F" w:rsidP="00D7376F">
      <w:pPr>
        <w:tabs>
          <w:tab w:val="left" w:pos="5160"/>
        </w:tabs>
        <w:spacing w:after="0" w:line="480" w:lineRule="auto"/>
        <w:rPr>
          <w:rFonts w:ascii="Times New Roman" w:hAnsi="Times New Roman" w:cs="Times New Roman"/>
          <w:lang w:val="en-GB"/>
        </w:rPr>
      </w:pPr>
    </w:p>
    <w:p w14:paraId="6BA76A8C" w14:textId="77777777" w:rsidR="00D7376F" w:rsidRPr="00276654" w:rsidRDefault="00D7376F" w:rsidP="00D7376F">
      <w:pPr>
        <w:tabs>
          <w:tab w:val="left" w:pos="5160"/>
        </w:tabs>
        <w:spacing w:after="0" w:line="480" w:lineRule="auto"/>
        <w:jc w:val="both"/>
        <w:rPr>
          <w:rFonts w:ascii="Times New Roman" w:hAnsi="Times New Roman" w:cs="Times New Roman"/>
          <w:lang w:val="en-GB"/>
        </w:rPr>
      </w:pPr>
      <w:r w:rsidRPr="00276654">
        <w:rPr>
          <w:rFonts w:ascii="Times New Roman" w:hAnsi="Times New Roman" w:cs="Times New Roman"/>
          <w:lang w:val="en-GB"/>
        </w:rPr>
        <w:lastRenderedPageBreak/>
        <w:t xml:space="preserve">To verify the weight calculation, the sum of all </w:t>
      </w:r>
      <w:r w:rsidRPr="00276654">
        <w:rPr>
          <w:rFonts w:ascii="Times New Roman" w:eastAsia="Calibri" w:hAnsi="Times New Roman" w:cs="Times New Roman"/>
          <w:lang w:val="en-GB"/>
        </w:rPr>
        <w:t>weights should be equal to 1</w:t>
      </w:r>
      <w:r w:rsidRPr="00276654">
        <w:rPr>
          <w:rFonts w:ascii="Times New Roman" w:hAnsi="Times New Roman" w:cs="Times New Roman"/>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7376F" w:rsidRPr="00276654" w14:paraId="619C7005" w14:textId="77777777" w:rsidTr="0080052E">
        <w:trPr>
          <w:trHeight w:val="449"/>
        </w:trPr>
        <w:tc>
          <w:tcPr>
            <w:tcW w:w="4675" w:type="dxa"/>
          </w:tcPr>
          <w:p w14:paraId="10AF5F05" w14:textId="77777777" w:rsidR="00D7376F" w:rsidRPr="00276654" w:rsidRDefault="00000000" w:rsidP="0080052E">
            <w:pPr>
              <w:tabs>
                <w:tab w:val="left" w:pos="5160"/>
              </w:tabs>
              <w:spacing w:line="480" w:lineRule="auto"/>
              <w:jc w:val="both"/>
              <w:rPr>
                <w:rFonts w:ascii="Times New Roman" w:hAnsi="Times New Roman" w:cs="Times New Roman"/>
                <w:lang w:val="en-GB"/>
              </w:rPr>
            </w:pPr>
            <m:oMathPara>
              <m:oMathParaPr>
                <m:jc m:val="left"/>
              </m:oMathParaPr>
              <m:oMath>
                <m:nary>
                  <m:naryPr>
                    <m:chr m:val="∑"/>
                    <m:limLoc m:val="undOvr"/>
                    <m:ctrlPr>
                      <w:rPr>
                        <w:rFonts w:ascii="Cambria Math" w:eastAsiaTheme="minorEastAsia" w:hAnsi="Cambria Math" w:cs="Times New Roman"/>
                        <w:i/>
                        <w:iCs/>
                        <w:lang w:val="en-GB"/>
                      </w:rPr>
                    </m:ctrlPr>
                  </m:naryPr>
                  <m:sub>
                    <m:r>
                      <w:rPr>
                        <w:rFonts w:ascii="Cambria Math" w:eastAsiaTheme="minorEastAsia" w:hAnsi="Cambria Math" w:cs="Times New Roman"/>
                        <w:lang w:val="en-GB"/>
                      </w:rPr>
                      <m:t>k=1</m:t>
                    </m:r>
                  </m:sub>
                  <m:sup>
                    <m:r>
                      <w:rPr>
                        <w:rFonts w:ascii="Cambria Math" w:eastAsiaTheme="minorEastAsia" w:hAnsi="Cambria Math" w:cs="Times New Roman"/>
                        <w:lang w:val="en-GB"/>
                      </w:rPr>
                      <m:t>n</m:t>
                    </m:r>
                  </m:sup>
                  <m:e>
                    <m:sSub>
                      <m:sSubPr>
                        <m:ctrlPr>
                          <w:rPr>
                            <w:rFonts w:ascii="Cambria Math" w:eastAsiaTheme="minorEastAsia" w:hAnsi="Cambria Math" w:cs="Times New Roman"/>
                            <w:i/>
                            <w:iCs/>
                            <w:lang w:val="en-GB"/>
                          </w:rPr>
                        </m:ctrlPr>
                      </m:sSubPr>
                      <m:e>
                        <m:r>
                          <w:rPr>
                            <w:rFonts w:ascii="Cambria Math" w:eastAsiaTheme="minorEastAsia" w:hAnsi="Cambria Math" w:cs="Times New Roman"/>
                            <w:lang w:val="en-GB"/>
                          </w:rPr>
                          <m:t>w</m:t>
                        </m:r>
                        <m:ctrlPr>
                          <w:rPr>
                            <w:rFonts w:ascii="Cambria Math" w:eastAsia="Cambria Math" w:hAnsi="Cambria Math" w:cs="Times New Roman"/>
                            <w:i/>
                            <w:iCs/>
                            <w:lang w:val="en-GB"/>
                          </w:rPr>
                        </m:ctrlPr>
                      </m:e>
                      <m:sub>
                        <m:r>
                          <w:rPr>
                            <w:rFonts w:ascii="Cambria Math" w:eastAsiaTheme="minorEastAsia" w:hAnsi="Cambria Math" w:cs="Times New Roman"/>
                            <w:lang w:val="en-GB"/>
                          </w:rPr>
                          <m:t>k</m:t>
                        </m:r>
                      </m:sub>
                    </m:sSub>
                    <m:r>
                      <w:rPr>
                        <w:rFonts w:ascii="Cambria Math" w:eastAsiaTheme="minorEastAsia" w:hAnsi="Cambria Math" w:cs="Times New Roman"/>
                        <w:lang w:val="en-GB"/>
                      </w:rPr>
                      <m:t>=1</m:t>
                    </m:r>
                  </m:e>
                </m:nary>
              </m:oMath>
            </m:oMathPara>
          </w:p>
        </w:tc>
        <w:tc>
          <w:tcPr>
            <w:tcW w:w="4675" w:type="dxa"/>
            <w:vAlign w:val="center"/>
          </w:tcPr>
          <w:p w14:paraId="32DCF47F" w14:textId="0454ECB2" w:rsidR="00D7376F" w:rsidRPr="00276654" w:rsidRDefault="00D7376F" w:rsidP="0080052E">
            <w:pPr>
              <w:keepNext/>
              <w:tabs>
                <w:tab w:val="left" w:pos="5160"/>
              </w:tabs>
              <w:spacing w:line="480" w:lineRule="auto"/>
              <w:jc w:val="right"/>
              <w:rPr>
                <w:rFonts w:asciiTheme="majorBidi" w:hAnsiTheme="majorBidi" w:cstheme="majorBidi"/>
                <w:lang w:val="en-GB"/>
              </w:rPr>
            </w:pPr>
            <w:r w:rsidRPr="00276654">
              <w:rPr>
                <w:lang w:val="en-GB"/>
              </w:rPr>
              <w:t xml:space="preserve"> </w:t>
            </w:r>
            <w:r w:rsidRPr="00276654">
              <w:rPr>
                <w:rFonts w:asciiTheme="majorBidi" w:hAnsiTheme="majorBidi" w:cstheme="majorBidi"/>
                <w:lang w:val="en-GB"/>
              </w:rPr>
              <w:t xml:space="preserve">( </w:t>
            </w:r>
            <w:r w:rsidRPr="00276654">
              <w:rPr>
                <w:rFonts w:asciiTheme="majorBidi" w:hAnsiTheme="majorBidi" w:cstheme="majorBidi"/>
                <w:lang w:val="en-GB"/>
              </w:rPr>
              <w:fldChar w:fldCharType="begin"/>
            </w:r>
            <w:r w:rsidRPr="00276654">
              <w:rPr>
                <w:rFonts w:asciiTheme="majorBidi" w:hAnsiTheme="majorBidi" w:cstheme="majorBidi"/>
                <w:lang w:val="en-GB"/>
              </w:rPr>
              <w:instrText xml:space="preserve"> SEQ ( \* ARABIC </w:instrText>
            </w:r>
            <w:r w:rsidRPr="00276654">
              <w:rPr>
                <w:rFonts w:asciiTheme="majorBidi" w:hAnsiTheme="majorBidi" w:cstheme="majorBidi"/>
                <w:lang w:val="en-GB"/>
              </w:rPr>
              <w:fldChar w:fldCharType="separate"/>
            </w:r>
            <w:r w:rsidR="00243765">
              <w:rPr>
                <w:rFonts w:asciiTheme="majorBidi" w:hAnsiTheme="majorBidi" w:cstheme="majorBidi"/>
                <w:noProof/>
                <w:lang w:val="en-GB"/>
              </w:rPr>
              <w:t>1</w:t>
            </w:r>
            <w:r w:rsidRPr="00276654">
              <w:rPr>
                <w:rFonts w:asciiTheme="majorBidi" w:hAnsiTheme="majorBidi" w:cstheme="majorBidi"/>
                <w:lang w:val="en-GB"/>
              </w:rPr>
              <w:fldChar w:fldCharType="end"/>
            </w:r>
            <w:r w:rsidRPr="00276654">
              <w:rPr>
                <w:rFonts w:asciiTheme="majorBidi" w:hAnsiTheme="majorBidi" w:cstheme="majorBidi"/>
                <w:lang w:val="en-GB"/>
              </w:rPr>
              <w:t xml:space="preserve"> )</w:t>
            </w:r>
          </w:p>
        </w:tc>
      </w:tr>
    </w:tbl>
    <w:p w14:paraId="49825F62" w14:textId="77777777" w:rsidR="00D7376F" w:rsidRPr="00276654" w:rsidRDefault="00D7376F" w:rsidP="00D7376F">
      <w:pPr>
        <w:tabs>
          <w:tab w:val="left" w:pos="5160"/>
        </w:tabs>
        <w:spacing w:after="0" w:line="480" w:lineRule="auto"/>
        <w:jc w:val="center"/>
        <w:rPr>
          <w:rFonts w:ascii="Times New Roman" w:hAnsi="Times New Roman" w:cs="Times New Roman"/>
          <w:lang w:val="en-GB"/>
        </w:rPr>
      </w:pPr>
      <w:r w:rsidRPr="00276654">
        <w:rPr>
          <w:rFonts w:ascii="Times New Roman" w:hAnsi="Times New Roman" w:cs="Times New Roman"/>
          <w:noProof/>
          <w:lang w:val="en-GB"/>
        </w:rPr>
        <w:drawing>
          <wp:inline distT="0" distB="0" distL="0" distR="0" wp14:anchorId="7CF1D63D" wp14:editId="64B4D1BA">
            <wp:extent cx="4114800" cy="2468880"/>
            <wp:effectExtent l="0" t="0" r="0" b="7620"/>
            <wp:docPr id="575544062" name="Chart 1">
              <a:extLst xmlns:a="http://schemas.openxmlformats.org/drawingml/2006/main">
                <a:ext uri="{FF2B5EF4-FFF2-40B4-BE49-F238E27FC236}">
                  <a16:creationId xmlns:a16="http://schemas.microsoft.com/office/drawing/2014/main" id="{7E91C460-EB52-82D1-2C87-4CE58E23F6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9D5E12" w14:textId="08D3C42B" w:rsidR="00D7376F" w:rsidRPr="00024D36" w:rsidRDefault="00D7376F" w:rsidP="00024D36">
      <w:pPr>
        <w:pStyle w:val="Caption"/>
        <w:jc w:val="center"/>
        <w:rPr>
          <w:rFonts w:asciiTheme="majorBidi" w:hAnsiTheme="majorBidi" w:cstheme="majorBidi"/>
          <w:i w:val="0"/>
          <w:iCs w:val="0"/>
          <w:color w:val="auto"/>
          <w:lang w:val="en-GB"/>
        </w:rPr>
      </w:pPr>
      <w:r w:rsidRPr="00276654">
        <w:rPr>
          <w:rFonts w:asciiTheme="majorBidi" w:hAnsiTheme="majorBidi" w:cstheme="majorBidi"/>
          <w:b/>
          <w:bCs/>
          <w:i w:val="0"/>
          <w:iCs w:val="0"/>
          <w:color w:val="auto"/>
          <w:lang w:val="en-GB"/>
        </w:rPr>
        <w:t xml:space="preserve">Figure </w:t>
      </w:r>
      <w:r w:rsidRPr="00276654">
        <w:rPr>
          <w:rFonts w:asciiTheme="majorBidi" w:hAnsiTheme="majorBidi" w:cstheme="majorBidi"/>
          <w:b/>
          <w:bCs/>
          <w:i w:val="0"/>
          <w:iCs w:val="0"/>
          <w:color w:val="auto"/>
          <w:lang w:val="en-GB"/>
        </w:rPr>
        <w:fldChar w:fldCharType="begin"/>
      </w:r>
      <w:r w:rsidRPr="00276654">
        <w:rPr>
          <w:rFonts w:asciiTheme="majorBidi" w:hAnsiTheme="majorBidi" w:cstheme="majorBidi"/>
          <w:b/>
          <w:bCs/>
          <w:i w:val="0"/>
          <w:iCs w:val="0"/>
          <w:color w:val="auto"/>
          <w:lang w:val="en-GB"/>
        </w:rPr>
        <w:instrText xml:space="preserve"> SEQ Figure \* ARABIC </w:instrText>
      </w:r>
      <w:r w:rsidRPr="00276654">
        <w:rPr>
          <w:rFonts w:asciiTheme="majorBidi" w:hAnsiTheme="majorBidi" w:cstheme="majorBidi"/>
          <w:b/>
          <w:bCs/>
          <w:i w:val="0"/>
          <w:iCs w:val="0"/>
          <w:color w:val="auto"/>
          <w:lang w:val="en-GB"/>
        </w:rPr>
        <w:fldChar w:fldCharType="separate"/>
      </w:r>
      <w:r w:rsidR="00243765">
        <w:rPr>
          <w:rFonts w:asciiTheme="majorBidi" w:hAnsiTheme="majorBidi" w:cstheme="majorBidi"/>
          <w:b/>
          <w:bCs/>
          <w:i w:val="0"/>
          <w:iCs w:val="0"/>
          <w:noProof/>
          <w:color w:val="auto"/>
          <w:lang w:val="en-GB"/>
        </w:rPr>
        <w:t>1</w:t>
      </w:r>
      <w:r w:rsidRPr="00276654">
        <w:rPr>
          <w:rFonts w:asciiTheme="majorBidi" w:hAnsiTheme="majorBidi" w:cstheme="majorBidi"/>
          <w:b/>
          <w:bCs/>
          <w:i w:val="0"/>
          <w:iCs w:val="0"/>
          <w:color w:val="auto"/>
          <w:lang w:val="en-GB"/>
        </w:rPr>
        <w:fldChar w:fldCharType="end"/>
      </w:r>
      <w:r w:rsidRPr="00276654">
        <w:rPr>
          <w:rFonts w:asciiTheme="majorBidi" w:hAnsiTheme="majorBidi" w:cstheme="majorBidi"/>
          <w:b/>
          <w:bCs/>
          <w:i w:val="0"/>
          <w:iCs w:val="0"/>
          <w:color w:val="auto"/>
          <w:lang w:val="en-GB"/>
        </w:rPr>
        <w:t>.</w:t>
      </w:r>
      <w:r w:rsidRPr="00276654">
        <w:rPr>
          <w:rFonts w:asciiTheme="majorBidi" w:hAnsiTheme="majorBidi" w:cstheme="majorBidi"/>
          <w:i w:val="0"/>
          <w:iCs w:val="0"/>
          <w:color w:val="auto"/>
          <w:lang w:val="en-GB"/>
        </w:rPr>
        <w:t xml:space="preserve"> </w:t>
      </w:r>
      <w:r w:rsidRPr="00F814A3">
        <w:rPr>
          <w:rFonts w:asciiTheme="majorBidi" w:hAnsiTheme="majorBidi" w:cstheme="majorBidi"/>
          <w:i w:val="0"/>
          <w:iCs w:val="0"/>
          <w:color w:val="auto"/>
          <w:lang w:val="en-GB"/>
        </w:rPr>
        <w:t xml:space="preserve">Pie chart of the percentages of objective weights for all criteria of </w:t>
      </w:r>
      <w:proofErr w:type="gramStart"/>
      <w:r w:rsidRPr="00F814A3">
        <w:rPr>
          <w:rFonts w:asciiTheme="majorBidi" w:hAnsiTheme="majorBidi" w:cstheme="majorBidi"/>
          <w:i w:val="0"/>
          <w:iCs w:val="0"/>
          <w:color w:val="auto"/>
          <w:lang w:val="en-GB"/>
        </w:rPr>
        <w:t>Ca(</w:t>
      </w:r>
      <w:proofErr w:type="gramEnd"/>
      <w:r w:rsidRPr="00F814A3">
        <w:rPr>
          <w:rFonts w:asciiTheme="majorBidi" w:hAnsiTheme="majorBidi" w:cstheme="majorBidi"/>
          <w:i w:val="0"/>
          <w:iCs w:val="0"/>
          <w:color w:val="auto"/>
          <w:lang w:val="en-GB"/>
        </w:rPr>
        <w:t>OH)</w:t>
      </w:r>
      <w:r w:rsidRPr="00F814A3">
        <w:rPr>
          <w:rFonts w:asciiTheme="majorBidi" w:hAnsiTheme="majorBidi" w:cstheme="majorBidi"/>
          <w:i w:val="0"/>
          <w:iCs w:val="0"/>
          <w:color w:val="auto"/>
          <w:vertAlign w:val="subscript"/>
          <w:lang w:val="en-GB"/>
        </w:rPr>
        <w:t xml:space="preserve">2 </w:t>
      </w:r>
      <w:r w:rsidRPr="00F814A3">
        <w:rPr>
          <w:rFonts w:asciiTheme="majorBidi" w:hAnsiTheme="majorBidi" w:cstheme="majorBidi"/>
          <w:i w:val="0"/>
          <w:iCs w:val="0"/>
          <w:color w:val="auto"/>
          <w:lang w:val="en-GB"/>
        </w:rPr>
        <w:t>alternatives for MB dye removal.</w:t>
      </w:r>
    </w:p>
    <w:p w14:paraId="612EC6AF" w14:textId="77777777" w:rsidR="00D7376F" w:rsidRPr="00276654" w:rsidRDefault="00D7376F" w:rsidP="00D7376F">
      <w:pPr>
        <w:tabs>
          <w:tab w:val="left" w:pos="5160"/>
        </w:tabs>
        <w:spacing w:after="0" w:line="480" w:lineRule="auto"/>
        <w:jc w:val="center"/>
        <w:rPr>
          <w:rFonts w:ascii="Times New Roman" w:hAnsi="Times New Roman" w:cs="Times New Roman"/>
          <w:lang w:val="en-GB"/>
        </w:rPr>
      </w:pPr>
    </w:p>
    <w:p w14:paraId="5A8901DD" w14:textId="0B4B916A" w:rsidR="00D7376F" w:rsidRPr="007921E3" w:rsidRDefault="00D7376F" w:rsidP="007921E3">
      <w:pPr>
        <w:pStyle w:val="ListParagraph"/>
        <w:numPr>
          <w:ilvl w:val="2"/>
          <w:numId w:val="16"/>
        </w:numPr>
        <w:tabs>
          <w:tab w:val="left" w:pos="5160"/>
        </w:tabs>
        <w:spacing w:after="0" w:line="480" w:lineRule="auto"/>
        <w:ind w:left="630" w:hanging="630"/>
        <w:jc w:val="both"/>
        <w:rPr>
          <w:rFonts w:ascii="Times New Roman" w:hAnsi="Times New Roman" w:cs="Times New Roman"/>
          <w:b/>
          <w:bCs/>
          <w:lang w:val="en-GB"/>
        </w:rPr>
      </w:pPr>
      <w:r w:rsidRPr="007921E3">
        <w:rPr>
          <w:rFonts w:ascii="Times New Roman" w:hAnsi="Times New Roman" w:cs="Times New Roman"/>
          <w:b/>
          <w:bCs/>
          <w:lang w:val="en-GB"/>
        </w:rPr>
        <w:t>Entropy method applied considering temperature T1 – 2</w:t>
      </w:r>
      <w:r w:rsidRPr="007921E3">
        <w:rPr>
          <w:rFonts w:ascii="Times New Roman" w:hAnsi="Times New Roman" w:cs="Times New Roman"/>
          <w:b/>
          <w:bCs/>
          <w:vertAlign w:val="superscript"/>
          <w:lang w:val="en-GB"/>
        </w:rPr>
        <w:t>nd</w:t>
      </w:r>
      <w:r w:rsidRPr="007921E3">
        <w:rPr>
          <w:rFonts w:ascii="Times New Roman" w:hAnsi="Times New Roman" w:cs="Times New Roman"/>
          <w:b/>
          <w:bCs/>
          <w:lang w:val="en-GB"/>
        </w:rPr>
        <w:t xml:space="preserve"> approach </w:t>
      </w:r>
    </w:p>
    <w:p w14:paraId="55195067" w14:textId="4AAEA95D" w:rsidR="00D7376F" w:rsidRPr="00276654" w:rsidRDefault="00D7376F" w:rsidP="00D7376F">
      <w:pPr>
        <w:tabs>
          <w:tab w:val="left" w:pos="5160"/>
        </w:tabs>
        <w:spacing w:after="0" w:line="480" w:lineRule="auto"/>
        <w:jc w:val="both"/>
        <w:rPr>
          <w:rFonts w:ascii="Times New Roman" w:hAnsi="Times New Roman" w:cs="Times New Roman"/>
          <w:lang w:val="en-GB"/>
        </w:rPr>
      </w:pPr>
      <w:r w:rsidRPr="00276654">
        <w:rPr>
          <w:rFonts w:ascii="Times New Roman" w:hAnsi="Times New Roman" w:cs="Times New Roman"/>
          <w:lang w:val="en-GB"/>
        </w:rPr>
        <w:t xml:space="preserve"> For the next calculation, only temperature T1 was considered for criteria C4 and C5 (considering C4</w:t>
      </w:r>
      <w:r w:rsidRPr="00276654">
        <w:rPr>
          <w:rFonts w:ascii="Times New Roman" w:hAnsi="Times New Roman" w:cs="Times New Roman"/>
          <w:vertAlign w:val="subscript"/>
          <w:lang w:val="en-GB"/>
        </w:rPr>
        <w:t>T1</w:t>
      </w:r>
      <w:r w:rsidRPr="00276654">
        <w:rPr>
          <w:rFonts w:ascii="Times New Roman" w:hAnsi="Times New Roman" w:cs="Times New Roman"/>
          <w:lang w:val="en-GB"/>
        </w:rPr>
        <w:t xml:space="preserve"> and C5</w:t>
      </w:r>
      <w:r w:rsidRPr="00276654">
        <w:rPr>
          <w:rFonts w:ascii="Times New Roman" w:hAnsi="Times New Roman" w:cs="Times New Roman"/>
          <w:vertAlign w:val="subscript"/>
          <w:lang w:val="en-GB"/>
        </w:rPr>
        <w:t>T1</w:t>
      </w:r>
      <w:r w:rsidR="00BC763F">
        <w:rPr>
          <w:rFonts w:ascii="Times New Roman" w:hAnsi="Times New Roman" w:cs="Times New Roman"/>
          <w:lang w:val="en-GB"/>
        </w:rPr>
        <w:t>)</w:t>
      </w:r>
      <w:r w:rsidR="004F03B6">
        <w:rPr>
          <w:rFonts w:ascii="Times New Roman" w:hAnsi="Times New Roman" w:cs="Times New Roman"/>
          <w:lang w:val="en-GB"/>
        </w:rPr>
        <w:t>.</w:t>
      </w:r>
    </w:p>
    <w:p w14:paraId="472E6672" w14:textId="3949CB00" w:rsidR="00D7376F" w:rsidRPr="00276654" w:rsidRDefault="00D7376F" w:rsidP="00D7376F">
      <w:pPr>
        <w:tabs>
          <w:tab w:val="left" w:pos="5160"/>
        </w:tabs>
        <w:spacing w:after="0" w:line="480" w:lineRule="auto"/>
        <w:rPr>
          <w:rFonts w:ascii="Times New Roman" w:hAnsi="Times New Roman" w:cs="Times New Roman"/>
          <w:lang w:val="en-GB"/>
        </w:rPr>
      </w:pPr>
      <w:r w:rsidRPr="00276654">
        <w:rPr>
          <w:rFonts w:ascii="Times New Roman" w:hAnsi="Times New Roman" w:cs="Times New Roman"/>
          <w:lang w:val="en-GB"/>
        </w:rPr>
        <w:t xml:space="preserve">All steps performed are detailed in Section </w:t>
      </w:r>
      <w:r w:rsidR="00BC763F">
        <w:rPr>
          <w:rFonts w:ascii="Times New Roman" w:hAnsi="Times New Roman" w:cs="Times New Roman"/>
          <w:lang w:val="en-GB"/>
        </w:rPr>
        <w:t>4 of the paper:</w:t>
      </w:r>
    </w:p>
    <w:tbl>
      <w:tblPr>
        <w:tblStyle w:val="PlainTable5"/>
        <w:tblW w:w="9393" w:type="dxa"/>
        <w:tblInd w:w="90" w:type="dxa"/>
        <w:tblLayout w:type="fixed"/>
        <w:tblLook w:val="04A0" w:firstRow="1" w:lastRow="0" w:firstColumn="1" w:lastColumn="0" w:noHBand="0" w:noVBand="1"/>
      </w:tblPr>
      <w:tblGrid>
        <w:gridCol w:w="648"/>
        <w:gridCol w:w="1749"/>
        <w:gridCol w:w="1749"/>
        <w:gridCol w:w="1749"/>
        <w:gridCol w:w="1749"/>
        <w:gridCol w:w="1749"/>
      </w:tblGrid>
      <w:tr w:rsidR="00D7376F" w:rsidRPr="00276654" w14:paraId="4C15801A" w14:textId="77777777" w:rsidTr="0080052E">
        <w:trPr>
          <w:cnfStyle w:val="100000000000" w:firstRow="1" w:lastRow="0" w:firstColumn="0" w:lastColumn="0" w:oddVBand="0" w:evenVBand="0" w:oddHBand="0" w:evenHBand="0" w:firstRowFirstColumn="0" w:firstRowLastColumn="0" w:lastRowFirstColumn="0" w:lastRowLastColumn="0"/>
          <w:trHeight w:val="330"/>
        </w:trPr>
        <w:tc>
          <w:tcPr>
            <w:cnfStyle w:val="001000000100" w:firstRow="0" w:lastRow="0" w:firstColumn="1" w:lastColumn="0" w:oddVBand="0" w:evenVBand="0" w:oddHBand="0" w:evenHBand="0" w:firstRowFirstColumn="1" w:firstRowLastColumn="0" w:lastRowFirstColumn="0" w:lastRowLastColumn="0"/>
            <w:tcW w:w="648" w:type="dxa"/>
            <w:noWrap/>
            <w:hideMark/>
          </w:tcPr>
          <w:p w14:paraId="5A1CF3E3"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 </w:t>
            </w:r>
          </w:p>
        </w:tc>
        <w:tc>
          <w:tcPr>
            <w:tcW w:w="1749" w:type="dxa"/>
            <w:noWrap/>
            <w:vAlign w:val="center"/>
            <w:hideMark/>
          </w:tcPr>
          <w:p w14:paraId="23C52874"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C1</w:t>
            </w:r>
          </w:p>
        </w:tc>
        <w:tc>
          <w:tcPr>
            <w:tcW w:w="1749" w:type="dxa"/>
            <w:noWrap/>
            <w:vAlign w:val="center"/>
            <w:hideMark/>
          </w:tcPr>
          <w:p w14:paraId="5DADAD93"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C2</w:t>
            </w:r>
          </w:p>
        </w:tc>
        <w:tc>
          <w:tcPr>
            <w:tcW w:w="1749" w:type="dxa"/>
            <w:noWrap/>
            <w:vAlign w:val="center"/>
            <w:hideMark/>
          </w:tcPr>
          <w:p w14:paraId="6AE8CC86"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C3</w:t>
            </w:r>
          </w:p>
        </w:tc>
        <w:tc>
          <w:tcPr>
            <w:tcW w:w="1749" w:type="dxa"/>
            <w:noWrap/>
            <w:vAlign w:val="center"/>
            <w:hideMark/>
          </w:tcPr>
          <w:p w14:paraId="7FFB0EA3"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r w:rsidRPr="00276654">
              <w:rPr>
                <w:rFonts w:ascii="Times New Roman" w:eastAsia="Times New Roman" w:hAnsi="Times New Roman" w:cs="Times New Roman"/>
                <w:color w:val="000000"/>
                <w:kern w:val="0"/>
                <w:vertAlign w:val="subscript"/>
                <w:lang w:val="en-GB"/>
                <w14:ligatures w14:val="none"/>
              </w:rPr>
              <w:t>T1</w:t>
            </w:r>
          </w:p>
        </w:tc>
        <w:tc>
          <w:tcPr>
            <w:tcW w:w="1749" w:type="dxa"/>
            <w:noWrap/>
            <w:vAlign w:val="center"/>
            <w:hideMark/>
          </w:tcPr>
          <w:p w14:paraId="5D6D7B06"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C5</w:t>
            </w:r>
            <w:r w:rsidRPr="00276654">
              <w:rPr>
                <w:rFonts w:ascii="Times New Roman" w:eastAsia="Times New Roman" w:hAnsi="Times New Roman" w:cs="Times New Roman"/>
                <w:color w:val="000000"/>
                <w:kern w:val="0"/>
                <w:vertAlign w:val="subscript"/>
                <w:lang w:val="en-GB"/>
                <w14:ligatures w14:val="none"/>
              </w:rPr>
              <w:t>T1</w:t>
            </w:r>
          </w:p>
        </w:tc>
      </w:tr>
      <w:tr w:rsidR="00D7376F" w:rsidRPr="00276654" w14:paraId="650BADA7" w14:textId="77777777" w:rsidTr="008005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48" w:type="dxa"/>
            <w:noWrap/>
            <w:vAlign w:val="center"/>
            <w:hideMark/>
          </w:tcPr>
          <w:p w14:paraId="6FE04700"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A1</w:t>
            </w:r>
          </w:p>
        </w:tc>
        <w:tc>
          <w:tcPr>
            <w:tcW w:w="1749" w:type="dxa"/>
            <w:shd w:val="clear" w:color="auto" w:fill="FFFFFF" w:themeFill="background1"/>
            <w:noWrap/>
            <w:vAlign w:val="center"/>
            <w:hideMark/>
          </w:tcPr>
          <w:p w14:paraId="0A10B7E0"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0.007706</w:t>
            </w:r>
          </w:p>
        </w:tc>
        <w:tc>
          <w:tcPr>
            <w:tcW w:w="1749" w:type="dxa"/>
            <w:shd w:val="clear" w:color="auto" w:fill="FFFFFF" w:themeFill="background1"/>
            <w:noWrap/>
            <w:vAlign w:val="center"/>
            <w:hideMark/>
          </w:tcPr>
          <w:p w14:paraId="3E6ABD01"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0.04479</w:t>
            </w:r>
          </w:p>
        </w:tc>
        <w:tc>
          <w:tcPr>
            <w:tcW w:w="1749" w:type="dxa"/>
            <w:shd w:val="clear" w:color="auto" w:fill="FFFFFF" w:themeFill="background1"/>
            <w:noWrap/>
            <w:vAlign w:val="center"/>
            <w:hideMark/>
          </w:tcPr>
          <w:p w14:paraId="1FE1A4C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0.133333</w:t>
            </w:r>
          </w:p>
        </w:tc>
        <w:tc>
          <w:tcPr>
            <w:tcW w:w="1749" w:type="dxa"/>
            <w:shd w:val="clear" w:color="auto" w:fill="FFFFFF" w:themeFill="background1"/>
            <w:noWrap/>
            <w:vAlign w:val="center"/>
            <w:hideMark/>
          </w:tcPr>
          <w:p w14:paraId="2E7B6932"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0.033333</w:t>
            </w:r>
          </w:p>
        </w:tc>
        <w:tc>
          <w:tcPr>
            <w:tcW w:w="1749" w:type="dxa"/>
            <w:shd w:val="clear" w:color="auto" w:fill="FFFFFF" w:themeFill="background1"/>
            <w:noWrap/>
            <w:vAlign w:val="center"/>
            <w:hideMark/>
          </w:tcPr>
          <w:p w14:paraId="4F7F6327"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0.033333</w:t>
            </w:r>
          </w:p>
        </w:tc>
      </w:tr>
      <w:tr w:rsidR="00D7376F" w:rsidRPr="00276654" w14:paraId="3DD889CE" w14:textId="77777777" w:rsidTr="0080052E">
        <w:trPr>
          <w:trHeight w:val="330"/>
        </w:trPr>
        <w:tc>
          <w:tcPr>
            <w:cnfStyle w:val="001000000000" w:firstRow="0" w:lastRow="0" w:firstColumn="1" w:lastColumn="0" w:oddVBand="0" w:evenVBand="0" w:oddHBand="0" w:evenHBand="0" w:firstRowFirstColumn="0" w:firstRowLastColumn="0" w:lastRowFirstColumn="0" w:lastRowLastColumn="0"/>
            <w:tcW w:w="648" w:type="dxa"/>
            <w:noWrap/>
            <w:vAlign w:val="center"/>
            <w:hideMark/>
          </w:tcPr>
          <w:p w14:paraId="0C11BB62"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A2</w:t>
            </w:r>
          </w:p>
        </w:tc>
        <w:tc>
          <w:tcPr>
            <w:tcW w:w="1749" w:type="dxa"/>
            <w:shd w:val="clear" w:color="auto" w:fill="FFFFFF" w:themeFill="background1"/>
            <w:noWrap/>
            <w:vAlign w:val="center"/>
            <w:hideMark/>
          </w:tcPr>
          <w:p w14:paraId="1F4E5EAB"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0.0074</w:t>
            </w:r>
          </w:p>
        </w:tc>
        <w:tc>
          <w:tcPr>
            <w:tcW w:w="1749" w:type="dxa"/>
            <w:shd w:val="clear" w:color="auto" w:fill="FFFFFF" w:themeFill="background1"/>
            <w:noWrap/>
            <w:vAlign w:val="center"/>
            <w:hideMark/>
          </w:tcPr>
          <w:p w14:paraId="1C928537"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0.046039</w:t>
            </w:r>
          </w:p>
        </w:tc>
        <w:tc>
          <w:tcPr>
            <w:tcW w:w="1749" w:type="dxa"/>
            <w:shd w:val="clear" w:color="auto" w:fill="FFFFFF" w:themeFill="background1"/>
            <w:noWrap/>
            <w:vAlign w:val="center"/>
            <w:hideMark/>
          </w:tcPr>
          <w:p w14:paraId="3C0D4035"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0.033333</w:t>
            </w:r>
          </w:p>
        </w:tc>
        <w:tc>
          <w:tcPr>
            <w:tcW w:w="1749" w:type="dxa"/>
            <w:shd w:val="clear" w:color="auto" w:fill="FFFFFF" w:themeFill="background1"/>
            <w:noWrap/>
            <w:vAlign w:val="center"/>
            <w:hideMark/>
          </w:tcPr>
          <w:p w14:paraId="6365180E"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0.133333</w:t>
            </w:r>
          </w:p>
        </w:tc>
        <w:tc>
          <w:tcPr>
            <w:tcW w:w="1749" w:type="dxa"/>
            <w:shd w:val="clear" w:color="auto" w:fill="FFFFFF" w:themeFill="background1"/>
            <w:noWrap/>
            <w:vAlign w:val="center"/>
            <w:hideMark/>
          </w:tcPr>
          <w:p w14:paraId="3858B305"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0.133333</w:t>
            </w:r>
          </w:p>
        </w:tc>
      </w:tr>
      <w:tr w:rsidR="00D7376F" w:rsidRPr="00276654" w14:paraId="149C2DA5" w14:textId="77777777" w:rsidTr="0080052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48" w:type="dxa"/>
            <w:noWrap/>
            <w:vAlign w:val="center"/>
            <w:hideMark/>
          </w:tcPr>
          <w:p w14:paraId="372B6626"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A3</w:t>
            </w:r>
          </w:p>
        </w:tc>
        <w:tc>
          <w:tcPr>
            <w:tcW w:w="1749" w:type="dxa"/>
            <w:shd w:val="clear" w:color="auto" w:fill="FFFFFF" w:themeFill="background1"/>
            <w:noWrap/>
            <w:vAlign w:val="center"/>
            <w:hideMark/>
          </w:tcPr>
          <w:p w14:paraId="16FA9021"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0.007878</w:t>
            </w:r>
          </w:p>
        </w:tc>
        <w:tc>
          <w:tcPr>
            <w:tcW w:w="1749" w:type="dxa"/>
            <w:shd w:val="clear" w:color="auto" w:fill="FFFFFF" w:themeFill="background1"/>
            <w:noWrap/>
            <w:vAlign w:val="center"/>
            <w:hideMark/>
          </w:tcPr>
          <w:p w14:paraId="2578110A"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0.044712</w:t>
            </w:r>
          </w:p>
        </w:tc>
        <w:tc>
          <w:tcPr>
            <w:tcW w:w="1749" w:type="dxa"/>
            <w:shd w:val="clear" w:color="auto" w:fill="FFFFFF" w:themeFill="background1"/>
            <w:noWrap/>
            <w:vAlign w:val="center"/>
            <w:hideMark/>
          </w:tcPr>
          <w:p w14:paraId="0A327850"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0.066667</w:t>
            </w:r>
          </w:p>
        </w:tc>
        <w:tc>
          <w:tcPr>
            <w:tcW w:w="1749" w:type="dxa"/>
            <w:shd w:val="clear" w:color="auto" w:fill="FFFFFF" w:themeFill="background1"/>
            <w:noWrap/>
            <w:vAlign w:val="center"/>
            <w:hideMark/>
          </w:tcPr>
          <w:p w14:paraId="4D3E5A12"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0.066667</w:t>
            </w:r>
          </w:p>
        </w:tc>
        <w:tc>
          <w:tcPr>
            <w:tcW w:w="1749" w:type="dxa"/>
            <w:shd w:val="clear" w:color="auto" w:fill="FFFFFF" w:themeFill="background1"/>
            <w:noWrap/>
            <w:vAlign w:val="center"/>
            <w:hideMark/>
          </w:tcPr>
          <w:p w14:paraId="6C12498A"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0.066667</w:t>
            </w:r>
          </w:p>
        </w:tc>
      </w:tr>
      <w:tr w:rsidR="00D7376F" w:rsidRPr="00276654" w14:paraId="62083754" w14:textId="77777777" w:rsidTr="0080052E">
        <w:trPr>
          <w:trHeight w:val="330"/>
        </w:trPr>
        <w:tc>
          <w:tcPr>
            <w:cnfStyle w:val="001000000000" w:firstRow="0" w:lastRow="0" w:firstColumn="1" w:lastColumn="0" w:oddVBand="0" w:evenVBand="0" w:oddHBand="0" w:evenHBand="0" w:firstRowFirstColumn="0" w:firstRowLastColumn="0" w:lastRowFirstColumn="0" w:lastRowLastColumn="0"/>
            <w:tcW w:w="648" w:type="dxa"/>
            <w:noWrap/>
            <w:vAlign w:val="center"/>
            <w:hideMark/>
          </w:tcPr>
          <w:p w14:paraId="468FC5D1"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A4</w:t>
            </w:r>
          </w:p>
        </w:tc>
        <w:tc>
          <w:tcPr>
            <w:tcW w:w="1749" w:type="dxa"/>
            <w:shd w:val="clear" w:color="auto" w:fill="FFFFFF" w:themeFill="background1"/>
            <w:noWrap/>
            <w:vAlign w:val="center"/>
            <w:hideMark/>
          </w:tcPr>
          <w:p w14:paraId="14A4C995"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0.008068</w:t>
            </w:r>
          </w:p>
        </w:tc>
        <w:tc>
          <w:tcPr>
            <w:tcW w:w="1749" w:type="dxa"/>
            <w:shd w:val="clear" w:color="auto" w:fill="FFFFFF" w:themeFill="background1"/>
            <w:noWrap/>
            <w:vAlign w:val="center"/>
            <w:hideMark/>
          </w:tcPr>
          <w:p w14:paraId="10D606C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0.040967</w:t>
            </w:r>
          </w:p>
        </w:tc>
        <w:tc>
          <w:tcPr>
            <w:tcW w:w="1749" w:type="dxa"/>
            <w:shd w:val="clear" w:color="auto" w:fill="FFFFFF" w:themeFill="background1"/>
            <w:noWrap/>
            <w:vAlign w:val="center"/>
            <w:hideMark/>
          </w:tcPr>
          <w:p w14:paraId="7DCE3210"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w:t>
            </w:r>
          </w:p>
        </w:tc>
        <w:tc>
          <w:tcPr>
            <w:tcW w:w="1749" w:type="dxa"/>
            <w:shd w:val="clear" w:color="auto" w:fill="FFFFFF" w:themeFill="background1"/>
            <w:noWrap/>
            <w:vAlign w:val="center"/>
            <w:hideMark/>
          </w:tcPr>
          <w:p w14:paraId="6A639E19"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w:t>
            </w:r>
          </w:p>
        </w:tc>
        <w:tc>
          <w:tcPr>
            <w:tcW w:w="1749" w:type="dxa"/>
            <w:shd w:val="clear" w:color="auto" w:fill="FFFFFF" w:themeFill="background1"/>
            <w:noWrap/>
            <w:vAlign w:val="center"/>
            <w:hideMark/>
          </w:tcPr>
          <w:p w14:paraId="0AB522E4"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w:t>
            </w:r>
          </w:p>
        </w:tc>
      </w:tr>
    </w:tbl>
    <w:p w14:paraId="703F7BB0" w14:textId="0E0FD2D2" w:rsidR="00D7376F" w:rsidRPr="00310555" w:rsidRDefault="00D7376F" w:rsidP="00D7376F">
      <w:pPr>
        <w:pStyle w:val="Caption"/>
        <w:jc w:val="center"/>
        <w:rPr>
          <w:rFonts w:asciiTheme="majorBidi" w:hAnsiTheme="majorBidi" w:cstheme="majorBidi"/>
          <w:i w:val="0"/>
          <w:iCs w:val="0"/>
          <w:color w:val="auto"/>
          <w:lang w:val="en-GB"/>
        </w:rPr>
      </w:pPr>
      <w:r w:rsidRPr="00276654">
        <w:rPr>
          <w:rFonts w:asciiTheme="majorBidi" w:hAnsiTheme="majorBidi" w:cstheme="majorBidi"/>
          <w:b/>
          <w:bCs/>
          <w:i w:val="0"/>
          <w:iCs w:val="0"/>
          <w:color w:val="auto"/>
          <w:lang w:val="en-GB"/>
        </w:rPr>
        <w:t xml:space="preserve">Table </w:t>
      </w:r>
      <w:r w:rsidRPr="00276654">
        <w:rPr>
          <w:rFonts w:asciiTheme="majorBidi" w:hAnsiTheme="majorBidi" w:cstheme="majorBidi"/>
          <w:b/>
          <w:bCs/>
          <w:i w:val="0"/>
          <w:iCs w:val="0"/>
          <w:color w:val="auto"/>
          <w:lang w:val="en-GB"/>
        </w:rPr>
        <w:fldChar w:fldCharType="begin"/>
      </w:r>
      <w:r w:rsidRPr="00276654">
        <w:rPr>
          <w:rFonts w:asciiTheme="majorBidi" w:hAnsiTheme="majorBidi" w:cstheme="majorBidi"/>
          <w:b/>
          <w:bCs/>
          <w:i w:val="0"/>
          <w:iCs w:val="0"/>
          <w:color w:val="auto"/>
          <w:lang w:val="en-GB"/>
        </w:rPr>
        <w:instrText xml:space="preserve"> SEQ Table \* ARABIC </w:instrText>
      </w:r>
      <w:r w:rsidRPr="00276654">
        <w:rPr>
          <w:rFonts w:asciiTheme="majorBidi" w:hAnsiTheme="majorBidi" w:cstheme="majorBidi"/>
          <w:b/>
          <w:bCs/>
          <w:i w:val="0"/>
          <w:iCs w:val="0"/>
          <w:color w:val="auto"/>
          <w:lang w:val="en-GB"/>
        </w:rPr>
        <w:fldChar w:fldCharType="separate"/>
      </w:r>
      <w:r w:rsidR="00243765">
        <w:rPr>
          <w:rFonts w:asciiTheme="majorBidi" w:hAnsiTheme="majorBidi" w:cstheme="majorBidi"/>
          <w:b/>
          <w:bCs/>
          <w:i w:val="0"/>
          <w:iCs w:val="0"/>
          <w:noProof/>
          <w:color w:val="auto"/>
          <w:lang w:val="en-GB"/>
        </w:rPr>
        <w:t>3</w:t>
      </w:r>
      <w:r w:rsidRPr="00276654">
        <w:rPr>
          <w:rFonts w:asciiTheme="majorBidi" w:hAnsiTheme="majorBidi" w:cstheme="majorBidi"/>
          <w:b/>
          <w:bCs/>
          <w:i w:val="0"/>
          <w:iCs w:val="0"/>
          <w:color w:val="auto"/>
          <w:lang w:val="en-GB"/>
        </w:rPr>
        <w:fldChar w:fldCharType="end"/>
      </w:r>
      <w:r w:rsidRPr="00276654">
        <w:rPr>
          <w:rFonts w:asciiTheme="majorBidi" w:hAnsiTheme="majorBidi" w:cstheme="majorBidi"/>
          <w:b/>
          <w:bCs/>
          <w:i w:val="0"/>
          <w:iCs w:val="0"/>
          <w:color w:val="auto"/>
          <w:lang w:val="en-GB"/>
        </w:rPr>
        <w:t>.</w:t>
      </w:r>
      <w:r w:rsidRPr="00276654">
        <w:rPr>
          <w:rFonts w:asciiTheme="majorBidi" w:hAnsiTheme="majorBidi" w:cstheme="majorBidi"/>
          <w:i w:val="0"/>
          <w:iCs w:val="0"/>
          <w:color w:val="auto"/>
          <w:lang w:val="en-GB"/>
        </w:rPr>
        <w:t xml:space="preserve"> </w:t>
      </w:r>
      <w:r w:rsidRPr="0066296E">
        <w:rPr>
          <w:rFonts w:asciiTheme="majorBidi" w:hAnsiTheme="majorBidi" w:cstheme="majorBidi"/>
          <w:i w:val="0"/>
          <w:iCs w:val="0"/>
          <w:color w:val="auto"/>
          <w:lang w:val="en-GB"/>
        </w:rPr>
        <w:t xml:space="preserve">The feature weight </w:t>
      </w:r>
      <w:proofErr w:type="spellStart"/>
      <w:r w:rsidRPr="0066296E">
        <w:rPr>
          <w:rFonts w:asciiTheme="majorBidi" w:hAnsiTheme="majorBidi" w:cstheme="majorBidi"/>
          <w:i w:val="0"/>
          <w:iCs w:val="0"/>
          <w:color w:val="auto"/>
          <w:lang w:val="en-GB"/>
        </w:rPr>
        <w:t>P</w:t>
      </w:r>
      <w:r w:rsidRPr="0066296E">
        <w:rPr>
          <w:rFonts w:asciiTheme="majorBidi" w:hAnsiTheme="majorBidi" w:cstheme="majorBidi"/>
          <w:i w:val="0"/>
          <w:iCs w:val="0"/>
          <w:color w:val="auto"/>
          <w:vertAlign w:val="subscript"/>
          <w:lang w:val="en-GB"/>
        </w:rPr>
        <w:t>ij</w:t>
      </w:r>
      <w:proofErr w:type="spellEnd"/>
      <w:r w:rsidRPr="0066296E">
        <w:rPr>
          <w:rFonts w:asciiTheme="majorBidi" w:hAnsiTheme="majorBidi" w:cstheme="majorBidi"/>
          <w:i w:val="0"/>
          <w:iCs w:val="0"/>
          <w:color w:val="auto"/>
          <w:lang w:val="en-GB"/>
        </w:rPr>
        <w:t xml:space="preserve"> of the collected data is shown in Table 7. At temperature T1, C1 to C5 are the crystallite size, energy band gap, contact time, % of MB dye removed, and </w:t>
      </w:r>
      <w:proofErr w:type="spellStart"/>
      <w:r w:rsidRPr="0066296E">
        <w:rPr>
          <w:rFonts w:asciiTheme="majorBidi" w:hAnsiTheme="majorBidi" w:cstheme="majorBidi"/>
          <w:i w:val="0"/>
          <w:iCs w:val="0"/>
          <w:color w:val="auto"/>
          <w:lang w:val="en-GB"/>
        </w:rPr>
        <w:t>q</w:t>
      </w:r>
      <w:r w:rsidRPr="0066296E">
        <w:rPr>
          <w:rFonts w:asciiTheme="majorBidi" w:hAnsiTheme="majorBidi" w:cstheme="majorBidi"/>
          <w:i w:val="0"/>
          <w:iCs w:val="0"/>
          <w:color w:val="auto"/>
          <w:vertAlign w:val="subscript"/>
          <w:lang w:val="en-GB"/>
        </w:rPr>
        <w:t>e</w:t>
      </w:r>
      <w:proofErr w:type="spellEnd"/>
      <w:r w:rsidRPr="0066296E">
        <w:rPr>
          <w:rFonts w:asciiTheme="majorBidi" w:hAnsiTheme="majorBidi" w:cstheme="majorBidi"/>
          <w:i w:val="0"/>
          <w:iCs w:val="0"/>
          <w:color w:val="auto"/>
          <w:lang w:val="en-GB"/>
        </w:rPr>
        <w:t xml:space="preserve">, respectively. </w:t>
      </w:r>
      <w:r w:rsidRPr="00310555">
        <w:rPr>
          <w:rFonts w:asciiTheme="majorBidi" w:hAnsiTheme="majorBidi" w:cstheme="majorBidi"/>
          <w:i w:val="0"/>
          <w:iCs w:val="0"/>
          <w:color w:val="auto"/>
          <w:lang w:val="en-GB"/>
        </w:rPr>
        <w:t>A1 to A4 are samples S1 to S</w:t>
      </w:r>
      <w:r>
        <w:rPr>
          <w:rFonts w:asciiTheme="majorBidi" w:hAnsiTheme="majorBidi" w:cstheme="majorBidi"/>
          <w:i w:val="0"/>
          <w:iCs w:val="0"/>
          <w:color w:val="auto"/>
          <w:lang w:val="en-GB"/>
        </w:rPr>
        <w:t xml:space="preserve">4 </w:t>
      </w:r>
      <w:sdt>
        <w:sdtPr>
          <w:rPr>
            <w:rFonts w:asciiTheme="majorBidi" w:hAnsiTheme="majorBidi" w:cstheme="majorBidi"/>
            <w:i w:val="0"/>
            <w:iCs w:val="0"/>
            <w:color w:val="000000"/>
            <w:lang w:val="en-GB"/>
          </w:rPr>
          <w:tag w:val="MENDELEY_CITATION_v3_eyJjaXRhdGlvbklEIjoiTUVOREVMRVlfQ0lUQVRJT05fMmJiMmE3ZjQtZmY0NC00NDI4LThmYTEtNThhMjFhNDhmNGM4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
          <w:id w:val="-1747407974"/>
          <w:placeholder>
            <w:docPart w:val="51E56872A2FE43F38BB5E52B291A47DF"/>
          </w:placeholder>
        </w:sdtPr>
        <w:sdtContent>
          <w:r w:rsidR="00E44651" w:rsidRPr="00E44651">
            <w:rPr>
              <w:rFonts w:asciiTheme="majorBidi" w:hAnsiTheme="majorBidi" w:cstheme="majorBidi"/>
              <w:i w:val="0"/>
              <w:iCs w:val="0"/>
              <w:color w:val="000000"/>
              <w:lang w:val="en-GB"/>
            </w:rPr>
            <w:t>[1</w:t>
          </w:r>
          <w:r w:rsidR="00B0777F">
            <w:rPr>
              <w:rFonts w:asciiTheme="majorBidi" w:hAnsiTheme="majorBidi" w:cstheme="majorBidi"/>
              <w:i w:val="0"/>
              <w:iCs w:val="0"/>
              <w:color w:val="000000"/>
              <w:lang w:val="en-GB"/>
            </w:rPr>
            <w:t>4</w:t>
          </w:r>
          <w:r w:rsidR="00E44651" w:rsidRPr="00E44651">
            <w:rPr>
              <w:rFonts w:asciiTheme="majorBidi" w:hAnsiTheme="majorBidi" w:cstheme="majorBidi"/>
              <w:i w:val="0"/>
              <w:iCs w:val="0"/>
              <w:color w:val="000000"/>
              <w:lang w:val="en-GB"/>
            </w:rPr>
            <w:t>]</w:t>
          </w:r>
        </w:sdtContent>
      </w:sdt>
      <w:r w:rsidRPr="00310555">
        <w:rPr>
          <w:rFonts w:asciiTheme="majorBidi" w:hAnsiTheme="majorBidi" w:cstheme="majorBidi"/>
          <w:i w:val="0"/>
          <w:iCs w:val="0"/>
          <w:color w:val="auto"/>
          <w:lang w:val="en-GB"/>
        </w:rPr>
        <w:t>.</w:t>
      </w:r>
    </w:p>
    <w:p w14:paraId="4E78F789" w14:textId="77777777" w:rsidR="00D7376F" w:rsidRPr="00276654" w:rsidRDefault="00D7376F" w:rsidP="00D7376F">
      <w:pPr>
        <w:rPr>
          <w:lang w:val="en-GB"/>
        </w:rPr>
      </w:pPr>
    </w:p>
    <w:p w14:paraId="11BD327E" w14:textId="77777777" w:rsidR="00D7376F" w:rsidRPr="00276654" w:rsidRDefault="00D7376F" w:rsidP="00D7376F">
      <w:pPr>
        <w:rPr>
          <w:lang w:val="en-GB"/>
        </w:rPr>
      </w:pPr>
    </w:p>
    <w:p w14:paraId="0E23F76F" w14:textId="77777777" w:rsidR="00D7376F" w:rsidRPr="00276654" w:rsidRDefault="00D7376F" w:rsidP="00D7376F">
      <w:pPr>
        <w:rPr>
          <w:lang w:val="en-GB"/>
        </w:rPr>
      </w:pPr>
    </w:p>
    <w:tbl>
      <w:tblPr>
        <w:tblStyle w:val="PlainTable5"/>
        <w:tblpPr w:leftFromText="180" w:rightFromText="180" w:vertAnchor="text" w:horzAnchor="margin" w:tblpXSpec="center" w:tblpY="337"/>
        <w:tblW w:w="7208" w:type="dxa"/>
        <w:tblLayout w:type="fixed"/>
        <w:tblLook w:val="04A0" w:firstRow="1" w:lastRow="0" w:firstColumn="1" w:lastColumn="0" w:noHBand="0" w:noVBand="1"/>
      </w:tblPr>
      <w:tblGrid>
        <w:gridCol w:w="638"/>
        <w:gridCol w:w="1314"/>
        <w:gridCol w:w="1314"/>
        <w:gridCol w:w="1314"/>
        <w:gridCol w:w="1314"/>
        <w:gridCol w:w="1314"/>
      </w:tblGrid>
      <w:tr w:rsidR="00D7376F" w:rsidRPr="00276654" w14:paraId="72DB27AA" w14:textId="77777777" w:rsidTr="0080052E">
        <w:trPr>
          <w:cnfStyle w:val="100000000000" w:firstRow="1" w:lastRow="0" w:firstColumn="0" w:lastColumn="0" w:oddVBand="0" w:evenVBand="0" w:oddHBand="0" w:evenHBand="0" w:firstRowFirstColumn="0" w:firstRowLastColumn="0" w:lastRowFirstColumn="0" w:lastRowLastColumn="0"/>
          <w:trHeight w:val="357"/>
        </w:trPr>
        <w:tc>
          <w:tcPr>
            <w:cnfStyle w:val="001000000100" w:firstRow="0" w:lastRow="0" w:firstColumn="1" w:lastColumn="0" w:oddVBand="0" w:evenVBand="0" w:oddHBand="0" w:evenHBand="0" w:firstRowFirstColumn="1" w:firstRowLastColumn="0" w:lastRowFirstColumn="0" w:lastRowLastColumn="0"/>
            <w:tcW w:w="638" w:type="dxa"/>
            <w:noWrap/>
          </w:tcPr>
          <w:p w14:paraId="14D825DC"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p>
        </w:tc>
        <w:tc>
          <w:tcPr>
            <w:tcW w:w="1314" w:type="dxa"/>
            <w:noWrap/>
            <w:vAlign w:val="center"/>
          </w:tcPr>
          <w:p w14:paraId="433115CE"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C1</w:t>
            </w:r>
          </w:p>
        </w:tc>
        <w:tc>
          <w:tcPr>
            <w:tcW w:w="1314" w:type="dxa"/>
            <w:noWrap/>
            <w:vAlign w:val="center"/>
          </w:tcPr>
          <w:p w14:paraId="4D1E521B"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C2</w:t>
            </w:r>
          </w:p>
        </w:tc>
        <w:tc>
          <w:tcPr>
            <w:tcW w:w="1314" w:type="dxa"/>
            <w:noWrap/>
            <w:vAlign w:val="center"/>
          </w:tcPr>
          <w:p w14:paraId="1F40C095"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C3</w:t>
            </w:r>
          </w:p>
        </w:tc>
        <w:tc>
          <w:tcPr>
            <w:tcW w:w="1314" w:type="dxa"/>
            <w:noWrap/>
            <w:vAlign w:val="center"/>
          </w:tcPr>
          <w:p w14:paraId="1228E7C1"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r w:rsidRPr="00276654">
              <w:rPr>
                <w:rFonts w:ascii="Times New Roman" w:eastAsia="Times New Roman" w:hAnsi="Times New Roman" w:cs="Times New Roman"/>
                <w:color w:val="000000"/>
                <w:kern w:val="0"/>
                <w:vertAlign w:val="subscript"/>
                <w:lang w:val="en-GB"/>
                <w14:ligatures w14:val="none"/>
              </w:rPr>
              <w:t>T1</w:t>
            </w:r>
          </w:p>
        </w:tc>
        <w:tc>
          <w:tcPr>
            <w:tcW w:w="1314" w:type="dxa"/>
            <w:noWrap/>
            <w:vAlign w:val="center"/>
          </w:tcPr>
          <w:p w14:paraId="464F7F80"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C5</w:t>
            </w:r>
            <w:r w:rsidRPr="00276654">
              <w:rPr>
                <w:rFonts w:ascii="Times New Roman" w:eastAsia="Times New Roman" w:hAnsi="Times New Roman" w:cs="Times New Roman"/>
                <w:color w:val="000000"/>
                <w:kern w:val="0"/>
                <w:vertAlign w:val="subscript"/>
                <w:lang w:val="en-GB"/>
                <w14:ligatures w14:val="none"/>
              </w:rPr>
              <w:t>T1</w:t>
            </w:r>
          </w:p>
        </w:tc>
      </w:tr>
      <w:tr w:rsidR="00D7376F" w:rsidRPr="00276654" w14:paraId="5B7A07FA" w14:textId="77777777" w:rsidTr="0080052E">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638" w:type="dxa"/>
            <w:noWrap/>
            <w:vAlign w:val="center"/>
            <w:hideMark/>
          </w:tcPr>
          <w:p w14:paraId="5C8DA09D"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e</w:t>
            </w:r>
            <w:r w:rsidRPr="00276654">
              <w:rPr>
                <w:rFonts w:ascii="Times New Roman" w:eastAsia="Times New Roman" w:hAnsi="Times New Roman" w:cs="Times New Roman"/>
                <w:color w:val="000000"/>
                <w:kern w:val="0"/>
                <w:vertAlign w:val="subscript"/>
                <w:lang w:val="en-GB"/>
                <w14:ligatures w14:val="none"/>
              </w:rPr>
              <w:t>j</w:t>
            </w:r>
            <w:proofErr w:type="spellEnd"/>
          </w:p>
        </w:tc>
        <w:tc>
          <w:tcPr>
            <w:tcW w:w="1314" w:type="dxa"/>
            <w:shd w:val="clear" w:color="auto" w:fill="FFFFFF" w:themeFill="background1"/>
            <w:noWrap/>
            <w:vAlign w:val="center"/>
            <w:hideMark/>
          </w:tcPr>
          <w:p w14:paraId="40578A9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0.108816</w:t>
            </w:r>
          </w:p>
        </w:tc>
        <w:tc>
          <w:tcPr>
            <w:tcW w:w="1314" w:type="dxa"/>
            <w:shd w:val="clear" w:color="auto" w:fill="FFFFFF" w:themeFill="background1"/>
            <w:noWrap/>
            <w:vAlign w:val="center"/>
            <w:hideMark/>
          </w:tcPr>
          <w:p w14:paraId="796D923B"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0.397217</w:t>
            </w:r>
          </w:p>
        </w:tc>
        <w:tc>
          <w:tcPr>
            <w:tcW w:w="1314" w:type="dxa"/>
            <w:shd w:val="clear" w:color="auto" w:fill="FFFFFF" w:themeFill="background1"/>
            <w:noWrap/>
            <w:vAlign w:val="center"/>
            <w:hideMark/>
          </w:tcPr>
          <w:p w14:paraId="7B8FE288"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0.571900</w:t>
            </w:r>
          </w:p>
        </w:tc>
        <w:tc>
          <w:tcPr>
            <w:tcW w:w="1314" w:type="dxa"/>
            <w:shd w:val="clear" w:color="auto" w:fill="FFFFFF" w:themeFill="background1"/>
            <w:noWrap/>
            <w:vAlign w:val="center"/>
            <w:hideMark/>
          </w:tcPr>
          <w:p w14:paraId="59F27A6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0.571900</w:t>
            </w:r>
          </w:p>
        </w:tc>
        <w:tc>
          <w:tcPr>
            <w:tcW w:w="1314" w:type="dxa"/>
            <w:shd w:val="clear" w:color="auto" w:fill="FFFFFF" w:themeFill="background1"/>
            <w:noWrap/>
            <w:vAlign w:val="center"/>
            <w:hideMark/>
          </w:tcPr>
          <w:p w14:paraId="464EE37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0.571900</w:t>
            </w:r>
          </w:p>
        </w:tc>
      </w:tr>
      <w:tr w:rsidR="00D7376F" w:rsidRPr="00276654" w14:paraId="2E3D6E0A" w14:textId="77777777" w:rsidTr="0080052E">
        <w:trPr>
          <w:trHeight w:val="357"/>
        </w:trPr>
        <w:tc>
          <w:tcPr>
            <w:cnfStyle w:val="001000000000" w:firstRow="0" w:lastRow="0" w:firstColumn="1" w:lastColumn="0" w:oddVBand="0" w:evenVBand="0" w:oddHBand="0" w:evenHBand="0" w:firstRowFirstColumn="0" w:firstRowLastColumn="0" w:lastRowFirstColumn="0" w:lastRowLastColumn="0"/>
            <w:tcW w:w="638" w:type="dxa"/>
            <w:noWrap/>
            <w:vAlign w:val="center"/>
            <w:hideMark/>
          </w:tcPr>
          <w:p w14:paraId="7390EC4A"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g</w:t>
            </w:r>
            <w:r w:rsidRPr="00276654">
              <w:rPr>
                <w:rFonts w:ascii="Times New Roman" w:eastAsia="Times New Roman" w:hAnsi="Times New Roman" w:cs="Times New Roman"/>
                <w:color w:val="000000"/>
                <w:kern w:val="0"/>
                <w:vertAlign w:val="subscript"/>
                <w:lang w:val="en-GB"/>
                <w14:ligatures w14:val="none"/>
              </w:rPr>
              <w:t>j</w:t>
            </w:r>
            <w:proofErr w:type="spellEnd"/>
          </w:p>
        </w:tc>
        <w:tc>
          <w:tcPr>
            <w:tcW w:w="1314" w:type="dxa"/>
            <w:shd w:val="clear" w:color="auto" w:fill="FFFFFF" w:themeFill="background1"/>
            <w:noWrap/>
            <w:vAlign w:val="center"/>
            <w:hideMark/>
          </w:tcPr>
          <w:p w14:paraId="19C5D75C"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0.891184</w:t>
            </w:r>
          </w:p>
        </w:tc>
        <w:tc>
          <w:tcPr>
            <w:tcW w:w="1314" w:type="dxa"/>
            <w:shd w:val="clear" w:color="auto" w:fill="FFFFFF" w:themeFill="background1"/>
            <w:noWrap/>
            <w:vAlign w:val="center"/>
            <w:hideMark/>
          </w:tcPr>
          <w:p w14:paraId="55E39D4B"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0.602783</w:t>
            </w:r>
          </w:p>
        </w:tc>
        <w:tc>
          <w:tcPr>
            <w:tcW w:w="1314" w:type="dxa"/>
            <w:shd w:val="clear" w:color="auto" w:fill="FFFFFF" w:themeFill="background1"/>
            <w:noWrap/>
            <w:vAlign w:val="center"/>
            <w:hideMark/>
          </w:tcPr>
          <w:p w14:paraId="18161AEB"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0.428100</w:t>
            </w:r>
          </w:p>
        </w:tc>
        <w:tc>
          <w:tcPr>
            <w:tcW w:w="1314" w:type="dxa"/>
            <w:shd w:val="clear" w:color="auto" w:fill="FFFFFF" w:themeFill="background1"/>
            <w:noWrap/>
            <w:vAlign w:val="center"/>
            <w:hideMark/>
          </w:tcPr>
          <w:p w14:paraId="23136697"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0.428100</w:t>
            </w:r>
          </w:p>
        </w:tc>
        <w:tc>
          <w:tcPr>
            <w:tcW w:w="1314" w:type="dxa"/>
            <w:shd w:val="clear" w:color="auto" w:fill="FFFFFF" w:themeFill="background1"/>
            <w:noWrap/>
            <w:vAlign w:val="center"/>
            <w:hideMark/>
          </w:tcPr>
          <w:p w14:paraId="3A5371B1"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0.428100</w:t>
            </w:r>
          </w:p>
        </w:tc>
      </w:tr>
      <w:tr w:rsidR="00D7376F" w:rsidRPr="00276654" w14:paraId="746A1840" w14:textId="77777777" w:rsidTr="0080052E">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638" w:type="dxa"/>
            <w:noWrap/>
            <w:vAlign w:val="center"/>
            <w:hideMark/>
          </w:tcPr>
          <w:p w14:paraId="05B34E34"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w</w:t>
            </w:r>
            <w:r w:rsidRPr="00276654">
              <w:rPr>
                <w:rFonts w:ascii="Times New Roman" w:eastAsia="Times New Roman" w:hAnsi="Times New Roman" w:cs="Times New Roman"/>
                <w:color w:val="000000"/>
                <w:kern w:val="0"/>
                <w:vertAlign w:val="subscript"/>
                <w:lang w:val="en-GB"/>
                <w14:ligatures w14:val="none"/>
              </w:rPr>
              <w:t>j</w:t>
            </w:r>
            <w:proofErr w:type="spellEnd"/>
          </w:p>
        </w:tc>
        <w:tc>
          <w:tcPr>
            <w:tcW w:w="1314" w:type="dxa"/>
            <w:shd w:val="clear" w:color="auto" w:fill="FFFFFF" w:themeFill="background1"/>
            <w:noWrap/>
            <w:vAlign w:val="center"/>
            <w:hideMark/>
          </w:tcPr>
          <w:p w14:paraId="4ACBC8D4"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0.320770</w:t>
            </w:r>
          </w:p>
        </w:tc>
        <w:tc>
          <w:tcPr>
            <w:tcW w:w="1314" w:type="dxa"/>
            <w:shd w:val="clear" w:color="auto" w:fill="FFFFFF" w:themeFill="background1"/>
            <w:noWrap/>
            <w:vAlign w:val="center"/>
            <w:hideMark/>
          </w:tcPr>
          <w:p w14:paraId="06E43FBE"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0.216964</w:t>
            </w:r>
          </w:p>
        </w:tc>
        <w:tc>
          <w:tcPr>
            <w:tcW w:w="1314" w:type="dxa"/>
            <w:shd w:val="clear" w:color="auto" w:fill="FFFFFF" w:themeFill="background1"/>
            <w:noWrap/>
            <w:vAlign w:val="center"/>
            <w:hideMark/>
          </w:tcPr>
          <w:p w14:paraId="7D6DFD8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0.154089</w:t>
            </w:r>
          </w:p>
        </w:tc>
        <w:tc>
          <w:tcPr>
            <w:tcW w:w="1314" w:type="dxa"/>
            <w:shd w:val="clear" w:color="auto" w:fill="FFFFFF" w:themeFill="background1"/>
            <w:noWrap/>
            <w:vAlign w:val="center"/>
            <w:hideMark/>
          </w:tcPr>
          <w:p w14:paraId="7FA39235"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0.154089</w:t>
            </w:r>
          </w:p>
        </w:tc>
        <w:tc>
          <w:tcPr>
            <w:tcW w:w="1314" w:type="dxa"/>
            <w:shd w:val="clear" w:color="auto" w:fill="FFFFFF" w:themeFill="background1"/>
            <w:noWrap/>
            <w:vAlign w:val="center"/>
            <w:hideMark/>
          </w:tcPr>
          <w:p w14:paraId="412CF2C4"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0.154089</w:t>
            </w:r>
          </w:p>
        </w:tc>
      </w:tr>
    </w:tbl>
    <w:p w14:paraId="2531414B" w14:textId="77777777" w:rsidR="00D7376F" w:rsidRPr="00276654" w:rsidRDefault="00D7376F" w:rsidP="00D7376F">
      <w:pPr>
        <w:tabs>
          <w:tab w:val="left" w:pos="5160"/>
        </w:tabs>
        <w:spacing w:after="0" w:line="480" w:lineRule="auto"/>
        <w:jc w:val="both"/>
        <w:rPr>
          <w:rFonts w:ascii="Times New Roman" w:hAnsi="Times New Roman" w:cs="Times New Roman"/>
          <w:lang w:val="en-GB"/>
        </w:rPr>
      </w:pPr>
    </w:p>
    <w:p w14:paraId="6DA29F67" w14:textId="77777777" w:rsidR="00D7376F" w:rsidRPr="00276654" w:rsidRDefault="00D7376F" w:rsidP="00D7376F">
      <w:pPr>
        <w:tabs>
          <w:tab w:val="left" w:pos="5160"/>
        </w:tabs>
        <w:spacing w:after="0" w:line="480" w:lineRule="auto"/>
        <w:jc w:val="both"/>
        <w:rPr>
          <w:rFonts w:ascii="Times New Roman" w:hAnsi="Times New Roman" w:cs="Times New Roman"/>
          <w:lang w:val="en-GB"/>
        </w:rPr>
      </w:pPr>
    </w:p>
    <w:p w14:paraId="12CA255C" w14:textId="77777777" w:rsidR="00D7376F" w:rsidRPr="00276654" w:rsidRDefault="00D7376F" w:rsidP="00D7376F">
      <w:pPr>
        <w:tabs>
          <w:tab w:val="left" w:pos="5160"/>
        </w:tabs>
        <w:spacing w:after="0" w:line="480" w:lineRule="auto"/>
        <w:jc w:val="both"/>
        <w:rPr>
          <w:rFonts w:ascii="Times New Roman" w:hAnsi="Times New Roman" w:cs="Times New Roman"/>
          <w:lang w:val="en-GB"/>
        </w:rPr>
      </w:pPr>
    </w:p>
    <w:p w14:paraId="70080679" w14:textId="77777777" w:rsidR="00D7376F" w:rsidRPr="00276654" w:rsidRDefault="00D7376F" w:rsidP="00D7376F">
      <w:pPr>
        <w:tabs>
          <w:tab w:val="left" w:pos="5160"/>
        </w:tabs>
        <w:spacing w:after="0" w:line="480" w:lineRule="auto"/>
        <w:jc w:val="both"/>
        <w:rPr>
          <w:rFonts w:ascii="Times New Roman" w:hAnsi="Times New Roman" w:cs="Times New Roman"/>
          <w:lang w:val="en-GB"/>
        </w:rPr>
      </w:pPr>
    </w:p>
    <w:p w14:paraId="7EED37CE" w14:textId="77777777" w:rsidR="00D7376F" w:rsidRPr="00276654" w:rsidRDefault="00D7376F" w:rsidP="00D7376F">
      <w:pPr>
        <w:tabs>
          <w:tab w:val="left" w:pos="5160"/>
        </w:tabs>
        <w:spacing w:after="0" w:line="480" w:lineRule="auto"/>
        <w:jc w:val="both"/>
        <w:rPr>
          <w:rFonts w:ascii="Times New Roman" w:hAnsi="Times New Roman" w:cs="Times New Roman"/>
          <w:lang w:val="en-GB"/>
        </w:rPr>
      </w:pPr>
    </w:p>
    <w:p w14:paraId="6D82D0BF" w14:textId="4477D785" w:rsidR="00D7376F" w:rsidRPr="0066296E" w:rsidRDefault="00D7376F" w:rsidP="00D7376F">
      <w:pPr>
        <w:pStyle w:val="Caption"/>
        <w:jc w:val="center"/>
        <w:rPr>
          <w:rFonts w:asciiTheme="majorBidi" w:hAnsiTheme="majorBidi" w:cstheme="majorBidi"/>
          <w:i w:val="0"/>
          <w:iCs w:val="0"/>
          <w:color w:val="auto"/>
          <w:lang w:val="en-GB"/>
        </w:rPr>
      </w:pPr>
      <w:r w:rsidRPr="00276654">
        <w:rPr>
          <w:rFonts w:asciiTheme="majorBidi" w:hAnsiTheme="majorBidi" w:cstheme="majorBidi"/>
          <w:b/>
          <w:bCs/>
          <w:i w:val="0"/>
          <w:iCs w:val="0"/>
          <w:color w:val="auto"/>
          <w:lang w:val="en-GB"/>
        </w:rPr>
        <w:t xml:space="preserve">Table </w:t>
      </w:r>
      <w:r w:rsidRPr="00276654">
        <w:rPr>
          <w:rFonts w:asciiTheme="majorBidi" w:hAnsiTheme="majorBidi" w:cstheme="majorBidi"/>
          <w:b/>
          <w:bCs/>
          <w:i w:val="0"/>
          <w:iCs w:val="0"/>
          <w:color w:val="auto"/>
          <w:lang w:val="en-GB"/>
        </w:rPr>
        <w:fldChar w:fldCharType="begin"/>
      </w:r>
      <w:r w:rsidRPr="00276654">
        <w:rPr>
          <w:rFonts w:asciiTheme="majorBidi" w:hAnsiTheme="majorBidi" w:cstheme="majorBidi"/>
          <w:b/>
          <w:bCs/>
          <w:i w:val="0"/>
          <w:iCs w:val="0"/>
          <w:color w:val="auto"/>
          <w:lang w:val="en-GB"/>
        </w:rPr>
        <w:instrText xml:space="preserve"> SEQ Table \* ARABIC </w:instrText>
      </w:r>
      <w:r w:rsidRPr="00276654">
        <w:rPr>
          <w:rFonts w:asciiTheme="majorBidi" w:hAnsiTheme="majorBidi" w:cstheme="majorBidi"/>
          <w:b/>
          <w:bCs/>
          <w:i w:val="0"/>
          <w:iCs w:val="0"/>
          <w:color w:val="auto"/>
          <w:lang w:val="en-GB"/>
        </w:rPr>
        <w:fldChar w:fldCharType="separate"/>
      </w:r>
      <w:r w:rsidR="00243765">
        <w:rPr>
          <w:rFonts w:asciiTheme="majorBidi" w:hAnsiTheme="majorBidi" w:cstheme="majorBidi"/>
          <w:b/>
          <w:bCs/>
          <w:i w:val="0"/>
          <w:iCs w:val="0"/>
          <w:noProof/>
          <w:color w:val="auto"/>
          <w:lang w:val="en-GB"/>
        </w:rPr>
        <w:t>4</w:t>
      </w:r>
      <w:r w:rsidRPr="00276654">
        <w:rPr>
          <w:rFonts w:asciiTheme="majorBidi" w:hAnsiTheme="majorBidi" w:cstheme="majorBidi"/>
          <w:b/>
          <w:bCs/>
          <w:i w:val="0"/>
          <w:iCs w:val="0"/>
          <w:color w:val="auto"/>
          <w:lang w:val="en-GB"/>
        </w:rPr>
        <w:fldChar w:fldCharType="end"/>
      </w:r>
      <w:r w:rsidRPr="00276654">
        <w:rPr>
          <w:rFonts w:asciiTheme="majorBidi" w:hAnsiTheme="majorBidi" w:cstheme="majorBidi"/>
          <w:b/>
          <w:bCs/>
          <w:i w:val="0"/>
          <w:iCs w:val="0"/>
          <w:color w:val="auto"/>
          <w:lang w:val="en-GB"/>
        </w:rPr>
        <w:t>.</w:t>
      </w:r>
      <w:r w:rsidRPr="00276654">
        <w:rPr>
          <w:rFonts w:asciiTheme="majorBidi" w:hAnsiTheme="majorBidi" w:cstheme="majorBidi"/>
          <w:i w:val="0"/>
          <w:iCs w:val="0"/>
          <w:color w:val="auto"/>
          <w:lang w:val="en-GB"/>
        </w:rPr>
        <w:t xml:space="preserve"> </w:t>
      </w:r>
      <w:r w:rsidRPr="0066296E">
        <w:rPr>
          <w:rFonts w:asciiTheme="majorBidi" w:hAnsiTheme="majorBidi" w:cstheme="majorBidi"/>
          <w:i w:val="0"/>
          <w:iCs w:val="0"/>
          <w:color w:val="auto"/>
          <w:lang w:val="en-GB"/>
        </w:rPr>
        <w:t xml:space="preserve">Output entropy </w:t>
      </w:r>
      <w:proofErr w:type="spellStart"/>
      <w:r w:rsidRPr="0066296E">
        <w:rPr>
          <w:rFonts w:asciiTheme="majorBidi" w:hAnsiTheme="majorBidi" w:cstheme="majorBidi"/>
          <w:i w:val="0"/>
          <w:iCs w:val="0"/>
          <w:color w:val="auto"/>
          <w:lang w:val="en-GB"/>
        </w:rPr>
        <w:t>e</w:t>
      </w:r>
      <w:r w:rsidRPr="0066296E">
        <w:rPr>
          <w:rFonts w:asciiTheme="majorBidi" w:hAnsiTheme="majorBidi" w:cstheme="majorBidi"/>
          <w:i w:val="0"/>
          <w:iCs w:val="0"/>
          <w:color w:val="auto"/>
          <w:vertAlign w:val="subscript"/>
          <w:lang w:val="en-GB"/>
        </w:rPr>
        <w:t>j</w:t>
      </w:r>
      <w:proofErr w:type="spellEnd"/>
      <w:r w:rsidRPr="0066296E">
        <w:rPr>
          <w:rFonts w:asciiTheme="majorBidi" w:hAnsiTheme="majorBidi" w:cstheme="majorBidi"/>
          <w:i w:val="0"/>
          <w:iCs w:val="0"/>
          <w:color w:val="auto"/>
          <w:lang w:val="en-GB"/>
        </w:rPr>
        <w:t xml:space="preserve">, variation coefficient </w:t>
      </w:r>
      <w:proofErr w:type="spellStart"/>
      <w:r w:rsidRPr="0066296E">
        <w:rPr>
          <w:rFonts w:asciiTheme="majorBidi" w:hAnsiTheme="majorBidi" w:cstheme="majorBidi"/>
          <w:i w:val="0"/>
          <w:iCs w:val="0"/>
          <w:color w:val="auto"/>
          <w:lang w:val="en-GB"/>
        </w:rPr>
        <w:t>g</w:t>
      </w:r>
      <w:r w:rsidRPr="0066296E">
        <w:rPr>
          <w:rFonts w:asciiTheme="majorBidi" w:hAnsiTheme="majorBidi" w:cstheme="majorBidi"/>
          <w:i w:val="0"/>
          <w:iCs w:val="0"/>
          <w:color w:val="auto"/>
          <w:vertAlign w:val="subscript"/>
          <w:lang w:val="en-GB"/>
        </w:rPr>
        <w:t>j</w:t>
      </w:r>
      <w:proofErr w:type="spellEnd"/>
      <w:r w:rsidRPr="0066296E">
        <w:rPr>
          <w:rFonts w:asciiTheme="majorBidi" w:hAnsiTheme="majorBidi" w:cstheme="majorBidi"/>
          <w:i w:val="0"/>
          <w:iCs w:val="0"/>
          <w:color w:val="auto"/>
          <w:lang w:val="en-GB"/>
        </w:rPr>
        <w:t xml:space="preserve">, and objective weight </w:t>
      </w:r>
      <w:proofErr w:type="spellStart"/>
      <w:r w:rsidRPr="0066296E">
        <w:rPr>
          <w:rFonts w:asciiTheme="majorBidi" w:hAnsiTheme="majorBidi" w:cstheme="majorBidi"/>
          <w:i w:val="0"/>
          <w:iCs w:val="0"/>
          <w:color w:val="auto"/>
          <w:lang w:val="en-GB"/>
        </w:rPr>
        <w:t>w</w:t>
      </w:r>
      <w:r w:rsidRPr="0066296E">
        <w:rPr>
          <w:rFonts w:asciiTheme="majorBidi" w:hAnsiTheme="majorBidi" w:cstheme="majorBidi"/>
          <w:i w:val="0"/>
          <w:iCs w:val="0"/>
          <w:color w:val="auto"/>
          <w:vertAlign w:val="subscript"/>
          <w:lang w:val="en-GB"/>
        </w:rPr>
        <w:t>j</w:t>
      </w:r>
      <w:proofErr w:type="spellEnd"/>
      <w:r w:rsidRPr="0066296E">
        <w:rPr>
          <w:rFonts w:asciiTheme="majorBidi" w:hAnsiTheme="majorBidi" w:cstheme="majorBidi"/>
          <w:i w:val="0"/>
          <w:iCs w:val="0"/>
          <w:color w:val="auto"/>
          <w:lang w:val="en-GB"/>
        </w:rPr>
        <w:t xml:space="preserve"> for each criterion at Temperature T1.</w:t>
      </w:r>
    </w:p>
    <w:p w14:paraId="4E8F136A" w14:textId="77777777" w:rsidR="00D7376F" w:rsidRPr="00276654" w:rsidRDefault="00D7376F" w:rsidP="00D7376F">
      <w:pPr>
        <w:tabs>
          <w:tab w:val="left" w:pos="5160"/>
        </w:tabs>
        <w:spacing w:after="0" w:line="480" w:lineRule="auto"/>
        <w:jc w:val="center"/>
        <w:rPr>
          <w:rFonts w:asciiTheme="majorBidi" w:hAnsiTheme="majorBidi" w:cstheme="majorBidi"/>
          <w:lang w:val="en-GB"/>
        </w:rPr>
      </w:pPr>
    </w:p>
    <w:p w14:paraId="61E8B63A" w14:textId="77777777" w:rsidR="00D7376F" w:rsidRPr="00276654" w:rsidRDefault="00D7376F" w:rsidP="00D7376F">
      <w:pPr>
        <w:tabs>
          <w:tab w:val="left" w:pos="5160"/>
        </w:tabs>
        <w:spacing w:after="0" w:line="480" w:lineRule="auto"/>
        <w:jc w:val="both"/>
        <w:rPr>
          <w:rFonts w:ascii="Times New Roman" w:hAnsi="Times New Roman" w:cs="Times New Roman"/>
          <w:lang w:val="en-GB"/>
        </w:rPr>
      </w:pPr>
      <w:r w:rsidRPr="00276654">
        <w:rPr>
          <w:rFonts w:ascii="Times New Roman" w:hAnsi="Times New Roman" w:cs="Times New Roman"/>
          <w:lang w:val="en-GB"/>
        </w:rPr>
        <w:t xml:space="preserve">To verify the weight calculation, the sum of all </w:t>
      </w:r>
      <w:r w:rsidRPr="00276654">
        <w:rPr>
          <w:rFonts w:ascii="Times New Roman" w:eastAsia="Calibri" w:hAnsi="Times New Roman" w:cs="Times New Roman"/>
          <w:lang w:val="en-GB"/>
        </w:rPr>
        <w:t>weights should be equal to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7376F" w:rsidRPr="00276654" w14:paraId="0CCFE770" w14:textId="77777777" w:rsidTr="0080052E">
        <w:trPr>
          <w:trHeight w:val="449"/>
        </w:trPr>
        <w:tc>
          <w:tcPr>
            <w:tcW w:w="4675" w:type="dxa"/>
            <w:vAlign w:val="center"/>
          </w:tcPr>
          <w:p w14:paraId="37A3BE6A" w14:textId="77777777" w:rsidR="00D7376F" w:rsidRPr="00276654" w:rsidRDefault="00000000" w:rsidP="0080052E">
            <w:pPr>
              <w:tabs>
                <w:tab w:val="left" w:pos="5160"/>
              </w:tabs>
              <w:spacing w:line="480" w:lineRule="auto"/>
              <w:rPr>
                <w:rFonts w:ascii="Times New Roman" w:hAnsi="Times New Roman" w:cs="Times New Roman"/>
                <w:lang w:val="en-GB"/>
              </w:rPr>
            </w:pPr>
            <m:oMathPara>
              <m:oMathParaPr>
                <m:jc m:val="left"/>
              </m:oMathParaPr>
              <m:oMath>
                <m:nary>
                  <m:naryPr>
                    <m:chr m:val="∑"/>
                    <m:limLoc m:val="undOvr"/>
                    <m:ctrlPr>
                      <w:rPr>
                        <w:rFonts w:ascii="Cambria Math" w:eastAsiaTheme="minorEastAsia" w:hAnsi="Cambria Math" w:cs="Times New Roman"/>
                        <w:i/>
                        <w:iCs/>
                        <w:lang w:val="en-GB"/>
                      </w:rPr>
                    </m:ctrlPr>
                  </m:naryPr>
                  <m:sub>
                    <m:r>
                      <w:rPr>
                        <w:rFonts w:ascii="Cambria Math" w:eastAsiaTheme="minorEastAsia" w:hAnsi="Cambria Math" w:cs="Times New Roman"/>
                        <w:lang w:val="en-GB"/>
                      </w:rPr>
                      <m:t>k=1</m:t>
                    </m:r>
                  </m:sub>
                  <m:sup>
                    <m:r>
                      <w:rPr>
                        <w:rFonts w:ascii="Cambria Math" w:eastAsiaTheme="minorEastAsia" w:hAnsi="Cambria Math" w:cs="Times New Roman"/>
                        <w:lang w:val="en-GB"/>
                      </w:rPr>
                      <m:t>n</m:t>
                    </m:r>
                  </m:sup>
                  <m:e>
                    <m:sSub>
                      <m:sSubPr>
                        <m:ctrlPr>
                          <w:rPr>
                            <w:rFonts w:ascii="Cambria Math" w:eastAsiaTheme="minorEastAsia" w:hAnsi="Cambria Math" w:cs="Times New Roman"/>
                            <w:i/>
                            <w:iCs/>
                            <w:lang w:val="en-GB"/>
                          </w:rPr>
                        </m:ctrlPr>
                      </m:sSubPr>
                      <m:e>
                        <m:r>
                          <w:rPr>
                            <w:rFonts w:ascii="Cambria Math" w:eastAsiaTheme="minorEastAsia" w:hAnsi="Cambria Math" w:cs="Times New Roman"/>
                            <w:lang w:val="en-GB"/>
                          </w:rPr>
                          <m:t>w</m:t>
                        </m:r>
                        <m:ctrlPr>
                          <w:rPr>
                            <w:rFonts w:ascii="Cambria Math" w:eastAsia="Cambria Math" w:hAnsi="Cambria Math" w:cs="Times New Roman"/>
                            <w:i/>
                            <w:iCs/>
                            <w:lang w:val="en-GB"/>
                          </w:rPr>
                        </m:ctrlPr>
                      </m:e>
                      <m:sub>
                        <m:r>
                          <w:rPr>
                            <w:rFonts w:ascii="Cambria Math" w:eastAsiaTheme="minorEastAsia" w:hAnsi="Cambria Math" w:cs="Times New Roman"/>
                            <w:lang w:val="en-GB"/>
                          </w:rPr>
                          <m:t>k</m:t>
                        </m:r>
                      </m:sub>
                    </m:sSub>
                    <m:r>
                      <w:rPr>
                        <w:rFonts w:ascii="Cambria Math" w:eastAsiaTheme="minorEastAsia" w:hAnsi="Cambria Math" w:cs="Times New Roman"/>
                        <w:lang w:val="en-GB"/>
                      </w:rPr>
                      <m:t>=1</m:t>
                    </m:r>
                  </m:e>
                </m:nary>
              </m:oMath>
            </m:oMathPara>
          </w:p>
        </w:tc>
        <w:tc>
          <w:tcPr>
            <w:tcW w:w="4675" w:type="dxa"/>
            <w:vAlign w:val="center"/>
          </w:tcPr>
          <w:p w14:paraId="1FCCBF34" w14:textId="2F209959" w:rsidR="00D7376F" w:rsidRPr="00276654" w:rsidRDefault="00D7376F" w:rsidP="0080052E">
            <w:pPr>
              <w:tabs>
                <w:tab w:val="left" w:pos="5160"/>
              </w:tabs>
              <w:spacing w:line="480" w:lineRule="auto"/>
              <w:jc w:val="right"/>
              <w:rPr>
                <w:rFonts w:asciiTheme="majorBidi" w:hAnsiTheme="majorBidi" w:cstheme="majorBidi"/>
                <w:lang w:val="en-GB"/>
              </w:rPr>
            </w:pPr>
            <w:r w:rsidRPr="00276654">
              <w:rPr>
                <w:rFonts w:asciiTheme="majorBidi" w:hAnsiTheme="majorBidi" w:cstheme="majorBidi"/>
                <w:lang w:val="en-GB"/>
              </w:rPr>
              <w:t xml:space="preserve">( </w:t>
            </w:r>
            <w:r w:rsidRPr="00276654">
              <w:rPr>
                <w:rFonts w:asciiTheme="majorBidi" w:hAnsiTheme="majorBidi" w:cstheme="majorBidi"/>
                <w:lang w:val="en-GB"/>
              </w:rPr>
              <w:fldChar w:fldCharType="begin"/>
            </w:r>
            <w:r w:rsidRPr="00276654">
              <w:rPr>
                <w:rFonts w:asciiTheme="majorBidi" w:hAnsiTheme="majorBidi" w:cstheme="majorBidi"/>
                <w:lang w:val="en-GB"/>
              </w:rPr>
              <w:instrText xml:space="preserve"> SEQ ( \* ARABIC </w:instrText>
            </w:r>
            <w:r w:rsidRPr="00276654">
              <w:rPr>
                <w:rFonts w:asciiTheme="majorBidi" w:hAnsiTheme="majorBidi" w:cstheme="majorBidi"/>
                <w:lang w:val="en-GB"/>
              </w:rPr>
              <w:fldChar w:fldCharType="separate"/>
            </w:r>
            <w:r w:rsidR="00243765">
              <w:rPr>
                <w:rFonts w:asciiTheme="majorBidi" w:hAnsiTheme="majorBidi" w:cstheme="majorBidi"/>
                <w:noProof/>
                <w:lang w:val="en-GB"/>
              </w:rPr>
              <w:t>2</w:t>
            </w:r>
            <w:r w:rsidRPr="00276654">
              <w:rPr>
                <w:rFonts w:asciiTheme="majorBidi" w:hAnsiTheme="majorBidi" w:cstheme="majorBidi"/>
                <w:lang w:val="en-GB"/>
              </w:rPr>
              <w:fldChar w:fldCharType="end"/>
            </w:r>
            <w:r w:rsidRPr="00276654">
              <w:rPr>
                <w:rFonts w:asciiTheme="majorBidi" w:hAnsiTheme="majorBidi" w:cstheme="majorBidi"/>
                <w:lang w:val="en-GB"/>
              </w:rPr>
              <w:t xml:space="preserve"> )</w:t>
            </w:r>
          </w:p>
        </w:tc>
      </w:tr>
    </w:tbl>
    <w:p w14:paraId="1EEE7A59" w14:textId="549DC9DC" w:rsidR="00D7376F" w:rsidRPr="007921E3" w:rsidRDefault="00D7376F" w:rsidP="007921E3">
      <w:pPr>
        <w:pStyle w:val="ListParagraph"/>
        <w:numPr>
          <w:ilvl w:val="2"/>
          <w:numId w:val="16"/>
        </w:numPr>
        <w:tabs>
          <w:tab w:val="left" w:pos="5160"/>
        </w:tabs>
        <w:spacing w:after="0" w:line="480" w:lineRule="auto"/>
        <w:ind w:left="630" w:hanging="630"/>
        <w:jc w:val="both"/>
        <w:rPr>
          <w:rFonts w:ascii="Times New Roman" w:hAnsi="Times New Roman" w:cs="Times New Roman"/>
          <w:b/>
          <w:bCs/>
          <w:lang w:val="en-GB"/>
        </w:rPr>
      </w:pPr>
      <w:r w:rsidRPr="007921E3">
        <w:rPr>
          <w:rFonts w:ascii="Times New Roman" w:hAnsi="Times New Roman" w:cs="Times New Roman"/>
          <w:b/>
          <w:bCs/>
          <w:lang w:val="en-GB"/>
        </w:rPr>
        <w:t>Entropy method applied considering temperature T2 – 2</w:t>
      </w:r>
      <w:r w:rsidRPr="007921E3">
        <w:rPr>
          <w:rFonts w:ascii="Times New Roman" w:hAnsi="Times New Roman" w:cs="Times New Roman"/>
          <w:b/>
          <w:bCs/>
          <w:vertAlign w:val="superscript"/>
          <w:lang w:val="en-GB"/>
        </w:rPr>
        <w:t>nd</w:t>
      </w:r>
      <w:r w:rsidRPr="007921E3">
        <w:rPr>
          <w:rFonts w:ascii="Times New Roman" w:hAnsi="Times New Roman" w:cs="Times New Roman"/>
          <w:b/>
          <w:bCs/>
          <w:lang w:val="en-GB"/>
        </w:rPr>
        <w:t xml:space="preserve"> approach </w:t>
      </w:r>
    </w:p>
    <w:p w14:paraId="3DD866D3" w14:textId="0E7F74C0" w:rsidR="00D7376F" w:rsidRPr="00276654" w:rsidRDefault="00D7376F" w:rsidP="00D7376F">
      <w:pPr>
        <w:tabs>
          <w:tab w:val="left" w:pos="5160"/>
        </w:tabs>
        <w:spacing w:after="0" w:line="480" w:lineRule="auto"/>
        <w:jc w:val="both"/>
        <w:rPr>
          <w:rFonts w:ascii="Times New Roman" w:hAnsi="Times New Roman" w:cs="Times New Roman"/>
          <w:lang w:val="en-GB"/>
        </w:rPr>
      </w:pPr>
      <w:r w:rsidRPr="00276654">
        <w:rPr>
          <w:rFonts w:ascii="Times New Roman" w:hAnsi="Times New Roman" w:cs="Times New Roman"/>
          <w:lang w:val="en-GB"/>
        </w:rPr>
        <w:t>For the next calculation, only temperature T2 is considered for criteria C4 and C5 (considering C4</w:t>
      </w:r>
      <w:r w:rsidRPr="00276654">
        <w:rPr>
          <w:rFonts w:ascii="Times New Roman" w:hAnsi="Times New Roman" w:cs="Times New Roman"/>
          <w:vertAlign w:val="subscript"/>
          <w:lang w:val="en-GB"/>
        </w:rPr>
        <w:t>T2</w:t>
      </w:r>
      <w:r w:rsidRPr="00276654">
        <w:rPr>
          <w:rFonts w:ascii="Times New Roman" w:hAnsi="Times New Roman" w:cs="Times New Roman"/>
          <w:lang w:val="en-GB"/>
        </w:rPr>
        <w:t xml:space="preserve"> and C5</w:t>
      </w:r>
      <w:r w:rsidRPr="00276654">
        <w:rPr>
          <w:rFonts w:ascii="Times New Roman" w:hAnsi="Times New Roman" w:cs="Times New Roman"/>
          <w:vertAlign w:val="subscript"/>
          <w:lang w:val="en-GB"/>
        </w:rPr>
        <w:t>T2</w:t>
      </w:r>
      <w:r w:rsidR="00BC763F">
        <w:rPr>
          <w:rFonts w:ascii="Times New Roman" w:hAnsi="Times New Roman" w:cs="Times New Roman"/>
          <w:lang w:val="en-GB"/>
        </w:rPr>
        <w:t>)</w:t>
      </w:r>
      <w:r w:rsidR="004F03B6">
        <w:rPr>
          <w:rFonts w:ascii="Times New Roman" w:hAnsi="Times New Roman" w:cs="Times New Roman"/>
          <w:lang w:val="en-GB"/>
        </w:rPr>
        <w:t>.</w:t>
      </w:r>
    </w:p>
    <w:p w14:paraId="35938550" w14:textId="4823AD4C" w:rsidR="00BC763F" w:rsidRPr="00276654" w:rsidRDefault="00D7376F" w:rsidP="00BC763F">
      <w:pPr>
        <w:tabs>
          <w:tab w:val="left" w:pos="5160"/>
        </w:tabs>
        <w:spacing w:after="0" w:line="480" w:lineRule="auto"/>
        <w:rPr>
          <w:rFonts w:ascii="Times New Roman" w:hAnsi="Times New Roman" w:cs="Times New Roman"/>
          <w:lang w:val="en-GB"/>
        </w:rPr>
      </w:pPr>
      <w:r w:rsidRPr="00276654">
        <w:rPr>
          <w:rFonts w:ascii="Times New Roman" w:hAnsi="Times New Roman" w:cs="Times New Roman"/>
          <w:lang w:val="en-GB"/>
        </w:rPr>
        <w:t xml:space="preserve">All steps performed are detailed in Section </w:t>
      </w:r>
      <w:r w:rsidR="00BC763F">
        <w:rPr>
          <w:rFonts w:ascii="Times New Roman" w:hAnsi="Times New Roman" w:cs="Times New Roman"/>
          <w:lang w:val="en-GB"/>
        </w:rPr>
        <w:t xml:space="preserve">4 </w:t>
      </w:r>
      <w:r w:rsidR="008D5680">
        <w:rPr>
          <w:rFonts w:ascii="Times New Roman" w:hAnsi="Times New Roman" w:cs="Times New Roman"/>
          <w:lang w:val="en-GB"/>
        </w:rPr>
        <w:t>of the paper</w:t>
      </w:r>
      <w:r w:rsidR="00BC763F">
        <w:rPr>
          <w:rFonts w:ascii="Times New Roman" w:hAnsi="Times New Roman" w:cs="Times New Roman"/>
          <w:lang w:val="en-GB"/>
        </w:rPr>
        <w:t>:</w:t>
      </w:r>
    </w:p>
    <w:tbl>
      <w:tblPr>
        <w:tblStyle w:val="PlainTable5"/>
        <w:tblpPr w:leftFromText="180" w:rightFromText="180" w:vertAnchor="text" w:horzAnchor="margin" w:tblpXSpec="center" w:tblpY="-64"/>
        <w:tblW w:w="8267" w:type="dxa"/>
        <w:tblLook w:val="04A0" w:firstRow="1" w:lastRow="0" w:firstColumn="1" w:lastColumn="0" w:noHBand="0" w:noVBand="1"/>
      </w:tblPr>
      <w:tblGrid>
        <w:gridCol w:w="698"/>
        <w:gridCol w:w="1665"/>
        <w:gridCol w:w="1476"/>
        <w:gridCol w:w="1476"/>
        <w:gridCol w:w="1476"/>
        <w:gridCol w:w="1476"/>
      </w:tblGrid>
      <w:tr w:rsidR="00D7376F" w:rsidRPr="00276654" w14:paraId="6082F542" w14:textId="77777777" w:rsidTr="0080052E">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698" w:type="dxa"/>
            <w:noWrap/>
            <w:hideMark/>
          </w:tcPr>
          <w:p w14:paraId="7D5C4353" w14:textId="77777777" w:rsidR="00D7376F" w:rsidRPr="00276654" w:rsidRDefault="00D7376F" w:rsidP="0080052E">
            <w:pPr>
              <w:spacing w:line="480" w:lineRule="auto"/>
              <w:rPr>
                <w:rFonts w:ascii="Times New Roman" w:eastAsia="Times New Roman" w:hAnsi="Times New Roman" w:cs="Times New Roman"/>
                <w:kern w:val="0"/>
                <w:lang w:val="en-GB"/>
                <w14:ligatures w14:val="none"/>
              </w:rPr>
            </w:pPr>
          </w:p>
        </w:tc>
        <w:tc>
          <w:tcPr>
            <w:tcW w:w="1665" w:type="dxa"/>
            <w:noWrap/>
            <w:vAlign w:val="center"/>
            <w:hideMark/>
          </w:tcPr>
          <w:p w14:paraId="578FCC73"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GB"/>
                <w14:ligatures w14:val="none"/>
              </w:rPr>
            </w:pPr>
            <w:r w:rsidRPr="00276654">
              <w:rPr>
                <w:rFonts w:ascii="Times New Roman" w:eastAsia="Times New Roman" w:hAnsi="Times New Roman" w:cs="Times New Roman"/>
                <w:kern w:val="0"/>
                <w:lang w:val="en-GB"/>
                <w14:ligatures w14:val="none"/>
              </w:rPr>
              <w:t>C1</w:t>
            </w:r>
          </w:p>
        </w:tc>
        <w:tc>
          <w:tcPr>
            <w:tcW w:w="1476" w:type="dxa"/>
            <w:noWrap/>
            <w:vAlign w:val="center"/>
            <w:hideMark/>
          </w:tcPr>
          <w:p w14:paraId="42A33703"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GB"/>
                <w14:ligatures w14:val="none"/>
              </w:rPr>
            </w:pPr>
            <w:r w:rsidRPr="00276654">
              <w:rPr>
                <w:rFonts w:ascii="Times New Roman" w:eastAsia="Times New Roman" w:hAnsi="Times New Roman" w:cs="Times New Roman"/>
                <w:kern w:val="0"/>
                <w:lang w:val="en-GB"/>
                <w14:ligatures w14:val="none"/>
              </w:rPr>
              <w:t>C2</w:t>
            </w:r>
          </w:p>
        </w:tc>
        <w:tc>
          <w:tcPr>
            <w:tcW w:w="1476" w:type="dxa"/>
            <w:noWrap/>
            <w:vAlign w:val="center"/>
            <w:hideMark/>
          </w:tcPr>
          <w:p w14:paraId="0A8242C3"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GB"/>
                <w14:ligatures w14:val="none"/>
              </w:rPr>
            </w:pPr>
            <w:r w:rsidRPr="00276654">
              <w:rPr>
                <w:rFonts w:ascii="Times New Roman" w:eastAsia="Times New Roman" w:hAnsi="Times New Roman" w:cs="Times New Roman"/>
                <w:kern w:val="0"/>
                <w:lang w:val="en-GB"/>
                <w14:ligatures w14:val="none"/>
              </w:rPr>
              <w:t>C3</w:t>
            </w:r>
          </w:p>
        </w:tc>
        <w:tc>
          <w:tcPr>
            <w:tcW w:w="1476" w:type="dxa"/>
            <w:noWrap/>
            <w:vAlign w:val="center"/>
            <w:hideMark/>
          </w:tcPr>
          <w:p w14:paraId="4247F00E"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r w:rsidRPr="00276654">
              <w:rPr>
                <w:rFonts w:ascii="Times New Roman" w:eastAsia="Times New Roman" w:hAnsi="Times New Roman" w:cs="Times New Roman"/>
                <w:color w:val="000000"/>
                <w:kern w:val="0"/>
                <w:vertAlign w:val="subscript"/>
                <w:lang w:val="en-GB"/>
                <w14:ligatures w14:val="none"/>
              </w:rPr>
              <w:t>T2</w:t>
            </w:r>
          </w:p>
        </w:tc>
        <w:tc>
          <w:tcPr>
            <w:tcW w:w="1476" w:type="dxa"/>
            <w:noWrap/>
            <w:vAlign w:val="center"/>
            <w:hideMark/>
          </w:tcPr>
          <w:p w14:paraId="5CD13249"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C5</w:t>
            </w:r>
            <w:r w:rsidRPr="00276654">
              <w:rPr>
                <w:rFonts w:ascii="Times New Roman" w:eastAsia="Times New Roman" w:hAnsi="Times New Roman" w:cs="Times New Roman"/>
                <w:color w:val="000000"/>
                <w:kern w:val="0"/>
                <w:vertAlign w:val="subscript"/>
                <w:lang w:val="en-GB"/>
                <w14:ligatures w14:val="none"/>
              </w:rPr>
              <w:t>T2</w:t>
            </w:r>
          </w:p>
        </w:tc>
      </w:tr>
      <w:tr w:rsidR="00D7376F" w:rsidRPr="00276654" w14:paraId="1CD2B808" w14:textId="77777777" w:rsidTr="0080052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698" w:type="dxa"/>
            <w:noWrap/>
            <w:vAlign w:val="center"/>
            <w:hideMark/>
          </w:tcPr>
          <w:p w14:paraId="1B07BD8B"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A1</w:t>
            </w:r>
          </w:p>
        </w:tc>
        <w:tc>
          <w:tcPr>
            <w:tcW w:w="1665" w:type="dxa"/>
            <w:shd w:val="clear" w:color="auto" w:fill="FFFFFF" w:themeFill="background1"/>
            <w:noWrap/>
            <w:vAlign w:val="center"/>
            <w:hideMark/>
          </w:tcPr>
          <w:p w14:paraId="12FF4BC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0.007706</w:t>
            </w:r>
          </w:p>
        </w:tc>
        <w:tc>
          <w:tcPr>
            <w:tcW w:w="1476" w:type="dxa"/>
            <w:shd w:val="clear" w:color="auto" w:fill="FFFFFF" w:themeFill="background1"/>
            <w:noWrap/>
            <w:vAlign w:val="center"/>
            <w:hideMark/>
          </w:tcPr>
          <w:p w14:paraId="670BA3D4"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0.044790</w:t>
            </w:r>
          </w:p>
        </w:tc>
        <w:tc>
          <w:tcPr>
            <w:tcW w:w="1476" w:type="dxa"/>
            <w:shd w:val="clear" w:color="auto" w:fill="FFFFFF" w:themeFill="background1"/>
            <w:noWrap/>
            <w:vAlign w:val="center"/>
            <w:hideMark/>
          </w:tcPr>
          <w:p w14:paraId="4498EA3C"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0.133333</w:t>
            </w:r>
          </w:p>
        </w:tc>
        <w:tc>
          <w:tcPr>
            <w:tcW w:w="1476" w:type="dxa"/>
            <w:shd w:val="clear" w:color="auto" w:fill="FFFFFF" w:themeFill="background1"/>
            <w:noWrap/>
            <w:vAlign w:val="center"/>
            <w:hideMark/>
          </w:tcPr>
          <w:p w14:paraId="395EE10E"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0.033333</w:t>
            </w:r>
          </w:p>
        </w:tc>
        <w:tc>
          <w:tcPr>
            <w:tcW w:w="1476" w:type="dxa"/>
            <w:shd w:val="clear" w:color="auto" w:fill="FFFFFF" w:themeFill="background1"/>
            <w:noWrap/>
            <w:vAlign w:val="center"/>
            <w:hideMark/>
          </w:tcPr>
          <w:p w14:paraId="07ECA716"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0.033333</w:t>
            </w:r>
          </w:p>
        </w:tc>
      </w:tr>
      <w:tr w:rsidR="00D7376F" w:rsidRPr="00276654" w14:paraId="317B2E6D" w14:textId="77777777" w:rsidTr="0080052E">
        <w:trPr>
          <w:trHeight w:val="317"/>
        </w:trPr>
        <w:tc>
          <w:tcPr>
            <w:cnfStyle w:val="001000000000" w:firstRow="0" w:lastRow="0" w:firstColumn="1" w:lastColumn="0" w:oddVBand="0" w:evenVBand="0" w:oddHBand="0" w:evenHBand="0" w:firstRowFirstColumn="0" w:firstRowLastColumn="0" w:lastRowFirstColumn="0" w:lastRowLastColumn="0"/>
            <w:tcW w:w="698" w:type="dxa"/>
            <w:noWrap/>
            <w:vAlign w:val="center"/>
            <w:hideMark/>
          </w:tcPr>
          <w:p w14:paraId="5AEAD7DB"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A2</w:t>
            </w:r>
          </w:p>
        </w:tc>
        <w:tc>
          <w:tcPr>
            <w:tcW w:w="1665" w:type="dxa"/>
            <w:shd w:val="clear" w:color="auto" w:fill="FFFFFF" w:themeFill="background1"/>
            <w:noWrap/>
            <w:vAlign w:val="center"/>
            <w:hideMark/>
          </w:tcPr>
          <w:p w14:paraId="7E67DB4D"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0.007400</w:t>
            </w:r>
          </w:p>
        </w:tc>
        <w:tc>
          <w:tcPr>
            <w:tcW w:w="1476" w:type="dxa"/>
            <w:shd w:val="clear" w:color="auto" w:fill="FFFFFF" w:themeFill="background1"/>
            <w:noWrap/>
            <w:vAlign w:val="center"/>
            <w:hideMark/>
          </w:tcPr>
          <w:p w14:paraId="715504A4"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0.046039</w:t>
            </w:r>
          </w:p>
        </w:tc>
        <w:tc>
          <w:tcPr>
            <w:tcW w:w="1476" w:type="dxa"/>
            <w:shd w:val="clear" w:color="auto" w:fill="FFFFFF" w:themeFill="background1"/>
            <w:noWrap/>
            <w:vAlign w:val="center"/>
            <w:hideMark/>
          </w:tcPr>
          <w:p w14:paraId="65A00887"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0.033333</w:t>
            </w:r>
          </w:p>
        </w:tc>
        <w:tc>
          <w:tcPr>
            <w:tcW w:w="1476" w:type="dxa"/>
            <w:shd w:val="clear" w:color="auto" w:fill="FFFFFF" w:themeFill="background1"/>
            <w:noWrap/>
            <w:vAlign w:val="center"/>
            <w:hideMark/>
          </w:tcPr>
          <w:p w14:paraId="4774141C"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0.100000</w:t>
            </w:r>
          </w:p>
        </w:tc>
        <w:tc>
          <w:tcPr>
            <w:tcW w:w="1476" w:type="dxa"/>
            <w:shd w:val="clear" w:color="auto" w:fill="FFFFFF" w:themeFill="background1"/>
            <w:noWrap/>
            <w:vAlign w:val="center"/>
            <w:hideMark/>
          </w:tcPr>
          <w:p w14:paraId="4B3453AF"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0.066667</w:t>
            </w:r>
          </w:p>
        </w:tc>
      </w:tr>
      <w:tr w:rsidR="00D7376F" w:rsidRPr="00276654" w14:paraId="35469A68" w14:textId="77777777" w:rsidTr="0080052E">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698" w:type="dxa"/>
            <w:noWrap/>
            <w:vAlign w:val="center"/>
            <w:hideMark/>
          </w:tcPr>
          <w:p w14:paraId="5DB0DADF"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A3</w:t>
            </w:r>
          </w:p>
        </w:tc>
        <w:tc>
          <w:tcPr>
            <w:tcW w:w="1665" w:type="dxa"/>
            <w:shd w:val="clear" w:color="auto" w:fill="FFFFFF" w:themeFill="background1"/>
            <w:noWrap/>
            <w:vAlign w:val="center"/>
            <w:hideMark/>
          </w:tcPr>
          <w:p w14:paraId="64C97D98"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0.007878</w:t>
            </w:r>
          </w:p>
        </w:tc>
        <w:tc>
          <w:tcPr>
            <w:tcW w:w="1476" w:type="dxa"/>
            <w:shd w:val="clear" w:color="auto" w:fill="FFFFFF" w:themeFill="background1"/>
            <w:noWrap/>
            <w:vAlign w:val="center"/>
            <w:hideMark/>
          </w:tcPr>
          <w:p w14:paraId="20E40F3B"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0.044712</w:t>
            </w:r>
          </w:p>
        </w:tc>
        <w:tc>
          <w:tcPr>
            <w:tcW w:w="1476" w:type="dxa"/>
            <w:shd w:val="clear" w:color="auto" w:fill="FFFFFF" w:themeFill="background1"/>
            <w:noWrap/>
            <w:vAlign w:val="center"/>
            <w:hideMark/>
          </w:tcPr>
          <w:p w14:paraId="68290A32"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0.066667</w:t>
            </w:r>
          </w:p>
        </w:tc>
        <w:tc>
          <w:tcPr>
            <w:tcW w:w="1476" w:type="dxa"/>
            <w:shd w:val="clear" w:color="auto" w:fill="FFFFFF" w:themeFill="background1"/>
            <w:noWrap/>
            <w:vAlign w:val="center"/>
            <w:hideMark/>
          </w:tcPr>
          <w:p w14:paraId="0979101C"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0.066667</w:t>
            </w:r>
          </w:p>
        </w:tc>
        <w:tc>
          <w:tcPr>
            <w:tcW w:w="1476" w:type="dxa"/>
            <w:shd w:val="clear" w:color="auto" w:fill="FFFFFF" w:themeFill="background1"/>
            <w:noWrap/>
            <w:vAlign w:val="center"/>
            <w:hideMark/>
          </w:tcPr>
          <w:p w14:paraId="046BC3E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0.100000</w:t>
            </w:r>
          </w:p>
        </w:tc>
      </w:tr>
      <w:tr w:rsidR="00D7376F" w:rsidRPr="00276654" w14:paraId="79F64E25" w14:textId="77777777" w:rsidTr="0080052E">
        <w:trPr>
          <w:trHeight w:val="317"/>
        </w:trPr>
        <w:tc>
          <w:tcPr>
            <w:cnfStyle w:val="001000000000" w:firstRow="0" w:lastRow="0" w:firstColumn="1" w:lastColumn="0" w:oddVBand="0" w:evenVBand="0" w:oddHBand="0" w:evenHBand="0" w:firstRowFirstColumn="0" w:firstRowLastColumn="0" w:lastRowFirstColumn="0" w:lastRowLastColumn="0"/>
            <w:tcW w:w="698" w:type="dxa"/>
            <w:noWrap/>
            <w:vAlign w:val="center"/>
            <w:hideMark/>
          </w:tcPr>
          <w:p w14:paraId="709E516F"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A4</w:t>
            </w:r>
          </w:p>
        </w:tc>
        <w:tc>
          <w:tcPr>
            <w:tcW w:w="1665" w:type="dxa"/>
            <w:shd w:val="clear" w:color="auto" w:fill="FFFFFF" w:themeFill="background1"/>
            <w:noWrap/>
            <w:vAlign w:val="center"/>
            <w:hideMark/>
          </w:tcPr>
          <w:p w14:paraId="04A6FE5F"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0.008068</w:t>
            </w:r>
          </w:p>
        </w:tc>
        <w:tc>
          <w:tcPr>
            <w:tcW w:w="1476" w:type="dxa"/>
            <w:shd w:val="clear" w:color="auto" w:fill="FFFFFF" w:themeFill="background1"/>
            <w:noWrap/>
            <w:vAlign w:val="center"/>
            <w:hideMark/>
          </w:tcPr>
          <w:p w14:paraId="15793D7C"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0.040967</w:t>
            </w:r>
          </w:p>
        </w:tc>
        <w:tc>
          <w:tcPr>
            <w:tcW w:w="1476" w:type="dxa"/>
            <w:shd w:val="clear" w:color="auto" w:fill="FFFFFF" w:themeFill="background1"/>
            <w:noWrap/>
            <w:vAlign w:val="center"/>
            <w:hideMark/>
          </w:tcPr>
          <w:p w14:paraId="67386FA6"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0.100000</w:t>
            </w:r>
          </w:p>
        </w:tc>
        <w:tc>
          <w:tcPr>
            <w:tcW w:w="1476" w:type="dxa"/>
            <w:shd w:val="clear" w:color="auto" w:fill="FFFFFF" w:themeFill="background1"/>
            <w:noWrap/>
            <w:vAlign w:val="center"/>
            <w:hideMark/>
          </w:tcPr>
          <w:p w14:paraId="7B201695"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0.133333</w:t>
            </w:r>
          </w:p>
        </w:tc>
        <w:tc>
          <w:tcPr>
            <w:tcW w:w="1476" w:type="dxa"/>
            <w:shd w:val="clear" w:color="auto" w:fill="FFFFFF" w:themeFill="background1"/>
            <w:noWrap/>
            <w:vAlign w:val="center"/>
            <w:hideMark/>
          </w:tcPr>
          <w:p w14:paraId="190F45D2"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0.133333</w:t>
            </w:r>
          </w:p>
        </w:tc>
      </w:tr>
    </w:tbl>
    <w:p w14:paraId="7920DEDE" w14:textId="1AC8E2CA" w:rsidR="00D7376F" w:rsidRPr="00F814A3" w:rsidRDefault="00D7376F" w:rsidP="00D7376F">
      <w:pPr>
        <w:pStyle w:val="Caption"/>
        <w:jc w:val="center"/>
        <w:rPr>
          <w:rFonts w:asciiTheme="majorBidi" w:hAnsiTheme="majorBidi" w:cstheme="majorBidi"/>
          <w:i w:val="0"/>
          <w:iCs w:val="0"/>
          <w:color w:val="auto"/>
          <w:lang w:val="en-GB"/>
        </w:rPr>
      </w:pPr>
      <w:r w:rsidRPr="00276654">
        <w:rPr>
          <w:rFonts w:asciiTheme="majorBidi" w:hAnsiTheme="majorBidi" w:cstheme="majorBidi"/>
          <w:b/>
          <w:bCs/>
          <w:i w:val="0"/>
          <w:iCs w:val="0"/>
          <w:color w:val="auto"/>
          <w:lang w:val="en-GB"/>
        </w:rPr>
        <w:t xml:space="preserve">Table </w:t>
      </w:r>
      <w:r w:rsidRPr="00276654">
        <w:rPr>
          <w:rFonts w:asciiTheme="majorBidi" w:hAnsiTheme="majorBidi" w:cstheme="majorBidi"/>
          <w:b/>
          <w:bCs/>
          <w:i w:val="0"/>
          <w:iCs w:val="0"/>
          <w:color w:val="auto"/>
          <w:lang w:val="en-GB"/>
        </w:rPr>
        <w:fldChar w:fldCharType="begin"/>
      </w:r>
      <w:r w:rsidRPr="00276654">
        <w:rPr>
          <w:rFonts w:asciiTheme="majorBidi" w:hAnsiTheme="majorBidi" w:cstheme="majorBidi"/>
          <w:b/>
          <w:bCs/>
          <w:i w:val="0"/>
          <w:iCs w:val="0"/>
          <w:color w:val="auto"/>
          <w:lang w:val="en-GB"/>
        </w:rPr>
        <w:instrText xml:space="preserve"> SEQ Table \* ARABIC </w:instrText>
      </w:r>
      <w:r w:rsidRPr="00276654">
        <w:rPr>
          <w:rFonts w:asciiTheme="majorBidi" w:hAnsiTheme="majorBidi" w:cstheme="majorBidi"/>
          <w:b/>
          <w:bCs/>
          <w:i w:val="0"/>
          <w:iCs w:val="0"/>
          <w:color w:val="auto"/>
          <w:lang w:val="en-GB"/>
        </w:rPr>
        <w:fldChar w:fldCharType="separate"/>
      </w:r>
      <w:r w:rsidR="00243765">
        <w:rPr>
          <w:rFonts w:asciiTheme="majorBidi" w:hAnsiTheme="majorBidi" w:cstheme="majorBidi"/>
          <w:b/>
          <w:bCs/>
          <w:i w:val="0"/>
          <w:iCs w:val="0"/>
          <w:noProof/>
          <w:color w:val="auto"/>
          <w:lang w:val="en-GB"/>
        </w:rPr>
        <w:t>5</w:t>
      </w:r>
      <w:r w:rsidRPr="00276654">
        <w:rPr>
          <w:rFonts w:asciiTheme="majorBidi" w:hAnsiTheme="majorBidi" w:cstheme="majorBidi"/>
          <w:b/>
          <w:bCs/>
          <w:i w:val="0"/>
          <w:iCs w:val="0"/>
          <w:color w:val="auto"/>
          <w:lang w:val="en-GB"/>
        </w:rPr>
        <w:fldChar w:fldCharType="end"/>
      </w:r>
      <w:r w:rsidRPr="00276654">
        <w:rPr>
          <w:rFonts w:asciiTheme="majorBidi" w:hAnsiTheme="majorBidi" w:cstheme="majorBidi"/>
          <w:b/>
          <w:bCs/>
          <w:i w:val="0"/>
          <w:iCs w:val="0"/>
          <w:color w:val="auto"/>
          <w:lang w:val="en-GB"/>
        </w:rPr>
        <w:t>.</w:t>
      </w:r>
      <w:r w:rsidRPr="00276654">
        <w:rPr>
          <w:rFonts w:asciiTheme="majorBidi" w:hAnsiTheme="majorBidi" w:cstheme="majorBidi"/>
          <w:i w:val="0"/>
          <w:iCs w:val="0"/>
          <w:color w:val="auto"/>
          <w:lang w:val="en-GB"/>
        </w:rPr>
        <w:t xml:space="preserve"> </w:t>
      </w:r>
      <w:r w:rsidRPr="00F814A3">
        <w:rPr>
          <w:rFonts w:asciiTheme="majorBidi" w:hAnsiTheme="majorBidi" w:cstheme="majorBidi"/>
          <w:i w:val="0"/>
          <w:iCs w:val="0"/>
          <w:color w:val="auto"/>
          <w:lang w:val="en-GB"/>
        </w:rPr>
        <w:t xml:space="preserve">Feature weight </w:t>
      </w:r>
      <w:proofErr w:type="spellStart"/>
      <w:r w:rsidRPr="00F814A3">
        <w:rPr>
          <w:rFonts w:asciiTheme="majorBidi" w:hAnsiTheme="majorBidi" w:cstheme="majorBidi"/>
          <w:i w:val="0"/>
          <w:iCs w:val="0"/>
          <w:color w:val="auto"/>
          <w:lang w:val="en-GB"/>
        </w:rPr>
        <w:t>P</w:t>
      </w:r>
      <w:r w:rsidRPr="00F814A3">
        <w:rPr>
          <w:rFonts w:asciiTheme="majorBidi" w:hAnsiTheme="majorBidi" w:cstheme="majorBidi"/>
          <w:i w:val="0"/>
          <w:iCs w:val="0"/>
          <w:color w:val="auto"/>
          <w:vertAlign w:val="subscript"/>
          <w:lang w:val="en-GB"/>
        </w:rPr>
        <w:t>ij</w:t>
      </w:r>
      <w:proofErr w:type="spellEnd"/>
      <w:r w:rsidRPr="00F814A3">
        <w:rPr>
          <w:rFonts w:asciiTheme="majorBidi" w:hAnsiTheme="majorBidi" w:cstheme="majorBidi"/>
          <w:i w:val="0"/>
          <w:iCs w:val="0"/>
          <w:color w:val="auto"/>
          <w:lang w:val="en-GB"/>
        </w:rPr>
        <w:t xml:space="preserve"> of the collected data, as shown in Table 7., only at temperature T2, C1 to C5 are crystallite size, energy band gap, contact time, % of MB dye removed, and </w:t>
      </w:r>
      <w:proofErr w:type="spellStart"/>
      <w:r w:rsidRPr="00F814A3">
        <w:rPr>
          <w:rFonts w:asciiTheme="majorBidi" w:hAnsiTheme="majorBidi" w:cstheme="majorBidi"/>
          <w:i w:val="0"/>
          <w:iCs w:val="0"/>
          <w:color w:val="auto"/>
          <w:lang w:val="en-GB"/>
        </w:rPr>
        <w:t>q</w:t>
      </w:r>
      <w:r w:rsidRPr="00F814A3">
        <w:rPr>
          <w:rFonts w:asciiTheme="majorBidi" w:hAnsiTheme="majorBidi" w:cstheme="majorBidi"/>
          <w:i w:val="0"/>
          <w:iCs w:val="0"/>
          <w:color w:val="auto"/>
          <w:vertAlign w:val="subscript"/>
          <w:lang w:val="en-GB"/>
        </w:rPr>
        <w:t>e</w:t>
      </w:r>
      <w:proofErr w:type="spellEnd"/>
      <w:r w:rsidRPr="00F814A3">
        <w:rPr>
          <w:rFonts w:asciiTheme="majorBidi" w:hAnsiTheme="majorBidi" w:cstheme="majorBidi"/>
          <w:i w:val="0"/>
          <w:iCs w:val="0"/>
          <w:color w:val="auto"/>
          <w:lang w:val="en-GB"/>
        </w:rPr>
        <w:t>, respectively, A1 to A4 are samples S1 to S4</w:t>
      </w:r>
      <w:r>
        <w:rPr>
          <w:rFonts w:asciiTheme="majorBidi" w:hAnsiTheme="majorBidi" w:cstheme="majorBidi"/>
          <w:i w:val="0"/>
          <w:iCs w:val="0"/>
          <w:color w:val="auto"/>
          <w:lang w:val="en-GB"/>
        </w:rPr>
        <w:t xml:space="preserve"> </w:t>
      </w:r>
      <w:sdt>
        <w:sdtPr>
          <w:rPr>
            <w:rFonts w:asciiTheme="majorBidi" w:hAnsiTheme="majorBidi" w:cstheme="majorBidi"/>
            <w:i w:val="0"/>
            <w:iCs w:val="0"/>
            <w:color w:val="000000"/>
            <w:lang w:val="en-GB"/>
          </w:rPr>
          <w:tag w:val="MENDELEY_CITATION_v3_eyJjaXRhdGlvbklEIjoiTUVOREVMRVlfQ0lUQVRJT05fNTUwNzcxMTItNDNlNC00MmYyLWFlZjItYmYwY2IyODQ1Nzc2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
          <w:id w:val="-1896340992"/>
          <w:placeholder>
            <w:docPart w:val="51E56872A2FE43F38BB5E52B291A47DF"/>
          </w:placeholder>
        </w:sdtPr>
        <w:sdtContent>
          <w:r w:rsidR="00E44651" w:rsidRPr="00E44651">
            <w:rPr>
              <w:rFonts w:asciiTheme="majorBidi" w:hAnsiTheme="majorBidi" w:cstheme="majorBidi"/>
              <w:i w:val="0"/>
              <w:iCs w:val="0"/>
              <w:color w:val="000000"/>
              <w:lang w:val="en-GB"/>
            </w:rPr>
            <w:t>[1</w:t>
          </w:r>
          <w:r w:rsidR="00B0777F">
            <w:rPr>
              <w:rFonts w:asciiTheme="majorBidi" w:hAnsiTheme="majorBidi" w:cstheme="majorBidi"/>
              <w:i w:val="0"/>
              <w:iCs w:val="0"/>
              <w:color w:val="000000"/>
              <w:lang w:val="en-GB"/>
            </w:rPr>
            <w:t>4</w:t>
          </w:r>
          <w:r w:rsidR="00E44651" w:rsidRPr="00E44651">
            <w:rPr>
              <w:rFonts w:asciiTheme="majorBidi" w:hAnsiTheme="majorBidi" w:cstheme="majorBidi"/>
              <w:i w:val="0"/>
              <w:iCs w:val="0"/>
              <w:color w:val="000000"/>
              <w:lang w:val="en-GB"/>
            </w:rPr>
            <w:t>]</w:t>
          </w:r>
        </w:sdtContent>
      </w:sdt>
      <w:r w:rsidRPr="00F814A3">
        <w:rPr>
          <w:rFonts w:asciiTheme="majorBidi" w:hAnsiTheme="majorBidi" w:cstheme="majorBidi"/>
          <w:i w:val="0"/>
          <w:iCs w:val="0"/>
          <w:color w:val="auto"/>
          <w:lang w:val="en-GB"/>
        </w:rPr>
        <w:t>.</w:t>
      </w:r>
    </w:p>
    <w:p w14:paraId="7D12ED8B" w14:textId="77777777" w:rsidR="00D7376F" w:rsidRPr="00276654" w:rsidRDefault="00D7376F" w:rsidP="00D7376F">
      <w:pPr>
        <w:tabs>
          <w:tab w:val="left" w:pos="5160"/>
        </w:tabs>
        <w:spacing w:after="0" w:line="480" w:lineRule="auto"/>
        <w:rPr>
          <w:rFonts w:ascii="Times New Roman" w:hAnsi="Times New Roman" w:cs="Times New Roman"/>
          <w:lang w:val="en-GB"/>
        </w:rPr>
      </w:pPr>
    </w:p>
    <w:p w14:paraId="5A2FFA49" w14:textId="77777777" w:rsidR="00D7376F" w:rsidRPr="00276654" w:rsidRDefault="00D7376F" w:rsidP="00D7376F">
      <w:pPr>
        <w:tabs>
          <w:tab w:val="left" w:pos="5160"/>
        </w:tabs>
        <w:spacing w:after="0" w:line="480" w:lineRule="auto"/>
        <w:rPr>
          <w:rFonts w:ascii="Times New Roman" w:hAnsi="Times New Roman" w:cs="Times New Roman"/>
          <w:lang w:val="en-GB"/>
        </w:rPr>
      </w:pPr>
    </w:p>
    <w:tbl>
      <w:tblPr>
        <w:tblStyle w:val="PlainTable5"/>
        <w:tblpPr w:leftFromText="180" w:rightFromText="180" w:vertAnchor="page" w:horzAnchor="margin" w:tblpXSpec="center" w:tblpY="1674"/>
        <w:tblW w:w="6305" w:type="dxa"/>
        <w:tblLook w:val="04A0" w:firstRow="1" w:lastRow="0" w:firstColumn="1" w:lastColumn="0" w:noHBand="0" w:noVBand="1"/>
      </w:tblPr>
      <w:tblGrid>
        <w:gridCol w:w="630"/>
        <w:gridCol w:w="1463"/>
        <w:gridCol w:w="1053"/>
        <w:gridCol w:w="1053"/>
        <w:gridCol w:w="1053"/>
        <w:gridCol w:w="1053"/>
      </w:tblGrid>
      <w:tr w:rsidR="00D7376F" w:rsidRPr="00276654" w14:paraId="35E5A7FF" w14:textId="77777777" w:rsidTr="0080052E">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630" w:type="dxa"/>
            <w:noWrap/>
          </w:tcPr>
          <w:p w14:paraId="7DA1A80B"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
        </w:tc>
        <w:tc>
          <w:tcPr>
            <w:tcW w:w="1463" w:type="dxa"/>
            <w:noWrap/>
            <w:vAlign w:val="center"/>
          </w:tcPr>
          <w:p w14:paraId="3DB8B2EB"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C1</w:t>
            </w:r>
          </w:p>
        </w:tc>
        <w:tc>
          <w:tcPr>
            <w:tcW w:w="1053" w:type="dxa"/>
            <w:noWrap/>
            <w:vAlign w:val="center"/>
          </w:tcPr>
          <w:p w14:paraId="71B4C433"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C2</w:t>
            </w:r>
          </w:p>
        </w:tc>
        <w:tc>
          <w:tcPr>
            <w:tcW w:w="1053" w:type="dxa"/>
            <w:noWrap/>
            <w:vAlign w:val="center"/>
          </w:tcPr>
          <w:p w14:paraId="3ED7C8C5"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C3</w:t>
            </w:r>
          </w:p>
        </w:tc>
        <w:tc>
          <w:tcPr>
            <w:tcW w:w="1053" w:type="dxa"/>
            <w:noWrap/>
            <w:vAlign w:val="center"/>
          </w:tcPr>
          <w:p w14:paraId="773E0B4C"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vertAlign w:val="subscript"/>
                <w:lang w:val="en-GB"/>
                <w14:ligatures w14:val="none"/>
              </w:rPr>
            </w:pPr>
            <w:r w:rsidRPr="00276654">
              <w:rPr>
                <w:rFonts w:ascii="Times New Roman" w:eastAsia="Times New Roman" w:hAnsi="Times New Roman" w:cs="Times New Roman"/>
                <w:color w:val="000000"/>
                <w:kern w:val="0"/>
                <w:lang w:val="en-GB"/>
                <w14:ligatures w14:val="none"/>
              </w:rPr>
              <w:t>C4</w:t>
            </w:r>
            <w:r w:rsidRPr="00276654">
              <w:rPr>
                <w:rFonts w:ascii="Times New Roman" w:eastAsia="Times New Roman" w:hAnsi="Times New Roman" w:cs="Times New Roman"/>
                <w:color w:val="000000"/>
                <w:kern w:val="0"/>
                <w:vertAlign w:val="subscript"/>
                <w:lang w:val="en-GB"/>
                <w14:ligatures w14:val="none"/>
              </w:rPr>
              <w:t>T2</w:t>
            </w:r>
          </w:p>
        </w:tc>
        <w:tc>
          <w:tcPr>
            <w:tcW w:w="1053" w:type="dxa"/>
            <w:noWrap/>
            <w:vAlign w:val="center"/>
          </w:tcPr>
          <w:p w14:paraId="22446BBB"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C5</w:t>
            </w:r>
            <w:r w:rsidRPr="00276654">
              <w:rPr>
                <w:rFonts w:ascii="Times New Roman" w:eastAsia="Times New Roman" w:hAnsi="Times New Roman" w:cs="Times New Roman"/>
                <w:color w:val="000000"/>
                <w:kern w:val="0"/>
                <w:vertAlign w:val="subscript"/>
                <w:lang w:val="en-GB"/>
                <w14:ligatures w14:val="none"/>
              </w:rPr>
              <w:t>T2</w:t>
            </w:r>
          </w:p>
        </w:tc>
      </w:tr>
      <w:tr w:rsidR="00D7376F" w:rsidRPr="00276654" w14:paraId="1053DEDD" w14:textId="77777777" w:rsidTr="008005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noWrap/>
            <w:vAlign w:val="center"/>
            <w:hideMark/>
          </w:tcPr>
          <w:p w14:paraId="466AAAEB"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ej</w:t>
            </w:r>
            <w:proofErr w:type="spellEnd"/>
          </w:p>
        </w:tc>
        <w:tc>
          <w:tcPr>
            <w:tcW w:w="1463" w:type="dxa"/>
            <w:shd w:val="clear" w:color="auto" w:fill="FFFFFF" w:themeFill="background1"/>
            <w:noWrap/>
            <w:vAlign w:val="center"/>
            <w:hideMark/>
          </w:tcPr>
          <w:p w14:paraId="052BC594"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0.108816</w:t>
            </w:r>
          </w:p>
        </w:tc>
        <w:tc>
          <w:tcPr>
            <w:tcW w:w="1053" w:type="dxa"/>
            <w:shd w:val="clear" w:color="auto" w:fill="FFFFFF" w:themeFill="background1"/>
            <w:noWrap/>
            <w:vAlign w:val="center"/>
            <w:hideMark/>
          </w:tcPr>
          <w:p w14:paraId="7B4767D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0.397217</w:t>
            </w:r>
          </w:p>
        </w:tc>
        <w:tc>
          <w:tcPr>
            <w:tcW w:w="1053" w:type="dxa"/>
            <w:shd w:val="clear" w:color="auto" w:fill="FFFFFF" w:themeFill="background1"/>
            <w:noWrap/>
            <w:vAlign w:val="center"/>
            <w:hideMark/>
          </w:tcPr>
          <w:p w14:paraId="7D66F82B"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0.5719</w:t>
            </w:r>
          </w:p>
        </w:tc>
        <w:tc>
          <w:tcPr>
            <w:tcW w:w="1053" w:type="dxa"/>
            <w:shd w:val="clear" w:color="auto" w:fill="FFFFFF" w:themeFill="background1"/>
            <w:noWrap/>
            <w:vAlign w:val="center"/>
            <w:hideMark/>
          </w:tcPr>
          <w:p w14:paraId="724B86D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0.5719</w:t>
            </w:r>
          </w:p>
        </w:tc>
        <w:tc>
          <w:tcPr>
            <w:tcW w:w="1053" w:type="dxa"/>
            <w:shd w:val="clear" w:color="auto" w:fill="FFFFFF" w:themeFill="background1"/>
            <w:noWrap/>
            <w:vAlign w:val="center"/>
            <w:hideMark/>
          </w:tcPr>
          <w:p w14:paraId="56803A92"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0.5719</w:t>
            </w:r>
          </w:p>
        </w:tc>
      </w:tr>
      <w:tr w:rsidR="00D7376F" w:rsidRPr="00276654" w14:paraId="6BDC5FC6" w14:textId="77777777" w:rsidTr="0080052E">
        <w:trPr>
          <w:trHeight w:val="288"/>
        </w:trPr>
        <w:tc>
          <w:tcPr>
            <w:cnfStyle w:val="001000000000" w:firstRow="0" w:lastRow="0" w:firstColumn="1" w:lastColumn="0" w:oddVBand="0" w:evenVBand="0" w:oddHBand="0" w:evenHBand="0" w:firstRowFirstColumn="0" w:firstRowLastColumn="0" w:lastRowFirstColumn="0" w:lastRowLastColumn="0"/>
            <w:tcW w:w="630" w:type="dxa"/>
            <w:noWrap/>
            <w:vAlign w:val="center"/>
            <w:hideMark/>
          </w:tcPr>
          <w:p w14:paraId="7C99865E"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gj</w:t>
            </w:r>
            <w:proofErr w:type="spellEnd"/>
          </w:p>
        </w:tc>
        <w:tc>
          <w:tcPr>
            <w:tcW w:w="1463" w:type="dxa"/>
            <w:shd w:val="clear" w:color="auto" w:fill="FFFFFF" w:themeFill="background1"/>
            <w:noWrap/>
            <w:vAlign w:val="center"/>
            <w:hideMark/>
          </w:tcPr>
          <w:p w14:paraId="28C4CC4B"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0.891184</w:t>
            </w:r>
          </w:p>
        </w:tc>
        <w:tc>
          <w:tcPr>
            <w:tcW w:w="1053" w:type="dxa"/>
            <w:shd w:val="clear" w:color="auto" w:fill="FFFFFF" w:themeFill="background1"/>
            <w:noWrap/>
            <w:vAlign w:val="center"/>
            <w:hideMark/>
          </w:tcPr>
          <w:p w14:paraId="20DE34BC"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0.602783</w:t>
            </w:r>
          </w:p>
        </w:tc>
        <w:tc>
          <w:tcPr>
            <w:tcW w:w="1053" w:type="dxa"/>
            <w:shd w:val="clear" w:color="auto" w:fill="FFFFFF" w:themeFill="background1"/>
            <w:noWrap/>
            <w:vAlign w:val="center"/>
            <w:hideMark/>
          </w:tcPr>
          <w:p w14:paraId="0799E1D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0.4281</w:t>
            </w:r>
          </w:p>
        </w:tc>
        <w:tc>
          <w:tcPr>
            <w:tcW w:w="1053" w:type="dxa"/>
            <w:shd w:val="clear" w:color="auto" w:fill="FFFFFF" w:themeFill="background1"/>
            <w:noWrap/>
            <w:vAlign w:val="center"/>
            <w:hideMark/>
          </w:tcPr>
          <w:p w14:paraId="357900BE"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0.4281</w:t>
            </w:r>
          </w:p>
        </w:tc>
        <w:tc>
          <w:tcPr>
            <w:tcW w:w="1053" w:type="dxa"/>
            <w:shd w:val="clear" w:color="auto" w:fill="FFFFFF" w:themeFill="background1"/>
            <w:noWrap/>
            <w:vAlign w:val="center"/>
            <w:hideMark/>
          </w:tcPr>
          <w:p w14:paraId="7E1E4F7D"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0.4281</w:t>
            </w:r>
          </w:p>
        </w:tc>
      </w:tr>
      <w:tr w:rsidR="00D7376F" w:rsidRPr="00276654" w14:paraId="3A6C0A79" w14:textId="77777777" w:rsidTr="008005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noWrap/>
            <w:vAlign w:val="center"/>
            <w:hideMark/>
          </w:tcPr>
          <w:p w14:paraId="00532865"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wj</w:t>
            </w:r>
            <w:proofErr w:type="spellEnd"/>
          </w:p>
        </w:tc>
        <w:tc>
          <w:tcPr>
            <w:tcW w:w="1463" w:type="dxa"/>
            <w:shd w:val="clear" w:color="auto" w:fill="FFFFFF" w:themeFill="background1"/>
            <w:noWrap/>
            <w:vAlign w:val="center"/>
            <w:hideMark/>
          </w:tcPr>
          <w:p w14:paraId="114148BE"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0.32077</w:t>
            </w:r>
          </w:p>
        </w:tc>
        <w:tc>
          <w:tcPr>
            <w:tcW w:w="1053" w:type="dxa"/>
            <w:shd w:val="clear" w:color="auto" w:fill="FFFFFF" w:themeFill="background1"/>
            <w:noWrap/>
            <w:vAlign w:val="center"/>
            <w:hideMark/>
          </w:tcPr>
          <w:p w14:paraId="10904E4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0.216964</w:t>
            </w:r>
          </w:p>
        </w:tc>
        <w:tc>
          <w:tcPr>
            <w:tcW w:w="1053" w:type="dxa"/>
            <w:shd w:val="clear" w:color="auto" w:fill="FFFFFF" w:themeFill="background1"/>
            <w:noWrap/>
            <w:vAlign w:val="center"/>
            <w:hideMark/>
          </w:tcPr>
          <w:p w14:paraId="0B17FD47"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0.154089</w:t>
            </w:r>
          </w:p>
        </w:tc>
        <w:tc>
          <w:tcPr>
            <w:tcW w:w="1053" w:type="dxa"/>
            <w:shd w:val="clear" w:color="auto" w:fill="FFFFFF" w:themeFill="background1"/>
            <w:noWrap/>
            <w:vAlign w:val="center"/>
            <w:hideMark/>
          </w:tcPr>
          <w:p w14:paraId="325C3FA7"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0.154089</w:t>
            </w:r>
          </w:p>
        </w:tc>
        <w:tc>
          <w:tcPr>
            <w:tcW w:w="1053" w:type="dxa"/>
            <w:shd w:val="clear" w:color="auto" w:fill="FFFFFF" w:themeFill="background1"/>
            <w:noWrap/>
            <w:vAlign w:val="center"/>
            <w:hideMark/>
          </w:tcPr>
          <w:p w14:paraId="1802B1CF"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0.154089</w:t>
            </w:r>
          </w:p>
        </w:tc>
      </w:tr>
    </w:tbl>
    <w:p w14:paraId="5DDA873E" w14:textId="77777777" w:rsidR="00D7376F" w:rsidRPr="00276654" w:rsidRDefault="00D7376F" w:rsidP="00D7376F">
      <w:pPr>
        <w:tabs>
          <w:tab w:val="left" w:pos="5160"/>
        </w:tabs>
        <w:spacing w:after="0" w:line="480" w:lineRule="auto"/>
        <w:jc w:val="center"/>
        <w:rPr>
          <w:rFonts w:ascii="Times New Roman" w:hAnsi="Times New Roman" w:cs="Times New Roman"/>
          <w:lang w:val="en-GB"/>
        </w:rPr>
      </w:pPr>
    </w:p>
    <w:p w14:paraId="238333B6" w14:textId="77777777" w:rsidR="00D7376F" w:rsidRPr="00276654" w:rsidRDefault="00D7376F" w:rsidP="00D7376F">
      <w:pPr>
        <w:tabs>
          <w:tab w:val="left" w:pos="5160"/>
        </w:tabs>
        <w:spacing w:after="0" w:line="480" w:lineRule="auto"/>
        <w:rPr>
          <w:rFonts w:ascii="Times New Roman" w:hAnsi="Times New Roman" w:cs="Times New Roman"/>
          <w:lang w:val="en-GB"/>
        </w:rPr>
      </w:pPr>
    </w:p>
    <w:p w14:paraId="7B638CF4" w14:textId="77777777" w:rsidR="00D7376F" w:rsidRPr="00276654" w:rsidRDefault="00D7376F" w:rsidP="00D7376F">
      <w:pPr>
        <w:tabs>
          <w:tab w:val="left" w:pos="5160"/>
        </w:tabs>
        <w:spacing w:after="0" w:line="480" w:lineRule="auto"/>
        <w:rPr>
          <w:rFonts w:ascii="Times New Roman" w:hAnsi="Times New Roman" w:cs="Times New Roman"/>
          <w:lang w:val="en-GB"/>
        </w:rPr>
      </w:pPr>
    </w:p>
    <w:p w14:paraId="3523638E" w14:textId="77777777" w:rsidR="00D7376F" w:rsidRPr="00276654" w:rsidRDefault="00D7376F" w:rsidP="00D7376F">
      <w:pPr>
        <w:tabs>
          <w:tab w:val="left" w:pos="5160"/>
        </w:tabs>
        <w:spacing w:after="0" w:line="480" w:lineRule="auto"/>
        <w:rPr>
          <w:rFonts w:ascii="Times New Roman" w:hAnsi="Times New Roman" w:cs="Times New Roman"/>
          <w:lang w:val="en-GB"/>
        </w:rPr>
      </w:pPr>
    </w:p>
    <w:p w14:paraId="29AEFC41" w14:textId="77777777" w:rsidR="00D7376F" w:rsidRPr="00276654" w:rsidRDefault="00D7376F" w:rsidP="00D7376F">
      <w:pPr>
        <w:tabs>
          <w:tab w:val="left" w:pos="5160"/>
        </w:tabs>
        <w:spacing w:after="0" w:line="480" w:lineRule="auto"/>
        <w:rPr>
          <w:rFonts w:ascii="Times New Roman" w:hAnsi="Times New Roman" w:cs="Times New Roman"/>
          <w:lang w:val="en-GB"/>
        </w:rPr>
      </w:pPr>
    </w:p>
    <w:p w14:paraId="39100FE6" w14:textId="1F2E25DE" w:rsidR="00D7376F" w:rsidRPr="00276654" w:rsidRDefault="00D7376F" w:rsidP="00D7376F">
      <w:pPr>
        <w:tabs>
          <w:tab w:val="left" w:pos="5160"/>
        </w:tabs>
        <w:spacing w:after="0" w:line="48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6</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w:t>
      </w:r>
      <w:r w:rsidRPr="00276654">
        <w:rPr>
          <w:rFonts w:asciiTheme="majorBidi" w:hAnsiTheme="majorBidi" w:cstheme="majorBidi"/>
          <w:sz w:val="18"/>
          <w:szCs w:val="18"/>
          <w:lang w:val="en-GB"/>
        </w:rPr>
        <w:t xml:space="preserve"> Output entropy </w:t>
      </w:r>
      <w:proofErr w:type="spellStart"/>
      <w:r w:rsidRPr="00276654">
        <w:rPr>
          <w:rFonts w:asciiTheme="majorBidi" w:hAnsiTheme="majorBidi" w:cstheme="majorBidi"/>
          <w:sz w:val="18"/>
          <w:szCs w:val="18"/>
          <w:lang w:val="en-GB"/>
        </w:rPr>
        <w:t>e</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lang w:val="en-GB"/>
        </w:rPr>
        <w:t xml:space="preserve">, variation coefficient </w:t>
      </w:r>
      <w:proofErr w:type="spellStart"/>
      <w:r w:rsidRPr="00276654">
        <w:rPr>
          <w:rFonts w:asciiTheme="majorBidi" w:hAnsiTheme="majorBidi" w:cstheme="majorBidi"/>
          <w:sz w:val="18"/>
          <w:szCs w:val="18"/>
          <w:lang w:val="en-GB"/>
        </w:rPr>
        <w:t>g</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lang w:val="en-GB"/>
        </w:rPr>
        <w:t xml:space="preserve">, and objective weight </w:t>
      </w:r>
      <w:proofErr w:type="spellStart"/>
      <w:r w:rsidRPr="00276654">
        <w:rPr>
          <w:rFonts w:asciiTheme="majorBidi" w:hAnsiTheme="majorBidi" w:cstheme="majorBidi"/>
          <w:sz w:val="18"/>
          <w:szCs w:val="18"/>
          <w:lang w:val="en-GB"/>
        </w:rPr>
        <w:t>w</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lang w:val="en-GB"/>
        </w:rPr>
        <w:t xml:space="preserve"> for each criterion at Temperature T2.</w:t>
      </w:r>
    </w:p>
    <w:p w14:paraId="383EAC91" w14:textId="77777777" w:rsidR="00D7376F" w:rsidRPr="00276654" w:rsidRDefault="00D7376F" w:rsidP="00D7376F">
      <w:pPr>
        <w:tabs>
          <w:tab w:val="left" w:pos="5160"/>
        </w:tabs>
        <w:spacing w:after="0" w:line="480" w:lineRule="auto"/>
        <w:jc w:val="center"/>
        <w:rPr>
          <w:rFonts w:ascii="Times New Roman" w:hAnsi="Times New Roman" w:cs="Times New Roman"/>
          <w:lang w:val="en-GB"/>
        </w:rPr>
      </w:pPr>
    </w:p>
    <w:p w14:paraId="576F117D" w14:textId="77777777" w:rsidR="00D7376F" w:rsidRPr="00276654" w:rsidRDefault="00D7376F" w:rsidP="00D7376F">
      <w:pPr>
        <w:tabs>
          <w:tab w:val="left" w:pos="5160"/>
        </w:tabs>
        <w:spacing w:after="0" w:line="480" w:lineRule="auto"/>
        <w:jc w:val="both"/>
        <w:rPr>
          <w:rFonts w:ascii="Times New Roman" w:hAnsi="Times New Roman" w:cs="Times New Roman"/>
          <w:lang w:val="en-GB"/>
        </w:rPr>
      </w:pPr>
      <w:r w:rsidRPr="00276654">
        <w:rPr>
          <w:rFonts w:ascii="Times New Roman" w:hAnsi="Times New Roman" w:cs="Times New Roman"/>
          <w:lang w:val="en-GB"/>
        </w:rPr>
        <w:t xml:space="preserve">To verify the weight calculation, the sum of all </w:t>
      </w:r>
      <w:r w:rsidRPr="00276654">
        <w:rPr>
          <w:rFonts w:ascii="Times New Roman" w:eastAsia="Calibri" w:hAnsi="Times New Roman" w:cs="Times New Roman"/>
          <w:lang w:val="en-GB"/>
        </w:rPr>
        <w:t>weights should be equal to 1:</w:t>
      </w:r>
    </w:p>
    <w:tbl>
      <w:tblPr>
        <w:tblStyle w:val="TableGrid"/>
        <w:tblW w:w="9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783"/>
      </w:tblGrid>
      <w:tr w:rsidR="00D7376F" w:rsidRPr="00276654" w14:paraId="47EBC0D0" w14:textId="77777777" w:rsidTr="0080052E">
        <w:trPr>
          <w:trHeight w:val="377"/>
        </w:trPr>
        <w:tc>
          <w:tcPr>
            <w:tcW w:w="4783" w:type="dxa"/>
          </w:tcPr>
          <w:p w14:paraId="5AFEC7F1" w14:textId="77777777" w:rsidR="00D7376F" w:rsidRPr="00276654" w:rsidRDefault="00000000" w:rsidP="0080052E">
            <w:pPr>
              <w:tabs>
                <w:tab w:val="left" w:pos="5160"/>
              </w:tabs>
              <w:spacing w:line="480" w:lineRule="auto"/>
              <w:jc w:val="both"/>
              <w:rPr>
                <w:rFonts w:ascii="Times New Roman" w:hAnsi="Times New Roman" w:cs="Times New Roman"/>
                <w:lang w:val="en-GB"/>
              </w:rPr>
            </w:pPr>
            <m:oMathPara>
              <m:oMathParaPr>
                <m:jc m:val="left"/>
              </m:oMathParaPr>
              <m:oMath>
                <m:nary>
                  <m:naryPr>
                    <m:chr m:val="∑"/>
                    <m:limLoc m:val="undOvr"/>
                    <m:ctrlPr>
                      <w:rPr>
                        <w:rFonts w:ascii="Cambria Math" w:eastAsiaTheme="minorEastAsia" w:hAnsi="Cambria Math" w:cs="Times New Roman"/>
                        <w:i/>
                        <w:iCs/>
                        <w:lang w:val="en-GB"/>
                      </w:rPr>
                    </m:ctrlPr>
                  </m:naryPr>
                  <m:sub>
                    <m:r>
                      <w:rPr>
                        <w:rFonts w:ascii="Cambria Math" w:eastAsiaTheme="minorEastAsia" w:hAnsi="Cambria Math" w:cs="Times New Roman"/>
                        <w:lang w:val="en-GB"/>
                      </w:rPr>
                      <m:t>k=1</m:t>
                    </m:r>
                  </m:sub>
                  <m:sup>
                    <m:r>
                      <w:rPr>
                        <w:rFonts w:ascii="Cambria Math" w:eastAsiaTheme="minorEastAsia" w:hAnsi="Cambria Math" w:cs="Times New Roman"/>
                        <w:lang w:val="en-GB"/>
                      </w:rPr>
                      <m:t>n</m:t>
                    </m:r>
                  </m:sup>
                  <m:e>
                    <m:sSub>
                      <m:sSubPr>
                        <m:ctrlPr>
                          <w:rPr>
                            <w:rFonts w:ascii="Cambria Math" w:eastAsiaTheme="minorEastAsia" w:hAnsi="Cambria Math" w:cs="Times New Roman"/>
                            <w:i/>
                            <w:iCs/>
                            <w:lang w:val="en-GB"/>
                          </w:rPr>
                        </m:ctrlPr>
                      </m:sSubPr>
                      <m:e>
                        <m:r>
                          <w:rPr>
                            <w:rFonts w:ascii="Cambria Math" w:eastAsiaTheme="minorEastAsia" w:hAnsi="Cambria Math" w:cs="Times New Roman"/>
                            <w:lang w:val="en-GB"/>
                          </w:rPr>
                          <m:t>w</m:t>
                        </m:r>
                        <m:ctrlPr>
                          <w:rPr>
                            <w:rFonts w:ascii="Cambria Math" w:eastAsia="Cambria Math" w:hAnsi="Cambria Math" w:cs="Times New Roman"/>
                            <w:i/>
                            <w:iCs/>
                            <w:lang w:val="en-GB"/>
                          </w:rPr>
                        </m:ctrlPr>
                      </m:e>
                      <m:sub>
                        <m:r>
                          <w:rPr>
                            <w:rFonts w:ascii="Cambria Math" w:eastAsiaTheme="minorEastAsia" w:hAnsi="Cambria Math" w:cs="Times New Roman"/>
                            <w:lang w:val="en-GB"/>
                          </w:rPr>
                          <m:t>k</m:t>
                        </m:r>
                      </m:sub>
                    </m:sSub>
                    <m:r>
                      <w:rPr>
                        <w:rFonts w:ascii="Cambria Math" w:eastAsiaTheme="minorEastAsia" w:hAnsi="Cambria Math" w:cs="Times New Roman"/>
                        <w:lang w:val="en-GB"/>
                      </w:rPr>
                      <m:t>=1</m:t>
                    </m:r>
                  </m:e>
                </m:nary>
              </m:oMath>
            </m:oMathPara>
          </w:p>
        </w:tc>
        <w:tc>
          <w:tcPr>
            <w:tcW w:w="4783" w:type="dxa"/>
            <w:vAlign w:val="center"/>
          </w:tcPr>
          <w:p w14:paraId="7B495917" w14:textId="4F552671" w:rsidR="00D7376F" w:rsidRPr="00276654" w:rsidRDefault="00D7376F" w:rsidP="0080052E">
            <w:pPr>
              <w:keepNext/>
              <w:tabs>
                <w:tab w:val="left" w:pos="5160"/>
              </w:tabs>
              <w:spacing w:line="480" w:lineRule="auto"/>
              <w:jc w:val="right"/>
              <w:rPr>
                <w:rFonts w:asciiTheme="majorBidi" w:hAnsiTheme="majorBidi" w:cstheme="majorBidi"/>
                <w:lang w:val="en-GB"/>
              </w:rPr>
            </w:pPr>
            <w:r w:rsidRPr="00276654">
              <w:rPr>
                <w:rFonts w:asciiTheme="majorBidi" w:hAnsiTheme="majorBidi" w:cstheme="majorBidi"/>
                <w:lang w:val="en-GB"/>
              </w:rPr>
              <w:t xml:space="preserve">( </w:t>
            </w:r>
            <w:r w:rsidRPr="00276654">
              <w:rPr>
                <w:rFonts w:asciiTheme="majorBidi" w:hAnsiTheme="majorBidi" w:cstheme="majorBidi"/>
                <w:lang w:val="en-GB"/>
              </w:rPr>
              <w:fldChar w:fldCharType="begin"/>
            </w:r>
            <w:r w:rsidRPr="00276654">
              <w:rPr>
                <w:rFonts w:asciiTheme="majorBidi" w:hAnsiTheme="majorBidi" w:cstheme="majorBidi"/>
                <w:lang w:val="en-GB"/>
              </w:rPr>
              <w:instrText xml:space="preserve"> SEQ ( \* ARABIC </w:instrText>
            </w:r>
            <w:r w:rsidRPr="00276654">
              <w:rPr>
                <w:rFonts w:asciiTheme="majorBidi" w:hAnsiTheme="majorBidi" w:cstheme="majorBidi"/>
                <w:lang w:val="en-GB"/>
              </w:rPr>
              <w:fldChar w:fldCharType="separate"/>
            </w:r>
            <w:r w:rsidR="00243765">
              <w:rPr>
                <w:rFonts w:asciiTheme="majorBidi" w:hAnsiTheme="majorBidi" w:cstheme="majorBidi"/>
                <w:noProof/>
                <w:lang w:val="en-GB"/>
              </w:rPr>
              <w:t>3</w:t>
            </w:r>
            <w:r w:rsidRPr="00276654">
              <w:rPr>
                <w:rFonts w:asciiTheme="majorBidi" w:hAnsiTheme="majorBidi" w:cstheme="majorBidi"/>
                <w:lang w:val="en-GB"/>
              </w:rPr>
              <w:fldChar w:fldCharType="end"/>
            </w:r>
            <w:r w:rsidRPr="00276654">
              <w:rPr>
                <w:rFonts w:asciiTheme="majorBidi" w:hAnsiTheme="majorBidi" w:cstheme="majorBidi"/>
                <w:lang w:val="en-GB"/>
              </w:rPr>
              <w:t xml:space="preserve"> )</w:t>
            </w:r>
          </w:p>
        </w:tc>
      </w:tr>
    </w:tbl>
    <w:p w14:paraId="3A50D656" w14:textId="77777777" w:rsidR="00D7376F" w:rsidRPr="00276654" w:rsidRDefault="00D7376F" w:rsidP="00D7376F">
      <w:pPr>
        <w:tabs>
          <w:tab w:val="left" w:pos="5160"/>
        </w:tabs>
        <w:spacing w:after="0" w:line="480" w:lineRule="auto"/>
        <w:rPr>
          <w:rFonts w:ascii="Times New Roman" w:hAnsi="Times New Roman" w:cs="Times New Roman"/>
          <w:lang w:val="en-GB"/>
        </w:rPr>
      </w:pPr>
    </w:p>
    <w:p w14:paraId="4A3B74DD" w14:textId="7B4877D7" w:rsidR="00D7376F" w:rsidRPr="007921E3" w:rsidRDefault="00D7376F" w:rsidP="007921E3">
      <w:pPr>
        <w:pStyle w:val="ListParagraph"/>
        <w:numPr>
          <w:ilvl w:val="2"/>
          <w:numId w:val="16"/>
        </w:numPr>
        <w:tabs>
          <w:tab w:val="left" w:pos="5160"/>
        </w:tabs>
        <w:spacing w:after="0" w:line="480" w:lineRule="auto"/>
        <w:ind w:left="630" w:hanging="630"/>
        <w:jc w:val="both"/>
        <w:rPr>
          <w:rFonts w:ascii="Times New Roman" w:hAnsi="Times New Roman" w:cs="Times New Roman"/>
          <w:b/>
          <w:bCs/>
          <w:lang w:val="en-GB"/>
        </w:rPr>
      </w:pPr>
      <w:r w:rsidRPr="007921E3">
        <w:rPr>
          <w:rFonts w:ascii="Times New Roman" w:hAnsi="Times New Roman" w:cs="Times New Roman"/>
          <w:b/>
          <w:bCs/>
          <w:lang w:val="en-GB"/>
        </w:rPr>
        <w:t>Entropy method applied considering temperature T3 – 2</w:t>
      </w:r>
      <w:r w:rsidRPr="007921E3">
        <w:rPr>
          <w:rFonts w:ascii="Times New Roman" w:hAnsi="Times New Roman" w:cs="Times New Roman"/>
          <w:b/>
          <w:bCs/>
          <w:vertAlign w:val="superscript"/>
          <w:lang w:val="en-GB"/>
        </w:rPr>
        <w:t>nd</w:t>
      </w:r>
      <w:r w:rsidRPr="007921E3">
        <w:rPr>
          <w:rFonts w:ascii="Times New Roman" w:hAnsi="Times New Roman" w:cs="Times New Roman"/>
          <w:b/>
          <w:bCs/>
          <w:lang w:val="en-GB"/>
        </w:rPr>
        <w:t xml:space="preserve"> approach </w:t>
      </w:r>
    </w:p>
    <w:p w14:paraId="65FF1108" w14:textId="6E642B76" w:rsidR="00D7376F" w:rsidRPr="00276654" w:rsidRDefault="00D7376F" w:rsidP="00D7376F">
      <w:pPr>
        <w:tabs>
          <w:tab w:val="left" w:pos="5160"/>
        </w:tabs>
        <w:spacing w:after="0" w:line="480" w:lineRule="auto"/>
        <w:jc w:val="both"/>
        <w:rPr>
          <w:rFonts w:ascii="Times New Roman" w:hAnsi="Times New Roman" w:cs="Times New Roman"/>
          <w:lang w:val="en-GB"/>
        </w:rPr>
      </w:pPr>
      <w:r w:rsidRPr="00276654">
        <w:rPr>
          <w:rFonts w:ascii="Times New Roman" w:hAnsi="Times New Roman" w:cs="Times New Roman"/>
          <w:lang w:val="en-GB"/>
        </w:rPr>
        <w:t>For the next calculation, only the temperature T3 was considered for criteria C4 and C5 (considering C4</w:t>
      </w:r>
      <w:r w:rsidRPr="00276654">
        <w:rPr>
          <w:rFonts w:ascii="Times New Roman" w:hAnsi="Times New Roman" w:cs="Times New Roman"/>
          <w:vertAlign w:val="subscript"/>
          <w:lang w:val="en-GB"/>
        </w:rPr>
        <w:t>T3</w:t>
      </w:r>
      <w:r w:rsidRPr="00276654">
        <w:rPr>
          <w:rFonts w:ascii="Times New Roman" w:hAnsi="Times New Roman" w:cs="Times New Roman"/>
          <w:lang w:val="en-GB"/>
        </w:rPr>
        <w:t xml:space="preserve"> and C5</w:t>
      </w:r>
      <w:r w:rsidRPr="00276654">
        <w:rPr>
          <w:rFonts w:ascii="Times New Roman" w:hAnsi="Times New Roman" w:cs="Times New Roman"/>
          <w:vertAlign w:val="subscript"/>
          <w:lang w:val="en-GB"/>
        </w:rPr>
        <w:t>T3</w:t>
      </w:r>
      <w:r w:rsidR="004F03B6">
        <w:rPr>
          <w:rFonts w:ascii="Times New Roman" w:hAnsi="Times New Roman" w:cs="Times New Roman"/>
          <w:lang w:val="en-GB"/>
        </w:rPr>
        <w:t>).</w:t>
      </w:r>
    </w:p>
    <w:p w14:paraId="053D5C71" w14:textId="179F6382" w:rsidR="00D7376F" w:rsidRPr="00276654" w:rsidRDefault="00D7376F" w:rsidP="00D7376F">
      <w:pPr>
        <w:tabs>
          <w:tab w:val="left" w:pos="5160"/>
        </w:tabs>
        <w:spacing w:after="0" w:line="480" w:lineRule="auto"/>
        <w:rPr>
          <w:rFonts w:ascii="Times New Roman" w:hAnsi="Times New Roman" w:cs="Times New Roman"/>
          <w:lang w:val="en-GB"/>
        </w:rPr>
      </w:pPr>
      <w:r w:rsidRPr="00276654">
        <w:rPr>
          <w:rFonts w:ascii="Times New Roman" w:hAnsi="Times New Roman" w:cs="Times New Roman"/>
          <w:lang w:val="en-GB"/>
        </w:rPr>
        <w:t xml:space="preserve">All steps performed are detailed in Section </w:t>
      </w:r>
      <w:r w:rsidR="004F03B6">
        <w:rPr>
          <w:rFonts w:ascii="Times New Roman" w:hAnsi="Times New Roman" w:cs="Times New Roman"/>
          <w:lang w:val="en-GB"/>
        </w:rPr>
        <w:t>4</w:t>
      </w:r>
      <w:r w:rsidR="008D5680">
        <w:rPr>
          <w:rFonts w:ascii="Times New Roman" w:hAnsi="Times New Roman" w:cs="Times New Roman"/>
          <w:lang w:val="en-GB"/>
        </w:rPr>
        <w:t xml:space="preserve"> of the paper</w:t>
      </w:r>
      <w:r w:rsidR="004F03B6">
        <w:rPr>
          <w:rFonts w:ascii="Times New Roman" w:hAnsi="Times New Roman" w:cs="Times New Roman"/>
          <w:lang w:val="en-GB"/>
        </w:rPr>
        <w:t>:</w:t>
      </w:r>
    </w:p>
    <w:tbl>
      <w:tblPr>
        <w:tblStyle w:val="PlainTable5"/>
        <w:tblpPr w:leftFromText="180" w:rightFromText="180" w:vertAnchor="text" w:horzAnchor="margin" w:tblpXSpec="center" w:tblpY="120"/>
        <w:tblW w:w="8238" w:type="dxa"/>
        <w:tblLook w:val="04A0" w:firstRow="1" w:lastRow="0" w:firstColumn="1" w:lastColumn="0" w:noHBand="0" w:noVBand="1"/>
      </w:tblPr>
      <w:tblGrid>
        <w:gridCol w:w="668"/>
        <w:gridCol w:w="1514"/>
        <w:gridCol w:w="1514"/>
        <w:gridCol w:w="1514"/>
        <w:gridCol w:w="1514"/>
        <w:gridCol w:w="1514"/>
      </w:tblGrid>
      <w:tr w:rsidR="00D7376F" w:rsidRPr="00276654" w14:paraId="64A19A78" w14:textId="77777777" w:rsidTr="0080052E">
        <w:trPr>
          <w:cnfStyle w:val="100000000000" w:firstRow="1" w:lastRow="0" w:firstColumn="0" w:lastColumn="0" w:oddVBand="0" w:evenVBand="0" w:oddHBand="0" w:evenHBand="0" w:firstRowFirstColumn="0" w:firstRowLastColumn="0" w:lastRowFirstColumn="0" w:lastRowLastColumn="0"/>
          <w:trHeight w:val="329"/>
        </w:trPr>
        <w:tc>
          <w:tcPr>
            <w:cnfStyle w:val="001000000100" w:firstRow="0" w:lastRow="0" w:firstColumn="1" w:lastColumn="0" w:oddVBand="0" w:evenVBand="0" w:oddHBand="0" w:evenHBand="0" w:firstRowFirstColumn="1" w:firstRowLastColumn="0" w:lastRowFirstColumn="0" w:lastRowLastColumn="0"/>
            <w:tcW w:w="668" w:type="dxa"/>
            <w:noWrap/>
            <w:hideMark/>
          </w:tcPr>
          <w:p w14:paraId="1E100A2F" w14:textId="77777777" w:rsidR="00D7376F" w:rsidRPr="00276654" w:rsidRDefault="00D7376F" w:rsidP="0080052E">
            <w:pPr>
              <w:spacing w:line="480" w:lineRule="auto"/>
              <w:rPr>
                <w:rFonts w:ascii="Times New Roman" w:eastAsia="Times New Roman" w:hAnsi="Times New Roman" w:cs="Times New Roman"/>
                <w:kern w:val="0"/>
                <w:lang w:val="en-GB"/>
                <w14:ligatures w14:val="none"/>
              </w:rPr>
            </w:pPr>
          </w:p>
        </w:tc>
        <w:tc>
          <w:tcPr>
            <w:tcW w:w="1514" w:type="dxa"/>
            <w:noWrap/>
            <w:vAlign w:val="center"/>
            <w:hideMark/>
          </w:tcPr>
          <w:p w14:paraId="68636A37"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GB"/>
                <w14:ligatures w14:val="none"/>
              </w:rPr>
            </w:pPr>
            <w:r w:rsidRPr="00276654">
              <w:rPr>
                <w:rFonts w:ascii="Times New Roman" w:eastAsia="Times New Roman" w:hAnsi="Times New Roman" w:cs="Times New Roman"/>
                <w:kern w:val="0"/>
                <w:lang w:val="en-GB"/>
                <w14:ligatures w14:val="none"/>
              </w:rPr>
              <w:t>C1</w:t>
            </w:r>
          </w:p>
        </w:tc>
        <w:tc>
          <w:tcPr>
            <w:tcW w:w="1514" w:type="dxa"/>
            <w:noWrap/>
            <w:vAlign w:val="center"/>
            <w:hideMark/>
          </w:tcPr>
          <w:p w14:paraId="48EEA236"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GB"/>
                <w14:ligatures w14:val="none"/>
              </w:rPr>
            </w:pPr>
            <w:r w:rsidRPr="00276654">
              <w:rPr>
                <w:rFonts w:ascii="Times New Roman" w:eastAsia="Times New Roman" w:hAnsi="Times New Roman" w:cs="Times New Roman"/>
                <w:kern w:val="0"/>
                <w:lang w:val="en-GB"/>
                <w14:ligatures w14:val="none"/>
              </w:rPr>
              <w:t>C2</w:t>
            </w:r>
          </w:p>
        </w:tc>
        <w:tc>
          <w:tcPr>
            <w:tcW w:w="1514" w:type="dxa"/>
            <w:noWrap/>
            <w:vAlign w:val="center"/>
            <w:hideMark/>
          </w:tcPr>
          <w:p w14:paraId="05D1D07B"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GB"/>
                <w14:ligatures w14:val="none"/>
              </w:rPr>
            </w:pPr>
            <w:r w:rsidRPr="00276654">
              <w:rPr>
                <w:rFonts w:ascii="Times New Roman" w:eastAsia="Times New Roman" w:hAnsi="Times New Roman" w:cs="Times New Roman"/>
                <w:kern w:val="0"/>
                <w:lang w:val="en-GB"/>
                <w14:ligatures w14:val="none"/>
              </w:rPr>
              <w:t>C3</w:t>
            </w:r>
          </w:p>
        </w:tc>
        <w:tc>
          <w:tcPr>
            <w:tcW w:w="1514" w:type="dxa"/>
            <w:noWrap/>
            <w:vAlign w:val="center"/>
            <w:hideMark/>
          </w:tcPr>
          <w:p w14:paraId="5D37B082"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r w:rsidRPr="00276654">
              <w:rPr>
                <w:rFonts w:ascii="Times New Roman" w:eastAsia="Times New Roman" w:hAnsi="Times New Roman" w:cs="Times New Roman"/>
                <w:color w:val="000000"/>
                <w:kern w:val="0"/>
                <w:vertAlign w:val="subscript"/>
                <w:lang w:val="en-GB"/>
                <w14:ligatures w14:val="none"/>
              </w:rPr>
              <w:t>T3</w:t>
            </w:r>
          </w:p>
        </w:tc>
        <w:tc>
          <w:tcPr>
            <w:tcW w:w="1514" w:type="dxa"/>
            <w:noWrap/>
            <w:vAlign w:val="center"/>
            <w:hideMark/>
          </w:tcPr>
          <w:p w14:paraId="3C7B6369"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C5</w:t>
            </w:r>
            <w:r w:rsidRPr="00276654">
              <w:rPr>
                <w:rFonts w:ascii="Times New Roman" w:eastAsia="Times New Roman" w:hAnsi="Times New Roman" w:cs="Times New Roman"/>
                <w:color w:val="000000"/>
                <w:kern w:val="0"/>
                <w:vertAlign w:val="subscript"/>
                <w:lang w:val="en-GB"/>
                <w14:ligatures w14:val="none"/>
              </w:rPr>
              <w:t>T3</w:t>
            </w:r>
          </w:p>
        </w:tc>
      </w:tr>
      <w:tr w:rsidR="00D7376F" w:rsidRPr="00276654" w14:paraId="16B8183D" w14:textId="77777777" w:rsidTr="0080052E">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668" w:type="dxa"/>
            <w:noWrap/>
            <w:vAlign w:val="center"/>
            <w:hideMark/>
          </w:tcPr>
          <w:p w14:paraId="26AFD9F1"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A1</w:t>
            </w:r>
          </w:p>
        </w:tc>
        <w:tc>
          <w:tcPr>
            <w:tcW w:w="1514" w:type="dxa"/>
            <w:shd w:val="clear" w:color="auto" w:fill="FFFFFF" w:themeFill="background1"/>
            <w:noWrap/>
            <w:vAlign w:val="center"/>
            <w:hideMark/>
          </w:tcPr>
          <w:p w14:paraId="4348BF0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0.007706</w:t>
            </w:r>
          </w:p>
        </w:tc>
        <w:tc>
          <w:tcPr>
            <w:tcW w:w="1514" w:type="dxa"/>
            <w:shd w:val="clear" w:color="auto" w:fill="FFFFFF" w:themeFill="background1"/>
            <w:noWrap/>
            <w:vAlign w:val="center"/>
            <w:hideMark/>
          </w:tcPr>
          <w:p w14:paraId="58D64105"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0.044790</w:t>
            </w:r>
          </w:p>
        </w:tc>
        <w:tc>
          <w:tcPr>
            <w:tcW w:w="1514" w:type="dxa"/>
            <w:shd w:val="clear" w:color="auto" w:fill="FFFFFF" w:themeFill="background1"/>
            <w:noWrap/>
            <w:vAlign w:val="center"/>
            <w:hideMark/>
          </w:tcPr>
          <w:p w14:paraId="2E893ADA"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0.133333</w:t>
            </w:r>
          </w:p>
        </w:tc>
        <w:tc>
          <w:tcPr>
            <w:tcW w:w="1514" w:type="dxa"/>
            <w:shd w:val="clear" w:color="auto" w:fill="FFFFFF" w:themeFill="background1"/>
            <w:noWrap/>
            <w:vAlign w:val="center"/>
            <w:hideMark/>
          </w:tcPr>
          <w:p w14:paraId="61A39576"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0.086957</w:t>
            </w:r>
          </w:p>
        </w:tc>
        <w:tc>
          <w:tcPr>
            <w:tcW w:w="1514" w:type="dxa"/>
            <w:shd w:val="clear" w:color="auto" w:fill="FFFFFF" w:themeFill="background1"/>
            <w:noWrap/>
            <w:vAlign w:val="center"/>
            <w:hideMark/>
          </w:tcPr>
          <w:p w14:paraId="5BA9A8A8"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0.066667</w:t>
            </w:r>
          </w:p>
        </w:tc>
      </w:tr>
      <w:tr w:rsidR="00D7376F" w:rsidRPr="00276654" w14:paraId="50C7A616" w14:textId="77777777" w:rsidTr="0080052E">
        <w:trPr>
          <w:trHeight w:val="329"/>
        </w:trPr>
        <w:tc>
          <w:tcPr>
            <w:cnfStyle w:val="001000000000" w:firstRow="0" w:lastRow="0" w:firstColumn="1" w:lastColumn="0" w:oddVBand="0" w:evenVBand="0" w:oddHBand="0" w:evenHBand="0" w:firstRowFirstColumn="0" w:firstRowLastColumn="0" w:lastRowFirstColumn="0" w:lastRowLastColumn="0"/>
            <w:tcW w:w="668" w:type="dxa"/>
            <w:noWrap/>
            <w:vAlign w:val="center"/>
            <w:hideMark/>
          </w:tcPr>
          <w:p w14:paraId="2F86A285"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A2</w:t>
            </w:r>
          </w:p>
        </w:tc>
        <w:tc>
          <w:tcPr>
            <w:tcW w:w="1514" w:type="dxa"/>
            <w:shd w:val="clear" w:color="auto" w:fill="FFFFFF" w:themeFill="background1"/>
            <w:noWrap/>
            <w:vAlign w:val="center"/>
            <w:hideMark/>
          </w:tcPr>
          <w:p w14:paraId="5B15914C"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0.007400</w:t>
            </w:r>
          </w:p>
        </w:tc>
        <w:tc>
          <w:tcPr>
            <w:tcW w:w="1514" w:type="dxa"/>
            <w:shd w:val="clear" w:color="auto" w:fill="FFFFFF" w:themeFill="background1"/>
            <w:noWrap/>
            <w:vAlign w:val="center"/>
            <w:hideMark/>
          </w:tcPr>
          <w:p w14:paraId="6573E74D"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0.046039</w:t>
            </w:r>
          </w:p>
        </w:tc>
        <w:tc>
          <w:tcPr>
            <w:tcW w:w="1514" w:type="dxa"/>
            <w:shd w:val="clear" w:color="auto" w:fill="FFFFFF" w:themeFill="background1"/>
            <w:noWrap/>
            <w:vAlign w:val="center"/>
            <w:hideMark/>
          </w:tcPr>
          <w:p w14:paraId="2A7D54E2"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0.033333</w:t>
            </w:r>
          </w:p>
        </w:tc>
        <w:tc>
          <w:tcPr>
            <w:tcW w:w="1514" w:type="dxa"/>
            <w:shd w:val="clear" w:color="auto" w:fill="FFFFFF" w:themeFill="background1"/>
            <w:noWrap/>
            <w:vAlign w:val="center"/>
            <w:hideMark/>
          </w:tcPr>
          <w:p w14:paraId="252E28C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0.043478</w:t>
            </w:r>
          </w:p>
        </w:tc>
        <w:tc>
          <w:tcPr>
            <w:tcW w:w="1514" w:type="dxa"/>
            <w:shd w:val="clear" w:color="auto" w:fill="FFFFFF" w:themeFill="background1"/>
            <w:noWrap/>
            <w:vAlign w:val="center"/>
            <w:hideMark/>
          </w:tcPr>
          <w:p w14:paraId="76DE7F54"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0.033333</w:t>
            </w:r>
          </w:p>
        </w:tc>
      </w:tr>
      <w:tr w:rsidR="00D7376F" w:rsidRPr="00276654" w14:paraId="581CF43C" w14:textId="77777777" w:rsidTr="0080052E">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668" w:type="dxa"/>
            <w:noWrap/>
            <w:vAlign w:val="center"/>
            <w:hideMark/>
          </w:tcPr>
          <w:p w14:paraId="163B7B7A"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A3</w:t>
            </w:r>
          </w:p>
        </w:tc>
        <w:tc>
          <w:tcPr>
            <w:tcW w:w="1514" w:type="dxa"/>
            <w:shd w:val="clear" w:color="auto" w:fill="FFFFFF" w:themeFill="background1"/>
            <w:noWrap/>
            <w:vAlign w:val="center"/>
            <w:hideMark/>
          </w:tcPr>
          <w:p w14:paraId="02FCB6D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0.007878</w:t>
            </w:r>
          </w:p>
        </w:tc>
        <w:tc>
          <w:tcPr>
            <w:tcW w:w="1514" w:type="dxa"/>
            <w:shd w:val="clear" w:color="auto" w:fill="FFFFFF" w:themeFill="background1"/>
            <w:noWrap/>
            <w:vAlign w:val="center"/>
            <w:hideMark/>
          </w:tcPr>
          <w:p w14:paraId="33FFF0F6"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0.044712</w:t>
            </w:r>
          </w:p>
        </w:tc>
        <w:tc>
          <w:tcPr>
            <w:tcW w:w="1514" w:type="dxa"/>
            <w:shd w:val="clear" w:color="auto" w:fill="FFFFFF" w:themeFill="background1"/>
            <w:noWrap/>
            <w:vAlign w:val="center"/>
            <w:hideMark/>
          </w:tcPr>
          <w:p w14:paraId="7CCBDB71"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0.066667</w:t>
            </w:r>
          </w:p>
        </w:tc>
        <w:tc>
          <w:tcPr>
            <w:tcW w:w="1514" w:type="dxa"/>
            <w:shd w:val="clear" w:color="auto" w:fill="FFFFFF" w:themeFill="background1"/>
            <w:noWrap/>
            <w:vAlign w:val="center"/>
            <w:hideMark/>
          </w:tcPr>
          <w:p w14:paraId="33AE793C"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0.130435</w:t>
            </w:r>
          </w:p>
        </w:tc>
        <w:tc>
          <w:tcPr>
            <w:tcW w:w="1514" w:type="dxa"/>
            <w:shd w:val="clear" w:color="auto" w:fill="FFFFFF" w:themeFill="background1"/>
            <w:noWrap/>
            <w:vAlign w:val="center"/>
            <w:hideMark/>
          </w:tcPr>
          <w:p w14:paraId="476DBDF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0.100000</w:t>
            </w:r>
          </w:p>
        </w:tc>
      </w:tr>
      <w:tr w:rsidR="00D7376F" w:rsidRPr="00276654" w14:paraId="394D0E90" w14:textId="77777777" w:rsidTr="0080052E">
        <w:trPr>
          <w:trHeight w:val="329"/>
        </w:trPr>
        <w:tc>
          <w:tcPr>
            <w:cnfStyle w:val="001000000000" w:firstRow="0" w:lastRow="0" w:firstColumn="1" w:lastColumn="0" w:oddVBand="0" w:evenVBand="0" w:oddHBand="0" w:evenHBand="0" w:firstRowFirstColumn="0" w:firstRowLastColumn="0" w:lastRowFirstColumn="0" w:lastRowLastColumn="0"/>
            <w:tcW w:w="668" w:type="dxa"/>
            <w:noWrap/>
            <w:vAlign w:val="center"/>
            <w:hideMark/>
          </w:tcPr>
          <w:p w14:paraId="69D27D48"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A4</w:t>
            </w:r>
          </w:p>
        </w:tc>
        <w:tc>
          <w:tcPr>
            <w:tcW w:w="1514" w:type="dxa"/>
            <w:shd w:val="clear" w:color="auto" w:fill="FFFFFF" w:themeFill="background1"/>
            <w:noWrap/>
            <w:vAlign w:val="center"/>
            <w:hideMark/>
          </w:tcPr>
          <w:p w14:paraId="4B1D2B0B"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0.008068</w:t>
            </w:r>
          </w:p>
        </w:tc>
        <w:tc>
          <w:tcPr>
            <w:tcW w:w="1514" w:type="dxa"/>
            <w:shd w:val="clear" w:color="auto" w:fill="FFFFFF" w:themeFill="background1"/>
            <w:noWrap/>
            <w:vAlign w:val="center"/>
            <w:hideMark/>
          </w:tcPr>
          <w:p w14:paraId="3909107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0.040967</w:t>
            </w:r>
          </w:p>
        </w:tc>
        <w:tc>
          <w:tcPr>
            <w:tcW w:w="1514" w:type="dxa"/>
            <w:shd w:val="clear" w:color="auto" w:fill="FFFFFF" w:themeFill="background1"/>
            <w:noWrap/>
            <w:vAlign w:val="center"/>
            <w:hideMark/>
          </w:tcPr>
          <w:p w14:paraId="2BC8E23F"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0.100000</w:t>
            </w:r>
          </w:p>
        </w:tc>
        <w:tc>
          <w:tcPr>
            <w:tcW w:w="1514" w:type="dxa"/>
            <w:shd w:val="clear" w:color="auto" w:fill="FFFFFF" w:themeFill="background1"/>
            <w:noWrap/>
            <w:vAlign w:val="center"/>
            <w:hideMark/>
          </w:tcPr>
          <w:p w14:paraId="549C55E4"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0.130435</w:t>
            </w:r>
          </w:p>
        </w:tc>
        <w:tc>
          <w:tcPr>
            <w:tcW w:w="1514" w:type="dxa"/>
            <w:shd w:val="clear" w:color="auto" w:fill="FFFFFF" w:themeFill="background1"/>
            <w:noWrap/>
            <w:vAlign w:val="center"/>
            <w:hideMark/>
          </w:tcPr>
          <w:p w14:paraId="0C97DEDA"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0.133333</w:t>
            </w:r>
          </w:p>
        </w:tc>
      </w:tr>
    </w:tbl>
    <w:p w14:paraId="5C347B15" w14:textId="77777777" w:rsidR="00D7376F" w:rsidRPr="00276654" w:rsidRDefault="00D7376F" w:rsidP="00D7376F">
      <w:pPr>
        <w:tabs>
          <w:tab w:val="left" w:pos="5160"/>
        </w:tabs>
        <w:spacing w:after="0" w:line="480" w:lineRule="auto"/>
        <w:rPr>
          <w:rFonts w:ascii="Times New Roman" w:hAnsi="Times New Roman" w:cs="Times New Roman"/>
          <w:lang w:val="en-GB"/>
        </w:rPr>
      </w:pPr>
    </w:p>
    <w:p w14:paraId="6462CD7D" w14:textId="77777777" w:rsidR="00D7376F" w:rsidRPr="00276654" w:rsidRDefault="00D7376F" w:rsidP="00D7376F">
      <w:pPr>
        <w:tabs>
          <w:tab w:val="left" w:pos="5160"/>
        </w:tabs>
        <w:spacing w:after="0" w:line="480" w:lineRule="auto"/>
        <w:rPr>
          <w:rFonts w:ascii="Times New Roman" w:hAnsi="Times New Roman" w:cs="Times New Roman"/>
          <w:lang w:val="en-GB"/>
        </w:rPr>
      </w:pPr>
    </w:p>
    <w:p w14:paraId="3D720DBA" w14:textId="77777777" w:rsidR="00D7376F" w:rsidRPr="00276654" w:rsidRDefault="00D7376F" w:rsidP="00D7376F">
      <w:pPr>
        <w:tabs>
          <w:tab w:val="left" w:pos="5160"/>
        </w:tabs>
        <w:spacing w:after="0" w:line="480" w:lineRule="auto"/>
        <w:rPr>
          <w:rFonts w:ascii="Times New Roman" w:hAnsi="Times New Roman" w:cs="Times New Roman"/>
          <w:lang w:val="en-GB"/>
        </w:rPr>
      </w:pPr>
    </w:p>
    <w:p w14:paraId="5B855FD3" w14:textId="77777777" w:rsidR="00D7376F" w:rsidRPr="00276654" w:rsidRDefault="00D7376F" w:rsidP="00D7376F">
      <w:pPr>
        <w:tabs>
          <w:tab w:val="left" w:pos="5160"/>
        </w:tabs>
        <w:spacing w:after="0" w:line="480" w:lineRule="auto"/>
        <w:rPr>
          <w:rFonts w:ascii="Times New Roman" w:hAnsi="Times New Roman" w:cs="Times New Roman"/>
          <w:lang w:val="en-GB"/>
        </w:rPr>
      </w:pPr>
    </w:p>
    <w:p w14:paraId="26BA17E4" w14:textId="77777777" w:rsidR="00D7376F" w:rsidRPr="00276654" w:rsidRDefault="00D7376F" w:rsidP="00D7376F">
      <w:pPr>
        <w:tabs>
          <w:tab w:val="left" w:pos="5160"/>
        </w:tabs>
        <w:spacing w:after="0" w:line="480" w:lineRule="auto"/>
        <w:rPr>
          <w:rFonts w:ascii="Times New Roman" w:hAnsi="Times New Roman" w:cs="Times New Roman"/>
          <w:lang w:val="en-GB"/>
        </w:rPr>
      </w:pPr>
    </w:p>
    <w:p w14:paraId="4C33516E" w14:textId="3F2C4EE2" w:rsidR="00D7376F" w:rsidRPr="00276654" w:rsidRDefault="00D7376F" w:rsidP="00D7376F">
      <w:pPr>
        <w:tabs>
          <w:tab w:val="left" w:pos="5160"/>
        </w:tabs>
        <w:spacing w:after="0" w:line="24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7</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w:t>
      </w:r>
      <w:r w:rsidRPr="00276654">
        <w:rPr>
          <w:rFonts w:asciiTheme="majorBidi" w:hAnsiTheme="majorBidi" w:cstheme="majorBidi"/>
          <w:sz w:val="18"/>
          <w:szCs w:val="18"/>
          <w:lang w:val="en-GB"/>
        </w:rPr>
        <w:t xml:space="preserve"> Feature weight </w:t>
      </w:r>
      <w:proofErr w:type="spellStart"/>
      <w:r w:rsidRPr="00276654">
        <w:rPr>
          <w:rFonts w:asciiTheme="majorBidi" w:hAnsiTheme="majorBidi" w:cstheme="majorBidi"/>
          <w:sz w:val="18"/>
          <w:szCs w:val="18"/>
          <w:lang w:val="en-GB"/>
        </w:rPr>
        <w:t>P</w:t>
      </w:r>
      <w:r w:rsidRPr="00276654">
        <w:rPr>
          <w:rFonts w:asciiTheme="majorBidi" w:hAnsiTheme="majorBidi" w:cstheme="majorBidi"/>
          <w:sz w:val="18"/>
          <w:szCs w:val="18"/>
          <w:vertAlign w:val="subscript"/>
          <w:lang w:val="en-GB"/>
        </w:rPr>
        <w:t>ij</w:t>
      </w:r>
      <w:proofErr w:type="spellEnd"/>
      <w:r w:rsidRPr="00276654">
        <w:rPr>
          <w:rFonts w:asciiTheme="majorBidi" w:hAnsiTheme="majorBidi" w:cstheme="majorBidi"/>
          <w:sz w:val="18"/>
          <w:szCs w:val="18"/>
          <w:lang w:val="en-GB"/>
        </w:rPr>
        <w:t xml:space="preserve"> of the collected data, as shown in Table 7., only at temperature T3, C1 to C5 are the crystallite size (nm), energy band gap (eV), contact time (scale), % of MB dye removed (scale), and </w:t>
      </w:r>
      <w:proofErr w:type="spellStart"/>
      <w:r w:rsidRPr="00276654">
        <w:rPr>
          <w:rFonts w:asciiTheme="majorBidi" w:hAnsiTheme="majorBidi" w:cstheme="majorBidi"/>
          <w:sz w:val="18"/>
          <w:szCs w:val="18"/>
          <w:lang w:val="en-GB"/>
        </w:rPr>
        <w:t>q</w:t>
      </w:r>
      <w:r w:rsidRPr="00276654">
        <w:rPr>
          <w:rFonts w:asciiTheme="majorBidi" w:hAnsiTheme="majorBidi" w:cstheme="majorBidi"/>
          <w:sz w:val="18"/>
          <w:szCs w:val="18"/>
          <w:vertAlign w:val="subscript"/>
          <w:lang w:val="en-GB"/>
        </w:rPr>
        <w:t>e</w:t>
      </w:r>
      <w:proofErr w:type="spellEnd"/>
      <w:r w:rsidRPr="00276654">
        <w:rPr>
          <w:rFonts w:asciiTheme="majorBidi" w:hAnsiTheme="majorBidi" w:cstheme="majorBidi"/>
          <w:sz w:val="18"/>
          <w:szCs w:val="18"/>
          <w:lang w:val="en-GB"/>
        </w:rPr>
        <w:t xml:space="preserve"> (scale), respectively, A1 to A4 are samples S1 to S4</w:t>
      </w:r>
      <w:r>
        <w:rPr>
          <w:rFonts w:asciiTheme="majorBidi" w:hAnsiTheme="majorBidi" w:cstheme="majorBidi"/>
          <w:sz w:val="18"/>
          <w:szCs w:val="18"/>
          <w:lang w:val="en-GB"/>
        </w:rPr>
        <w:t xml:space="preserve"> </w:t>
      </w:r>
      <w:sdt>
        <w:sdtPr>
          <w:rPr>
            <w:rFonts w:asciiTheme="majorBidi" w:hAnsiTheme="majorBidi" w:cstheme="majorBidi"/>
            <w:color w:val="000000"/>
            <w:sz w:val="18"/>
            <w:szCs w:val="18"/>
            <w:lang w:val="en-GB"/>
          </w:rPr>
          <w:tag w:val="MENDELEY_CITATION_v3_eyJjaXRhdGlvbklEIjoiTUVOREVMRVlfQ0lUQVRJT05fYTcyN2ZkNzktNDQ3Yi00Y2E1LTliNjEtMTRhY2VjN2FiNzYz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
          <w:id w:val="-1641491497"/>
          <w:placeholder>
            <w:docPart w:val="51E56872A2FE43F38BB5E52B291A47DF"/>
          </w:placeholder>
        </w:sdtPr>
        <w:sdtContent>
          <w:r w:rsidR="00E44651" w:rsidRPr="00E44651">
            <w:rPr>
              <w:rFonts w:asciiTheme="majorBidi" w:hAnsiTheme="majorBidi" w:cstheme="majorBidi"/>
              <w:color w:val="000000"/>
              <w:sz w:val="18"/>
              <w:szCs w:val="18"/>
              <w:lang w:val="en-GB"/>
            </w:rPr>
            <w:t>[1</w:t>
          </w:r>
          <w:r w:rsidR="00380086">
            <w:rPr>
              <w:rFonts w:asciiTheme="majorBidi" w:hAnsiTheme="majorBidi" w:cstheme="majorBidi"/>
              <w:color w:val="000000"/>
              <w:sz w:val="18"/>
              <w:szCs w:val="18"/>
              <w:lang w:val="en-GB"/>
            </w:rPr>
            <w:t>4</w:t>
          </w:r>
          <w:r w:rsidR="00E44651" w:rsidRPr="00E44651">
            <w:rPr>
              <w:rFonts w:asciiTheme="majorBidi" w:hAnsiTheme="majorBidi" w:cstheme="majorBidi"/>
              <w:color w:val="000000"/>
              <w:sz w:val="18"/>
              <w:szCs w:val="18"/>
              <w:lang w:val="en-GB"/>
            </w:rPr>
            <w:t>]</w:t>
          </w:r>
        </w:sdtContent>
      </w:sdt>
      <w:r w:rsidRPr="00276654">
        <w:rPr>
          <w:rFonts w:asciiTheme="majorBidi" w:hAnsiTheme="majorBidi" w:cstheme="majorBidi"/>
          <w:sz w:val="18"/>
          <w:szCs w:val="18"/>
          <w:lang w:val="en-GB"/>
        </w:rPr>
        <w:t>.</w:t>
      </w:r>
    </w:p>
    <w:p w14:paraId="67C7CD5D" w14:textId="77777777" w:rsidR="00D7376F" w:rsidRPr="00276654" w:rsidRDefault="00D7376F" w:rsidP="00D7376F">
      <w:pPr>
        <w:tabs>
          <w:tab w:val="left" w:pos="5160"/>
        </w:tabs>
        <w:spacing w:after="0" w:line="480" w:lineRule="auto"/>
        <w:jc w:val="center"/>
        <w:rPr>
          <w:rFonts w:asciiTheme="majorBidi" w:hAnsiTheme="majorBidi" w:cstheme="majorBidi"/>
          <w:sz w:val="18"/>
          <w:szCs w:val="18"/>
          <w:lang w:val="en-GB"/>
        </w:rPr>
      </w:pPr>
    </w:p>
    <w:p w14:paraId="771E51E8" w14:textId="77777777" w:rsidR="00D7376F" w:rsidRDefault="00D7376F" w:rsidP="00D7376F">
      <w:pPr>
        <w:tabs>
          <w:tab w:val="left" w:pos="5160"/>
        </w:tabs>
        <w:spacing w:after="0" w:line="480" w:lineRule="auto"/>
        <w:jc w:val="center"/>
        <w:rPr>
          <w:rFonts w:asciiTheme="majorBidi" w:hAnsiTheme="majorBidi" w:cstheme="majorBidi"/>
          <w:sz w:val="18"/>
          <w:szCs w:val="18"/>
          <w:lang w:val="en-GB"/>
        </w:rPr>
      </w:pPr>
    </w:p>
    <w:p w14:paraId="61392B6A" w14:textId="77777777" w:rsidR="00D7376F" w:rsidRPr="00276654" w:rsidRDefault="00D7376F" w:rsidP="00D7376F">
      <w:pPr>
        <w:tabs>
          <w:tab w:val="left" w:pos="5160"/>
        </w:tabs>
        <w:spacing w:after="0" w:line="480" w:lineRule="auto"/>
        <w:jc w:val="center"/>
        <w:rPr>
          <w:rFonts w:asciiTheme="majorBidi" w:hAnsiTheme="majorBidi" w:cstheme="majorBidi"/>
          <w:sz w:val="18"/>
          <w:szCs w:val="18"/>
          <w:lang w:val="en-GB"/>
        </w:rPr>
      </w:pPr>
    </w:p>
    <w:p w14:paraId="69435E57" w14:textId="77777777" w:rsidR="00D7376F" w:rsidRPr="00276654" w:rsidRDefault="00D7376F" w:rsidP="00D7376F">
      <w:pPr>
        <w:tabs>
          <w:tab w:val="left" w:pos="5160"/>
        </w:tabs>
        <w:spacing w:after="0" w:line="480" w:lineRule="auto"/>
        <w:jc w:val="center"/>
        <w:rPr>
          <w:rFonts w:ascii="Times New Roman" w:hAnsi="Times New Roman" w:cs="Times New Roman"/>
          <w:lang w:val="en-GB"/>
        </w:rPr>
      </w:pPr>
    </w:p>
    <w:tbl>
      <w:tblPr>
        <w:tblStyle w:val="PlainTable5"/>
        <w:tblW w:w="7155" w:type="dxa"/>
        <w:tblInd w:w="1110" w:type="dxa"/>
        <w:tblLook w:val="04A0" w:firstRow="1" w:lastRow="0" w:firstColumn="1" w:lastColumn="0" w:noHBand="0" w:noVBand="1"/>
      </w:tblPr>
      <w:tblGrid>
        <w:gridCol w:w="532"/>
        <w:gridCol w:w="1373"/>
        <w:gridCol w:w="1373"/>
        <w:gridCol w:w="1252"/>
        <w:gridCol w:w="1373"/>
        <w:gridCol w:w="1252"/>
      </w:tblGrid>
      <w:tr w:rsidR="00D7376F" w:rsidRPr="00276654" w14:paraId="5BE09185" w14:textId="77777777" w:rsidTr="0080052E">
        <w:trPr>
          <w:cnfStyle w:val="100000000000" w:firstRow="1" w:lastRow="0" w:firstColumn="0" w:lastColumn="0" w:oddVBand="0" w:evenVBand="0" w:oddHBand="0" w:evenHBand="0" w:firstRowFirstColumn="0" w:firstRowLastColumn="0" w:lastRowFirstColumn="0" w:lastRowLastColumn="0"/>
          <w:trHeight w:val="316"/>
        </w:trPr>
        <w:tc>
          <w:tcPr>
            <w:cnfStyle w:val="001000000100" w:firstRow="0" w:lastRow="0" w:firstColumn="1" w:lastColumn="0" w:oddVBand="0" w:evenVBand="0" w:oddHBand="0" w:evenHBand="0" w:firstRowFirstColumn="1" w:firstRowLastColumn="0" w:lastRowFirstColumn="0" w:lastRowLastColumn="0"/>
            <w:tcW w:w="532" w:type="dxa"/>
            <w:noWrap/>
          </w:tcPr>
          <w:p w14:paraId="588731D4"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
        </w:tc>
        <w:tc>
          <w:tcPr>
            <w:tcW w:w="1373" w:type="dxa"/>
            <w:noWrap/>
            <w:vAlign w:val="center"/>
          </w:tcPr>
          <w:p w14:paraId="558F8661"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C1</w:t>
            </w:r>
          </w:p>
        </w:tc>
        <w:tc>
          <w:tcPr>
            <w:tcW w:w="1373" w:type="dxa"/>
            <w:noWrap/>
            <w:vAlign w:val="center"/>
          </w:tcPr>
          <w:p w14:paraId="7E231472"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C2</w:t>
            </w:r>
          </w:p>
        </w:tc>
        <w:tc>
          <w:tcPr>
            <w:tcW w:w="1252" w:type="dxa"/>
            <w:noWrap/>
            <w:vAlign w:val="center"/>
          </w:tcPr>
          <w:p w14:paraId="22D4581F"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C3</w:t>
            </w:r>
          </w:p>
        </w:tc>
        <w:tc>
          <w:tcPr>
            <w:tcW w:w="1373" w:type="dxa"/>
            <w:noWrap/>
            <w:vAlign w:val="center"/>
          </w:tcPr>
          <w:p w14:paraId="474556BB"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vertAlign w:val="subscript"/>
                <w:lang w:val="en-GB"/>
                <w14:ligatures w14:val="none"/>
              </w:rPr>
            </w:pPr>
            <w:r w:rsidRPr="00276654">
              <w:rPr>
                <w:rFonts w:ascii="Times New Roman" w:eastAsia="Times New Roman" w:hAnsi="Times New Roman" w:cs="Times New Roman"/>
                <w:color w:val="000000"/>
                <w:kern w:val="0"/>
                <w:lang w:val="en-GB"/>
                <w14:ligatures w14:val="none"/>
              </w:rPr>
              <w:t>C4</w:t>
            </w:r>
            <w:r w:rsidRPr="00276654">
              <w:rPr>
                <w:rFonts w:ascii="Times New Roman" w:eastAsia="Times New Roman" w:hAnsi="Times New Roman" w:cs="Times New Roman"/>
                <w:color w:val="000000"/>
                <w:kern w:val="0"/>
                <w:vertAlign w:val="subscript"/>
                <w:lang w:val="en-GB"/>
                <w14:ligatures w14:val="none"/>
              </w:rPr>
              <w:t>T3</w:t>
            </w:r>
          </w:p>
        </w:tc>
        <w:tc>
          <w:tcPr>
            <w:tcW w:w="1252" w:type="dxa"/>
            <w:noWrap/>
            <w:vAlign w:val="center"/>
          </w:tcPr>
          <w:p w14:paraId="4A1D29FC"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C5</w:t>
            </w:r>
            <w:r w:rsidRPr="00276654">
              <w:rPr>
                <w:rFonts w:ascii="Times New Roman" w:eastAsia="Times New Roman" w:hAnsi="Times New Roman" w:cs="Times New Roman"/>
                <w:color w:val="000000"/>
                <w:kern w:val="0"/>
                <w:vertAlign w:val="subscript"/>
                <w:lang w:val="en-GB"/>
                <w14:ligatures w14:val="none"/>
              </w:rPr>
              <w:t>T3</w:t>
            </w:r>
          </w:p>
        </w:tc>
      </w:tr>
      <w:tr w:rsidR="00D7376F" w:rsidRPr="00276654" w14:paraId="79143F23" w14:textId="77777777" w:rsidTr="0080052E">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32" w:type="dxa"/>
            <w:noWrap/>
            <w:vAlign w:val="center"/>
            <w:hideMark/>
          </w:tcPr>
          <w:p w14:paraId="513B8783"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e</w:t>
            </w:r>
            <w:r w:rsidRPr="00276654">
              <w:rPr>
                <w:rFonts w:ascii="Times New Roman" w:eastAsia="Times New Roman" w:hAnsi="Times New Roman" w:cs="Times New Roman"/>
                <w:color w:val="000000"/>
                <w:kern w:val="0"/>
                <w:vertAlign w:val="subscript"/>
                <w:lang w:val="en-GB"/>
                <w14:ligatures w14:val="none"/>
              </w:rPr>
              <w:t>j</w:t>
            </w:r>
            <w:proofErr w:type="spellEnd"/>
          </w:p>
        </w:tc>
        <w:tc>
          <w:tcPr>
            <w:tcW w:w="1373" w:type="dxa"/>
            <w:shd w:val="clear" w:color="auto" w:fill="FFFFFF" w:themeFill="background1"/>
            <w:noWrap/>
            <w:vAlign w:val="center"/>
            <w:hideMark/>
          </w:tcPr>
          <w:p w14:paraId="73CA9184"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0.108816</w:t>
            </w:r>
          </w:p>
        </w:tc>
        <w:tc>
          <w:tcPr>
            <w:tcW w:w="1373" w:type="dxa"/>
            <w:shd w:val="clear" w:color="auto" w:fill="FFFFFF" w:themeFill="background1"/>
            <w:noWrap/>
            <w:vAlign w:val="center"/>
            <w:hideMark/>
          </w:tcPr>
          <w:p w14:paraId="3D3D687E"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0.397217</w:t>
            </w:r>
          </w:p>
        </w:tc>
        <w:tc>
          <w:tcPr>
            <w:tcW w:w="1252" w:type="dxa"/>
            <w:shd w:val="clear" w:color="auto" w:fill="FFFFFF" w:themeFill="background1"/>
            <w:noWrap/>
            <w:vAlign w:val="center"/>
            <w:hideMark/>
          </w:tcPr>
          <w:p w14:paraId="77DE8735"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0.5719</w:t>
            </w:r>
          </w:p>
        </w:tc>
        <w:tc>
          <w:tcPr>
            <w:tcW w:w="1373" w:type="dxa"/>
            <w:shd w:val="clear" w:color="auto" w:fill="FFFFFF" w:themeFill="background1"/>
            <w:noWrap/>
            <w:vAlign w:val="center"/>
            <w:hideMark/>
          </w:tcPr>
          <w:p w14:paraId="2EF5E980"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0.634832</w:t>
            </w:r>
          </w:p>
        </w:tc>
        <w:tc>
          <w:tcPr>
            <w:tcW w:w="1252" w:type="dxa"/>
            <w:shd w:val="clear" w:color="auto" w:fill="FFFFFF" w:themeFill="background1"/>
            <w:noWrap/>
            <w:vAlign w:val="center"/>
            <w:hideMark/>
          </w:tcPr>
          <w:p w14:paraId="2B0BA70C"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0.5719</w:t>
            </w:r>
          </w:p>
        </w:tc>
      </w:tr>
      <w:tr w:rsidR="00D7376F" w:rsidRPr="00276654" w14:paraId="70CE0C06" w14:textId="77777777" w:rsidTr="0080052E">
        <w:trPr>
          <w:trHeight w:val="316"/>
        </w:trPr>
        <w:tc>
          <w:tcPr>
            <w:cnfStyle w:val="001000000000" w:firstRow="0" w:lastRow="0" w:firstColumn="1" w:lastColumn="0" w:oddVBand="0" w:evenVBand="0" w:oddHBand="0" w:evenHBand="0" w:firstRowFirstColumn="0" w:firstRowLastColumn="0" w:lastRowFirstColumn="0" w:lastRowLastColumn="0"/>
            <w:tcW w:w="532" w:type="dxa"/>
            <w:noWrap/>
            <w:vAlign w:val="center"/>
            <w:hideMark/>
          </w:tcPr>
          <w:p w14:paraId="18C7225F"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g</w:t>
            </w:r>
            <w:r w:rsidRPr="00276654">
              <w:rPr>
                <w:rFonts w:ascii="Times New Roman" w:eastAsia="Times New Roman" w:hAnsi="Times New Roman" w:cs="Times New Roman"/>
                <w:color w:val="000000"/>
                <w:kern w:val="0"/>
                <w:vertAlign w:val="subscript"/>
                <w:lang w:val="en-GB"/>
                <w14:ligatures w14:val="none"/>
              </w:rPr>
              <w:t>j</w:t>
            </w:r>
            <w:proofErr w:type="spellEnd"/>
          </w:p>
        </w:tc>
        <w:tc>
          <w:tcPr>
            <w:tcW w:w="1373" w:type="dxa"/>
            <w:shd w:val="clear" w:color="auto" w:fill="FFFFFF" w:themeFill="background1"/>
            <w:noWrap/>
            <w:vAlign w:val="center"/>
            <w:hideMark/>
          </w:tcPr>
          <w:p w14:paraId="2A7E4558"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0.891184</w:t>
            </w:r>
          </w:p>
        </w:tc>
        <w:tc>
          <w:tcPr>
            <w:tcW w:w="1373" w:type="dxa"/>
            <w:shd w:val="clear" w:color="auto" w:fill="FFFFFF" w:themeFill="background1"/>
            <w:noWrap/>
            <w:vAlign w:val="center"/>
            <w:hideMark/>
          </w:tcPr>
          <w:p w14:paraId="4937089A"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0.602783</w:t>
            </w:r>
          </w:p>
        </w:tc>
        <w:tc>
          <w:tcPr>
            <w:tcW w:w="1252" w:type="dxa"/>
            <w:shd w:val="clear" w:color="auto" w:fill="FFFFFF" w:themeFill="background1"/>
            <w:noWrap/>
            <w:vAlign w:val="center"/>
            <w:hideMark/>
          </w:tcPr>
          <w:p w14:paraId="5F51C84C"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0.4281</w:t>
            </w:r>
          </w:p>
        </w:tc>
        <w:tc>
          <w:tcPr>
            <w:tcW w:w="1373" w:type="dxa"/>
            <w:shd w:val="clear" w:color="auto" w:fill="FFFFFF" w:themeFill="background1"/>
            <w:noWrap/>
            <w:vAlign w:val="center"/>
            <w:hideMark/>
          </w:tcPr>
          <w:p w14:paraId="5F7DE8F8"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0.365168</w:t>
            </w:r>
          </w:p>
        </w:tc>
        <w:tc>
          <w:tcPr>
            <w:tcW w:w="1252" w:type="dxa"/>
            <w:shd w:val="clear" w:color="auto" w:fill="FFFFFF" w:themeFill="background1"/>
            <w:noWrap/>
            <w:vAlign w:val="center"/>
            <w:hideMark/>
          </w:tcPr>
          <w:p w14:paraId="7C5F585E"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0.4281</w:t>
            </w:r>
          </w:p>
        </w:tc>
      </w:tr>
      <w:tr w:rsidR="00D7376F" w:rsidRPr="00276654" w14:paraId="79C57327" w14:textId="77777777" w:rsidTr="0080052E">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32" w:type="dxa"/>
            <w:noWrap/>
            <w:vAlign w:val="center"/>
            <w:hideMark/>
          </w:tcPr>
          <w:p w14:paraId="2BB04861"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w</w:t>
            </w:r>
            <w:r w:rsidRPr="00276654">
              <w:rPr>
                <w:rFonts w:ascii="Times New Roman" w:eastAsia="Times New Roman" w:hAnsi="Times New Roman" w:cs="Times New Roman"/>
                <w:color w:val="000000"/>
                <w:kern w:val="0"/>
                <w:vertAlign w:val="subscript"/>
                <w:lang w:val="en-GB"/>
                <w14:ligatures w14:val="none"/>
              </w:rPr>
              <w:t>j</w:t>
            </w:r>
            <w:proofErr w:type="spellEnd"/>
          </w:p>
        </w:tc>
        <w:tc>
          <w:tcPr>
            <w:tcW w:w="1373" w:type="dxa"/>
            <w:shd w:val="clear" w:color="auto" w:fill="FFFFFF" w:themeFill="background1"/>
            <w:noWrap/>
            <w:vAlign w:val="center"/>
            <w:hideMark/>
          </w:tcPr>
          <w:p w14:paraId="24D57101"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0.328204</w:t>
            </w:r>
          </w:p>
        </w:tc>
        <w:tc>
          <w:tcPr>
            <w:tcW w:w="1373" w:type="dxa"/>
            <w:shd w:val="clear" w:color="auto" w:fill="FFFFFF" w:themeFill="background1"/>
            <w:noWrap/>
            <w:vAlign w:val="center"/>
            <w:hideMark/>
          </w:tcPr>
          <w:p w14:paraId="2B5CFCF2"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0.221992</w:t>
            </w:r>
          </w:p>
        </w:tc>
        <w:tc>
          <w:tcPr>
            <w:tcW w:w="1252" w:type="dxa"/>
            <w:shd w:val="clear" w:color="auto" w:fill="FFFFFF" w:themeFill="background1"/>
            <w:noWrap/>
            <w:vAlign w:val="center"/>
            <w:hideMark/>
          </w:tcPr>
          <w:p w14:paraId="296091A1"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0.15766</w:t>
            </w:r>
          </w:p>
        </w:tc>
        <w:tc>
          <w:tcPr>
            <w:tcW w:w="1373" w:type="dxa"/>
            <w:shd w:val="clear" w:color="auto" w:fill="FFFFFF" w:themeFill="background1"/>
            <w:noWrap/>
            <w:vAlign w:val="center"/>
            <w:hideMark/>
          </w:tcPr>
          <w:p w14:paraId="78BF8C6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0.134484</w:t>
            </w:r>
          </w:p>
        </w:tc>
        <w:tc>
          <w:tcPr>
            <w:tcW w:w="1252" w:type="dxa"/>
            <w:shd w:val="clear" w:color="auto" w:fill="FFFFFF" w:themeFill="background1"/>
            <w:noWrap/>
            <w:vAlign w:val="center"/>
            <w:hideMark/>
          </w:tcPr>
          <w:p w14:paraId="677B219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0.15766</w:t>
            </w:r>
          </w:p>
        </w:tc>
      </w:tr>
    </w:tbl>
    <w:p w14:paraId="26DF8752" w14:textId="38FEAD77" w:rsidR="00D7376F" w:rsidRPr="00276654" w:rsidRDefault="00D7376F" w:rsidP="00D7376F">
      <w:pPr>
        <w:tabs>
          <w:tab w:val="left" w:pos="5160"/>
        </w:tabs>
        <w:spacing w:after="0" w:line="48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8</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w:t>
      </w:r>
      <w:r w:rsidRPr="00276654">
        <w:rPr>
          <w:rFonts w:asciiTheme="majorBidi" w:hAnsiTheme="majorBidi" w:cstheme="majorBidi"/>
          <w:sz w:val="18"/>
          <w:szCs w:val="18"/>
          <w:lang w:val="en-GB"/>
        </w:rPr>
        <w:t xml:space="preserve"> Output entropy </w:t>
      </w:r>
      <w:proofErr w:type="spellStart"/>
      <w:r w:rsidRPr="00276654">
        <w:rPr>
          <w:rFonts w:asciiTheme="majorBidi" w:hAnsiTheme="majorBidi" w:cstheme="majorBidi"/>
          <w:sz w:val="18"/>
          <w:szCs w:val="18"/>
          <w:lang w:val="en-GB"/>
        </w:rPr>
        <w:t>e</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lang w:val="en-GB"/>
        </w:rPr>
        <w:t xml:space="preserve">, variation coefficient </w:t>
      </w:r>
      <w:proofErr w:type="spellStart"/>
      <w:r w:rsidRPr="00276654">
        <w:rPr>
          <w:rFonts w:asciiTheme="majorBidi" w:hAnsiTheme="majorBidi" w:cstheme="majorBidi"/>
          <w:sz w:val="18"/>
          <w:szCs w:val="18"/>
          <w:lang w:val="en-GB"/>
        </w:rPr>
        <w:t>g</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lang w:val="en-GB"/>
        </w:rPr>
        <w:t xml:space="preserve">, and objective weight </w:t>
      </w:r>
      <w:proofErr w:type="spellStart"/>
      <w:r w:rsidRPr="00276654">
        <w:rPr>
          <w:rFonts w:asciiTheme="majorBidi" w:hAnsiTheme="majorBidi" w:cstheme="majorBidi"/>
          <w:sz w:val="18"/>
          <w:szCs w:val="18"/>
          <w:lang w:val="en-GB"/>
        </w:rPr>
        <w:t>w</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lang w:val="en-GB"/>
        </w:rPr>
        <w:t xml:space="preserve"> for each criterion at Temperature T3.</w:t>
      </w:r>
    </w:p>
    <w:p w14:paraId="68571AD8" w14:textId="77777777" w:rsidR="00D7376F" w:rsidRPr="00276654" w:rsidRDefault="00D7376F" w:rsidP="00D7376F">
      <w:pPr>
        <w:tabs>
          <w:tab w:val="left" w:pos="5160"/>
        </w:tabs>
        <w:spacing w:after="0" w:line="480" w:lineRule="auto"/>
        <w:jc w:val="center"/>
        <w:rPr>
          <w:rFonts w:ascii="Times New Roman" w:hAnsi="Times New Roman" w:cs="Times New Roman"/>
          <w:lang w:val="en-GB"/>
        </w:rPr>
      </w:pPr>
    </w:p>
    <w:p w14:paraId="70ADCA4D" w14:textId="77777777" w:rsidR="00D7376F" w:rsidRPr="00276654" w:rsidRDefault="00D7376F" w:rsidP="00D7376F">
      <w:pPr>
        <w:tabs>
          <w:tab w:val="left" w:pos="5160"/>
        </w:tabs>
        <w:spacing w:after="0" w:line="480" w:lineRule="auto"/>
        <w:jc w:val="both"/>
        <w:rPr>
          <w:rFonts w:ascii="Times New Roman" w:hAnsi="Times New Roman" w:cs="Times New Roman"/>
          <w:lang w:val="en-GB"/>
        </w:rPr>
      </w:pPr>
      <w:r w:rsidRPr="00276654">
        <w:rPr>
          <w:rFonts w:ascii="Times New Roman" w:hAnsi="Times New Roman" w:cs="Times New Roman"/>
          <w:lang w:val="en-GB"/>
        </w:rPr>
        <w:t xml:space="preserve">To verify the weight calculation, the sum of all </w:t>
      </w:r>
      <w:r w:rsidRPr="00276654">
        <w:rPr>
          <w:rFonts w:ascii="Times New Roman" w:eastAsia="Calibri" w:hAnsi="Times New Roman" w:cs="Times New Roman"/>
          <w:lang w:val="en-GB"/>
        </w:rPr>
        <w:t>weights should be equal to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7376F" w:rsidRPr="00276654" w14:paraId="4A08ED98" w14:textId="77777777" w:rsidTr="0080052E">
        <w:trPr>
          <w:trHeight w:val="449"/>
        </w:trPr>
        <w:tc>
          <w:tcPr>
            <w:tcW w:w="4675" w:type="dxa"/>
          </w:tcPr>
          <w:p w14:paraId="5636D326" w14:textId="77777777" w:rsidR="00D7376F" w:rsidRPr="00276654" w:rsidRDefault="00000000" w:rsidP="0080052E">
            <w:pPr>
              <w:tabs>
                <w:tab w:val="left" w:pos="5160"/>
              </w:tabs>
              <w:spacing w:line="480" w:lineRule="auto"/>
              <w:jc w:val="both"/>
              <w:rPr>
                <w:rFonts w:ascii="Times New Roman" w:hAnsi="Times New Roman" w:cs="Times New Roman"/>
                <w:lang w:val="en-GB"/>
              </w:rPr>
            </w:pPr>
            <m:oMathPara>
              <m:oMathParaPr>
                <m:jc m:val="left"/>
              </m:oMathParaPr>
              <m:oMath>
                <m:nary>
                  <m:naryPr>
                    <m:chr m:val="∑"/>
                    <m:limLoc m:val="undOvr"/>
                    <m:ctrlPr>
                      <w:rPr>
                        <w:rFonts w:ascii="Cambria Math" w:eastAsiaTheme="minorEastAsia" w:hAnsi="Cambria Math" w:cs="Times New Roman"/>
                        <w:i/>
                        <w:iCs/>
                        <w:lang w:val="en-GB"/>
                      </w:rPr>
                    </m:ctrlPr>
                  </m:naryPr>
                  <m:sub>
                    <m:r>
                      <w:rPr>
                        <w:rFonts w:ascii="Cambria Math" w:eastAsiaTheme="minorEastAsia" w:hAnsi="Cambria Math" w:cs="Times New Roman"/>
                        <w:lang w:val="en-GB"/>
                      </w:rPr>
                      <m:t>k=1</m:t>
                    </m:r>
                  </m:sub>
                  <m:sup>
                    <m:r>
                      <w:rPr>
                        <w:rFonts w:ascii="Cambria Math" w:eastAsiaTheme="minorEastAsia" w:hAnsi="Cambria Math" w:cs="Times New Roman"/>
                        <w:lang w:val="en-GB"/>
                      </w:rPr>
                      <m:t>n</m:t>
                    </m:r>
                  </m:sup>
                  <m:e>
                    <m:sSub>
                      <m:sSubPr>
                        <m:ctrlPr>
                          <w:rPr>
                            <w:rFonts w:ascii="Cambria Math" w:eastAsiaTheme="minorEastAsia" w:hAnsi="Cambria Math" w:cs="Times New Roman"/>
                            <w:i/>
                            <w:iCs/>
                            <w:lang w:val="en-GB"/>
                          </w:rPr>
                        </m:ctrlPr>
                      </m:sSubPr>
                      <m:e>
                        <m:r>
                          <w:rPr>
                            <w:rFonts w:ascii="Cambria Math" w:eastAsiaTheme="minorEastAsia" w:hAnsi="Cambria Math" w:cs="Times New Roman"/>
                            <w:lang w:val="en-GB"/>
                          </w:rPr>
                          <m:t>w</m:t>
                        </m:r>
                        <m:ctrlPr>
                          <w:rPr>
                            <w:rFonts w:ascii="Cambria Math" w:eastAsia="Cambria Math" w:hAnsi="Cambria Math" w:cs="Times New Roman"/>
                            <w:i/>
                            <w:iCs/>
                            <w:lang w:val="en-GB"/>
                          </w:rPr>
                        </m:ctrlPr>
                      </m:e>
                      <m:sub>
                        <m:r>
                          <w:rPr>
                            <w:rFonts w:ascii="Cambria Math" w:eastAsiaTheme="minorEastAsia" w:hAnsi="Cambria Math" w:cs="Times New Roman"/>
                            <w:lang w:val="en-GB"/>
                          </w:rPr>
                          <m:t>k</m:t>
                        </m:r>
                      </m:sub>
                    </m:sSub>
                    <m:r>
                      <w:rPr>
                        <w:rFonts w:ascii="Cambria Math" w:eastAsiaTheme="minorEastAsia" w:hAnsi="Cambria Math" w:cs="Times New Roman"/>
                        <w:lang w:val="en-GB"/>
                      </w:rPr>
                      <m:t>=1</m:t>
                    </m:r>
                  </m:e>
                </m:nary>
              </m:oMath>
            </m:oMathPara>
          </w:p>
        </w:tc>
        <w:tc>
          <w:tcPr>
            <w:tcW w:w="4675" w:type="dxa"/>
            <w:vAlign w:val="center"/>
          </w:tcPr>
          <w:p w14:paraId="104F374B" w14:textId="6CFD00ED" w:rsidR="00D7376F" w:rsidRPr="00276654" w:rsidRDefault="00D7376F" w:rsidP="0080052E">
            <w:pPr>
              <w:keepNext/>
              <w:tabs>
                <w:tab w:val="left" w:pos="5160"/>
              </w:tabs>
              <w:spacing w:line="480" w:lineRule="auto"/>
              <w:jc w:val="right"/>
              <w:rPr>
                <w:rFonts w:asciiTheme="majorBidi" w:hAnsiTheme="majorBidi" w:cstheme="majorBidi"/>
                <w:lang w:val="en-GB"/>
              </w:rPr>
            </w:pPr>
            <w:r w:rsidRPr="00276654">
              <w:rPr>
                <w:rFonts w:asciiTheme="majorBidi" w:hAnsiTheme="majorBidi" w:cstheme="majorBidi"/>
                <w:lang w:val="en-GB"/>
              </w:rPr>
              <w:t xml:space="preserve">( </w:t>
            </w:r>
            <w:r w:rsidRPr="00276654">
              <w:rPr>
                <w:rFonts w:asciiTheme="majorBidi" w:hAnsiTheme="majorBidi" w:cstheme="majorBidi"/>
                <w:lang w:val="en-GB"/>
              </w:rPr>
              <w:fldChar w:fldCharType="begin"/>
            </w:r>
            <w:r w:rsidRPr="00276654">
              <w:rPr>
                <w:rFonts w:asciiTheme="majorBidi" w:hAnsiTheme="majorBidi" w:cstheme="majorBidi"/>
                <w:lang w:val="en-GB"/>
              </w:rPr>
              <w:instrText xml:space="preserve"> SEQ ( \* ARABIC </w:instrText>
            </w:r>
            <w:r w:rsidRPr="00276654">
              <w:rPr>
                <w:rFonts w:asciiTheme="majorBidi" w:hAnsiTheme="majorBidi" w:cstheme="majorBidi"/>
                <w:lang w:val="en-GB"/>
              </w:rPr>
              <w:fldChar w:fldCharType="separate"/>
            </w:r>
            <w:r w:rsidR="00243765">
              <w:rPr>
                <w:rFonts w:asciiTheme="majorBidi" w:hAnsiTheme="majorBidi" w:cstheme="majorBidi"/>
                <w:noProof/>
                <w:lang w:val="en-GB"/>
              </w:rPr>
              <w:t>4</w:t>
            </w:r>
            <w:r w:rsidRPr="00276654">
              <w:rPr>
                <w:rFonts w:asciiTheme="majorBidi" w:hAnsiTheme="majorBidi" w:cstheme="majorBidi"/>
                <w:lang w:val="en-GB"/>
              </w:rPr>
              <w:fldChar w:fldCharType="end"/>
            </w:r>
            <w:r w:rsidRPr="00276654">
              <w:rPr>
                <w:rFonts w:asciiTheme="majorBidi" w:hAnsiTheme="majorBidi" w:cstheme="majorBidi"/>
                <w:lang w:val="en-GB"/>
              </w:rPr>
              <w:t xml:space="preserve"> )</w:t>
            </w:r>
          </w:p>
        </w:tc>
      </w:tr>
    </w:tbl>
    <w:p w14:paraId="538FC6A5"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4DC48D65" w14:textId="170F4CDA" w:rsidR="00D7376F" w:rsidRPr="007921E3" w:rsidRDefault="00D7376F" w:rsidP="007921E3">
      <w:pPr>
        <w:pStyle w:val="ListParagraph"/>
        <w:numPr>
          <w:ilvl w:val="1"/>
          <w:numId w:val="16"/>
        </w:numPr>
        <w:tabs>
          <w:tab w:val="left" w:pos="5160"/>
        </w:tabs>
        <w:spacing w:after="0" w:line="480" w:lineRule="auto"/>
        <w:ind w:left="450" w:hanging="450"/>
        <w:rPr>
          <w:rFonts w:ascii="Times New Roman" w:hAnsi="Times New Roman" w:cs="Times New Roman"/>
          <w:b/>
          <w:bCs/>
          <w:lang w:val="en-GB"/>
        </w:rPr>
      </w:pPr>
      <w:r w:rsidRPr="007921E3">
        <w:rPr>
          <w:rFonts w:ascii="Times New Roman" w:hAnsi="Times New Roman" w:cs="Times New Roman"/>
          <w:b/>
          <w:bCs/>
          <w:lang w:val="en-GB"/>
        </w:rPr>
        <w:t>SAW method applied to Methylene Blue dye removal data</w:t>
      </w:r>
    </w:p>
    <w:p w14:paraId="08713349" w14:textId="2CA8FCDF" w:rsidR="00D7376F" w:rsidRPr="007921E3" w:rsidRDefault="00D7376F" w:rsidP="007921E3">
      <w:pPr>
        <w:pStyle w:val="ListParagraph"/>
        <w:numPr>
          <w:ilvl w:val="2"/>
          <w:numId w:val="16"/>
        </w:numPr>
        <w:tabs>
          <w:tab w:val="left" w:pos="5160"/>
        </w:tabs>
        <w:spacing w:after="0" w:line="480" w:lineRule="auto"/>
        <w:ind w:left="630" w:hanging="630"/>
        <w:rPr>
          <w:rFonts w:ascii="Times New Roman" w:hAnsi="Times New Roman" w:cs="Times New Roman"/>
          <w:b/>
          <w:bCs/>
          <w:lang w:val="en-GB"/>
        </w:rPr>
      </w:pPr>
      <w:r w:rsidRPr="007921E3">
        <w:rPr>
          <w:rFonts w:ascii="Times New Roman" w:hAnsi="Times New Roman" w:cs="Times New Roman"/>
          <w:b/>
          <w:bCs/>
          <w:lang w:val="en-GB"/>
        </w:rPr>
        <w:t>SAW method applied considering all temperatures – 1</w:t>
      </w:r>
      <w:r w:rsidRPr="007921E3">
        <w:rPr>
          <w:rFonts w:ascii="Times New Roman" w:hAnsi="Times New Roman" w:cs="Times New Roman"/>
          <w:b/>
          <w:bCs/>
          <w:vertAlign w:val="superscript"/>
          <w:lang w:val="en-GB"/>
        </w:rPr>
        <w:t>st</w:t>
      </w:r>
      <w:r w:rsidRPr="007921E3">
        <w:rPr>
          <w:rFonts w:ascii="Times New Roman" w:hAnsi="Times New Roman" w:cs="Times New Roman"/>
          <w:b/>
          <w:bCs/>
          <w:lang w:val="en-GB"/>
        </w:rPr>
        <w:t xml:space="preserve"> approach</w:t>
      </w:r>
    </w:p>
    <w:p w14:paraId="79C937F4" w14:textId="70EE6CF3" w:rsidR="00D7376F" w:rsidRPr="00276654" w:rsidRDefault="00D7376F" w:rsidP="00D7376F">
      <w:pPr>
        <w:tabs>
          <w:tab w:val="left" w:pos="5160"/>
        </w:tabs>
        <w:spacing w:after="0" w:line="480" w:lineRule="auto"/>
        <w:rPr>
          <w:rFonts w:ascii="Times New Roman" w:hAnsi="Times New Roman" w:cs="Times New Roman"/>
          <w:lang w:val="en-GB"/>
        </w:rPr>
      </w:pPr>
      <w:r w:rsidRPr="00276654">
        <w:rPr>
          <w:rFonts w:ascii="Times New Roman" w:hAnsi="Times New Roman" w:cs="Times New Roman"/>
          <w:lang w:val="en-GB"/>
        </w:rPr>
        <w:t xml:space="preserve">All steps performed are detailed in Section </w:t>
      </w:r>
      <w:r w:rsidR="004F03B6">
        <w:rPr>
          <w:rFonts w:ascii="Times New Roman" w:hAnsi="Times New Roman" w:cs="Times New Roman"/>
          <w:lang w:val="en-GB"/>
        </w:rPr>
        <w:t>4</w:t>
      </w:r>
      <w:r w:rsidR="008D5680">
        <w:rPr>
          <w:rFonts w:ascii="Times New Roman" w:hAnsi="Times New Roman" w:cs="Times New Roman"/>
          <w:lang w:val="en-GB"/>
        </w:rPr>
        <w:t xml:space="preserve"> of the paper</w:t>
      </w:r>
      <w:r w:rsidR="004F03B6">
        <w:rPr>
          <w:rFonts w:ascii="Times New Roman" w:hAnsi="Times New Roman" w:cs="Times New Roman"/>
          <w:lang w:val="en-GB"/>
        </w:rPr>
        <w:t>:</w:t>
      </w:r>
    </w:p>
    <w:p w14:paraId="377493F0" w14:textId="77777777" w:rsidR="00D7376F" w:rsidRPr="00276654" w:rsidRDefault="00D7376F" w:rsidP="00D7376F">
      <w:pPr>
        <w:tabs>
          <w:tab w:val="left" w:pos="5160"/>
        </w:tabs>
        <w:spacing w:after="0" w:line="480" w:lineRule="auto"/>
        <w:rPr>
          <w:rFonts w:ascii="Times New Roman" w:hAnsi="Times New Roman" w:cs="Times New Roman"/>
          <w:lang w:val="en-GB"/>
        </w:rPr>
      </w:pPr>
    </w:p>
    <w:tbl>
      <w:tblPr>
        <w:tblStyle w:val="PlainTable5"/>
        <w:tblW w:w="10207" w:type="dxa"/>
        <w:tblInd w:w="-420" w:type="dxa"/>
        <w:tblLook w:val="04A0" w:firstRow="1" w:lastRow="0" w:firstColumn="1" w:lastColumn="0" w:noHBand="0" w:noVBand="1"/>
      </w:tblPr>
      <w:tblGrid>
        <w:gridCol w:w="730"/>
        <w:gridCol w:w="1053"/>
        <w:gridCol w:w="1053"/>
        <w:gridCol w:w="1053"/>
        <w:gridCol w:w="1053"/>
        <w:gridCol w:w="1053"/>
        <w:gridCol w:w="1053"/>
        <w:gridCol w:w="1053"/>
        <w:gridCol w:w="1053"/>
        <w:gridCol w:w="1053"/>
      </w:tblGrid>
      <w:tr w:rsidR="00D7376F" w:rsidRPr="00276654" w14:paraId="4CE2FCC4" w14:textId="77777777" w:rsidTr="0080052E">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730" w:type="dxa"/>
            <w:noWrap/>
            <w:hideMark/>
          </w:tcPr>
          <w:p w14:paraId="0E5C2140"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 </w:t>
            </w:r>
          </w:p>
        </w:tc>
        <w:tc>
          <w:tcPr>
            <w:tcW w:w="1053" w:type="dxa"/>
            <w:noWrap/>
            <w:vAlign w:val="center"/>
            <w:hideMark/>
          </w:tcPr>
          <w:p w14:paraId="7F745D87"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C1</w:t>
            </w:r>
          </w:p>
        </w:tc>
        <w:tc>
          <w:tcPr>
            <w:tcW w:w="1053" w:type="dxa"/>
            <w:noWrap/>
            <w:vAlign w:val="center"/>
            <w:hideMark/>
          </w:tcPr>
          <w:p w14:paraId="2E34F69C"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C2</w:t>
            </w:r>
          </w:p>
        </w:tc>
        <w:tc>
          <w:tcPr>
            <w:tcW w:w="1053" w:type="dxa"/>
            <w:noWrap/>
            <w:vAlign w:val="center"/>
            <w:hideMark/>
          </w:tcPr>
          <w:p w14:paraId="40E58E2C"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C3</w:t>
            </w:r>
          </w:p>
        </w:tc>
        <w:tc>
          <w:tcPr>
            <w:tcW w:w="1053" w:type="dxa"/>
            <w:noWrap/>
            <w:vAlign w:val="center"/>
            <w:hideMark/>
          </w:tcPr>
          <w:p w14:paraId="418BFD1C"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r w:rsidRPr="00276654">
              <w:rPr>
                <w:rFonts w:ascii="Times New Roman" w:eastAsia="Times New Roman" w:hAnsi="Times New Roman" w:cs="Times New Roman"/>
                <w:color w:val="000000"/>
                <w:kern w:val="0"/>
                <w:vertAlign w:val="subscript"/>
                <w:lang w:val="en-GB"/>
                <w14:ligatures w14:val="none"/>
              </w:rPr>
              <w:t>T1</w:t>
            </w:r>
          </w:p>
        </w:tc>
        <w:tc>
          <w:tcPr>
            <w:tcW w:w="1053" w:type="dxa"/>
            <w:noWrap/>
            <w:vAlign w:val="center"/>
            <w:hideMark/>
          </w:tcPr>
          <w:p w14:paraId="3279EDD2"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r w:rsidRPr="00276654">
              <w:rPr>
                <w:rFonts w:ascii="Times New Roman" w:eastAsia="Times New Roman" w:hAnsi="Times New Roman" w:cs="Times New Roman"/>
                <w:color w:val="000000"/>
                <w:kern w:val="0"/>
                <w:vertAlign w:val="subscript"/>
                <w:lang w:val="en-GB"/>
                <w14:ligatures w14:val="none"/>
              </w:rPr>
              <w:t>T2</w:t>
            </w:r>
          </w:p>
        </w:tc>
        <w:tc>
          <w:tcPr>
            <w:tcW w:w="1053" w:type="dxa"/>
            <w:noWrap/>
            <w:vAlign w:val="center"/>
            <w:hideMark/>
          </w:tcPr>
          <w:p w14:paraId="0AA5522E"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r w:rsidRPr="00276654">
              <w:rPr>
                <w:rFonts w:ascii="Times New Roman" w:eastAsia="Times New Roman" w:hAnsi="Times New Roman" w:cs="Times New Roman"/>
                <w:color w:val="000000"/>
                <w:kern w:val="0"/>
                <w:vertAlign w:val="subscript"/>
                <w:lang w:val="en-GB"/>
                <w14:ligatures w14:val="none"/>
              </w:rPr>
              <w:t>T3</w:t>
            </w:r>
          </w:p>
        </w:tc>
        <w:tc>
          <w:tcPr>
            <w:tcW w:w="1053" w:type="dxa"/>
            <w:noWrap/>
            <w:vAlign w:val="center"/>
            <w:hideMark/>
          </w:tcPr>
          <w:p w14:paraId="034E6DBB"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C5</w:t>
            </w:r>
            <w:r w:rsidRPr="00276654">
              <w:rPr>
                <w:rFonts w:ascii="Times New Roman" w:eastAsia="Times New Roman" w:hAnsi="Times New Roman" w:cs="Times New Roman"/>
                <w:color w:val="000000"/>
                <w:kern w:val="0"/>
                <w:vertAlign w:val="subscript"/>
                <w:lang w:val="en-GB"/>
                <w14:ligatures w14:val="none"/>
              </w:rPr>
              <w:t>T1</w:t>
            </w:r>
          </w:p>
        </w:tc>
        <w:tc>
          <w:tcPr>
            <w:tcW w:w="1053" w:type="dxa"/>
            <w:noWrap/>
            <w:vAlign w:val="center"/>
            <w:hideMark/>
          </w:tcPr>
          <w:p w14:paraId="72D44931"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C5</w:t>
            </w:r>
            <w:r w:rsidRPr="00276654">
              <w:rPr>
                <w:rFonts w:ascii="Times New Roman" w:eastAsia="Times New Roman" w:hAnsi="Times New Roman" w:cs="Times New Roman"/>
                <w:color w:val="000000"/>
                <w:kern w:val="0"/>
                <w:vertAlign w:val="subscript"/>
                <w:lang w:val="en-GB"/>
                <w14:ligatures w14:val="none"/>
              </w:rPr>
              <w:t>T2</w:t>
            </w:r>
          </w:p>
        </w:tc>
        <w:tc>
          <w:tcPr>
            <w:tcW w:w="1053" w:type="dxa"/>
            <w:noWrap/>
            <w:vAlign w:val="center"/>
            <w:hideMark/>
          </w:tcPr>
          <w:p w14:paraId="5508C7BA"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C5</w:t>
            </w:r>
            <w:r w:rsidRPr="00276654">
              <w:rPr>
                <w:rFonts w:ascii="Times New Roman" w:eastAsia="Times New Roman" w:hAnsi="Times New Roman" w:cs="Times New Roman"/>
                <w:color w:val="000000"/>
                <w:kern w:val="0"/>
                <w:vertAlign w:val="subscript"/>
                <w:lang w:val="en-GB"/>
                <w14:ligatures w14:val="none"/>
              </w:rPr>
              <w:t>T3</w:t>
            </w:r>
          </w:p>
        </w:tc>
      </w:tr>
      <w:tr w:rsidR="00D7376F" w:rsidRPr="00276654" w14:paraId="27268B52" w14:textId="77777777" w:rsidTr="008005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30" w:type="dxa"/>
            <w:noWrap/>
            <w:vAlign w:val="center"/>
            <w:hideMark/>
          </w:tcPr>
          <w:p w14:paraId="3B07CF02"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A1</w:t>
            </w:r>
          </w:p>
        </w:tc>
        <w:tc>
          <w:tcPr>
            <w:tcW w:w="1053" w:type="dxa"/>
            <w:shd w:val="clear" w:color="auto" w:fill="FFFFFF" w:themeFill="background1"/>
            <w:noWrap/>
            <w:vAlign w:val="bottom"/>
            <w:hideMark/>
          </w:tcPr>
          <w:p w14:paraId="359D5778"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0.960239</w:t>
            </w:r>
          </w:p>
        </w:tc>
        <w:tc>
          <w:tcPr>
            <w:tcW w:w="1053" w:type="dxa"/>
            <w:shd w:val="clear" w:color="auto" w:fill="FFFFFF" w:themeFill="background1"/>
            <w:noWrap/>
            <w:vAlign w:val="bottom"/>
            <w:hideMark/>
          </w:tcPr>
          <w:p w14:paraId="703164F7"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0.972881</w:t>
            </w:r>
          </w:p>
        </w:tc>
        <w:tc>
          <w:tcPr>
            <w:tcW w:w="1053" w:type="dxa"/>
            <w:shd w:val="clear" w:color="auto" w:fill="FFFFFF" w:themeFill="background1"/>
            <w:noWrap/>
            <w:vAlign w:val="bottom"/>
            <w:hideMark/>
          </w:tcPr>
          <w:p w14:paraId="31FB57C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0.250000</w:t>
            </w:r>
          </w:p>
        </w:tc>
        <w:tc>
          <w:tcPr>
            <w:tcW w:w="1053" w:type="dxa"/>
            <w:shd w:val="clear" w:color="auto" w:fill="FFFFFF" w:themeFill="background1"/>
            <w:noWrap/>
            <w:vAlign w:val="bottom"/>
            <w:hideMark/>
          </w:tcPr>
          <w:p w14:paraId="12637DD5"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0.250000</w:t>
            </w:r>
          </w:p>
        </w:tc>
        <w:tc>
          <w:tcPr>
            <w:tcW w:w="1053" w:type="dxa"/>
            <w:shd w:val="clear" w:color="auto" w:fill="FFFFFF" w:themeFill="background1"/>
            <w:noWrap/>
            <w:vAlign w:val="bottom"/>
            <w:hideMark/>
          </w:tcPr>
          <w:p w14:paraId="0DDF169E"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0.250000</w:t>
            </w:r>
          </w:p>
        </w:tc>
        <w:tc>
          <w:tcPr>
            <w:tcW w:w="1053" w:type="dxa"/>
            <w:shd w:val="clear" w:color="auto" w:fill="FFFFFF" w:themeFill="background1"/>
            <w:noWrap/>
            <w:vAlign w:val="bottom"/>
            <w:hideMark/>
          </w:tcPr>
          <w:p w14:paraId="427374C1"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0.666667</w:t>
            </w:r>
          </w:p>
        </w:tc>
        <w:tc>
          <w:tcPr>
            <w:tcW w:w="1053" w:type="dxa"/>
            <w:shd w:val="clear" w:color="auto" w:fill="FFFFFF" w:themeFill="background1"/>
            <w:noWrap/>
            <w:vAlign w:val="bottom"/>
            <w:hideMark/>
          </w:tcPr>
          <w:p w14:paraId="6252E348"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0.250000</w:t>
            </w:r>
          </w:p>
        </w:tc>
        <w:tc>
          <w:tcPr>
            <w:tcW w:w="1053" w:type="dxa"/>
            <w:shd w:val="clear" w:color="auto" w:fill="FFFFFF" w:themeFill="background1"/>
            <w:noWrap/>
            <w:vAlign w:val="bottom"/>
            <w:hideMark/>
          </w:tcPr>
          <w:p w14:paraId="20E632D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0.250000</w:t>
            </w:r>
          </w:p>
        </w:tc>
        <w:tc>
          <w:tcPr>
            <w:tcW w:w="1053" w:type="dxa"/>
            <w:shd w:val="clear" w:color="auto" w:fill="FFFFFF" w:themeFill="background1"/>
            <w:noWrap/>
            <w:vAlign w:val="bottom"/>
            <w:hideMark/>
          </w:tcPr>
          <w:p w14:paraId="3A38912F"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0.500000</w:t>
            </w:r>
          </w:p>
        </w:tc>
      </w:tr>
      <w:tr w:rsidR="00D7376F" w:rsidRPr="00276654" w14:paraId="711A3A10" w14:textId="77777777" w:rsidTr="0080052E">
        <w:trPr>
          <w:trHeight w:val="288"/>
        </w:trPr>
        <w:tc>
          <w:tcPr>
            <w:cnfStyle w:val="001000000000" w:firstRow="0" w:lastRow="0" w:firstColumn="1" w:lastColumn="0" w:oddVBand="0" w:evenVBand="0" w:oddHBand="0" w:evenHBand="0" w:firstRowFirstColumn="0" w:firstRowLastColumn="0" w:lastRowFirstColumn="0" w:lastRowLastColumn="0"/>
            <w:tcW w:w="730" w:type="dxa"/>
            <w:noWrap/>
            <w:vAlign w:val="center"/>
            <w:hideMark/>
          </w:tcPr>
          <w:p w14:paraId="0CBB9B10"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A2</w:t>
            </w:r>
          </w:p>
        </w:tc>
        <w:tc>
          <w:tcPr>
            <w:tcW w:w="1053" w:type="dxa"/>
            <w:shd w:val="clear" w:color="auto" w:fill="FFFFFF" w:themeFill="background1"/>
            <w:noWrap/>
            <w:vAlign w:val="bottom"/>
            <w:hideMark/>
          </w:tcPr>
          <w:p w14:paraId="1438793A"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1.000000</w:t>
            </w:r>
          </w:p>
        </w:tc>
        <w:tc>
          <w:tcPr>
            <w:tcW w:w="1053" w:type="dxa"/>
            <w:shd w:val="clear" w:color="auto" w:fill="FFFFFF" w:themeFill="background1"/>
            <w:noWrap/>
            <w:vAlign w:val="bottom"/>
            <w:hideMark/>
          </w:tcPr>
          <w:p w14:paraId="558F535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1.000000</w:t>
            </w:r>
          </w:p>
        </w:tc>
        <w:tc>
          <w:tcPr>
            <w:tcW w:w="1053" w:type="dxa"/>
            <w:shd w:val="clear" w:color="auto" w:fill="FFFFFF" w:themeFill="background1"/>
            <w:noWrap/>
            <w:vAlign w:val="bottom"/>
            <w:hideMark/>
          </w:tcPr>
          <w:p w14:paraId="767C8C4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1.000000</w:t>
            </w:r>
          </w:p>
        </w:tc>
        <w:tc>
          <w:tcPr>
            <w:tcW w:w="1053" w:type="dxa"/>
            <w:shd w:val="clear" w:color="auto" w:fill="FFFFFF" w:themeFill="background1"/>
            <w:noWrap/>
            <w:vAlign w:val="bottom"/>
            <w:hideMark/>
          </w:tcPr>
          <w:p w14:paraId="231DE2DF"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1.000000</w:t>
            </w:r>
          </w:p>
        </w:tc>
        <w:tc>
          <w:tcPr>
            <w:tcW w:w="1053" w:type="dxa"/>
            <w:shd w:val="clear" w:color="auto" w:fill="FFFFFF" w:themeFill="background1"/>
            <w:noWrap/>
            <w:vAlign w:val="bottom"/>
            <w:hideMark/>
          </w:tcPr>
          <w:p w14:paraId="4C955AA8"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0.750000</w:t>
            </w:r>
          </w:p>
        </w:tc>
        <w:tc>
          <w:tcPr>
            <w:tcW w:w="1053" w:type="dxa"/>
            <w:shd w:val="clear" w:color="auto" w:fill="FFFFFF" w:themeFill="background1"/>
            <w:noWrap/>
            <w:vAlign w:val="bottom"/>
            <w:hideMark/>
          </w:tcPr>
          <w:p w14:paraId="18C3AA1D"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0.333333</w:t>
            </w:r>
          </w:p>
        </w:tc>
        <w:tc>
          <w:tcPr>
            <w:tcW w:w="1053" w:type="dxa"/>
            <w:shd w:val="clear" w:color="auto" w:fill="FFFFFF" w:themeFill="background1"/>
            <w:noWrap/>
            <w:vAlign w:val="bottom"/>
            <w:hideMark/>
          </w:tcPr>
          <w:p w14:paraId="2561CE2A"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1.000000</w:t>
            </w:r>
          </w:p>
        </w:tc>
        <w:tc>
          <w:tcPr>
            <w:tcW w:w="1053" w:type="dxa"/>
            <w:shd w:val="clear" w:color="auto" w:fill="FFFFFF" w:themeFill="background1"/>
            <w:noWrap/>
            <w:vAlign w:val="bottom"/>
            <w:hideMark/>
          </w:tcPr>
          <w:p w14:paraId="342EDA81"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0.500000</w:t>
            </w:r>
          </w:p>
        </w:tc>
        <w:tc>
          <w:tcPr>
            <w:tcW w:w="1053" w:type="dxa"/>
            <w:shd w:val="clear" w:color="auto" w:fill="FFFFFF" w:themeFill="background1"/>
            <w:noWrap/>
            <w:vAlign w:val="bottom"/>
            <w:hideMark/>
          </w:tcPr>
          <w:p w14:paraId="04815804"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0.250000</w:t>
            </w:r>
          </w:p>
        </w:tc>
      </w:tr>
      <w:tr w:rsidR="00D7376F" w:rsidRPr="00276654" w14:paraId="72EE1138" w14:textId="77777777" w:rsidTr="008005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30" w:type="dxa"/>
            <w:noWrap/>
            <w:vAlign w:val="center"/>
            <w:hideMark/>
          </w:tcPr>
          <w:p w14:paraId="163262E3"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A3</w:t>
            </w:r>
          </w:p>
        </w:tc>
        <w:tc>
          <w:tcPr>
            <w:tcW w:w="1053" w:type="dxa"/>
            <w:shd w:val="clear" w:color="auto" w:fill="FFFFFF" w:themeFill="background1"/>
            <w:noWrap/>
            <w:vAlign w:val="bottom"/>
            <w:hideMark/>
          </w:tcPr>
          <w:p w14:paraId="260867AC"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0.939332</w:t>
            </w:r>
          </w:p>
        </w:tc>
        <w:tc>
          <w:tcPr>
            <w:tcW w:w="1053" w:type="dxa"/>
            <w:shd w:val="clear" w:color="auto" w:fill="FFFFFF" w:themeFill="background1"/>
            <w:noWrap/>
            <w:vAlign w:val="bottom"/>
            <w:hideMark/>
          </w:tcPr>
          <w:p w14:paraId="2B7DF6B8"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0.971186</w:t>
            </w:r>
          </w:p>
        </w:tc>
        <w:tc>
          <w:tcPr>
            <w:tcW w:w="1053" w:type="dxa"/>
            <w:shd w:val="clear" w:color="auto" w:fill="FFFFFF" w:themeFill="background1"/>
            <w:noWrap/>
            <w:vAlign w:val="bottom"/>
            <w:hideMark/>
          </w:tcPr>
          <w:p w14:paraId="1A6EC464"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0.500000</w:t>
            </w:r>
          </w:p>
        </w:tc>
        <w:tc>
          <w:tcPr>
            <w:tcW w:w="1053" w:type="dxa"/>
            <w:shd w:val="clear" w:color="auto" w:fill="FFFFFF" w:themeFill="background1"/>
            <w:noWrap/>
            <w:vAlign w:val="bottom"/>
            <w:hideMark/>
          </w:tcPr>
          <w:p w14:paraId="2670F81C"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0.500000</w:t>
            </w:r>
          </w:p>
        </w:tc>
        <w:tc>
          <w:tcPr>
            <w:tcW w:w="1053" w:type="dxa"/>
            <w:shd w:val="clear" w:color="auto" w:fill="FFFFFF" w:themeFill="background1"/>
            <w:noWrap/>
            <w:vAlign w:val="bottom"/>
            <w:hideMark/>
          </w:tcPr>
          <w:p w14:paraId="56EB2476"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0.500000</w:t>
            </w:r>
          </w:p>
        </w:tc>
        <w:tc>
          <w:tcPr>
            <w:tcW w:w="1053" w:type="dxa"/>
            <w:shd w:val="clear" w:color="auto" w:fill="FFFFFF" w:themeFill="background1"/>
            <w:noWrap/>
            <w:vAlign w:val="bottom"/>
            <w:hideMark/>
          </w:tcPr>
          <w:p w14:paraId="15E297F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1.000000</w:t>
            </w:r>
          </w:p>
        </w:tc>
        <w:tc>
          <w:tcPr>
            <w:tcW w:w="1053" w:type="dxa"/>
            <w:shd w:val="clear" w:color="auto" w:fill="FFFFFF" w:themeFill="background1"/>
            <w:noWrap/>
            <w:vAlign w:val="bottom"/>
            <w:hideMark/>
          </w:tcPr>
          <w:p w14:paraId="30ED859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0.500000</w:t>
            </w:r>
          </w:p>
        </w:tc>
        <w:tc>
          <w:tcPr>
            <w:tcW w:w="1053" w:type="dxa"/>
            <w:shd w:val="clear" w:color="auto" w:fill="FFFFFF" w:themeFill="background1"/>
            <w:noWrap/>
            <w:vAlign w:val="bottom"/>
            <w:hideMark/>
          </w:tcPr>
          <w:p w14:paraId="232A28E1"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0.750000</w:t>
            </w:r>
          </w:p>
        </w:tc>
        <w:tc>
          <w:tcPr>
            <w:tcW w:w="1053" w:type="dxa"/>
            <w:shd w:val="clear" w:color="auto" w:fill="FFFFFF" w:themeFill="background1"/>
            <w:noWrap/>
            <w:vAlign w:val="bottom"/>
            <w:hideMark/>
          </w:tcPr>
          <w:p w14:paraId="236EF65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0.750000</w:t>
            </w:r>
          </w:p>
        </w:tc>
      </w:tr>
      <w:tr w:rsidR="00D7376F" w:rsidRPr="00276654" w14:paraId="5BC5403E" w14:textId="77777777" w:rsidTr="0080052E">
        <w:trPr>
          <w:trHeight w:val="288"/>
        </w:trPr>
        <w:tc>
          <w:tcPr>
            <w:cnfStyle w:val="001000000000" w:firstRow="0" w:lastRow="0" w:firstColumn="1" w:lastColumn="0" w:oddVBand="0" w:evenVBand="0" w:oddHBand="0" w:evenHBand="0" w:firstRowFirstColumn="0" w:firstRowLastColumn="0" w:lastRowFirstColumn="0" w:lastRowLastColumn="0"/>
            <w:tcW w:w="730" w:type="dxa"/>
            <w:noWrap/>
            <w:vAlign w:val="center"/>
            <w:hideMark/>
          </w:tcPr>
          <w:p w14:paraId="32177D77"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A4</w:t>
            </w:r>
          </w:p>
        </w:tc>
        <w:tc>
          <w:tcPr>
            <w:tcW w:w="1053" w:type="dxa"/>
            <w:shd w:val="clear" w:color="auto" w:fill="FFFFFF" w:themeFill="background1"/>
            <w:noWrap/>
            <w:vAlign w:val="bottom"/>
            <w:hideMark/>
          </w:tcPr>
          <w:p w14:paraId="4A351C44"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0.917155</w:t>
            </w:r>
          </w:p>
        </w:tc>
        <w:tc>
          <w:tcPr>
            <w:tcW w:w="1053" w:type="dxa"/>
            <w:shd w:val="clear" w:color="auto" w:fill="FFFFFF" w:themeFill="background1"/>
            <w:noWrap/>
            <w:vAlign w:val="bottom"/>
            <w:hideMark/>
          </w:tcPr>
          <w:p w14:paraId="728A34F7"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0.889831</w:t>
            </w:r>
          </w:p>
        </w:tc>
        <w:tc>
          <w:tcPr>
            <w:tcW w:w="1053" w:type="dxa"/>
            <w:shd w:val="clear" w:color="auto" w:fill="FFFFFF" w:themeFill="background1"/>
            <w:noWrap/>
            <w:vAlign w:val="bottom"/>
            <w:hideMark/>
          </w:tcPr>
          <w:p w14:paraId="3B1EE6E2"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0.333333</w:t>
            </w:r>
          </w:p>
        </w:tc>
        <w:tc>
          <w:tcPr>
            <w:tcW w:w="1053" w:type="dxa"/>
            <w:shd w:val="clear" w:color="auto" w:fill="FFFFFF" w:themeFill="background1"/>
            <w:noWrap/>
            <w:vAlign w:val="bottom"/>
            <w:hideMark/>
          </w:tcPr>
          <w:p w14:paraId="2B8C4F62"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0.750000</w:t>
            </w:r>
          </w:p>
        </w:tc>
        <w:tc>
          <w:tcPr>
            <w:tcW w:w="1053" w:type="dxa"/>
            <w:shd w:val="clear" w:color="auto" w:fill="FFFFFF" w:themeFill="background1"/>
            <w:noWrap/>
            <w:vAlign w:val="bottom"/>
            <w:hideMark/>
          </w:tcPr>
          <w:p w14:paraId="40CE2FEE"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1.000000</w:t>
            </w:r>
          </w:p>
        </w:tc>
        <w:tc>
          <w:tcPr>
            <w:tcW w:w="1053" w:type="dxa"/>
            <w:shd w:val="clear" w:color="auto" w:fill="FFFFFF" w:themeFill="background1"/>
            <w:noWrap/>
            <w:vAlign w:val="bottom"/>
            <w:hideMark/>
          </w:tcPr>
          <w:p w14:paraId="41118252"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1.000000</w:t>
            </w:r>
          </w:p>
        </w:tc>
        <w:tc>
          <w:tcPr>
            <w:tcW w:w="1053" w:type="dxa"/>
            <w:shd w:val="clear" w:color="auto" w:fill="FFFFFF" w:themeFill="background1"/>
            <w:noWrap/>
            <w:vAlign w:val="bottom"/>
            <w:hideMark/>
          </w:tcPr>
          <w:p w14:paraId="57C15ADB"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0.750000</w:t>
            </w:r>
          </w:p>
        </w:tc>
        <w:tc>
          <w:tcPr>
            <w:tcW w:w="1053" w:type="dxa"/>
            <w:shd w:val="clear" w:color="auto" w:fill="FFFFFF" w:themeFill="background1"/>
            <w:noWrap/>
            <w:vAlign w:val="bottom"/>
            <w:hideMark/>
          </w:tcPr>
          <w:p w14:paraId="2FC75FF2"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1.000000</w:t>
            </w:r>
          </w:p>
        </w:tc>
        <w:tc>
          <w:tcPr>
            <w:tcW w:w="1053" w:type="dxa"/>
            <w:shd w:val="clear" w:color="auto" w:fill="FFFFFF" w:themeFill="background1"/>
            <w:noWrap/>
            <w:vAlign w:val="bottom"/>
            <w:hideMark/>
          </w:tcPr>
          <w:p w14:paraId="0EB89F55"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1.000000</w:t>
            </w:r>
          </w:p>
        </w:tc>
      </w:tr>
      <w:tr w:rsidR="00D7376F" w:rsidRPr="00276654" w14:paraId="6A839C8E" w14:textId="77777777" w:rsidTr="0080052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30" w:type="dxa"/>
            <w:noWrap/>
            <w:vAlign w:val="center"/>
            <w:hideMark/>
          </w:tcPr>
          <w:p w14:paraId="393E657D"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a</w:t>
            </w:r>
            <w:r w:rsidRPr="00276654">
              <w:rPr>
                <w:rFonts w:ascii="Times New Roman" w:eastAsia="Times New Roman" w:hAnsi="Times New Roman" w:cs="Times New Roman"/>
                <w:color w:val="000000"/>
                <w:kern w:val="0"/>
                <w:vertAlign w:val="subscript"/>
                <w:lang w:val="en-GB"/>
                <w14:ligatures w14:val="none"/>
              </w:rPr>
              <w:t>j</w:t>
            </w:r>
            <w:proofErr w:type="spellEnd"/>
            <w:r w:rsidRPr="00276654">
              <w:rPr>
                <w:rFonts w:ascii="Times New Roman" w:eastAsia="Times New Roman" w:hAnsi="Times New Roman" w:cs="Times New Roman"/>
                <w:color w:val="000000"/>
                <w:kern w:val="0"/>
                <w:vertAlign w:val="superscript"/>
                <w:lang w:val="en-GB"/>
                <w14:ligatures w14:val="none"/>
              </w:rPr>
              <w:t>+</w:t>
            </w:r>
            <w:r w:rsidRPr="00276654">
              <w:rPr>
                <w:rFonts w:ascii="Times New Roman" w:eastAsia="Times New Roman" w:hAnsi="Times New Roman" w:cs="Times New Roman"/>
                <w:color w:val="000000"/>
                <w:kern w:val="0"/>
                <w:lang w:val="en-GB"/>
                <w14:ligatures w14:val="none"/>
              </w:rPr>
              <w:t>/</w:t>
            </w:r>
            <w:proofErr w:type="spellStart"/>
            <w:r w:rsidRPr="00276654">
              <w:rPr>
                <w:rFonts w:ascii="Times New Roman" w:eastAsia="Times New Roman" w:hAnsi="Times New Roman" w:cs="Times New Roman"/>
                <w:color w:val="000000"/>
                <w:kern w:val="0"/>
                <w:lang w:val="en-GB"/>
                <w14:ligatures w14:val="none"/>
              </w:rPr>
              <w:t>a</w:t>
            </w:r>
            <w:r w:rsidRPr="00276654">
              <w:rPr>
                <w:rFonts w:ascii="Times New Roman" w:eastAsia="Times New Roman" w:hAnsi="Times New Roman" w:cs="Times New Roman"/>
                <w:color w:val="000000"/>
                <w:kern w:val="0"/>
                <w:vertAlign w:val="subscript"/>
                <w:lang w:val="en-GB"/>
                <w14:ligatures w14:val="none"/>
              </w:rPr>
              <w:t>j</w:t>
            </w:r>
            <w:proofErr w:type="spellEnd"/>
            <w:r w:rsidRPr="00276654">
              <w:rPr>
                <w:rFonts w:ascii="Times New Roman" w:eastAsia="Times New Roman" w:hAnsi="Times New Roman" w:cs="Times New Roman"/>
                <w:color w:val="000000"/>
                <w:kern w:val="0"/>
                <w:vertAlign w:val="superscript"/>
                <w:lang w:val="en-GB"/>
                <w14:ligatures w14:val="none"/>
              </w:rPr>
              <w:t>-</w:t>
            </w:r>
            <w:r w:rsidRPr="00276654">
              <w:rPr>
                <w:rFonts w:ascii="Times New Roman" w:eastAsia="Times New Roman" w:hAnsi="Times New Roman" w:cs="Times New Roman"/>
                <w:color w:val="000000"/>
                <w:kern w:val="0"/>
                <w:lang w:val="en-GB"/>
                <w14:ligatures w14:val="none"/>
              </w:rPr>
              <w:t xml:space="preserve"> </w:t>
            </w:r>
          </w:p>
        </w:tc>
        <w:tc>
          <w:tcPr>
            <w:tcW w:w="1053" w:type="dxa"/>
            <w:shd w:val="clear" w:color="auto" w:fill="FFFFFF" w:themeFill="background1"/>
            <w:noWrap/>
            <w:vAlign w:val="center"/>
            <w:hideMark/>
          </w:tcPr>
          <w:p w14:paraId="29C83385"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30.6658</w:t>
            </w:r>
          </w:p>
        </w:tc>
        <w:tc>
          <w:tcPr>
            <w:tcW w:w="1053" w:type="dxa"/>
            <w:shd w:val="clear" w:color="auto" w:fill="FFFFFF" w:themeFill="background1"/>
            <w:noWrap/>
            <w:vAlign w:val="center"/>
            <w:hideMark/>
          </w:tcPr>
          <w:p w14:paraId="006D3742"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5.9</w:t>
            </w:r>
          </w:p>
        </w:tc>
        <w:tc>
          <w:tcPr>
            <w:tcW w:w="1053" w:type="dxa"/>
            <w:shd w:val="clear" w:color="auto" w:fill="FFFFFF" w:themeFill="background1"/>
            <w:noWrap/>
            <w:vAlign w:val="center"/>
            <w:hideMark/>
          </w:tcPr>
          <w:p w14:paraId="78ED8C74"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1</w:t>
            </w:r>
          </w:p>
        </w:tc>
        <w:tc>
          <w:tcPr>
            <w:tcW w:w="1053" w:type="dxa"/>
            <w:shd w:val="clear" w:color="auto" w:fill="FFFFFF" w:themeFill="background1"/>
            <w:noWrap/>
            <w:vAlign w:val="center"/>
            <w:hideMark/>
          </w:tcPr>
          <w:p w14:paraId="4C32482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4</w:t>
            </w:r>
          </w:p>
        </w:tc>
        <w:tc>
          <w:tcPr>
            <w:tcW w:w="1053" w:type="dxa"/>
            <w:shd w:val="clear" w:color="auto" w:fill="FFFFFF" w:themeFill="background1"/>
            <w:noWrap/>
            <w:vAlign w:val="center"/>
            <w:hideMark/>
          </w:tcPr>
          <w:p w14:paraId="4007223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4</w:t>
            </w:r>
          </w:p>
        </w:tc>
        <w:tc>
          <w:tcPr>
            <w:tcW w:w="1053" w:type="dxa"/>
            <w:shd w:val="clear" w:color="auto" w:fill="FFFFFF" w:themeFill="background1"/>
            <w:noWrap/>
            <w:vAlign w:val="center"/>
            <w:hideMark/>
          </w:tcPr>
          <w:p w14:paraId="6CB953BA"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3</w:t>
            </w:r>
          </w:p>
        </w:tc>
        <w:tc>
          <w:tcPr>
            <w:tcW w:w="1053" w:type="dxa"/>
            <w:shd w:val="clear" w:color="auto" w:fill="FFFFFF" w:themeFill="background1"/>
            <w:noWrap/>
            <w:vAlign w:val="center"/>
            <w:hideMark/>
          </w:tcPr>
          <w:p w14:paraId="1CCDF10C"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4</w:t>
            </w:r>
          </w:p>
        </w:tc>
        <w:tc>
          <w:tcPr>
            <w:tcW w:w="1053" w:type="dxa"/>
            <w:shd w:val="clear" w:color="auto" w:fill="FFFFFF" w:themeFill="background1"/>
            <w:noWrap/>
            <w:vAlign w:val="center"/>
            <w:hideMark/>
          </w:tcPr>
          <w:p w14:paraId="23A5112F"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4</w:t>
            </w:r>
          </w:p>
        </w:tc>
        <w:tc>
          <w:tcPr>
            <w:tcW w:w="1053" w:type="dxa"/>
            <w:shd w:val="clear" w:color="auto" w:fill="FFFFFF" w:themeFill="background1"/>
            <w:noWrap/>
            <w:vAlign w:val="center"/>
            <w:hideMark/>
          </w:tcPr>
          <w:p w14:paraId="0E90F7EB"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4</w:t>
            </w:r>
          </w:p>
        </w:tc>
      </w:tr>
    </w:tbl>
    <w:p w14:paraId="5619D78A" w14:textId="77777777" w:rsidR="00D7376F" w:rsidRPr="00276654" w:rsidRDefault="00D7376F" w:rsidP="00D7376F">
      <w:pPr>
        <w:spacing w:after="0" w:line="480" w:lineRule="auto"/>
        <w:jc w:val="center"/>
        <w:rPr>
          <w:rFonts w:ascii="Times New Roman" w:hAnsi="Times New Roman" w:cs="Times New Roman"/>
          <w:b/>
          <w:bCs/>
          <w:lang w:val="en-GB"/>
        </w:rPr>
      </w:pPr>
    </w:p>
    <w:p w14:paraId="386EAED0" w14:textId="07CF89DB" w:rsidR="00D7376F" w:rsidRPr="00276654" w:rsidRDefault="00D7376F" w:rsidP="00D7376F">
      <w:pPr>
        <w:spacing w:after="0" w:line="24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9</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 xml:space="preserve">. </w:t>
      </w:r>
      <w:r w:rsidRPr="00276654">
        <w:rPr>
          <w:rFonts w:asciiTheme="majorBidi" w:hAnsiTheme="majorBidi" w:cstheme="majorBidi"/>
          <w:sz w:val="18"/>
          <w:szCs w:val="18"/>
          <w:lang w:val="en-GB"/>
        </w:rPr>
        <w:t xml:space="preserve">Normalised decision matrix for data collected in Table 7:, maximum </w:t>
      </w:r>
      <w:proofErr w:type="spellStart"/>
      <w:r w:rsidRPr="00276654">
        <w:rPr>
          <w:rFonts w:asciiTheme="majorBidi" w:hAnsiTheme="majorBidi" w:cstheme="majorBidi"/>
          <w:sz w:val="18"/>
          <w:szCs w:val="18"/>
          <w:lang w:val="en-GB"/>
        </w:rPr>
        <w:t>a</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vertAlign w:val="superscript"/>
          <w:lang w:val="en-GB"/>
        </w:rPr>
        <w:t>+</w:t>
      </w:r>
      <w:r w:rsidRPr="00276654">
        <w:rPr>
          <w:rFonts w:asciiTheme="majorBidi" w:hAnsiTheme="majorBidi" w:cstheme="majorBidi"/>
          <w:sz w:val="18"/>
          <w:szCs w:val="18"/>
          <w:lang w:val="en-GB"/>
        </w:rPr>
        <w:t xml:space="preserve"> (for beneficial criterion) and minimum </w:t>
      </w:r>
      <w:proofErr w:type="spellStart"/>
      <w:r w:rsidRPr="00276654">
        <w:rPr>
          <w:rFonts w:asciiTheme="majorBidi" w:hAnsiTheme="majorBidi" w:cstheme="majorBidi"/>
          <w:sz w:val="18"/>
          <w:szCs w:val="18"/>
          <w:lang w:val="en-GB"/>
        </w:rPr>
        <w:t>a</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vertAlign w:val="superscript"/>
          <w:lang w:val="en-GB"/>
        </w:rPr>
        <w:t xml:space="preserve">- </w:t>
      </w:r>
      <w:r w:rsidRPr="00276654">
        <w:rPr>
          <w:rFonts w:asciiTheme="majorBidi" w:hAnsiTheme="majorBidi" w:cstheme="majorBidi"/>
          <w:sz w:val="18"/>
          <w:szCs w:val="18"/>
          <w:lang w:val="en-GB"/>
        </w:rPr>
        <w:t xml:space="preserve">(for non-beneficial criterion) values of </w:t>
      </w:r>
      <w:proofErr w:type="spellStart"/>
      <w:r w:rsidRPr="00276654">
        <w:rPr>
          <w:rFonts w:asciiTheme="majorBidi" w:hAnsiTheme="majorBidi" w:cstheme="majorBidi"/>
          <w:sz w:val="18"/>
          <w:szCs w:val="18"/>
          <w:lang w:val="en-GB"/>
        </w:rPr>
        <w:t>a</w:t>
      </w:r>
      <w:r w:rsidRPr="00276654">
        <w:rPr>
          <w:rFonts w:asciiTheme="majorBidi" w:hAnsiTheme="majorBidi" w:cstheme="majorBidi"/>
          <w:sz w:val="18"/>
          <w:szCs w:val="18"/>
          <w:vertAlign w:val="subscript"/>
          <w:lang w:val="en-GB"/>
        </w:rPr>
        <w:t>ij</w:t>
      </w:r>
      <w:proofErr w:type="spellEnd"/>
      <w:r w:rsidRPr="00276654">
        <w:rPr>
          <w:rFonts w:asciiTheme="majorBidi" w:hAnsiTheme="majorBidi" w:cstheme="majorBidi"/>
          <w:sz w:val="18"/>
          <w:szCs w:val="18"/>
          <w:lang w:val="en-GB"/>
        </w:rPr>
        <w:t xml:space="preserve"> for the </w:t>
      </w:r>
      <w:proofErr w:type="spellStart"/>
      <w:r w:rsidRPr="00276654">
        <w:rPr>
          <w:rFonts w:asciiTheme="majorBidi" w:hAnsiTheme="majorBidi" w:cstheme="majorBidi"/>
          <w:sz w:val="18"/>
          <w:szCs w:val="18"/>
          <w:lang w:val="en-GB"/>
        </w:rPr>
        <w:t>j</w:t>
      </w:r>
      <w:r w:rsidRPr="00276654">
        <w:rPr>
          <w:rFonts w:asciiTheme="majorBidi" w:hAnsiTheme="majorBidi" w:cstheme="majorBidi"/>
          <w:sz w:val="18"/>
          <w:szCs w:val="18"/>
          <w:vertAlign w:val="superscript"/>
          <w:lang w:val="en-GB"/>
        </w:rPr>
        <w:t>th</w:t>
      </w:r>
      <w:proofErr w:type="spellEnd"/>
      <w:r w:rsidRPr="00276654">
        <w:rPr>
          <w:rFonts w:asciiTheme="majorBidi" w:hAnsiTheme="majorBidi" w:cstheme="majorBidi"/>
          <w:sz w:val="18"/>
          <w:szCs w:val="18"/>
          <w:lang w:val="en-GB"/>
        </w:rPr>
        <w:t xml:space="preserve"> criterion, at all temperatures, C1 to C5 are crystallite size, energy band gap, contact time, % of MB dye removed, and </w:t>
      </w:r>
      <w:proofErr w:type="spellStart"/>
      <w:r w:rsidRPr="00276654">
        <w:rPr>
          <w:rFonts w:asciiTheme="majorBidi" w:hAnsiTheme="majorBidi" w:cstheme="majorBidi"/>
          <w:sz w:val="18"/>
          <w:szCs w:val="18"/>
          <w:lang w:val="en-GB"/>
        </w:rPr>
        <w:t>q</w:t>
      </w:r>
      <w:r w:rsidRPr="00276654">
        <w:rPr>
          <w:rFonts w:asciiTheme="majorBidi" w:hAnsiTheme="majorBidi" w:cstheme="majorBidi"/>
          <w:sz w:val="18"/>
          <w:szCs w:val="18"/>
          <w:vertAlign w:val="subscript"/>
          <w:lang w:val="en-GB"/>
        </w:rPr>
        <w:t>e</w:t>
      </w:r>
      <w:proofErr w:type="spellEnd"/>
      <w:r w:rsidRPr="00276654">
        <w:rPr>
          <w:rFonts w:asciiTheme="majorBidi" w:hAnsiTheme="majorBidi" w:cstheme="majorBidi"/>
          <w:sz w:val="18"/>
          <w:szCs w:val="18"/>
          <w:lang w:val="en-GB"/>
        </w:rPr>
        <w:t xml:space="preserve">, respectively, A1 to A4 are samples S1 to S4 </w:t>
      </w:r>
      <w:sdt>
        <w:sdtPr>
          <w:rPr>
            <w:rFonts w:asciiTheme="majorBidi" w:hAnsiTheme="majorBidi" w:cstheme="majorBidi"/>
            <w:color w:val="000000"/>
            <w:sz w:val="18"/>
            <w:szCs w:val="18"/>
            <w:lang w:val="en-GB"/>
          </w:rPr>
          <w:tag w:val="MENDELEY_CITATION_v3_eyJjaXRhdGlvbklEIjoiTUVOREVMRVlfQ0lUQVRJT05fZjhkNzM0MTgtMWY5YS00MTViLThkMGItMGRhMGQ1YmY5ZGIy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
          <w:id w:val="-798300965"/>
          <w:placeholder>
            <w:docPart w:val="51E56872A2FE43F38BB5E52B291A47DF"/>
          </w:placeholder>
        </w:sdtPr>
        <w:sdtContent>
          <w:r w:rsidR="00E44651" w:rsidRPr="00E44651">
            <w:rPr>
              <w:rFonts w:asciiTheme="majorBidi" w:hAnsiTheme="majorBidi" w:cstheme="majorBidi"/>
              <w:color w:val="000000"/>
              <w:sz w:val="18"/>
              <w:szCs w:val="18"/>
              <w:lang w:val="en-GB"/>
            </w:rPr>
            <w:t>[1</w:t>
          </w:r>
          <w:r w:rsidR="00380086">
            <w:rPr>
              <w:rFonts w:asciiTheme="majorBidi" w:hAnsiTheme="majorBidi" w:cstheme="majorBidi"/>
              <w:color w:val="000000"/>
              <w:sz w:val="18"/>
              <w:szCs w:val="18"/>
              <w:lang w:val="en-GB"/>
            </w:rPr>
            <w:t>4</w:t>
          </w:r>
          <w:r w:rsidR="00E44651" w:rsidRPr="00E44651">
            <w:rPr>
              <w:rFonts w:asciiTheme="majorBidi" w:hAnsiTheme="majorBidi" w:cstheme="majorBidi"/>
              <w:color w:val="000000"/>
              <w:sz w:val="18"/>
              <w:szCs w:val="18"/>
              <w:lang w:val="en-GB"/>
            </w:rPr>
            <w:t>]</w:t>
          </w:r>
        </w:sdtContent>
      </w:sdt>
      <w:r>
        <w:rPr>
          <w:rFonts w:asciiTheme="majorBidi" w:hAnsiTheme="majorBidi" w:cstheme="majorBidi"/>
          <w:color w:val="000000"/>
          <w:sz w:val="18"/>
          <w:szCs w:val="18"/>
          <w:lang w:val="en-GB"/>
        </w:rPr>
        <w:t xml:space="preserve"> </w:t>
      </w:r>
      <w:r w:rsidRPr="00276654">
        <w:rPr>
          <w:rFonts w:asciiTheme="majorBidi" w:hAnsiTheme="majorBidi" w:cstheme="majorBidi"/>
          <w:sz w:val="18"/>
          <w:szCs w:val="18"/>
          <w:lang w:val="en-GB"/>
        </w:rPr>
        <w:t>respectively.</w:t>
      </w:r>
    </w:p>
    <w:tbl>
      <w:tblPr>
        <w:tblStyle w:val="PlainTable5"/>
        <w:tblpPr w:leftFromText="180" w:rightFromText="180" w:vertAnchor="text" w:horzAnchor="margin" w:tblpXSpec="center" w:tblpY="-88"/>
        <w:tblW w:w="3984" w:type="dxa"/>
        <w:tblLook w:val="04A0" w:firstRow="1" w:lastRow="0" w:firstColumn="1" w:lastColumn="0" w:noHBand="0" w:noVBand="1"/>
      </w:tblPr>
      <w:tblGrid>
        <w:gridCol w:w="1605"/>
        <w:gridCol w:w="2379"/>
      </w:tblGrid>
      <w:tr w:rsidR="00D7376F" w:rsidRPr="00276654" w14:paraId="67FD7280" w14:textId="77777777" w:rsidTr="0080052E">
        <w:trPr>
          <w:cnfStyle w:val="100000000000" w:firstRow="1" w:lastRow="0" w:firstColumn="0" w:lastColumn="0" w:oddVBand="0" w:evenVBand="0" w:oddHBand="0" w:evenHBand="0" w:firstRowFirstColumn="0" w:firstRowLastColumn="0" w:lastRowFirstColumn="0" w:lastRowLastColumn="0"/>
          <w:trHeight w:val="304"/>
        </w:trPr>
        <w:tc>
          <w:tcPr>
            <w:cnfStyle w:val="001000000100" w:firstRow="0" w:lastRow="0" w:firstColumn="1" w:lastColumn="0" w:oddVBand="0" w:evenVBand="0" w:oddHBand="0" w:evenHBand="0" w:firstRowFirstColumn="1" w:firstRowLastColumn="0" w:lastRowFirstColumn="0" w:lastRowLastColumn="0"/>
            <w:tcW w:w="1605" w:type="dxa"/>
            <w:vAlign w:val="center"/>
            <w:hideMark/>
          </w:tcPr>
          <w:p w14:paraId="093527B3" w14:textId="77777777" w:rsidR="00D7376F" w:rsidRPr="00276654" w:rsidRDefault="00D7376F" w:rsidP="0080052E">
            <w:pPr>
              <w:spacing w:line="480" w:lineRule="auto"/>
              <w:jc w:val="center"/>
              <w:rPr>
                <w:rFonts w:ascii="Times New Roman" w:eastAsia="Times New Roman" w:hAnsi="Times New Roman" w:cs="Times New Roman"/>
                <w:kern w:val="0"/>
                <w:lang w:val="en-GB"/>
                <w14:ligatures w14:val="none"/>
              </w:rPr>
            </w:pPr>
            <w:r w:rsidRPr="00276654">
              <w:rPr>
                <w:rFonts w:ascii="Times New Roman" w:eastAsia="Times New Roman" w:hAnsi="Times New Roman" w:cs="Times New Roman"/>
                <w:kern w:val="0"/>
                <w:lang w:val="en-GB"/>
                <w14:ligatures w14:val="none"/>
              </w:rPr>
              <w:lastRenderedPageBreak/>
              <w:t>Ai</w:t>
            </w:r>
          </w:p>
        </w:tc>
        <w:tc>
          <w:tcPr>
            <w:tcW w:w="2379" w:type="dxa"/>
            <w:vAlign w:val="center"/>
            <w:hideMark/>
          </w:tcPr>
          <w:p w14:paraId="5740B21A"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GB"/>
                <w14:ligatures w14:val="none"/>
              </w:rPr>
            </w:pPr>
            <w:r w:rsidRPr="00276654">
              <w:rPr>
                <w:rFonts w:ascii="Times New Roman" w:eastAsia="Times New Roman" w:hAnsi="Times New Roman" w:cs="Times New Roman"/>
                <w:kern w:val="0"/>
                <w:lang w:val="en-GB"/>
                <w14:ligatures w14:val="none"/>
              </w:rPr>
              <w:t>Samples</w:t>
            </w:r>
          </w:p>
        </w:tc>
      </w:tr>
      <w:tr w:rsidR="00D7376F" w:rsidRPr="00276654" w14:paraId="2136DAF8" w14:textId="77777777" w:rsidTr="0080052E">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605" w:type="dxa"/>
            <w:vAlign w:val="center"/>
            <w:hideMark/>
          </w:tcPr>
          <w:p w14:paraId="011E774A" w14:textId="77777777" w:rsidR="00D7376F" w:rsidRPr="00276654" w:rsidRDefault="00D7376F" w:rsidP="0080052E">
            <w:pPr>
              <w:spacing w:line="480" w:lineRule="auto"/>
              <w:jc w:val="center"/>
              <w:rPr>
                <w:rFonts w:ascii="Times New Roman" w:eastAsia="Times New Roman" w:hAnsi="Times New Roman" w:cs="Times New Roman"/>
                <w:kern w:val="0"/>
                <w:lang w:val="en-GB"/>
                <w14:ligatures w14:val="none"/>
              </w:rPr>
            </w:pPr>
            <w:r w:rsidRPr="00276654">
              <w:rPr>
                <w:rFonts w:ascii="Times New Roman" w:eastAsia="Times New Roman" w:hAnsi="Times New Roman" w:cs="Times New Roman"/>
                <w:i w:val="0"/>
                <w:iCs w:val="0"/>
                <w:kern w:val="0"/>
                <w:lang w:val="en-GB"/>
                <w14:ligatures w14:val="none"/>
              </w:rPr>
              <w:t>0.549898933</w:t>
            </w:r>
          </w:p>
        </w:tc>
        <w:tc>
          <w:tcPr>
            <w:tcW w:w="2379" w:type="dxa"/>
            <w:shd w:val="clear" w:color="auto" w:fill="FFFFFF" w:themeFill="background1"/>
            <w:vAlign w:val="center"/>
            <w:hideMark/>
          </w:tcPr>
          <w:p w14:paraId="08D2FCBF"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lang w:val="en-GB"/>
                <w14:ligatures w14:val="none"/>
              </w:rPr>
            </w:pPr>
            <w:r w:rsidRPr="00276654">
              <w:rPr>
                <w:rFonts w:ascii="Times New Roman" w:eastAsia="Times New Roman" w:hAnsi="Times New Roman" w:cs="Times New Roman"/>
                <w:b/>
                <w:bCs/>
                <w:kern w:val="0"/>
                <w:lang w:val="en-GB"/>
                <w14:ligatures w14:val="none"/>
              </w:rPr>
              <w:t>S1</w:t>
            </w:r>
          </w:p>
        </w:tc>
      </w:tr>
      <w:tr w:rsidR="00D7376F" w:rsidRPr="00276654" w14:paraId="5A3B71A0" w14:textId="77777777" w:rsidTr="0080052E">
        <w:trPr>
          <w:trHeight w:val="304"/>
        </w:trPr>
        <w:tc>
          <w:tcPr>
            <w:cnfStyle w:val="001000000000" w:firstRow="0" w:lastRow="0" w:firstColumn="1" w:lastColumn="0" w:oddVBand="0" w:evenVBand="0" w:oddHBand="0" w:evenHBand="0" w:firstRowFirstColumn="0" w:firstRowLastColumn="0" w:lastRowFirstColumn="0" w:lastRowLastColumn="0"/>
            <w:tcW w:w="1605" w:type="dxa"/>
            <w:vAlign w:val="center"/>
            <w:hideMark/>
          </w:tcPr>
          <w:p w14:paraId="507B282F" w14:textId="77777777" w:rsidR="00D7376F" w:rsidRPr="00276654" w:rsidRDefault="00D7376F" w:rsidP="0080052E">
            <w:pPr>
              <w:spacing w:line="480" w:lineRule="auto"/>
              <w:jc w:val="center"/>
              <w:rPr>
                <w:rFonts w:ascii="Times New Roman" w:eastAsia="Times New Roman" w:hAnsi="Times New Roman" w:cs="Times New Roman"/>
                <w:kern w:val="0"/>
                <w:lang w:val="en-GB"/>
                <w14:ligatures w14:val="none"/>
              </w:rPr>
            </w:pPr>
            <w:r w:rsidRPr="00276654">
              <w:rPr>
                <w:rFonts w:ascii="Times New Roman" w:eastAsia="Times New Roman" w:hAnsi="Times New Roman" w:cs="Times New Roman"/>
                <w:i w:val="0"/>
                <w:iCs w:val="0"/>
                <w:kern w:val="0"/>
                <w:lang w:val="en-GB"/>
                <w14:ligatures w14:val="none"/>
              </w:rPr>
              <w:t>0.799989155</w:t>
            </w:r>
          </w:p>
        </w:tc>
        <w:tc>
          <w:tcPr>
            <w:tcW w:w="2379" w:type="dxa"/>
            <w:shd w:val="clear" w:color="auto" w:fill="FFFFFF" w:themeFill="background1"/>
            <w:vAlign w:val="center"/>
            <w:hideMark/>
          </w:tcPr>
          <w:p w14:paraId="1FC16B3B"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lang w:val="en-GB"/>
                <w14:ligatures w14:val="none"/>
              </w:rPr>
            </w:pPr>
            <w:r w:rsidRPr="00276654">
              <w:rPr>
                <w:rFonts w:ascii="Times New Roman" w:eastAsia="Times New Roman" w:hAnsi="Times New Roman" w:cs="Times New Roman"/>
                <w:b/>
                <w:bCs/>
                <w:kern w:val="0"/>
                <w:lang w:val="en-GB"/>
                <w14:ligatures w14:val="none"/>
              </w:rPr>
              <w:t>S2</w:t>
            </w:r>
          </w:p>
        </w:tc>
      </w:tr>
      <w:tr w:rsidR="00D7376F" w:rsidRPr="00276654" w14:paraId="0ED39A0A" w14:textId="77777777" w:rsidTr="0080052E">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605" w:type="dxa"/>
            <w:vAlign w:val="center"/>
            <w:hideMark/>
          </w:tcPr>
          <w:p w14:paraId="3582F3FF" w14:textId="77777777" w:rsidR="00D7376F" w:rsidRPr="00276654" w:rsidRDefault="00D7376F" w:rsidP="0080052E">
            <w:pPr>
              <w:spacing w:line="480" w:lineRule="auto"/>
              <w:jc w:val="center"/>
              <w:rPr>
                <w:rFonts w:ascii="Times New Roman" w:eastAsia="Times New Roman" w:hAnsi="Times New Roman" w:cs="Times New Roman"/>
                <w:kern w:val="0"/>
                <w:lang w:val="en-GB"/>
                <w14:ligatures w14:val="none"/>
              </w:rPr>
            </w:pPr>
            <w:r w:rsidRPr="00276654">
              <w:rPr>
                <w:rFonts w:ascii="Times New Roman" w:eastAsia="Times New Roman" w:hAnsi="Times New Roman" w:cs="Times New Roman"/>
                <w:i w:val="0"/>
                <w:iCs w:val="0"/>
                <w:kern w:val="0"/>
                <w:lang w:val="en-GB"/>
                <w14:ligatures w14:val="none"/>
              </w:rPr>
              <w:t>0.742151563</w:t>
            </w:r>
          </w:p>
        </w:tc>
        <w:tc>
          <w:tcPr>
            <w:tcW w:w="2379" w:type="dxa"/>
            <w:shd w:val="clear" w:color="auto" w:fill="FFFFFF" w:themeFill="background1"/>
            <w:vAlign w:val="center"/>
            <w:hideMark/>
          </w:tcPr>
          <w:p w14:paraId="7BD7548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lang w:val="en-GB"/>
                <w14:ligatures w14:val="none"/>
              </w:rPr>
            </w:pPr>
            <w:r w:rsidRPr="00276654">
              <w:rPr>
                <w:rFonts w:ascii="Times New Roman" w:eastAsia="Times New Roman" w:hAnsi="Times New Roman" w:cs="Times New Roman"/>
                <w:b/>
                <w:bCs/>
                <w:kern w:val="0"/>
                <w:lang w:val="en-GB"/>
                <w14:ligatures w14:val="none"/>
              </w:rPr>
              <w:t>S3</w:t>
            </w:r>
          </w:p>
        </w:tc>
      </w:tr>
      <w:tr w:rsidR="00D7376F" w:rsidRPr="00276654" w14:paraId="675A69CC" w14:textId="77777777" w:rsidTr="0080052E">
        <w:trPr>
          <w:trHeight w:val="304"/>
        </w:trPr>
        <w:tc>
          <w:tcPr>
            <w:cnfStyle w:val="001000000000" w:firstRow="0" w:lastRow="0" w:firstColumn="1" w:lastColumn="0" w:oddVBand="0" w:evenVBand="0" w:oddHBand="0" w:evenHBand="0" w:firstRowFirstColumn="0" w:firstRowLastColumn="0" w:lastRowFirstColumn="0" w:lastRowLastColumn="0"/>
            <w:tcW w:w="1605" w:type="dxa"/>
            <w:vAlign w:val="center"/>
            <w:hideMark/>
          </w:tcPr>
          <w:p w14:paraId="66C92C00" w14:textId="77777777" w:rsidR="00D7376F" w:rsidRPr="00276654" w:rsidRDefault="00D7376F" w:rsidP="0080052E">
            <w:pPr>
              <w:spacing w:line="480" w:lineRule="auto"/>
              <w:jc w:val="center"/>
              <w:rPr>
                <w:rFonts w:ascii="Times New Roman" w:eastAsia="Times New Roman" w:hAnsi="Times New Roman" w:cs="Times New Roman"/>
                <w:kern w:val="0"/>
                <w:lang w:val="en-GB"/>
                <w14:ligatures w14:val="none"/>
              </w:rPr>
            </w:pPr>
            <w:r w:rsidRPr="00276654">
              <w:rPr>
                <w:rFonts w:ascii="Times New Roman" w:eastAsia="Times New Roman" w:hAnsi="Times New Roman" w:cs="Times New Roman"/>
                <w:i w:val="0"/>
                <w:iCs w:val="0"/>
                <w:kern w:val="0"/>
                <w:lang w:val="en-GB"/>
                <w14:ligatures w14:val="none"/>
              </w:rPr>
              <w:t>0.855526891</w:t>
            </w:r>
          </w:p>
        </w:tc>
        <w:tc>
          <w:tcPr>
            <w:tcW w:w="2379" w:type="dxa"/>
            <w:shd w:val="clear" w:color="auto" w:fill="FFFFFF" w:themeFill="background1"/>
            <w:vAlign w:val="center"/>
            <w:hideMark/>
          </w:tcPr>
          <w:p w14:paraId="4EA9E8F2"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lang w:val="en-GB"/>
                <w14:ligatures w14:val="none"/>
              </w:rPr>
            </w:pPr>
            <w:r w:rsidRPr="00276654">
              <w:rPr>
                <w:rFonts w:ascii="Times New Roman" w:eastAsia="Times New Roman" w:hAnsi="Times New Roman" w:cs="Times New Roman"/>
                <w:b/>
                <w:bCs/>
                <w:kern w:val="0"/>
                <w:lang w:val="en-GB"/>
                <w14:ligatures w14:val="none"/>
              </w:rPr>
              <w:t>S4</w:t>
            </w:r>
          </w:p>
        </w:tc>
      </w:tr>
    </w:tbl>
    <w:p w14:paraId="1299A7CE" w14:textId="77777777" w:rsidR="00D7376F" w:rsidRPr="00276654" w:rsidRDefault="00D7376F" w:rsidP="00D7376F">
      <w:pPr>
        <w:spacing w:after="0" w:line="480" w:lineRule="auto"/>
        <w:jc w:val="center"/>
        <w:rPr>
          <w:rFonts w:ascii="Times New Roman" w:hAnsi="Times New Roman" w:cs="Times New Roman"/>
          <w:vertAlign w:val="subscript"/>
          <w:lang w:val="en-GB"/>
        </w:rPr>
      </w:pPr>
    </w:p>
    <w:p w14:paraId="2BC74482"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169BEB52" w14:textId="77777777" w:rsidR="00D7376F" w:rsidRPr="00276654" w:rsidRDefault="00D7376F" w:rsidP="00D7376F">
      <w:pPr>
        <w:tabs>
          <w:tab w:val="left" w:pos="5160"/>
        </w:tabs>
        <w:spacing w:after="0" w:line="480" w:lineRule="auto"/>
        <w:jc w:val="center"/>
        <w:rPr>
          <w:rFonts w:ascii="Times New Roman" w:hAnsi="Times New Roman" w:cs="Times New Roman"/>
          <w:b/>
          <w:bCs/>
          <w:lang w:val="en-GB"/>
        </w:rPr>
      </w:pPr>
    </w:p>
    <w:p w14:paraId="769F7630" w14:textId="77777777" w:rsidR="00D7376F" w:rsidRPr="00276654" w:rsidRDefault="00D7376F" w:rsidP="00D7376F">
      <w:pPr>
        <w:tabs>
          <w:tab w:val="left" w:pos="5160"/>
        </w:tabs>
        <w:spacing w:after="0" w:line="480" w:lineRule="auto"/>
        <w:jc w:val="center"/>
        <w:rPr>
          <w:rFonts w:ascii="Times New Roman" w:hAnsi="Times New Roman" w:cs="Times New Roman"/>
          <w:b/>
          <w:bCs/>
          <w:lang w:val="en-GB"/>
        </w:rPr>
      </w:pPr>
    </w:p>
    <w:p w14:paraId="5E8601A0"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55F9506F" w14:textId="6616811E" w:rsidR="00D7376F" w:rsidRPr="00276654" w:rsidRDefault="00D7376F" w:rsidP="00D7376F">
      <w:pPr>
        <w:tabs>
          <w:tab w:val="left" w:pos="5160"/>
        </w:tabs>
        <w:spacing w:after="0" w:line="24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10</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 xml:space="preserve">. </w:t>
      </w:r>
      <w:r w:rsidRPr="00276654">
        <w:rPr>
          <w:rFonts w:asciiTheme="majorBidi" w:hAnsiTheme="majorBidi" w:cstheme="majorBidi"/>
          <w:sz w:val="18"/>
          <w:szCs w:val="18"/>
          <w:lang w:val="en-GB"/>
        </w:rPr>
        <w:t>Score index A</w:t>
      </w:r>
      <w:r w:rsidRPr="00276654">
        <w:rPr>
          <w:rFonts w:asciiTheme="majorBidi" w:hAnsiTheme="majorBidi" w:cstheme="majorBidi"/>
          <w:sz w:val="18"/>
          <w:szCs w:val="18"/>
          <w:vertAlign w:val="subscript"/>
          <w:lang w:val="en-GB"/>
        </w:rPr>
        <w:t>i</w:t>
      </w:r>
      <w:r w:rsidRPr="00276654">
        <w:rPr>
          <w:rFonts w:asciiTheme="majorBidi" w:hAnsiTheme="majorBidi" w:cstheme="majorBidi"/>
          <w:sz w:val="18"/>
          <w:szCs w:val="18"/>
          <w:lang w:val="en-GB"/>
        </w:rPr>
        <w:t xml:space="preserve"> of the performance of different </w:t>
      </w:r>
      <w:proofErr w:type="gramStart"/>
      <w:r w:rsidRPr="00276654">
        <w:rPr>
          <w:rFonts w:asciiTheme="majorBidi" w:hAnsiTheme="majorBidi" w:cstheme="majorBidi"/>
          <w:sz w:val="18"/>
          <w:szCs w:val="18"/>
          <w:lang w:val="en-GB"/>
        </w:rPr>
        <w:t>Ca(</w:t>
      </w:r>
      <w:proofErr w:type="gramEnd"/>
      <w:r w:rsidRPr="00276654">
        <w:rPr>
          <w:rFonts w:asciiTheme="majorBidi" w:hAnsiTheme="majorBidi" w:cstheme="majorBidi"/>
          <w:sz w:val="18"/>
          <w:szCs w:val="18"/>
          <w:lang w:val="en-GB"/>
        </w:rPr>
        <w:t>OH)</w:t>
      </w:r>
      <w:r w:rsidRPr="00276654">
        <w:rPr>
          <w:rFonts w:asciiTheme="majorBidi" w:hAnsiTheme="majorBidi" w:cstheme="majorBidi"/>
          <w:sz w:val="18"/>
          <w:szCs w:val="18"/>
          <w:vertAlign w:val="subscript"/>
          <w:lang w:val="en-GB"/>
        </w:rPr>
        <w:t>2</w:t>
      </w:r>
      <w:r w:rsidRPr="00276654">
        <w:rPr>
          <w:rFonts w:asciiTheme="majorBidi" w:hAnsiTheme="majorBidi" w:cstheme="majorBidi"/>
          <w:sz w:val="18"/>
          <w:szCs w:val="18"/>
          <w:lang w:val="en-GB"/>
        </w:rPr>
        <w:t xml:space="preserve"> samples (S1 to S4)</w:t>
      </w:r>
      <w:r>
        <w:rPr>
          <w:rFonts w:asciiTheme="majorBidi" w:hAnsiTheme="majorBidi" w:cstheme="majorBidi"/>
          <w:sz w:val="18"/>
          <w:szCs w:val="18"/>
          <w:lang w:val="en-GB"/>
        </w:rPr>
        <w:t xml:space="preserve"> </w:t>
      </w:r>
      <w:sdt>
        <w:sdtPr>
          <w:rPr>
            <w:rFonts w:asciiTheme="majorBidi" w:hAnsiTheme="majorBidi" w:cstheme="majorBidi"/>
            <w:color w:val="000000"/>
            <w:sz w:val="18"/>
            <w:szCs w:val="18"/>
            <w:lang w:val="en-GB"/>
          </w:rPr>
          <w:tag w:val="MENDELEY_CITATION_v3_eyJjaXRhdGlvbklEIjoiTUVOREVMRVlfQ0lUQVRJT05fNzZmNjg3YTgtMmUyMS00MDY1LWIyZGUtMjQyMmFhYmNkZmNh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
          <w:id w:val="-382027124"/>
          <w:placeholder>
            <w:docPart w:val="51E56872A2FE43F38BB5E52B291A47DF"/>
          </w:placeholder>
        </w:sdtPr>
        <w:sdtContent>
          <w:r w:rsidR="00E44651" w:rsidRPr="00E44651">
            <w:rPr>
              <w:rFonts w:asciiTheme="majorBidi" w:hAnsiTheme="majorBidi" w:cstheme="majorBidi"/>
              <w:color w:val="000000"/>
              <w:sz w:val="18"/>
              <w:szCs w:val="18"/>
              <w:lang w:val="en-GB"/>
            </w:rPr>
            <w:t>[1</w:t>
          </w:r>
          <w:r w:rsidR="00380086">
            <w:rPr>
              <w:rFonts w:asciiTheme="majorBidi" w:hAnsiTheme="majorBidi" w:cstheme="majorBidi"/>
              <w:color w:val="000000"/>
              <w:sz w:val="18"/>
              <w:szCs w:val="18"/>
              <w:lang w:val="en-GB"/>
            </w:rPr>
            <w:t>4</w:t>
          </w:r>
          <w:r w:rsidR="00E44651" w:rsidRPr="00E44651">
            <w:rPr>
              <w:rFonts w:asciiTheme="majorBidi" w:hAnsiTheme="majorBidi" w:cstheme="majorBidi"/>
              <w:color w:val="000000"/>
              <w:sz w:val="18"/>
              <w:szCs w:val="18"/>
              <w:lang w:val="en-GB"/>
            </w:rPr>
            <w:t>]</w:t>
          </w:r>
        </w:sdtContent>
      </w:sdt>
      <w:r w:rsidRPr="00276654">
        <w:rPr>
          <w:rFonts w:asciiTheme="majorBidi" w:hAnsiTheme="majorBidi" w:cstheme="majorBidi"/>
          <w:sz w:val="18"/>
          <w:szCs w:val="18"/>
          <w:lang w:val="en-GB"/>
        </w:rPr>
        <w:t xml:space="preserve"> in Methylene Blue dye removal, at all temperatures (T1, T2, and T3).</w:t>
      </w:r>
    </w:p>
    <w:p w14:paraId="588F8F16" w14:textId="77777777" w:rsidR="00D7376F" w:rsidRPr="00276654" w:rsidRDefault="00D7376F" w:rsidP="00D7376F">
      <w:pPr>
        <w:tabs>
          <w:tab w:val="left" w:pos="5160"/>
        </w:tabs>
        <w:spacing w:after="0" w:line="480" w:lineRule="auto"/>
        <w:jc w:val="center"/>
        <w:rPr>
          <w:rFonts w:ascii="Times New Roman" w:hAnsi="Times New Roman" w:cs="Times New Roman"/>
          <w:lang w:val="en-GB"/>
        </w:rPr>
      </w:pPr>
    </w:p>
    <w:p w14:paraId="167113E4" w14:textId="66F54A37" w:rsidR="00D7376F" w:rsidRPr="00897F57" w:rsidRDefault="00D7376F" w:rsidP="00897F57">
      <w:pPr>
        <w:pStyle w:val="ListParagraph"/>
        <w:numPr>
          <w:ilvl w:val="2"/>
          <w:numId w:val="16"/>
        </w:numPr>
        <w:tabs>
          <w:tab w:val="left" w:pos="5160"/>
        </w:tabs>
        <w:spacing w:after="0" w:line="480" w:lineRule="auto"/>
        <w:ind w:left="630" w:hanging="630"/>
        <w:rPr>
          <w:rFonts w:ascii="Times New Roman" w:hAnsi="Times New Roman" w:cs="Times New Roman"/>
          <w:b/>
          <w:bCs/>
          <w:lang w:val="en-GB"/>
        </w:rPr>
      </w:pPr>
      <w:r w:rsidRPr="00897F57">
        <w:rPr>
          <w:rFonts w:ascii="Times New Roman" w:hAnsi="Times New Roman" w:cs="Times New Roman"/>
          <w:b/>
          <w:bCs/>
          <w:lang w:val="en-GB"/>
        </w:rPr>
        <w:t>SAW method applied considering temperature T1 – 2</w:t>
      </w:r>
      <w:r w:rsidRPr="00897F57">
        <w:rPr>
          <w:rFonts w:ascii="Times New Roman" w:hAnsi="Times New Roman" w:cs="Times New Roman"/>
          <w:b/>
          <w:bCs/>
          <w:vertAlign w:val="superscript"/>
          <w:lang w:val="en-GB"/>
        </w:rPr>
        <w:t>nd</w:t>
      </w:r>
      <w:r w:rsidRPr="00897F57">
        <w:rPr>
          <w:rFonts w:ascii="Times New Roman" w:hAnsi="Times New Roman" w:cs="Times New Roman"/>
          <w:b/>
          <w:bCs/>
          <w:lang w:val="en-GB"/>
        </w:rPr>
        <w:t xml:space="preserve"> approach </w:t>
      </w:r>
    </w:p>
    <w:p w14:paraId="0B14BD97" w14:textId="05D694E0" w:rsidR="00D7376F" w:rsidRPr="00276654" w:rsidRDefault="00D7376F" w:rsidP="00D7376F">
      <w:pPr>
        <w:tabs>
          <w:tab w:val="left" w:pos="5160"/>
        </w:tabs>
        <w:spacing w:after="0" w:line="480" w:lineRule="auto"/>
        <w:rPr>
          <w:rFonts w:ascii="Times New Roman" w:hAnsi="Times New Roman" w:cs="Times New Roman"/>
          <w:lang w:val="en-GB"/>
        </w:rPr>
      </w:pPr>
      <w:r w:rsidRPr="00276654">
        <w:rPr>
          <w:rFonts w:ascii="Times New Roman" w:hAnsi="Times New Roman" w:cs="Times New Roman"/>
          <w:lang w:val="en-GB"/>
        </w:rPr>
        <w:t xml:space="preserve">All steps performed are detailed in Section </w:t>
      </w:r>
      <w:r w:rsidR="004F03B6">
        <w:rPr>
          <w:rFonts w:ascii="Times New Roman" w:hAnsi="Times New Roman" w:cs="Times New Roman"/>
          <w:lang w:val="en-GB"/>
        </w:rPr>
        <w:t>4</w:t>
      </w:r>
      <w:r w:rsidR="008D5680">
        <w:rPr>
          <w:rFonts w:ascii="Times New Roman" w:hAnsi="Times New Roman" w:cs="Times New Roman"/>
          <w:lang w:val="en-GB"/>
        </w:rPr>
        <w:t xml:space="preserve"> of the paper</w:t>
      </w:r>
      <w:r w:rsidR="004F03B6">
        <w:rPr>
          <w:rFonts w:ascii="Times New Roman" w:hAnsi="Times New Roman" w:cs="Times New Roman"/>
          <w:lang w:val="en-GB"/>
        </w:rPr>
        <w:t>:</w:t>
      </w:r>
    </w:p>
    <w:tbl>
      <w:tblPr>
        <w:tblStyle w:val="PlainTable5"/>
        <w:tblW w:w="9367" w:type="dxa"/>
        <w:tblLook w:val="04A0" w:firstRow="1" w:lastRow="0" w:firstColumn="1" w:lastColumn="0" w:noHBand="0" w:noVBand="1"/>
      </w:tblPr>
      <w:tblGrid>
        <w:gridCol w:w="848"/>
        <w:gridCol w:w="1815"/>
        <w:gridCol w:w="1676"/>
        <w:gridCol w:w="1676"/>
        <w:gridCol w:w="1676"/>
        <w:gridCol w:w="1676"/>
      </w:tblGrid>
      <w:tr w:rsidR="00D7376F" w:rsidRPr="00276654" w14:paraId="1D3BBB99" w14:textId="77777777" w:rsidTr="0080052E">
        <w:trPr>
          <w:cnfStyle w:val="100000000000" w:firstRow="1" w:lastRow="0" w:firstColumn="0" w:lastColumn="0" w:oddVBand="0" w:evenVBand="0" w:oddHBand="0" w:evenHBand="0" w:firstRowFirstColumn="0" w:firstRowLastColumn="0" w:lastRowFirstColumn="0" w:lastRowLastColumn="0"/>
          <w:trHeight w:val="308"/>
        </w:trPr>
        <w:tc>
          <w:tcPr>
            <w:cnfStyle w:val="001000000100" w:firstRow="0" w:lastRow="0" w:firstColumn="1" w:lastColumn="0" w:oddVBand="0" w:evenVBand="0" w:oddHBand="0" w:evenHBand="0" w:firstRowFirstColumn="1" w:firstRowLastColumn="0" w:lastRowFirstColumn="0" w:lastRowLastColumn="0"/>
            <w:tcW w:w="848" w:type="dxa"/>
            <w:noWrap/>
            <w:hideMark/>
          </w:tcPr>
          <w:p w14:paraId="35BA0054"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 </w:t>
            </w:r>
          </w:p>
        </w:tc>
        <w:tc>
          <w:tcPr>
            <w:tcW w:w="1815" w:type="dxa"/>
            <w:noWrap/>
            <w:vAlign w:val="center"/>
            <w:hideMark/>
          </w:tcPr>
          <w:p w14:paraId="3BAB7261"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C1</w:t>
            </w:r>
          </w:p>
        </w:tc>
        <w:tc>
          <w:tcPr>
            <w:tcW w:w="1676" w:type="dxa"/>
            <w:noWrap/>
            <w:vAlign w:val="center"/>
            <w:hideMark/>
          </w:tcPr>
          <w:p w14:paraId="3B4FC13D"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C2</w:t>
            </w:r>
          </w:p>
        </w:tc>
        <w:tc>
          <w:tcPr>
            <w:tcW w:w="1676" w:type="dxa"/>
            <w:noWrap/>
            <w:vAlign w:val="center"/>
            <w:hideMark/>
          </w:tcPr>
          <w:p w14:paraId="7DB51E5E"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C3</w:t>
            </w:r>
          </w:p>
        </w:tc>
        <w:tc>
          <w:tcPr>
            <w:tcW w:w="1676" w:type="dxa"/>
            <w:noWrap/>
            <w:vAlign w:val="center"/>
            <w:hideMark/>
          </w:tcPr>
          <w:p w14:paraId="285AFADB"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r w:rsidRPr="00276654">
              <w:rPr>
                <w:rFonts w:ascii="Times New Roman" w:eastAsia="Times New Roman" w:hAnsi="Times New Roman" w:cs="Times New Roman"/>
                <w:color w:val="000000"/>
                <w:kern w:val="0"/>
                <w:vertAlign w:val="subscript"/>
                <w:lang w:val="en-GB"/>
                <w14:ligatures w14:val="none"/>
              </w:rPr>
              <w:t>T1</w:t>
            </w:r>
          </w:p>
        </w:tc>
        <w:tc>
          <w:tcPr>
            <w:tcW w:w="1676" w:type="dxa"/>
            <w:noWrap/>
            <w:vAlign w:val="center"/>
            <w:hideMark/>
          </w:tcPr>
          <w:p w14:paraId="45565D07"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C5</w:t>
            </w:r>
            <w:r w:rsidRPr="00276654">
              <w:rPr>
                <w:rFonts w:ascii="Times New Roman" w:eastAsia="Times New Roman" w:hAnsi="Times New Roman" w:cs="Times New Roman"/>
                <w:color w:val="000000"/>
                <w:kern w:val="0"/>
                <w:vertAlign w:val="subscript"/>
                <w:lang w:val="en-GB"/>
                <w14:ligatures w14:val="none"/>
              </w:rPr>
              <w:t>T1</w:t>
            </w:r>
          </w:p>
        </w:tc>
      </w:tr>
      <w:tr w:rsidR="00D7376F" w:rsidRPr="00276654" w14:paraId="58EFE8E9" w14:textId="77777777" w:rsidTr="0080052E">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8" w:type="dxa"/>
            <w:noWrap/>
            <w:vAlign w:val="center"/>
            <w:hideMark/>
          </w:tcPr>
          <w:p w14:paraId="17989F32"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A1</w:t>
            </w:r>
          </w:p>
        </w:tc>
        <w:tc>
          <w:tcPr>
            <w:tcW w:w="1815" w:type="dxa"/>
            <w:shd w:val="clear" w:color="auto" w:fill="FFFFFF" w:themeFill="background1"/>
            <w:noWrap/>
            <w:vAlign w:val="center"/>
            <w:hideMark/>
          </w:tcPr>
          <w:p w14:paraId="552006FF"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0.960239</w:t>
            </w:r>
          </w:p>
        </w:tc>
        <w:tc>
          <w:tcPr>
            <w:tcW w:w="1676" w:type="dxa"/>
            <w:shd w:val="clear" w:color="auto" w:fill="FFFFFF" w:themeFill="background1"/>
            <w:noWrap/>
            <w:vAlign w:val="center"/>
            <w:hideMark/>
          </w:tcPr>
          <w:p w14:paraId="48B94991"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0.972881</w:t>
            </w:r>
          </w:p>
        </w:tc>
        <w:tc>
          <w:tcPr>
            <w:tcW w:w="1676" w:type="dxa"/>
            <w:shd w:val="clear" w:color="auto" w:fill="FFFFFF" w:themeFill="background1"/>
            <w:noWrap/>
            <w:vAlign w:val="center"/>
            <w:hideMark/>
          </w:tcPr>
          <w:p w14:paraId="07480CDB"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0.250000</w:t>
            </w:r>
          </w:p>
        </w:tc>
        <w:tc>
          <w:tcPr>
            <w:tcW w:w="1676" w:type="dxa"/>
            <w:shd w:val="clear" w:color="auto" w:fill="FFFFFF" w:themeFill="background1"/>
            <w:noWrap/>
            <w:vAlign w:val="center"/>
            <w:hideMark/>
          </w:tcPr>
          <w:p w14:paraId="7221E47A"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0.250000</w:t>
            </w:r>
          </w:p>
        </w:tc>
        <w:tc>
          <w:tcPr>
            <w:tcW w:w="1676" w:type="dxa"/>
            <w:shd w:val="clear" w:color="auto" w:fill="FFFFFF" w:themeFill="background1"/>
            <w:noWrap/>
            <w:vAlign w:val="center"/>
            <w:hideMark/>
          </w:tcPr>
          <w:p w14:paraId="194721FF"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0.250000</w:t>
            </w:r>
          </w:p>
        </w:tc>
      </w:tr>
      <w:tr w:rsidR="00D7376F" w:rsidRPr="00276654" w14:paraId="6AE84BF0" w14:textId="77777777" w:rsidTr="0080052E">
        <w:trPr>
          <w:trHeight w:val="308"/>
        </w:trPr>
        <w:tc>
          <w:tcPr>
            <w:cnfStyle w:val="001000000000" w:firstRow="0" w:lastRow="0" w:firstColumn="1" w:lastColumn="0" w:oddVBand="0" w:evenVBand="0" w:oddHBand="0" w:evenHBand="0" w:firstRowFirstColumn="0" w:firstRowLastColumn="0" w:lastRowFirstColumn="0" w:lastRowLastColumn="0"/>
            <w:tcW w:w="848" w:type="dxa"/>
            <w:noWrap/>
            <w:vAlign w:val="center"/>
            <w:hideMark/>
          </w:tcPr>
          <w:p w14:paraId="06C7121B"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A2</w:t>
            </w:r>
          </w:p>
        </w:tc>
        <w:tc>
          <w:tcPr>
            <w:tcW w:w="1815" w:type="dxa"/>
            <w:shd w:val="clear" w:color="auto" w:fill="FFFFFF" w:themeFill="background1"/>
            <w:noWrap/>
            <w:vAlign w:val="center"/>
            <w:hideMark/>
          </w:tcPr>
          <w:p w14:paraId="1E0E5906"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1.000000</w:t>
            </w:r>
          </w:p>
        </w:tc>
        <w:tc>
          <w:tcPr>
            <w:tcW w:w="1676" w:type="dxa"/>
            <w:shd w:val="clear" w:color="auto" w:fill="FFFFFF" w:themeFill="background1"/>
            <w:noWrap/>
            <w:vAlign w:val="center"/>
            <w:hideMark/>
          </w:tcPr>
          <w:p w14:paraId="2779EC09"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1.000000</w:t>
            </w:r>
          </w:p>
        </w:tc>
        <w:tc>
          <w:tcPr>
            <w:tcW w:w="1676" w:type="dxa"/>
            <w:shd w:val="clear" w:color="auto" w:fill="FFFFFF" w:themeFill="background1"/>
            <w:noWrap/>
            <w:vAlign w:val="center"/>
            <w:hideMark/>
          </w:tcPr>
          <w:p w14:paraId="0B60D93C"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1.000000</w:t>
            </w:r>
          </w:p>
        </w:tc>
        <w:tc>
          <w:tcPr>
            <w:tcW w:w="1676" w:type="dxa"/>
            <w:shd w:val="clear" w:color="auto" w:fill="FFFFFF" w:themeFill="background1"/>
            <w:noWrap/>
            <w:vAlign w:val="center"/>
            <w:hideMark/>
          </w:tcPr>
          <w:p w14:paraId="1D7A7C9C"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1.000000</w:t>
            </w:r>
          </w:p>
        </w:tc>
        <w:tc>
          <w:tcPr>
            <w:tcW w:w="1676" w:type="dxa"/>
            <w:shd w:val="clear" w:color="auto" w:fill="FFFFFF" w:themeFill="background1"/>
            <w:noWrap/>
            <w:vAlign w:val="center"/>
            <w:hideMark/>
          </w:tcPr>
          <w:p w14:paraId="7F0B2DC8"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1.000000</w:t>
            </w:r>
          </w:p>
        </w:tc>
      </w:tr>
      <w:tr w:rsidR="00D7376F" w:rsidRPr="00276654" w14:paraId="1F7285CE" w14:textId="77777777" w:rsidTr="0080052E">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8" w:type="dxa"/>
            <w:noWrap/>
            <w:vAlign w:val="center"/>
            <w:hideMark/>
          </w:tcPr>
          <w:p w14:paraId="6CB620CF"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A3</w:t>
            </w:r>
          </w:p>
        </w:tc>
        <w:tc>
          <w:tcPr>
            <w:tcW w:w="1815" w:type="dxa"/>
            <w:shd w:val="clear" w:color="auto" w:fill="FFFFFF" w:themeFill="background1"/>
            <w:noWrap/>
            <w:vAlign w:val="center"/>
            <w:hideMark/>
          </w:tcPr>
          <w:p w14:paraId="2215915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0.939332</w:t>
            </w:r>
          </w:p>
        </w:tc>
        <w:tc>
          <w:tcPr>
            <w:tcW w:w="1676" w:type="dxa"/>
            <w:shd w:val="clear" w:color="auto" w:fill="FFFFFF" w:themeFill="background1"/>
            <w:noWrap/>
            <w:vAlign w:val="center"/>
            <w:hideMark/>
          </w:tcPr>
          <w:p w14:paraId="3074D4D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0.971186</w:t>
            </w:r>
          </w:p>
        </w:tc>
        <w:tc>
          <w:tcPr>
            <w:tcW w:w="1676" w:type="dxa"/>
            <w:shd w:val="clear" w:color="auto" w:fill="FFFFFF" w:themeFill="background1"/>
            <w:noWrap/>
            <w:vAlign w:val="center"/>
            <w:hideMark/>
          </w:tcPr>
          <w:p w14:paraId="0D157AEC"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0.500000</w:t>
            </w:r>
          </w:p>
        </w:tc>
        <w:tc>
          <w:tcPr>
            <w:tcW w:w="1676" w:type="dxa"/>
            <w:shd w:val="clear" w:color="auto" w:fill="FFFFFF" w:themeFill="background1"/>
            <w:noWrap/>
            <w:vAlign w:val="center"/>
            <w:hideMark/>
          </w:tcPr>
          <w:p w14:paraId="0C19622A"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0.500000</w:t>
            </w:r>
          </w:p>
        </w:tc>
        <w:tc>
          <w:tcPr>
            <w:tcW w:w="1676" w:type="dxa"/>
            <w:shd w:val="clear" w:color="auto" w:fill="FFFFFF" w:themeFill="background1"/>
            <w:noWrap/>
            <w:vAlign w:val="center"/>
            <w:hideMark/>
          </w:tcPr>
          <w:p w14:paraId="44D7A21A"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0.500000</w:t>
            </w:r>
          </w:p>
        </w:tc>
      </w:tr>
      <w:tr w:rsidR="00D7376F" w:rsidRPr="00276654" w14:paraId="6538A763" w14:textId="77777777" w:rsidTr="0080052E">
        <w:trPr>
          <w:trHeight w:val="308"/>
        </w:trPr>
        <w:tc>
          <w:tcPr>
            <w:cnfStyle w:val="001000000000" w:firstRow="0" w:lastRow="0" w:firstColumn="1" w:lastColumn="0" w:oddVBand="0" w:evenVBand="0" w:oddHBand="0" w:evenHBand="0" w:firstRowFirstColumn="0" w:firstRowLastColumn="0" w:lastRowFirstColumn="0" w:lastRowLastColumn="0"/>
            <w:tcW w:w="848" w:type="dxa"/>
            <w:noWrap/>
            <w:vAlign w:val="center"/>
            <w:hideMark/>
          </w:tcPr>
          <w:p w14:paraId="0783F8D2"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A4</w:t>
            </w:r>
          </w:p>
        </w:tc>
        <w:tc>
          <w:tcPr>
            <w:tcW w:w="1815" w:type="dxa"/>
            <w:shd w:val="clear" w:color="auto" w:fill="FFFFFF" w:themeFill="background1"/>
            <w:noWrap/>
            <w:vAlign w:val="center"/>
            <w:hideMark/>
          </w:tcPr>
          <w:p w14:paraId="6CED409E"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0.917155</w:t>
            </w:r>
          </w:p>
        </w:tc>
        <w:tc>
          <w:tcPr>
            <w:tcW w:w="1676" w:type="dxa"/>
            <w:shd w:val="clear" w:color="auto" w:fill="FFFFFF" w:themeFill="background1"/>
            <w:noWrap/>
            <w:vAlign w:val="center"/>
            <w:hideMark/>
          </w:tcPr>
          <w:p w14:paraId="64D4CD4E"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0.889831</w:t>
            </w:r>
          </w:p>
        </w:tc>
        <w:tc>
          <w:tcPr>
            <w:tcW w:w="1676" w:type="dxa"/>
            <w:shd w:val="clear" w:color="auto" w:fill="FFFFFF" w:themeFill="background1"/>
            <w:noWrap/>
            <w:vAlign w:val="center"/>
            <w:hideMark/>
          </w:tcPr>
          <w:p w14:paraId="52D5165B"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0.333333</w:t>
            </w:r>
          </w:p>
        </w:tc>
        <w:tc>
          <w:tcPr>
            <w:tcW w:w="1676" w:type="dxa"/>
            <w:shd w:val="clear" w:color="auto" w:fill="FFFFFF" w:themeFill="background1"/>
            <w:noWrap/>
            <w:vAlign w:val="center"/>
            <w:hideMark/>
          </w:tcPr>
          <w:p w14:paraId="53C785E9"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0.750000</w:t>
            </w:r>
          </w:p>
        </w:tc>
        <w:tc>
          <w:tcPr>
            <w:tcW w:w="1676" w:type="dxa"/>
            <w:shd w:val="clear" w:color="auto" w:fill="FFFFFF" w:themeFill="background1"/>
            <w:noWrap/>
            <w:vAlign w:val="center"/>
            <w:hideMark/>
          </w:tcPr>
          <w:p w14:paraId="28692838"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0.750000</w:t>
            </w:r>
          </w:p>
        </w:tc>
      </w:tr>
      <w:tr w:rsidR="00D7376F" w:rsidRPr="00276654" w14:paraId="3AA90AF6" w14:textId="77777777" w:rsidTr="0080052E">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8" w:type="dxa"/>
            <w:noWrap/>
            <w:vAlign w:val="center"/>
            <w:hideMark/>
          </w:tcPr>
          <w:p w14:paraId="497A5FE6"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a</w:t>
            </w:r>
            <w:r w:rsidRPr="00276654">
              <w:rPr>
                <w:rFonts w:ascii="Times New Roman" w:eastAsia="Times New Roman" w:hAnsi="Times New Roman" w:cs="Times New Roman"/>
                <w:color w:val="000000"/>
                <w:kern w:val="0"/>
                <w:vertAlign w:val="subscript"/>
                <w:lang w:val="en-GB"/>
                <w14:ligatures w14:val="none"/>
              </w:rPr>
              <w:t>j</w:t>
            </w:r>
            <w:proofErr w:type="spellEnd"/>
            <w:r w:rsidRPr="00276654">
              <w:rPr>
                <w:rFonts w:ascii="Times New Roman" w:eastAsia="Times New Roman" w:hAnsi="Times New Roman" w:cs="Times New Roman"/>
                <w:color w:val="000000"/>
                <w:kern w:val="0"/>
                <w:vertAlign w:val="superscript"/>
                <w:lang w:val="en-GB"/>
                <w14:ligatures w14:val="none"/>
              </w:rPr>
              <w:t>+</w:t>
            </w:r>
            <w:r w:rsidRPr="00276654">
              <w:rPr>
                <w:rFonts w:ascii="Times New Roman" w:eastAsia="Times New Roman" w:hAnsi="Times New Roman" w:cs="Times New Roman"/>
                <w:color w:val="000000"/>
                <w:kern w:val="0"/>
                <w:lang w:val="en-GB"/>
                <w14:ligatures w14:val="none"/>
              </w:rPr>
              <w:t>/</w:t>
            </w:r>
            <w:proofErr w:type="spellStart"/>
            <w:r w:rsidRPr="00276654">
              <w:rPr>
                <w:rFonts w:ascii="Times New Roman" w:eastAsia="Times New Roman" w:hAnsi="Times New Roman" w:cs="Times New Roman"/>
                <w:color w:val="000000"/>
                <w:kern w:val="0"/>
                <w:lang w:val="en-GB"/>
                <w14:ligatures w14:val="none"/>
              </w:rPr>
              <w:t>a</w:t>
            </w:r>
            <w:r w:rsidRPr="00276654">
              <w:rPr>
                <w:rFonts w:ascii="Times New Roman" w:eastAsia="Times New Roman" w:hAnsi="Times New Roman" w:cs="Times New Roman"/>
                <w:color w:val="000000"/>
                <w:kern w:val="0"/>
                <w:vertAlign w:val="subscript"/>
                <w:lang w:val="en-GB"/>
                <w14:ligatures w14:val="none"/>
              </w:rPr>
              <w:t>j</w:t>
            </w:r>
            <w:proofErr w:type="spellEnd"/>
            <w:r w:rsidRPr="00276654">
              <w:rPr>
                <w:rFonts w:ascii="Times New Roman" w:eastAsia="Times New Roman" w:hAnsi="Times New Roman" w:cs="Times New Roman"/>
                <w:color w:val="000000"/>
                <w:kern w:val="0"/>
                <w:vertAlign w:val="superscript"/>
                <w:lang w:val="en-GB"/>
                <w14:ligatures w14:val="none"/>
              </w:rPr>
              <w:t>-</w:t>
            </w:r>
            <w:r w:rsidRPr="00276654">
              <w:rPr>
                <w:rFonts w:ascii="Times New Roman" w:eastAsia="Times New Roman" w:hAnsi="Times New Roman" w:cs="Times New Roman"/>
                <w:color w:val="000000"/>
                <w:kern w:val="0"/>
                <w:lang w:val="en-GB"/>
                <w14:ligatures w14:val="none"/>
              </w:rPr>
              <w:t xml:space="preserve"> </w:t>
            </w:r>
          </w:p>
        </w:tc>
        <w:tc>
          <w:tcPr>
            <w:tcW w:w="1815" w:type="dxa"/>
            <w:shd w:val="clear" w:color="auto" w:fill="FFFFFF" w:themeFill="background1"/>
            <w:noWrap/>
            <w:vAlign w:val="center"/>
            <w:hideMark/>
          </w:tcPr>
          <w:p w14:paraId="76BDD9B6"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30.6658</w:t>
            </w:r>
          </w:p>
        </w:tc>
        <w:tc>
          <w:tcPr>
            <w:tcW w:w="1676" w:type="dxa"/>
            <w:shd w:val="clear" w:color="auto" w:fill="FFFFFF" w:themeFill="background1"/>
            <w:noWrap/>
            <w:vAlign w:val="center"/>
            <w:hideMark/>
          </w:tcPr>
          <w:p w14:paraId="6C560F2E"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5.9</w:t>
            </w:r>
          </w:p>
        </w:tc>
        <w:tc>
          <w:tcPr>
            <w:tcW w:w="1676" w:type="dxa"/>
            <w:shd w:val="clear" w:color="auto" w:fill="FFFFFF" w:themeFill="background1"/>
            <w:noWrap/>
            <w:vAlign w:val="center"/>
            <w:hideMark/>
          </w:tcPr>
          <w:p w14:paraId="3C913F7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1</w:t>
            </w:r>
          </w:p>
        </w:tc>
        <w:tc>
          <w:tcPr>
            <w:tcW w:w="1676" w:type="dxa"/>
            <w:shd w:val="clear" w:color="auto" w:fill="FFFFFF" w:themeFill="background1"/>
            <w:noWrap/>
            <w:vAlign w:val="center"/>
            <w:hideMark/>
          </w:tcPr>
          <w:p w14:paraId="2B3D67EB"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4</w:t>
            </w:r>
          </w:p>
        </w:tc>
        <w:tc>
          <w:tcPr>
            <w:tcW w:w="1676" w:type="dxa"/>
            <w:shd w:val="clear" w:color="auto" w:fill="FFFFFF" w:themeFill="background1"/>
            <w:noWrap/>
            <w:vAlign w:val="center"/>
            <w:hideMark/>
          </w:tcPr>
          <w:p w14:paraId="6DC85D1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4</w:t>
            </w:r>
          </w:p>
        </w:tc>
      </w:tr>
    </w:tbl>
    <w:p w14:paraId="021648BA" w14:textId="3C6E02C7" w:rsidR="00D7376F" w:rsidRPr="00276654" w:rsidRDefault="00D7376F" w:rsidP="00D7376F">
      <w:pPr>
        <w:spacing w:after="0" w:line="24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11</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 xml:space="preserve">. </w:t>
      </w:r>
      <w:r w:rsidRPr="00276654">
        <w:rPr>
          <w:rFonts w:asciiTheme="majorBidi" w:hAnsiTheme="majorBidi" w:cstheme="majorBidi"/>
          <w:sz w:val="18"/>
          <w:szCs w:val="18"/>
          <w:lang w:val="en-GB"/>
        </w:rPr>
        <w:t xml:space="preserve">The normalised decision matrix for the data collected in Table 7, at temperature T1, maximum </w:t>
      </w:r>
      <w:proofErr w:type="spellStart"/>
      <w:r w:rsidRPr="00276654">
        <w:rPr>
          <w:rFonts w:asciiTheme="majorBidi" w:hAnsiTheme="majorBidi" w:cstheme="majorBidi"/>
          <w:sz w:val="18"/>
          <w:szCs w:val="18"/>
          <w:lang w:val="en-GB"/>
        </w:rPr>
        <w:t>a</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vertAlign w:val="superscript"/>
          <w:lang w:val="en-GB"/>
        </w:rPr>
        <w:t>+</w:t>
      </w:r>
      <w:r w:rsidRPr="00276654">
        <w:rPr>
          <w:rFonts w:asciiTheme="majorBidi" w:hAnsiTheme="majorBidi" w:cstheme="majorBidi"/>
          <w:sz w:val="18"/>
          <w:szCs w:val="18"/>
          <w:lang w:val="en-GB"/>
        </w:rPr>
        <w:t xml:space="preserve"> (for beneficial criterion) and minimum </w:t>
      </w:r>
      <w:proofErr w:type="spellStart"/>
      <w:r w:rsidRPr="00276654">
        <w:rPr>
          <w:rFonts w:asciiTheme="majorBidi" w:hAnsiTheme="majorBidi" w:cstheme="majorBidi"/>
          <w:sz w:val="18"/>
          <w:szCs w:val="18"/>
          <w:lang w:val="en-GB"/>
        </w:rPr>
        <w:t>a</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vertAlign w:val="superscript"/>
          <w:lang w:val="en-GB"/>
        </w:rPr>
        <w:t xml:space="preserve">- </w:t>
      </w:r>
      <w:r w:rsidRPr="00276654">
        <w:rPr>
          <w:rFonts w:asciiTheme="majorBidi" w:hAnsiTheme="majorBidi" w:cstheme="majorBidi"/>
          <w:sz w:val="18"/>
          <w:szCs w:val="18"/>
          <w:lang w:val="en-GB"/>
        </w:rPr>
        <w:t xml:space="preserve">(for non-beneficial criterion) </w:t>
      </w:r>
      <w:proofErr w:type="spellStart"/>
      <w:r w:rsidRPr="00276654">
        <w:rPr>
          <w:rFonts w:asciiTheme="majorBidi" w:hAnsiTheme="majorBidi" w:cstheme="majorBidi"/>
          <w:sz w:val="18"/>
          <w:szCs w:val="18"/>
          <w:lang w:val="en-GB"/>
        </w:rPr>
        <w:t>vaNormalised</w:t>
      </w:r>
      <w:proofErr w:type="spellEnd"/>
      <w:r w:rsidRPr="00276654">
        <w:rPr>
          <w:rFonts w:asciiTheme="majorBidi" w:hAnsiTheme="majorBidi" w:cstheme="majorBidi"/>
          <w:sz w:val="18"/>
          <w:szCs w:val="18"/>
          <w:lang w:val="en-GB"/>
        </w:rPr>
        <w:t xml:space="preserve"> for the </w:t>
      </w:r>
      <w:proofErr w:type="spellStart"/>
      <w:r w:rsidRPr="00276654">
        <w:rPr>
          <w:rFonts w:asciiTheme="majorBidi" w:hAnsiTheme="majorBidi" w:cstheme="majorBidi"/>
          <w:sz w:val="18"/>
          <w:szCs w:val="18"/>
          <w:lang w:val="en-GB"/>
        </w:rPr>
        <w:t>j</w:t>
      </w:r>
      <w:r w:rsidRPr="00276654">
        <w:rPr>
          <w:rFonts w:asciiTheme="majorBidi" w:hAnsiTheme="majorBidi" w:cstheme="majorBidi"/>
          <w:sz w:val="18"/>
          <w:szCs w:val="18"/>
          <w:vertAlign w:val="superscript"/>
          <w:lang w:val="en-GB"/>
        </w:rPr>
        <w:t>th</w:t>
      </w:r>
      <w:proofErr w:type="spellEnd"/>
      <w:r w:rsidRPr="00276654">
        <w:rPr>
          <w:rFonts w:asciiTheme="majorBidi" w:hAnsiTheme="majorBidi" w:cstheme="majorBidi"/>
          <w:sz w:val="18"/>
          <w:szCs w:val="18"/>
          <w:lang w:val="en-GB"/>
        </w:rPr>
        <w:t xml:space="preserve"> criterion, C1 to C5 are </w:t>
      </w:r>
      <w:proofErr w:type="spellStart"/>
      <w:r w:rsidRPr="00276654">
        <w:rPr>
          <w:rFonts w:asciiTheme="majorBidi" w:hAnsiTheme="majorBidi" w:cstheme="majorBidi"/>
          <w:sz w:val="18"/>
          <w:szCs w:val="18"/>
          <w:lang w:val="en-GB"/>
        </w:rPr>
        <w:t>crystalli</w:t>
      </w:r>
      <w:proofErr w:type="spellEnd"/>
      <w:r w:rsidRPr="00276654">
        <w:rPr>
          <w:rFonts w:asciiTheme="majorBidi" w:hAnsiTheme="majorBidi" w:cstheme="majorBidi"/>
          <w:sz w:val="18"/>
          <w:szCs w:val="18"/>
          <w:lang w:val="en-GB"/>
        </w:rPr>
        <w:t xml:space="preserve">: Atze, energy band </w:t>
      </w:r>
      <w:proofErr w:type="spellStart"/>
      <w:r w:rsidRPr="00276654">
        <w:rPr>
          <w:rFonts w:asciiTheme="majorBidi" w:hAnsiTheme="majorBidi" w:cstheme="majorBidi"/>
          <w:sz w:val="18"/>
          <w:szCs w:val="18"/>
          <w:lang w:val="en-GB"/>
        </w:rPr>
        <w:t>gthe</w:t>
      </w:r>
      <w:proofErr w:type="spellEnd"/>
      <w:r w:rsidRPr="00276654">
        <w:rPr>
          <w:rFonts w:asciiTheme="majorBidi" w:hAnsiTheme="majorBidi" w:cstheme="majorBidi"/>
          <w:sz w:val="18"/>
          <w:szCs w:val="18"/>
          <w:lang w:val="en-GB"/>
        </w:rPr>
        <w:t xml:space="preserve"> ap, contact time, % of MB dye removed, and </w:t>
      </w:r>
      <w:proofErr w:type="spellStart"/>
      <w:r w:rsidRPr="00276654">
        <w:rPr>
          <w:rFonts w:asciiTheme="majorBidi" w:hAnsiTheme="majorBidi" w:cstheme="majorBidi"/>
          <w:sz w:val="18"/>
          <w:szCs w:val="18"/>
          <w:lang w:val="en-GB"/>
        </w:rPr>
        <w:t>q</w:t>
      </w:r>
      <w:r w:rsidRPr="00276654">
        <w:rPr>
          <w:rFonts w:asciiTheme="majorBidi" w:hAnsiTheme="majorBidi" w:cstheme="majorBidi"/>
          <w:sz w:val="18"/>
          <w:szCs w:val="18"/>
          <w:vertAlign w:val="subscript"/>
          <w:lang w:val="en-GB"/>
        </w:rPr>
        <w:t>e</w:t>
      </w:r>
      <w:proofErr w:type="spellEnd"/>
      <w:r w:rsidRPr="00276654">
        <w:rPr>
          <w:rFonts w:asciiTheme="majorBidi" w:hAnsiTheme="majorBidi" w:cstheme="majorBidi"/>
          <w:sz w:val="18"/>
          <w:szCs w:val="18"/>
          <w:lang w:val="en-GB"/>
        </w:rPr>
        <w:t>, respectively, A1 to A4 are samples S1–S</w:t>
      </w:r>
      <w:r>
        <w:rPr>
          <w:rFonts w:asciiTheme="majorBidi" w:hAnsiTheme="majorBidi" w:cstheme="majorBidi"/>
          <w:sz w:val="18"/>
          <w:szCs w:val="18"/>
          <w:lang w:val="en-GB"/>
        </w:rPr>
        <w:t xml:space="preserve">4 </w:t>
      </w:r>
      <w:sdt>
        <w:sdtPr>
          <w:rPr>
            <w:rFonts w:asciiTheme="majorBidi" w:hAnsiTheme="majorBidi" w:cstheme="majorBidi"/>
            <w:color w:val="000000"/>
            <w:sz w:val="18"/>
            <w:szCs w:val="18"/>
            <w:lang w:val="en-GB"/>
          </w:rPr>
          <w:tag w:val="MENDELEY_CITATION_v3_eyJjaXRhdGlvbklEIjoiTUVOREVMRVlfQ0lUQVRJT05fYmQ4MDc4ZWItOGE1ZC00MDAxLWEyN2YtN2ZkYjM1NDFkZDRl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
          <w:id w:val="-977765071"/>
          <w:placeholder>
            <w:docPart w:val="51E56872A2FE43F38BB5E52B291A47DF"/>
          </w:placeholder>
        </w:sdtPr>
        <w:sdtContent>
          <w:r w:rsidR="00E44651" w:rsidRPr="00E44651">
            <w:rPr>
              <w:rFonts w:asciiTheme="majorBidi" w:hAnsiTheme="majorBidi" w:cstheme="majorBidi"/>
              <w:color w:val="000000"/>
              <w:sz w:val="18"/>
              <w:szCs w:val="18"/>
              <w:lang w:val="en-GB"/>
            </w:rPr>
            <w:t>[1</w:t>
          </w:r>
          <w:r w:rsidR="00380086">
            <w:rPr>
              <w:rFonts w:asciiTheme="majorBidi" w:hAnsiTheme="majorBidi" w:cstheme="majorBidi"/>
              <w:color w:val="000000"/>
              <w:sz w:val="18"/>
              <w:szCs w:val="18"/>
              <w:lang w:val="en-GB"/>
            </w:rPr>
            <w:t>4</w:t>
          </w:r>
          <w:r w:rsidR="00E44651" w:rsidRPr="00E44651">
            <w:rPr>
              <w:rFonts w:asciiTheme="majorBidi" w:hAnsiTheme="majorBidi" w:cstheme="majorBidi"/>
              <w:color w:val="000000"/>
              <w:sz w:val="18"/>
              <w:szCs w:val="18"/>
              <w:lang w:val="en-GB"/>
            </w:rPr>
            <w:t>]</w:t>
          </w:r>
        </w:sdtContent>
      </w:sdt>
      <w:r>
        <w:rPr>
          <w:rFonts w:asciiTheme="majorBidi" w:hAnsiTheme="majorBidi" w:cstheme="majorBidi"/>
          <w:sz w:val="18"/>
          <w:szCs w:val="18"/>
          <w:lang w:val="en-GB"/>
        </w:rPr>
        <w:t>.</w:t>
      </w:r>
    </w:p>
    <w:p w14:paraId="2917D66E" w14:textId="77777777" w:rsidR="00D7376F" w:rsidRPr="00276654" w:rsidRDefault="00D7376F" w:rsidP="00D7376F">
      <w:pPr>
        <w:tabs>
          <w:tab w:val="left" w:pos="5160"/>
        </w:tabs>
        <w:spacing w:after="0" w:line="480" w:lineRule="auto"/>
        <w:rPr>
          <w:rFonts w:asciiTheme="majorBidi" w:hAnsiTheme="majorBidi" w:cstheme="majorBidi"/>
          <w:b/>
          <w:bCs/>
          <w:sz w:val="18"/>
          <w:szCs w:val="18"/>
          <w:lang w:val="en-GB"/>
        </w:rPr>
      </w:pPr>
    </w:p>
    <w:tbl>
      <w:tblPr>
        <w:tblStyle w:val="PlainTable5"/>
        <w:tblpPr w:leftFromText="180" w:rightFromText="180" w:vertAnchor="page" w:horzAnchor="margin" w:tblpXSpec="center" w:tblpY="10155"/>
        <w:tblW w:w="3863" w:type="dxa"/>
        <w:shd w:val="clear" w:color="auto" w:fill="FFFFFF" w:themeFill="background1"/>
        <w:tblLook w:val="04A0" w:firstRow="1" w:lastRow="0" w:firstColumn="1" w:lastColumn="0" w:noHBand="0" w:noVBand="1"/>
      </w:tblPr>
      <w:tblGrid>
        <w:gridCol w:w="1586"/>
        <w:gridCol w:w="2277"/>
      </w:tblGrid>
      <w:tr w:rsidR="003C148B" w:rsidRPr="00276654" w14:paraId="132B9551" w14:textId="77777777" w:rsidTr="003C148B">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1586" w:type="dxa"/>
            <w:noWrap/>
            <w:vAlign w:val="center"/>
            <w:hideMark/>
          </w:tcPr>
          <w:p w14:paraId="3849F881" w14:textId="77777777" w:rsidR="003C148B" w:rsidRPr="00276654" w:rsidRDefault="003C148B" w:rsidP="003C148B">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Ai</w:t>
            </w:r>
          </w:p>
        </w:tc>
        <w:tc>
          <w:tcPr>
            <w:tcW w:w="2277" w:type="dxa"/>
            <w:noWrap/>
            <w:vAlign w:val="center"/>
            <w:hideMark/>
          </w:tcPr>
          <w:p w14:paraId="08CF48E1" w14:textId="77777777" w:rsidR="003C148B" w:rsidRPr="00276654" w:rsidRDefault="003C148B" w:rsidP="003C148B">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Samples</w:t>
            </w:r>
          </w:p>
        </w:tc>
      </w:tr>
      <w:tr w:rsidR="003C148B" w:rsidRPr="00276654" w14:paraId="07B7D95B" w14:textId="77777777" w:rsidTr="003C148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86" w:type="dxa"/>
            <w:noWrap/>
            <w:vAlign w:val="bottom"/>
            <w:hideMark/>
          </w:tcPr>
          <w:p w14:paraId="0A0BF309" w14:textId="77777777" w:rsidR="003C148B" w:rsidRPr="00276654" w:rsidRDefault="003C148B" w:rsidP="003C148B">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0.634662</w:t>
            </w:r>
          </w:p>
        </w:tc>
        <w:tc>
          <w:tcPr>
            <w:tcW w:w="2277" w:type="dxa"/>
            <w:shd w:val="clear" w:color="auto" w:fill="FFFFFF" w:themeFill="background1"/>
            <w:noWrap/>
            <w:vAlign w:val="center"/>
            <w:hideMark/>
          </w:tcPr>
          <w:p w14:paraId="07775300" w14:textId="77777777" w:rsidR="003C148B" w:rsidRPr="00276654" w:rsidRDefault="003C148B" w:rsidP="003C148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S1</w:t>
            </w:r>
          </w:p>
        </w:tc>
      </w:tr>
      <w:tr w:rsidR="003C148B" w:rsidRPr="00276654" w14:paraId="38891CF1" w14:textId="77777777" w:rsidTr="003C148B">
        <w:trPr>
          <w:trHeight w:val="285"/>
        </w:trPr>
        <w:tc>
          <w:tcPr>
            <w:cnfStyle w:val="001000000000" w:firstRow="0" w:lastRow="0" w:firstColumn="1" w:lastColumn="0" w:oddVBand="0" w:evenVBand="0" w:oddHBand="0" w:evenHBand="0" w:firstRowFirstColumn="0" w:firstRowLastColumn="0" w:lastRowFirstColumn="0" w:lastRowLastColumn="0"/>
            <w:tcW w:w="1586" w:type="dxa"/>
            <w:noWrap/>
            <w:vAlign w:val="bottom"/>
            <w:hideMark/>
          </w:tcPr>
          <w:p w14:paraId="331A2DEF" w14:textId="77777777" w:rsidR="003C148B" w:rsidRPr="00276654" w:rsidRDefault="003C148B" w:rsidP="003C148B">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1.000000</w:t>
            </w:r>
          </w:p>
        </w:tc>
        <w:tc>
          <w:tcPr>
            <w:tcW w:w="2277" w:type="dxa"/>
            <w:shd w:val="clear" w:color="auto" w:fill="FFFFFF" w:themeFill="background1"/>
            <w:noWrap/>
            <w:vAlign w:val="center"/>
            <w:hideMark/>
          </w:tcPr>
          <w:p w14:paraId="0E60F44E" w14:textId="77777777" w:rsidR="003C148B" w:rsidRPr="00276654" w:rsidRDefault="003C148B" w:rsidP="003C148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S2</w:t>
            </w:r>
          </w:p>
        </w:tc>
      </w:tr>
      <w:tr w:rsidR="003C148B" w:rsidRPr="00276654" w14:paraId="51753BEB" w14:textId="77777777" w:rsidTr="003C148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86" w:type="dxa"/>
            <w:noWrap/>
            <w:vAlign w:val="bottom"/>
            <w:hideMark/>
          </w:tcPr>
          <w:p w14:paraId="7F2823C3" w14:textId="77777777" w:rsidR="003C148B" w:rsidRPr="00276654" w:rsidRDefault="003C148B" w:rsidP="003C148B">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0.743155</w:t>
            </w:r>
          </w:p>
        </w:tc>
        <w:tc>
          <w:tcPr>
            <w:tcW w:w="2277" w:type="dxa"/>
            <w:shd w:val="clear" w:color="auto" w:fill="FFFFFF" w:themeFill="background1"/>
            <w:noWrap/>
            <w:vAlign w:val="center"/>
            <w:hideMark/>
          </w:tcPr>
          <w:p w14:paraId="41F0E45B" w14:textId="77777777" w:rsidR="003C148B" w:rsidRPr="00276654" w:rsidRDefault="003C148B" w:rsidP="003C148B">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S3</w:t>
            </w:r>
          </w:p>
        </w:tc>
      </w:tr>
      <w:tr w:rsidR="003C148B" w:rsidRPr="00276654" w14:paraId="6EC5C751" w14:textId="77777777" w:rsidTr="003C148B">
        <w:trPr>
          <w:trHeight w:val="285"/>
        </w:trPr>
        <w:tc>
          <w:tcPr>
            <w:cnfStyle w:val="001000000000" w:firstRow="0" w:lastRow="0" w:firstColumn="1" w:lastColumn="0" w:oddVBand="0" w:evenVBand="0" w:oddHBand="0" w:evenHBand="0" w:firstRowFirstColumn="0" w:firstRowLastColumn="0" w:lastRowFirstColumn="0" w:lastRowLastColumn="0"/>
            <w:tcW w:w="1586" w:type="dxa"/>
            <w:noWrap/>
            <w:vAlign w:val="bottom"/>
            <w:hideMark/>
          </w:tcPr>
          <w:p w14:paraId="19887D71" w14:textId="77777777" w:rsidR="003C148B" w:rsidRPr="00276654" w:rsidRDefault="003C148B" w:rsidP="003C148B">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0.769753</w:t>
            </w:r>
          </w:p>
        </w:tc>
        <w:tc>
          <w:tcPr>
            <w:tcW w:w="2277" w:type="dxa"/>
            <w:shd w:val="clear" w:color="auto" w:fill="FFFFFF" w:themeFill="background1"/>
            <w:noWrap/>
            <w:vAlign w:val="center"/>
            <w:hideMark/>
          </w:tcPr>
          <w:p w14:paraId="24410E13" w14:textId="77777777" w:rsidR="003C148B" w:rsidRPr="00276654" w:rsidRDefault="003C148B" w:rsidP="003C148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S4</w:t>
            </w:r>
          </w:p>
        </w:tc>
      </w:tr>
    </w:tbl>
    <w:p w14:paraId="128A021F" w14:textId="77777777" w:rsidR="00D7376F" w:rsidRDefault="00D7376F" w:rsidP="00D7376F">
      <w:pPr>
        <w:spacing w:after="0" w:line="480" w:lineRule="auto"/>
        <w:jc w:val="center"/>
        <w:rPr>
          <w:rFonts w:ascii="Times New Roman" w:hAnsi="Times New Roman" w:cs="Times New Roman"/>
          <w:lang w:val="en-GB"/>
        </w:rPr>
      </w:pPr>
    </w:p>
    <w:p w14:paraId="53800FAA" w14:textId="77777777" w:rsidR="00D7376F" w:rsidRDefault="00D7376F" w:rsidP="00D7376F">
      <w:pPr>
        <w:spacing w:after="0" w:line="480" w:lineRule="auto"/>
        <w:jc w:val="center"/>
        <w:rPr>
          <w:rFonts w:ascii="Times New Roman" w:hAnsi="Times New Roman" w:cs="Times New Roman"/>
          <w:lang w:val="en-GB"/>
        </w:rPr>
      </w:pPr>
    </w:p>
    <w:p w14:paraId="72E5D3A2" w14:textId="77777777" w:rsidR="00D7376F" w:rsidRPr="00276654" w:rsidRDefault="00D7376F" w:rsidP="00D7376F">
      <w:pPr>
        <w:spacing w:after="0" w:line="480" w:lineRule="auto"/>
        <w:jc w:val="center"/>
        <w:rPr>
          <w:rFonts w:ascii="Times New Roman" w:hAnsi="Times New Roman" w:cs="Times New Roman"/>
          <w:lang w:val="en-GB"/>
        </w:rPr>
      </w:pPr>
    </w:p>
    <w:p w14:paraId="75F4D6C0" w14:textId="77777777" w:rsidR="00D7376F" w:rsidRPr="00276654" w:rsidRDefault="00D7376F" w:rsidP="00D7376F">
      <w:pPr>
        <w:spacing w:after="0" w:line="480" w:lineRule="auto"/>
        <w:rPr>
          <w:rFonts w:ascii="Times New Roman" w:hAnsi="Times New Roman" w:cs="Times New Roman"/>
          <w:vertAlign w:val="subscript"/>
          <w:lang w:val="en-GB"/>
        </w:rPr>
      </w:pPr>
    </w:p>
    <w:p w14:paraId="4CDF68FA"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59C842AF"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72B31042" w14:textId="43535366" w:rsidR="00D7376F" w:rsidRDefault="00D7376F" w:rsidP="00D7376F">
      <w:pPr>
        <w:tabs>
          <w:tab w:val="left" w:pos="5160"/>
        </w:tabs>
        <w:spacing w:after="0" w:line="240" w:lineRule="auto"/>
        <w:jc w:val="center"/>
        <w:rPr>
          <w:rFonts w:asciiTheme="majorBidi" w:hAnsiTheme="majorBidi" w:cstheme="majorBidi"/>
          <w:sz w:val="18"/>
          <w:szCs w:val="18"/>
          <w:lang w:val="en-GB"/>
        </w:rPr>
      </w:pPr>
      <w:r>
        <w:rPr>
          <w:rFonts w:asciiTheme="majorBidi" w:hAnsiTheme="majorBidi" w:cstheme="majorBidi"/>
          <w:b/>
          <w:bCs/>
          <w:sz w:val="18"/>
          <w:szCs w:val="18"/>
          <w:lang w:val="en-GB"/>
        </w:rPr>
        <w:t>Tab</w:t>
      </w:r>
      <w:r w:rsidRPr="00276654">
        <w:rPr>
          <w:rFonts w:asciiTheme="majorBidi" w:hAnsiTheme="majorBidi" w:cstheme="majorBidi"/>
          <w:b/>
          <w:bCs/>
          <w:sz w:val="18"/>
          <w:szCs w:val="18"/>
          <w:lang w:val="en-GB"/>
        </w:rPr>
        <w:t xml:space="preserve">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12</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 xml:space="preserve">. </w:t>
      </w:r>
      <w:r w:rsidRPr="00276654">
        <w:rPr>
          <w:rFonts w:asciiTheme="majorBidi" w:hAnsiTheme="majorBidi" w:cstheme="majorBidi"/>
          <w:sz w:val="18"/>
          <w:szCs w:val="18"/>
          <w:lang w:val="en-GB"/>
        </w:rPr>
        <w:t>Score index A</w:t>
      </w:r>
      <w:r w:rsidRPr="00276654">
        <w:rPr>
          <w:rFonts w:asciiTheme="majorBidi" w:hAnsiTheme="majorBidi" w:cstheme="majorBidi"/>
          <w:sz w:val="18"/>
          <w:szCs w:val="18"/>
          <w:vertAlign w:val="subscript"/>
          <w:lang w:val="en-GB"/>
        </w:rPr>
        <w:t>i</w:t>
      </w:r>
      <w:r w:rsidRPr="00276654">
        <w:rPr>
          <w:rFonts w:asciiTheme="majorBidi" w:hAnsiTheme="majorBidi" w:cstheme="majorBidi"/>
          <w:sz w:val="18"/>
          <w:szCs w:val="18"/>
          <w:lang w:val="en-GB"/>
        </w:rPr>
        <w:t xml:space="preserve"> of the performance of the different </w:t>
      </w:r>
      <w:proofErr w:type="gramStart"/>
      <w:r w:rsidRPr="00276654">
        <w:rPr>
          <w:rFonts w:asciiTheme="majorBidi" w:hAnsiTheme="majorBidi" w:cstheme="majorBidi"/>
          <w:sz w:val="18"/>
          <w:szCs w:val="18"/>
          <w:lang w:val="en-GB"/>
        </w:rPr>
        <w:t>Ca(</w:t>
      </w:r>
      <w:proofErr w:type="gramEnd"/>
      <w:r w:rsidRPr="00276654">
        <w:rPr>
          <w:rFonts w:asciiTheme="majorBidi" w:hAnsiTheme="majorBidi" w:cstheme="majorBidi"/>
          <w:sz w:val="18"/>
          <w:szCs w:val="18"/>
          <w:lang w:val="en-GB"/>
        </w:rPr>
        <w:t>OH)</w:t>
      </w:r>
      <w:r w:rsidRPr="00276654">
        <w:rPr>
          <w:rFonts w:asciiTheme="majorBidi" w:hAnsiTheme="majorBidi" w:cstheme="majorBidi"/>
          <w:sz w:val="18"/>
          <w:szCs w:val="18"/>
          <w:vertAlign w:val="subscript"/>
          <w:lang w:val="en-GB"/>
        </w:rPr>
        <w:t>2</w:t>
      </w:r>
      <w:r w:rsidRPr="00276654">
        <w:rPr>
          <w:rFonts w:asciiTheme="majorBidi" w:hAnsiTheme="majorBidi" w:cstheme="majorBidi"/>
          <w:sz w:val="18"/>
          <w:szCs w:val="18"/>
          <w:lang w:val="en-GB"/>
        </w:rPr>
        <w:t xml:space="preserve"> samples (S1–S4)</w:t>
      </w:r>
      <w:r>
        <w:rPr>
          <w:rFonts w:asciiTheme="majorBidi" w:hAnsiTheme="majorBidi" w:cstheme="majorBidi"/>
          <w:sz w:val="18"/>
          <w:szCs w:val="18"/>
          <w:lang w:val="en-GB"/>
        </w:rPr>
        <w:t xml:space="preserve"> </w:t>
      </w:r>
      <w:sdt>
        <w:sdtPr>
          <w:rPr>
            <w:rFonts w:asciiTheme="majorBidi" w:hAnsiTheme="majorBidi" w:cstheme="majorBidi"/>
            <w:color w:val="000000"/>
            <w:sz w:val="18"/>
            <w:szCs w:val="18"/>
            <w:lang w:val="en-GB"/>
          </w:rPr>
          <w:tag w:val="MENDELEY_CITATION_v3_eyJjaXRhdGlvbklEIjoiTUVOREVMRVlfQ0lUQVRJT05fODk1OTY2MDMtOGIyYS00ZTBjLThhN2ItMTAwYWZjZDA1OTJh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
          <w:id w:val="49272217"/>
          <w:placeholder>
            <w:docPart w:val="51E56872A2FE43F38BB5E52B291A47DF"/>
          </w:placeholder>
        </w:sdtPr>
        <w:sdtContent>
          <w:r w:rsidR="00E44651" w:rsidRPr="00E44651">
            <w:rPr>
              <w:rFonts w:asciiTheme="majorBidi" w:hAnsiTheme="majorBidi" w:cstheme="majorBidi"/>
              <w:color w:val="000000"/>
              <w:sz w:val="18"/>
              <w:szCs w:val="18"/>
              <w:lang w:val="en-GB"/>
            </w:rPr>
            <w:t>[1</w:t>
          </w:r>
          <w:r w:rsidR="00380086">
            <w:rPr>
              <w:rFonts w:asciiTheme="majorBidi" w:hAnsiTheme="majorBidi" w:cstheme="majorBidi"/>
              <w:color w:val="000000"/>
              <w:sz w:val="18"/>
              <w:szCs w:val="18"/>
              <w:lang w:val="en-GB"/>
            </w:rPr>
            <w:t>4</w:t>
          </w:r>
          <w:r w:rsidR="00E44651" w:rsidRPr="00E44651">
            <w:rPr>
              <w:rFonts w:asciiTheme="majorBidi" w:hAnsiTheme="majorBidi" w:cstheme="majorBidi"/>
              <w:color w:val="000000"/>
              <w:sz w:val="18"/>
              <w:szCs w:val="18"/>
              <w:lang w:val="en-GB"/>
            </w:rPr>
            <w:t>]</w:t>
          </w:r>
        </w:sdtContent>
      </w:sdt>
      <w:r w:rsidRPr="00276654">
        <w:rPr>
          <w:rFonts w:asciiTheme="majorBidi" w:hAnsiTheme="majorBidi" w:cstheme="majorBidi"/>
          <w:sz w:val="18"/>
          <w:szCs w:val="18"/>
          <w:lang w:val="en-GB"/>
        </w:rPr>
        <w:t xml:space="preserve"> in Methylene Blue dye removal, at temperature T1.</w:t>
      </w:r>
    </w:p>
    <w:p w14:paraId="5AA811B2" w14:textId="77777777" w:rsidR="003C148B" w:rsidRDefault="003C148B" w:rsidP="00D7376F">
      <w:pPr>
        <w:tabs>
          <w:tab w:val="left" w:pos="5160"/>
        </w:tabs>
        <w:spacing w:after="0" w:line="240" w:lineRule="auto"/>
        <w:jc w:val="center"/>
        <w:rPr>
          <w:rFonts w:asciiTheme="majorBidi" w:hAnsiTheme="majorBidi" w:cstheme="majorBidi"/>
          <w:sz w:val="18"/>
          <w:szCs w:val="18"/>
          <w:lang w:val="en-GB"/>
        </w:rPr>
      </w:pPr>
    </w:p>
    <w:p w14:paraId="470A973C" w14:textId="77777777" w:rsidR="003C148B" w:rsidRDefault="003C148B" w:rsidP="00D7376F">
      <w:pPr>
        <w:tabs>
          <w:tab w:val="left" w:pos="5160"/>
        </w:tabs>
        <w:spacing w:after="0" w:line="240" w:lineRule="auto"/>
        <w:jc w:val="center"/>
        <w:rPr>
          <w:rFonts w:asciiTheme="majorBidi" w:hAnsiTheme="majorBidi" w:cstheme="majorBidi"/>
          <w:sz w:val="18"/>
          <w:szCs w:val="18"/>
          <w:lang w:val="en-GB"/>
        </w:rPr>
      </w:pPr>
    </w:p>
    <w:p w14:paraId="5A83A844" w14:textId="77777777" w:rsidR="00D7376F" w:rsidRDefault="00D7376F" w:rsidP="00D7376F">
      <w:pPr>
        <w:tabs>
          <w:tab w:val="left" w:pos="5160"/>
        </w:tabs>
        <w:spacing w:after="0" w:line="240" w:lineRule="auto"/>
        <w:jc w:val="center"/>
        <w:rPr>
          <w:rFonts w:asciiTheme="majorBidi" w:hAnsiTheme="majorBidi" w:cstheme="majorBidi"/>
          <w:sz w:val="18"/>
          <w:szCs w:val="18"/>
          <w:lang w:val="en-GB"/>
        </w:rPr>
      </w:pPr>
    </w:p>
    <w:p w14:paraId="07DB0EF3" w14:textId="77777777" w:rsidR="00D7376F" w:rsidRPr="00276654" w:rsidRDefault="00D7376F" w:rsidP="00D7376F">
      <w:pPr>
        <w:tabs>
          <w:tab w:val="left" w:pos="5160"/>
        </w:tabs>
        <w:spacing w:after="0" w:line="240" w:lineRule="auto"/>
        <w:jc w:val="center"/>
        <w:rPr>
          <w:rFonts w:asciiTheme="majorBidi" w:hAnsiTheme="majorBidi" w:cstheme="majorBidi"/>
          <w:sz w:val="18"/>
          <w:szCs w:val="18"/>
          <w:lang w:val="en-GB"/>
        </w:rPr>
      </w:pPr>
    </w:p>
    <w:p w14:paraId="79D9365F" w14:textId="50FD8B18" w:rsidR="00D7376F" w:rsidRPr="00897F57" w:rsidRDefault="00D7376F" w:rsidP="00897F57">
      <w:pPr>
        <w:pStyle w:val="ListParagraph"/>
        <w:numPr>
          <w:ilvl w:val="2"/>
          <w:numId w:val="16"/>
        </w:numPr>
        <w:tabs>
          <w:tab w:val="left" w:pos="5160"/>
        </w:tabs>
        <w:spacing w:after="0" w:line="480" w:lineRule="auto"/>
        <w:ind w:left="630" w:hanging="630"/>
        <w:rPr>
          <w:rFonts w:ascii="Times New Roman" w:hAnsi="Times New Roman" w:cs="Times New Roman"/>
          <w:b/>
          <w:bCs/>
          <w:lang w:val="en-GB"/>
        </w:rPr>
      </w:pPr>
      <w:r w:rsidRPr="00897F57">
        <w:rPr>
          <w:rFonts w:ascii="Times New Roman" w:hAnsi="Times New Roman" w:cs="Times New Roman"/>
          <w:b/>
          <w:bCs/>
          <w:lang w:val="en-GB"/>
        </w:rPr>
        <w:lastRenderedPageBreak/>
        <w:t>SAW method applied considering temperature T2 – 2</w:t>
      </w:r>
      <w:r w:rsidRPr="00897F57">
        <w:rPr>
          <w:rFonts w:ascii="Times New Roman" w:hAnsi="Times New Roman" w:cs="Times New Roman"/>
          <w:b/>
          <w:bCs/>
          <w:vertAlign w:val="superscript"/>
          <w:lang w:val="en-GB"/>
        </w:rPr>
        <w:t>nd</w:t>
      </w:r>
      <w:r w:rsidRPr="00897F57">
        <w:rPr>
          <w:rFonts w:ascii="Times New Roman" w:hAnsi="Times New Roman" w:cs="Times New Roman"/>
          <w:b/>
          <w:bCs/>
          <w:lang w:val="en-GB"/>
        </w:rPr>
        <w:t xml:space="preserve"> approach </w:t>
      </w:r>
    </w:p>
    <w:p w14:paraId="1D07E043" w14:textId="141A0CC0" w:rsidR="00D7376F" w:rsidRPr="00276654" w:rsidRDefault="00D7376F" w:rsidP="00D7376F">
      <w:pPr>
        <w:tabs>
          <w:tab w:val="left" w:pos="5160"/>
        </w:tabs>
        <w:spacing w:after="0" w:line="480" w:lineRule="auto"/>
        <w:rPr>
          <w:rFonts w:ascii="Times New Roman" w:hAnsi="Times New Roman" w:cs="Times New Roman"/>
          <w:lang w:val="en-GB"/>
        </w:rPr>
      </w:pPr>
      <w:r w:rsidRPr="00276654">
        <w:rPr>
          <w:rFonts w:ascii="Times New Roman" w:hAnsi="Times New Roman" w:cs="Times New Roman"/>
          <w:lang w:val="en-GB"/>
        </w:rPr>
        <w:t xml:space="preserve">All steps performed are detailed in Section </w:t>
      </w:r>
      <w:r w:rsidR="004F03B6">
        <w:rPr>
          <w:rFonts w:ascii="Times New Roman" w:hAnsi="Times New Roman" w:cs="Times New Roman"/>
          <w:lang w:val="en-GB"/>
        </w:rPr>
        <w:t>4</w:t>
      </w:r>
      <w:r w:rsidR="008D5680">
        <w:rPr>
          <w:rFonts w:ascii="Times New Roman" w:hAnsi="Times New Roman" w:cs="Times New Roman"/>
          <w:lang w:val="en-GB"/>
        </w:rPr>
        <w:t xml:space="preserve"> of the paper</w:t>
      </w:r>
      <w:r w:rsidR="004F03B6">
        <w:rPr>
          <w:rFonts w:ascii="Times New Roman" w:hAnsi="Times New Roman" w:cs="Times New Roman"/>
          <w:lang w:val="en-GB"/>
        </w:rPr>
        <w:t>:</w:t>
      </w:r>
    </w:p>
    <w:p w14:paraId="523326A8" w14:textId="77777777" w:rsidR="00D7376F" w:rsidRPr="00276654" w:rsidRDefault="00D7376F" w:rsidP="00D7376F">
      <w:pPr>
        <w:tabs>
          <w:tab w:val="left" w:pos="5160"/>
        </w:tabs>
        <w:spacing w:after="0" w:line="480" w:lineRule="auto"/>
        <w:rPr>
          <w:rFonts w:ascii="Times New Roman" w:hAnsi="Times New Roman" w:cs="Times New Roman"/>
          <w:lang w:val="en-GB"/>
        </w:rPr>
      </w:pPr>
    </w:p>
    <w:tbl>
      <w:tblPr>
        <w:tblStyle w:val="PlainTable5"/>
        <w:tblW w:w="7774" w:type="dxa"/>
        <w:tblInd w:w="810" w:type="dxa"/>
        <w:tblLook w:val="04A0" w:firstRow="1" w:lastRow="0" w:firstColumn="1" w:lastColumn="0" w:noHBand="0" w:noVBand="1"/>
      </w:tblPr>
      <w:tblGrid>
        <w:gridCol w:w="773"/>
        <w:gridCol w:w="1445"/>
        <w:gridCol w:w="1445"/>
        <w:gridCol w:w="1445"/>
        <w:gridCol w:w="1333"/>
        <w:gridCol w:w="1333"/>
      </w:tblGrid>
      <w:tr w:rsidR="00D7376F" w:rsidRPr="00276654" w14:paraId="590ED37A" w14:textId="77777777" w:rsidTr="0080052E">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773" w:type="dxa"/>
            <w:noWrap/>
            <w:hideMark/>
          </w:tcPr>
          <w:p w14:paraId="0F5EDD57"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 </w:t>
            </w:r>
          </w:p>
        </w:tc>
        <w:tc>
          <w:tcPr>
            <w:tcW w:w="1445" w:type="dxa"/>
            <w:noWrap/>
            <w:vAlign w:val="center"/>
            <w:hideMark/>
          </w:tcPr>
          <w:p w14:paraId="455E1212"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C1</w:t>
            </w:r>
          </w:p>
        </w:tc>
        <w:tc>
          <w:tcPr>
            <w:tcW w:w="1445" w:type="dxa"/>
            <w:noWrap/>
            <w:vAlign w:val="center"/>
            <w:hideMark/>
          </w:tcPr>
          <w:p w14:paraId="44E8109C"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C2</w:t>
            </w:r>
          </w:p>
        </w:tc>
        <w:tc>
          <w:tcPr>
            <w:tcW w:w="1445" w:type="dxa"/>
            <w:noWrap/>
            <w:vAlign w:val="center"/>
            <w:hideMark/>
          </w:tcPr>
          <w:p w14:paraId="15D202DF"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C3</w:t>
            </w:r>
          </w:p>
        </w:tc>
        <w:tc>
          <w:tcPr>
            <w:tcW w:w="1333" w:type="dxa"/>
            <w:noWrap/>
            <w:vAlign w:val="center"/>
            <w:hideMark/>
          </w:tcPr>
          <w:p w14:paraId="34C4E274"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r w:rsidRPr="00276654">
              <w:rPr>
                <w:rFonts w:ascii="Times New Roman" w:eastAsia="Times New Roman" w:hAnsi="Times New Roman" w:cs="Times New Roman"/>
                <w:color w:val="000000"/>
                <w:kern w:val="0"/>
                <w:vertAlign w:val="subscript"/>
                <w:lang w:val="en-GB"/>
                <w14:ligatures w14:val="none"/>
              </w:rPr>
              <w:t>T2</w:t>
            </w:r>
          </w:p>
        </w:tc>
        <w:tc>
          <w:tcPr>
            <w:tcW w:w="1333" w:type="dxa"/>
            <w:noWrap/>
            <w:vAlign w:val="center"/>
            <w:hideMark/>
          </w:tcPr>
          <w:p w14:paraId="003053E3"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C5</w:t>
            </w:r>
            <w:r w:rsidRPr="00276654">
              <w:rPr>
                <w:rFonts w:ascii="Times New Roman" w:eastAsia="Times New Roman" w:hAnsi="Times New Roman" w:cs="Times New Roman"/>
                <w:color w:val="000000"/>
                <w:kern w:val="0"/>
                <w:vertAlign w:val="subscript"/>
                <w:lang w:val="en-GB"/>
                <w14:ligatures w14:val="none"/>
              </w:rPr>
              <w:t>T2</w:t>
            </w:r>
          </w:p>
        </w:tc>
      </w:tr>
      <w:tr w:rsidR="00D7376F" w:rsidRPr="00276654" w14:paraId="40CB8AD9" w14:textId="77777777" w:rsidTr="0080052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773" w:type="dxa"/>
            <w:noWrap/>
            <w:vAlign w:val="center"/>
            <w:hideMark/>
          </w:tcPr>
          <w:p w14:paraId="28D3C903"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A1</w:t>
            </w:r>
          </w:p>
        </w:tc>
        <w:tc>
          <w:tcPr>
            <w:tcW w:w="1445" w:type="dxa"/>
            <w:shd w:val="clear" w:color="auto" w:fill="FFFFFF" w:themeFill="background1"/>
            <w:noWrap/>
            <w:vAlign w:val="center"/>
            <w:hideMark/>
          </w:tcPr>
          <w:p w14:paraId="5FD34A36"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0.960239</w:t>
            </w:r>
          </w:p>
        </w:tc>
        <w:tc>
          <w:tcPr>
            <w:tcW w:w="1445" w:type="dxa"/>
            <w:shd w:val="clear" w:color="auto" w:fill="FFFFFF" w:themeFill="background1"/>
            <w:noWrap/>
            <w:vAlign w:val="center"/>
            <w:hideMark/>
          </w:tcPr>
          <w:p w14:paraId="47D2D674"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0.972881</w:t>
            </w:r>
          </w:p>
        </w:tc>
        <w:tc>
          <w:tcPr>
            <w:tcW w:w="1445" w:type="dxa"/>
            <w:shd w:val="clear" w:color="auto" w:fill="FFFFFF" w:themeFill="background1"/>
            <w:noWrap/>
            <w:vAlign w:val="center"/>
            <w:hideMark/>
          </w:tcPr>
          <w:p w14:paraId="7E79FC00"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0.250000</w:t>
            </w:r>
          </w:p>
        </w:tc>
        <w:tc>
          <w:tcPr>
            <w:tcW w:w="1333" w:type="dxa"/>
            <w:shd w:val="clear" w:color="auto" w:fill="FFFFFF" w:themeFill="background1"/>
            <w:noWrap/>
            <w:vAlign w:val="center"/>
            <w:hideMark/>
          </w:tcPr>
          <w:p w14:paraId="28C5805E"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0.250000</w:t>
            </w:r>
          </w:p>
        </w:tc>
        <w:tc>
          <w:tcPr>
            <w:tcW w:w="1333" w:type="dxa"/>
            <w:shd w:val="clear" w:color="auto" w:fill="FFFFFF" w:themeFill="background1"/>
            <w:noWrap/>
            <w:vAlign w:val="center"/>
            <w:hideMark/>
          </w:tcPr>
          <w:p w14:paraId="3BDA4D12"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0.250000</w:t>
            </w:r>
          </w:p>
        </w:tc>
      </w:tr>
      <w:tr w:rsidR="00D7376F" w:rsidRPr="00276654" w14:paraId="19C35CC1" w14:textId="77777777" w:rsidTr="0080052E">
        <w:trPr>
          <w:trHeight w:val="332"/>
        </w:trPr>
        <w:tc>
          <w:tcPr>
            <w:cnfStyle w:val="001000000000" w:firstRow="0" w:lastRow="0" w:firstColumn="1" w:lastColumn="0" w:oddVBand="0" w:evenVBand="0" w:oddHBand="0" w:evenHBand="0" w:firstRowFirstColumn="0" w:firstRowLastColumn="0" w:lastRowFirstColumn="0" w:lastRowLastColumn="0"/>
            <w:tcW w:w="773" w:type="dxa"/>
            <w:noWrap/>
            <w:vAlign w:val="center"/>
            <w:hideMark/>
          </w:tcPr>
          <w:p w14:paraId="5B9A8278"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A2</w:t>
            </w:r>
          </w:p>
        </w:tc>
        <w:tc>
          <w:tcPr>
            <w:tcW w:w="1445" w:type="dxa"/>
            <w:shd w:val="clear" w:color="auto" w:fill="FFFFFF" w:themeFill="background1"/>
            <w:noWrap/>
            <w:vAlign w:val="center"/>
            <w:hideMark/>
          </w:tcPr>
          <w:p w14:paraId="518C150D"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1.000000</w:t>
            </w:r>
          </w:p>
        </w:tc>
        <w:tc>
          <w:tcPr>
            <w:tcW w:w="1445" w:type="dxa"/>
            <w:shd w:val="clear" w:color="auto" w:fill="FFFFFF" w:themeFill="background1"/>
            <w:noWrap/>
            <w:vAlign w:val="center"/>
            <w:hideMark/>
          </w:tcPr>
          <w:p w14:paraId="06107D4D"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1.000000</w:t>
            </w:r>
          </w:p>
        </w:tc>
        <w:tc>
          <w:tcPr>
            <w:tcW w:w="1445" w:type="dxa"/>
            <w:shd w:val="clear" w:color="auto" w:fill="FFFFFF" w:themeFill="background1"/>
            <w:noWrap/>
            <w:vAlign w:val="center"/>
            <w:hideMark/>
          </w:tcPr>
          <w:p w14:paraId="41A3A3D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1.000000</w:t>
            </w:r>
          </w:p>
        </w:tc>
        <w:tc>
          <w:tcPr>
            <w:tcW w:w="1333" w:type="dxa"/>
            <w:shd w:val="clear" w:color="auto" w:fill="FFFFFF" w:themeFill="background1"/>
            <w:noWrap/>
            <w:vAlign w:val="center"/>
            <w:hideMark/>
          </w:tcPr>
          <w:p w14:paraId="3DD0BFFA"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0.750000</w:t>
            </w:r>
          </w:p>
        </w:tc>
        <w:tc>
          <w:tcPr>
            <w:tcW w:w="1333" w:type="dxa"/>
            <w:shd w:val="clear" w:color="auto" w:fill="FFFFFF" w:themeFill="background1"/>
            <w:noWrap/>
            <w:vAlign w:val="center"/>
            <w:hideMark/>
          </w:tcPr>
          <w:p w14:paraId="0C61A9FF"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0.500000</w:t>
            </w:r>
          </w:p>
        </w:tc>
      </w:tr>
      <w:tr w:rsidR="00D7376F" w:rsidRPr="00276654" w14:paraId="53A56528" w14:textId="77777777" w:rsidTr="0080052E">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773" w:type="dxa"/>
            <w:noWrap/>
            <w:vAlign w:val="center"/>
            <w:hideMark/>
          </w:tcPr>
          <w:p w14:paraId="76CA05AB"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A3</w:t>
            </w:r>
          </w:p>
        </w:tc>
        <w:tc>
          <w:tcPr>
            <w:tcW w:w="1445" w:type="dxa"/>
            <w:shd w:val="clear" w:color="auto" w:fill="FFFFFF" w:themeFill="background1"/>
            <w:noWrap/>
            <w:vAlign w:val="center"/>
            <w:hideMark/>
          </w:tcPr>
          <w:p w14:paraId="3F485BBF"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0.939332</w:t>
            </w:r>
          </w:p>
        </w:tc>
        <w:tc>
          <w:tcPr>
            <w:tcW w:w="1445" w:type="dxa"/>
            <w:shd w:val="clear" w:color="auto" w:fill="FFFFFF" w:themeFill="background1"/>
            <w:noWrap/>
            <w:vAlign w:val="center"/>
            <w:hideMark/>
          </w:tcPr>
          <w:p w14:paraId="55F47425"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0.971186</w:t>
            </w:r>
          </w:p>
        </w:tc>
        <w:tc>
          <w:tcPr>
            <w:tcW w:w="1445" w:type="dxa"/>
            <w:shd w:val="clear" w:color="auto" w:fill="FFFFFF" w:themeFill="background1"/>
            <w:noWrap/>
            <w:vAlign w:val="center"/>
            <w:hideMark/>
          </w:tcPr>
          <w:p w14:paraId="1E188D67"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0.500000</w:t>
            </w:r>
          </w:p>
        </w:tc>
        <w:tc>
          <w:tcPr>
            <w:tcW w:w="1333" w:type="dxa"/>
            <w:shd w:val="clear" w:color="auto" w:fill="FFFFFF" w:themeFill="background1"/>
            <w:noWrap/>
            <w:vAlign w:val="center"/>
            <w:hideMark/>
          </w:tcPr>
          <w:p w14:paraId="2EF579B7"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0.500000</w:t>
            </w:r>
          </w:p>
        </w:tc>
        <w:tc>
          <w:tcPr>
            <w:tcW w:w="1333" w:type="dxa"/>
            <w:shd w:val="clear" w:color="auto" w:fill="FFFFFF" w:themeFill="background1"/>
            <w:noWrap/>
            <w:vAlign w:val="center"/>
            <w:hideMark/>
          </w:tcPr>
          <w:p w14:paraId="1A4B3E65"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0.750000</w:t>
            </w:r>
          </w:p>
        </w:tc>
      </w:tr>
      <w:tr w:rsidR="00D7376F" w:rsidRPr="00276654" w14:paraId="65CB10B4" w14:textId="77777777" w:rsidTr="0080052E">
        <w:trPr>
          <w:trHeight w:val="319"/>
        </w:trPr>
        <w:tc>
          <w:tcPr>
            <w:cnfStyle w:val="001000000000" w:firstRow="0" w:lastRow="0" w:firstColumn="1" w:lastColumn="0" w:oddVBand="0" w:evenVBand="0" w:oddHBand="0" w:evenHBand="0" w:firstRowFirstColumn="0" w:firstRowLastColumn="0" w:lastRowFirstColumn="0" w:lastRowLastColumn="0"/>
            <w:tcW w:w="773" w:type="dxa"/>
            <w:noWrap/>
            <w:vAlign w:val="center"/>
            <w:hideMark/>
          </w:tcPr>
          <w:p w14:paraId="0B269FC7"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A4</w:t>
            </w:r>
          </w:p>
        </w:tc>
        <w:tc>
          <w:tcPr>
            <w:tcW w:w="1445" w:type="dxa"/>
            <w:shd w:val="clear" w:color="auto" w:fill="FFFFFF" w:themeFill="background1"/>
            <w:noWrap/>
            <w:vAlign w:val="center"/>
            <w:hideMark/>
          </w:tcPr>
          <w:p w14:paraId="63CC4C8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0.917155</w:t>
            </w:r>
          </w:p>
        </w:tc>
        <w:tc>
          <w:tcPr>
            <w:tcW w:w="1445" w:type="dxa"/>
            <w:shd w:val="clear" w:color="auto" w:fill="FFFFFF" w:themeFill="background1"/>
            <w:noWrap/>
            <w:vAlign w:val="center"/>
            <w:hideMark/>
          </w:tcPr>
          <w:p w14:paraId="2FA038C6"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0.889831</w:t>
            </w:r>
          </w:p>
        </w:tc>
        <w:tc>
          <w:tcPr>
            <w:tcW w:w="1445" w:type="dxa"/>
            <w:shd w:val="clear" w:color="auto" w:fill="FFFFFF" w:themeFill="background1"/>
            <w:noWrap/>
            <w:vAlign w:val="center"/>
            <w:hideMark/>
          </w:tcPr>
          <w:p w14:paraId="30AECF16"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0.333333</w:t>
            </w:r>
          </w:p>
        </w:tc>
        <w:tc>
          <w:tcPr>
            <w:tcW w:w="1333" w:type="dxa"/>
            <w:shd w:val="clear" w:color="auto" w:fill="FFFFFF" w:themeFill="background1"/>
            <w:noWrap/>
            <w:vAlign w:val="center"/>
            <w:hideMark/>
          </w:tcPr>
          <w:p w14:paraId="3D4B3996"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1.000000</w:t>
            </w:r>
          </w:p>
        </w:tc>
        <w:tc>
          <w:tcPr>
            <w:tcW w:w="1333" w:type="dxa"/>
            <w:shd w:val="clear" w:color="auto" w:fill="FFFFFF" w:themeFill="background1"/>
            <w:noWrap/>
            <w:vAlign w:val="center"/>
            <w:hideMark/>
          </w:tcPr>
          <w:p w14:paraId="09ED0AFC"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1.000000</w:t>
            </w:r>
          </w:p>
        </w:tc>
      </w:tr>
      <w:tr w:rsidR="00D7376F" w:rsidRPr="00276654" w14:paraId="4D861A6F" w14:textId="77777777" w:rsidTr="0080052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773" w:type="dxa"/>
            <w:noWrap/>
            <w:vAlign w:val="center"/>
            <w:hideMark/>
          </w:tcPr>
          <w:p w14:paraId="3A4CBB35"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a</w:t>
            </w:r>
            <w:r w:rsidRPr="00276654">
              <w:rPr>
                <w:rFonts w:ascii="Times New Roman" w:eastAsia="Times New Roman" w:hAnsi="Times New Roman" w:cs="Times New Roman"/>
                <w:color w:val="000000"/>
                <w:kern w:val="0"/>
                <w:vertAlign w:val="subscript"/>
                <w:lang w:val="en-GB"/>
                <w14:ligatures w14:val="none"/>
              </w:rPr>
              <w:t>j</w:t>
            </w:r>
            <w:proofErr w:type="spellEnd"/>
            <w:r w:rsidRPr="00276654">
              <w:rPr>
                <w:rFonts w:ascii="Times New Roman" w:eastAsia="Times New Roman" w:hAnsi="Times New Roman" w:cs="Times New Roman"/>
                <w:color w:val="000000"/>
                <w:kern w:val="0"/>
                <w:vertAlign w:val="superscript"/>
                <w:lang w:val="en-GB"/>
                <w14:ligatures w14:val="none"/>
              </w:rPr>
              <w:t>+</w:t>
            </w:r>
            <w:r w:rsidRPr="00276654">
              <w:rPr>
                <w:rFonts w:ascii="Times New Roman" w:eastAsia="Times New Roman" w:hAnsi="Times New Roman" w:cs="Times New Roman"/>
                <w:color w:val="000000"/>
                <w:kern w:val="0"/>
                <w:lang w:val="en-GB"/>
                <w14:ligatures w14:val="none"/>
              </w:rPr>
              <w:t>/</w:t>
            </w:r>
            <w:proofErr w:type="spellStart"/>
            <w:r w:rsidRPr="00276654">
              <w:rPr>
                <w:rFonts w:ascii="Times New Roman" w:eastAsia="Times New Roman" w:hAnsi="Times New Roman" w:cs="Times New Roman"/>
                <w:color w:val="000000"/>
                <w:kern w:val="0"/>
                <w:lang w:val="en-GB"/>
                <w14:ligatures w14:val="none"/>
              </w:rPr>
              <w:t>a</w:t>
            </w:r>
            <w:r w:rsidRPr="00276654">
              <w:rPr>
                <w:rFonts w:ascii="Times New Roman" w:eastAsia="Times New Roman" w:hAnsi="Times New Roman" w:cs="Times New Roman"/>
                <w:color w:val="000000"/>
                <w:kern w:val="0"/>
                <w:vertAlign w:val="subscript"/>
                <w:lang w:val="en-GB"/>
                <w14:ligatures w14:val="none"/>
              </w:rPr>
              <w:t>j</w:t>
            </w:r>
            <w:proofErr w:type="spellEnd"/>
            <w:r w:rsidRPr="00276654">
              <w:rPr>
                <w:rFonts w:ascii="Times New Roman" w:eastAsia="Times New Roman" w:hAnsi="Times New Roman" w:cs="Times New Roman"/>
                <w:color w:val="000000"/>
                <w:kern w:val="0"/>
                <w:vertAlign w:val="superscript"/>
                <w:lang w:val="en-GB"/>
                <w14:ligatures w14:val="none"/>
              </w:rPr>
              <w:t>-</w:t>
            </w:r>
          </w:p>
        </w:tc>
        <w:tc>
          <w:tcPr>
            <w:tcW w:w="1445" w:type="dxa"/>
            <w:shd w:val="clear" w:color="auto" w:fill="FFFFFF" w:themeFill="background1"/>
            <w:noWrap/>
            <w:vAlign w:val="center"/>
            <w:hideMark/>
          </w:tcPr>
          <w:p w14:paraId="2CB6B6B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30.6658</w:t>
            </w:r>
          </w:p>
        </w:tc>
        <w:tc>
          <w:tcPr>
            <w:tcW w:w="1445" w:type="dxa"/>
            <w:shd w:val="clear" w:color="auto" w:fill="FFFFFF" w:themeFill="background1"/>
            <w:noWrap/>
            <w:vAlign w:val="center"/>
            <w:hideMark/>
          </w:tcPr>
          <w:p w14:paraId="788CA235"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5.9</w:t>
            </w:r>
          </w:p>
        </w:tc>
        <w:tc>
          <w:tcPr>
            <w:tcW w:w="1445" w:type="dxa"/>
            <w:shd w:val="clear" w:color="auto" w:fill="FFFFFF" w:themeFill="background1"/>
            <w:noWrap/>
            <w:vAlign w:val="center"/>
            <w:hideMark/>
          </w:tcPr>
          <w:p w14:paraId="4637C4A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1</w:t>
            </w:r>
          </w:p>
        </w:tc>
        <w:tc>
          <w:tcPr>
            <w:tcW w:w="1333" w:type="dxa"/>
            <w:shd w:val="clear" w:color="auto" w:fill="FFFFFF" w:themeFill="background1"/>
            <w:noWrap/>
            <w:vAlign w:val="center"/>
            <w:hideMark/>
          </w:tcPr>
          <w:p w14:paraId="647F84F1"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4</w:t>
            </w:r>
          </w:p>
        </w:tc>
        <w:tc>
          <w:tcPr>
            <w:tcW w:w="1333" w:type="dxa"/>
            <w:shd w:val="clear" w:color="auto" w:fill="FFFFFF" w:themeFill="background1"/>
            <w:noWrap/>
            <w:vAlign w:val="center"/>
            <w:hideMark/>
          </w:tcPr>
          <w:p w14:paraId="0B1C08B1"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4</w:t>
            </w:r>
          </w:p>
        </w:tc>
      </w:tr>
    </w:tbl>
    <w:p w14:paraId="2CB0EDA4" w14:textId="77777777" w:rsidR="00D7376F" w:rsidRPr="00276654" w:rsidRDefault="00D7376F" w:rsidP="00D7376F">
      <w:pPr>
        <w:spacing w:after="0" w:line="480" w:lineRule="auto"/>
        <w:jc w:val="center"/>
        <w:rPr>
          <w:rFonts w:ascii="Times New Roman" w:hAnsi="Times New Roman" w:cs="Times New Roman"/>
          <w:b/>
          <w:bCs/>
          <w:lang w:val="en-GB"/>
        </w:rPr>
      </w:pPr>
    </w:p>
    <w:p w14:paraId="1A9973D6" w14:textId="3A8B4C6A" w:rsidR="00D7376F" w:rsidRPr="00276654" w:rsidRDefault="00D7376F" w:rsidP="00D7376F">
      <w:pPr>
        <w:spacing w:after="0" w:line="24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13</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 xml:space="preserve">. </w:t>
      </w:r>
      <w:r w:rsidRPr="00276654">
        <w:rPr>
          <w:rFonts w:asciiTheme="majorBidi" w:hAnsiTheme="majorBidi" w:cstheme="majorBidi"/>
          <w:sz w:val="18"/>
          <w:szCs w:val="18"/>
          <w:lang w:val="en-GB"/>
        </w:rPr>
        <w:t xml:space="preserve">Normalised decision matrix for data collected in Table </w:t>
      </w:r>
      <w:proofErr w:type="gramStart"/>
      <w:r w:rsidRPr="00276654">
        <w:rPr>
          <w:rFonts w:asciiTheme="majorBidi" w:hAnsiTheme="majorBidi" w:cstheme="majorBidi"/>
          <w:sz w:val="18"/>
          <w:szCs w:val="18"/>
          <w:lang w:val="en-GB"/>
        </w:rPr>
        <w:t>7:,</w:t>
      </w:r>
      <w:proofErr w:type="gramEnd"/>
      <w:r w:rsidRPr="00276654">
        <w:rPr>
          <w:rFonts w:asciiTheme="majorBidi" w:hAnsiTheme="majorBidi" w:cstheme="majorBidi"/>
          <w:sz w:val="18"/>
          <w:szCs w:val="18"/>
          <w:lang w:val="en-GB"/>
        </w:rPr>
        <w:t xml:space="preserve"> at temperature T2, the maximum </w:t>
      </w:r>
      <w:proofErr w:type="spellStart"/>
      <w:r w:rsidRPr="00276654">
        <w:rPr>
          <w:rFonts w:asciiTheme="majorBidi" w:hAnsiTheme="majorBidi" w:cstheme="majorBidi"/>
          <w:sz w:val="18"/>
          <w:szCs w:val="18"/>
          <w:lang w:val="en-GB"/>
        </w:rPr>
        <w:t>a</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vertAlign w:val="superscript"/>
          <w:lang w:val="en-GB"/>
        </w:rPr>
        <w:t>+</w:t>
      </w:r>
      <w:r w:rsidRPr="00276654">
        <w:rPr>
          <w:rFonts w:asciiTheme="majorBidi" w:hAnsiTheme="majorBidi" w:cstheme="majorBidi"/>
          <w:sz w:val="18"/>
          <w:szCs w:val="18"/>
          <w:lang w:val="en-GB"/>
        </w:rPr>
        <w:t xml:space="preserve"> (for the beneficial criterion) and minimum </w:t>
      </w:r>
      <w:proofErr w:type="spellStart"/>
      <w:r w:rsidRPr="00276654">
        <w:rPr>
          <w:rFonts w:asciiTheme="majorBidi" w:hAnsiTheme="majorBidi" w:cstheme="majorBidi"/>
          <w:sz w:val="18"/>
          <w:szCs w:val="18"/>
          <w:lang w:val="en-GB"/>
        </w:rPr>
        <w:t>a</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vertAlign w:val="superscript"/>
          <w:lang w:val="en-GB"/>
        </w:rPr>
        <w:t xml:space="preserve">- </w:t>
      </w:r>
      <w:r w:rsidRPr="00276654">
        <w:rPr>
          <w:rFonts w:asciiTheme="majorBidi" w:hAnsiTheme="majorBidi" w:cstheme="majorBidi"/>
          <w:sz w:val="18"/>
          <w:szCs w:val="18"/>
          <w:lang w:val="en-GB"/>
        </w:rPr>
        <w:t xml:space="preserve">(for the non-beneficial criterion) values of </w:t>
      </w:r>
      <w:proofErr w:type="spellStart"/>
      <w:r w:rsidRPr="00276654">
        <w:rPr>
          <w:rFonts w:asciiTheme="majorBidi" w:hAnsiTheme="majorBidi" w:cstheme="majorBidi"/>
          <w:sz w:val="18"/>
          <w:szCs w:val="18"/>
          <w:lang w:val="en-GB"/>
        </w:rPr>
        <w:t>a</w:t>
      </w:r>
      <w:r w:rsidRPr="00276654">
        <w:rPr>
          <w:rFonts w:asciiTheme="majorBidi" w:hAnsiTheme="majorBidi" w:cstheme="majorBidi"/>
          <w:sz w:val="18"/>
          <w:szCs w:val="18"/>
          <w:vertAlign w:val="subscript"/>
          <w:lang w:val="en-GB"/>
        </w:rPr>
        <w:t>ij</w:t>
      </w:r>
      <w:proofErr w:type="spellEnd"/>
      <w:r w:rsidRPr="00276654">
        <w:rPr>
          <w:rFonts w:asciiTheme="majorBidi" w:hAnsiTheme="majorBidi" w:cstheme="majorBidi"/>
          <w:sz w:val="18"/>
          <w:szCs w:val="18"/>
          <w:lang w:val="en-GB"/>
        </w:rPr>
        <w:t xml:space="preserve"> for the </w:t>
      </w:r>
      <w:proofErr w:type="spellStart"/>
      <w:r w:rsidRPr="00276654">
        <w:rPr>
          <w:rFonts w:asciiTheme="majorBidi" w:hAnsiTheme="majorBidi" w:cstheme="majorBidi"/>
          <w:sz w:val="18"/>
          <w:szCs w:val="18"/>
          <w:lang w:val="en-GB"/>
        </w:rPr>
        <w:t>j</w:t>
      </w:r>
      <w:r w:rsidRPr="00276654">
        <w:rPr>
          <w:rFonts w:asciiTheme="majorBidi" w:hAnsiTheme="majorBidi" w:cstheme="majorBidi"/>
          <w:sz w:val="18"/>
          <w:szCs w:val="18"/>
          <w:vertAlign w:val="superscript"/>
          <w:lang w:val="en-GB"/>
        </w:rPr>
        <w:t>th</w:t>
      </w:r>
      <w:proofErr w:type="spellEnd"/>
      <w:r w:rsidRPr="00276654">
        <w:rPr>
          <w:rFonts w:asciiTheme="majorBidi" w:hAnsiTheme="majorBidi" w:cstheme="majorBidi"/>
          <w:sz w:val="18"/>
          <w:szCs w:val="18"/>
          <w:lang w:val="en-GB"/>
        </w:rPr>
        <w:t xml:space="preserve"> criterion. C1 to C5 are the crystallite size, energy band gap, contact time, % of MB dye removed, and </w:t>
      </w:r>
      <w:proofErr w:type="spellStart"/>
      <w:r w:rsidRPr="00276654">
        <w:rPr>
          <w:rFonts w:asciiTheme="majorBidi" w:hAnsiTheme="majorBidi" w:cstheme="majorBidi"/>
          <w:sz w:val="18"/>
          <w:szCs w:val="18"/>
          <w:lang w:val="en-GB"/>
        </w:rPr>
        <w:t>q</w:t>
      </w:r>
      <w:r w:rsidRPr="00276654">
        <w:rPr>
          <w:rFonts w:asciiTheme="majorBidi" w:hAnsiTheme="majorBidi" w:cstheme="majorBidi"/>
          <w:sz w:val="18"/>
          <w:szCs w:val="18"/>
          <w:vertAlign w:val="subscript"/>
          <w:lang w:val="en-GB"/>
        </w:rPr>
        <w:t>e</w:t>
      </w:r>
      <w:proofErr w:type="spellEnd"/>
      <w:r w:rsidRPr="00276654">
        <w:rPr>
          <w:rFonts w:asciiTheme="majorBidi" w:hAnsiTheme="majorBidi" w:cstheme="majorBidi"/>
          <w:sz w:val="18"/>
          <w:szCs w:val="18"/>
          <w:lang w:val="en-GB"/>
        </w:rPr>
        <w:t>, respectively. A1 to A4 are samples S1–S4</w:t>
      </w:r>
      <w:r>
        <w:rPr>
          <w:rFonts w:asciiTheme="majorBidi" w:hAnsiTheme="majorBidi" w:cstheme="majorBidi"/>
          <w:sz w:val="18"/>
          <w:szCs w:val="18"/>
          <w:lang w:val="en-GB"/>
        </w:rPr>
        <w:t xml:space="preserve"> </w:t>
      </w:r>
      <w:sdt>
        <w:sdtPr>
          <w:rPr>
            <w:rFonts w:asciiTheme="majorBidi" w:hAnsiTheme="majorBidi" w:cstheme="majorBidi"/>
            <w:color w:val="000000"/>
            <w:sz w:val="18"/>
            <w:szCs w:val="18"/>
            <w:lang w:val="en-GB"/>
          </w:rPr>
          <w:tag w:val="MENDELEY_CITATION_v3_eyJjaXRhdGlvbklEIjoiTUVOREVMRVlfQ0lUQVRJT05fMGI3M2YyOTMtMjg5Yi00YjVjLWJlMDktOGRiNTY3ZGJhZTQx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
          <w:id w:val="-1953856013"/>
          <w:placeholder>
            <w:docPart w:val="51E56872A2FE43F38BB5E52B291A47DF"/>
          </w:placeholder>
        </w:sdtPr>
        <w:sdtContent>
          <w:r w:rsidR="00E44651" w:rsidRPr="00E44651">
            <w:rPr>
              <w:rFonts w:asciiTheme="majorBidi" w:hAnsiTheme="majorBidi" w:cstheme="majorBidi"/>
              <w:color w:val="000000"/>
              <w:sz w:val="18"/>
              <w:szCs w:val="18"/>
              <w:lang w:val="en-GB"/>
            </w:rPr>
            <w:t>[1</w:t>
          </w:r>
          <w:r w:rsidR="00380086">
            <w:rPr>
              <w:rFonts w:asciiTheme="majorBidi" w:hAnsiTheme="majorBidi" w:cstheme="majorBidi"/>
              <w:color w:val="000000"/>
              <w:sz w:val="18"/>
              <w:szCs w:val="18"/>
              <w:lang w:val="en-GB"/>
            </w:rPr>
            <w:t>4</w:t>
          </w:r>
          <w:r w:rsidR="00E44651" w:rsidRPr="00E44651">
            <w:rPr>
              <w:rFonts w:asciiTheme="majorBidi" w:hAnsiTheme="majorBidi" w:cstheme="majorBidi"/>
              <w:color w:val="000000"/>
              <w:sz w:val="18"/>
              <w:szCs w:val="18"/>
              <w:lang w:val="en-GB"/>
            </w:rPr>
            <w:t>]</w:t>
          </w:r>
        </w:sdtContent>
      </w:sdt>
      <w:r w:rsidRPr="00276654">
        <w:rPr>
          <w:rFonts w:asciiTheme="majorBidi" w:hAnsiTheme="majorBidi" w:cstheme="majorBidi"/>
          <w:sz w:val="18"/>
          <w:szCs w:val="18"/>
          <w:lang w:val="en-GB"/>
        </w:rPr>
        <w:t>.</w:t>
      </w:r>
    </w:p>
    <w:p w14:paraId="0BFDA89F" w14:textId="77777777" w:rsidR="00D7376F" w:rsidRPr="00276654" w:rsidRDefault="00D7376F" w:rsidP="00D7376F">
      <w:pPr>
        <w:spacing w:after="0" w:line="480" w:lineRule="auto"/>
        <w:rPr>
          <w:rFonts w:ascii="Times New Roman" w:hAnsi="Times New Roman" w:cs="Times New Roman"/>
          <w:vertAlign w:val="subscript"/>
          <w:lang w:val="en-GB"/>
        </w:rPr>
      </w:pPr>
    </w:p>
    <w:tbl>
      <w:tblPr>
        <w:tblStyle w:val="PlainTable5"/>
        <w:tblW w:w="3770" w:type="dxa"/>
        <w:tblInd w:w="2802" w:type="dxa"/>
        <w:tblLook w:val="04A0" w:firstRow="1" w:lastRow="0" w:firstColumn="1" w:lastColumn="0" w:noHBand="0" w:noVBand="1"/>
      </w:tblPr>
      <w:tblGrid>
        <w:gridCol w:w="1972"/>
        <w:gridCol w:w="1798"/>
      </w:tblGrid>
      <w:tr w:rsidR="00D7376F" w:rsidRPr="00276654" w14:paraId="3BCF758B" w14:textId="77777777" w:rsidTr="0080052E">
        <w:trPr>
          <w:cnfStyle w:val="100000000000" w:firstRow="1" w:lastRow="0" w:firstColumn="0" w:lastColumn="0" w:oddVBand="0" w:evenVBand="0" w:oddHBand="0" w:evenHBand="0" w:firstRowFirstColumn="0" w:firstRowLastColumn="0" w:lastRowFirstColumn="0" w:lastRowLastColumn="0"/>
          <w:trHeight w:val="311"/>
        </w:trPr>
        <w:tc>
          <w:tcPr>
            <w:cnfStyle w:val="001000000100" w:firstRow="0" w:lastRow="0" w:firstColumn="1" w:lastColumn="0" w:oddVBand="0" w:evenVBand="0" w:oddHBand="0" w:evenHBand="0" w:firstRowFirstColumn="1" w:firstRowLastColumn="0" w:lastRowFirstColumn="0" w:lastRowLastColumn="0"/>
            <w:tcW w:w="1972" w:type="dxa"/>
            <w:noWrap/>
            <w:vAlign w:val="center"/>
            <w:hideMark/>
          </w:tcPr>
          <w:p w14:paraId="1D3A8101"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Ai</w:t>
            </w:r>
          </w:p>
        </w:tc>
        <w:tc>
          <w:tcPr>
            <w:tcW w:w="1798" w:type="dxa"/>
            <w:noWrap/>
            <w:vAlign w:val="center"/>
            <w:hideMark/>
          </w:tcPr>
          <w:p w14:paraId="6873C167"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Samples</w:t>
            </w:r>
          </w:p>
        </w:tc>
      </w:tr>
      <w:tr w:rsidR="00D7376F" w:rsidRPr="00276654" w14:paraId="0A53B442" w14:textId="77777777" w:rsidTr="0080052E">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972" w:type="dxa"/>
            <w:noWrap/>
            <w:vAlign w:val="center"/>
            <w:hideMark/>
          </w:tcPr>
          <w:p w14:paraId="20DD2945"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0.634662</w:t>
            </w:r>
          </w:p>
        </w:tc>
        <w:tc>
          <w:tcPr>
            <w:tcW w:w="1798" w:type="dxa"/>
            <w:shd w:val="clear" w:color="auto" w:fill="FFFFFF" w:themeFill="background1"/>
            <w:noWrap/>
            <w:vAlign w:val="center"/>
            <w:hideMark/>
          </w:tcPr>
          <w:p w14:paraId="5F84F26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S1</w:t>
            </w:r>
          </w:p>
        </w:tc>
      </w:tr>
      <w:tr w:rsidR="00D7376F" w:rsidRPr="00276654" w14:paraId="52FCC433" w14:textId="77777777" w:rsidTr="0080052E">
        <w:trPr>
          <w:trHeight w:val="311"/>
        </w:trPr>
        <w:tc>
          <w:tcPr>
            <w:cnfStyle w:val="001000000000" w:firstRow="0" w:lastRow="0" w:firstColumn="1" w:lastColumn="0" w:oddVBand="0" w:evenVBand="0" w:oddHBand="0" w:evenHBand="0" w:firstRowFirstColumn="0" w:firstRowLastColumn="0" w:lastRowFirstColumn="0" w:lastRowLastColumn="0"/>
            <w:tcW w:w="1972" w:type="dxa"/>
            <w:noWrap/>
            <w:vAlign w:val="center"/>
            <w:hideMark/>
          </w:tcPr>
          <w:p w14:paraId="4836F7DB"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0.884433</w:t>
            </w:r>
          </w:p>
        </w:tc>
        <w:tc>
          <w:tcPr>
            <w:tcW w:w="1798" w:type="dxa"/>
            <w:shd w:val="clear" w:color="auto" w:fill="FFFFFF" w:themeFill="background1"/>
            <w:noWrap/>
            <w:vAlign w:val="center"/>
            <w:hideMark/>
          </w:tcPr>
          <w:p w14:paraId="7FCF6904"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S2</w:t>
            </w:r>
          </w:p>
        </w:tc>
      </w:tr>
      <w:tr w:rsidR="00D7376F" w:rsidRPr="00276654" w14:paraId="50DDCDC7" w14:textId="77777777" w:rsidTr="0080052E">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972" w:type="dxa"/>
            <w:noWrap/>
            <w:vAlign w:val="center"/>
            <w:hideMark/>
          </w:tcPr>
          <w:p w14:paraId="45FFBB35"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0.781677</w:t>
            </w:r>
          </w:p>
        </w:tc>
        <w:tc>
          <w:tcPr>
            <w:tcW w:w="1798" w:type="dxa"/>
            <w:shd w:val="clear" w:color="auto" w:fill="FFFFFF" w:themeFill="background1"/>
            <w:noWrap/>
            <w:vAlign w:val="center"/>
            <w:hideMark/>
          </w:tcPr>
          <w:p w14:paraId="7EBDC28E"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S3</w:t>
            </w:r>
          </w:p>
        </w:tc>
      </w:tr>
      <w:tr w:rsidR="00D7376F" w:rsidRPr="00276654" w14:paraId="595E5EE1" w14:textId="77777777" w:rsidTr="0080052E">
        <w:trPr>
          <w:trHeight w:val="300"/>
        </w:trPr>
        <w:tc>
          <w:tcPr>
            <w:cnfStyle w:val="001000000000" w:firstRow="0" w:lastRow="0" w:firstColumn="1" w:lastColumn="0" w:oddVBand="0" w:evenVBand="0" w:oddHBand="0" w:evenHBand="0" w:firstRowFirstColumn="0" w:firstRowLastColumn="0" w:lastRowFirstColumn="0" w:lastRowLastColumn="0"/>
            <w:tcW w:w="1972" w:type="dxa"/>
            <w:noWrap/>
            <w:vAlign w:val="center"/>
            <w:hideMark/>
          </w:tcPr>
          <w:p w14:paraId="682C1F6F"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0.846797</w:t>
            </w:r>
          </w:p>
        </w:tc>
        <w:tc>
          <w:tcPr>
            <w:tcW w:w="1798" w:type="dxa"/>
            <w:shd w:val="clear" w:color="auto" w:fill="FFFFFF" w:themeFill="background1"/>
            <w:noWrap/>
            <w:vAlign w:val="center"/>
            <w:hideMark/>
          </w:tcPr>
          <w:p w14:paraId="7FBEE4D9"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S4</w:t>
            </w:r>
          </w:p>
        </w:tc>
      </w:tr>
    </w:tbl>
    <w:p w14:paraId="146AB5EF" w14:textId="77777777" w:rsidR="00D7376F" w:rsidRPr="00276654" w:rsidRDefault="00D7376F" w:rsidP="00D7376F">
      <w:pPr>
        <w:tabs>
          <w:tab w:val="left" w:pos="5160"/>
        </w:tabs>
        <w:spacing w:after="0" w:line="480" w:lineRule="auto"/>
        <w:jc w:val="center"/>
        <w:rPr>
          <w:rFonts w:ascii="Times New Roman" w:hAnsi="Times New Roman" w:cs="Times New Roman"/>
          <w:b/>
          <w:bCs/>
          <w:lang w:val="en-GB"/>
        </w:rPr>
      </w:pPr>
    </w:p>
    <w:p w14:paraId="5CD23D48" w14:textId="6899E167" w:rsidR="00D7376F" w:rsidRPr="00276654" w:rsidRDefault="00D7376F" w:rsidP="00D7376F">
      <w:pPr>
        <w:tabs>
          <w:tab w:val="left" w:pos="5160"/>
        </w:tabs>
        <w:spacing w:after="0" w:line="24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14</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 xml:space="preserve">. </w:t>
      </w:r>
      <w:r w:rsidRPr="00276654">
        <w:rPr>
          <w:rFonts w:asciiTheme="majorBidi" w:hAnsiTheme="majorBidi" w:cstheme="majorBidi"/>
          <w:sz w:val="18"/>
          <w:szCs w:val="18"/>
          <w:lang w:val="en-GB"/>
        </w:rPr>
        <w:t>Score index A</w:t>
      </w:r>
      <w:r w:rsidRPr="00276654">
        <w:rPr>
          <w:rFonts w:asciiTheme="majorBidi" w:hAnsiTheme="majorBidi" w:cstheme="majorBidi"/>
          <w:sz w:val="18"/>
          <w:szCs w:val="18"/>
          <w:vertAlign w:val="subscript"/>
          <w:lang w:val="en-GB"/>
        </w:rPr>
        <w:t>i</w:t>
      </w:r>
      <w:r w:rsidRPr="00276654">
        <w:rPr>
          <w:rFonts w:asciiTheme="majorBidi" w:hAnsiTheme="majorBidi" w:cstheme="majorBidi"/>
          <w:sz w:val="18"/>
          <w:szCs w:val="18"/>
          <w:lang w:val="en-GB"/>
        </w:rPr>
        <w:t xml:space="preserve"> of the performance of different </w:t>
      </w:r>
      <w:proofErr w:type="gramStart"/>
      <w:r w:rsidRPr="00276654">
        <w:rPr>
          <w:rFonts w:asciiTheme="majorBidi" w:hAnsiTheme="majorBidi" w:cstheme="majorBidi"/>
          <w:sz w:val="18"/>
          <w:szCs w:val="18"/>
          <w:lang w:val="en-GB"/>
        </w:rPr>
        <w:t>Ca(</w:t>
      </w:r>
      <w:proofErr w:type="gramEnd"/>
      <w:r w:rsidRPr="00276654">
        <w:rPr>
          <w:rFonts w:asciiTheme="majorBidi" w:hAnsiTheme="majorBidi" w:cstheme="majorBidi"/>
          <w:sz w:val="18"/>
          <w:szCs w:val="18"/>
          <w:lang w:val="en-GB"/>
        </w:rPr>
        <w:t>OH)</w:t>
      </w:r>
      <w:r w:rsidRPr="00276654">
        <w:rPr>
          <w:rFonts w:asciiTheme="majorBidi" w:hAnsiTheme="majorBidi" w:cstheme="majorBidi"/>
          <w:sz w:val="18"/>
          <w:szCs w:val="18"/>
          <w:vertAlign w:val="subscript"/>
          <w:lang w:val="en-GB"/>
        </w:rPr>
        <w:t>2</w:t>
      </w:r>
      <w:r w:rsidRPr="00276654">
        <w:rPr>
          <w:rFonts w:asciiTheme="majorBidi" w:hAnsiTheme="majorBidi" w:cstheme="majorBidi"/>
          <w:sz w:val="18"/>
          <w:szCs w:val="18"/>
          <w:lang w:val="en-GB"/>
        </w:rPr>
        <w:t xml:space="preserve"> samples (S1 to S4)</w:t>
      </w:r>
      <w:r>
        <w:rPr>
          <w:rFonts w:asciiTheme="majorBidi" w:hAnsiTheme="majorBidi" w:cstheme="majorBidi"/>
          <w:sz w:val="18"/>
          <w:szCs w:val="18"/>
          <w:lang w:val="en-GB"/>
        </w:rPr>
        <w:t xml:space="preserve"> </w:t>
      </w:r>
      <w:sdt>
        <w:sdtPr>
          <w:rPr>
            <w:rFonts w:asciiTheme="majorBidi" w:hAnsiTheme="majorBidi" w:cstheme="majorBidi"/>
            <w:color w:val="000000"/>
            <w:sz w:val="18"/>
            <w:szCs w:val="18"/>
            <w:lang w:val="en-GB"/>
          </w:rPr>
          <w:tag w:val="MENDELEY_CITATION_v3_eyJjaXRhdGlvbklEIjoiTUVOREVMRVlfQ0lUQVRJT05fMzVmZjQ3YTctNGY0Ny00N2U1LThmZjYtY2FlZjE0YjFiNGM3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
          <w:id w:val="-2099696041"/>
          <w:placeholder>
            <w:docPart w:val="51E56872A2FE43F38BB5E52B291A47DF"/>
          </w:placeholder>
        </w:sdtPr>
        <w:sdtContent>
          <w:r w:rsidR="00E44651" w:rsidRPr="00E44651">
            <w:rPr>
              <w:rFonts w:asciiTheme="majorBidi" w:hAnsiTheme="majorBidi" w:cstheme="majorBidi"/>
              <w:color w:val="000000"/>
              <w:sz w:val="18"/>
              <w:szCs w:val="18"/>
              <w:lang w:val="en-GB"/>
            </w:rPr>
            <w:t>[1</w:t>
          </w:r>
          <w:r w:rsidR="00380086">
            <w:rPr>
              <w:rFonts w:asciiTheme="majorBidi" w:hAnsiTheme="majorBidi" w:cstheme="majorBidi"/>
              <w:color w:val="000000"/>
              <w:sz w:val="18"/>
              <w:szCs w:val="18"/>
              <w:lang w:val="en-GB"/>
            </w:rPr>
            <w:t>4</w:t>
          </w:r>
          <w:r w:rsidR="00E44651" w:rsidRPr="00E44651">
            <w:rPr>
              <w:rFonts w:asciiTheme="majorBidi" w:hAnsiTheme="majorBidi" w:cstheme="majorBidi"/>
              <w:color w:val="000000"/>
              <w:sz w:val="18"/>
              <w:szCs w:val="18"/>
              <w:lang w:val="en-GB"/>
            </w:rPr>
            <w:t>]</w:t>
          </w:r>
        </w:sdtContent>
      </w:sdt>
      <w:r w:rsidRPr="00276654">
        <w:rPr>
          <w:rFonts w:asciiTheme="majorBidi" w:hAnsiTheme="majorBidi" w:cstheme="majorBidi"/>
          <w:sz w:val="18"/>
          <w:szCs w:val="18"/>
          <w:lang w:val="en-GB"/>
        </w:rPr>
        <w:t xml:space="preserve"> in Methylene Blue dye removal, at temperature T2.</w:t>
      </w:r>
    </w:p>
    <w:p w14:paraId="0885DA7C" w14:textId="77777777" w:rsidR="00D7376F" w:rsidRPr="00276654" w:rsidRDefault="00D7376F" w:rsidP="00D7376F">
      <w:pPr>
        <w:tabs>
          <w:tab w:val="left" w:pos="5160"/>
        </w:tabs>
        <w:spacing w:after="0" w:line="480" w:lineRule="auto"/>
        <w:rPr>
          <w:rFonts w:asciiTheme="majorBidi" w:hAnsiTheme="majorBidi" w:cstheme="majorBidi"/>
          <w:b/>
          <w:bCs/>
          <w:sz w:val="18"/>
          <w:szCs w:val="18"/>
          <w:lang w:val="en-GB"/>
        </w:rPr>
      </w:pPr>
    </w:p>
    <w:p w14:paraId="121B8D08" w14:textId="77777777" w:rsidR="00D7376F" w:rsidRDefault="00D7376F" w:rsidP="00D7376F">
      <w:pPr>
        <w:tabs>
          <w:tab w:val="left" w:pos="5160"/>
        </w:tabs>
        <w:spacing w:after="0" w:line="480" w:lineRule="auto"/>
        <w:rPr>
          <w:rFonts w:asciiTheme="majorBidi" w:hAnsiTheme="majorBidi" w:cstheme="majorBidi"/>
          <w:b/>
          <w:bCs/>
          <w:sz w:val="18"/>
          <w:szCs w:val="18"/>
          <w:lang w:val="en-GB"/>
        </w:rPr>
      </w:pPr>
    </w:p>
    <w:p w14:paraId="45FE3868" w14:textId="77777777" w:rsidR="00D7376F" w:rsidRDefault="00D7376F" w:rsidP="00D7376F">
      <w:pPr>
        <w:tabs>
          <w:tab w:val="left" w:pos="5160"/>
        </w:tabs>
        <w:spacing w:after="0" w:line="480" w:lineRule="auto"/>
        <w:rPr>
          <w:rFonts w:asciiTheme="majorBidi" w:hAnsiTheme="majorBidi" w:cstheme="majorBidi"/>
          <w:b/>
          <w:bCs/>
          <w:sz w:val="18"/>
          <w:szCs w:val="18"/>
          <w:lang w:val="en-GB"/>
        </w:rPr>
      </w:pPr>
    </w:p>
    <w:p w14:paraId="44C6D914" w14:textId="77777777" w:rsidR="00D7376F" w:rsidRDefault="00D7376F" w:rsidP="00D7376F">
      <w:pPr>
        <w:tabs>
          <w:tab w:val="left" w:pos="5160"/>
        </w:tabs>
        <w:spacing w:after="0" w:line="480" w:lineRule="auto"/>
        <w:rPr>
          <w:rFonts w:asciiTheme="majorBidi" w:hAnsiTheme="majorBidi" w:cstheme="majorBidi"/>
          <w:b/>
          <w:bCs/>
          <w:sz w:val="18"/>
          <w:szCs w:val="18"/>
          <w:lang w:val="en-GB"/>
        </w:rPr>
      </w:pPr>
    </w:p>
    <w:p w14:paraId="1B82B24E" w14:textId="77777777" w:rsidR="00D7376F" w:rsidRDefault="00D7376F" w:rsidP="00D7376F">
      <w:pPr>
        <w:tabs>
          <w:tab w:val="left" w:pos="5160"/>
        </w:tabs>
        <w:spacing w:after="0" w:line="480" w:lineRule="auto"/>
        <w:rPr>
          <w:rFonts w:asciiTheme="majorBidi" w:hAnsiTheme="majorBidi" w:cstheme="majorBidi"/>
          <w:b/>
          <w:bCs/>
          <w:sz w:val="18"/>
          <w:szCs w:val="18"/>
          <w:lang w:val="en-GB"/>
        </w:rPr>
      </w:pPr>
    </w:p>
    <w:p w14:paraId="7FFF0C3C" w14:textId="77777777" w:rsidR="00D7376F" w:rsidRDefault="00D7376F" w:rsidP="00D7376F">
      <w:pPr>
        <w:tabs>
          <w:tab w:val="left" w:pos="5160"/>
        </w:tabs>
        <w:spacing w:after="0" w:line="480" w:lineRule="auto"/>
        <w:rPr>
          <w:rFonts w:asciiTheme="majorBidi" w:hAnsiTheme="majorBidi" w:cstheme="majorBidi"/>
          <w:b/>
          <w:bCs/>
          <w:sz w:val="18"/>
          <w:szCs w:val="18"/>
          <w:lang w:val="en-GB"/>
        </w:rPr>
      </w:pPr>
    </w:p>
    <w:p w14:paraId="768558F2" w14:textId="77777777" w:rsidR="00D7376F" w:rsidRDefault="00D7376F" w:rsidP="00D7376F">
      <w:pPr>
        <w:tabs>
          <w:tab w:val="left" w:pos="5160"/>
        </w:tabs>
        <w:spacing w:after="0" w:line="480" w:lineRule="auto"/>
        <w:rPr>
          <w:rFonts w:asciiTheme="majorBidi" w:hAnsiTheme="majorBidi" w:cstheme="majorBidi"/>
          <w:b/>
          <w:bCs/>
          <w:sz w:val="18"/>
          <w:szCs w:val="18"/>
          <w:lang w:val="en-GB"/>
        </w:rPr>
      </w:pPr>
    </w:p>
    <w:p w14:paraId="74B2458E" w14:textId="77777777" w:rsidR="00D7376F" w:rsidRPr="00276654" w:rsidRDefault="00D7376F" w:rsidP="00D7376F">
      <w:pPr>
        <w:tabs>
          <w:tab w:val="left" w:pos="5160"/>
        </w:tabs>
        <w:spacing w:after="0" w:line="480" w:lineRule="auto"/>
        <w:rPr>
          <w:rFonts w:asciiTheme="majorBidi" w:hAnsiTheme="majorBidi" w:cstheme="majorBidi"/>
          <w:b/>
          <w:bCs/>
          <w:sz w:val="18"/>
          <w:szCs w:val="18"/>
          <w:lang w:val="en-GB"/>
        </w:rPr>
      </w:pPr>
    </w:p>
    <w:p w14:paraId="76234C59" w14:textId="44A80648" w:rsidR="00D7376F" w:rsidRPr="00897F57" w:rsidRDefault="00D7376F" w:rsidP="00897F57">
      <w:pPr>
        <w:pStyle w:val="ListParagraph"/>
        <w:numPr>
          <w:ilvl w:val="2"/>
          <w:numId w:val="16"/>
        </w:numPr>
        <w:tabs>
          <w:tab w:val="left" w:pos="5160"/>
        </w:tabs>
        <w:spacing w:after="0" w:line="480" w:lineRule="auto"/>
        <w:ind w:left="630" w:hanging="630"/>
        <w:rPr>
          <w:rFonts w:ascii="Times New Roman" w:hAnsi="Times New Roman" w:cs="Times New Roman"/>
          <w:b/>
          <w:bCs/>
          <w:lang w:val="en-GB"/>
        </w:rPr>
      </w:pPr>
      <w:r w:rsidRPr="00897F57">
        <w:rPr>
          <w:rFonts w:ascii="Times New Roman" w:hAnsi="Times New Roman" w:cs="Times New Roman"/>
          <w:b/>
          <w:bCs/>
          <w:lang w:val="en-GB"/>
        </w:rPr>
        <w:lastRenderedPageBreak/>
        <w:t>SAW method applied considering temperature T3 – 2</w:t>
      </w:r>
      <w:r w:rsidRPr="00897F57">
        <w:rPr>
          <w:rFonts w:ascii="Times New Roman" w:hAnsi="Times New Roman" w:cs="Times New Roman"/>
          <w:b/>
          <w:bCs/>
          <w:vertAlign w:val="superscript"/>
          <w:lang w:val="en-GB"/>
        </w:rPr>
        <w:t>nd</w:t>
      </w:r>
      <w:r w:rsidRPr="00897F57">
        <w:rPr>
          <w:rFonts w:ascii="Times New Roman" w:hAnsi="Times New Roman" w:cs="Times New Roman"/>
          <w:b/>
          <w:bCs/>
          <w:lang w:val="en-GB"/>
        </w:rPr>
        <w:t xml:space="preserve"> approach</w:t>
      </w:r>
    </w:p>
    <w:p w14:paraId="5F329B92" w14:textId="64668C8E" w:rsidR="00D7376F" w:rsidRPr="00024D36" w:rsidRDefault="00D7376F" w:rsidP="00024D36">
      <w:pPr>
        <w:tabs>
          <w:tab w:val="left" w:pos="5160"/>
        </w:tabs>
        <w:spacing w:after="0" w:line="480" w:lineRule="auto"/>
        <w:rPr>
          <w:rFonts w:ascii="Times New Roman" w:hAnsi="Times New Roman" w:cs="Times New Roman"/>
          <w:lang w:val="en-GB"/>
        </w:rPr>
      </w:pPr>
      <w:r w:rsidRPr="00276654">
        <w:rPr>
          <w:rFonts w:ascii="Times New Roman" w:hAnsi="Times New Roman" w:cs="Times New Roman"/>
          <w:lang w:val="en-GB"/>
        </w:rPr>
        <w:t xml:space="preserve">All steps performed are detailed in Section </w:t>
      </w:r>
      <w:r w:rsidR="00A11ED9">
        <w:rPr>
          <w:rFonts w:ascii="Times New Roman" w:hAnsi="Times New Roman" w:cs="Times New Roman"/>
          <w:lang w:val="en-GB"/>
        </w:rPr>
        <w:t>4</w:t>
      </w:r>
      <w:r w:rsidR="008D5680">
        <w:rPr>
          <w:rFonts w:ascii="Times New Roman" w:hAnsi="Times New Roman" w:cs="Times New Roman"/>
          <w:lang w:val="en-GB"/>
        </w:rPr>
        <w:t xml:space="preserve"> of the paper</w:t>
      </w:r>
      <w:r w:rsidR="00A11ED9">
        <w:rPr>
          <w:rFonts w:ascii="Times New Roman" w:hAnsi="Times New Roman" w:cs="Times New Roman"/>
          <w:lang w:val="en-GB"/>
        </w:rPr>
        <w:t>:</w:t>
      </w:r>
    </w:p>
    <w:tbl>
      <w:tblPr>
        <w:tblStyle w:val="PlainTable5"/>
        <w:tblW w:w="9163" w:type="dxa"/>
        <w:tblLook w:val="04A0" w:firstRow="1" w:lastRow="0" w:firstColumn="1" w:lastColumn="0" w:noHBand="0" w:noVBand="1"/>
      </w:tblPr>
      <w:tblGrid>
        <w:gridCol w:w="939"/>
        <w:gridCol w:w="1670"/>
        <w:gridCol w:w="1670"/>
        <w:gridCol w:w="1670"/>
        <w:gridCol w:w="1607"/>
        <w:gridCol w:w="1607"/>
      </w:tblGrid>
      <w:tr w:rsidR="00D7376F" w:rsidRPr="00276654" w14:paraId="4D730500" w14:textId="77777777" w:rsidTr="0080052E">
        <w:trPr>
          <w:cnfStyle w:val="100000000000" w:firstRow="1" w:lastRow="0" w:firstColumn="0" w:lastColumn="0" w:oddVBand="0" w:evenVBand="0" w:oddHBand="0" w:evenHBand="0" w:firstRowFirstColumn="0" w:firstRowLastColumn="0" w:lastRowFirstColumn="0" w:lastRowLastColumn="0"/>
          <w:trHeight w:val="338"/>
        </w:trPr>
        <w:tc>
          <w:tcPr>
            <w:cnfStyle w:val="001000000100" w:firstRow="0" w:lastRow="0" w:firstColumn="1" w:lastColumn="0" w:oddVBand="0" w:evenVBand="0" w:oddHBand="0" w:evenHBand="0" w:firstRowFirstColumn="1" w:firstRowLastColumn="0" w:lastRowFirstColumn="0" w:lastRowLastColumn="0"/>
            <w:tcW w:w="939" w:type="dxa"/>
            <w:noWrap/>
            <w:hideMark/>
          </w:tcPr>
          <w:p w14:paraId="33870FA6"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 </w:t>
            </w:r>
          </w:p>
        </w:tc>
        <w:tc>
          <w:tcPr>
            <w:tcW w:w="1670" w:type="dxa"/>
            <w:noWrap/>
            <w:vAlign w:val="center"/>
            <w:hideMark/>
          </w:tcPr>
          <w:p w14:paraId="5F702473"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C1</w:t>
            </w:r>
          </w:p>
        </w:tc>
        <w:tc>
          <w:tcPr>
            <w:tcW w:w="1670" w:type="dxa"/>
            <w:noWrap/>
            <w:vAlign w:val="center"/>
            <w:hideMark/>
          </w:tcPr>
          <w:p w14:paraId="6C33451D"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C2</w:t>
            </w:r>
          </w:p>
        </w:tc>
        <w:tc>
          <w:tcPr>
            <w:tcW w:w="1670" w:type="dxa"/>
            <w:noWrap/>
            <w:vAlign w:val="center"/>
            <w:hideMark/>
          </w:tcPr>
          <w:p w14:paraId="05EF549D"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C3</w:t>
            </w:r>
          </w:p>
        </w:tc>
        <w:tc>
          <w:tcPr>
            <w:tcW w:w="1607" w:type="dxa"/>
            <w:noWrap/>
            <w:vAlign w:val="center"/>
            <w:hideMark/>
          </w:tcPr>
          <w:p w14:paraId="498DADE0"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r w:rsidRPr="00276654">
              <w:rPr>
                <w:rFonts w:ascii="Times New Roman" w:eastAsia="Times New Roman" w:hAnsi="Times New Roman" w:cs="Times New Roman"/>
                <w:color w:val="000000"/>
                <w:kern w:val="0"/>
                <w:vertAlign w:val="subscript"/>
                <w:lang w:val="en-GB"/>
                <w14:ligatures w14:val="none"/>
              </w:rPr>
              <w:t>T3</w:t>
            </w:r>
          </w:p>
        </w:tc>
        <w:tc>
          <w:tcPr>
            <w:tcW w:w="1607" w:type="dxa"/>
            <w:noWrap/>
            <w:vAlign w:val="center"/>
            <w:hideMark/>
          </w:tcPr>
          <w:p w14:paraId="5B5455F8"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C5</w:t>
            </w:r>
            <w:r w:rsidRPr="00276654">
              <w:rPr>
                <w:rFonts w:ascii="Times New Roman" w:eastAsia="Times New Roman" w:hAnsi="Times New Roman" w:cs="Times New Roman"/>
                <w:color w:val="000000"/>
                <w:kern w:val="0"/>
                <w:vertAlign w:val="subscript"/>
                <w:lang w:val="en-GB"/>
                <w14:ligatures w14:val="none"/>
              </w:rPr>
              <w:t>T3</w:t>
            </w:r>
          </w:p>
        </w:tc>
      </w:tr>
      <w:tr w:rsidR="00D7376F" w:rsidRPr="00276654" w14:paraId="65B7D119" w14:textId="77777777" w:rsidTr="0080052E">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939" w:type="dxa"/>
            <w:noWrap/>
            <w:vAlign w:val="center"/>
            <w:hideMark/>
          </w:tcPr>
          <w:p w14:paraId="5093BF25"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A1</w:t>
            </w:r>
          </w:p>
        </w:tc>
        <w:tc>
          <w:tcPr>
            <w:tcW w:w="1670" w:type="dxa"/>
            <w:shd w:val="clear" w:color="auto" w:fill="FFFFFF" w:themeFill="background1"/>
            <w:noWrap/>
            <w:vAlign w:val="bottom"/>
            <w:hideMark/>
          </w:tcPr>
          <w:p w14:paraId="4F18C8BB"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0.960239</w:t>
            </w:r>
          </w:p>
        </w:tc>
        <w:tc>
          <w:tcPr>
            <w:tcW w:w="1670" w:type="dxa"/>
            <w:shd w:val="clear" w:color="auto" w:fill="FFFFFF" w:themeFill="background1"/>
            <w:noWrap/>
            <w:vAlign w:val="bottom"/>
            <w:hideMark/>
          </w:tcPr>
          <w:p w14:paraId="04D9830E"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0.972881</w:t>
            </w:r>
          </w:p>
        </w:tc>
        <w:tc>
          <w:tcPr>
            <w:tcW w:w="1670" w:type="dxa"/>
            <w:shd w:val="clear" w:color="auto" w:fill="FFFFFF" w:themeFill="background1"/>
            <w:noWrap/>
            <w:vAlign w:val="bottom"/>
            <w:hideMark/>
          </w:tcPr>
          <w:p w14:paraId="278570C0"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0.250000</w:t>
            </w:r>
          </w:p>
        </w:tc>
        <w:tc>
          <w:tcPr>
            <w:tcW w:w="1607" w:type="dxa"/>
            <w:shd w:val="clear" w:color="auto" w:fill="FFFFFF" w:themeFill="background1"/>
            <w:noWrap/>
            <w:vAlign w:val="bottom"/>
            <w:hideMark/>
          </w:tcPr>
          <w:p w14:paraId="4543463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0.500000</w:t>
            </w:r>
          </w:p>
        </w:tc>
        <w:tc>
          <w:tcPr>
            <w:tcW w:w="1607" w:type="dxa"/>
            <w:shd w:val="clear" w:color="auto" w:fill="FFFFFF" w:themeFill="background1"/>
            <w:noWrap/>
            <w:vAlign w:val="bottom"/>
            <w:hideMark/>
          </w:tcPr>
          <w:p w14:paraId="40E9D5B1"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0.500000</w:t>
            </w:r>
          </w:p>
        </w:tc>
      </w:tr>
      <w:tr w:rsidR="00D7376F" w:rsidRPr="00276654" w14:paraId="35AD8E55" w14:textId="77777777" w:rsidTr="0080052E">
        <w:trPr>
          <w:trHeight w:val="338"/>
        </w:trPr>
        <w:tc>
          <w:tcPr>
            <w:cnfStyle w:val="001000000000" w:firstRow="0" w:lastRow="0" w:firstColumn="1" w:lastColumn="0" w:oddVBand="0" w:evenVBand="0" w:oddHBand="0" w:evenHBand="0" w:firstRowFirstColumn="0" w:firstRowLastColumn="0" w:lastRowFirstColumn="0" w:lastRowLastColumn="0"/>
            <w:tcW w:w="939" w:type="dxa"/>
            <w:noWrap/>
            <w:vAlign w:val="center"/>
            <w:hideMark/>
          </w:tcPr>
          <w:p w14:paraId="57DD9834"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A2</w:t>
            </w:r>
          </w:p>
        </w:tc>
        <w:tc>
          <w:tcPr>
            <w:tcW w:w="1670" w:type="dxa"/>
            <w:shd w:val="clear" w:color="auto" w:fill="FFFFFF" w:themeFill="background1"/>
            <w:noWrap/>
            <w:vAlign w:val="bottom"/>
            <w:hideMark/>
          </w:tcPr>
          <w:p w14:paraId="6B24E0D9"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1.000000</w:t>
            </w:r>
          </w:p>
        </w:tc>
        <w:tc>
          <w:tcPr>
            <w:tcW w:w="1670" w:type="dxa"/>
            <w:shd w:val="clear" w:color="auto" w:fill="FFFFFF" w:themeFill="background1"/>
            <w:noWrap/>
            <w:vAlign w:val="bottom"/>
            <w:hideMark/>
          </w:tcPr>
          <w:p w14:paraId="00D2DC7F"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1.000000</w:t>
            </w:r>
          </w:p>
        </w:tc>
        <w:tc>
          <w:tcPr>
            <w:tcW w:w="1670" w:type="dxa"/>
            <w:shd w:val="clear" w:color="auto" w:fill="FFFFFF" w:themeFill="background1"/>
            <w:noWrap/>
            <w:vAlign w:val="bottom"/>
            <w:hideMark/>
          </w:tcPr>
          <w:p w14:paraId="3461AAC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1.000000</w:t>
            </w:r>
          </w:p>
        </w:tc>
        <w:tc>
          <w:tcPr>
            <w:tcW w:w="1607" w:type="dxa"/>
            <w:shd w:val="clear" w:color="auto" w:fill="FFFFFF" w:themeFill="background1"/>
            <w:noWrap/>
            <w:vAlign w:val="bottom"/>
            <w:hideMark/>
          </w:tcPr>
          <w:p w14:paraId="21E0BE47"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0.250000</w:t>
            </w:r>
          </w:p>
        </w:tc>
        <w:tc>
          <w:tcPr>
            <w:tcW w:w="1607" w:type="dxa"/>
            <w:shd w:val="clear" w:color="auto" w:fill="FFFFFF" w:themeFill="background1"/>
            <w:noWrap/>
            <w:vAlign w:val="bottom"/>
            <w:hideMark/>
          </w:tcPr>
          <w:p w14:paraId="45F07B0D"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0.250000</w:t>
            </w:r>
          </w:p>
        </w:tc>
      </w:tr>
      <w:tr w:rsidR="00D7376F" w:rsidRPr="00276654" w14:paraId="17991562" w14:textId="77777777" w:rsidTr="0080052E">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939" w:type="dxa"/>
            <w:noWrap/>
            <w:vAlign w:val="center"/>
            <w:hideMark/>
          </w:tcPr>
          <w:p w14:paraId="5E3A248D"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A3</w:t>
            </w:r>
          </w:p>
        </w:tc>
        <w:tc>
          <w:tcPr>
            <w:tcW w:w="1670" w:type="dxa"/>
            <w:shd w:val="clear" w:color="auto" w:fill="FFFFFF" w:themeFill="background1"/>
            <w:noWrap/>
            <w:vAlign w:val="bottom"/>
            <w:hideMark/>
          </w:tcPr>
          <w:p w14:paraId="77990E9C"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0.939332</w:t>
            </w:r>
          </w:p>
        </w:tc>
        <w:tc>
          <w:tcPr>
            <w:tcW w:w="1670" w:type="dxa"/>
            <w:shd w:val="clear" w:color="auto" w:fill="FFFFFF" w:themeFill="background1"/>
            <w:noWrap/>
            <w:vAlign w:val="bottom"/>
            <w:hideMark/>
          </w:tcPr>
          <w:p w14:paraId="45D26B4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0.971186</w:t>
            </w:r>
          </w:p>
        </w:tc>
        <w:tc>
          <w:tcPr>
            <w:tcW w:w="1670" w:type="dxa"/>
            <w:shd w:val="clear" w:color="auto" w:fill="FFFFFF" w:themeFill="background1"/>
            <w:noWrap/>
            <w:vAlign w:val="bottom"/>
            <w:hideMark/>
          </w:tcPr>
          <w:p w14:paraId="3469B518"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0.500000</w:t>
            </w:r>
          </w:p>
        </w:tc>
        <w:tc>
          <w:tcPr>
            <w:tcW w:w="1607" w:type="dxa"/>
            <w:shd w:val="clear" w:color="auto" w:fill="FFFFFF" w:themeFill="background1"/>
            <w:noWrap/>
            <w:vAlign w:val="bottom"/>
            <w:hideMark/>
          </w:tcPr>
          <w:p w14:paraId="565525B2"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0.750000</w:t>
            </w:r>
          </w:p>
        </w:tc>
        <w:tc>
          <w:tcPr>
            <w:tcW w:w="1607" w:type="dxa"/>
            <w:shd w:val="clear" w:color="auto" w:fill="FFFFFF" w:themeFill="background1"/>
            <w:noWrap/>
            <w:vAlign w:val="bottom"/>
            <w:hideMark/>
          </w:tcPr>
          <w:p w14:paraId="1B93FE8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0.750000</w:t>
            </w:r>
          </w:p>
        </w:tc>
      </w:tr>
      <w:tr w:rsidR="00D7376F" w:rsidRPr="00276654" w14:paraId="3BE3A58D" w14:textId="77777777" w:rsidTr="0080052E">
        <w:trPr>
          <w:trHeight w:val="338"/>
        </w:trPr>
        <w:tc>
          <w:tcPr>
            <w:cnfStyle w:val="001000000000" w:firstRow="0" w:lastRow="0" w:firstColumn="1" w:lastColumn="0" w:oddVBand="0" w:evenVBand="0" w:oddHBand="0" w:evenHBand="0" w:firstRowFirstColumn="0" w:firstRowLastColumn="0" w:lastRowFirstColumn="0" w:lastRowLastColumn="0"/>
            <w:tcW w:w="939" w:type="dxa"/>
            <w:noWrap/>
            <w:vAlign w:val="center"/>
            <w:hideMark/>
          </w:tcPr>
          <w:p w14:paraId="66D5FFE1"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A4</w:t>
            </w:r>
          </w:p>
        </w:tc>
        <w:tc>
          <w:tcPr>
            <w:tcW w:w="1670" w:type="dxa"/>
            <w:shd w:val="clear" w:color="auto" w:fill="FFFFFF" w:themeFill="background1"/>
            <w:noWrap/>
            <w:vAlign w:val="bottom"/>
            <w:hideMark/>
          </w:tcPr>
          <w:p w14:paraId="3AC64C2E"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0.917155</w:t>
            </w:r>
          </w:p>
        </w:tc>
        <w:tc>
          <w:tcPr>
            <w:tcW w:w="1670" w:type="dxa"/>
            <w:shd w:val="clear" w:color="auto" w:fill="FFFFFF" w:themeFill="background1"/>
            <w:noWrap/>
            <w:vAlign w:val="bottom"/>
            <w:hideMark/>
          </w:tcPr>
          <w:p w14:paraId="64655AB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0.889831</w:t>
            </w:r>
          </w:p>
        </w:tc>
        <w:tc>
          <w:tcPr>
            <w:tcW w:w="1670" w:type="dxa"/>
            <w:shd w:val="clear" w:color="auto" w:fill="FFFFFF" w:themeFill="background1"/>
            <w:noWrap/>
            <w:vAlign w:val="bottom"/>
            <w:hideMark/>
          </w:tcPr>
          <w:p w14:paraId="1F5564A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0.333333</w:t>
            </w:r>
          </w:p>
        </w:tc>
        <w:tc>
          <w:tcPr>
            <w:tcW w:w="1607" w:type="dxa"/>
            <w:shd w:val="clear" w:color="auto" w:fill="FFFFFF" w:themeFill="background1"/>
            <w:noWrap/>
            <w:vAlign w:val="bottom"/>
            <w:hideMark/>
          </w:tcPr>
          <w:p w14:paraId="2A02925D"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0.750000</w:t>
            </w:r>
          </w:p>
        </w:tc>
        <w:tc>
          <w:tcPr>
            <w:tcW w:w="1607" w:type="dxa"/>
            <w:shd w:val="clear" w:color="auto" w:fill="FFFFFF" w:themeFill="background1"/>
            <w:noWrap/>
            <w:vAlign w:val="bottom"/>
            <w:hideMark/>
          </w:tcPr>
          <w:p w14:paraId="3FB5C8C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1.000000</w:t>
            </w:r>
          </w:p>
        </w:tc>
      </w:tr>
      <w:tr w:rsidR="00D7376F" w:rsidRPr="00276654" w14:paraId="0FF5B35E" w14:textId="77777777" w:rsidTr="0080052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939" w:type="dxa"/>
            <w:vAlign w:val="center"/>
            <w:hideMark/>
          </w:tcPr>
          <w:p w14:paraId="2752DB5B"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a</w:t>
            </w:r>
            <w:r w:rsidRPr="00276654">
              <w:rPr>
                <w:rFonts w:ascii="Times New Roman" w:eastAsia="Times New Roman" w:hAnsi="Times New Roman" w:cs="Times New Roman"/>
                <w:color w:val="000000"/>
                <w:kern w:val="0"/>
                <w:vertAlign w:val="subscript"/>
                <w:lang w:val="en-GB"/>
                <w14:ligatures w14:val="none"/>
              </w:rPr>
              <w:t>j</w:t>
            </w:r>
            <w:proofErr w:type="spellEnd"/>
            <w:r w:rsidRPr="00276654">
              <w:rPr>
                <w:rFonts w:ascii="Times New Roman" w:eastAsia="Times New Roman" w:hAnsi="Times New Roman" w:cs="Times New Roman"/>
                <w:color w:val="000000"/>
                <w:kern w:val="0"/>
                <w:vertAlign w:val="superscript"/>
                <w:lang w:val="en-GB"/>
                <w14:ligatures w14:val="none"/>
              </w:rPr>
              <w:t>+</w:t>
            </w:r>
            <w:r w:rsidRPr="00276654">
              <w:rPr>
                <w:rFonts w:ascii="Times New Roman" w:eastAsia="Times New Roman" w:hAnsi="Times New Roman" w:cs="Times New Roman"/>
                <w:color w:val="000000"/>
                <w:kern w:val="0"/>
                <w:lang w:val="en-GB"/>
                <w14:ligatures w14:val="none"/>
              </w:rPr>
              <w:t>/</w:t>
            </w:r>
            <w:proofErr w:type="spellStart"/>
            <w:r w:rsidRPr="00276654">
              <w:rPr>
                <w:rFonts w:ascii="Times New Roman" w:eastAsia="Times New Roman" w:hAnsi="Times New Roman" w:cs="Times New Roman"/>
                <w:color w:val="000000"/>
                <w:kern w:val="0"/>
                <w:lang w:val="en-GB"/>
                <w14:ligatures w14:val="none"/>
              </w:rPr>
              <w:t>a</w:t>
            </w:r>
            <w:r w:rsidRPr="00276654">
              <w:rPr>
                <w:rFonts w:ascii="Times New Roman" w:eastAsia="Times New Roman" w:hAnsi="Times New Roman" w:cs="Times New Roman"/>
                <w:color w:val="000000"/>
                <w:kern w:val="0"/>
                <w:vertAlign w:val="subscript"/>
                <w:lang w:val="en-GB"/>
                <w14:ligatures w14:val="none"/>
              </w:rPr>
              <w:t>j</w:t>
            </w:r>
            <w:proofErr w:type="spellEnd"/>
            <w:r w:rsidRPr="00276654">
              <w:rPr>
                <w:rFonts w:ascii="Times New Roman" w:eastAsia="Times New Roman" w:hAnsi="Times New Roman" w:cs="Times New Roman"/>
                <w:color w:val="000000"/>
                <w:kern w:val="0"/>
                <w:vertAlign w:val="superscript"/>
                <w:lang w:val="en-GB"/>
                <w14:ligatures w14:val="none"/>
              </w:rPr>
              <w:t>-</w:t>
            </w:r>
          </w:p>
        </w:tc>
        <w:tc>
          <w:tcPr>
            <w:tcW w:w="1670" w:type="dxa"/>
            <w:shd w:val="clear" w:color="auto" w:fill="FFFFFF" w:themeFill="background1"/>
            <w:noWrap/>
            <w:vAlign w:val="center"/>
            <w:hideMark/>
          </w:tcPr>
          <w:p w14:paraId="30B5F05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30.6658</w:t>
            </w:r>
          </w:p>
        </w:tc>
        <w:tc>
          <w:tcPr>
            <w:tcW w:w="1670" w:type="dxa"/>
            <w:shd w:val="clear" w:color="auto" w:fill="FFFFFF" w:themeFill="background1"/>
            <w:noWrap/>
            <w:vAlign w:val="center"/>
            <w:hideMark/>
          </w:tcPr>
          <w:p w14:paraId="4ED177D1"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5.9</w:t>
            </w:r>
          </w:p>
        </w:tc>
        <w:tc>
          <w:tcPr>
            <w:tcW w:w="1670" w:type="dxa"/>
            <w:shd w:val="clear" w:color="auto" w:fill="FFFFFF" w:themeFill="background1"/>
            <w:noWrap/>
            <w:vAlign w:val="center"/>
            <w:hideMark/>
          </w:tcPr>
          <w:p w14:paraId="54EE7AB2"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1</w:t>
            </w:r>
          </w:p>
        </w:tc>
        <w:tc>
          <w:tcPr>
            <w:tcW w:w="1607" w:type="dxa"/>
            <w:shd w:val="clear" w:color="auto" w:fill="FFFFFF" w:themeFill="background1"/>
            <w:noWrap/>
            <w:vAlign w:val="center"/>
            <w:hideMark/>
          </w:tcPr>
          <w:p w14:paraId="5BE5DC7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4</w:t>
            </w:r>
          </w:p>
        </w:tc>
        <w:tc>
          <w:tcPr>
            <w:tcW w:w="1607" w:type="dxa"/>
            <w:shd w:val="clear" w:color="auto" w:fill="FFFFFF" w:themeFill="background1"/>
            <w:noWrap/>
            <w:vAlign w:val="center"/>
            <w:hideMark/>
          </w:tcPr>
          <w:p w14:paraId="1C47F7AF"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4</w:t>
            </w:r>
          </w:p>
        </w:tc>
      </w:tr>
    </w:tbl>
    <w:p w14:paraId="5FEED8DD" w14:textId="77777777" w:rsidR="00D7376F" w:rsidRPr="00276654" w:rsidRDefault="00D7376F" w:rsidP="00D7376F">
      <w:pPr>
        <w:spacing w:after="0" w:line="480" w:lineRule="auto"/>
        <w:rPr>
          <w:rFonts w:ascii="Times New Roman" w:hAnsi="Times New Roman" w:cs="Times New Roman"/>
          <w:b/>
          <w:bCs/>
          <w:lang w:val="en-GB"/>
        </w:rPr>
      </w:pPr>
    </w:p>
    <w:p w14:paraId="69028D92" w14:textId="68F763C9" w:rsidR="00D7376F" w:rsidRPr="00276654" w:rsidRDefault="00D7376F" w:rsidP="00D7376F">
      <w:pPr>
        <w:spacing w:after="0" w:line="24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15</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 xml:space="preserve">. </w:t>
      </w:r>
      <w:r w:rsidRPr="00276654">
        <w:rPr>
          <w:rFonts w:asciiTheme="majorBidi" w:hAnsiTheme="majorBidi" w:cstheme="majorBidi"/>
          <w:sz w:val="18"/>
          <w:szCs w:val="18"/>
          <w:lang w:val="en-GB"/>
        </w:rPr>
        <w:t xml:space="preserve">Normalized decision matrix for data collected in Table 7., at temperature T3, maximum </w:t>
      </w:r>
      <w:proofErr w:type="spellStart"/>
      <w:r w:rsidRPr="00276654">
        <w:rPr>
          <w:rFonts w:asciiTheme="majorBidi" w:hAnsiTheme="majorBidi" w:cstheme="majorBidi"/>
          <w:sz w:val="18"/>
          <w:szCs w:val="18"/>
          <w:lang w:val="en-GB"/>
        </w:rPr>
        <w:t>a</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vertAlign w:val="superscript"/>
          <w:lang w:val="en-GB"/>
        </w:rPr>
        <w:t>+</w:t>
      </w:r>
      <w:r w:rsidRPr="00276654">
        <w:rPr>
          <w:rFonts w:asciiTheme="majorBidi" w:hAnsiTheme="majorBidi" w:cstheme="majorBidi"/>
          <w:sz w:val="18"/>
          <w:szCs w:val="18"/>
          <w:lang w:val="en-GB"/>
        </w:rPr>
        <w:t xml:space="preserve"> (for beneficial criterion) and minimum </w:t>
      </w:r>
      <w:proofErr w:type="spellStart"/>
      <w:r w:rsidRPr="00276654">
        <w:rPr>
          <w:rFonts w:asciiTheme="majorBidi" w:hAnsiTheme="majorBidi" w:cstheme="majorBidi"/>
          <w:sz w:val="18"/>
          <w:szCs w:val="18"/>
          <w:lang w:val="en-GB"/>
        </w:rPr>
        <w:t>a</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vertAlign w:val="superscript"/>
          <w:lang w:val="en-GB"/>
        </w:rPr>
        <w:t xml:space="preserve">- </w:t>
      </w:r>
      <w:r w:rsidRPr="00276654">
        <w:rPr>
          <w:rFonts w:asciiTheme="majorBidi" w:hAnsiTheme="majorBidi" w:cstheme="majorBidi"/>
          <w:sz w:val="18"/>
          <w:szCs w:val="18"/>
          <w:lang w:val="en-GB"/>
        </w:rPr>
        <w:t xml:space="preserve">(for non-beneficial criterion) value of </w:t>
      </w:r>
      <w:proofErr w:type="spellStart"/>
      <w:r w:rsidRPr="00276654">
        <w:rPr>
          <w:rFonts w:asciiTheme="majorBidi" w:hAnsiTheme="majorBidi" w:cstheme="majorBidi"/>
          <w:sz w:val="18"/>
          <w:szCs w:val="18"/>
          <w:lang w:val="en-GB"/>
        </w:rPr>
        <w:t>a</w:t>
      </w:r>
      <w:r w:rsidRPr="00276654">
        <w:rPr>
          <w:rFonts w:asciiTheme="majorBidi" w:hAnsiTheme="majorBidi" w:cstheme="majorBidi"/>
          <w:sz w:val="18"/>
          <w:szCs w:val="18"/>
          <w:vertAlign w:val="subscript"/>
          <w:lang w:val="en-GB"/>
        </w:rPr>
        <w:t>ij</w:t>
      </w:r>
      <w:proofErr w:type="spellEnd"/>
      <w:r w:rsidRPr="00276654">
        <w:rPr>
          <w:rFonts w:asciiTheme="majorBidi" w:hAnsiTheme="majorBidi" w:cstheme="majorBidi"/>
          <w:sz w:val="18"/>
          <w:szCs w:val="18"/>
          <w:lang w:val="en-GB"/>
        </w:rPr>
        <w:t xml:space="preserve"> for the </w:t>
      </w:r>
      <w:proofErr w:type="spellStart"/>
      <w:r w:rsidRPr="00276654">
        <w:rPr>
          <w:rFonts w:asciiTheme="majorBidi" w:hAnsiTheme="majorBidi" w:cstheme="majorBidi"/>
          <w:sz w:val="18"/>
          <w:szCs w:val="18"/>
          <w:lang w:val="en-GB"/>
        </w:rPr>
        <w:t>j</w:t>
      </w:r>
      <w:r w:rsidRPr="00276654">
        <w:rPr>
          <w:rFonts w:asciiTheme="majorBidi" w:hAnsiTheme="majorBidi" w:cstheme="majorBidi"/>
          <w:sz w:val="18"/>
          <w:szCs w:val="18"/>
          <w:vertAlign w:val="superscript"/>
          <w:lang w:val="en-GB"/>
        </w:rPr>
        <w:t>th</w:t>
      </w:r>
      <w:proofErr w:type="spellEnd"/>
      <w:r w:rsidRPr="00276654">
        <w:rPr>
          <w:rFonts w:asciiTheme="majorBidi" w:hAnsiTheme="majorBidi" w:cstheme="majorBidi"/>
          <w:sz w:val="18"/>
          <w:szCs w:val="18"/>
          <w:lang w:val="en-GB"/>
        </w:rPr>
        <w:t xml:space="preserve"> criterion, C1 to C5 are crystallite size, energy band gap, contact time, % of MB dye removed, and </w:t>
      </w:r>
      <w:proofErr w:type="spellStart"/>
      <w:r w:rsidRPr="00276654">
        <w:rPr>
          <w:rFonts w:asciiTheme="majorBidi" w:hAnsiTheme="majorBidi" w:cstheme="majorBidi"/>
          <w:sz w:val="18"/>
          <w:szCs w:val="18"/>
          <w:lang w:val="en-GB"/>
        </w:rPr>
        <w:t>q</w:t>
      </w:r>
      <w:r w:rsidRPr="00276654">
        <w:rPr>
          <w:rFonts w:asciiTheme="majorBidi" w:hAnsiTheme="majorBidi" w:cstheme="majorBidi"/>
          <w:sz w:val="18"/>
          <w:szCs w:val="18"/>
          <w:vertAlign w:val="subscript"/>
          <w:lang w:val="en-GB"/>
        </w:rPr>
        <w:t>e</w:t>
      </w:r>
      <w:proofErr w:type="spellEnd"/>
      <w:r w:rsidRPr="00276654">
        <w:rPr>
          <w:rFonts w:asciiTheme="majorBidi" w:hAnsiTheme="majorBidi" w:cstheme="majorBidi"/>
          <w:sz w:val="18"/>
          <w:szCs w:val="18"/>
          <w:lang w:val="en-GB"/>
        </w:rPr>
        <w:t>, respectively, A1 to A4 are samples S1–S4</w:t>
      </w:r>
      <w:r>
        <w:rPr>
          <w:rFonts w:asciiTheme="majorBidi" w:hAnsiTheme="majorBidi" w:cstheme="majorBidi"/>
          <w:sz w:val="18"/>
          <w:szCs w:val="18"/>
          <w:lang w:val="en-GB"/>
        </w:rPr>
        <w:t xml:space="preserve"> </w:t>
      </w:r>
      <w:sdt>
        <w:sdtPr>
          <w:rPr>
            <w:rFonts w:asciiTheme="majorBidi" w:hAnsiTheme="majorBidi" w:cstheme="majorBidi"/>
            <w:color w:val="000000"/>
            <w:sz w:val="18"/>
            <w:szCs w:val="18"/>
            <w:lang w:val="en-GB"/>
          </w:rPr>
          <w:tag w:val="MENDELEY_CITATION_v3_eyJjaXRhdGlvbklEIjoiTUVOREVMRVlfQ0lUQVRJT05fNDM5Y2RkZDEtMTE4NS00MTdjLTk2MTUtMzY5YjBhMjNjZWY2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
          <w:id w:val="-1111583290"/>
          <w:placeholder>
            <w:docPart w:val="51E56872A2FE43F38BB5E52B291A47DF"/>
          </w:placeholder>
        </w:sdtPr>
        <w:sdtContent>
          <w:r w:rsidR="00E44651" w:rsidRPr="00E44651">
            <w:rPr>
              <w:rFonts w:asciiTheme="majorBidi" w:hAnsiTheme="majorBidi" w:cstheme="majorBidi"/>
              <w:color w:val="000000"/>
              <w:sz w:val="18"/>
              <w:szCs w:val="18"/>
              <w:lang w:val="en-GB"/>
            </w:rPr>
            <w:t>[1</w:t>
          </w:r>
          <w:r w:rsidR="00380086">
            <w:rPr>
              <w:rFonts w:asciiTheme="majorBidi" w:hAnsiTheme="majorBidi" w:cstheme="majorBidi"/>
              <w:color w:val="000000"/>
              <w:sz w:val="18"/>
              <w:szCs w:val="18"/>
              <w:lang w:val="en-GB"/>
            </w:rPr>
            <w:t>4</w:t>
          </w:r>
          <w:r w:rsidR="00E44651" w:rsidRPr="00E44651">
            <w:rPr>
              <w:rFonts w:asciiTheme="majorBidi" w:hAnsiTheme="majorBidi" w:cstheme="majorBidi"/>
              <w:color w:val="000000"/>
              <w:sz w:val="18"/>
              <w:szCs w:val="18"/>
              <w:lang w:val="en-GB"/>
            </w:rPr>
            <w:t>]</w:t>
          </w:r>
        </w:sdtContent>
      </w:sdt>
      <w:r w:rsidRPr="00276654">
        <w:rPr>
          <w:rFonts w:asciiTheme="majorBidi" w:hAnsiTheme="majorBidi" w:cstheme="majorBidi"/>
          <w:sz w:val="18"/>
          <w:szCs w:val="18"/>
          <w:lang w:val="en-GB"/>
        </w:rPr>
        <w:t>.</w:t>
      </w:r>
    </w:p>
    <w:p w14:paraId="21FDFA79" w14:textId="77777777" w:rsidR="00D7376F" w:rsidRPr="00276654" w:rsidRDefault="00D7376F" w:rsidP="00D7376F">
      <w:pPr>
        <w:spacing w:after="0" w:line="480" w:lineRule="auto"/>
        <w:jc w:val="center"/>
        <w:rPr>
          <w:rFonts w:ascii="Times New Roman" w:hAnsi="Times New Roman" w:cs="Times New Roman"/>
          <w:vertAlign w:val="subscript"/>
          <w:lang w:val="en-GB"/>
        </w:rPr>
      </w:pPr>
    </w:p>
    <w:tbl>
      <w:tblPr>
        <w:tblStyle w:val="PlainTable5"/>
        <w:tblpPr w:leftFromText="180" w:rightFromText="180" w:vertAnchor="text" w:horzAnchor="margin" w:tblpXSpec="center" w:tblpY="150"/>
        <w:tblW w:w="3576" w:type="dxa"/>
        <w:tblLook w:val="04A0" w:firstRow="1" w:lastRow="0" w:firstColumn="1" w:lastColumn="0" w:noHBand="0" w:noVBand="1"/>
      </w:tblPr>
      <w:tblGrid>
        <w:gridCol w:w="1870"/>
        <w:gridCol w:w="1706"/>
      </w:tblGrid>
      <w:tr w:rsidR="00D7376F" w:rsidRPr="00276654" w14:paraId="175958D7" w14:textId="77777777" w:rsidTr="0080052E">
        <w:trPr>
          <w:cnfStyle w:val="100000000000" w:firstRow="1" w:lastRow="0" w:firstColumn="0" w:lastColumn="0" w:oddVBand="0" w:evenVBand="0" w:oddHBand="0" w:evenHBand="0" w:firstRowFirstColumn="0" w:firstRowLastColumn="0" w:lastRowFirstColumn="0" w:lastRowLastColumn="0"/>
          <w:trHeight w:val="326"/>
        </w:trPr>
        <w:tc>
          <w:tcPr>
            <w:cnfStyle w:val="001000000100" w:firstRow="0" w:lastRow="0" w:firstColumn="1" w:lastColumn="0" w:oddVBand="0" w:evenVBand="0" w:oddHBand="0" w:evenHBand="0" w:firstRowFirstColumn="1" w:firstRowLastColumn="0" w:lastRowFirstColumn="0" w:lastRowLastColumn="0"/>
            <w:tcW w:w="1870" w:type="dxa"/>
            <w:noWrap/>
            <w:vAlign w:val="center"/>
            <w:hideMark/>
          </w:tcPr>
          <w:p w14:paraId="277EC508"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Ai</w:t>
            </w:r>
          </w:p>
        </w:tc>
        <w:tc>
          <w:tcPr>
            <w:tcW w:w="1706" w:type="dxa"/>
            <w:noWrap/>
            <w:vAlign w:val="center"/>
            <w:hideMark/>
          </w:tcPr>
          <w:p w14:paraId="45598BEA"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Samples</w:t>
            </w:r>
          </w:p>
        </w:tc>
      </w:tr>
      <w:tr w:rsidR="00D7376F" w:rsidRPr="00276654" w14:paraId="22CDB6D0" w14:textId="77777777" w:rsidTr="0080052E">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70" w:type="dxa"/>
            <w:noWrap/>
            <w:vAlign w:val="center"/>
            <w:hideMark/>
          </w:tcPr>
          <w:p w14:paraId="59B1F8DC"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0.716613</w:t>
            </w:r>
          </w:p>
        </w:tc>
        <w:tc>
          <w:tcPr>
            <w:tcW w:w="1706" w:type="dxa"/>
            <w:shd w:val="clear" w:color="auto" w:fill="FFFFFF" w:themeFill="background1"/>
            <w:noWrap/>
            <w:vAlign w:val="center"/>
            <w:hideMark/>
          </w:tcPr>
          <w:p w14:paraId="1BA4F81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S1</w:t>
            </w:r>
          </w:p>
        </w:tc>
      </w:tr>
      <w:tr w:rsidR="00D7376F" w:rsidRPr="00276654" w14:paraId="5FE54B60" w14:textId="77777777" w:rsidTr="0080052E">
        <w:trPr>
          <w:trHeight w:val="326"/>
        </w:trPr>
        <w:tc>
          <w:tcPr>
            <w:cnfStyle w:val="001000000000" w:firstRow="0" w:lastRow="0" w:firstColumn="1" w:lastColumn="0" w:oddVBand="0" w:evenVBand="0" w:oddHBand="0" w:evenHBand="0" w:firstRowFirstColumn="0" w:firstRowLastColumn="0" w:lastRowFirstColumn="0" w:lastRowLastColumn="0"/>
            <w:tcW w:w="1870" w:type="dxa"/>
            <w:noWrap/>
            <w:vAlign w:val="center"/>
            <w:hideMark/>
          </w:tcPr>
          <w:p w14:paraId="48EB0F19"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0.780892</w:t>
            </w:r>
          </w:p>
        </w:tc>
        <w:tc>
          <w:tcPr>
            <w:tcW w:w="1706" w:type="dxa"/>
            <w:shd w:val="clear" w:color="auto" w:fill="FFFFFF" w:themeFill="background1"/>
            <w:noWrap/>
            <w:vAlign w:val="center"/>
            <w:hideMark/>
          </w:tcPr>
          <w:p w14:paraId="7CAEFB22"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S2</w:t>
            </w:r>
          </w:p>
        </w:tc>
      </w:tr>
      <w:tr w:rsidR="00D7376F" w:rsidRPr="00276654" w14:paraId="7C595FA4" w14:textId="77777777" w:rsidTr="0080052E">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70" w:type="dxa"/>
            <w:noWrap/>
            <w:vAlign w:val="center"/>
            <w:hideMark/>
          </w:tcPr>
          <w:p w14:paraId="7A897DCF"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0.821826</w:t>
            </w:r>
          </w:p>
        </w:tc>
        <w:tc>
          <w:tcPr>
            <w:tcW w:w="1706" w:type="dxa"/>
            <w:shd w:val="clear" w:color="auto" w:fill="FFFFFF" w:themeFill="background1"/>
            <w:noWrap/>
            <w:vAlign w:val="center"/>
            <w:hideMark/>
          </w:tcPr>
          <w:p w14:paraId="07AC698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S3</w:t>
            </w:r>
          </w:p>
        </w:tc>
      </w:tr>
      <w:tr w:rsidR="00D7376F" w:rsidRPr="00276654" w14:paraId="44AD92F3" w14:textId="77777777" w:rsidTr="0080052E">
        <w:trPr>
          <w:trHeight w:val="326"/>
        </w:trPr>
        <w:tc>
          <w:tcPr>
            <w:cnfStyle w:val="001000000000" w:firstRow="0" w:lastRow="0" w:firstColumn="1" w:lastColumn="0" w:oddVBand="0" w:evenVBand="0" w:oddHBand="0" w:evenHBand="0" w:firstRowFirstColumn="0" w:firstRowLastColumn="0" w:lastRowFirstColumn="0" w:lastRowLastColumn="0"/>
            <w:tcW w:w="1870" w:type="dxa"/>
            <w:noWrap/>
            <w:vAlign w:val="center"/>
            <w:hideMark/>
          </w:tcPr>
          <w:p w14:paraId="0BB72399"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0.809625</w:t>
            </w:r>
          </w:p>
        </w:tc>
        <w:tc>
          <w:tcPr>
            <w:tcW w:w="1706" w:type="dxa"/>
            <w:shd w:val="clear" w:color="auto" w:fill="FFFFFF" w:themeFill="background1"/>
            <w:noWrap/>
            <w:vAlign w:val="center"/>
            <w:hideMark/>
          </w:tcPr>
          <w:p w14:paraId="0BDD525E"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S4</w:t>
            </w:r>
          </w:p>
        </w:tc>
      </w:tr>
    </w:tbl>
    <w:p w14:paraId="51EB53F6"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4C00DC7C"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58174BE6"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10C7A201"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559EC5F8"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471DB17B"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592E9539" w14:textId="0DA4ED66" w:rsidR="00D7376F" w:rsidRPr="00276654" w:rsidRDefault="00D7376F" w:rsidP="00D7376F">
      <w:pPr>
        <w:tabs>
          <w:tab w:val="left" w:pos="5160"/>
        </w:tabs>
        <w:spacing w:after="0" w:line="24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16</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 xml:space="preserve">. </w:t>
      </w:r>
      <w:r w:rsidRPr="00276654">
        <w:rPr>
          <w:rFonts w:asciiTheme="majorBidi" w:hAnsiTheme="majorBidi" w:cstheme="majorBidi"/>
          <w:sz w:val="18"/>
          <w:szCs w:val="18"/>
          <w:lang w:val="en-GB"/>
        </w:rPr>
        <w:t>Score index A</w:t>
      </w:r>
      <w:r w:rsidRPr="00276654">
        <w:rPr>
          <w:rFonts w:asciiTheme="majorBidi" w:hAnsiTheme="majorBidi" w:cstheme="majorBidi"/>
          <w:sz w:val="18"/>
          <w:szCs w:val="18"/>
          <w:vertAlign w:val="subscript"/>
          <w:lang w:val="en-GB"/>
        </w:rPr>
        <w:t>i</w:t>
      </w:r>
      <w:r w:rsidRPr="00276654">
        <w:rPr>
          <w:rFonts w:asciiTheme="majorBidi" w:hAnsiTheme="majorBidi" w:cstheme="majorBidi"/>
          <w:sz w:val="18"/>
          <w:szCs w:val="18"/>
          <w:lang w:val="en-GB"/>
        </w:rPr>
        <w:t xml:space="preserve"> of the performance of different </w:t>
      </w:r>
      <w:proofErr w:type="gramStart"/>
      <w:r w:rsidRPr="00276654">
        <w:rPr>
          <w:rFonts w:asciiTheme="majorBidi" w:hAnsiTheme="majorBidi" w:cstheme="majorBidi"/>
          <w:sz w:val="18"/>
          <w:szCs w:val="18"/>
          <w:lang w:val="en-GB"/>
        </w:rPr>
        <w:t>Ca(</w:t>
      </w:r>
      <w:proofErr w:type="gramEnd"/>
      <w:r w:rsidRPr="00276654">
        <w:rPr>
          <w:rFonts w:asciiTheme="majorBidi" w:hAnsiTheme="majorBidi" w:cstheme="majorBidi"/>
          <w:sz w:val="18"/>
          <w:szCs w:val="18"/>
          <w:lang w:val="en-GB"/>
        </w:rPr>
        <w:t>OH)</w:t>
      </w:r>
      <w:r w:rsidRPr="00276654">
        <w:rPr>
          <w:rFonts w:asciiTheme="majorBidi" w:hAnsiTheme="majorBidi" w:cstheme="majorBidi"/>
          <w:sz w:val="18"/>
          <w:szCs w:val="18"/>
          <w:vertAlign w:val="subscript"/>
          <w:lang w:val="en-GB"/>
        </w:rPr>
        <w:t>2</w:t>
      </w:r>
      <w:r w:rsidRPr="00276654">
        <w:rPr>
          <w:rFonts w:asciiTheme="majorBidi" w:hAnsiTheme="majorBidi" w:cstheme="majorBidi"/>
          <w:sz w:val="18"/>
          <w:szCs w:val="18"/>
          <w:lang w:val="en-GB"/>
        </w:rPr>
        <w:t xml:space="preserve"> samples (S1–S4)</w:t>
      </w:r>
      <w:r>
        <w:rPr>
          <w:rFonts w:asciiTheme="majorBidi" w:hAnsiTheme="majorBidi" w:cstheme="majorBidi"/>
          <w:sz w:val="18"/>
          <w:szCs w:val="18"/>
          <w:lang w:val="en-GB"/>
        </w:rPr>
        <w:t xml:space="preserve"> </w:t>
      </w:r>
      <w:sdt>
        <w:sdtPr>
          <w:rPr>
            <w:rFonts w:asciiTheme="majorBidi" w:hAnsiTheme="majorBidi" w:cstheme="majorBidi"/>
            <w:color w:val="000000"/>
            <w:sz w:val="18"/>
            <w:szCs w:val="18"/>
            <w:lang w:val="en-GB"/>
          </w:rPr>
          <w:tag w:val="MENDELEY_CITATION_v3_eyJjaXRhdGlvbklEIjoiTUVOREVMRVlfQ0lUQVRJT05fMDc5MjZkOGQtMTMxNS00MWY0LTliNzAtMzk4MjFmYmY3MjFl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
          <w:id w:val="-1370291072"/>
          <w:placeholder>
            <w:docPart w:val="51E56872A2FE43F38BB5E52B291A47DF"/>
          </w:placeholder>
        </w:sdtPr>
        <w:sdtContent>
          <w:r w:rsidR="00E44651" w:rsidRPr="00E44651">
            <w:rPr>
              <w:rFonts w:asciiTheme="majorBidi" w:hAnsiTheme="majorBidi" w:cstheme="majorBidi"/>
              <w:color w:val="000000"/>
              <w:sz w:val="18"/>
              <w:szCs w:val="18"/>
              <w:lang w:val="en-GB"/>
            </w:rPr>
            <w:t>[1</w:t>
          </w:r>
          <w:r w:rsidR="00380086">
            <w:rPr>
              <w:rFonts w:asciiTheme="majorBidi" w:hAnsiTheme="majorBidi" w:cstheme="majorBidi"/>
              <w:color w:val="000000"/>
              <w:sz w:val="18"/>
              <w:szCs w:val="18"/>
              <w:lang w:val="en-GB"/>
            </w:rPr>
            <w:t>4</w:t>
          </w:r>
          <w:r w:rsidR="00E44651" w:rsidRPr="00E44651">
            <w:rPr>
              <w:rFonts w:asciiTheme="majorBidi" w:hAnsiTheme="majorBidi" w:cstheme="majorBidi"/>
              <w:color w:val="000000"/>
              <w:sz w:val="18"/>
              <w:szCs w:val="18"/>
              <w:lang w:val="en-GB"/>
            </w:rPr>
            <w:t>]</w:t>
          </w:r>
        </w:sdtContent>
      </w:sdt>
      <w:r w:rsidRPr="00276654">
        <w:rPr>
          <w:rFonts w:asciiTheme="majorBidi" w:hAnsiTheme="majorBidi" w:cstheme="majorBidi"/>
          <w:sz w:val="18"/>
          <w:szCs w:val="18"/>
          <w:lang w:val="en-GB"/>
        </w:rPr>
        <w:t xml:space="preserve"> in Methylene Blue dye removal, at temperature T3.</w:t>
      </w:r>
    </w:p>
    <w:p w14:paraId="6B1F87DE" w14:textId="77777777" w:rsidR="00D7376F" w:rsidRPr="00276654" w:rsidRDefault="00D7376F" w:rsidP="00D7376F">
      <w:pPr>
        <w:tabs>
          <w:tab w:val="left" w:pos="5160"/>
        </w:tabs>
        <w:spacing w:after="0" w:line="480" w:lineRule="auto"/>
        <w:jc w:val="both"/>
        <w:rPr>
          <w:rFonts w:asciiTheme="majorBidi" w:hAnsiTheme="majorBidi" w:cstheme="majorBidi"/>
          <w:b/>
          <w:bCs/>
          <w:sz w:val="18"/>
          <w:szCs w:val="18"/>
          <w:lang w:val="en-GB"/>
        </w:rPr>
      </w:pPr>
    </w:p>
    <w:p w14:paraId="33AC3986" w14:textId="77777777" w:rsidR="00D7376F" w:rsidRDefault="00D7376F" w:rsidP="00D7376F">
      <w:pPr>
        <w:tabs>
          <w:tab w:val="left" w:pos="5160"/>
        </w:tabs>
        <w:spacing w:after="0" w:line="480" w:lineRule="auto"/>
        <w:jc w:val="both"/>
        <w:rPr>
          <w:rFonts w:ascii="Times New Roman" w:hAnsi="Times New Roman" w:cs="Times New Roman"/>
          <w:b/>
          <w:bCs/>
          <w:lang w:val="en-GB"/>
        </w:rPr>
      </w:pPr>
    </w:p>
    <w:p w14:paraId="7127967A" w14:textId="77777777" w:rsidR="00D7376F" w:rsidRDefault="00D7376F" w:rsidP="00D7376F">
      <w:pPr>
        <w:tabs>
          <w:tab w:val="left" w:pos="5160"/>
        </w:tabs>
        <w:spacing w:after="0" w:line="480" w:lineRule="auto"/>
        <w:jc w:val="both"/>
        <w:rPr>
          <w:rFonts w:ascii="Times New Roman" w:hAnsi="Times New Roman" w:cs="Times New Roman"/>
          <w:b/>
          <w:bCs/>
          <w:lang w:val="en-GB"/>
        </w:rPr>
      </w:pPr>
    </w:p>
    <w:p w14:paraId="16C4CD7E" w14:textId="77777777" w:rsidR="00D7376F" w:rsidRDefault="00D7376F" w:rsidP="00D7376F">
      <w:pPr>
        <w:tabs>
          <w:tab w:val="left" w:pos="5160"/>
        </w:tabs>
        <w:spacing w:after="0" w:line="480" w:lineRule="auto"/>
        <w:jc w:val="both"/>
        <w:rPr>
          <w:rFonts w:ascii="Times New Roman" w:hAnsi="Times New Roman" w:cs="Times New Roman"/>
          <w:b/>
          <w:bCs/>
          <w:lang w:val="en-GB"/>
        </w:rPr>
      </w:pPr>
    </w:p>
    <w:p w14:paraId="170C2854" w14:textId="77777777" w:rsidR="00D7376F" w:rsidRDefault="00D7376F" w:rsidP="00D7376F">
      <w:pPr>
        <w:tabs>
          <w:tab w:val="left" w:pos="5160"/>
        </w:tabs>
        <w:spacing w:after="0" w:line="480" w:lineRule="auto"/>
        <w:jc w:val="both"/>
        <w:rPr>
          <w:rFonts w:ascii="Times New Roman" w:hAnsi="Times New Roman" w:cs="Times New Roman"/>
          <w:b/>
          <w:bCs/>
          <w:lang w:val="en-GB"/>
        </w:rPr>
      </w:pPr>
    </w:p>
    <w:p w14:paraId="4873D1EB" w14:textId="77777777" w:rsidR="00D7376F" w:rsidRDefault="00D7376F" w:rsidP="00D7376F">
      <w:pPr>
        <w:tabs>
          <w:tab w:val="left" w:pos="5160"/>
        </w:tabs>
        <w:spacing w:after="0" w:line="480" w:lineRule="auto"/>
        <w:jc w:val="both"/>
        <w:rPr>
          <w:rFonts w:ascii="Times New Roman" w:hAnsi="Times New Roman" w:cs="Times New Roman"/>
          <w:b/>
          <w:bCs/>
          <w:lang w:val="en-GB"/>
        </w:rPr>
      </w:pPr>
    </w:p>
    <w:p w14:paraId="1E48EF14" w14:textId="77777777" w:rsidR="00D7376F" w:rsidRDefault="00D7376F" w:rsidP="00D7376F">
      <w:pPr>
        <w:tabs>
          <w:tab w:val="left" w:pos="5160"/>
        </w:tabs>
        <w:spacing w:after="0" w:line="480" w:lineRule="auto"/>
        <w:jc w:val="both"/>
        <w:rPr>
          <w:rFonts w:ascii="Times New Roman" w:hAnsi="Times New Roman" w:cs="Times New Roman"/>
          <w:b/>
          <w:bCs/>
          <w:lang w:val="en-GB"/>
        </w:rPr>
      </w:pPr>
    </w:p>
    <w:p w14:paraId="0A1758EC" w14:textId="77777777" w:rsidR="00024D36" w:rsidRDefault="00024D36" w:rsidP="00D7376F">
      <w:pPr>
        <w:tabs>
          <w:tab w:val="left" w:pos="5160"/>
        </w:tabs>
        <w:spacing w:after="0" w:line="480" w:lineRule="auto"/>
        <w:jc w:val="both"/>
        <w:rPr>
          <w:rFonts w:ascii="Times New Roman" w:hAnsi="Times New Roman" w:cs="Times New Roman"/>
          <w:b/>
          <w:bCs/>
          <w:lang w:val="en-GB"/>
        </w:rPr>
      </w:pPr>
    </w:p>
    <w:p w14:paraId="6F088969" w14:textId="6AB6E413" w:rsidR="00D7376F" w:rsidRPr="00605A47" w:rsidRDefault="00D7376F" w:rsidP="00605A47">
      <w:pPr>
        <w:pStyle w:val="ListParagraph"/>
        <w:numPr>
          <w:ilvl w:val="0"/>
          <w:numId w:val="16"/>
        </w:numPr>
        <w:tabs>
          <w:tab w:val="left" w:pos="5160"/>
        </w:tabs>
        <w:spacing w:after="0" w:line="480" w:lineRule="auto"/>
        <w:ind w:left="270" w:hanging="270"/>
        <w:jc w:val="both"/>
        <w:rPr>
          <w:rFonts w:ascii="Times New Roman" w:hAnsi="Times New Roman" w:cs="Times New Roman"/>
          <w:b/>
          <w:bCs/>
          <w:lang w:val="en-GB"/>
        </w:rPr>
      </w:pPr>
      <w:r w:rsidRPr="00605A47">
        <w:rPr>
          <w:rFonts w:ascii="Times New Roman" w:hAnsi="Times New Roman" w:cs="Times New Roman"/>
          <w:b/>
          <w:bCs/>
          <w:lang w:val="en-GB"/>
        </w:rPr>
        <w:lastRenderedPageBreak/>
        <w:t>Application of the Entropy – TOPSIS method on Heavy Earth Metals removal data</w:t>
      </w:r>
    </w:p>
    <w:p w14:paraId="358C755C" w14:textId="24E6A92E" w:rsidR="00D7376F" w:rsidRPr="00605A47" w:rsidRDefault="00D7376F" w:rsidP="00605A47">
      <w:pPr>
        <w:pStyle w:val="ListParagraph"/>
        <w:numPr>
          <w:ilvl w:val="1"/>
          <w:numId w:val="16"/>
        </w:numPr>
        <w:tabs>
          <w:tab w:val="left" w:pos="5160"/>
        </w:tabs>
        <w:spacing w:after="0" w:line="480" w:lineRule="auto"/>
        <w:ind w:left="450" w:hanging="450"/>
        <w:jc w:val="both"/>
        <w:rPr>
          <w:rFonts w:ascii="Times New Roman" w:hAnsi="Times New Roman" w:cs="Times New Roman"/>
          <w:b/>
          <w:bCs/>
          <w:lang w:val="en-GB"/>
        </w:rPr>
      </w:pPr>
      <w:r w:rsidRPr="00605A47">
        <w:rPr>
          <w:rFonts w:ascii="Times New Roman" w:hAnsi="Times New Roman" w:cs="Times New Roman"/>
          <w:b/>
          <w:bCs/>
          <w:lang w:val="en-GB"/>
        </w:rPr>
        <w:t>Entropy method applied to heavy metals removal data</w:t>
      </w:r>
    </w:p>
    <w:p w14:paraId="687F19C5" w14:textId="28C86F96" w:rsidR="00D7376F" w:rsidRPr="00605A47" w:rsidRDefault="00D7376F" w:rsidP="00605A47">
      <w:pPr>
        <w:pStyle w:val="ListParagraph"/>
        <w:numPr>
          <w:ilvl w:val="2"/>
          <w:numId w:val="16"/>
        </w:numPr>
        <w:tabs>
          <w:tab w:val="left" w:pos="5160"/>
        </w:tabs>
        <w:spacing w:after="0" w:line="480" w:lineRule="auto"/>
        <w:ind w:left="630" w:hanging="630"/>
        <w:jc w:val="both"/>
        <w:rPr>
          <w:rFonts w:ascii="Times New Roman" w:hAnsi="Times New Roman" w:cs="Times New Roman"/>
          <w:b/>
          <w:bCs/>
          <w:lang w:val="en-GB"/>
        </w:rPr>
      </w:pPr>
      <w:r w:rsidRPr="00605A47">
        <w:rPr>
          <w:rFonts w:ascii="Times New Roman" w:hAnsi="Times New Roman" w:cs="Times New Roman"/>
          <w:b/>
          <w:bCs/>
          <w:lang w:val="en-GB"/>
        </w:rPr>
        <w:t xml:space="preserve">Entropy method applied to adsorption data of </w:t>
      </w:r>
      <w:proofErr w:type="gramStart"/>
      <w:r w:rsidRPr="00605A47">
        <w:rPr>
          <w:rFonts w:ascii="Times New Roman" w:hAnsi="Times New Roman" w:cs="Times New Roman"/>
          <w:b/>
          <w:bCs/>
          <w:lang w:val="en-GB"/>
        </w:rPr>
        <w:t>Pb(</w:t>
      </w:r>
      <w:proofErr w:type="gramEnd"/>
      <w:r w:rsidRPr="00605A47">
        <w:rPr>
          <w:rFonts w:ascii="Times New Roman" w:hAnsi="Times New Roman" w:cs="Times New Roman"/>
          <w:b/>
          <w:bCs/>
          <w:lang w:val="en-GB"/>
        </w:rPr>
        <w:t>II) ions in aqueous media using different types of graphene</w:t>
      </w:r>
    </w:p>
    <w:p w14:paraId="6F0C821D" w14:textId="19C1F45B" w:rsidR="00D7376F" w:rsidRPr="00276654" w:rsidRDefault="00D7376F" w:rsidP="00D7376F">
      <w:pPr>
        <w:tabs>
          <w:tab w:val="left" w:pos="5160"/>
        </w:tabs>
        <w:spacing w:after="0" w:line="480" w:lineRule="auto"/>
        <w:rPr>
          <w:rFonts w:ascii="Times New Roman" w:hAnsi="Times New Roman" w:cs="Times New Roman"/>
          <w:lang w:val="en-GB"/>
        </w:rPr>
      </w:pPr>
      <w:r w:rsidRPr="00276654">
        <w:rPr>
          <w:rFonts w:ascii="Times New Roman" w:hAnsi="Times New Roman" w:cs="Times New Roman"/>
          <w:lang w:val="en-GB"/>
        </w:rPr>
        <w:t xml:space="preserve">All steps performed are detailed in Section </w:t>
      </w:r>
      <w:r w:rsidR="00A11ED9">
        <w:rPr>
          <w:rFonts w:ascii="Times New Roman" w:hAnsi="Times New Roman" w:cs="Times New Roman"/>
          <w:lang w:val="en-GB"/>
        </w:rPr>
        <w:t>4</w:t>
      </w:r>
      <w:r w:rsidR="008D5680">
        <w:rPr>
          <w:rFonts w:ascii="Times New Roman" w:hAnsi="Times New Roman" w:cs="Times New Roman"/>
          <w:lang w:val="en-GB"/>
        </w:rPr>
        <w:t xml:space="preserve"> of the paper</w:t>
      </w:r>
      <w:r w:rsidR="00A11ED9">
        <w:rPr>
          <w:rFonts w:ascii="Times New Roman" w:hAnsi="Times New Roman" w:cs="Times New Roman"/>
          <w:lang w:val="en-GB"/>
        </w:rPr>
        <w:t>:</w:t>
      </w:r>
    </w:p>
    <w:p w14:paraId="4DE893C9" w14:textId="77777777" w:rsidR="00D7376F" w:rsidRPr="00276654" w:rsidRDefault="00D7376F" w:rsidP="00D7376F">
      <w:pPr>
        <w:tabs>
          <w:tab w:val="left" w:pos="5160"/>
        </w:tabs>
        <w:spacing w:after="0" w:line="480" w:lineRule="auto"/>
        <w:ind w:left="360"/>
        <w:rPr>
          <w:rFonts w:ascii="Times New Roman" w:hAnsi="Times New Roman" w:cs="Times New Roman"/>
          <w:lang w:val="en-GB"/>
        </w:rPr>
      </w:pPr>
    </w:p>
    <w:tbl>
      <w:tblPr>
        <w:tblStyle w:val="PlainTable5"/>
        <w:tblW w:w="8661" w:type="dxa"/>
        <w:tblInd w:w="354" w:type="dxa"/>
        <w:tblLayout w:type="fixed"/>
        <w:tblLook w:val="04A0" w:firstRow="1" w:lastRow="0" w:firstColumn="1" w:lastColumn="0" w:noHBand="0" w:noVBand="1"/>
      </w:tblPr>
      <w:tblGrid>
        <w:gridCol w:w="605"/>
        <w:gridCol w:w="2013"/>
        <w:gridCol w:w="2015"/>
        <w:gridCol w:w="2013"/>
        <w:gridCol w:w="2015"/>
      </w:tblGrid>
      <w:tr w:rsidR="00D7376F" w:rsidRPr="00276654" w14:paraId="1A827184" w14:textId="77777777" w:rsidTr="0080052E">
        <w:trPr>
          <w:cnfStyle w:val="100000000000" w:firstRow="1" w:lastRow="0" w:firstColumn="0" w:lastColumn="0" w:oddVBand="0" w:evenVBand="0" w:oddHBand="0" w:evenHBand="0" w:firstRowFirstColumn="0" w:firstRowLastColumn="0" w:lastRowFirstColumn="0" w:lastRowLastColumn="0"/>
          <w:trHeight w:val="286"/>
        </w:trPr>
        <w:tc>
          <w:tcPr>
            <w:cnfStyle w:val="001000000100" w:firstRow="0" w:lastRow="0" w:firstColumn="1" w:lastColumn="0" w:oddVBand="0" w:evenVBand="0" w:oddHBand="0" w:evenHBand="0" w:firstRowFirstColumn="1" w:firstRowLastColumn="0" w:lastRowFirstColumn="0" w:lastRowLastColumn="0"/>
            <w:tcW w:w="605" w:type="dxa"/>
            <w:noWrap/>
            <w:vAlign w:val="center"/>
            <w:hideMark/>
          </w:tcPr>
          <w:p w14:paraId="6E7A6C98"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p>
        </w:tc>
        <w:tc>
          <w:tcPr>
            <w:tcW w:w="2013" w:type="dxa"/>
            <w:noWrap/>
            <w:vAlign w:val="center"/>
            <w:hideMark/>
          </w:tcPr>
          <w:p w14:paraId="69A4F69B"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C1</w:t>
            </w:r>
          </w:p>
        </w:tc>
        <w:tc>
          <w:tcPr>
            <w:tcW w:w="2015" w:type="dxa"/>
            <w:noWrap/>
            <w:vAlign w:val="center"/>
            <w:hideMark/>
          </w:tcPr>
          <w:p w14:paraId="78958E05"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C2</w:t>
            </w:r>
          </w:p>
        </w:tc>
        <w:tc>
          <w:tcPr>
            <w:tcW w:w="2013" w:type="dxa"/>
            <w:noWrap/>
            <w:vAlign w:val="center"/>
            <w:hideMark/>
          </w:tcPr>
          <w:p w14:paraId="1C763D5F"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C3</w:t>
            </w:r>
          </w:p>
        </w:tc>
        <w:tc>
          <w:tcPr>
            <w:tcW w:w="2015" w:type="dxa"/>
            <w:noWrap/>
            <w:vAlign w:val="center"/>
            <w:hideMark/>
          </w:tcPr>
          <w:p w14:paraId="7F1D1A2F"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p>
        </w:tc>
      </w:tr>
      <w:tr w:rsidR="00D7376F" w:rsidRPr="00276654" w14:paraId="0750A1BF" w14:textId="77777777" w:rsidTr="0080052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05" w:type="dxa"/>
            <w:noWrap/>
            <w:vAlign w:val="center"/>
            <w:hideMark/>
          </w:tcPr>
          <w:p w14:paraId="194992EC"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A1</w:t>
            </w:r>
          </w:p>
        </w:tc>
        <w:tc>
          <w:tcPr>
            <w:tcW w:w="2013" w:type="dxa"/>
            <w:shd w:val="clear" w:color="auto" w:fill="FFFFFF" w:themeFill="background1"/>
            <w:noWrap/>
            <w:vAlign w:val="center"/>
            <w:hideMark/>
          </w:tcPr>
          <w:p w14:paraId="36962387"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0.000421</w:t>
            </w:r>
          </w:p>
        </w:tc>
        <w:tc>
          <w:tcPr>
            <w:tcW w:w="2015" w:type="dxa"/>
            <w:shd w:val="clear" w:color="auto" w:fill="FFFFFF" w:themeFill="background1"/>
            <w:noWrap/>
            <w:vAlign w:val="center"/>
            <w:hideMark/>
          </w:tcPr>
          <w:p w14:paraId="38DDC9EF"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0.013723</w:t>
            </w:r>
          </w:p>
        </w:tc>
        <w:tc>
          <w:tcPr>
            <w:tcW w:w="2013" w:type="dxa"/>
            <w:shd w:val="clear" w:color="auto" w:fill="FFFFFF" w:themeFill="background1"/>
            <w:noWrap/>
            <w:vAlign w:val="center"/>
            <w:hideMark/>
          </w:tcPr>
          <w:p w14:paraId="2F98B22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0.005927</w:t>
            </w:r>
          </w:p>
        </w:tc>
        <w:tc>
          <w:tcPr>
            <w:tcW w:w="2015" w:type="dxa"/>
            <w:shd w:val="clear" w:color="auto" w:fill="FFFFFF" w:themeFill="background1"/>
            <w:noWrap/>
            <w:vAlign w:val="center"/>
            <w:hideMark/>
          </w:tcPr>
          <w:p w14:paraId="0FF6BA2A"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0.000019</w:t>
            </w:r>
          </w:p>
        </w:tc>
      </w:tr>
      <w:tr w:rsidR="00D7376F" w:rsidRPr="00276654" w14:paraId="6BA59780" w14:textId="77777777" w:rsidTr="0080052E">
        <w:trPr>
          <w:trHeight w:val="286"/>
        </w:trPr>
        <w:tc>
          <w:tcPr>
            <w:cnfStyle w:val="001000000000" w:firstRow="0" w:lastRow="0" w:firstColumn="1" w:lastColumn="0" w:oddVBand="0" w:evenVBand="0" w:oddHBand="0" w:evenHBand="0" w:firstRowFirstColumn="0" w:firstRowLastColumn="0" w:lastRowFirstColumn="0" w:lastRowLastColumn="0"/>
            <w:tcW w:w="605" w:type="dxa"/>
            <w:noWrap/>
            <w:vAlign w:val="center"/>
            <w:hideMark/>
          </w:tcPr>
          <w:p w14:paraId="3B59D09D"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A2</w:t>
            </w:r>
          </w:p>
        </w:tc>
        <w:tc>
          <w:tcPr>
            <w:tcW w:w="2013" w:type="dxa"/>
            <w:shd w:val="clear" w:color="auto" w:fill="FFFFFF" w:themeFill="background1"/>
            <w:noWrap/>
            <w:vAlign w:val="center"/>
            <w:hideMark/>
          </w:tcPr>
          <w:p w14:paraId="7FA4E1A9"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0.001605</w:t>
            </w:r>
          </w:p>
        </w:tc>
        <w:tc>
          <w:tcPr>
            <w:tcW w:w="2015" w:type="dxa"/>
            <w:shd w:val="clear" w:color="auto" w:fill="FFFFFF" w:themeFill="background1"/>
            <w:noWrap/>
            <w:vAlign w:val="center"/>
            <w:hideMark/>
          </w:tcPr>
          <w:p w14:paraId="73720D4C"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0.023329</w:t>
            </w:r>
          </w:p>
        </w:tc>
        <w:tc>
          <w:tcPr>
            <w:tcW w:w="2013" w:type="dxa"/>
            <w:shd w:val="clear" w:color="auto" w:fill="FFFFFF" w:themeFill="background1"/>
            <w:noWrap/>
            <w:vAlign w:val="center"/>
            <w:hideMark/>
          </w:tcPr>
          <w:p w14:paraId="79751504"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0.009482</w:t>
            </w:r>
          </w:p>
        </w:tc>
        <w:tc>
          <w:tcPr>
            <w:tcW w:w="2015" w:type="dxa"/>
            <w:shd w:val="clear" w:color="auto" w:fill="FFFFFF" w:themeFill="background1"/>
            <w:noWrap/>
            <w:vAlign w:val="center"/>
            <w:hideMark/>
          </w:tcPr>
          <w:p w14:paraId="1BB436C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0.000196</w:t>
            </w:r>
          </w:p>
        </w:tc>
      </w:tr>
      <w:tr w:rsidR="00D7376F" w:rsidRPr="00276654" w14:paraId="42FA2414" w14:textId="77777777" w:rsidTr="0080052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05" w:type="dxa"/>
            <w:noWrap/>
            <w:vAlign w:val="center"/>
            <w:hideMark/>
          </w:tcPr>
          <w:p w14:paraId="4AB20056"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A3</w:t>
            </w:r>
          </w:p>
        </w:tc>
        <w:tc>
          <w:tcPr>
            <w:tcW w:w="2013" w:type="dxa"/>
            <w:shd w:val="clear" w:color="auto" w:fill="FFFFFF" w:themeFill="background1"/>
            <w:noWrap/>
            <w:vAlign w:val="center"/>
            <w:hideMark/>
          </w:tcPr>
          <w:p w14:paraId="29C3C061"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0.001605</w:t>
            </w:r>
          </w:p>
        </w:tc>
        <w:tc>
          <w:tcPr>
            <w:tcW w:w="2015" w:type="dxa"/>
            <w:shd w:val="clear" w:color="auto" w:fill="FFFFFF" w:themeFill="background1"/>
            <w:noWrap/>
            <w:vAlign w:val="center"/>
            <w:hideMark/>
          </w:tcPr>
          <w:p w14:paraId="55B81A9C"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0.024015</w:t>
            </w:r>
          </w:p>
        </w:tc>
        <w:tc>
          <w:tcPr>
            <w:tcW w:w="2013" w:type="dxa"/>
            <w:shd w:val="clear" w:color="auto" w:fill="FFFFFF" w:themeFill="background1"/>
            <w:noWrap/>
            <w:vAlign w:val="center"/>
            <w:hideMark/>
          </w:tcPr>
          <w:p w14:paraId="12E1B68E"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0.009482</w:t>
            </w:r>
          </w:p>
        </w:tc>
        <w:tc>
          <w:tcPr>
            <w:tcW w:w="2015" w:type="dxa"/>
            <w:shd w:val="clear" w:color="auto" w:fill="FFFFFF" w:themeFill="background1"/>
            <w:noWrap/>
            <w:vAlign w:val="center"/>
            <w:hideMark/>
          </w:tcPr>
          <w:p w14:paraId="78251DEE"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0.000370</w:t>
            </w:r>
          </w:p>
        </w:tc>
      </w:tr>
      <w:tr w:rsidR="00D7376F" w:rsidRPr="00276654" w14:paraId="171856A1" w14:textId="77777777" w:rsidTr="0080052E">
        <w:trPr>
          <w:trHeight w:val="286"/>
        </w:trPr>
        <w:tc>
          <w:tcPr>
            <w:cnfStyle w:val="001000000000" w:firstRow="0" w:lastRow="0" w:firstColumn="1" w:lastColumn="0" w:oddVBand="0" w:evenVBand="0" w:oddHBand="0" w:evenHBand="0" w:firstRowFirstColumn="0" w:firstRowLastColumn="0" w:lastRowFirstColumn="0" w:lastRowLastColumn="0"/>
            <w:tcW w:w="605" w:type="dxa"/>
            <w:noWrap/>
            <w:vAlign w:val="center"/>
            <w:hideMark/>
          </w:tcPr>
          <w:p w14:paraId="1146ED68"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A4</w:t>
            </w:r>
          </w:p>
        </w:tc>
        <w:tc>
          <w:tcPr>
            <w:tcW w:w="2013" w:type="dxa"/>
            <w:shd w:val="clear" w:color="auto" w:fill="FFFFFF" w:themeFill="background1"/>
            <w:noWrap/>
            <w:vAlign w:val="center"/>
            <w:hideMark/>
          </w:tcPr>
          <w:p w14:paraId="690E75F6"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0.001605</w:t>
            </w:r>
          </w:p>
        </w:tc>
        <w:tc>
          <w:tcPr>
            <w:tcW w:w="2015" w:type="dxa"/>
            <w:shd w:val="clear" w:color="auto" w:fill="FFFFFF" w:themeFill="background1"/>
            <w:noWrap/>
            <w:vAlign w:val="center"/>
            <w:hideMark/>
          </w:tcPr>
          <w:p w14:paraId="6AD04DA2"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0.023329</w:t>
            </w:r>
          </w:p>
        </w:tc>
        <w:tc>
          <w:tcPr>
            <w:tcW w:w="2013" w:type="dxa"/>
            <w:shd w:val="clear" w:color="auto" w:fill="FFFFFF" w:themeFill="background1"/>
            <w:noWrap/>
            <w:vAlign w:val="center"/>
            <w:hideMark/>
          </w:tcPr>
          <w:p w14:paraId="543F35F0"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0.009482</w:t>
            </w:r>
          </w:p>
        </w:tc>
        <w:tc>
          <w:tcPr>
            <w:tcW w:w="2015" w:type="dxa"/>
            <w:shd w:val="clear" w:color="auto" w:fill="FFFFFF" w:themeFill="background1"/>
            <w:noWrap/>
            <w:vAlign w:val="center"/>
            <w:hideMark/>
          </w:tcPr>
          <w:p w14:paraId="18051C38"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0.000281</w:t>
            </w:r>
          </w:p>
        </w:tc>
      </w:tr>
      <w:tr w:rsidR="00D7376F" w:rsidRPr="00276654" w14:paraId="65BEAE85" w14:textId="77777777" w:rsidTr="0080052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05" w:type="dxa"/>
            <w:noWrap/>
            <w:vAlign w:val="center"/>
            <w:hideMark/>
          </w:tcPr>
          <w:p w14:paraId="1BC02081"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A5</w:t>
            </w:r>
          </w:p>
        </w:tc>
        <w:tc>
          <w:tcPr>
            <w:tcW w:w="2013" w:type="dxa"/>
            <w:shd w:val="clear" w:color="auto" w:fill="FFFFFF" w:themeFill="background1"/>
            <w:noWrap/>
            <w:vAlign w:val="center"/>
            <w:hideMark/>
          </w:tcPr>
          <w:p w14:paraId="34ABA950"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0.000210</w:t>
            </w:r>
          </w:p>
        </w:tc>
        <w:tc>
          <w:tcPr>
            <w:tcW w:w="2015" w:type="dxa"/>
            <w:shd w:val="clear" w:color="auto" w:fill="FFFFFF" w:themeFill="background1"/>
            <w:noWrap/>
            <w:vAlign w:val="center"/>
            <w:hideMark/>
          </w:tcPr>
          <w:p w14:paraId="388B419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0.020585</w:t>
            </w:r>
          </w:p>
        </w:tc>
        <w:tc>
          <w:tcPr>
            <w:tcW w:w="2013" w:type="dxa"/>
            <w:shd w:val="clear" w:color="auto" w:fill="FFFFFF" w:themeFill="background1"/>
            <w:noWrap/>
            <w:vAlign w:val="center"/>
            <w:hideMark/>
          </w:tcPr>
          <w:p w14:paraId="516054C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0.000395</w:t>
            </w:r>
          </w:p>
        </w:tc>
        <w:tc>
          <w:tcPr>
            <w:tcW w:w="2015" w:type="dxa"/>
            <w:shd w:val="clear" w:color="auto" w:fill="FFFFFF" w:themeFill="background1"/>
            <w:noWrap/>
            <w:vAlign w:val="center"/>
            <w:hideMark/>
          </w:tcPr>
          <w:p w14:paraId="77A08FEF"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0.000061</w:t>
            </w:r>
          </w:p>
        </w:tc>
      </w:tr>
      <w:tr w:rsidR="00D7376F" w:rsidRPr="00276654" w14:paraId="0A19709B" w14:textId="77777777" w:rsidTr="0080052E">
        <w:trPr>
          <w:trHeight w:val="286"/>
        </w:trPr>
        <w:tc>
          <w:tcPr>
            <w:cnfStyle w:val="001000000000" w:firstRow="0" w:lastRow="0" w:firstColumn="1" w:lastColumn="0" w:oddVBand="0" w:evenVBand="0" w:oddHBand="0" w:evenHBand="0" w:firstRowFirstColumn="0" w:firstRowLastColumn="0" w:lastRowFirstColumn="0" w:lastRowLastColumn="0"/>
            <w:tcW w:w="605" w:type="dxa"/>
            <w:noWrap/>
            <w:vAlign w:val="center"/>
            <w:hideMark/>
          </w:tcPr>
          <w:p w14:paraId="5F3A1754"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A6</w:t>
            </w:r>
          </w:p>
        </w:tc>
        <w:tc>
          <w:tcPr>
            <w:tcW w:w="2013" w:type="dxa"/>
            <w:shd w:val="clear" w:color="auto" w:fill="FFFFFF" w:themeFill="background1"/>
            <w:noWrap/>
            <w:vAlign w:val="center"/>
            <w:hideMark/>
          </w:tcPr>
          <w:p w14:paraId="529DEAC0"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0.001605</w:t>
            </w:r>
          </w:p>
        </w:tc>
        <w:tc>
          <w:tcPr>
            <w:tcW w:w="2015" w:type="dxa"/>
            <w:shd w:val="clear" w:color="auto" w:fill="FFFFFF" w:themeFill="background1"/>
            <w:noWrap/>
            <w:vAlign w:val="center"/>
            <w:hideMark/>
          </w:tcPr>
          <w:p w14:paraId="0F439D8C"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0.024015</w:t>
            </w:r>
          </w:p>
        </w:tc>
        <w:tc>
          <w:tcPr>
            <w:tcW w:w="2013" w:type="dxa"/>
            <w:shd w:val="clear" w:color="auto" w:fill="FFFFFF" w:themeFill="background1"/>
            <w:noWrap/>
            <w:vAlign w:val="center"/>
            <w:hideMark/>
          </w:tcPr>
          <w:p w14:paraId="2FFFB68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0.009482</w:t>
            </w:r>
          </w:p>
        </w:tc>
        <w:tc>
          <w:tcPr>
            <w:tcW w:w="2015" w:type="dxa"/>
            <w:shd w:val="clear" w:color="auto" w:fill="FFFFFF" w:themeFill="background1"/>
            <w:noWrap/>
            <w:vAlign w:val="center"/>
            <w:hideMark/>
          </w:tcPr>
          <w:p w14:paraId="00099157"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0.000525</w:t>
            </w:r>
          </w:p>
        </w:tc>
      </w:tr>
      <w:tr w:rsidR="00D7376F" w:rsidRPr="00276654" w14:paraId="73793CA2" w14:textId="77777777" w:rsidTr="0080052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05" w:type="dxa"/>
            <w:noWrap/>
            <w:vAlign w:val="center"/>
            <w:hideMark/>
          </w:tcPr>
          <w:p w14:paraId="0D018E0E"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A7</w:t>
            </w:r>
          </w:p>
        </w:tc>
        <w:tc>
          <w:tcPr>
            <w:tcW w:w="2013" w:type="dxa"/>
            <w:shd w:val="clear" w:color="auto" w:fill="FFFFFF" w:themeFill="background1"/>
            <w:noWrap/>
            <w:vAlign w:val="center"/>
            <w:hideMark/>
          </w:tcPr>
          <w:p w14:paraId="0FB36282"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0.000042</w:t>
            </w:r>
          </w:p>
        </w:tc>
        <w:tc>
          <w:tcPr>
            <w:tcW w:w="2015" w:type="dxa"/>
            <w:shd w:val="clear" w:color="auto" w:fill="FFFFFF" w:themeFill="background1"/>
            <w:noWrap/>
            <w:vAlign w:val="center"/>
            <w:hideMark/>
          </w:tcPr>
          <w:p w14:paraId="6FD6D814"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0.024015</w:t>
            </w:r>
          </w:p>
        </w:tc>
        <w:tc>
          <w:tcPr>
            <w:tcW w:w="2013" w:type="dxa"/>
            <w:shd w:val="clear" w:color="auto" w:fill="FFFFFF" w:themeFill="background1"/>
            <w:noWrap/>
            <w:vAlign w:val="center"/>
            <w:hideMark/>
          </w:tcPr>
          <w:p w14:paraId="202C7085"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0.000395</w:t>
            </w:r>
          </w:p>
        </w:tc>
        <w:tc>
          <w:tcPr>
            <w:tcW w:w="2015" w:type="dxa"/>
            <w:shd w:val="clear" w:color="auto" w:fill="FFFFFF" w:themeFill="background1"/>
            <w:noWrap/>
            <w:vAlign w:val="center"/>
            <w:hideMark/>
          </w:tcPr>
          <w:p w14:paraId="63E56C51"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0.000011</w:t>
            </w:r>
          </w:p>
        </w:tc>
      </w:tr>
    </w:tbl>
    <w:p w14:paraId="0D18118F" w14:textId="77777777" w:rsidR="00D7376F" w:rsidRPr="00276654" w:rsidRDefault="00D7376F" w:rsidP="00D7376F">
      <w:pPr>
        <w:tabs>
          <w:tab w:val="left" w:pos="5160"/>
        </w:tabs>
        <w:spacing w:after="0" w:line="480" w:lineRule="auto"/>
        <w:jc w:val="center"/>
        <w:rPr>
          <w:rFonts w:ascii="Times New Roman" w:hAnsi="Times New Roman" w:cs="Times New Roman"/>
          <w:b/>
          <w:bCs/>
          <w:lang w:val="en-GB"/>
        </w:rPr>
      </w:pPr>
    </w:p>
    <w:p w14:paraId="6F66546B" w14:textId="6A05DB3C" w:rsidR="00D7376F" w:rsidRPr="00276654" w:rsidRDefault="00D7376F" w:rsidP="00D7376F">
      <w:pPr>
        <w:tabs>
          <w:tab w:val="left" w:pos="5160"/>
        </w:tabs>
        <w:spacing w:after="0" w:line="24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Table</w:t>
      </w:r>
      <w:r w:rsidRPr="00276654">
        <w:rPr>
          <w:rFonts w:asciiTheme="majorBidi" w:hAnsiTheme="majorBidi" w:cstheme="majorBidi"/>
          <w:sz w:val="18"/>
          <w:szCs w:val="18"/>
          <w:lang w:val="en-GB"/>
        </w:rPr>
        <w:t xml:space="preserv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17</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w:t>
      </w:r>
      <w:r w:rsidRPr="00276654">
        <w:rPr>
          <w:rFonts w:asciiTheme="majorBidi" w:hAnsiTheme="majorBidi" w:cstheme="majorBidi"/>
          <w:sz w:val="18"/>
          <w:szCs w:val="18"/>
          <w:lang w:val="en-GB"/>
        </w:rPr>
        <w:t xml:space="preserve"> The feature weight </w:t>
      </w:r>
      <w:proofErr w:type="spellStart"/>
      <w:r w:rsidRPr="00276654">
        <w:rPr>
          <w:rFonts w:asciiTheme="majorBidi" w:hAnsiTheme="majorBidi" w:cstheme="majorBidi"/>
          <w:sz w:val="18"/>
          <w:szCs w:val="18"/>
          <w:lang w:val="en-GB"/>
        </w:rPr>
        <w:t>P</w:t>
      </w:r>
      <w:r w:rsidRPr="00276654">
        <w:rPr>
          <w:rFonts w:asciiTheme="majorBidi" w:hAnsiTheme="majorBidi" w:cstheme="majorBidi"/>
          <w:sz w:val="18"/>
          <w:szCs w:val="18"/>
          <w:vertAlign w:val="subscript"/>
          <w:lang w:val="en-GB"/>
        </w:rPr>
        <w:t>ij</w:t>
      </w:r>
      <w:proofErr w:type="spellEnd"/>
      <w:r w:rsidRPr="00276654">
        <w:rPr>
          <w:rFonts w:asciiTheme="majorBidi" w:hAnsiTheme="majorBidi" w:cstheme="majorBidi"/>
          <w:sz w:val="18"/>
          <w:szCs w:val="18"/>
          <w:lang w:val="en-GB"/>
        </w:rPr>
        <w:t xml:space="preserve"> of the collected data is shown in Table 8., C1 </w:t>
      </w:r>
      <w:r>
        <w:rPr>
          <w:rFonts w:asciiTheme="majorBidi" w:hAnsiTheme="majorBidi" w:cstheme="majorBidi"/>
          <w:sz w:val="18"/>
          <w:szCs w:val="18"/>
          <w:lang w:val="en-GB"/>
        </w:rPr>
        <w:t>-</w:t>
      </w:r>
      <w:r w:rsidRPr="00276654">
        <w:rPr>
          <w:rFonts w:asciiTheme="majorBidi" w:hAnsiTheme="majorBidi" w:cstheme="majorBidi"/>
          <w:sz w:val="18"/>
          <w:szCs w:val="18"/>
          <w:lang w:val="en-GB"/>
        </w:rPr>
        <w:t xml:space="preserve"> C4 are concentration (mg.L</w:t>
      </w:r>
      <w:r w:rsidRPr="00276654">
        <w:rPr>
          <w:rFonts w:asciiTheme="majorBidi" w:hAnsiTheme="majorBidi" w:cstheme="majorBidi"/>
          <w:sz w:val="18"/>
          <w:szCs w:val="18"/>
          <w:vertAlign w:val="superscript"/>
          <w:lang w:val="en-GB"/>
        </w:rPr>
        <w:t>-1</w:t>
      </w:r>
      <w:r w:rsidRPr="00276654">
        <w:rPr>
          <w:rFonts w:asciiTheme="majorBidi" w:hAnsiTheme="majorBidi" w:cstheme="majorBidi"/>
          <w:sz w:val="18"/>
          <w:szCs w:val="18"/>
          <w:lang w:val="en-GB"/>
        </w:rPr>
        <w:t>), pH, contact time (h), and adsorption capacity (mg.g</w:t>
      </w:r>
      <w:r w:rsidRPr="00276654">
        <w:rPr>
          <w:rFonts w:asciiTheme="majorBidi" w:hAnsiTheme="majorBidi" w:cstheme="majorBidi"/>
          <w:sz w:val="18"/>
          <w:szCs w:val="18"/>
          <w:vertAlign w:val="superscript"/>
          <w:lang w:val="en-GB"/>
        </w:rPr>
        <w:t>-1</w:t>
      </w:r>
      <w:r w:rsidRPr="00276654">
        <w:rPr>
          <w:rFonts w:asciiTheme="majorBidi" w:hAnsiTheme="majorBidi" w:cstheme="majorBidi"/>
          <w:sz w:val="18"/>
          <w:szCs w:val="18"/>
          <w:lang w:val="en-GB"/>
        </w:rPr>
        <w:t>), respectively, A1 to A7 are graphene heat treated at 973 K, GO, GO, EDTA modified GO, SiO</w:t>
      </w:r>
      <w:r w:rsidRPr="00276654">
        <w:rPr>
          <w:rFonts w:asciiTheme="majorBidi" w:hAnsiTheme="majorBidi" w:cstheme="majorBidi"/>
          <w:sz w:val="18"/>
          <w:szCs w:val="18"/>
          <w:vertAlign w:val="subscript"/>
          <w:lang w:val="en-GB"/>
        </w:rPr>
        <w:t>2</w:t>
      </w:r>
      <w:r w:rsidRPr="00276654">
        <w:rPr>
          <w:rFonts w:asciiTheme="majorBidi" w:hAnsiTheme="majorBidi" w:cstheme="majorBidi"/>
          <w:sz w:val="18"/>
          <w:szCs w:val="18"/>
          <w:lang w:val="en-GB"/>
        </w:rPr>
        <w:t>/graphene, Poly(N-</w:t>
      </w:r>
      <w:proofErr w:type="spellStart"/>
      <w:r w:rsidRPr="00276654">
        <w:rPr>
          <w:rFonts w:asciiTheme="majorBidi" w:hAnsiTheme="majorBidi" w:cstheme="majorBidi"/>
          <w:sz w:val="18"/>
          <w:szCs w:val="18"/>
          <w:lang w:val="en-GB"/>
        </w:rPr>
        <w:t>vinylcarbazole</w:t>
      </w:r>
      <w:proofErr w:type="spellEnd"/>
      <w:r w:rsidRPr="00276654">
        <w:rPr>
          <w:rFonts w:asciiTheme="majorBidi" w:hAnsiTheme="majorBidi" w:cstheme="majorBidi"/>
          <w:sz w:val="18"/>
          <w:szCs w:val="18"/>
          <w:lang w:val="en-GB"/>
        </w:rPr>
        <w:t>)–GO, and RGO–Fe(0)/Fe</w:t>
      </w:r>
      <w:r w:rsidRPr="00276654">
        <w:rPr>
          <w:rFonts w:asciiTheme="majorBidi" w:hAnsiTheme="majorBidi" w:cstheme="majorBidi"/>
          <w:sz w:val="18"/>
          <w:szCs w:val="18"/>
          <w:vertAlign w:val="subscript"/>
          <w:lang w:val="en-GB"/>
        </w:rPr>
        <w:t>3</w:t>
      </w:r>
      <w:r w:rsidRPr="00276654">
        <w:rPr>
          <w:rFonts w:asciiTheme="majorBidi" w:hAnsiTheme="majorBidi" w:cstheme="majorBidi"/>
          <w:sz w:val="18"/>
          <w:szCs w:val="18"/>
          <w:lang w:val="en-GB"/>
        </w:rPr>
        <w:t>O</w:t>
      </w:r>
      <w:r w:rsidRPr="00276654">
        <w:rPr>
          <w:rFonts w:asciiTheme="majorBidi" w:hAnsiTheme="majorBidi" w:cstheme="majorBidi"/>
          <w:sz w:val="18"/>
          <w:szCs w:val="18"/>
          <w:vertAlign w:val="subscript"/>
          <w:lang w:val="en-GB"/>
        </w:rPr>
        <w:t>4</w:t>
      </w:r>
      <w:r w:rsidRPr="00276654">
        <w:rPr>
          <w:rFonts w:asciiTheme="majorBidi" w:hAnsiTheme="majorBidi" w:cstheme="majorBidi"/>
          <w:sz w:val="18"/>
          <w:szCs w:val="18"/>
          <w:lang w:val="en-GB"/>
        </w:rPr>
        <w:t>, respectively.</w:t>
      </w:r>
    </w:p>
    <w:tbl>
      <w:tblPr>
        <w:tblStyle w:val="PlainTable5"/>
        <w:tblpPr w:leftFromText="180" w:rightFromText="180" w:vertAnchor="text" w:horzAnchor="margin" w:tblpXSpec="center" w:tblpY="119"/>
        <w:tblW w:w="6730" w:type="dxa"/>
        <w:tblLook w:val="04A0" w:firstRow="1" w:lastRow="0" w:firstColumn="1" w:lastColumn="0" w:noHBand="0" w:noVBand="1"/>
      </w:tblPr>
      <w:tblGrid>
        <w:gridCol w:w="622"/>
        <w:gridCol w:w="1527"/>
        <w:gridCol w:w="1527"/>
        <w:gridCol w:w="1527"/>
        <w:gridCol w:w="1527"/>
      </w:tblGrid>
      <w:tr w:rsidR="00D7376F" w:rsidRPr="00276654" w14:paraId="2774CFC5" w14:textId="77777777" w:rsidTr="0080052E">
        <w:trPr>
          <w:cnfStyle w:val="100000000000" w:firstRow="1" w:lastRow="0" w:firstColumn="0" w:lastColumn="0" w:oddVBand="0" w:evenVBand="0" w:oddHBand="0" w:evenHBand="0" w:firstRowFirstColumn="0" w:firstRowLastColumn="0" w:lastRowFirstColumn="0" w:lastRowLastColumn="0"/>
          <w:trHeight w:val="311"/>
        </w:trPr>
        <w:tc>
          <w:tcPr>
            <w:cnfStyle w:val="001000000100" w:firstRow="0" w:lastRow="0" w:firstColumn="1" w:lastColumn="0" w:oddVBand="0" w:evenVBand="0" w:oddHBand="0" w:evenHBand="0" w:firstRowFirstColumn="1" w:firstRowLastColumn="0" w:lastRowFirstColumn="0" w:lastRowLastColumn="0"/>
            <w:tcW w:w="622" w:type="dxa"/>
            <w:noWrap/>
            <w:vAlign w:val="center"/>
            <w:hideMark/>
          </w:tcPr>
          <w:p w14:paraId="43C172EC"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p>
        </w:tc>
        <w:tc>
          <w:tcPr>
            <w:tcW w:w="1527" w:type="dxa"/>
            <w:noWrap/>
            <w:vAlign w:val="center"/>
            <w:hideMark/>
          </w:tcPr>
          <w:p w14:paraId="6F62B0DB"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C1</w:t>
            </w:r>
          </w:p>
        </w:tc>
        <w:tc>
          <w:tcPr>
            <w:tcW w:w="1527" w:type="dxa"/>
            <w:noWrap/>
            <w:vAlign w:val="center"/>
            <w:hideMark/>
          </w:tcPr>
          <w:p w14:paraId="3827BBB1"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C2</w:t>
            </w:r>
          </w:p>
        </w:tc>
        <w:tc>
          <w:tcPr>
            <w:tcW w:w="1527" w:type="dxa"/>
            <w:noWrap/>
            <w:vAlign w:val="center"/>
            <w:hideMark/>
          </w:tcPr>
          <w:p w14:paraId="67585223"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C3</w:t>
            </w:r>
          </w:p>
        </w:tc>
        <w:tc>
          <w:tcPr>
            <w:tcW w:w="1527" w:type="dxa"/>
            <w:noWrap/>
            <w:vAlign w:val="center"/>
            <w:hideMark/>
          </w:tcPr>
          <w:p w14:paraId="4253E494"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p>
        </w:tc>
      </w:tr>
      <w:tr w:rsidR="00D7376F" w:rsidRPr="00276654" w14:paraId="1D62D1FB" w14:textId="77777777" w:rsidTr="0080052E">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622" w:type="dxa"/>
            <w:noWrap/>
            <w:vAlign w:val="center"/>
            <w:hideMark/>
          </w:tcPr>
          <w:p w14:paraId="47536F6A"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ej</w:t>
            </w:r>
            <w:proofErr w:type="spellEnd"/>
          </w:p>
        </w:tc>
        <w:tc>
          <w:tcPr>
            <w:tcW w:w="1527" w:type="dxa"/>
            <w:shd w:val="clear" w:color="auto" w:fill="FFFFFF" w:themeFill="background1"/>
            <w:noWrap/>
            <w:vAlign w:val="center"/>
            <w:hideMark/>
          </w:tcPr>
          <w:p w14:paraId="66E60DD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0.024039</w:t>
            </w:r>
          </w:p>
        </w:tc>
        <w:tc>
          <w:tcPr>
            <w:tcW w:w="1527" w:type="dxa"/>
            <w:shd w:val="clear" w:color="auto" w:fill="FFFFFF" w:themeFill="background1"/>
            <w:noWrap/>
            <w:vAlign w:val="center"/>
            <w:hideMark/>
          </w:tcPr>
          <w:p w14:paraId="22AE1D98"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0.299499</w:t>
            </w:r>
          </w:p>
        </w:tc>
        <w:tc>
          <w:tcPr>
            <w:tcW w:w="1527" w:type="dxa"/>
            <w:shd w:val="clear" w:color="auto" w:fill="FFFFFF" w:themeFill="background1"/>
            <w:noWrap/>
            <w:vAlign w:val="center"/>
            <w:hideMark/>
          </w:tcPr>
          <w:p w14:paraId="0CB208F1"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0.109601</w:t>
            </w:r>
          </w:p>
        </w:tc>
        <w:tc>
          <w:tcPr>
            <w:tcW w:w="1527" w:type="dxa"/>
            <w:shd w:val="clear" w:color="auto" w:fill="FFFFFF" w:themeFill="background1"/>
            <w:noWrap/>
            <w:vAlign w:val="center"/>
            <w:hideMark/>
          </w:tcPr>
          <w:p w14:paraId="250DCC4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0.006054</w:t>
            </w:r>
          </w:p>
        </w:tc>
      </w:tr>
      <w:tr w:rsidR="00D7376F" w:rsidRPr="00276654" w14:paraId="0EF8D750" w14:textId="77777777" w:rsidTr="0080052E">
        <w:trPr>
          <w:trHeight w:val="311"/>
        </w:trPr>
        <w:tc>
          <w:tcPr>
            <w:cnfStyle w:val="001000000000" w:firstRow="0" w:lastRow="0" w:firstColumn="1" w:lastColumn="0" w:oddVBand="0" w:evenVBand="0" w:oddHBand="0" w:evenHBand="0" w:firstRowFirstColumn="0" w:firstRowLastColumn="0" w:lastRowFirstColumn="0" w:lastRowLastColumn="0"/>
            <w:tcW w:w="622" w:type="dxa"/>
            <w:noWrap/>
            <w:vAlign w:val="center"/>
            <w:hideMark/>
          </w:tcPr>
          <w:p w14:paraId="731E4C44"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gj</w:t>
            </w:r>
            <w:proofErr w:type="spellEnd"/>
          </w:p>
        </w:tc>
        <w:tc>
          <w:tcPr>
            <w:tcW w:w="1527" w:type="dxa"/>
            <w:shd w:val="clear" w:color="auto" w:fill="FFFFFF" w:themeFill="background1"/>
            <w:noWrap/>
            <w:vAlign w:val="center"/>
            <w:hideMark/>
          </w:tcPr>
          <w:p w14:paraId="6C60D4D8"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0.975961</w:t>
            </w:r>
          </w:p>
        </w:tc>
        <w:tc>
          <w:tcPr>
            <w:tcW w:w="1527" w:type="dxa"/>
            <w:shd w:val="clear" w:color="auto" w:fill="FFFFFF" w:themeFill="background1"/>
            <w:noWrap/>
            <w:vAlign w:val="center"/>
            <w:hideMark/>
          </w:tcPr>
          <w:p w14:paraId="59D26451"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0.700501</w:t>
            </w:r>
          </w:p>
        </w:tc>
        <w:tc>
          <w:tcPr>
            <w:tcW w:w="1527" w:type="dxa"/>
            <w:shd w:val="clear" w:color="auto" w:fill="FFFFFF" w:themeFill="background1"/>
            <w:noWrap/>
            <w:vAlign w:val="center"/>
            <w:hideMark/>
          </w:tcPr>
          <w:p w14:paraId="775F6F62"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0.890399</w:t>
            </w:r>
          </w:p>
        </w:tc>
        <w:tc>
          <w:tcPr>
            <w:tcW w:w="1527" w:type="dxa"/>
            <w:shd w:val="clear" w:color="auto" w:fill="FFFFFF" w:themeFill="background1"/>
            <w:noWrap/>
            <w:vAlign w:val="center"/>
            <w:hideMark/>
          </w:tcPr>
          <w:p w14:paraId="2340FB6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0.993946</w:t>
            </w:r>
          </w:p>
        </w:tc>
      </w:tr>
      <w:tr w:rsidR="00D7376F" w:rsidRPr="00276654" w14:paraId="32D1E391" w14:textId="77777777" w:rsidTr="0080052E">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622" w:type="dxa"/>
            <w:noWrap/>
            <w:vAlign w:val="center"/>
            <w:hideMark/>
          </w:tcPr>
          <w:p w14:paraId="7B68E370"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wj</w:t>
            </w:r>
            <w:proofErr w:type="spellEnd"/>
          </w:p>
        </w:tc>
        <w:tc>
          <w:tcPr>
            <w:tcW w:w="1527" w:type="dxa"/>
            <w:shd w:val="clear" w:color="auto" w:fill="FFFFFF" w:themeFill="background1"/>
            <w:noWrap/>
            <w:vAlign w:val="center"/>
            <w:hideMark/>
          </w:tcPr>
          <w:p w14:paraId="01EA358E"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0.274084</w:t>
            </w:r>
          </w:p>
        </w:tc>
        <w:tc>
          <w:tcPr>
            <w:tcW w:w="1527" w:type="dxa"/>
            <w:shd w:val="clear" w:color="auto" w:fill="FFFFFF" w:themeFill="background1"/>
            <w:noWrap/>
            <w:vAlign w:val="center"/>
            <w:hideMark/>
          </w:tcPr>
          <w:p w14:paraId="1115316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0.196725</w:t>
            </w:r>
          </w:p>
        </w:tc>
        <w:tc>
          <w:tcPr>
            <w:tcW w:w="1527" w:type="dxa"/>
            <w:shd w:val="clear" w:color="auto" w:fill="FFFFFF" w:themeFill="background1"/>
            <w:noWrap/>
            <w:vAlign w:val="center"/>
            <w:hideMark/>
          </w:tcPr>
          <w:p w14:paraId="7515D5D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0.250055</w:t>
            </w:r>
          </w:p>
        </w:tc>
        <w:tc>
          <w:tcPr>
            <w:tcW w:w="1527" w:type="dxa"/>
            <w:shd w:val="clear" w:color="auto" w:fill="FFFFFF" w:themeFill="background1"/>
            <w:noWrap/>
            <w:vAlign w:val="center"/>
            <w:hideMark/>
          </w:tcPr>
          <w:p w14:paraId="61B9DFF7"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0.279135</w:t>
            </w:r>
          </w:p>
        </w:tc>
      </w:tr>
    </w:tbl>
    <w:p w14:paraId="39140D8A" w14:textId="77777777" w:rsidR="00D7376F" w:rsidRPr="00276654" w:rsidRDefault="00D7376F" w:rsidP="00D7376F">
      <w:pPr>
        <w:tabs>
          <w:tab w:val="left" w:pos="5160"/>
        </w:tabs>
        <w:spacing w:after="0" w:line="480" w:lineRule="auto"/>
        <w:rPr>
          <w:rFonts w:ascii="Times New Roman" w:hAnsi="Times New Roman" w:cs="Times New Roman"/>
          <w:lang w:val="en-GB"/>
        </w:rPr>
      </w:pPr>
    </w:p>
    <w:p w14:paraId="51583522" w14:textId="77777777" w:rsidR="00D7376F" w:rsidRPr="00276654" w:rsidRDefault="00D7376F" w:rsidP="00D7376F">
      <w:pPr>
        <w:tabs>
          <w:tab w:val="left" w:pos="5160"/>
        </w:tabs>
        <w:spacing w:after="0" w:line="480" w:lineRule="auto"/>
        <w:jc w:val="center"/>
        <w:rPr>
          <w:rFonts w:ascii="Times New Roman" w:hAnsi="Times New Roman" w:cs="Times New Roman"/>
          <w:b/>
          <w:bCs/>
          <w:lang w:val="en-GB"/>
        </w:rPr>
      </w:pPr>
    </w:p>
    <w:p w14:paraId="3FFB3690" w14:textId="77777777" w:rsidR="00D7376F" w:rsidRPr="00276654" w:rsidRDefault="00D7376F" w:rsidP="00D7376F">
      <w:pPr>
        <w:tabs>
          <w:tab w:val="left" w:pos="5160"/>
        </w:tabs>
        <w:spacing w:after="0" w:line="480" w:lineRule="auto"/>
        <w:jc w:val="center"/>
        <w:rPr>
          <w:rFonts w:ascii="Times New Roman" w:hAnsi="Times New Roman" w:cs="Times New Roman"/>
          <w:b/>
          <w:bCs/>
          <w:lang w:val="en-GB"/>
        </w:rPr>
      </w:pPr>
    </w:p>
    <w:p w14:paraId="23690AA8" w14:textId="77777777" w:rsidR="00D7376F" w:rsidRPr="00276654" w:rsidRDefault="00D7376F" w:rsidP="00D7376F">
      <w:pPr>
        <w:tabs>
          <w:tab w:val="left" w:pos="5160"/>
        </w:tabs>
        <w:spacing w:after="0" w:line="480" w:lineRule="auto"/>
        <w:jc w:val="center"/>
        <w:rPr>
          <w:rFonts w:ascii="Times New Roman" w:hAnsi="Times New Roman" w:cs="Times New Roman"/>
          <w:b/>
          <w:bCs/>
          <w:lang w:val="en-GB"/>
        </w:rPr>
      </w:pPr>
    </w:p>
    <w:p w14:paraId="0FCA886E" w14:textId="77777777" w:rsidR="00D7376F" w:rsidRPr="00276654" w:rsidRDefault="00D7376F" w:rsidP="00D7376F">
      <w:pPr>
        <w:tabs>
          <w:tab w:val="left" w:pos="5160"/>
        </w:tabs>
        <w:spacing w:after="0" w:line="480" w:lineRule="auto"/>
        <w:jc w:val="center"/>
        <w:rPr>
          <w:rFonts w:ascii="Times New Roman" w:hAnsi="Times New Roman" w:cs="Times New Roman"/>
          <w:b/>
          <w:bCs/>
          <w:lang w:val="en-GB"/>
        </w:rPr>
      </w:pPr>
    </w:p>
    <w:p w14:paraId="2EE7AC4F" w14:textId="1D6C219E" w:rsidR="00D7376F" w:rsidRPr="00024D36" w:rsidRDefault="00D7376F" w:rsidP="00024D36">
      <w:pPr>
        <w:tabs>
          <w:tab w:val="left" w:pos="5160"/>
        </w:tabs>
        <w:spacing w:after="0" w:line="48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18</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 xml:space="preserve">. </w:t>
      </w:r>
      <w:r w:rsidRPr="00276654">
        <w:rPr>
          <w:rFonts w:asciiTheme="majorBidi" w:hAnsiTheme="majorBidi" w:cstheme="majorBidi"/>
          <w:sz w:val="18"/>
          <w:szCs w:val="18"/>
          <w:lang w:val="en-GB"/>
        </w:rPr>
        <w:t xml:space="preserve">Output entropy </w:t>
      </w:r>
      <w:proofErr w:type="spellStart"/>
      <w:r w:rsidRPr="00276654">
        <w:rPr>
          <w:rFonts w:asciiTheme="majorBidi" w:hAnsiTheme="majorBidi" w:cstheme="majorBidi"/>
          <w:sz w:val="18"/>
          <w:szCs w:val="18"/>
          <w:lang w:val="en-GB"/>
        </w:rPr>
        <w:t>e</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lang w:val="en-GB"/>
        </w:rPr>
        <w:t xml:space="preserve">, variation coefficient </w:t>
      </w:r>
      <w:proofErr w:type="spellStart"/>
      <w:r w:rsidRPr="00276654">
        <w:rPr>
          <w:rFonts w:asciiTheme="majorBidi" w:hAnsiTheme="majorBidi" w:cstheme="majorBidi"/>
          <w:sz w:val="18"/>
          <w:szCs w:val="18"/>
          <w:lang w:val="en-GB"/>
        </w:rPr>
        <w:t>g</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lang w:val="en-GB"/>
        </w:rPr>
        <w:t xml:space="preserve">, and objective weight </w:t>
      </w:r>
      <w:proofErr w:type="spellStart"/>
      <w:r w:rsidRPr="00276654">
        <w:rPr>
          <w:rFonts w:asciiTheme="majorBidi" w:hAnsiTheme="majorBidi" w:cstheme="majorBidi"/>
          <w:sz w:val="18"/>
          <w:szCs w:val="18"/>
          <w:lang w:val="en-GB"/>
        </w:rPr>
        <w:t>w</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lang w:val="en-GB"/>
        </w:rPr>
        <w:t xml:space="preserve"> for each criterion.</w:t>
      </w:r>
    </w:p>
    <w:p w14:paraId="08CA1829" w14:textId="77777777" w:rsidR="00D7376F" w:rsidRPr="00276654" w:rsidRDefault="00D7376F" w:rsidP="00D7376F">
      <w:pPr>
        <w:tabs>
          <w:tab w:val="left" w:pos="5160"/>
        </w:tabs>
        <w:spacing w:after="0" w:line="480" w:lineRule="auto"/>
        <w:jc w:val="both"/>
        <w:rPr>
          <w:rFonts w:ascii="Times New Roman" w:hAnsi="Times New Roman" w:cs="Times New Roman"/>
          <w:lang w:val="en-GB"/>
        </w:rPr>
      </w:pPr>
      <w:r w:rsidRPr="00276654">
        <w:rPr>
          <w:rFonts w:ascii="Times New Roman" w:hAnsi="Times New Roman" w:cs="Times New Roman"/>
          <w:lang w:val="en-GB"/>
        </w:rPr>
        <w:t xml:space="preserve">To verify the weight calculation, the sum of all </w:t>
      </w:r>
      <w:r w:rsidRPr="00276654">
        <w:rPr>
          <w:rFonts w:ascii="Times New Roman" w:eastAsia="Calibri" w:hAnsi="Times New Roman" w:cs="Times New Roman"/>
          <w:lang w:val="en-GB"/>
        </w:rPr>
        <w:t>weights should be equal to 1:</w:t>
      </w:r>
    </w:p>
    <w:tbl>
      <w:tblPr>
        <w:tblStyle w:val="TableGrid"/>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4795"/>
      </w:tblGrid>
      <w:tr w:rsidR="00D7376F" w:rsidRPr="00276654" w14:paraId="2194B325" w14:textId="77777777" w:rsidTr="0080052E">
        <w:trPr>
          <w:trHeight w:val="217"/>
        </w:trPr>
        <w:tc>
          <w:tcPr>
            <w:tcW w:w="4795" w:type="dxa"/>
          </w:tcPr>
          <w:p w14:paraId="4C0D9EFB" w14:textId="77777777" w:rsidR="00D7376F" w:rsidRPr="00276654" w:rsidRDefault="00000000" w:rsidP="0080052E">
            <w:pPr>
              <w:tabs>
                <w:tab w:val="left" w:pos="5160"/>
              </w:tabs>
              <w:spacing w:line="480" w:lineRule="auto"/>
              <w:jc w:val="both"/>
              <w:rPr>
                <w:rFonts w:ascii="Times New Roman" w:hAnsi="Times New Roman" w:cs="Times New Roman"/>
                <w:lang w:val="en-GB"/>
              </w:rPr>
            </w:pPr>
            <m:oMathPara>
              <m:oMathParaPr>
                <m:jc m:val="left"/>
              </m:oMathParaPr>
              <m:oMath>
                <m:nary>
                  <m:naryPr>
                    <m:chr m:val="∑"/>
                    <m:limLoc m:val="undOvr"/>
                    <m:ctrlPr>
                      <w:rPr>
                        <w:rFonts w:ascii="Cambria Math" w:eastAsiaTheme="minorEastAsia" w:hAnsi="Cambria Math" w:cs="Times New Roman"/>
                        <w:i/>
                        <w:iCs/>
                        <w:lang w:val="en-GB"/>
                      </w:rPr>
                    </m:ctrlPr>
                  </m:naryPr>
                  <m:sub>
                    <m:r>
                      <w:rPr>
                        <w:rFonts w:ascii="Cambria Math" w:eastAsiaTheme="minorEastAsia" w:hAnsi="Cambria Math" w:cs="Times New Roman"/>
                        <w:lang w:val="en-GB"/>
                      </w:rPr>
                      <m:t>k=1</m:t>
                    </m:r>
                  </m:sub>
                  <m:sup>
                    <m:r>
                      <w:rPr>
                        <w:rFonts w:ascii="Cambria Math" w:eastAsiaTheme="minorEastAsia" w:hAnsi="Cambria Math" w:cs="Times New Roman"/>
                        <w:lang w:val="en-GB"/>
                      </w:rPr>
                      <m:t>n</m:t>
                    </m:r>
                  </m:sup>
                  <m:e>
                    <m:sSub>
                      <m:sSubPr>
                        <m:ctrlPr>
                          <w:rPr>
                            <w:rFonts w:ascii="Cambria Math" w:eastAsiaTheme="minorEastAsia" w:hAnsi="Cambria Math" w:cs="Times New Roman"/>
                            <w:i/>
                            <w:iCs/>
                            <w:lang w:val="en-GB"/>
                          </w:rPr>
                        </m:ctrlPr>
                      </m:sSubPr>
                      <m:e>
                        <m:r>
                          <w:rPr>
                            <w:rFonts w:ascii="Cambria Math" w:eastAsiaTheme="minorEastAsia" w:hAnsi="Cambria Math" w:cs="Times New Roman"/>
                            <w:lang w:val="en-GB"/>
                          </w:rPr>
                          <m:t>w</m:t>
                        </m:r>
                        <m:ctrlPr>
                          <w:rPr>
                            <w:rFonts w:ascii="Cambria Math" w:eastAsia="Cambria Math" w:hAnsi="Cambria Math" w:cs="Times New Roman"/>
                            <w:i/>
                            <w:iCs/>
                            <w:lang w:val="en-GB"/>
                          </w:rPr>
                        </m:ctrlPr>
                      </m:e>
                      <m:sub>
                        <m:r>
                          <w:rPr>
                            <w:rFonts w:ascii="Cambria Math" w:eastAsiaTheme="minorEastAsia" w:hAnsi="Cambria Math" w:cs="Times New Roman"/>
                            <w:lang w:val="en-GB"/>
                          </w:rPr>
                          <m:t>k</m:t>
                        </m:r>
                      </m:sub>
                    </m:sSub>
                    <m:r>
                      <w:rPr>
                        <w:rFonts w:ascii="Cambria Math" w:eastAsiaTheme="minorEastAsia" w:hAnsi="Cambria Math" w:cs="Times New Roman"/>
                        <w:lang w:val="en-GB"/>
                      </w:rPr>
                      <m:t>=1</m:t>
                    </m:r>
                  </m:e>
                </m:nary>
              </m:oMath>
            </m:oMathPara>
          </w:p>
        </w:tc>
        <w:tc>
          <w:tcPr>
            <w:tcW w:w="4795" w:type="dxa"/>
            <w:vAlign w:val="center"/>
          </w:tcPr>
          <w:p w14:paraId="4198E4F7" w14:textId="3F5591ED" w:rsidR="00D7376F" w:rsidRPr="00276654" w:rsidRDefault="00D7376F" w:rsidP="0080052E">
            <w:pPr>
              <w:keepNext/>
              <w:tabs>
                <w:tab w:val="left" w:pos="5160"/>
              </w:tabs>
              <w:spacing w:line="480" w:lineRule="auto"/>
              <w:jc w:val="right"/>
              <w:rPr>
                <w:rFonts w:asciiTheme="majorBidi" w:hAnsiTheme="majorBidi" w:cstheme="majorBidi"/>
                <w:lang w:val="en-GB"/>
              </w:rPr>
            </w:pPr>
            <w:r w:rsidRPr="00276654">
              <w:rPr>
                <w:rFonts w:asciiTheme="majorBidi" w:hAnsiTheme="majorBidi" w:cstheme="majorBidi"/>
                <w:lang w:val="en-GB"/>
              </w:rPr>
              <w:t xml:space="preserve">( </w:t>
            </w:r>
            <w:r w:rsidRPr="00276654">
              <w:rPr>
                <w:rFonts w:asciiTheme="majorBidi" w:hAnsiTheme="majorBidi" w:cstheme="majorBidi"/>
                <w:lang w:val="en-GB"/>
              </w:rPr>
              <w:fldChar w:fldCharType="begin"/>
            </w:r>
            <w:r w:rsidRPr="00276654">
              <w:rPr>
                <w:rFonts w:asciiTheme="majorBidi" w:hAnsiTheme="majorBidi" w:cstheme="majorBidi"/>
                <w:lang w:val="en-GB"/>
              </w:rPr>
              <w:instrText xml:space="preserve"> SEQ ( \* ARABIC </w:instrText>
            </w:r>
            <w:r w:rsidRPr="00276654">
              <w:rPr>
                <w:rFonts w:asciiTheme="majorBidi" w:hAnsiTheme="majorBidi" w:cstheme="majorBidi"/>
                <w:lang w:val="en-GB"/>
              </w:rPr>
              <w:fldChar w:fldCharType="separate"/>
            </w:r>
            <w:r w:rsidR="00243765">
              <w:rPr>
                <w:rFonts w:asciiTheme="majorBidi" w:hAnsiTheme="majorBidi" w:cstheme="majorBidi"/>
                <w:noProof/>
                <w:lang w:val="en-GB"/>
              </w:rPr>
              <w:t>5</w:t>
            </w:r>
            <w:r w:rsidRPr="00276654">
              <w:rPr>
                <w:rFonts w:asciiTheme="majorBidi" w:hAnsiTheme="majorBidi" w:cstheme="majorBidi"/>
                <w:lang w:val="en-GB"/>
              </w:rPr>
              <w:fldChar w:fldCharType="end"/>
            </w:r>
            <w:r w:rsidRPr="00276654">
              <w:rPr>
                <w:rFonts w:asciiTheme="majorBidi" w:hAnsiTheme="majorBidi" w:cstheme="majorBidi"/>
                <w:lang w:val="en-GB"/>
              </w:rPr>
              <w:t xml:space="preserve"> )</w:t>
            </w:r>
          </w:p>
        </w:tc>
      </w:tr>
    </w:tbl>
    <w:p w14:paraId="5C617236" w14:textId="5435CC37" w:rsidR="00D7376F" w:rsidRPr="003F7864" w:rsidRDefault="003D4135" w:rsidP="003D4135">
      <w:pPr>
        <w:tabs>
          <w:tab w:val="left" w:pos="5160"/>
        </w:tabs>
        <w:spacing w:after="0" w:line="480" w:lineRule="auto"/>
        <w:jc w:val="center"/>
        <w:rPr>
          <w:rFonts w:asciiTheme="majorBidi" w:hAnsiTheme="majorBidi" w:cstheme="majorBidi"/>
          <w:i/>
          <w:iCs/>
          <w:sz w:val="18"/>
          <w:szCs w:val="18"/>
          <w:lang w:val="en-GB"/>
        </w:rPr>
      </w:pPr>
      <w:r w:rsidRPr="003F7864">
        <w:rPr>
          <w:rFonts w:ascii="Times New Roman" w:hAnsi="Times New Roman" w:cs="Times New Roman"/>
          <w:noProof/>
          <w:sz w:val="18"/>
          <w:szCs w:val="18"/>
          <w:lang w:val="en-GB"/>
        </w:rPr>
        <w:lastRenderedPageBreak/>
        <w:drawing>
          <wp:anchor distT="0" distB="0" distL="114300" distR="114300" simplePos="0" relativeHeight="251661312" behindDoc="1" locked="0" layoutInCell="1" allowOverlap="1" wp14:anchorId="07DEB83F" wp14:editId="7F4CA379">
            <wp:simplePos x="0" y="0"/>
            <wp:positionH relativeFrom="margin">
              <wp:align>center</wp:align>
            </wp:positionH>
            <wp:positionV relativeFrom="margin">
              <wp:align>top</wp:align>
            </wp:positionV>
            <wp:extent cx="4358640" cy="2407920"/>
            <wp:effectExtent l="0" t="0" r="3810" b="11430"/>
            <wp:wrapTopAndBottom/>
            <wp:docPr id="484651286" name="Chart 1">
              <a:extLst xmlns:a="http://schemas.openxmlformats.org/drawingml/2006/main">
                <a:ext uri="{FF2B5EF4-FFF2-40B4-BE49-F238E27FC236}">
                  <a16:creationId xmlns:a16="http://schemas.microsoft.com/office/drawing/2014/main" id="{064F214D-CB56-9B04-37BF-740919E285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D7376F" w:rsidRPr="003F7864">
        <w:rPr>
          <w:rFonts w:asciiTheme="majorBidi" w:hAnsiTheme="majorBidi" w:cstheme="majorBidi"/>
          <w:b/>
          <w:bCs/>
          <w:sz w:val="18"/>
          <w:szCs w:val="18"/>
          <w:lang w:val="en-GB"/>
        </w:rPr>
        <w:t xml:space="preserve">Figure </w:t>
      </w:r>
      <w:r w:rsidR="00D7376F" w:rsidRPr="003F7864">
        <w:rPr>
          <w:rFonts w:asciiTheme="majorBidi" w:hAnsiTheme="majorBidi" w:cstheme="majorBidi"/>
          <w:b/>
          <w:bCs/>
          <w:i/>
          <w:iCs/>
          <w:sz w:val="18"/>
          <w:szCs w:val="18"/>
          <w:lang w:val="en-GB"/>
        </w:rPr>
        <w:fldChar w:fldCharType="begin"/>
      </w:r>
      <w:r w:rsidR="00D7376F" w:rsidRPr="003F7864">
        <w:rPr>
          <w:rFonts w:asciiTheme="majorBidi" w:hAnsiTheme="majorBidi" w:cstheme="majorBidi"/>
          <w:b/>
          <w:bCs/>
          <w:sz w:val="18"/>
          <w:szCs w:val="18"/>
          <w:lang w:val="en-GB"/>
        </w:rPr>
        <w:instrText xml:space="preserve"> SEQ Figure \* ARABIC </w:instrText>
      </w:r>
      <w:r w:rsidR="00D7376F" w:rsidRPr="003F7864">
        <w:rPr>
          <w:rFonts w:asciiTheme="majorBidi" w:hAnsiTheme="majorBidi" w:cstheme="majorBidi"/>
          <w:b/>
          <w:bCs/>
          <w:i/>
          <w:iCs/>
          <w:sz w:val="18"/>
          <w:szCs w:val="18"/>
          <w:lang w:val="en-GB"/>
        </w:rPr>
        <w:fldChar w:fldCharType="separate"/>
      </w:r>
      <w:r w:rsidR="00243765" w:rsidRPr="003F7864">
        <w:rPr>
          <w:rFonts w:asciiTheme="majorBidi" w:hAnsiTheme="majorBidi" w:cstheme="majorBidi"/>
          <w:b/>
          <w:bCs/>
          <w:noProof/>
          <w:sz w:val="18"/>
          <w:szCs w:val="18"/>
          <w:lang w:val="en-GB"/>
        </w:rPr>
        <w:t>2</w:t>
      </w:r>
      <w:r w:rsidR="00D7376F" w:rsidRPr="003F7864">
        <w:rPr>
          <w:rFonts w:asciiTheme="majorBidi" w:hAnsiTheme="majorBidi" w:cstheme="majorBidi"/>
          <w:b/>
          <w:bCs/>
          <w:i/>
          <w:iCs/>
          <w:sz w:val="18"/>
          <w:szCs w:val="18"/>
          <w:lang w:val="en-GB"/>
        </w:rPr>
        <w:fldChar w:fldCharType="end"/>
      </w:r>
      <w:r w:rsidR="00D7376F" w:rsidRPr="003F7864">
        <w:rPr>
          <w:rFonts w:asciiTheme="majorBidi" w:hAnsiTheme="majorBidi" w:cstheme="majorBidi"/>
          <w:b/>
          <w:bCs/>
          <w:sz w:val="18"/>
          <w:szCs w:val="18"/>
          <w:lang w:val="en-GB"/>
        </w:rPr>
        <w:t>.</w:t>
      </w:r>
      <w:r w:rsidR="00D7376F" w:rsidRPr="003F7864">
        <w:rPr>
          <w:rFonts w:asciiTheme="majorBidi" w:hAnsiTheme="majorBidi" w:cstheme="majorBidi"/>
          <w:sz w:val="18"/>
          <w:szCs w:val="18"/>
          <w:lang w:val="en-GB"/>
        </w:rPr>
        <w:t xml:space="preserve"> Pie chart of the percentages of objective weights for all criteria of graphene-based alternatives for </w:t>
      </w:r>
      <w:proofErr w:type="gramStart"/>
      <w:r w:rsidR="00D7376F" w:rsidRPr="003F7864">
        <w:rPr>
          <w:rFonts w:asciiTheme="majorBidi" w:hAnsiTheme="majorBidi" w:cstheme="majorBidi"/>
          <w:sz w:val="18"/>
          <w:szCs w:val="18"/>
          <w:lang w:val="en-GB"/>
        </w:rPr>
        <w:t>Pb(</w:t>
      </w:r>
      <w:proofErr w:type="gramEnd"/>
      <w:r w:rsidR="00D7376F" w:rsidRPr="003F7864">
        <w:rPr>
          <w:rFonts w:asciiTheme="majorBidi" w:hAnsiTheme="majorBidi" w:cstheme="majorBidi"/>
          <w:sz w:val="18"/>
          <w:szCs w:val="18"/>
          <w:lang w:val="en-GB"/>
        </w:rPr>
        <w:t>II) ion removal from aqueous media.</w:t>
      </w:r>
    </w:p>
    <w:p w14:paraId="149CAFA5" w14:textId="49DA3BD2" w:rsidR="00D7376F" w:rsidRPr="00031036" w:rsidRDefault="00D7376F" w:rsidP="00031036">
      <w:pPr>
        <w:pStyle w:val="ListParagraph"/>
        <w:numPr>
          <w:ilvl w:val="2"/>
          <w:numId w:val="16"/>
        </w:numPr>
        <w:tabs>
          <w:tab w:val="left" w:pos="5160"/>
        </w:tabs>
        <w:spacing w:after="0" w:line="480" w:lineRule="auto"/>
        <w:ind w:left="630" w:hanging="630"/>
        <w:rPr>
          <w:rFonts w:ascii="Times New Roman" w:hAnsi="Times New Roman" w:cs="Times New Roman"/>
          <w:b/>
          <w:bCs/>
          <w:lang w:val="en-GB"/>
        </w:rPr>
      </w:pPr>
      <w:r w:rsidRPr="00031036">
        <w:rPr>
          <w:rFonts w:ascii="Times New Roman" w:hAnsi="Times New Roman" w:cs="Times New Roman"/>
          <w:b/>
          <w:bCs/>
          <w:lang w:val="en-GB"/>
        </w:rPr>
        <w:t xml:space="preserve">Entropy method applied to adsorption data of </w:t>
      </w:r>
      <w:proofErr w:type="gramStart"/>
      <w:r w:rsidRPr="00031036">
        <w:rPr>
          <w:rFonts w:ascii="Times New Roman" w:hAnsi="Times New Roman" w:cs="Times New Roman"/>
          <w:b/>
          <w:bCs/>
          <w:lang w:val="en-GB"/>
        </w:rPr>
        <w:t>Cu(</w:t>
      </w:r>
      <w:proofErr w:type="gramEnd"/>
      <w:r w:rsidRPr="00031036">
        <w:rPr>
          <w:rFonts w:ascii="Times New Roman" w:hAnsi="Times New Roman" w:cs="Times New Roman"/>
          <w:b/>
          <w:bCs/>
          <w:lang w:val="en-GB"/>
        </w:rPr>
        <w:t>II) ions in aqueous media using different composite biosorbents</w:t>
      </w:r>
    </w:p>
    <w:p w14:paraId="5A0B0E34" w14:textId="40C80267" w:rsidR="00D7376F" w:rsidRPr="00276654" w:rsidRDefault="00D7376F" w:rsidP="00D7376F">
      <w:pPr>
        <w:tabs>
          <w:tab w:val="left" w:pos="5160"/>
        </w:tabs>
        <w:spacing w:after="0" w:line="480" w:lineRule="auto"/>
        <w:rPr>
          <w:rFonts w:ascii="Times New Roman" w:hAnsi="Times New Roman" w:cs="Times New Roman"/>
          <w:lang w:val="en-GB"/>
        </w:rPr>
      </w:pPr>
      <w:r w:rsidRPr="00276654">
        <w:rPr>
          <w:rFonts w:ascii="Times New Roman" w:hAnsi="Times New Roman" w:cs="Times New Roman"/>
          <w:lang w:val="en-GB"/>
        </w:rPr>
        <w:t xml:space="preserve">All steps performed are detailed in Section </w:t>
      </w:r>
      <w:r w:rsidR="00A11ED9">
        <w:rPr>
          <w:rFonts w:ascii="Times New Roman" w:hAnsi="Times New Roman" w:cs="Times New Roman"/>
          <w:lang w:val="en-GB"/>
        </w:rPr>
        <w:t>4</w:t>
      </w:r>
      <w:r w:rsidR="008D5680">
        <w:rPr>
          <w:rFonts w:ascii="Times New Roman" w:hAnsi="Times New Roman" w:cs="Times New Roman"/>
          <w:lang w:val="en-GB"/>
        </w:rPr>
        <w:t xml:space="preserve"> of the paper</w:t>
      </w:r>
      <w:r w:rsidR="00A11ED9">
        <w:rPr>
          <w:rFonts w:ascii="Times New Roman" w:hAnsi="Times New Roman" w:cs="Times New Roman"/>
          <w:lang w:val="en-GB"/>
        </w:rPr>
        <w:t>:</w:t>
      </w:r>
    </w:p>
    <w:tbl>
      <w:tblPr>
        <w:tblStyle w:val="PlainTable5"/>
        <w:tblW w:w="7678" w:type="dxa"/>
        <w:tblInd w:w="1080" w:type="dxa"/>
        <w:tblLook w:val="04A0" w:firstRow="1" w:lastRow="0" w:firstColumn="1" w:lastColumn="0" w:noHBand="0" w:noVBand="1"/>
      </w:tblPr>
      <w:tblGrid>
        <w:gridCol w:w="670"/>
        <w:gridCol w:w="1752"/>
        <w:gridCol w:w="1752"/>
        <w:gridCol w:w="1752"/>
        <w:gridCol w:w="1752"/>
      </w:tblGrid>
      <w:tr w:rsidR="00D7376F" w:rsidRPr="00276654" w14:paraId="5D0A6F51" w14:textId="77777777" w:rsidTr="0080052E">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670" w:type="dxa"/>
            <w:noWrap/>
            <w:hideMark/>
          </w:tcPr>
          <w:p w14:paraId="752CC2BE"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 </w:t>
            </w:r>
          </w:p>
        </w:tc>
        <w:tc>
          <w:tcPr>
            <w:tcW w:w="1752" w:type="dxa"/>
            <w:noWrap/>
            <w:vAlign w:val="center"/>
            <w:hideMark/>
          </w:tcPr>
          <w:p w14:paraId="5137FBC4"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C1</w:t>
            </w:r>
          </w:p>
        </w:tc>
        <w:tc>
          <w:tcPr>
            <w:tcW w:w="1752" w:type="dxa"/>
            <w:noWrap/>
            <w:vAlign w:val="center"/>
            <w:hideMark/>
          </w:tcPr>
          <w:p w14:paraId="6BC27B12"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C2</w:t>
            </w:r>
          </w:p>
        </w:tc>
        <w:tc>
          <w:tcPr>
            <w:tcW w:w="1752" w:type="dxa"/>
            <w:noWrap/>
            <w:vAlign w:val="center"/>
            <w:hideMark/>
          </w:tcPr>
          <w:p w14:paraId="1EF85ED2"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C3</w:t>
            </w:r>
          </w:p>
        </w:tc>
        <w:tc>
          <w:tcPr>
            <w:tcW w:w="1752" w:type="dxa"/>
            <w:noWrap/>
            <w:vAlign w:val="center"/>
            <w:hideMark/>
          </w:tcPr>
          <w:p w14:paraId="395A6CBD"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p>
        </w:tc>
      </w:tr>
      <w:tr w:rsidR="00D7376F" w:rsidRPr="00276654" w14:paraId="419F8AE0" w14:textId="77777777" w:rsidTr="0080052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70" w:type="dxa"/>
            <w:noWrap/>
            <w:vAlign w:val="center"/>
            <w:hideMark/>
          </w:tcPr>
          <w:p w14:paraId="745D5C66"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A1</w:t>
            </w:r>
          </w:p>
        </w:tc>
        <w:tc>
          <w:tcPr>
            <w:tcW w:w="1752" w:type="dxa"/>
            <w:shd w:val="clear" w:color="auto" w:fill="FFFFFF" w:themeFill="background1"/>
            <w:noWrap/>
            <w:vAlign w:val="center"/>
            <w:hideMark/>
          </w:tcPr>
          <w:p w14:paraId="3CAEBD6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0.000335</w:t>
            </w:r>
          </w:p>
        </w:tc>
        <w:tc>
          <w:tcPr>
            <w:tcW w:w="1752" w:type="dxa"/>
            <w:shd w:val="clear" w:color="auto" w:fill="FFFFFF" w:themeFill="background1"/>
            <w:noWrap/>
            <w:vAlign w:val="center"/>
            <w:hideMark/>
          </w:tcPr>
          <w:p w14:paraId="16A5C88E"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0.033933</w:t>
            </w:r>
          </w:p>
        </w:tc>
        <w:tc>
          <w:tcPr>
            <w:tcW w:w="1752" w:type="dxa"/>
            <w:shd w:val="clear" w:color="auto" w:fill="FFFFFF" w:themeFill="background1"/>
            <w:noWrap/>
            <w:vAlign w:val="center"/>
            <w:hideMark/>
          </w:tcPr>
          <w:p w14:paraId="710BADC6"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0.031746</w:t>
            </w:r>
          </w:p>
        </w:tc>
        <w:tc>
          <w:tcPr>
            <w:tcW w:w="1752" w:type="dxa"/>
            <w:shd w:val="clear" w:color="auto" w:fill="FFFFFF" w:themeFill="background1"/>
            <w:noWrap/>
            <w:vAlign w:val="center"/>
            <w:hideMark/>
          </w:tcPr>
          <w:p w14:paraId="68167BF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0.001043</w:t>
            </w:r>
          </w:p>
        </w:tc>
      </w:tr>
      <w:tr w:rsidR="00D7376F" w:rsidRPr="00276654" w14:paraId="0F7AEEBC" w14:textId="77777777" w:rsidTr="0080052E">
        <w:trPr>
          <w:trHeight w:val="284"/>
        </w:trPr>
        <w:tc>
          <w:tcPr>
            <w:cnfStyle w:val="001000000000" w:firstRow="0" w:lastRow="0" w:firstColumn="1" w:lastColumn="0" w:oddVBand="0" w:evenVBand="0" w:oddHBand="0" w:evenHBand="0" w:firstRowFirstColumn="0" w:firstRowLastColumn="0" w:lastRowFirstColumn="0" w:lastRowLastColumn="0"/>
            <w:tcW w:w="670" w:type="dxa"/>
            <w:noWrap/>
            <w:vAlign w:val="center"/>
            <w:hideMark/>
          </w:tcPr>
          <w:p w14:paraId="209F97C8"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A2</w:t>
            </w:r>
          </w:p>
        </w:tc>
        <w:tc>
          <w:tcPr>
            <w:tcW w:w="1752" w:type="dxa"/>
            <w:shd w:val="clear" w:color="auto" w:fill="FFFFFF" w:themeFill="background1"/>
            <w:noWrap/>
            <w:vAlign w:val="center"/>
            <w:hideMark/>
          </w:tcPr>
          <w:p w14:paraId="258E966B"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1.47E-05</w:t>
            </w:r>
          </w:p>
        </w:tc>
        <w:tc>
          <w:tcPr>
            <w:tcW w:w="1752" w:type="dxa"/>
            <w:shd w:val="clear" w:color="auto" w:fill="FFFFFF" w:themeFill="background1"/>
            <w:noWrap/>
            <w:vAlign w:val="center"/>
            <w:hideMark/>
          </w:tcPr>
          <w:p w14:paraId="6A2D5AA4"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0.048072</w:t>
            </w:r>
          </w:p>
        </w:tc>
        <w:tc>
          <w:tcPr>
            <w:tcW w:w="1752" w:type="dxa"/>
            <w:shd w:val="clear" w:color="auto" w:fill="FFFFFF" w:themeFill="background1"/>
            <w:noWrap/>
            <w:vAlign w:val="center"/>
            <w:hideMark/>
          </w:tcPr>
          <w:p w14:paraId="68FB224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0.019048</w:t>
            </w:r>
          </w:p>
        </w:tc>
        <w:tc>
          <w:tcPr>
            <w:tcW w:w="1752" w:type="dxa"/>
            <w:shd w:val="clear" w:color="auto" w:fill="FFFFFF" w:themeFill="background1"/>
            <w:noWrap/>
            <w:vAlign w:val="center"/>
            <w:hideMark/>
          </w:tcPr>
          <w:p w14:paraId="055E58A2"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7.44E-05</w:t>
            </w:r>
          </w:p>
        </w:tc>
      </w:tr>
      <w:tr w:rsidR="00D7376F" w:rsidRPr="00276654" w14:paraId="58C53B3C" w14:textId="77777777" w:rsidTr="0080052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70" w:type="dxa"/>
            <w:noWrap/>
            <w:vAlign w:val="center"/>
            <w:hideMark/>
          </w:tcPr>
          <w:p w14:paraId="7A255864"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A3</w:t>
            </w:r>
          </w:p>
        </w:tc>
        <w:tc>
          <w:tcPr>
            <w:tcW w:w="1752" w:type="dxa"/>
            <w:shd w:val="clear" w:color="auto" w:fill="FFFFFF" w:themeFill="background1"/>
            <w:noWrap/>
            <w:vAlign w:val="center"/>
            <w:hideMark/>
          </w:tcPr>
          <w:p w14:paraId="05BCFA14"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1.47E-05</w:t>
            </w:r>
          </w:p>
        </w:tc>
        <w:tc>
          <w:tcPr>
            <w:tcW w:w="1752" w:type="dxa"/>
            <w:shd w:val="clear" w:color="auto" w:fill="FFFFFF" w:themeFill="background1"/>
            <w:noWrap/>
            <w:vAlign w:val="center"/>
            <w:hideMark/>
          </w:tcPr>
          <w:p w14:paraId="3DD28D95"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0.048072</w:t>
            </w:r>
          </w:p>
        </w:tc>
        <w:tc>
          <w:tcPr>
            <w:tcW w:w="1752" w:type="dxa"/>
            <w:shd w:val="clear" w:color="auto" w:fill="FFFFFF" w:themeFill="background1"/>
            <w:noWrap/>
            <w:vAlign w:val="center"/>
            <w:hideMark/>
          </w:tcPr>
          <w:p w14:paraId="518E6F6F"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0.031746</w:t>
            </w:r>
          </w:p>
        </w:tc>
        <w:tc>
          <w:tcPr>
            <w:tcW w:w="1752" w:type="dxa"/>
            <w:shd w:val="clear" w:color="auto" w:fill="FFFFFF" w:themeFill="background1"/>
            <w:noWrap/>
            <w:vAlign w:val="center"/>
            <w:hideMark/>
          </w:tcPr>
          <w:p w14:paraId="6055DB26"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2.14E-05</w:t>
            </w:r>
          </w:p>
        </w:tc>
      </w:tr>
      <w:tr w:rsidR="00D7376F" w:rsidRPr="00276654" w14:paraId="74B4358B" w14:textId="77777777" w:rsidTr="0080052E">
        <w:trPr>
          <w:trHeight w:val="284"/>
        </w:trPr>
        <w:tc>
          <w:tcPr>
            <w:cnfStyle w:val="001000000000" w:firstRow="0" w:lastRow="0" w:firstColumn="1" w:lastColumn="0" w:oddVBand="0" w:evenVBand="0" w:oddHBand="0" w:evenHBand="0" w:firstRowFirstColumn="0" w:firstRowLastColumn="0" w:lastRowFirstColumn="0" w:lastRowLastColumn="0"/>
            <w:tcW w:w="670" w:type="dxa"/>
            <w:noWrap/>
            <w:vAlign w:val="center"/>
            <w:hideMark/>
          </w:tcPr>
          <w:p w14:paraId="217E655C"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A4</w:t>
            </w:r>
          </w:p>
        </w:tc>
        <w:tc>
          <w:tcPr>
            <w:tcW w:w="1752" w:type="dxa"/>
            <w:shd w:val="clear" w:color="auto" w:fill="FFFFFF" w:themeFill="background1"/>
            <w:noWrap/>
            <w:vAlign w:val="center"/>
            <w:hideMark/>
          </w:tcPr>
          <w:p w14:paraId="090337DE"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1.47E-05</w:t>
            </w:r>
          </w:p>
        </w:tc>
        <w:tc>
          <w:tcPr>
            <w:tcW w:w="1752" w:type="dxa"/>
            <w:shd w:val="clear" w:color="auto" w:fill="FFFFFF" w:themeFill="background1"/>
            <w:noWrap/>
            <w:vAlign w:val="center"/>
            <w:hideMark/>
          </w:tcPr>
          <w:p w14:paraId="5B82F106"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0.048072</w:t>
            </w:r>
          </w:p>
        </w:tc>
        <w:tc>
          <w:tcPr>
            <w:tcW w:w="1752" w:type="dxa"/>
            <w:shd w:val="clear" w:color="auto" w:fill="FFFFFF" w:themeFill="background1"/>
            <w:noWrap/>
            <w:vAlign w:val="center"/>
            <w:hideMark/>
          </w:tcPr>
          <w:p w14:paraId="496567EB"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0.019048</w:t>
            </w:r>
          </w:p>
        </w:tc>
        <w:tc>
          <w:tcPr>
            <w:tcW w:w="1752" w:type="dxa"/>
            <w:shd w:val="clear" w:color="auto" w:fill="FFFFFF" w:themeFill="background1"/>
            <w:noWrap/>
            <w:vAlign w:val="center"/>
            <w:hideMark/>
          </w:tcPr>
          <w:p w14:paraId="52507C0F"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3.71E-05</w:t>
            </w:r>
          </w:p>
        </w:tc>
      </w:tr>
      <w:tr w:rsidR="00D7376F" w:rsidRPr="00276654" w14:paraId="2260855C" w14:textId="77777777" w:rsidTr="0080052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70" w:type="dxa"/>
            <w:noWrap/>
            <w:vAlign w:val="center"/>
            <w:hideMark/>
          </w:tcPr>
          <w:p w14:paraId="40771D7E"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A5</w:t>
            </w:r>
          </w:p>
        </w:tc>
        <w:tc>
          <w:tcPr>
            <w:tcW w:w="1752" w:type="dxa"/>
            <w:shd w:val="clear" w:color="auto" w:fill="FFFFFF" w:themeFill="background1"/>
            <w:noWrap/>
            <w:vAlign w:val="center"/>
            <w:hideMark/>
          </w:tcPr>
          <w:p w14:paraId="34B3385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3.24E-05</w:t>
            </w:r>
          </w:p>
        </w:tc>
        <w:tc>
          <w:tcPr>
            <w:tcW w:w="1752" w:type="dxa"/>
            <w:shd w:val="clear" w:color="auto" w:fill="FFFFFF" w:themeFill="background1"/>
            <w:noWrap/>
            <w:vAlign w:val="center"/>
            <w:hideMark/>
          </w:tcPr>
          <w:p w14:paraId="5A84A1EA"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0.056555</w:t>
            </w:r>
          </w:p>
        </w:tc>
        <w:tc>
          <w:tcPr>
            <w:tcW w:w="1752" w:type="dxa"/>
            <w:shd w:val="clear" w:color="auto" w:fill="FFFFFF" w:themeFill="background1"/>
            <w:noWrap/>
            <w:vAlign w:val="center"/>
            <w:hideMark/>
          </w:tcPr>
          <w:p w14:paraId="2D447F1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0.031746</w:t>
            </w:r>
          </w:p>
        </w:tc>
        <w:tc>
          <w:tcPr>
            <w:tcW w:w="1752" w:type="dxa"/>
            <w:shd w:val="clear" w:color="auto" w:fill="FFFFFF" w:themeFill="background1"/>
            <w:noWrap/>
            <w:vAlign w:val="center"/>
            <w:hideMark/>
          </w:tcPr>
          <w:p w14:paraId="37CBD96A"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0.000468</w:t>
            </w:r>
          </w:p>
        </w:tc>
      </w:tr>
      <w:tr w:rsidR="00D7376F" w:rsidRPr="00276654" w14:paraId="02EAC16E" w14:textId="77777777" w:rsidTr="0080052E">
        <w:trPr>
          <w:trHeight w:val="284"/>
        </w:trPr>
        <w:tc>
          <w:tcPr>
            <w:cnfStyle w:val="001000000000" w:firstRow="0" w:lastRow="0" w:firstColumn="1" w:lastColumn="0" w:oddVBand="0" w:evenVBand="0" w:oddHBand="0" w:evenHBand="0" w:firstRowFirstColumn="0" w:firstRowLastColumn="0" w:lastRowFirstColumn="0" w:lastRowLastColumn="0"/>
            <w:tcW w:w="670" w:type="dxa"/>
            <w:noWrap/>
            <w:vAlign w:val="center"/>
            <w:hideMark/>
          </w:tcPr>
          <w:p w14:paraId="6BE8E9B2"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A6</w:t>
            </w:r>
          </w:p>
        </w:tc>
        <w:tc>
          <w:tcPr>
            <w:tcW w:w="1752" w:type="dxa"/>
            <w:shd w:val="clear" w:color="auto" w:fill="FFFFFF" w:themeFill="background1"/>
            <w:noWrap/>
            <w:vAlign w:val="center"/>
            <w:hideMark/>
          </w:tcPr>
          <w:p w14:paraId="615A323F"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0.00018</w:t>
            </w:r>
          </w:p>
        </w:tc>
        <w:tc>
          <w:tcPr>
            <w:tcW w:w="1752" w:type="dxa"/>
            <w:shd w:val="clear" w:color="auto" w:fill="FFFFFF" w:themeFill="background1"/>
            <w:noWrap/>
            <w:vAlign w:val="center"/>
            <w:hideMark/>
          </w:tcPr>
          <w:p w14:paraId="5C4679F8"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0.090488</w:t>
            </w:r>
          </w:p>
        </w:tc>
        <w:tc>
          <w:tcPr>
            <w:tcW w:w="1752" w:type="dxa"/>
            <w:shd w:val="clear" w:color="auto" w:fill="FFFFFF" w:themeFill="background1"/>
            <w:noWrap/>
            <w:vAlign w:val="center"/>
            <w:hideMark/>
          </w:tcPr>
          <w:p w14:paraId="16C20C31"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0.034921</w:t>
            </w:r>
          </w:p>
        </w:tc>
        <w:tc>
          <w:tcPr>
            <w:tcW w:w="1752" w:type="dxa"/>
            <w:shd w:val="clear" w:color="auto" w:fill="FFFFFF" w:themeFill="background1"/>
            <w:noWrap/>
            <w:vAlign w:val="center"/>
            <w:hideMark/>
          </w:tcPr>
          <w:p w14:paraId="2D5A794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0.000353</w:t>
            </w:r>
          </w:p>
        </w:tc>
      </w:tr>
      <w:tr w:rsidR="00D7376F" w:rsidRPr="00276654" w14:paraId="5110C207" w14:textId="77777777" w:rsidTr="0080052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70" w:type="dxa"/>
            <w:noWrap/>
            <w:vAlign w:val="center"/>
            <w:hideMark/>
          </w:tcPr>
          <w:p w14:paraId="030B5462"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A7</w:t>
            </w:r>
          </w:p>
        </w:tc>
        <w:tc>
          <w:tcPr>
            <w:tcW w:w="1752" w:type="dxa"/>
            <w:shd w:val="clear" w:color="auto" w:fill="FFFFFF" w:themeFill="background1"/>
            <w:noWrap/>
            <w:vAlign w:val="center"/>
            <w:hideMark/>
          </w:tcPr>
          <w:p w14:paraId="64B0E8A7"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2.58E-05</w:t>
            </w:r>
          </w:p>
        </w:tc>
        <w:tc>
          <w:tcPr>
            <w:tcW w:w="1752" w:type="dxa"/>
            <w:shd w:val="clear" w:color="auto" w:fill="FFFFFF" w:themeFill="background1"/>
            <w:noWrap/>
            <w:vAlign w:val="center"/>
            <w:hideMark/>
          </w:tcPr>
          <w:p w14:paraId="71DA3038"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0.045244</w:t>
            </w:r>
          </w:p>
        </w:tc>
        <w:tc>
          <w:tcPr>
            <w:tcW w:w="1752" w:type="dxa"/>
            <w:shd w:val="clear" w:color="auto" w:fill="FFFFFF" w:themeFill="background1"/>
            <w:noWrap/>
            <w:vAlign w:val="center"/>
            <w:hideMark/>
          </w:tcPr>
          <w:p w14:paraId="5A78B992"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0.034921</w:t>
            </w:r>
          </w:p>
        </w:tc>
        <w:tc>
          <w:tcPr>
            <w:tcW w:w="1752" w:type="dxa"/>
            <w:shd w:val="clear" w:color="auto" w:fill="FFFFFF" w:themeFill="background1"/>
            <w:noWrap/>
            <w:vAlign w:val="center"/>
            <w:hideMark/>
          </w:tcPr>
          <w:p w14:paraId="6473FF2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4.14E-05</w:t>
            </w:r>
          </w:p>
        </w:tc>
      </w:tr>
      <w:tr w:rsidR="00D7376F" w:rsidRPr="00276654" w14:paraId="2877162D" w14:textId="77777777" w:rsidTr="0080052E">
        <w:trPr>
          <w:trHeight w:val="284"/>
        </w:trPr>
        <w:tc>
          <w:tcPr>
            <w:cnfStyle w:val="001000000000" w:firstRow="0" w:lastRow="0" w:firstColumn="1" w:lastColumn="0" w:oddVBand="0" w:evenVBand="0" w:oddHBand="0" w:evenHBand="0" w:firstRowFirstColumn="0" w:firstRowLastColumn="0" w:lastRowFirstColumn="0" w:lastRowLastColumn="0"/>
            <w:tcW w:w="670" w:type="dxa"/>
            <w:noWrap/>
            <w:vAlign w:val="center"/>
            <w:hideMark/>
          </w:tcPr>
          <w:p w14:paraId="0AF0633C"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A8</w:t>
            </w:r>
          </w:p>
        </w:tc>
        <w:tc>
          <w:tcPr>
            <w:tcW w:w="1752" w:type="dxa"/>
            <w:shd w:val="clear" w:color="auto" w:fill="FFFFFF" w:themeFill="background1"/>
            <w:noWrap/>
            <w:vAlign w:val="center"/>
            <w:hideMark/>
          </w:tcPr>
          <w:p w14:paraId="431B9C5C"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2.21E-05</w:t>
            </w:r>
          </w:p>
        </w:tc>
        <w:tc>
          <w:tcPr>
            <w:tcW w:w="1752" w:type="dxa"/>
            <w:shd w:val="clear" w:color="auto" w:fill="FFFFFF" w:themeFill="background1"/>
            <w:noWrap/>
            <w:vAlign w:val="center"/>
            <w:hideMark/>
          </w:tcPr>
          <w:p w14:paraId="154A4BAB"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0.452441</w:t>
            </w:r>
          </w:p>
        </w:tc>
        <w:tc>
          <w:tcPr>
            <w:tcW w:w="1752" w:type="dxa"/>
            <w:shd w:val="clear" w:color="auto" w:fill="FFFFFF" w:themeFill="background1"/>
            <w:noWrap/>
            <w:vAlign w:val="center"/>
            <w:hideMark/>
          </w:tcPr>
          <w:p w14:paraId="5E459538"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0.012698</w:t>
            </w:r>
          </w:p>
        </w:tc>
        <w:tc>
          <w:tcPr>
            <w:tcW w:w="1752" w:type="dxa"/>
            <w:shd w:val="clear" w:color="auto" w:fill="FFFFFF" w:themeFill="background1"/>
            <w:noWrap/>
            <w:vAlign w:val="center"/>
            <w:hideMark/>
          </w:tcPr>
          <w:p w14:paraId="2E7A64BB"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9.54E-05</w:t>
            </w:r>
          </w:p>
        </w:tc>
      </w:tr>
    </w:tbl>
    <w:p w14:paraId="74B9FE85" w14:textId="3A8A258D" w:rsidR="00D7376F" w:rsidRDefault="00D7376F" w:rsidP="00D7376F">
      <w:pPr>
        <w:tabs>
          <w:tab w:val="left" w:pos="5160"/>
        </w:tabs>
        <w:spacing w:after="0" w:line="24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19</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w:t>
      </w:r>
      <w:r w:rsidRPr="00276654">
        <w:rPr>
          <w:rFonts w:asciiTheme="majorBidi" w:hAnsiTheme="majorBidi" w:cstheme="majorBidi"/>
          <w:sz w:val="18"/>
          <w:szCs w:val="18"/>
          <w:lang w:val="en-GB"/>
        </w:rPr>
        <w:t xml:space="preserve"> Feature weight </w:t>
      </w:r>
      <w:proofErr w:type="spellStart"/>
      <w:r w:rsidRPr="00276654">
        <w:rPr>
          <w:rFonts w:asciiTheme="majorBidi" w:hAnsiTheme="majorBidi" w:cstheme="majorBidi"/>
          <w:sz w:val="18"/>
          <w:szCs w:val="18"/>
          <w:lang w:val="en-GB"/>
        </w:rPr>
        <w:t>P</w:t>
      </w:r>
      <w:r w:rsidRPr="00276654">
        <w:rPr>
          <w:rFonts w:asciiTheme="majorBidi" w:hAnsiTheme="majorBidi" w:cstheme="majorBidi"/>
          <w:sz w:val="18"/>
          <w:szCs w:val="18"/>
          <w:vertAlign w:val="subscript"/>
          <w:lang w:val="en-GB"/>
        </w:rPr>
        <w:t>ij</w:t>
      </w:r>
      <w:proofErr w:type="spellEnd"/>
      <w:r w:rsidRPr="00276654">
        <w:rPr>
          <w:rFonts w:asciiTheme="majorBidi" w:hAnsiTheme="majorBidi" w:cstheme="majorBidi"/>
          <w:sz w:val="18"/>
          <w:szCs w:val="18"/>
          <w:lang w:val="en-GB"/>
        </w:rPr>
        <w:t xml:space="preserve"> of the collected data, as shown in Table 9., C1 to C4 are concentration (mg.L</w:t>
      </w:r>
      <w:r w:rsidRPr="00276654">
        <w:rPr>
          <w:rFonts w:asciiTheme="majorBidi" w:hAnsiTheme="majorBidi" w:cstheme="majorBidi"/>
          <w:sz w:val="18"/>
          <w:szCs w:val="18"/>
          <w:vertAlign w:val="superscript"/>
          <w:lang w:val="en-GB"/>
        </w:rPr>
        <w:t>-1</w:t>
      </w:r>
      <w:r w:rsidRPr="00276654">
        <w:rPr>
          <w:rFonts w:asciiTheme="majorBidi" w:hAnsiTheme="majorBidi" w:cstheme="majorBidi"/>
          <w:sz w:val="18"/>
          <w:szCs w:val="18"/>
          <w:lang w:val="en-GB"/>
        </w:rPr>
        <w:t>), adsorbent dose (mg.L</w:t>
      </w:r>
      <w:r w:rsidRPr="00276654">
        <w:rPr>
          <w:rFonts w:asciiTheme="majorBidi" w:hAnsiTheme="majorBidi" w:cstheme="majorBidi"/>
          <w:sz w:val="18"/>
          <w:szCs w:val="18"/>
          <w:vertAlign w:val="superscript"/>
          <w:lang w:val="en-GB"/>
        </w:rPr>
        <w:t>-1</w:t>
      </w:r>
      <w:r w:rsidRPr="00276654">
        <w:rPr>
          <w:rFonts w:asciiTheme="majorBidi" w:hAnsiTheme="majorBidi" w:cstheme="majorBidi"/>
          <w:sz w:val="18"/>
          <w:szCs w:val="18"/>
          <w:lang w:val="en-GB"/>
        </w:rPr>
        <w:t xml:space="preserve">), pH, and maximum adsorption capacity </w:t>
      </w:r>
      <w:proofErr w:type="spellStart"/>
      <w:r w:rsidRPr="00276654">
        <w:rPr>
          <w:rFonts w:asciiTheme="majorBidi" w:hAnsiTheme="majorBidi" w:cstheme="majorBidi"/>
          <w:sz w:val="18"/>
          <w:szCs w:val="18"/>
          <w:lang w:val="en-GB"/>
        </w:rPr>
        <w:t>q</w:t>
      </w:r>
      <w:r w:rsidRPr="00276654">
        <w:rPr>
          <w:rFonts w:asciiTheme="majorBidi" w:hAnsiTheme="majorBidi" w:cstheme="majorBidi"/>
          <w:sz w:val="18"/>
          <w:szCs w:val="18"/>
          <w:vertAlign w:val="subscript"/>
          <w:lang w:val="en-GB"/>
        </w:rPr>
        <w:t>max</w:t>
      </w:r>
      <w:proofErr w:type="spellEnd"/>
      <w:r w:rsidRPr="00276654">
        <w:rPr>
          <w:rFonts w:asciiTheme="majorBidi" w:hAnsiTheme="majorBidi" w:cstheme="majorBidi"/>
          <w:sz w:val="18"/>
          <w:szCs w:val="18"/>
          <w:vertAlign w:val="superscript"/>
          <w:lang w:val="en-GB"/>
        </w:rPr>
        <w:t xml:space="preserve"> </w:t>
      </w:r>
      <w:r w:rsidRPr="00276654">
        <w:rPr>
          <w:rFonts w:asciiTheme="majorBidi" w:hAnsiTheme="majorBidi" w:cstheme="majorBidi"/>
          <w:sz w:val="18"/>
          <w:szCs w:val="18"/>
          <w:lang w:val="en-GB"/>
        </w:rPr>
        <w:t>(mg.g</w:t>
      </w:r>
      <w:r w:rsidRPr="00276654">
        <w:rPr>
          <w:rFonts w:asciiTheme="majorBidi" w:hAnsiTheme="majorBidi" w:cstheme="majorBidi"/>
          <w:sz w:val="18"/>
          <w:szCs w:val="18"/>
          <w:vertAlign w:val="superscript"/>
          <w:lang w:val="en-GB"/>
        </w:rPr>
        <w:t>-1</w:t>
      </w:r>
      <w:r w:rsidRPr="00276654">
        <w:rPr>
          <w:rFonts w:asciiTheme="majorBidi" w:hAnsiTheme="majorBidi" w:cstheme="majorBidi"/>
          <w:sz w:val="18"/>
          <w:szCs w:val="18"/>
          <w:lang w:val="en-GB"/>
        </w:rPr>
        <w:t>), respectively, A1 to A8 are CS/Romanian CPL, CS/zeolite A cross-linked with ECH, CS/zeolite A cross-linked with ECH and TPP, CS/zeolite A without crosslinker, CS/Polyvinylpyrrolidone/ zeolite, CS-g-Poly(acrylic acid)/ attapulgite, CA/China zeolite, Nanoporous Cell/CS/Fe2O3, respectively.</w:t>
      </w:r>
    </w:p>
    <w:p w14:paraId="1EA9E5DC" w14:textId="77777777" w:rsidR="003D4135" w:rsidRDefault="003D4135" w:rsidP="00D7376F">
      <w:pPr>
        <w:tabs>
          <w:tab w:val="left" w:pos="5160"/>
        </w:tabs>
        <w:spacing w:after="0" w:line="240" w:lineRule="auto"/>
        <w:jc w:val="center"/>
        <w:rPr>
          <w:rFonts w:asciiTheme="majorBidi" w:hAnsiTheme="majorBidi" w:cstheme="majorBidi"/>
          <w:sz w:val="18"/>
          <w:szCs w:val="18"/>
          <w:lang w:val="en-GB"/>
        </w:rPr>
      </w:pPr>
    </w:p>
    <w:p w14:paraId="21B5A242" w14:textId="77777777" w:rsidR="003D4135" w:rsidRDefault="003D4135" w:rsidP="00D7376F">
      <w:pPr>
        <w:tabs>
          <w:tab w:val="left" w:pos="5160"/>
        </w:tabs>
        <w:spacing w:after="0" w:line="240" w:lineRule="auto"/>
        <w:jc w:val="center"/>
        <w:rPr>
          <w:rFonts w:asciiTheme="majorBidi" w:hAnsiTheme="majorBidi" w:cstheme="majorBidi"/>
          <w:sz w:val="18"/>
          <w:szCs w:val="18"/>
          <w:lang w:val="en-GB"/>
        </w:rPr>
      </w:pPr>
    </w:p>
    <w:p w14:paraId="3EF292C6" w14:textId="77777777" w:rsidR="003D4135" w:rsidRDefault="003D4135" w:rsidP="00D7376F">
      <w:pPr>
        <w:tabs>
          <w:tab w:val="left" w:pos="5160"/>
        </w:tabs>
        <w:spacing w:after="0" w:line="240" w:lineRule="auto"/>
        <w:jc w:val="center"/>
        <w:rPr>
          <w:rFonts w:asciiTheme="majorBidi" w:hAnsiTheme="majorBidi" w:cstheme="majorBidi"/>
          <w:sz w:val="18"/>
          <w:szCs w:val="18"/>
          <w:lang w:val="en-GB"/>
        </w:rPr>
      </w:pPr>
    </w:p>
    <w:p w14:paraId="38239B0D" w14:textId="77777777" w:rsidR="003D4135" w:rsidRPr="00276654" w:rsidRDefault="003D4135" w:rsidP="00D7376F">
      <w:pPr>
        <w:tabs>
          <w:tab w:val="left" w:pos="5160"/>
        </w:tabs>
        <w:spacing w:after="0" w:line="240" w:lineRule="auto"/>
        <w:jc w:val="center"/>
        <w:rPr>
          <w:rFonts w:asciiTheme="majorBidi" w:hAnsiTheme="majorBidi" w:cstheme="majorBidi"/>
          <w:sz w:val="18"/>
          <w:szCs w:val="18"/>
          <w:lang w:val="en-GB"/>
        </w:rPr>
      </w:pPr>
    </w:p>
    <w:tbl>
      <w:tblPr>
        <w:tblStyle w:val="PlainTable5"/>
        <w:tblpPr w:leftFromText="180" w:rightFromText="180" w:vertAnchor="text" w:horzAnchor="margin" w:tblpXSpec="center" w:tblpY="200"/>
        <w:tblW w:w="4709" w:type="dxa"/>
        <w:tblLook w:val="04A0" w:firstRow="1" w:lastRow="0" w:firstColumn="1" w:lastColumn="0" w:noHBand="0" w:noVBand="1"/>
      </w:tblPr>
      <w:tblGrid>
        <w:gridCol w:w="497"/>
        <w:gridCol w:w="1053"/>
        <w:gridCol w:w="1053"/>
        <w:gridCol w:w="1053"/>
        <w:gridCol w:w="1053"/>
      </w:tblGrid>
      <w:tr w:rsidR="00D7376F" w:rsidRPr="00276654" w14:paraId="6EA10EDB" w14:textId="77777777" w:rsidTr="003D4135">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497" w:type="dxa"/>
            <w:noWrap/>
          </w:tcPr>
          <w:p w14:paraId="1E662E87" w14:textId="77777777" w:rsidR="00D7376F" w:rsidRPr="00276654" w:rsidRDefault="00D7376F" w:rsidP="003D4135">
            <w:pPr>
              <w:spacing w:line="480" w:lineRule="auto"/>
              <w:rPr>
                <w:rFonts w:ascii="Times New Roman" w:eastAsia="Times New Roman" w:hAnsi="Times New Roman" w:cs="Times New Roman"/>
                <w:color w:val="000000"/>
                <w:kern w:val="0"/>
                <w:lang w:val="en-GB"/>
                <w14:ligatures w14:val="none"/>
              </w:rPr>
            </w:pPr>
          </w:p>
        </w:tc>
        <w:tc>
          <w:tcPr>
            <w:tcW w:w="1053" w:type="dxa"/>
            <w:noWrap/>
          </w:tcPr>
          <w:p w14:paraId="5113AE69" w14:textId="77777777" w:rsidR="00D7376F" w:rsidRPr="00276654" w:rsidRDefault="00D7376F" w:rsidP="003D413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C1</w:t>
            </w:r>
          </w:p>
        </w:tc>
        <w:tc>
          <w:tcPr>
            <w:tcW w:w="1053" w:type="dxa"/>
            <w:noWrap/>
          </w:tcPr>
          <w:p w14:paraId="7B16C2EA" w14:textId="77777777" w:rsidR="00D7376F" w:rsidRPr="00276654" w:rsidRDefault="00D7376F" w:rsidP="003D413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C2</w:t>
            </w:r>
          </w:p>
        </w:tc>
        <w:tc>
          <w:tcPr>
            <w:tcW w:w="1053" w:type="dxa"/>
            <w:noWrap/>
          </w:tcPr>
          <w:p w14:paraId="334083DE" w14:textId="77777777" w:rsidR="00D7376F" w:rsidRPr="00276654" w:rsidRDefault="00D7376F" w:rsidP="003D413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C3</w:t>
            </w:r>
          </w:p>
        </w:tc>
        <w:tc>
          <w:tcPr>
            <w:tcW w:w="1053" w:type="dxa"/>
            <w:noWrap/>
          </w:tcPr>
          <w:p w14:paraId="4D0FB50A" w14:textId="77777777" w:rsidR="00D7376F" w:rsidRPr="00276654" w:rsidRDefault="00D7376F" w:rsidP="003D413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p>
        </w:tc>
      </w:tr>
      <w:tr w:rsidR="00D7376F" w:rsidRPr="00276654" w14:paraId="698B4145" w14:textId="77777777" w:rsidTr="003D413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7" w:type="dxa"/>
            <w:noWrap/>
            <w:vAlign w:val="center"/>
            <w:hideMark/>
          </w:tcPr>
          <w:p w14:paraId="33C3D9AD" w14:textId="77777777" w:rsidR="00D7376F" w:rsidRPr="00276654" w:rsidRDefault="00D7376F" w:rsidP="003D4135">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e</w:t>
            </w:r>
            <w:r w:rsidRPr="00276654">
              <w:rPr>
                <w:rFonts w:ascii="Times New Roman" w:eastAsia="Times New Roman" w:hAnsi="Times New Roman" w:cs="Times New Roman"/>
                <w:color w:val="000000"/>
                <w:kern w:val="0"/>
                <w:vertAlign w:val="subscript"/>
                <w:lang w:val="en-GB"/>
                <w14:ligatures w14:val="none"/>
              </w:rPr>
              <w:t>j</w:t>
            </w:r>
            <w:proofErr w:type="spellEnd"/>
          </w:p>
        </w:tc>
        <w:tc>
          <w:tcPr>
            <w:tcW w:w="1053" w:type="dxa"/>
            <w:shd w:val="clear" w:color="auto" w:fill="FFFFFF" w:themeFill="background1"/>
            <w:noWrap/>
            <w:hideMark/>
          </w:tcPr>
          <w:p w14:paraId="7B828DE6" w14:textId="77777777" w:rsidR="00D7376F" w:rsidRPr="00276654" w:rsidRDefault="00D7376F" w:rsidP="003D413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0.002678</w:t>
            </w:r>
          </w:p>
        </w:tc>
        <w:tc>
          <w:tcPr>
            <w:tcW w:w="1053" w:type="dxa"/>
            <w:shd w:val="clear" w:color="auto" w:fill="FFFFFF" w:themeFill="background1"/>
            <w:noWrap/>
            <w:hideMark/>
          </w:tcPr>
          <w:p w14:paraId="5A8A9867" w14:textId="77777777" w:rsidR="00D7376F" w:rsidRPr="00276654" w:rsidRDefault="00D7376F" w:rsidP="003D413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0.688290</w:t>
            </w:r>
          </w:p>
        </w:tc>
        <w:tc>
          <w:tcPr>
            <w:tcW w:w="1053" w:type="dxa"/>
            <w:shd w:val="clear" w:color="auto" w:fill="FFFFFF" w:themeFill="background1"/>
            <w:noWrap/>
            <w:hideMark/>
          </w:tcPr>
          <w:p w14:paraId="12059E55" w14:textId="77777777" w:rsidR="00D7376F" w:rsidRPr="00276654" w:rsidRDefault="00D7376F" w:rsidP="003D413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0.369906</w:t>
            </w:r>
          </w:p>
        </w:tc>
        <w:tc>
          <w:tcPr>
            <w:tcW w:w="1053" w:type="dxa"/>
            <w:shd w:val="clear" w:color="auto" w:fill="FFFFFF" w:themeFill="background1"/>
            <w:noWrap/>
            <w:hideMark/>
          </w:tcPr>
          <w:p w14:paraId="7C97E077" w14:textId="77777777" w:rsidR="00D7376F" w:rsidRPr="00276654" w:rsidRDefault="00D7376F" w:rsidP="003D413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0.007778</w:t>
            </w:r>
          </w:p>
        </w:tc>
      </w:tr>
      <w:tr w:rsidR="00D7376F" w:rsidRPr="00276654" w14:paraId="0BB54B66" w14:textId="77777777" w:rsidTr="003D4135">
        <w:trPr>
          <w:trHeight w:val="288"/>
        </w:trPr>
        <w:tc>
          <w:tcPr>
            <w:cnfStyle w:val="001000000000" w:firstRow="0" w:lastRow="0" w:firstColumn="1" w:lastColumn="0" w:oddVBand="0" w:evenVBand="0" w:oddHBand="0" w:evenHBand="0" w:firstRowFirstColumn="0" w:firstRowLastColumn="0" w:lastRowFirstColumn="0" w:lastRowLastColumn="0"/>
            <w:tcW w:w="497" w:type="dxa"/>
            <w:noWrap/>
            <w:vAlign w:val="center"/>
            <w:hideMark/>
          </w:tcPr>
          <w:p w14:paraId="1E53E0A4" w14:textId="77777777" w:rsidR="00D7376F" w:rsidRPr="00276654" w:rsidRDefault="00D7376F" w:rsidP="003D4135">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g</w:t>
            </w:r>
            <w:r w:rsidRPr="00276654">
              <w:rPr>
                <w:rFonts w:ascii="Times New Roman" w:eastAsia="Times New Roman" w:hAnsi="Times New Roman" w:cs="Times New Roman"/>
                <w:color w:val="000000"/>
                <w:kern w:val="0"/>
                <w:vertAlign w:val="subscript"/>
                <w:lang w:val="en-GB"/>
                <w14:ligatures w14:val="none"/>
              </w:rPr>
              <w:t>j</w:t>
            </w:r>
            <w:proofErr w:type="spellEnd"/>
          </w:p>
        </w:tc>
        <w:tc>
          <w:tcPr>
            <w:tcW w:w="1053" w:type="dxa"/>
            <w:shd w:val="clear" w:color="auto" w:fill="FFFFFF" w:themeFill="background1"/>
            <w:noWrap/>
            <w:hideMark/>
          </w:tcPr>
          <w:p w14:paraId="12DDAEA0" w14:textId="77777777" w:rsidR="00D7376F" w:rsidRPr="00276654" w:rsidRDefault="00D7376F" w:rsidP="003D413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0.997322</w:t>
            </w:r>
          </w:p>
        </w:tc>
        <w:tc>
          <w:tcPr>
            <w:tcW w:w="1053" w:type="dxa"/>
            <w:shd w:val="clear" w:color="auto" w:fill="FFFFFF" w:themeFill="background1"/>
            <w:noWrap/>
            <w:hideMark/>
          </w:tcPr>
          <w:p w14:paraId="5D80E8B2" w14:textId="77777777" w:rsidR="00D7376F" w:rsidRPr="00276654" w:rsidRDefault="00D7376F" w:rsidP="003D413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0.311710</w:t>
            </w:r>
          </w:p>
        </w:tc>
        <w:tc>
          <w:tcPr>
            <w:tcW w:w="1053" w:type="dxa"/>
            <w:shd w:val="clear" w:color="auto" w:fill="FFFFFF" w:themeFill="background1"/>
            <w:noWrap/>
            <w:hideMark/>
          </w:tcPr>
          <w:p w14:paraId="356BD3D3" w14:textId="77777777" w:rsidR="00D7376F" w:rsidRPr="00276654" w:rsidRDefault="00D7376F" w:rsidP="003D413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0.630094</w:t>
            </w:r>
          </w:p>
        </w:tc>
        <w:tc>
          <w:tcPr>
            <w:tcW w:w="1053" w:type="dxa"/>
            <w:shd w:val="clear" w:color="auto" w:fill="FFFFFF" w:themeFill="background1"/>
            <w:noWrap/>
            <w:hideMark/>
          </w:tcPr>
          <w:p w14:paraId="04AA135B" w14:textId="77777777" w:rsidR="00D7376F" w:rsidRPr="00276654" w:rsidRDefault="00D7376F" w:rsidP="003D413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0.992222</w:t>
            </w:r>
          </w:p>
        </w:tc>
      </w:tr>
      <w:tr w:rsidR="00D7376F" w:rsidRPr="00276654" w14:paraId="28B13733" w14:textId="77777777" w:rsidTr="003D413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7" w:type="dxa"/>
            <w:noWrap/>
            <w:vAlign w:val="center"/>
            <w:hideMark/>
          </w:tcPr>
          <w:p w14:paraId="451A4A84" w14:textId="77777777" w:rsidR="00D7376F" w:rsidRPr="00276654" w:rsidRDefault="00D7376F" w:rsidP="003D4135">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w</w:t>
            </w:r>
            <w:r w:rsidRPr="00276654">
              <w:rPr>
                <w:rFonts w:ascii="Times New Roman" w:eastAsia="Times New Roman" w:hAnsi="Times New Roman" w:cs="Times New Roman"/>
                <w:color w:val="000000"/>
                <w:kern w:val="0"/>
                <w:vertAlign w:val="subscript"/>
                <w:lang w:val="en-GB"/>
                <w14:ligatures w14:val="none"/>
              </w:rPr>
              <w:t>j</w:t>
            </w:r>
            <w:proofErr w:type="spellEnd"/>
          </w:p>
        </w:tc>
        <w:tc>
          <w:tcPr>
            <w:tcW w:w="1053" w:type="dxa"/>
            <w:shd w:val="clear" w:color="auto" w:fill="FFFFFF" w:themeFill="background1"/>
            <w:noWrap/>
            <w:hideMark/>
          </w:tcPr>
          <w:p w14:paraId="1CA98837" w14:textId="77777777" w:rsidR="00D7376F" w:rsidRPr="00276654" w:rsidRDefault="00D7376F" w:rsidP="003D413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0.340227</w:t>
            </w:r>
          </w:p>
        </w:tc>
        <w:tc>
          <w:tcPr>
            <w:tcW w:w="1053" w:type="dxa"/>
            <w:shd w:val="clear" w:color="auto" w:fill="FFFFFF" w:themeFill="background1"/>
            <w:noWrap/>
            <w:hideMark/>
          </w:tcPr>
          <w:p w14:paraId="2EDB6CCA" w14:textId="77777777" w:rsidR="00D7376F" w:rsidRPr="00276654" w:rsidRDefault="00D7376F" w:rsidP="003D413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0.106337</w:t>
            </w:r>
          </w:p>
        </w:tc>
        <w:tc>
          <w:tcPr>
            <w:tcW w:w="1053" w:type="dxa"/>
            <w:shd w:val="clear" w:color="auto" w:fill="FFFFFF" w:themeFill="background1"/>
            <w:noWrap/>
            <w:hideMark/>
          </w:tcPr>
          <w:p w14:paraId="32E94DD0" w14:textId="77777777" w:rsidR="00D7376F" w:rsidRPr="00276654" w:rsidRDefault="00D7376F" w:rsidP="003D413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0.214950</w:t>
            </w:r>
          </w:p>
        </w:tc>
        <w:tc>
          <w:tcPr>
            <w:tcW w:w="1053" w:type="dxa"/>
            <w:shd w:val="clear" w:color="auto" w:fill="FFFFFF" w:themeFill="background1"/>
            <w:noWrap/>
            <w:hideMark/>
          </w:tcPr>
          <w:p w14:paraId="3B5AE287" w14:textId="77777777" w:rsidR="00D7376F" w:rsidRPr="00276654" w:rsidRDefault="00D7376F" w:rsidP="003D413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0.338487</w:t>
            </w:r>
          </w:p>
        </w:tc>
      </w:tr>
    </w:tbl>
    <w:p w14:paraId="319F776B" w14:textId="77777777" w:rsidR="00D7376F" w:rsidRPr="00276654" w:rsidRDefault="00D7376F" w:rsidP="00D7376F">
      <w:pPr>
        <w:pStyle w:val="ListParagraph"/>
        <w:tabs>
          <w:tab w:val="left" w:pos="5160"/>
        </w:tabs>
        <w:spacing w:after="0" w:line="480" w:lineRule="auto"/>
        <w:rPr>
          <w:rFonts w:ascii="Times New Roman" w:hAnsi="Times New Roman" w:cs="Times New Roman"/>
          <w:b/>
          <w:bCs/>
          <w:lang w:val="en-GB"/>
        </w:rPr>
      </w:pPr>
    </w:p>
    <w:p w14:paraId="4BC556D9" w14:textId="77777777" w:rsidR="00D7376F" w:rsidRPr="00276654" w:rsidRDefault="00D7376F" w:rsidP="003D4135">
      <w:pPr>
        <w:tabs>
          <w:tab w:val="left" w:pos="5160"/>
        </w:tabs>
        <w:spacing w:after="0" w:line="480" w:lineRule="auto"/>
        <w:rPr>
          <w:rFonts w:ascii="Times New Roman" w:hAnsi="Times New Roman" w:cs="Times New Roman"/>
          <w:b/>
          <w:bCs/>
          <w:lang w:val="en-GB"/>
        </w:rPr>
      </w:pPr>
    </w:p>
    <w:p w14:paraId="11FB50C9" w14:textId="77777777" w:rsidR="003D4135" w:rsidRDefault="003D4135" w:rsidP="00D7376F">
      <w:pPr>
        <w:tabs>
          <w:tab w:val="left" w:pos="5160"/>
        </w:tabs>
        <w:spacing w:after="0" w:line="480" w:lineRule="auto"/>
        <w:jc w:val="center"/>
        <w:rPr>
          <w:rFonts w:asciiTheme="majorBidi" w:hAnsiTheme="majorBidi" w:cstheme="majorBidi"/>
          <w:b/>
          <w:bCs/>
          <w:sz w:val="18"/>
          <w:szCs w:val="18"/>
          <w:lang w:val="en-GB"/>
        </w:rPr>
      </w:pPr>
    </w:p>
    <w:p w14:paraId="2F3B9CCA" w14:textId="77777777" w:rsidR="003D4135" w:rsidRDefault="003D4135" w:rsidP="00D7376F">
      <w:pPr>
        <w:tabs>
          <w:tab w:val="left" w:pos="5160"/>
        </w:tabs>
        <w:spacing w:after="0" w:line="480" w:lineRule="auto"/>
        <w:jc w:val="center"/>
        <w:rPr>
          <w:rFonts w:asciiTheme="majorBidi" w:hAnsiTheme="majorBidi" w:cstheme="majorBidi"/>
          <w:b/>
          <w:bCs/>
          <w:sz w:val="18"/>
          <w:szCs w:val="18"/>
          <w:lang w:val="en-GB"/>
        </w:rPr>
      </w:pPr>
    </w:p>
    <w:p w14:paraId="5B8FA42C" w14:textId="77777777" w:rsidR="003D4135" w:rsidRDefault="003D4135" w:rsidP="00D7376F">
      <w:pPr>
        <w:tabs>
          <w:tab w:val="left" w:pos="5160"/>
        </w:tabs>
        <w:spacing w:after="0" w:line="480" w:lineRule="auto"/>
        <w:jc w:val="center"/>
        <w:rPr>
          <w:rFonts w:asciiTheme="majorBidi" w:hAnsiTheme="majorBidi" w:cstheme="majorBidi"/>
          <w:b/>
          <w:bCs/>
          <w:sz w:val="18"/>
          <w:szCs w:val="18"/>
          <w:lang w:val="en-GB"/>
        </w:rPr>
      </w:pPr>
    </w:p>
    <w:p w14:paraId="6CA18D88" w14:textId="1CFAC621" w:rsidR="00D7376F" w:rsidRPr="00276654" w:rsidRDefault="00D7376F" w:rsidP="00D7376F">
      <w:pPr>
        <w:tabs>
          <w:tab w:val="left" w:pos="5160"/>
        </w:tabs>
        <w:spacing w:after="0" w:line="48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20</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w:t>
      </w:r>
      <w:r w:rsidRPr="00276654">
        <w:rPr>
          <w:rFonts w:asciiTheme="majorBidi" w:hAnsiTheme="majorBidi" w:cstheme="majorBidi"/>
          <w:sz w:val="18"/>
          <w:szCs w:val="18"/>
          <w:lang w:val="en-GB"/>
        </w:rPr>
        <w:t xml:space="preserve"> Output entropy </w:t>
      </w:r>
      <w:proofErr w:type="spellStart"/>
      <w:r w:rsidRPr="00276654">
        <w:rPr>
          <w:rFonts w:asciiTheme="majorBidi" w:hAnsiTheme="majorBidi" w:cstheme="majorBidi"/>
          <w:sz w:val="18"/>
          <w:szCs w:val="18"/>
          <w:lang w:val="en-GB"/>
        </w:rPr>
        <w:t>e</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lang w:val="en-GB"/>
        </w:rPr>
        <w:t xml:space="preserve">, variation coefficient </w:t>
      </w:r>
      <w:proofErr w:type="spellStart"/>
      <w:r w:rsidRPr="00276654">
        <w:rPr>
          <w:rFonts w:asciiTheme="majorBidi" w:hAnsiTheme="majorBidi" w:cstheme="majorBidi"/>
          <w:sz w:val="18"/>
          <w:szCs w:val="18"/>
          <w:lang w:val="en-GB"/>
        </w:rPr>
        <w:t>g</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lang w:val="en-GB"/>
        </w:rPr>
        <w:t xml:space="preserve">, and objective weight </w:t>
      </w:r>
      <w:proofErr w:type="spellStart"/>
      <w:r w:rsidRPr="00276654">
        <w:rPr>
          <w:rFonts w:asciiTheme="majorBidi" w:hAnsiTheme="majorBidi" w:cstheme="majorBidi"/>
          <w:sz w:val="18"/>
          <w:szCs w:val="18"/>
          <w:lang w:val="en-GB"/>
        </w:rPr>
        <w:t>w</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lang w:val="en-GB"/>
        </w:rPr>
        <w:t xml:space="preserve"> for each criterion.</w:t>
      </w:r>
    </w:p>
    <w:p w14:paraId="0CBF9E49" w14:textId="77777777" w:rsidR="00D7376F" w:rsidRPr="00276654" w:rsidRDefault="00D7376F" w:rsidP="00D7376F">
      <w:pPr>
        <w:tabs>
          <w:tab w:val="left" w:pos="5160"/>
        </w:tabs>
        <w:spacing w:after="0" w:line="480" w:lineRule="auto"/>
        <w:jc w:val="center"/>
        <w:rPr>
          <w:rFonts w:ascii="Times New Roman" w:hAnsi="Times New Roman" w:cs="Times New Roman"/>
          <w:lang w:val="en-GB"/>
        </w:rPr>
      </w:pPr>
    </w:p>
    <w:p w14:paraId="2E27FE02" w14:textId="77777777" w:rsidR="00D7376F" w:rsidRPr="00276654" w:rsidRDefault="00D7376F" w:rsidP="00D7376F">
      <w:pPr>
        <w:tabs>
          <w:tab w:val="left" w:pos="5160"/>
        </w:tabs>
        <w:spacing w:after="0" w:line="480" w:lineRule="auto"/>
        <w:jc w:val="both"/>
        <w:rPr>
          <w:rFonts w:ascii="Times New Roman" w:hAnsi="Times New Roman" w:cs="Times New Roman"/>
          <w:lang w:val="en-GB"/>
        </w:rPr>
      </w:pPr>
      <w:r w:rsidRPr="00276654">
        <w:rPr>
          <w:rFonts w:ascii="Times New Roman" w:hAnsi="Times New Roman" w:cs="Times New Roman"/>
          <w:noProof/>
          <w:lang w:val="en-GB"/>
        </w:rPr>
        <w:drawing>
          <wp:anchor distT="0" distB="0" distL="114300" distR="114300" simplePos="0" relativeHeight="251660288" behindDoc="0" locked="0" layoutInCell="1" allowOverlap="1" wp14:anchorId="1F4E2C4C" wp14:editId="150613EA">
            <wp:simplePos x="0" y="0"/>
            <wp:positionH relativeFrom="margin">
              <wp:align>center</wp:align>
            </wp:positionH>
            <wp:positionV relativeFrom="paragraph">
              <wp:posOffset>1013460</wp:posOffset>
            </wp:positionV>
            <wp:extent cx="4162425" cy="2382520"/>
            <wp:effectExtent l="0" t="0" r="9525" b="17780"/>
            <wp:wrapTopAndBottom/>
            <wp:docPr id="2091664097" name="Chart 1">
              <a:extLst xmlns:a="http://schemas.openxmlformats.org/drawingml/2006/main">
                <a:ext uri="{FF2B5EF4-FFF2-40B4-BE49-F238E27FC236}">
                  <a16:creationId xmlns:a16="http://schemas.microsoft.com/office/drawing/2014/main" id="{A97C9EF3-7EEC-4113-1E4D-7EC50AD5CB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276654">
        <w:rPr>
          <w:rFonts w:ascii="Times New Roman" w:hAnsi="Times New Roman" w:cs="Times New Roman"/>
          <w:lang w:val="en-GB"/>
        </w:rPr>
        <w:t>To verify the weight calculation, the sum of all weights should be equal to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7376F" w:rsidRPr="00276654" w14:paraId="263F8524" w14:textId="77777777" w:rsidTr="0080052E">
        <w:trPr>
          <w:trHeight w:val="449"/>
        </w:trPr>
        <w:tc>
          <w:tcPr>
            <w:tcW w:w="4675" w:type="dxa"/>
          </w:tcPr>
          <w:p w14:paraId="4F486200" w14:textId="77777777" w:rsidR="00D7376F" w:rsidRPr="00276654" w:rsidRDefault="00000000" w:rsidP="0080052E">
            <w:pPr>
              <w:tabs>
                <w:tab w:val="left" w:pos="5160"/>
              </w:tabs>
              <w:spacing w:line="480" w:lineRule="auto"/>
              <w:jc w:val="both"/>
              <w:rPr>
                <w:rFonts w:ascii="Times New Roman" w:hAnsi="Times New Roman" w:cs="Times New Roman"/>
                <w:lang w:val="en-GB"/>
              </w:rPr>
            </w:pPr>
            <m:oMathPara>
              <m:oMathParaPr>
                <m:jc m:val="left"/>
              </m:oMathParaPr>
              <m:oMath>
                <m:nary>
                  <m:naryPr>
                    <m:chr m:val="∑"/>
                    <m:limLoc m:val="undOvr"/>
                    <m:ctrlPr>
                      <w:rPr>
                        <w:rFonts w:ascii="Cambria Math" w:eastAsiaTheme="minorEastAsia" w:hAnsi="Cambria Math" w:cs="Times New Roman"/>
                        <w:i/>
                        <w:iCs/>
                        <w:lang w:val="en-GB"/>
                      </w:rPr>
                    </m:ctrlPr>
                  </m:naryPr>
                  <m:sub>
                    <m:r>
                      <w:rPr>
                        <w:rFonts w:ascii="Cambria Math" w:eastAsiaTheme="minorEastAsia" w:hAnsi="Cambria Math" w:cs="Times New Roman"/>
                        <w:lang w:val="en-GB"/>
                      </w:rPr>
                      <m:t>k=1</m:t>
                    </m:r>
                  </m:sub>
                  <m:sup>
                    <m:r>
                      <w:rPr>
                        <w:rFonts w:ascii="Cambria Math" w:eastAsiaTheme="minorEastAsia" w:hAnsi="Cambria Math" w:cs="Times New Roman"/>
                        <w:lang w:val="en-GB"/>
                      </w:rPr>
                      <m:t>n</m:t>
                    </m:r>
                  </m:sup>
                  <m:e>
                    <m:sSub>
                      <m:sSubPr>
                        <m:ctrlPr>
                          <w:rPr>
                            <w:rFonts w:ascii="Cambria Math" w:eastAsiaTheme="minorEastAsia" w:hAnsi="Cambria Math" w:cs="Times New Roman"/>
                            <w:i/>
                            <w:iCs/>
                            <w:lang w:val="en-GB"/>
                          </w:rPr>
                        </m:ctrlPr>
                      </m:sSubPr>
                      <m:e>
                        <m:r>
                          <w:rPr>
                            <w:rFonts w:ascii="Cambria Math" w:eastAsiaTheme="minorEastAsia" w:hAnsi="Cambria Math" w:cs="Times New Roman"/>
                            <w:lang w:val="en-GB"/>
                          </w:rPr>
                          <m:t>w</m:t>
                        </m:r>
                        <m:ctrlPr>
                          <w:rPr>
                            <w:rFonts w:ascii="Cambria Math" w:eastAsia="Cambria Math" w:hAnsi="Cambria Math" w:cs="Times New Roman"/>
                            <w:i/>
                            <w:iCs/>
                            <w:lang w:val="en-GB"/>
                          </w:rPr>
                        </m:ctrlPr>
                      </m:e>
                      <m:sub>
                        <m:r>
                          <w:rPr>
                            <w:rFonts w:ascii="Cambria Math" w:eastAsiaTheme="minorEastAsia" w:hAnsi="Cambria Math" w:cs="Times New Roman"/>
                            <w:lang w:val="en-GB"/>
                          </w:rPr>
                          <m:t>k</m:t>
                        </m:r>
                      </m:sub>
                    </m:sSub>
                    <m:r>
                      <w:rPr>
                        <w:rFonts w:ascii="Cambria Math" w:eastAsiaTheme="minorEastAsia" w:hAnsi="Cambria Math" w:cs="Times New Roman"/>
                        <w:lang w:val="en-GB"/>
                      </w:rPr>
                      <m:t>=1</m:t>
                    </m:r>
                  </m:e>
                </m:nary>
              </m:oMath>
            </m:oMathPara>
          </w:p>
        </w:tc>
        <w:tc>
          <w:tcPr>
            <w:tcW w:w="4675" w:type="dxa"/>
            <w:vAlign w:val="center"/>
          </w:tcPr>
          <w:p w14:paraId="26E47A96" w14:textId="62329FA3" w:rsidR="00D7376F" w:rsidRPr="00276654" w:rsidRDefault="00D7376F" w:rsidP="0080052E">
            <w:pPr>
              <w:keepNext/>
              <w:tabs>
                <w:tab w:val="left" w:pos="5160"/>
              </w:tabs>
              <w:spacing w:line="480" w:lineRule="auto"/>
              <w:jc w:val="right"/>
              <w:rPr>
                <w:rFonts w:asciiTheme="majorBidi" w:hAnsiTheme="majorBidi" w:cstheme="majorBidi"/>
                <w:lang w:val="en-GB"/>
              </w:rPr>
            </w:pPr>
            <w:r w:rsidRPr="00276654">
              <w:rPr>
                <w:rFonts w:asciiTheme="majorBidi" w:hAnsiTheme="majorBidi" w:cstheme="majorBidi"/>
                <w:lang w:val="en-GB"/>
              </w:rPr>
              <w:t xml:space="preserve">( </w:t>
            </w:r>
            <w:r w:rsidRPr="00276654">
              <w:rPr>
                <w:rFonts w:asciiTheme="majorBidi" w:hAnsiTheme="majorBidi" w:cstheme="majorBidi"/>
                <w:lang w:val="en-GB"/>
              </w:rPr>
              <w:fldChar w:fldCharType="begin"/>
            </w:r>
            <w:r w:rsidRPr="00276654">
              <w:rPr>
                <w:rFonts w:asciiTheme="majorBidi" w:hAnsiTheme="majorBidi" w:cstheme="majorBidi"/>
                <w:lang w:val="en-GB"/>
              </w:rPr>
              <w:instrText xml:space="preserve"> SEQ ( \* ARABIC </w:instrText>
            </w:r>
            <w:r w:rsidRPr="00276654">
              <w:rPr>
                <w:rFonts w:asciiTheme="majorBidi" w:hAnsiTheme="majorBidi" w:cstheme="majorBidi"/>
                <w:lang w:val="en-GB"/>
              </w:rPr>
              <w:fldChar w:fldCharType="separate"/>
            </w:r>
            <w:r w:rsidR="00243765">
              <w:rPr>
                <w:rFonts w:asciiTheme="majorBidi" w:hAnsiTheme="majorBidi" w:cstheme="majorBidi"/>
                <w:noProof/>
                <w:lang w:val="en-GB"/>
              </w:rPr>
              <w:t>6</w:t>
            </w:r>
            <w:r w:rsidRPr="00276654">
              <w:rPr>
                <w:rFonts w:asciiTheme="majorBidi" w:hAnsiTheme="majorBidi" w:cstheme="majorBidi"/>
                <w:lang w:val="en-GB"/>
              </w:rPr>
              <w:fldChar w:fldCharType="end"/>
            </w:r>
            <w:r w:rsidRPr="00276654">
              <w:rPr>
                <w:rFonts w:asciiTheme="majorBidi" w:hAnsiTheme="majorBidi" w:cstheme="majorBidi"/>
                <w:lang w:val="en-GB"/>
              </w:rPr>
              <w:t xml:space="preserve"> )</w:t>
            </w:r>
          </w:p>
        </w:tc>
      </w:tr>
    </w:tbl>
    <w:p w14:paraId="6DE375D7" w14:textId="5A73C8DC" w:rsidR="00D7376F" w:rsidRDefault="00D7376F" w:rsidP="00D7376F">
      <w:pPr>
        <w:tabs>
          <w:tab w:val="left" w:pos="5160"/>
        </w:tabs>
        <w:spacing w:after="0" w:line="48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Figure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Figure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3</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w:t>
      </w:r>
      <w:r w:rsidRPr="00276654">
        <w:rPr>
          <w:rFonts w:asciiTheme="majorBidi" w:hAnsiTheme="majorBidi" w:cstheme="majorBidi"/>
          <w:sz w:val="18"/>
          <w:szCs w:val="18"/>
          <w:lang w:val="en-GB"/>
        </w:rPr>
        <w:t xml:space="preserve"> Pie chart of the percentages of objective weights for all criteria of different composite biosorbents as alternatives for </w:t>
      </w:r>
      <w:proofErr w:type="gramStart"/>
      <w:r w:rsidRPr="00276654">
        <w:rPr>
          <w:rFonts w:asciiTheme="majorBidi" w:hAnsiTheme="majorBidi" w:cstheme="majorBidi"/>
          <w:sz w:val="18"/>
          <w:szCs w:val="18"/>
          <w:lang w:val="en-GB"/>
        </w:rPr>
        <w:t>Cu(</w:t>
      </w:r>
      <w:proofErr w:type="gramEnd"/>
      <w:r w:rsidRPr="00276654">
        <w:rPr>
          <w:rFonts w:asciiTheme="majorBidi" w:hAnsiTheme="majorBidi" w:cstheme="majorBidi"/>
          <w:sz w:val="18"/>
          <w:szCs w:val="18"/>
          <w:lang w:val="en-GB"/>
        </w:rPr>
        <w:t>II) ions removal from aqueous media.</w:t>
      </w:r>
    </w:p>
    <w:p w14:paraId="2F089874" w14:textId="77777777" w:rsidR="003F7864" w:rsidRDefault="003F7864" w:rsidP="00D7376F">
      <w:pPr>
        <w:tabs>
          <w:tab w:val="left" w:pos="5160"/>
        </w:tabs>
        <w:spacing w:after="0" w:line="480" w:lineRule="auto"/>
        <w:jc w:val="center"/>
        <w:rPr>
          <w:rFonts w:asciiTheme="majorBidi" w:hAnsiTheme="majorBidi" w:cstheme="majorBidi"/>
          <w:sz w:val="18"/>
          <w:szCs w:val="18"/>
          <w:lang w:val="en-GB"/>
        </w:rPr>
      </w:pPr>
    </w:p>
    <w:p w14:paraId="1CB11AD8" w14:textId="77777777" w:rsidR="003F7864" w:rsidRDefault="003F7864" w:rsidP="00D7376F">
      <w:pPr>
        <w:tabs>
          <w:tab w:val="left" w:pos="5160"/>
        </w:tabs>
        <w:spacing w:after="0" w:line="480" w:lineRule="auto"/>
        <w:jc w:val="center"/>
        <w:rPr>
          <w:rFonts w:asciiTheme="majorBidi" w:hAnsiTheme="majorBidi" w:cstheme="majorBidi"/>
          <w:sz w:val="18"/>
          <w:szCs w:val="18"/>
          <w:lang w:val="en-GB"/>
        </w:rPr>
      </w:pPr>
    </w:p>
    <w:p w14:paraId="5C6BFD83" w14:textId="77777777" w:rsidR="003F7864" w:rsidRDefault="003F7864" w:rsidP="00D7376F">
      <w:pPr>
        <w:tabs>
          <w:tab w:val="left" w:pos="5160"/>
        </w:tabs>
        <w:spacing w:after="0" w:line="480" w:lineRule="auto"/>
        <w:jc w:val="center"/>
        <w:rPr>
          <w:rFonts w:asciiTheme="majorBidi" w:hAnsiTheme="majorBidi" w:cstheme="majorBidi"/>
          <w:sz w:val="18"/>
          <w:szCs w:val="18"/>
          <w:lang w:val="en-GB"/>
        </w:rPr>
      </w:pPr>
    </w:p>
    <w:p w14:paraId="5517E922" w14:textId="77777777" w:rsidR="003F7864" w:rsidRDefault="003F7864" w:rsidP="00D7376F">
      <w:pPr>
        <w:tabs>
          <w:tab w:val="left" w:pos="5160"/>
        </w:tabs>
        <w:spacing w:after="0" w:line="480" w:lineRule="auto"/>
        <w:jc w:val="center"/>
        <w:rPr>
          <w:rFonts w:asciiTheme="majorBidi" w:hAnsiTheme="majorBidi" w:cstheme="majorBidi"/>
          <w:sz w:val="18"/>
          <w:szCs w:val="18"/>
          <w:lang w:val="en-GB"/>
        </w:rPr>
      </w:pPr>
    </w:p>
    <w:p w14:paraId="6991F5FC" w14:textId="77777777" w:rsidR="003F7864" w:rsidRDefault="003F7864" w:rsidP="00D7376F">
      <w:pPr>
        <w:tabs>
          <w:tab w:val="left" w:pos="5160"/>
        </w:tabs>
        <w:spacing w:after="0" w:line="480" w:lineRule="auto"/>
        <w:jc w:val="center"/>
        <w:rPr>
          <w:rFonts w:asciiTheme="majorBidi" w:hAnsiTheme="majorBidi" w:cstheme="majorBidi"/>
          <w:sz w:val="18"/>
          <w:szCs w:val="18"/>
          <w:lang w:val="en-GB"/>
        </w:rPr>
      </w:pPr>
    </w:p>
    <w:p w14:paraId="75C78E44" w14:textId="77777777" w:rsidR="003F7864" w:rsidRDefault="003F7864" w:rsidP="00D7376F">
      <w:pPr>
        <w:tabs>
          <w:tab w:val="left" w:pos="5160"/>
        </w:tabs>
        <w:spacing w:after="0" w:line="480" w:lineRule="auto"/>
        <w:jc w:val="center"/>
        <w:rPr>
          <w:rFonts w:asciiTheme="majorBidi" w:hAnsiTheme="majorBidi" w:cstheme="majorBidi"/>
          <w:sz w:val="18"/>
          <w:szCs w:val="18"/>
          <w:lang w:val="en-GB"/>
        </w:rPr>
      </w:pPr>
    </w:p>
    <w:p w14:paraId="1F862EF7" w14:textId="77777777" w:rsidR="003F7864" w:rsidRPr="00276654" w:rsidRDefault="003F7864" w:rsidP="00D7376F">
      <w:pPr>
        <w:tabs>
          <w:tab w:val="left" w:pos="5160"/>
        </w:tabs>
        <w:spacing w:after="0" w:line="480" w:lineRule="auto"/>
        <w:jc w:val="center"/>
        <w:rPr>
          <w:rFonts w:asciiTheme="majorBidi" w:hAnsiTheme="majorBidi" w:cstheme="majorBidi"/>
          <w:b/>
          <w:bCs/>
          <w:sz w:val="18"/>
          <w:szCs w:val="18"/>
          <w:lang w:val="en-GB"/>
        </w:rPr>
      </w:pPr>
    </w:p>
    <w:p w14:paraId="4A2CA90C" w14:textId="128498BA" w:rsidR="00D7376F" w:rsidRPr="00031036" w:rsidRDefault="00D7376F" w:rsidP="00031036">
      <w:pPr>
        <w:pStyle w:val="ListParagraph"/>
        <w:numPr>
          <w:ilvl w:val="2"/>
          <w:numId w:val="16"/>
        </w:numPr>
        <w:tabs>
          <w:tab w:val="left" w:pos="5160"/>
        </w:tabs>
        <w:spacing w:after="0" w:line="480" w:lineRule="auto"/>
        <w:ind w:left="630" w:hanging="630"/>
        <w:rPr>
          <w:rFonts w:ascii="Times New Roman" w:hAnsi="Times New Roman" w:cs="Times New Roman"/>
          <w:b/>
          <w:bCs/>
          <w:lang w:val="en-GB"/>
        </w:rPr>
      </w:pPr>
      <w:r w:rsidRPr="00031036">
        <w:rPr>
          <w:rFonts w:ascii="Times New Roman" w:hAnsi="Times New Roman" w:cs="Times New Roman"/>
          <w:b/>
          <w:bCs/>
          <w:lang w:val="en-GB"/>
        </w:rPr>
        <w:lastRenderedPageBreak/>
        <w:t xml:space="preserve">Entropy method applied to adsorption data of </w:t>
      </w:r>
      <w:proofErr w:type="gramStart"/>
      <w:r w:rsidRPr="00031036">
        <w:rPr>
          <w:rFonts w:ascii="Times New Roman" w:hAnsi="Times New Roman" w:cs="Times New Roman"/>
          <w:b/>
          <w:bCs/>
          <w:lang w:val="en-GB"/>
        </w:rPr>
        <w:t>As(</w:t>
      </w:r>
      <w:proofErr w:type="gramEnd"/>
      <w:r w:rsidRPr="00031036">
        <w:rPr>
          <w:rFonts w:ascii="Times New Roman" w:hAnsi="Times New Roman" w:cs="Times New Roman"/>
          <w:b/>
          <w:bCs/>
          <w:lang w:val="en-GB"/>
        </w:rPr>
        <w:t>III) ions in aqueous media using different types of graphene</w:t>
      </w:r>
    </w:p>
    <w:p w14:paraId="2E5E1996" w14:textId="5410FDDC" w:rsidR="00D7376F" w:rsidRPr="00276654" w:rsidRDefault="00D7376F" w:rsidP="00D7376F">
      <w:pPr>
        <w:tabs>
          <w:tab w:val="left" w:pos="5160"/>
        </w:tabs>
        <w:spacing w:after="0" w:line="480" w:lineRule="auto"/>
        <w:rPr>
          <w:rFonts w:ascii="Times New Roman" w:hAnsi="Times New Roman" w:cs="Times New Roman"/>
          <w:lang w:val="en-GB"/>
        </w:rPr>
      </w:pPr>
      <w:r w:rsidRPr="00276654">
        <w:rPr>
          <w:rFonts w:ascii="Times New Roman" w:hAnsi="Times New Roman" w:cs="Times New Roman"/>
          <w:lang w:val="en-GB"/>
        </w:rPr>
        <w:t xml:space="preserve">All steps performed are detailed in Section </w:t>
      </w:r>
      <w:r w:rsidR="00A11ED9">
        <w:rPr>
          <w:rFonts w:ascii="Times New Roman" w:hAnsi="Times New Roman" w:cs="Times New Roman"/>
          <w:lang w:val="en-GB"/>
        </w:rPr>
        <w:t>4</w:t>
      </w:r>
      <w:r w:rsidR="008D5680">
        <w:rPr>
          <w:rFonts w:ascii="Times New Roman" w:hAnsi="Times New Roman" w:cs="Times New Roman"/>
          <w:lang w:val="en-GB"/>
        </w:rPr>
        <w:t xml:space="preserve"> of the paper</w:t>
      </w:r>
      <w:r w:rsidR="00A11ED9">
        <w:rPr>
          <w:rFonts w:ascii="Times New Roman" w:hAnsi="Times New Roman" w:cs="Times New Roman"/>
          <w:lang w:val="en-GB"/>
        </w:rPr>
        <w:t>:</w:t>
      </w:r>
    </w:p>
    <w:p w14:paraId="6B085C5E" w14:textId="77777777" w:rsidR="00D7376F" w:rsidRPr="00276654" w:rsidRDefault="00D7376F" w:rsidP="00D7376F">
      <w:pPr>
        <w:tabs>
          <w:tab w:val="left" w:pos="5160"/>
        </w:tabs>
        <w:spacing w:after="0" w:line="480" w:lineRule="auto"/>
        <w:rPr>
          <w:rFonts w:ascii="Times New Roman" w:hAnsi="Times New Roman" w:cs="Times New Roman"/>
          <w:lang w:val="en-GB"/>
        </w:rPr>
      </w:pPr>
    </w:p>
    <w:tbl>
      <w:tblPr>
        <w:tblStyle w:val="PlainTable5"/>
        <w:tblpPr w:leftFromText="180" w:rightFromText="180" w:vertAnchor="text" w:horzAnchor="margin" w:tblpXSpec="center" w:tblpY="-336"/>
        <w:tblW w:w="6204" w:type="dxa"/>
        <w:tblLook w:val="04A0" w:firstRow="1" w:lastRow="0" w:firstColumn="1" w:lastColumn="0" w:noHBand="0" w:noVBand="1"/>
      </w:tblPr>
      <w:tblGrid>
        <w:gridCol w:w="167"/>
        <w:gridCol w:w="531"/>
        <w:gridCol w:w="1328"/>
        <w:gridCol w:w="1328"/>
        <w:gridCol w:w="1398"/>
        <w:gridCol w:w="1452"/>
      </w:tblGrid>
      <w:tr w:rsidR="00D7376F" w:rsidRPr="00276654" w14:paraId="43FE5E32" w14:textId="77777777" w:rsidTr="0080052E">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698" w:type="dxa"/>
            <w:gridSpan w:val="2"/>
            <w:hideMark/>
          </w:tcPr>
          <w:p w14:paraId="3ACC69ED"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 </w:t>
            </w:r>
          </w:p>
        </w:tc>
        <w:tc>
          <w:tcPr>
            <w:tcW w:w="1328" w:type="dxa"/>
            <w:hideMark/>
          </w:tcPr>
          <w:p w14:paraId="4F08729A"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C1</w:t>
            </w:r>
          </w:p>
        </w:tc>
        <w:tc>
          <w:tcPr>
            <w:tcW w:w="1328" w:type="dxa"/>
            <w:hideMark/>
          </w:tcPr>
          <w:p w14:paraId="12215F0E"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C2</w:t>
            </w:r>
          </w:p>
        </w:tc>
        <w:tc>
          <w:tcPr>
            <w:tcW w:w="1398" w:type="dxa"/>
            <w:hideMark/>
          </w:tcPr>
          <w:p w14:paraId="25485F26"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C3</w:t>
            </w:r>
          </w:p>
        </w:tc>
        <w:tc>
          <w:tcPr>
            <w:tcW w:w="1452" w:type="dxa"/>
            <w:hideMark/>
          </w:tcPr>
          <w:p w14:paraId="6476FE15"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p>
        </w:tc>
      </w:tr>
      <w:tr w:rsidR="00D7376F" w:rsidRPr="00276654" w14:paraId="4833E3CE" w14:textId="77777777" w:rsidTr="0080052E">
        <w:trPr>
          <w:gridBefore w:val="1"/>
          <w:cnfStyle w:val="000000100000" w:firstRow="0" w:lastRow="0" w:firstColumn="0" w:lastColumn="0" w:oddVBand="0" w:evenVBand="0" w:oddHBand="1" w:evenHBand="0" w:firstRowFirstColumn="0" w:firstRowLastColumn="0" w:lastRowFirstColumn="0" w:lastRowLastColumn="0"/>
          <w:wBefore w:w="167" w:type="dxa"/>
          <w:trHeight w:val="321"/>
        </w:trPr>
        <w:tc>
          <w:tcPr>
            <w:cnfStyle w:val="001000000000" w:firstRow="0" w:lastRow="0" w:firstColumn="1" w:lastColumn="0" w:oddVBand="0" w:evenVBand="0" w:oddHBand="0" w:evenHBand="0" w:firstRowFirstColumn="0" w:firstRowLastColumn="0" w:lastRowFirstColumn="0" w:lastRowLastColumn="0"/>
            <w:tcW w:w="531" w:type="dxa"/>
            <w:vAlign w:val="center"/>
            <w:hideMark/>
          </w:tcPr>
          <w:p w14:paraId="10707397"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A1</w:t>
            </w:r>
          </w:p>
        </w:tc>
        <w:tc>
          <w:tcPr>
            <w:tcW w:w="1328" w:type="dxa"/>
            <w:shd w:val="clear" w:color="auto" w:fill="FFFFFF" w:themeFill="background1"/>
            <w:hideMark/>
          </w:tcPr>
          <w:p w14:paraId="450F300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0.023375</w:t>
            </w:r>
          </w:p>
        </w:tc>
        <w:tc>
          <w:tcPr>
            <w:tcW w:w="1328" w:type="dxa"/>
            <w:shd w:val="clear" w:color="auto" w:fill="FFFFFF" w:themeFill="background1"/>
            <w:hideMark/>
          </w:tcPr>
          <w:p w14:paraId="72B1B9DB"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0.000676</w:t>
            </w:r>
          </w:p>
        </w:tc>
        <w:tc>
          <w:tcPr>
            <w:tcW w:w="1398" w:type="dxa"/>
            <w:shd w:val="clear" w:color="auto" w:fill="FFFFFF" w:themeFill="background1"/>
            <w:hideMark/>
          </w:tcPr>
          <w:p w14:paraId="2733ED70"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0.035398</w:t>
            </w:r>
          </w:p>
        </w:tc>
        <w:tc>
          <w:tcPr>
            <w:tcW w:w="1452" w:type="dxa"/>
            <w:shd w:val="clear" w:color="auto" w:fill="FFFFFF" w:themeFill="background1"/>
            <w:hideMark/>
          </w:tcPr>
          <w:p w14:paraId="0E28A44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0.007336</w:t>
            </w:r>
          </w:p>
        </w:tc>
      </w:tr>
      <w:tr w:rsidR="00D7376F" w:rsidRPr="00276654" w14:paraId="12AAD265" w14:textId="77777777" w:rsidTr="0080052E">
        <w:trPr>
          <w:gridBefore w:val="1"/>
          <w:wBefore w:w="167" w:type="dxa"/>
          <w:trHeight w:val="321"/>
        </w:trPr>
        <w:tc>
          <w:tcPr>
            <w:cnfStyle w:val="001000000000" w:firstRow="0" w:lastRow="0" w:firstColumn="1" w:lastColumn="0" w:oddVBand="0" w:evenVBand="0" w:oddHBand="0" w:evenHBand="0" w:firstRowFirstColumn="0" w:firstRowLastColumn="0" w:lastRowFirstColumn="0" w:lastRowLastColumn="0"/>
            <w:tcW w:w="531" w:type="dxa"/>
            <w:vAlign w:val="center"/>
            <w:hideMark/>
          </w:tcPr>
          <w:p w14:paraId="09B73AC5"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A2</w:t>
            </w:r>
          </w:p>
        </w:tc>
        <w:tc>
          <w:tcPr>
            <w:tcW w:w="1328" w:type="dxa"/>
            <w:shd w:val="clear" w:color="auto" w:fill="FFFFFF" w:themeFill="background1"/>
            <w:hideMark/>
          </w:tcPr>
          <w:p w14:paraId="55563E61"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0.002851</w:t>
            </w:r>
          </w:p>
        </w:tc>
        <w:tc>
          <w:tcPr>
            <w:tcW w:w="1328" w:type="dxa"/>
            <w:shd w:val="clear" w:color="auto" w:fill="FFFFFF" w:themeFill="background1"/>
            <w:hideMark/>
          </w:tcPr>
          <w:p w14:paraId="68A3EC86"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0.000664</w:t>
            </w:r>
          </w:p>
        </w:tc>
        <w:tc>
          <w:tcPr>
            <w:tcW w:w="1398" w:type="dxa"/>
            <w:shd w:val="clear" w:color="auto" w:fill="FFFFFF" w:themeFill="background1"/>
            <w:hideMark/>
          </w:tcPr>
          <w:p w14:paraId="73B5AFFC"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0.283186</w:t>
            </w:r>
          </w:p>
        </w:tc>
        <w:tc>
          <w:tcPr>
            <w:tcW w:w="1452" w:type="dxa"/>
            <w:shd w:val="clear" w:color="auto" w:fill="FFFFFF" w:themeFill="background1"/>
            <w:hideMark/>
          </w:tcPr>
          <w:p w14:paraId="1C2D588D"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0.000786</w:t>
            </w:r>
          </w:p>
        </w:tc>
      </w:tr>
      <w:tr w:rsidR="00D7376F" w:rsidRPr="00276654" w14:paraId="4BFA8177" w14:textId="77777777" w:rsidTr="0080052E">
        <w:trPr>
          <w:gridBefore w:val="1"/>
          <w:cnfStyle w:val="000000100000" w:firstRow="0" w:lastRow="0" w:firstColumn="0" w:lastColumn="0" w:oddVBand="0" w:evenVBand="0" w:oddHBand="1" w:evenHBand="0" w:firstRowFirstColumn="0" w:firstRowLastColumn="0" w:lastRowFirstColumn="0" w:lastRowLastColumn="0"/>
          <w:wBefore w:w="167" w:type="dxa"/>
          <w:trHeight w:val="321"/>
        </w:trPr>
        <w:tc>
          <w:tcPr>
            <w:cnfStyle w:val="001000000000" w:firstRow="0" w:lastRow="0" w:firstColumn="1" w:lastColumn="0" w:oddVBand="0" w:evenVBand="0" w:oddHBand="0" w:evenHBand="0" w:firstRowFirstColumn="0" w:firstRowLastColumn="0" w:lastRowFirstColumn="0" w:lastRowLastColumn="0"/>
            <w:tcW w:w="531" w:type="dxa"/>
            <w:vAlign w:val="center"/>
            <w:hideMark/>
          </w:tcPr>
          <w:p w14:paraId="3E5636DF"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A3</w:t>
            </w:r>
          </w:p>
        </w:tc>
        <w:tc>
          <w:tcPr>
            <w:tcW w:w="1328" w:type="dxa"/>
            <w:shd w:val="clear" w:color="auto" w:fill="FFFFFF" w:themeFill="background1"/>
            <w:hideMark/>
          </w:tcPr>
          <w:p w14:paraId="0C83DC1C"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0.002281</w:t>
            </w:r>
          </w:p>
        </w:tc>
        <w:tc>
          <w:tcPr>
            <w:tcW w:w="1328" w:type="dxa"/>
            <w:shd w:val="clear" w:color="auto" w:fill="FFFFFF" w:themeFill="background1"/>
            <w:hideMark/>
          </w:tcPr>
          <w:p w14:paraId="399FE282"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0.000675</w:t>
            </w:r>
          </w:p>
        </w:tc>
        <w:tc>
          <w:tcPr>
            <w:tcW w:w="1398" w:type="dxa"/>
            <w:shd w:val="clear" w:color="auto" w:fill="FFFFFF" w:themeFill="background1"/>
            <w:hideMark/>
          </w:tcPr>
          <w:p w14:paraId="45C161E1"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0.141593</w:t>
            </w:r>
          </w:p>
        </w:tc>
        <w:tc>
          <w:tcPr>
            <w:tcW w:w="1452" w:type="dxa"/>
            <w:shd w:val="clear" w:color="auto" w:fill="FFFFFF" w:themeFill="background1"/>
            <w:hideMark/>
          </w:tcPr>
          <w:p w14:paraId="26D4C79C"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0.002876</w:t>
            </w:r>
          </w:p>
        </w:tc>
      </w:tr>
      <w:tr w:rsidR="00D7376F" w:rsidRPr="00276654" w14:paraId="6E72F9B2" w14:textId="77777777" w:rsidTr="0080052E">
        <w:trPr>
          <w:gridBefore w:val="1"/>
          <w:wBefore w:w="167" w:type="dxa"/>
          <w:trHeight w:val="321"/>
        </w:trPr>
        <w:tc>
          <w:tcPr>
            <w:cnfStyle w:val="001000000000" w:firstRow="0" w:lastRow="0" w:firstColumn="1" w:lastColumn="0" w:oddVBand="0" w:evenVBand="0" w:oddHBand="0" w:evenHBand="0" w:firstRowFirstColumn="0" w:firstRowLastColumn="0" w:lastRowFirstColumn="0" w:lastRowLastColumn="0"/>
            <w:tcW w:w="531" w:type="dxa"/>
            <w:vAlign w:val="center"/>
            <w:hideMark/>
          </w:tcPr>
          <w:p w14:paraId="64458B3E"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A4</w:t>
            </w:r>
          </w:p>
        </w:tc>
        <w:tc>
          <w:tcPr>
            <w:tcW w:w="1328" w:type="dxa"/>
            <w:shd w:val="clear" w:color="auto" w:fill="FFFFFF" w:themeFill="background1"/>
            <w:hideMark/>
          </w:tcPr>
          <w:p w14:paraId="5AFBC1A2"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0.002281</w:t>
            </w:r>
          </w:p>
        </w:tc>
        <w:tc>
          <w:tcPr>
            <w:tcW w:w="1328" w:type="dxa"/>
            <w:shd w:val="clear" w:color="auto" w:fill="FFFFFF" w:themeFill="background1"/>
            <w:hideMark/>
          </w:tcPr>
          <w:p w14:paraId="07404437"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0.000675</w:t>
            </w:r>
          </w:p>
        </w:tc>
        <w:tc>
          <w:tcPr>
            <w:tcW w:w="1398" w:type="dxa"/>
            <w:shd w:val="clear" w:color="auto" w:fill="FFFFFF" w:themeFill="background1"/>
            <w:hideMark/>
          </w:tcPr>
          <w:p w14:paraId="478595B9"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0.141593</w:t>
            </w:r>
          </w:p>
        </w:tc>
        <w:tc>
          <w:tcPr>
            <w:tcW w:w="1452" w:type="dxa"/>
            <w:shd w:val="clear" w:color="auto" w:fill="FFFFFF" w:themeFill="background1"/>
            <w:hideMark/>
          </w:tcPr>
          <w:p w14:paraId="6ACDA655"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0.001635</w:t>
            </w:r>
          </w:p>
        </w:tc>
      </w:tr>
      <w:tr w:rsidR="00D7376F" w:rsidRPr="00276654" w14:paraId="3035039C" w14:textId="77777777" w:rsidTr="0080052E">
        <w:trPr>
          <w:gridBefore w:val="1"/>
          <w:cnfStyle w:val="000000100000" w:firstRow="0" w:lastRow="0" w:firstColumn="0" w:lastColumn="0" w:oddVBand="0" w:evenVBand="0" w:oddHBand="1" w:evenHBand="0" w:firstRowFirstColumn="0" w:firstRowLastColumn="0" w:lastRowFirstColumn="0" w:lastRowLastColumn="0"/>
          <w:wBefore w:w="167" w:type="dxa"/>
          <w:trHeight w:val="321"/>
        </w:trPr>
        <w:tc>
          <w:tcPr>
            <w:cnfStyle w:val="001000000000" w:firstRow="0" w:lastRow="0" w:firstColumn="1" w:lastColumn="0" w:oddVBand="0" w:evenVBand="0" w:oddHBand="0" w:evenHBand="0" w:firstRowFirstColumn="0" w:firstRowLastColumn="0" w:lastRowFirstColumn="0" w:lastRowLastColumn="0"/>
            <w:tcW w:w="531" w:type="dxa"/>
            <w:vAlign w:val="center"/>
            <w:hideMark/>
          </w:tcPr>
          <w:p w14:paraId="4BE21461"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A5</w:t>
            </w:r>
          </w:p>
        </w:tc>
        <w:tc>
          <w:tcPr>
            <w:tcW w:w="1328" w:type="dxa"/>
            <w:shd w:val="clear" w:color="auto" w:fill="FFFFFF" w:themeFill="background1"/>
            <w:hideMark/>
          </w:tcPr>
          <w:p w14:paraId="3B34AAA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0.002281</w:t>
            </w:r>
          </w:p>
        </w:tc>
        <w:tc>
          <w:tcPr>
            <w:tcW w:w="1328" w:type="dxa"/>
            <w:shd w:val="clear" w:color="auto" w:fill="FFFFFF" w:themeFill="background1"/>
            <w:hideMark/>
          </w:tcPr>
          <w:p w14:paraId="6E8475BA"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0.000675</w:t>
            </w:r>
          </w:p>
        </w:tc>
        <w:tc>
          <w:tcPr>
            <w:tcW w:w="1398" w:type="dxa"/>
            <w:shd w:val="clear" w:color="auto" w:fill="FFFFFF" w:themeFill="background1"/>
            <w:hideMark/>
          </w:tcPr>
          <w:p w14:paraId="6AA55A54"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0.141593</w:t>
            </w:r>
          </w:p>
        </w:tc>
        <w:tc>
          <w:tcPr>
            <w:tcW w:w="1452" w:type="dxa"/>
            <w:shd w:val="clear" w:color="auto" w:fill="FFFFFF" w:themeFill="background1"/>
            <w:hideMark/>
          </w:tcPr>
          <w:p w14:paraId="648728CC"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0.003423</w:t>
            </w:r>
          </w:p>
        </w:tc>
      </w:tr>
    </w:tbl>
    <w:p w14:paraId="7CD847EB"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104BF0D2" w14:textId="77777777" w:rsidR="00D7376F" w:rsidRPr="00276654" w:rsidRDefault="00D7376F" w:rsidP="00D7376F">
      <w:pPr>
        <w:pStyle w:val="ListParagraph"/>
        <w:tabs>
          <w:tab w:val="left" w:pos="5160"/>
        </w:tabs>
        <w:spacing w:after="0" w:line="480" w:lineRule="auto"/>
        <w:rPr>
          <w:rFonts w:ascii="Times New Roman" w:hAnsi="Times New Roman" w:cs="Times New Roman"/>
          <w:b/>
          <w:bCs/>
          <w:lang w:val="en-GB"/>
        </w:rPr>
      </w:pPr>
    </w:p>
    <w:p w14:paraId="4C6251E0" w14:textId="77777777" w:rsidR="00D7376F" w:rsidRPr="00276654" w:rsidRDefault="00D7376F" w:rsidP="00D7376F">
      <w:pPr>
        <w:pStyle w:val="ListParagraph"/>
        <w:tabs>
          <w:tab w:val="left" w:pos="5160"/>
        </w:tabs>
        <w:spacing w:after="0" w:line="480" w:lineRule="auto"/>
        <w:rPr>
          <w:rFonts w:ascii="Times New Roman" w:hAnsi="Times New Roman" w:cs="Times New Roman"/>
          <w:b/>
          <w:bCs/>
          <w:lang w:val="en-GB"/>
        </w:rPr>
      </w:pPr>
    </w:p>
    <w:p w14:paraId="72EBD0F1" w14:textId="77777777" w:rsidR="00D7376F" w:rsidRPr="00276654" w:rsidRDefault="00D7376F" w:rsidP="00D7376F">
      <w:pPr>
        <w:tabs>
          <w:tab w:val="left" w:pos="5160"/>
        </w:tabs>
        <w:spacing w:after="0" w:line="480" w:lineRule="auto"/>
        <w:jc w:val="center"/>
        <w:rPr>
          <w:rFonts w:ascii="Times New Roman" w:hAnsi="Times New Roman" w:cs="Times New Roman"/>
          <w:b/>
          <w:bCs/>
          <w:lang w:val="en-GB"/>
        </w:rPr>
      </w:pPr>
    </w:p>
    <w:p w14:paraId="5BBBB432" w14:textId="77777777" w:rsidR="00D7376F" w:rsidRPr="00276654" w:rsidRDefault="00D7376F" w:rsidP="00D7376F">
      <w:pPr>
        <w:tabs>
          <w:tab w:val="left" w:pos="5160"/>
        </w:tabs>
        <w:spacing w:after="0" w:line="480" w:lineRule="auto"/>
        <w:jc w:val="center"/>
        <w:rPr>
          <w:rFonts w:ascii="Times New Roman" w:hAnsi="Times New Roman" w:cs="Times New Roman"/>
          <w:b/>
          <w:bCs/>
          <w:lang w:val="en-GB"/>
        </w:rPr>
      </w:pPr>
    </w:p>
    <w:p w14:paraId="4AFCCBBD" w14:textId="77777777" w:rsidR="00D7376F" w:rsidRPr="00276654" w:rsidRDefault="00D7376F" w:rsidP="00D7376F">
      <w:pPr>
        <w:tabs>
          <w:tab w:val="left" w:pos="5160"/>
        </w:tabs>
        <w:spacing w:after="0" w:line="480" w:lineRule="auto"/>
        <w:jc w:val="center"/>
        <w:rPr>
          <w:rFonts w:ascii="Times New Roman" w:hAnsi="Times New Roman" w:cs="Times New Roman"/>
          <w:b/>
          <w:bCs/>
          <w:lang w:val="en-GB"/>
        </w:rPr>
      </w:pPr>
    </w:p>
    <w:p w14:paraId="5F20E8E0" w14:textId="41E58641" w:rsidR="00D7376F" w:rsidRPr="00276654" w:rsidRDefault="00D7376F" w:rsidP="00D7376F">
      <w:pPr>
        <w:tabs>
          <w:tab w:val="left" w:pos="5160"/>
        </w:tabs>
        <w:spacing w:after="0" w:line="24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21</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 xml:space="preserve">. </w:t>
      </w:r>
      <w:r w:rsidRPr="00276654">
        <w:rPr>
          <w:rFonts w:asciiTheme="majorBidi" w:hAnsiTheme="majorBidi" w:cstheme="majorBidi"/>
          <w:sz w:val="18"/>
          <w:szCs w:val="18"/>
          <w:lang w:val="en-GB"/>
        </w:rPr>
        <w:t xml:space="preserve">Feature weight </w:t>
      </w:r>
      <w:proofErr w:type="spellStart"/>
      <w:r w:rsidRPr="00276654">
        <w:rPr>
          <w:rFonts w:asciiTheme="majorBidi" w:hAnsiTheme="majorBidi" w:cstheme="majorBidi"/>
          <w:sz w:val="18"/>
          <w:szCs w:val="18"/>
          <w:lang w:val="en-GB"/>
        </w:rPr>
        <w:t>P</w:t>
      </w:r>
      <w:r w:rsidRPr="00276654">
        <w:rPr>
          <w:rFonts w:asciiTheme="majorBidi" w:hAnsiTheme="majorBidi" w:cstheme="majorBidi"/>
          <w:sz w:val="18"/>
          <w:szCs w:val="18"/>
          <w:vertAlign w:val="subscript"/>
          <w:lang w:val="en-GB"/>
        </w:rPr>
        <w:t>ij</w:t>
      </w:r>
      <w:proofErr w:type="spellEnd"/>
      <w:r w:rsidRPr="00276654">
        <w:rPr>
          <w:rFonts w:asciiTheme="majorBidi" w:hAnsiTheme="majorBidi" w:cstheme="majorBidi"/>
          <w:sz w:val="18"/>
          <w:szCs w:val="18"/>
          <w:lang w:val="en-GB"/>
        </w:rPr>
        <w:t xml:space="preserve"> of the collected data, as shown in Table 10., C1 to C4 are concentration (mg.L</w:t>
      </w:r>
      <w:r w:rsidRPr="00276654">
        <w:rPr>
          <w:rFonts w:asciiTheme="majorBidi" w:hAnsiTheme="majorBidi" w:cstheme="majorBidi"/>
          <w:sz w:val="18"/>
          <w:szCs w:val="18"/>
          <w:vertAlign w:val="superscript"/>
          <w:lang w:val="en-GB"/>
        </w:rPr>
        <w:t>-1</w:t>
      </w:r>
      <w:r w:rsidRPr="00276654">
        <w:rPr>
          <w:rFonts w:asciiTheme="majorBidi" w:hAnsiTheme="majorBidi" w:cstheme="majorBidi"/>
          <w:sz w:val="18"/>
          <w:szCs w:val="18"/>
          <w:lang w:val="en-GB"/>
        </w:rPr>
        <w:t>), temperature (K), contact time (h), and adsorption capacity (mg.g</w:t>
      </w:r>
      <w:r w:rsidRPr="00276654">
        <w:rPr>
          <w:rFonts w:asciiTheme="majorBidi" w:hAnsiTheme="majorBidi" w:cstheme="majorBidi"/>
          <w:sz w:val="18"/>
          <w:szCs w:val="18"/>
          <w:vertAlign w:val="superscript"/>
          <w:lang w:val="en-GB"/>
        </w:rPr>
        <w:t>-1</w:t>
      </w:r>
      <w:r w:rsidRPr="00276654">
        <w:rPr>
          <w:rFonts w:asciiTheme="majorBidi" w:hAnsiTheme="majorBidi" w:cstheme="majorBidi"/>
          <w:sz w:val="18"/>
          <w:szCs w:val="18"/>
          <w:lang w:val="en-GB"/>
        </w:rPr>
        <w:t>), respectively, A1 to A5 are GO–</w:t>
      </w:r>
      <w:proofErr w:type="spellStart"/>
      <w:r w:rsidRPr="00276654">
        <w:rPr>
          <w:rFonts w:asciiTheme="majorBidi" w:hAnsiTheme="majorBidi" w:cstheme="majorBidi"/>
          <w:sz w:val="18"/>
          <w:szCs w:val="18"/>
          <w:lang w:val="en-GB"/>
        </w:rPr>
        <w:t>ZrO</w:t>
      </w:r>
      <w:proofErr w:type="spellEnd"/>
      <w:r w:rsidRPr="00276654">
        <w:rPr>
          <w:rFonts w:asciiTheme="majorBidi" w:hAnsiTheme="majorBidi" w:cstheme="majorBidi"/>
          <w:sz w:val="18"/>
          <w:szCs w:val="18"/>
          <w:lang w:val="en-GB"/>
        </w:rPr>
        <w:t>(OH)</w:t>
      </w:r>
      <w:r w:rsidRPr="00276654">
        <w:rPr>
          <w:rFonts w:asciiTheme="majorBidi" w:hAnsiTheme="majorBidi" w:cstheme="majorBidi"/>
          <w:sz w:val="18"/>
          <w:szCs w:val="18"/>
          <w:vertAlign w:val="subscript"/>
          <w:lang w:val="en-GB"/>
        </w:rPr>
        <w:t>2</w:t>
      </w:r>
      <w:r w:rsidRPr="00276654">
        <w:rPr>
          <w:rFonts w:asciiTheme="majorBidi" w:hAnsiTheme="majorBidi" w:cstheme="majorBidi"/>
          <w:sz w:val="18"/>
          <w:szCs w:val="18"/>
          <w:lang w:val="en-GB"/>
        </w:rPr>
        <w:t>, Magnetite–RGO, RGO–Fe(0), RGO–Fe</w:t>
      </w:r>
      <w:r w:rsidRPr="00276654">
        <w:rPr>
          <w:rFonts w:asciiTheme="majorBidi" w:hAnsiTheme="majorBidi" w:cstheme="majorBidi"/>
          <w:sz w:val="18"/>
          <w:szCs w:val="18"/>
          <w:vertAlign w:val="subscript"/>
          <w:lang w:val="en-GB"/>
        </w:rPr>
        <w:t>3</w:t>
      </w:r>
      <w:r w:rsidRPr="00276654">
        <w:rPr>
          <w:rFonts w:asciiTheme="majorBidi" w:hAnsiTheme="majorBidi" w:cstheme="majorBidi"/>
          <w:sz w:val="18"/>
          <w:szCs w:val="18"/>
          <w:lang w:val="en-GB"/>
        </w:rPr>
        <w:t>O</w:t>
      </w:r>
      <w:r w:rsidRPr="00276654">
        <w:rPr>
          <w:rFonts w:asciiTheme="majorBidi" w:hAnsiTheme="majorBidi" w:cstheme="majorBidi"/>
          <w:sz w:val="18"/>
          <w:szCs w:val="18"/>
          <w:vertAlign w:val="subscript"/>
          <w:lang w:val="en-GB"/>
        </w:rPr>
        <w:t>4</w:t>
      </w:r>
      <w:r w:rsidRPr="00276654">
        <w:rPr>
          <w:rFonts w:asciiTheme="majorBidi" w:hAnsiTheme="majorBidi" w:cstheme="majorBidi"/>
          <w:sz w:val="18"/>
          <w:szCs w:val="18"/>
          <w:lang w:val="en-GB"/>
        </w:rPr>
        <w:t>, and RGO–Fe(0)/Fe</w:t>
      </w:r>
      <w:r w:rsidRPr="00276654">
        <w:rPr>
          <w:rFonts w:asciiTheme="majorBidi" w:hAnsiTheme="majorBidi" w:cstheme="majorBidi"/>
          <w:sz w:val="18"/>
          <w:szCs w:val="18"/>
          <w:vertAlign w:val="subscript"/>
          <w:lang w:val="en-GB"/>
        </w:rPr>
        <w:t>3</w:t>
      </w:r>
      <w:r w:rsidRPr="00276654">
        <w:rPr>
          <w:rFonts w:asciiTheme="majorBidi" w:hAnsiTheme="majorBidi" w:cstheme="majorBidi"/>
          <w:sz w:val="18"/>
          <w:szCs w:val="18"/>
          <w:lang w:val="en-GB"/>
        </w:rPr>
        <w:t>O</w:t>
      </w:r>
      <w:r w:rsidRPr="00276654">
        <w:rPr>
          <w:rFonts w:asciiTheme="majorBidi" w:hAnsiTheme="majorBidi" w:cstheme="majorBidi"/>
          <w:sz w:val="18"/>
          <w:szCs w:val="18"/>
          <w:vertAlign w:val="subscript"/>
          <w:lang w:val="en-GB"/>
        </w:rPr>
        <w:t>4</w:t>
      </w:r>
      <w:r w:rsidRPr="00276654">
        <w:rPr>
          <w:rFonts w:asciiTheme="majorBidi" w:hAnsiTheme="majorBidi" w:cstheme="majorBidi"/>
          <w:sz w:val="18"/>
          <w:szCs w:val="18"/>
          <w:lang w:val="en-GB"/>
        </w:rPr>
        <w:t>, respectively.</w:t>
      </w:r>
    </w:p>
    <w:p w14:paraId="0C92C3B4" w14:textId="77777777" w:rsidR="00D7376F" w:rsidRPr="00276654" w:rsidRDefault="00D7376F" w:rsidP="00D7376F">
      <w:pPr>
        <w:pStyle w:val="ListParagraph"/>
        <w:tabs>
          <w:tab w:val="left" w:pos="5160"/>
        </w:tabs>
        <w:spacing w:after="0" w:line="480" w:lineRule="auto"/>
        <w:rPr>
          <w:rFonts w:ascii="Times New Roman" w:hAnsi="Times New Roman" w:cs="Times New Roman"/>
          <w:b/>
          <w:bCs/>
          <w:lang w:val="en-GB"/>
        </w:rPr>
      </w:pPr>
    </w:p>
    <w:tbl>
      <w:tblPr>
        <w:tblStyle w:val="PlainTable5"/>
        <w:tblpPr w:leftFromText="180" w:rightFromText="180" w:vertAnchor="text" w:horzAnchor="margin" w:tblpXSpec="center" w:tblpY="-22"/>
        <w:tblW w:w="4664" w:type="dxa"/>
        <w:tblLook w:val="04A0" w:firstRow="1" w:lastRow="0" w:firstColumn="1" w:lastColumn="0" w:noHBand="0" w:noVBand="1"/>
      </w:tblPr>
      <w:tblGrid>
        <w:gridCol w:w="98"/>
        <w:gridCol w:w="402"/>
        <w:gridCol w:w="1041"/>
        <w:gridCol w:w="1041"/>
        <w:gridCol w:w="1041"/>
        <w:gridCol w:w="1041"/>
      </w:tblGrid>
      <w:tr w:rsidR="00D7376F" w:rsidRPr="00276654" w14:paraId="5077AACD" w14:textId="77777777" w:rsidTr="0080052E">
        <w:trPr>
          <w:cnfStyle w:val="100000000000" w:firstRow="1" w:lastRow="0" w:firstColumn="0" w:lastColumn="0" w:oddVBand="0" w:evenVBand="0" w:oddHBand="0" w:evenHBand="0" w:firstRowFirstColumn="0" w:firstRowLastColumn="0" w:lastRowFirstColumn="0" w:lastRowLastColumn="0"/>
          <w:trHeight w:val="64"/>
        </w:trPr>
        <w:tc>
          <w:tcPr>
            <w:cnfStyle w:val="001000000100" w:firstRow="0" w:lastRow="0" w:firstColumn="1" w:lastColumn="0" w:oddVBand="0" w:evenVBand="0" w:oddHBand="0" w:evenHBand="0" w:firstRowFirstColumn="1" w:firstRowLastColumn="0" w:lastRowFirstColumn="0" w:lastRowLastColumn="0"/>
            <w:tcW w:w="500" w:type="dxa"/>
            <w:gridSpan w:val="2"/>
            <w:noWrap/>
            <w:hideMark/>
          </w:tcPr>
          <w:p w14:paraId="756A7A33"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 </w:t>
            </w:r>
          </w:p>
        </w:tc>
        <w:tc>
          <w:tcPr>
            <w:tcW w:w="1041" w:type="dxa"/>
            <w:noWrap/>
            <w:vAlign w:val="center"/>
            <w:hideMark/>
          </w:tcPr>
          <w:p w14:paraId="10DEDE02"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C1</w:t>
            </w:r>
          </w:p>
        </w:tc>
        <w:tc>
          <w:tcPr>
            <w:tcW w:w="1041" w:type="dxa"/>
            <w:noWrap/>
            <w:vAlign w:val="center"/>
            <w:hideMark/>
          </w:tcPr>
          <w:p w14:paraId="50F7A05B"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C2</w:t>
            </w:r>
          </w:p>
        </w:tc>
        <w:tc>
          <w:tcPr>
            <w:tcW w:w="1041" w:type="dxa"/>
            <w:noWrap/>
            <w:vAlign w:val="center"/>
            <w:hideMark/>
          </w:tcPr>
          <w:p w14:paraId="46CFB4A6"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C3</w:t>
            </w:r>
          </w:p>
        </w:tc>
        <w:tc>
          <w:tcPr>
            <w:tcW w:w="1041" w:type="dxa"/>
            <w:noWrap/>
            <w:vAlign w:val="center"/>
            <w:hideMark/>
          </w:tcPr>
          <w:p w14:paraId="29522C3B"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p>
        </w:tc>
      </w:tr>
      <w:tr w:rsidR="00D7376F" w:rsidRPr="00276654" w14:paraId="33FD0F0F" w14:textId="77777777" w:rsidTr="0080052E">
        <w:trPr>
          <w:gridBefore w:val="1"/>
          <w:cnfStyle w:val="000000100000" w:firstRow="0" w:lastRow="0" w:firstColumn="0" w:lastColumn="0" w:oddVBand="0" w:evenVBand="0" w:oddHBand="1" w:evenHBand="0" w:firstRowFirstColumn="0" w:firstRowLastColumn="0" w:lastRowFirstColumn="0" w:lastRowLastColumn="0"/>
          <w:wBefore w:w="98" w:type="dxa"/>
          <w:trHeight w:val="288"/>
        </w:trPr>
        <w:tc>
          <w:tcPr>
            <w:cnfStyle w:val="001000000000" w:firstRow="0" w:lastRow="0" w:firstColumn="1" w:lastColumn="0" w:oddVBand="0" w:evenVBand="0" w:oddHBand="0" w:evenHBand="0" w:firstRowFirstColumn="0" w:firstRowLastColumn="0" w:lastRowFirstColumn="0" w:lastRowLastColumn="0"/>
            <w:tcW w:w="402" w:type="dxa"/>
            <w:noWrap/>
            <w:vAlign w:val="center"/>
            <w:hideMark/>
          </w:tcPr>
          <w:p w14:paraId="19E04C5F"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e</w:t>
            </w:r>
            <w:r w:rsidRPr="00276654">
              <w:rPr>
                <w:rFonts w:ascii="Times New Roman" w:eastAsia="Times New Roman" w:hAnsi="Times New Roman" w:cs="Times New Roman"/>
                <w:color w:val="000000"/>
                <w:kern w:val="0"/>
                <w:vertAlign w:val="subscript"/>
                <w:lang w:val="en-GB"/>
                <w14:ligatures w14:val="none"/>
              </w:rPr>
              <w:t>j</w:t>
            </w:r>
            <w:proofErr w:type="spellEnd"/>
          </w:p>
        </w:tc>
        <w:tc>
          <w:tcPr>
            <w:tcW w:w="1041" w:type="dxa"/>
            <w:shd w:val="clear" w:color="auto" w:fill="FFFFFF" w:themeFill="background1"/>
            <w:noWrap/>
            <w:vAlign w:val="center"/>
            <w:hideMark/>
          </w:tcPr>
          <w:p w14:paraId="4CDEA071"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0.090792</w:t>
            </w:r>
          </w:p>
        </w:tc>
        <w:tc>
          <w:tcPr>
            <w:tcW w:w="1041" w:type="dxa"/>
            <w:shd w:val="clear" w:color="auto" w:fill="FFFFFF" w:themeFill="background1"/>
            <w:noWrap/>
            <w:vAlign w:val="center"/>
            <w:hideMark/>
          </w:tcPr>
          <w:p w14:paraId="13BDF747"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0.015273</w:t>
            </w:r>
          </w:p>
        </w:tc>
        <w:tc>
          <w:tcPr>
            <w:tcW w:w="1041" w:type="dxa"/>
            <w:shd w:val="clear" w:color="auto" w:fill="FFFFFF" w:themeFill="background1"/>
            <w:noWrap/>
            <w:vAlign w:val="center"/>
            <w:hideMark/>
          </w:tcPr>
          <w:p w14:paraId="79C42BAB"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0.811406</w:t>
            </w:r>
          </w:p>
        </w:tc>
        <w:tc>
          <w:tcPr>
            <w:tcW w:w="1041" w:type="dxa"/>
            <w:shd w:val="clear" w:color="auto" w:fill="FFFFFF" w:themeFill="background1"/>
            <w:noWrap/>
            <w:vAlign w:val="center"/>
            <w:hideMark/>
          </w:tcPr>
          <w:p w14:paraId="75CC26E5"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0.054945</w:t>
            </w:r>
          </w:p>
        </w:tc>
      </w:tr>
      <w:tr w:rsidR="00D7376F" w:rsidRPr="00276654" w14:paraId="2D40CA58" w14:textId="77777777" w:rsidTr="0080052E">
        <w:trPr>
          <w:gridBefore w:val="1"/>
          <w:wBefore w:w="98" w:type="dxa"/>
          <w:trHeight w:val="288"/>
        </w:trPr>
        <w:tc>
          <w:tcPr>
            <w:cnfStyle w:val="001000000000" w:firstRow="0" w:lastRow="0" w:firstColumn="1" w:lastColumn="0" w:oddVBand="0" w:evenVBand="0" w:oddHBand="0" w:evenHBand="0" w:firstRowFirstColumn="0" w:firstRowLastColumn="0" w:lastRowFirstColumn="0" w:lastRowLastColumn="0"/>
            <w:tcW w:w="402" w:type="dxa"/>
            <w:noWrap/>
            <w:vAlign w:val="center"/>
            <w:hideMark/>
          </w:tcPr>
          <w:p w14:paraId="0E3793A2"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g</w:t>
            </w:r>
            <w:r w:rsidRPr="00276654">
              <w:rPr>
                <w:rFonts w:ascii="Times New Roman" w:eastAsia="Times New Roman" w:hAnsi="Times New Roman" w:cs="Times New Roman"/>
                <w:color w:val="000000"/>
                <w:kern w:val="0"/>
                <w:vertAlign w:val="subscript"/>
                <w:lang w:val="en-GB"/>
                <w14:ligatures w14:val="none"/>
              </w:rPr>
              <w:t>j</w:t>
            </w:r>
            <w:proofErr w:type="spellEnd"/>
          </w:p>
        </w:tc>
        <w:tc>
          <w:tcPr>
            <w:tcW w:w="1041" w:type="dxa"/>
            <w:shd w:val="clear" w:color="auto" w:fill="FFFFFF" w:themeFill="background1"/>
            <w:noWrap/>
            <w:vAlign w:val="center"/>
            <w:hideMark/>
          </w:tcPr>
          <w:p w14:paraId="052777E2"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0.909208</w:t>
            </w:r>
          </w:p>
        </w:tc>
        <w:tc>
          <w:tcPr>
            <w:tcW w:w="1041" w:type="dxa"/>
            <w:shd w:val="clear" w:color="auto" w:fill="FFFFFF" w:themeFill="background1"/>
            <w:noWrap/>
            <w:vAlign w:val="center"/>
            <w:hideMark/>
          </w:tcPr>
          <w:p w14:paraId="562EDE42"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0.984727</w:t>
            </w:r>
          </w:p>
        </w:tc>
        <w:tc>
          <w:tcPr>
            <w:tcW w:w="1041" w:type="dxa"/>
            <w:shd w:val="clear" w:color="auto" w:fill="FFFFFF" w:themeFill="background1"/>
            <w:noWrap/>
            <w:vAlign w:val="center"/>
            <w:hideMark/>
          </w:tcPr>
          <w:p w14:paraId="5F117CEA"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0.188594</w:t>
            </w:r>
          </w:p>
        </w:tc>
        <w:tc>
          <w:tcPr>
            <w:tcW w:w="1041" w:type="dxa"/>
            <w:shd w:val="clear" w:color="auto" w:fill="FFFFFF" w:themeFill="background1"/>
            <w:noWrap/>
            <w:vAlign w:val="center"/>
            <w:hideMark/>
          </w:tcPr>
          <w:p w14:paraId="3CF20F46"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0.945055</w:t>
            </w:r>
          </w:p>
        </w:tc>
      </w:tr>
      <w:tr w:rsidR="00D7376F" w:rsidRPr="00276654" w14:paraId="486C9923" w14:textId="77777777" w:rsidTr="0080052E">
        <w:trPr>
          <w:gridBefore w:val="1"/>
          <w:cnfStyle w:val="000000100000" w:firstRow="0" w:lastRow="0" w:firstColumn="0" w:lastColumn="0" w:oddVBand="0" w:evenVBand="0" w:oddHBand="1" w:evenHBand="0" w:firstRowFirstColumn="0" w:firstRowLastColumn="0" w:lastRowFirstColumn="0" w:lastRowLastColumn="0"/>
          <w:wBefore w:w="98" w:type="dxa"/>
          <w:trHeight w:val="288"/>
        </w:trPr>
        <w:tc>
          <w:tcPr>
            <w:cnfStyle w:val="001000000000" w:firstRow="0" w:lastRow="0" w:firstColumn="1" w:lastColumn="0" w:oddVBand="0" w:evenVBand="0" w:oddHBand="0" w:evenHBand="0" w:firstRowFirstColumn="0" w:firstRowLastColumn="0" w:lastRowFirstColumn="0" w:lastRowLastColumn="0"/>
            <w:tcW w:w="402" w:type="dxa"/>
            <w:noWrap/>
            <w:vAlign w:val="center"/>
            <w:hideMark/>
          </w:tcPr>
          <w:p w14:paraId="299F6A9C"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proofErr w:type="spellStart"/>
            <w:r w:rsidRPr="00276654">
              <w:rPr>
                <w:rFonts w:ascii="Times New Roman" w:eastAsia="Times New Roman" w:hAnsi="Times New Roman" w:cs="Times New Roman"/>
                <w:color w:val="000000"/>
                <w:kern w:val="0"/>
                <w:lang w:val="en-GB"/>
                <w14:ligatures w14:val="none"/>
              </w:rPr>
              <w:t>w</w:t>
            </w:r>
            <w:r w:rsidRPr="00276654">
              <w:rPr>
                <w:rFonts w:ascii="Times New Roman" w:eastAsia="Times New Roman" w:hAnsi="Times New Roman" w:cs="Times New Roman"/>
                <w:color w:val="000000"/>
                <w:kern w:val="0"/>
                <w:vertAlign w:val="subscript"/>
                <w:lang w:val="en-GB"/>
                <w14:ligatures w14:val="none"/>
              </w:rPr>
              <w:t>j</w:t>
            </w:r>
            <w:proofErr w:type="spellEnd"/>
          </w:p>
        </w:tc>
        <w:tc>
          <w:tcPr>
            <w:tcW w:w="1041" w:type="dxa"/>
            <w:shd w:val="clear" w:color="auto" w:fill="FFFFFF" w:themeFill="background1"/>
            <w:noWrap/>
            <w:vAlign w:val="center"/>
            <w:hideMark/>
          </w:tcPr>
          <w:p w14:paraId="63C9B7F0"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0.300308</w:t>
            </w:r>
          </w:p>
        </w:tc>
        <w:tc>
          <w:tcPr>
            <w:tcW w:w="1041" w:type="dxa"/>
            <w:shd w:val="clear" w:color="auto" w:fill="FFFFFF" w:themeFill="background1"/>
            <w:noWrap/>
            <w:vAlign w:val="center"/>
            <w:hideMark/>
          </w:tcPr>
          <w:p w14:paraId="4CA26726"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0.325252</w:t>
            </w:r>
          </w:p>
        </w:tc>
        <w:tc>
          <w:tcPr>
            <w:tcW w:w="1041" w:type="dxa"/>
            <w:shd w:val="clear" w:color="auto" w:fill="FFFFFF" w:themeFill="background1"/>
            <w:noWrap/>
            <w:vAlign w:val="center"/>
            <w:hideMark/>
          </w:tcPr>
          <w:p w14:paraId="0D5C0B67"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0.062292</w:t>
            </w:r>
          </w:p>
        </w:tc>
        <w:tc>
          <w:tcPr>
            <w:tcW w:w="1041" w:type="dxa"/>
            <w:shd w:val="clear" w:color="auto" w:fill="FFFFFF" w:themeFill="background1"/>
            <w:noWrap/>
            <w:vAlign w:val="center"/>
            <w:hideMark/>
          </w:tcPr>
          <w:p w14:paraId="1F2E25CB"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0.312148</w:t>
            </w:r>
          </w:p>
        </w:tc>
      </w:tr>
    </w:tbl>
    <w:p w14:paraId="093BBCFE" w14:textId="77777777" w:rsidR="00D7376F" w:rsidRPr="00276654" w:rsidRDefault="00D7376F" w:rsidP="00D7376F">
      <w:pPr>
        <w:pStyle w:val="ListParagraph"/>
        <w:shd w:val="clear" w:color="auto" w:fill="FFFFFF" w:themeFill="background1"/>
        <w:tabs>
          <w:tab w:val="left" w:pos="5160"/>
        </w:tabs>
        <w:spacing w:after="0" w:line="480" w:lineRule="auto"/>
        <w:rPr>
          <w:rFonts w:ascii="Times New Roman" w:hAnsi="Times New Roman" w:cs="Times New Roman"/>
          <w:b/>
          <w:bCs/>
          <w:lang w:val="en-GB"/>
        </w:rPr>
      </w:pPr>
    </w:p>
    <w:p w14:paraId="53CE179E" w14:textId="77777777" w:rsidR="00D7376F" w:rsidRPr="00276654" w:rsidRDefault="00D7376F" w:rsidP="00D7376F">
      <w:pPr>
        <w:pStyle w:val="ListParagraph"/>
        <w:tabs>
          <w:tab w:val="left" w:pos="5160"/>
        </w:tabs>
        <w:spacing w:after="0" w:line="480" w:lineRule="auto"/>
        <w:rPr>
          <w:rFonts w:ascii="Times New Roman" w:hAnsi="Times New Roman" w:cs="Times New Roman"/>
          <w:b/>
          <w:bCs/>
          <w:lang w:val="en-GB"/>
        </w:rPr>
      </w:pPr>
    </w:p>
    <w:p w14:paraId="246CDCD8" w14:textId="77777777" w:rsidR="00D7376F" w:rsidRPr="00276654" w:rsidRDefault="00D7376F" w:rsidP="00D7376F">
      <w:pPr>
        <w:pStyle w:val="ListParagraph"/>
        <w:tabs>
          <w:tab w:val="left" w:pos="5160"/>
        </w:tabs>
        <w:spacing w:after="0" w:line="480" w:lineRule="auto"/>
        <w:rPr>
          <w:rFonts w:ascii="Times New Roman" w:hAnsi="Times New Roman" w:cs="Times New Roman"/>
          <w:b/>
          <w:bCs/>
          <w:lang w:val="en-GB"/>
        </w:rPr>
      </w:pPr>
    </w:p>
    <w:p w14:paraId="7F611924"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4B0E6FA4" w14:textId="371DEFA4" w:rsidR="00D7376F" w:rsidRPr="00276654" w:rsidRDefault="00D7376F" w:rsidP="00D7376F">
      <w:pPr>
        <w:tabs>
          <w:tab w:val="left" w:pos="5160"/>
        </w:tabs>
        <w:spacing w:after="0" w:line="48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22</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w:t>
      </w:r>
      <w:r w:rsidRPr="00276654">
        <w:rPr>
          <w:rFonts w:asciiTheme="majorBidi" w:hAnsiTheme="majorBidi" w:cstheme="majorBidi"/>
          <w:sz w:val="18"/>
          <w:szCs w:val="18"/>
          <w:lang w:val="en-GB"/>
        </w:rPr>
        <w:t xml:space="preserve"> Output entropy </w:t>
      </w:r>
      <w:proofErr w:type="spellStart"/>
      <w:r w:rsidRPr="00276654">
        <w:rPr>
          <w:rFonts w:asciiTheme="majorBidi" w:hAnsiTheme="majorBidi" w:cstheme="majorBidi"/>
          <w:sz w:val="18"/>
          <w:szCs w:val="18"/>
          <w:lang w:val="en-GB"/>
        </w:rPr>
        <w:t>e</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lang w:val="en-GB"/>
        </w:rPr>
        <w:t xml:space="preserve">, variation coefficient </w:t>
      </w:r>
      <w:proofErr w:type="spellStart"/>
      <w:r w:rsidRPr="00276654">
        <w:rPr>
          <w:rFonts w:asciiTheme="majorBidi" w:hAnsiTheme="majorBidi" w:cstheme="majorBidi"/>
          <w:sz w:val="18"/>
          <w:szCs w:val="18"/>
          <w:lang w:val="en-GB"/>
        </w:rPr>
        <w:t>g</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lang w:val="en-GB"/>
        </w:rPr>
        <w:t xml:space="preserve">, and objective weight </w:t>
      </w:r>
      <w:proofErr w:type="spellStart"/>
      <w:r w:rsidRPr="00276654">
        <w:rPr>
          <w:rFonts w:asciiTheme="majorBidi" w:hAnsiTheme="majorBidi" w:cstheme="majorBidi"/>
          <w:sz w:val="18"/>
          <w:szCs w:val="18"/>
          <w:lang w:val="en-GB"/>
        </w:rPr>
        <w:t>w</w:t>
      </w:r>
      <w:r w:rsidRPr="00276654">
        <w:rPr>
          <w:rFonts w:asciiTheme="majorBidi" w:hAnsiTheme="majorBidi" w:cstheme="majorBidi"/>
          <w:sz w:val="18"/>
          <w:szCs w:val="18"/>
          <w:vertAlign w:val="subscript"/>
          <w:lang w:val="en-GB"/>
        </w:rPr>
        <w:t>j</w:t>
      </w:r>
      <w:proofErr w:type="spellEnd"/>
      <w:r w:rsidRPr="00276654">
        <w:rPr>
          <w:rFonts w:asciiTheme="majorBidi" w:hAnsiTheme="majorBidi" w:cstheme="majorBidi"/>
          <w:sz w:val="18"/>
          <w:szCs w:val="18"/>
          <w:lang w:val="en-GB"/>
        </w:rPr>
        <w:t xml:space="preserve"> for each criterion.</w:t>
      </w:r>
    </w:p>
    <w:p w14:paraId="03DDC045" w14:textId="77777777" w:rsidR="00D7376F" w:rsidRPr="00276654" w:rsidRDefault="00D7376F" w:rsidP="00D7376F">
      <w:pPr>
        <w:tabs>
          <w:tab w:val="left" w:pos="5160"/>
        </w:tabs>
        <w:spacing w:after="0" w:line="480" w:lineRule="auto"/>
        <w:jc w:val="center"/>
        <w:rPr>
          <w:rFonts w:ascii="Times New Roman" w:hAnsi="Times New Roman" w:cs="Times New Roman"/>
          <w:lang w:val="en-GB"/>
        </w:rPr>
      </w:pPr>
    </w:p>
    <w:p w14:paraId="6D25DACD" w14:textId="77777777" w:rsidR="00D7376F" w:rsidRPr="00276654" w:rsidRDefault="00D7376F" w:rsidP="00D7376F">
      <w:pPr>
        <w:tabs>
          <w:tab w:val="left" w:pos="5160"/>
        </w:tabs>
        <w:spacing w:after="0" w:line="480" w:lineRule="auto"/>
        <w:jc w:val="both"/>
        <w:rPr>
          <w:rFonts w:ascii="Times New Roman" w:hAnsi="Times New Roman" w:cs="Times New Roman"/>
          <w:lang w:val="en-GB"/>
        </w:rPr>
      </w:pPr>
      <w:r w:rsidRPr="00276654">
        <w:rPr>
          <w:rFonts w:ascii="Times New Roman" w:hAnsi="Times New Roman" w:cs="Times New Roman"/>
          <w:lang w:val="en-GB"/>
        </w:rPr>
        <w:t xml:space="preserve">To verify the weight calculation, the sum of all </w:t>
      </w:r>
      <w:r w:rsidRPr="00276654">
        <w:rPr>
          <w:rFonts w:ascii="Times New Roman" w:eastAsia="Calibri" w:hAnsi="Times New Roman" w:cs="Times New Roman"/>
          <w:lang w:val="en-GB"/>
        </w:rPr>
        <w:t>weights should be equal to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7376F" w:rsidRPr="00276654" w14:paraId="3E6AA430" w14:textId="77777777" w:rsidTr="0080052E">
        <w:trPr>
          <w:trHeight w:val="449"/>
        </w:trPr>
        <w:tc>
          <w:tcPr>
            <w:tcW w:w="4675" w:type="dxa"/>
          </w:tcPr>
          <w:p w14:paraId="6047CC1A" w14:textId="77777777" w:rsidR="00D7376F" w:rsidRPr="00276654" w:rsidRDefault="00000000" w:rsidP="0080052E">
            <w:pPr>
              <w:tabs>
                <w:tab w:val="left" w:pos="5160"/>
              </w:tabs>
              <w:spacing w:line="480" w:lineRule="auto"/>
              <w:jc w:val="both"/>
              <w:rPr>
                <w:rFonts w:ascii="Times New Roman" w:hAnsi="Times New Roman" w:cs="Times New Roman"/>
                <w:lang w:val="en-GB"/>
              </w:rPr>
            </w:pPr>
            <m:oMathPara>
              <m:oMathParaPr>
                <m:jc m:val="left"/>
              </m:oMathParaPr>
              <m:oMath>
                <m:nary>
                  <m:naryPr>
                    <m:chr m:val="∑"/>
                    <m:limLoc m:val="undOvr"/>
                    <m:ctrlPr>
                      <w:rPr>
                        <w:rFonts w:ascii="Cambria Math" w:eastAsiaTheme="minorEastAsia" w:hAnsi="Cambria Math" w:cs="Times New Roman"/>
                        <w:i/>
                        <w:iCs/>
                        <w:lang w:val="en-GB"/>
                      </w:rPr>
                    </m:ctrlPr>
                  </m:naryPr>
                  <m:sub>
                    <m:r>
                      <w:rPr>
                        <w:rFonts w:ascii="Cambria Math" w:eastAsiaTheme="minorEastAsia" w:hAnsi="Cambria Math" w:cs="Times New Roman"/>
                        <w:lang w:val="en-GB"/>
                      </w:rPr>
                      <m:t>k=1</m:t>
                    </m:r>
                  </m:sub>
                  <m:sup>
                    <m:r>
                      <w:rPr>
                        <w:rFonts w:ascii="Cambria Math" w:eastAsiaTheme="minorEastAsia" w:hAnsi="Cambria Math" w:cs="Times New Roman"/>
                        <w:lang w:val="en-GB"/>
                      </w:rPr>
                      <m:t>n</m:t>
                    </m:r>
                  </m:sup>
                  <m:e>
                    <m:sSub>
                      <m:sSubPr>
                        <m:ctrlPr>
                          <w:rPr>
                            <w:rFonts w:ascii="Cambria Math" w:eastAsiaTheme="minorEastAsia" w:hAnsi="Cambria Math" w:cs="Times New Roman"/>
                            <w:i/>
                            <w:iCs/>
                            <w:lang w:val="en-GB"/>
                          </w:rPr>
                        </m:ctrlPr>
                      </m:sSubPr>
                      <m:e>
                        <m:r>
                          <w:rPr>
                            <w:rFonts w:ascii="Cambria Math" w:eastAsiaTheme="minorEastAsia" w:hAnsi="Cambria Math" w:cs="Times New Roman"/>
                            <w:lang w:val="en-GB"/>
                          </w:rPr>
                          <m:t>w</m:t>
                        </m:r>
                        <m:ctrlPr>
                          <w:rPr>
                            <w:rFonts w:ascii="Cambria Math" w:eastAsia="Cambria Math" w:hAnsi="Cambria Math" w:cs="Times New Roman"/>
                            <w:i/>
                            <w:iCs/>
                            <w:lang w:val="en-GB"/>
                          </w:rPr>
                        </m:ctrlPr>
                      </m:e>
                      <m:sub>
                        <m:r>
                          <w:rPr>
                            <w:rFonts w:ascii="Cambria Math" w:eastAsiaTheme="minorEastAsia" w:hAnsi="Cambria Math" w:cs="Times New Roman"/>
                            <w:lang w:val="en-GB"/>
                          </w:rPr>
                          <m:t>k</m:t>
                        </m:r>
                      </m:sub>
                    </m:sSub>
                    <m:r>
                      <w:rPr>
                        <w:rFonts w:ascii="Cambria Math" w:eastAsiaTheme="minorEastAsia" w:hAnsi="Cambria Math" w:cs="Times New Roman"/>
                        <w:lang w:val="en-GB"/>
                      </w:rPr>
                      <m:t>=1</m:t>
                    </m:r>
                  </m:e>
                </m:nary>
              </m:oMath>
            </m:oMathPara>
          </w:p>
        </w:tc>
        <w:tc>
          <w:tcPr>
            <w:tcW w:w="4675" w:type="dxa"/>
            <w:vAlign w:val="center"/>
          </w:tcPr>
          <w:p w14:paraId="3D6DF55C" w14:textId="025D3210" w:rsidR="00D7376F" w:rsidRPr="00276654" w:rsidRDefault="00D7376F" w:rsidP="0080052E">
            <w:pPr>
              <w:keepNext/>
              <w:tabs>
                <w:tab w:val="left" w:pos="5160"/>
              </w:tabs>
              <w:spacing w:line="480" w:lineRule="auto"/>
              <w:jc w:val="right"/>
              <w:rPr>
                <w:rFonts w:asciiTheme="majorBidi" w:hAnsiTheme="majorBidi" w:cstheme="majorBidi"/>
                <w:lang w:val="en-GB"/>
              </w:rPr>
            </w:pPr>
            <w:r w:rsidRPr="00276654">
              <w:rPr>
                <w:rFonts w:asciiTheme="majorBidi" w:hAnsiTheme="majorBidi" w:cstheme="majorBidi"/>
                <w:lang w:val="en-GB"/>
              </w:rPr>
              <w:t xml:space="preserve">( </w:t>
            </w:r>
            <w:r w:rsidRPr="00276654">
              <w:rPr>
                <w:rFonts w:asciiTheme="majorBidi" w:hAnsiTheme="majorBidi" w:cstheme="majorBidi"/>
                <w:lang w:val="en-GB"/>
              </w:rPr>
              <w:fldChar w:fldCharType="begin"/>
            </w:r>
            <w:r w:rsidRPr="00276654">
              <w:rPr>
                <w:rFonts w:asciiTheme="majorBidi" w:hAnsiTheme="majorBidi" w:cstheme="majorBidi"/>
                <w:lang w:val="en-GB"/>
              </w:rPr>
              <w:instrText xml:space="preserve"> SEQ ( \* ARABIC </w:instrText>
            </w:r>
            <w:r w:rsidRPr="00276654">
              <w:rPr>
                <w:rFonts w:asciiTheme="majorBidi" w:hAnsiTheme="majorBidi" w:cstheme="majorBidi"/>
                <w:lang w:val="en-GB"/>
              </w:rPr>
              <w:fldChar w:fldCharType="separate"/>
            </w:r>
            <w:r w:rsidR="00243765">
              <w:rPr>
                <w:rFonts w:asciiTheme="majorBidi" w:hAnsiTheme="majorBidi" w:cstheme="majorBidi"/>
                <w:noProof/>
                <w:lang w:val="en-GB"/>
              </w:rPr>
              <w:t>7</w:t>
            </w:r>
            <w:r w:rsidRPr="00276654">
              <w:rPr>
                <w:rFonts w:asciiTheme="majorBidi" w:hAnsiTheme="majorBidi" w:cstheme="majorBidi"/>
                <w:lang w:val="en-GB"/>
              </w:rPr>
              <w:fldChar w:fldCharType="end"/>
            </w:r>
            <w:r w:rsidRPr="00276654">
              <w:rPr>
                <w:rFonts w:asciiTheme="majorBidi" w:hAnsiTheme="majorBidi" w:cstheme="majorBidi"/>
                <w:lang w:val="en-GB"/>
              </w:rPr>
              <w:t xml:space="preserve"> )</w:t>
            </w:r>
          </w:p>
        </w:tc>
      </w:tr>
    </w:tbl>
    <w:p w14:paraId="1C299025" w14:textId="77777777" w:rsidR="00D7376F" w:rsidRDefault="00D7376F" w:rsidP="00D7376F">
      <w:pPr>
        <w:tabs>
          <w:tab w:val="left" w:pos="5160"/>
        </w:tabs>
        <w:spacing w:after="0" w:line="480" w:lineRule="auto"/>
        <w:rPr>
          <w:rFonts w:ascii="Times New Roman" w:hAnsi="Times New Roman" w:cs="Times New Roman"/>
          <w:b/>
          <w:bCs/>
          <w:lang w:val="en-GB"/>
        </w:rPr>
      </w:pPr>
    </w:p>
    <w:p w14:paraId="018B9298" w14:textId="77777777" w:rsidR="00D7376F" w:rsidRDefault="00D7376F" w:rsidP="00D7376F">
      <w:pPr>
        <w:tabs>
          <w:tab w:val="left" w:pos="5160"/>
        </w:tabs>
        <w:spacing w:after="0" w:line="480" w:lineRule="auto"/>
        <w:rPr>
          <w:rFonts w:ascii="Times New Roman" w:hAnsi="Times New Roman" w:cs="Times New Roman"/>
          <w:b/>
          <w:bCs/>
          <w:lang w:val="en-GB"/>
        </w:rPr>
      </w:pPr>
    </w:p>
    <w:p w14:paraId="628378B4" w14:textId="77777777" w:rsidR="00D7376F" w:rsidRDefault="00D7376F" w:rsidP="00D7376F">
      <w:pPr>
        <w:tabs>
          <w:tab w:val="left" w:pos="5160"/>
        </w:tabs>
        <w:spacing w:after="0" w:line="480" w:lineRule="auto"/>
        <w:rPr>
          <w:rFonts w:ascii="Times New Roman" w:hAnsi="Times New Roman" w:cs="Times New Roman"/>
          <w:b/>
          <w:bCs/>
          <w:lang w:val="en-GB"/>
        </w:rPr>
      </w:pPr>
    </w:p>
    <w:p w14:paraId="68BA8707" w14:textId="77777777" w:rsidR="00D7376F" w:rsidRDefault="00D7376F" w:rsidP="00D7376F">
      <w:pPr>
        <w:tabs>
          <w:tab w:val="left" w:pos="5160"/>
        </w:tabs>
        <w:spacing w:after="0" w:line="480" w:lineRule="auto"/>
        <w:rPr>
          <w:rFonts w:ascii="Times New Roman" w:hAnsi="Times New Roman" w:cs="Times New Roman"/>
          <w:b/>
          <w:bCs/>
          <w:lang w:val="en-GB"/>
        </w:rPr>
      </w:pPr>
    </w:p>
    <w:p w14:paraId="5FF0A06C" w14:textId="57FFFB9B" w:rsidR="00D7376F" w:rsidRPr="00276654" w:rsidRDefault="00D7376F" w:rsidP="00D7376F">
      <w:pPr>
        <w:tabs>
          <w:tab w:val="left" w:pos="5160"/>
        </w:tabs>
        <w:spacing w:after="0" w:line="480" w:lineRule="auto"/>
        <w:rPr>
          <w:rFonts w:asciiTheme="majorBidi" w:hAnsiTheme="majorBidi" w:cstheme="majorBidi"/>
          <w:b/>
          <w:bCs/>
          <w:sz w:val="18"/>
          <w:szCs w:val="18"/>
          <w:lang w:val="en-GB"/>
        </w:rPr>
      </w:pPr>
      <w:r w:rsidRPr="00276654">
        <w:rPr>
          <w:rFonts w:ascii="Times New Roman" w:hAnsi="Times New Roman" w:cs="Times New Roman"/>
          <w:noProof/>
          <w:lang w:val="en-GB"/>
        </w:rPr>
        <w:lastRenderedPageBreak/>
        <w:drawing>
          <wp:anchor distT="0" distB="0" distL="114300" distR="114300" simplePos="0" relativeHeight="251659264" behindDoc="0" locked="0" layoutInCell="1" allowOverlap="1" wp14:anchorId="2536A33E" wp14:editId="4658CEBD">
            <wp:simplePos x="0" y="0"/>
            <wp:positionH relativeFrom="margin">
              <wp:align>center</wp:align>
            </wp:positionH>
            <wp:positionV relativeFrom="paragraph">
              <wp:posOffset>90255</wp:posOffset>
            </wp:positionV>
            <wp:extent cx="3955415" cy="2368550"/>
            <wp:effectExtent l="0" t="0" r="6985" b="12700"/>
            <wp:wrapTopAndBottom/>
            <wp:docPr id="1984703449" name="Chart 1">
              <a:extLst xmlns:a="http://schemas.openxmlformats.org/drawingml/2006/main">
                <a:ext uri="{FF2B5EF4-FFF2-40B4-BE49-F238E27FC236}">
                  <a16:creationId xmlns:a16="http://schemas.microsoft.com/office/drawing/2014/main" id="{855B25BC-3C44-0E91-FA6E-ED79E4DD91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276654">
        <w:rPr>
          <w:rFonts w:asciiTheme="majorBidi" w:hAnsiTheme="majorBidi" w:cstheme="majorBidi"/>
          <w:b/>
          <w:bCs/>
          <w:sz w:val="18"/>
          <w:szCs w:val="18"/>
          <w:lang w:val="en-GB"/>
        </w:rPr>
        <w:t xml:space="preserve">Figure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Figure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4</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w:t>
      </w:r>
      <w:r w:rsidRPr="00276654">
        <w:rPr>
          <w:rFonts w:asciiTheme="majorBidi" w:hAnsiTheme="majorBidi" w:cstheme="majorBidi"/>
          <w:sz w:val="18"/>
          <w:szCs w:val="18"/>
          <w:lang w:val="en-GB"/>
        </w:rPr>
        <w:t xml:space="preserve"> Pie chart of the percentages of objective weights for all criteria of graphene-based alternatives for </w:t>
      </w:r>
      <w:proofErr w:type="gramStart"/>
      <w:r w:rsidRPr="00276654">
        <w:rPr>
          <w:rFonts w:asciiTheme="majorBidi" w:hAnsiTheme="majorBidi" w:cstheme="majorBidi"/>
          <w:sz w:val="18"/>
          <w:szCs w:val="18"/>
          <w:lang w:val="en-GB"/>
        </w:rPr>
        <w:t>As(</w:t>
      </w:r>
      <w:proofErr w:type="gramEnd"/>
      <w:r w:rsidRPr="00276654">
        <w:rPr>
          <w:rFonts w:asciiTheme="majorBidi" w:hAnsiTheme="majorBidi" w:cstheme="majorBidi"/>
          <w:sz w:val="18"/>
          <w:szCs w:val="18"/>
          <w:lang w:val="en-GB"/>
        </w:rPr>
        <w:t>III) ion removal from aqueous media.</w:t>
      </w:r>
    </w:p>
    <w:p w14:paraId="2D473CA2" w14:textId="3A7B6E9C" w:rsidR="00D7376F" w:rsidRPr="00BD191C" w:rsidRDefault="00D7376F" w:rsidP="00BD191C">
      <w:pPr>
        <w:pStyle w:val="ListParagraph"/>
        <w:numPr>
          <w:ilvl w:val="1"/>
          <w:numId w:val="16"/>
        </w:numPr>
        <w:tabs>
          <w:tab w:val="left" w:pos="5160"/>
        </w:tabs>
        <w:spacing w:after="0" w:line="480" w:lineRule="auto"/>
        <w:ind w:left="450" w:hanging="450"/>
        <w:rPr>
          <w:rFonts w:ascii="Times New Roman" w:hAnsi="Times New Roman" w:cs="Times New Roman"/>
          <w:b/>
          <w:bCs/>
          <w:lang w:val="en-GB"/>
        </w:rPr>
      </w:pPr>
      <w:r w:rsidRPr="00BD191C">
        <w:rPr>
          <w:rFonts w:ascii="Times New Roman" w:hAnsi="Times New Roman" w:cs="Times New Roman"/>
          <w:b/>
          <w:bCs/>
          <w:lang w:val="en-GB"/>
        </w:rPr>
        <w:t xml:space="preserve">TOPSIS method applied to the adsorption data of heavy metals removal </w:t>
      </w:r>
    </w:p>
    <w:p w14:paraId="20EDCDD3" w14:textId="6EF83BBA" w:rsidR="00D7376F" w:rsidRPr="00BD191C" w:rsidRDefault="00D7376F" w:rsidP="00BD191C">
      <w:pPr>
        <w:pStyle w:val="ListParagraph"/>
        <w:numPr>
          <w:ilvl w:val="2"/>
          <w:numId w:val="16"/>
        </w:numPr>
        <w:tabs>
          <w:tab w:val="left" w:pos="5160"/>
        </w:tabs>
        <w:spacing w:after="0" w:line="480" w:lineRule="auto"/>
        <w:ind w:left="630" w:hanging="630"/>
        <w:rPr>
          <w:rFonts w:ascii="Times New Roman" w:hAnsi="Times New Roman" w:cs="Times New Roman"/>
          <w:b/>
          <w:bCs/>
          <w:lang w:val="en-GB"/>
        </w:rPr>
      </w:pPr>
      <w:r w:rsidRPr="00BD191C">
        <w:rPr>
          <w:rFonts w:ascii="Times New Roman" w:hAnsi="Times New Roman" w:cs="Times New Roman"/>
          <w:b/>
          <w:bCs/>
          <w:lang w:val="en-GB"/>
        </w:rPr>
        <w:t xml:space="preserve">TOPSIS method applied to the absorption data of </w:t>
      </w:r>
      <w:proofErr w:type="gramStart"/>
      <w:r w:rsidRPr="00BD191C">
        <w:rPr>
          <w:rFonts w:ascii="Times New Roman" w:hAnsi="Times New Roman" w:cs="Times New Roman"/>
          <w:b/>
          <w:bCs/>
          <w:lang w:val="en-GB"/>
        </w:rPr>
        <w:t>Pb(</w:t>
      </w:r>
      <w:proofErr w:type="gramEnd"/>
      <w:r w:rsidRPr="00BD191C">
        <w:rPr>
          <w:rFonts w:ascii="Times New Roman" w:hAnsi="Times New Roman" w:cs="Times New Roman"/>
          <w:b/>
          <w:bCs/>
          <w:lang w:val="en-GB"/>
        </w:rPr>
        <w:t>II) ions in aqueous media</w:t>
      </w:r>
    </w:p>
    <w:p w14:paraId="6C1EA5E4" w14:textId="12644613" w:rsidR="00D7376F" w:rsidRPr="00276654" w:rsidRDefault="00D7376F" w:rsidP="003F7864">
      <w:pPr>
        <w:tabs>
          <w:tab w:val="left" w:pos="5160"/>
        </w:tabs>
        <w:spacing w:after="0" w:line="480" w:lineRule="auto"/>
        <w:rPr>
          <w:rFonts w:ascii="Times New Roman" w:hAnsi="Times New Roman" w:cs="Times New Roman"/>
          <w:b/>
          <w:bCs/>
          <w:lang w:val="en-GB"/>
        </w:rPr>
      </w:pPr>
      <w:r w:rsidRPr="00276654">
        <w:rPr>
          <w:rFonts w:ascii="Times New Roman" w:hAnsi="Times New Roman" w:cs="Times New Roman"/>
          <w:lang w:val="en-GB"/>
        </w:rPr>
        <w:t xml:space="preserve">All steps performed are detailed in Section </w:t>
      </w:r>
      <w:r w:rsidR="00A11ED9">
        <w:rPr>
          <w:rFonts w:ascii="Times New Roman" w:hAnsi="Times New Roman" w:cs="Times New Roman"/>
          <w:lang w:val="en-GB"/>
        </w:rPr>
        <w:t>4</w:t>
      </w:r>
      <w:r w:rsidR="008D5680">
        <w:rPr>
          <w:rFonts w:ascii="Times New Roman" w:hAnsi="Times New Roman" w:cs="Times New Roman"/>
          <w:lang w:val="en-GB"/>
        </w:rPr>
        <w:t xml:space="preserve"> of the paper</w:t>
      </w:r>
      <w:r w:rsidR="00A11ED9">
        <w:rPr>
          <w:rFonts w:ascii="Times New Roman" w:hAnsi="Times New Roman" w:cs="Times New Roman"/>
          <w:lang w:val="en-GB"/>
        </w:rPr>
        <w:t>:</w:t>
      </w:r>
    </w:p>
    <w:tbl>
      <w:tblPr>
        <w:tblStyle w:val="PlainTable5"/>
        <w:tblW w:w="8501" w:type="dxa"/>
        <w:tblInd w:w="430" w:type="dxa"/>
        <w:tblLook w:val="04A0" w:firstRow="1" w:lastRow="0" w:firstColumn="1" w:lastColumn="0" w:noHBand="0" w:noVBand="1"/>
      </w:tblPr>
      <w:tblGrid>
        <w:gridCol w:w="580"/>
        <w:gridCol w:w="1312"/>
        <w:gridCol w:w="1312"/>
        <w:gridCol w:w="1312"/>
        <w:gridCol w:w="1312"/>
        <w:gridCol w:w="1361"/>
        <w:gridCol w:w="1312"/>
      </w:tblGrid>
      <w:tr w:rsidR="00D7376F" w:rsidRPr="00276654" w14:paraId="77C066CF" w14:textId="77777777" w:rsidTr="0080052E">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580" w:type="dxa"/>
            <w:noWrap/>
            <w:hideMark/>
          </w:tcPr>
          <w:p w14:paraId="6ECF0F84" w14:textId="77777777" w:rsidR="00D7376F" w:rsidRPr="00276654" w:rsidRDefault="00D7376F" w:rsidP="0080052E">
            <w:pPr>
              <w:shd w:val="clear" w:color="auto" w:fill="FFFFFF" w:themeFill="background1"/>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 </w:t>
            </w:r>
          </w:p>
        </w:tc>
        <w:tc>
          <w:tcPr>
            <w:tcW w:w="1312" w:type="dxa"/>
            <w:noWrap/>
            <w:vAlign w:val="center"/>
            <w:hideMark/>
          </w:tcPr>
          <w:p w14:paraId="1893262E" w14:textId="77777777" w:rsidR="00D7376F" w:rsidRPr="00276654" w:rsidRDefault="00D7376F" w:rsidP="0080052E">
            <w:pPr>
              <w:shd w:val="clear" w:color="auto" w:fill="FFFFFF" w:themeFill="background1"/>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C1</w:t>
            </w:r>
          </w:p>
        </w:tc>
        <w:tc>
          <w:tcPr>
            <w:tcW w:w="1312" w:type="dxa"/>
            <w:noWrap/>
            <w:vAlign w:val="center"/>
            <w:hideMark/>
          </w:tcPr>
          <w:p w14:paraId="602C637D" w14:textId="77777777" w:rsidR="00D7376F" w:rsidRPr="00276654" w:rsidRDefault="00D7376F" w:rsidP="0080052E">
            <w:pPr>
              <w:shd w:val="clear" w:color="auto" w:fill="FFFFFF" w:themeFill="background1"/>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C2</w:t>
            </w:r>
          </w:p>
        </w:tc>
        <w:tc>
          <w:tcPr>
            <w:tcW w:w="1312" w:type="dxa"/>
            <w:noWrap/>
            <w:vAlign w:val="center"/>
            <w:hideMark/>
          </w:tcPr>
          <w:p w14:paraId="21F195C4" w14:textId="77777777" w:rsidR="00D7376F" w:rsidRPr="00276654" w:rsidRDefault="00D7376F" w:rsidP="0080052E">
            <w:pPr>
              <w:shd w:val="clear" w:color="auto" w:fill="FFFFFF" w:themeFill="background1"/>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C3</w:t>
            </w:r>
          </w:p>
        </w:tc>
        <w:tc>
          <w:tcPr>
            <w:tcW w:w="1312" w:type="dxa"/>
            <w:noWrap/>
            <w:vAlign w:val="center"/>
            <w:hideMark/>
          </w:tcPr>
          <w:p w14:paraId="4C0B547F" w14:textId="77777777" w:rsidR="00D7376F" w:rsidRPr="00276654" w:rsidRDefault="00D7376F" w:rsidP="0080052E">
            <w:pPr>
              <w:shd w:val="clear" w:color="auto" w:fill="FFFFFF" w:themeFill="background1"/>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p>
        </w:tc>
        <w:tc>
          <w:tcPr>
            <w:tcW w:w="1361" w:type="dxa"/>
            <w:noWrap/>
            <w:vAlign w:val="center"/>
            <w:hideMark/>
          </w:tcPr>
          <w:p w14:paraId="69B5733C" w14:textId="77777777" w:rsidR="00D7376F" w:rsidRPr="00276654" w:rsidRDefault="00D7376F" w:rsidP="0080052E">
            <w:pPr>
              <w:shd w:val="clear" w:color="auto" w:fill="FFFFFF" w:themeFill="background1"/>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di</w:t>
            </w:r>
            <w:r w:rsidRPr="00276654">
              <w:rPr>
                <w:rFonts w:ascii="Times New Roman" w:eastAsia="Times New Roman" w:hAnsi="Times New Roman" w:cs="Times New Roman"/>
                <w:color w:val="000000"/>
                <w:kern w:val="0"/>
                <w:vertAlign w:val="superscript"/>
                <w:lang w:val="en-GB"/>
                <w14:ligatures w14:val="none"/>
              </w:rPr>
              <w:t>+</w:t>
            </w:r>
          </w:p>
        </w:tc>
        <w:tc>
          <w:tcPr>
            <w:tcW w:w="1312" w:type="dxa"/>
            <w:noWrap/>
            <w:vAlign w:val="center"/>
            <w:hideMark/>
          </w:tcPr>
          <w:p w14:paraId="7112C299" w14:textId="77777777" w:rsidR="00D7376F" w:rsidRPr="00276654" w:rsidRDefault="00D7376F" w:rsidP="0080052E">
            <w:pPr>
              <w:shd w:val="clear" w:color="auto" w:fill="FFFFFF" w:themeFill="background1"/>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di</w:t>
            </w:r>
            <w:r w:rsidRPr="00276654">
              <w:rPr>
                <w:rFonts w:ascii="Times New Roman" w:eastAsia="Times New Roman" w:hAnsi="Times New Roman" w:cs="Times New Roman"/>
                <w:color w:val="000000"/>
                <w:kern w:val="0"/>
                <w:vertAlign w:val="superscript"/>
                <w:lang w:val="en-GB"/>
                <w14:ligatures w14:val="none"/>
              </w:rPr>
              <w:t>-</w:t>
            </w:r>
          </w:p>
        </w:tc>
      </w:tr>
      <w:tr w:rsidR="00D7376F" w:rsidRPr="00276654" w14:paraId="55FDF055" w14:textId="77777777" w:rsidTr="0080052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80" w:type="dxa"/>
            <w:noWrap/>
            <w:vAlign w:val="center"/>
            <w:hideMark/>
          </w:tcPr>
          <w:p w14:paraId="2B34FD86" w14:textId="77777777" w:rsidR="00D7376F" w:rsidRPr="00276654" w:rsidRDefault="00D7376F" w:rsidP="0080052E">
            <w:pPr>
              <w:shd w:val="clear" w:color="auto" w:fill="FFFFFF" w:themeFill="background1"/>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A1</w:t>
            </w:r>
          </w:p>
        </w:tc>
        <w:tc>
          <w:tcPr>
            <w:tcW w:w="1312" w:type="dxa"/>
            <w:shd w:val="clear" w:color="auto" w:fill="FFFFFF" w:themeFill="background1"/>
            <w:noWrap/>
            <w:vAlign w:val="center"/>
            <w:hideMark/>
          </w:tcPr>
          <w:p w14:paraId="2AEECDEE"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0.035562</w:t>
            </w:r>
          </w:p>
        </w:tc>
        <w:tc>
          <w:tcPr>
            <w:tcW w:w="1312" w:type="dxa"/>
            <w:shd w:val="clear" w:color="auto" w:fill="FFFFFF" w:themeFill="background1"/>
            <w:noWrap/>
            <w:vAlign w:val="center"/>
            <w:hideMark/>
          </w:tcPr>
          <w:p w14:paraId="265EEB8B"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0.046091</w:t>
            </w:r>
          </w:p>
        </w:tc>
        <w:tc>
          <w:tcPr>
            <w:tcW w:w="1312" w:type="dxa"/>
            <w:shd w:val="clear" w:color="auto" w:fill="FFFFFF" w:themeFill="background1"/>
            <w:noWrap/>
            <w:vAlign w:val="center"/>
            <w:hideMark/>
          </w:tcPr>
          <w:p w14:paraId="227F034C"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0.074556</w:t>
            </w:r>
          </w:p>
        </w:tc>
        <w:tc>
          <w:tcPr>
            <w:tcW w:w="1312" w:type="dxa"/>
            <w:shd w:val="clear" w:color="auto" w:fill="FFFFFF" w:themeFill="background1"/>
            <w:noWrap/>
            <w:vAlign w:val="center"/>
            <w:hideMark/>
          </w:tcPr>
          <w:p w14:paraId="7DAE3F3E"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0.007237</w:t>
            </w:r>
          </w:p>
        </w:tc>
        <w:tc>
          <w:tcPr>
            <w:tcW w:w="1361" w:type="dxa"/>
            <w:shd w:val="clear" w:color="auto" w:fill="FFFFFF" w:themeFill="background1"/>
            <w:noWrap/>
            <w:vAlign w:val="bottom"/>
            <w:hideMark/>
          </w:tcPr>
          <w:p w14:paraId="20BD160D"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0.094868</w:t>
            </w:r>
          </w:p>
        </w:tc>
        <w:tc>
          <w:tcPr>
            <w:tcW w:w="1312" w:type="dxa"/>
            <w:shd w:val="clear" w:color="auto" w:fill="FFFFFF" w:themeFill="background1"/>
            <w:noWrap/>
            <w:vAlign w:val="bottom"/>
            <w:hideMark/>
          </w:tcPr>
          <w:p w14:paraId="1103B330"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0.094868</w:t>
            </w:r>
          </w:p>
        </w:tc>
      </w:tr>
      <w:tr w:rsidR="00D7376F" w:rsidRPr="00276654" w14:paraId="398C88A9" w14:textId="77777777" w:rsidTr="0080052E">
        <w:trPr>
          <w:trHeight w:val="285"/>
        </w:trPr>
        <w:tc>
          <w:tcPr>
            <w:cnfStyle w:val="001000000000" w:firstRow="0" w:lastRow="0" w:firstColumn="1" w:lastColumn="0" w:oddVBand="0" w:evenVBand="0" w:oddHBand="0" w:evenHBand="0" w:firstRowFirstColumn="0" w:firstRowLastColumn="0" w:lastRowFirstColumn="0" w:lastRowLastColumn="0"/>
            <w:tcW w:w="580" w:type="dxa"/>
            <w:noWrap/>
            <w:vAlign w:val="center"/>
            <w:hideMark/>
          </w:tcPr>
          <w:p w14:paraId="09F9DA0E" w14:textId="77777777" w:rsidR="00D7376F" w:rsidRPr="00276654" w:rsidRDefault="00D7376F" w:rsidP="0080052E">
            <w:pPr>
              <w:shd w:val="clear" w:color="auto" w:fill="FFFFFF" w:themeFill="background1"/>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A2</w:t>
            </w:r>
          </w:p>
        </w:tc>
        <w:tc>
          <w:tcPr>
            <w:tcW w:w="1312" w:type="dxa"/>
            <w:shd w:val="clear" w:color="auto" w:fill="FFFFFF" w:themeFill="background1"/>
            <w:noWrap/>
            <w:vAlign w:val="center"/>
            <w:hideMark/>
          </w:tcPr>
          <w:p w14:paraId="512EF126"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0.135581</w:t>
            </w:r>
          </w:p>
        </w:tc>
        <w:tc>
          <w:tcPr>
            <w:tcW w:w="1312" w:type="dxa"/>
            <w:shd w:val="clear" w:color="auto" w:fill="FFFFFF" w:themeFill="background1"/>
            <w:noWrap/>
            <w:vAlign w:val="center"/>
            <w:hideMark/>
          </w:tcPr>
          <w:p w14:paraId="10E62323"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0.078355</w:t>
            </w:r>
          </w:p>
        </w:tc>
        <w:tc>
          <w:tcPr>
            <w:tcW w:w="1312" w:type="dxa"/>
            <w:shd w:val="clear" w:color="auto" w:fill="FFFFFF" w:themeFill="background1"/>
            <w:noWrap/>
            <w:vAlign w:val="center"/>
            <w:hideMark/>
          </w:tcPr>
          <w:p w14:paraId="67DEB181"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0.119289</w:t>
            </w:r>
          </w:p>
        </w:tc>
        <w:tc>
          <w:tcPr>
            <w:tcW w:w="1312" w:type="dxa"/>
            <w:shd w:val="clear" w:color="auto" w:fill="FFFFFF" w:themeFill="background1"/>
            <w:noWrap/>
            <w:vAlign w:val="center"/>
            <w:hideMark/>
          </w:tcPr>
          <w:p w14:paraId="654CA01E"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0.0749</w:t>
            </w:r>
          </w:p>
        </w:tc>
        <w:tc>
          <w:tcPr>
            <w:tcW w:w="1361" w:type="dxa"/>
            <w:shd w:val="clear" w:color="auto" w:fill="FFFFFF" w:themeFill="background1"/>
            <w:noWrap/>
            <w:vAlign w:val="bottom"/>
            <w:hideMark/>
          </w:tcPr>
          <w:p w14:paraId="47A77B36"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0.210622</w:t>
            </w:r>
          </w:p>
        </w:tc>
        <w:tc>
          <w:tcPr>
            <w:tcW w:w="1312" w:type="dxa"/>
            <w:shd w:val="clear" w:color="auto" w:fill="FFFFFF" w:themeFill="background1"/>
            <w:noWrap/>
            <w:vAlign w:val="bottom"/>
            <w:hideMark/>
          </w:tcPr>
          <w:p w14:paraId="7F2E9810"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0.210622</w:t>
            </w:r>
          </w:p>
        </w:tc>
      </w:tr>
      <w:tr w:rsidR="00D7376F" w:rsidRPr="00276654" w14:paraId="152B744C" w14:textId="77777777" w:rsidTr="0080052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80" w:type="dxa"/>
            <w:noWrap/>
            <w:vAlign w:val="center"/>
            <w:hideMark/>
          </w:tcPr>
          <w:p w14:paraId="5F639622" w14:textId="77777777" w:rsidR="00D7376F" w:rsidRPr="00276654" w:rsidRDefault="00D7376F" w:rsidP="0080052E">
            <w:pPr>
              <w:shd w:val="clear" w:color="auto" w:fill="FFFFFF" w:themeFill="background1"/>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A3</w:t>
            </w:r>
          </w:p>
        </w:tc>
        <w:tc>
          <w:tcPr>
            <w:tcW w:w="1312" w:type="dxa"/>
            <w:shd w:val="clear" w:color="auto" w:fill="FFFFFF" w:themeFill="background1"/>
            <w:noWrap/>
            <w:vAlign w:val="center"/>
            <w:hideMark/>
          </w:tcPr>
          <w:p w14:paraId="0A836EEC"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0.135581</w:t>
            </w:r>
          </w:p>
        </w:tc>
        <w:tc>
          <w:tcPr>
            <w:tcW w:w="1312" w:type="dxa"/>
            <w:shd w:val="clear" w:color="auto" w:fill="FFFFFF" w:themeFill="background1"/>
            <w:noWrap/>
            <w:vAlign w:val="center"/>
            <w:hideMark/>
          </w:tcPr>
          <w:p w14:paraId="6F42FBAB"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0.080659</w:t>
            </w:r>
          </w:p>
        </w:tc>
        <w:tc>
          <w:tcPr>
            <w:tcW w:w="1312" w:type="dxa"/>
            <w:shd w:val="clear" w:color="auto" w:fill="FFFFFF" w:themeFill="background1"/>
            <w:noWrap/>
            <w:vAlign w:val="center"/>
            <w:hideMark/>
          </w:tcPr>
          <w:p w14:paraId="77BDC834"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0.119289</w:t>
            </w:r>
          </w:p>
        </w:tc>
        <w:tc>
          <w:tcPr>
            <w:tcW w:w="1312" w:type="dxa"/>
            <w:shd w:val="clear" w:color="auto" w:fill="FFFFFF" w:themeFill="background1"/>
            <w:noWrap/>
            <w:vAlign w:val="center"/>
            <w:hideMark/>
          </w:tcPr>
          <w:p w14:paraId="46B6611C"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0.141364</w:t>
            </w:r>
          </w:p>
        </w:tc>
        <w:tc>
          <w:tcPr>
            <w:tcW w:w="1361" w:type="dxa"/>
            <w:shd w:val="clear" w:color="auto" w:fill="FFFFFF" w:themeFill="background1"/>
            <w:noWrap/>
            <w:vAlign w:val="bottom"/>
            <w:hideMark/>
          </w:tcPr>
          <w:p w14:paraId="5DB85081"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0.243108</w:t>
            </w:r>
          </w:p>
        </w:tc>
        <w:tc>
          <w:tcPr>
            <w:tcW w:w="1312" w:type="dxa"/>
            <w:shd w:val="clear" w:color="auto" w:fill="FFFFFF" w:themeFill="background1"/>
            <w:noWrap/>
            <w:vAlign w:val="bottom"/>
            <w:hideMark/>
          </w:tcPr>
          <w:p w14:paraId="02F53CD5"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0.243108</w:t>
            </w:r>
          </w:p>
        </w:tc>
      </w:tr>
      <w:tr w:rsidR="00D7376F" w:rsidRPr="00276654" w14:paraId="23404A1A" w14:textId="77777777" w:rsidTr="0080052E">
        <w:trPr>
          <w:trHeight w:val="285"/>
        </w:trPr>
        <w:tc>
          <w:tcPr>
            <w:cnfStyle w:val="001000000000" w:firstRow="0" w:lastRow="0" w:firstColumn="1" w:lastColumn="0" w:oddVBand="0" w:evenVBand="0" w:oddHBand="0" w:evenHBand="0" w:firstRowFirstColumn="0" w:firstRowLastColumn="0" w:lastRowFirstColumn="0" w:lastRowLastColumn="0"/>
            <w:tcW w:w="580" w:type="dxa"/>
            <w:noWrap/>
            <w:vAlign w:val="center"/>
            <w:hideMark/>
          </w:tcPr>
          <w:p w14:paraId="3F1954F0" w14:textId="77777777" w:rsidR="00D7376F" w:rsidRPr="00276654" w:rsidRDefault="00D7376F" w:rsidP="0080052E">
            <w:pPr>
              <w:shd w:val="clear" w:color="auto" w:fill="FFFFFF" w:themeFill="background1"/>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A4</w:t>
            </w:r>
          </w:p>
        </w:tc>
        <w:tc>
          <w:tcPr>
            <w:tcW w:w="1312" w:type="dxa"/>
            <w:shd w:val="clear" w:color="auto" w:fill="FFFFFF" w:themeFill="background1"/>
            <w:noWrap/>
            <w:vAlign w:val="center"/>
            <w:hideMark/>
          </w:tcPr>
          <w:p w14:paraId="49DC570D"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0.135581</w:t>
            </w:r>
          </w:p>
        </w:tc>
        <w:tc>
          <w:tcPr>
            <w:tcW w:w="1312" w:type="dxa"/>
            <w:shd w:val="clear" w:color="auto" w:fill="FFFFFF" w:themeFill="background1"/>
            <w:noWrap/>
            <w:vAlign w:val="center"/>
            <w:hideMark/>
          </w:tcPr>
          <w:p w14:paraId="25045BBA"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0.078355</w:t>
            </w:r>
          </w:p>
        </w:tc>
        <w:tc>
          <w:tcPr>
            <w:tcW w:w="1312" w:type="dxa"/>
            <w:shd w:val="clear" w:color="auto" w:fill="FFFFFF" w:themeFill="background1"/>
            <w:noWrap/>
            <w:vAlign w:val="center"/>
            <w:hideMark/>
          </w:tcPr>
          <w:p w14:paraId="333FA56B"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0.119289</w:t>
            </w:r>
          </w:p>
        </w:tc>
        <w:tc>
          <w:tcPr>
            <w:tcW w:w="1312" w:type="dxa"/>
            <w:shd w:val="clear" w:color="auto" w:fill="FFFFFF" w:themeFill="background1"/>
            <w:noWrap/>
            <w:vAlign w:val="center"/>
            <w:hideMark/>
          </w:tcPr>
          <w:p w14:paraId="2BB9D237"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0.107146</w:t>
            </w:r>
          </w:p>
        </w:tc>
        <w:tc>
          <w:tcPr>
            <w:tcW w:w="1361" w:type="dxa"/>
            <w:shd w:val="clear" w:color="auto" w:fill="FFFFFF" w:themeFill="background1"/>
            <w:noWrap/>
            <w:vAlign w:val="bottom"/>
            <w:hideMark/>
          </w:tcPr>
          <w:p w14:paraId="12C24161"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0.224125</w:t>
            </w:r>
          </w:p>
        </w:tc>
        <w:tc>
          <w:tcPr>
            <w:tcW w:w="1312" w:type="dxa"/>
            <w:shd w:val="clear" w:color="auto" w:fill="FFFFFF" w:themeFill="background1"/>
            <w:noWrap/>
            <w:vAlign w:val="bottom"/>
            <w:hideMark/>
          </w:tcPr>
          <w:p w14:paraId="4152DEF6"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0.224125</w:t>
            </w:r>
          </w:p>
        </w:tc>
      </w:tr>
      <w:tr w:rsidR="00D7376F" w:rsidRPr="00276654" w14:paraId="75212403" w14:textId="77777777" w:rsidTr="0080052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80" w:type="dxa"/>
            <w:noWrap/>
            <w:vAlign w:val="center"/>
            <w:hideMark/>
          </w:tcPr>
          <w:p w14:paraId="74678CE7" w14:textId="77777777" w:rsidR="00D7376F" w:rsidRPr="00276654" w:rsidRDefault="00D7376F" w:rsidP="0080052E">
            <w:pPr>
              <w:shd w:val="clear" w:color="auto" w:fill="FFFFFF" w:themeFill="background1"/>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A5</w:t>
            </w:r>
          </w:p>
        </w:tc>
        <w:tc>
          <w:tcPr>
            <w:tcW w:w="1312" w:type="dxa"/>
            <w:shd w:val="clear" w:color="auto" w:fill="FFFFFF" w:themeFill="background1"/>
            <w:noWrap/>
            <w:vAlign w:val="center"/>
            <w:hideMark/>
          </w:tcPr>
          <w:p w14:paraId="4395625E"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0.017781</w:t>
            </w:r>
          </w:p>
        </w:tc>
        <w:tc>
          <w:tcPr>
            <w:tcW w:w="1312" w:type="dxa"/>
            <w:shd w:val="clear" w:color="auto" w:fill="FFFFFF" w:themeFill="background1"/>
            <w:noWrap/>
            <w:vAlign w:val="center"/>
            <w:hideMark/>
          </w:tcPr>
          <w:p w14:paraId="54EB9214"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0.069137</w:t>
            </w:r>
          </w:p>
        </w:tc>
        <w:tc>
          <w:tcPr>
            <w:tcW w:w="1312" w:type="dxa"/>
            <w:shd w:val="clear" w:color="auto" w:fill="FFFFFF" w:themeFill="background1"/>
            <w:noWrap/>
            <w:vAlign w:val="center"/>
            <w:hideMark/>
          </w:tcPr>
          <w:p w14:paraId="6C4FF29D"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0.00497</w:t>
            </w:r>
          </w:p>
        </w:tc>
        <w:tc>
          <w:tcPr>
            <w:tcW w:w="1312" w:type="dxa"/>
            <w:shd w:val="clear" w:color="auto" w:fill="FFFFFF" w:themeFill="background1"/>
            <w:noWrap/>
            <w:vAlign w:val="center"/>
            <w:hideMark/>
          </w:tcPr>
          <w:p w14:paraId="521B59B6"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0.023184</w:t>
            </w:r>
          </w:p>
        </w:tc>
        <w:tc>
          <w:tcPr>
            <w:tcW w:w="1361" w:type="dxa"/>
            <w:shd w:val="clear" w:color="auto" w:fill="FFFFFF" w:themeFill="background1"/>
            <w:noWrap/>
            <w:vAlign w:val="bottom"/>
            <w:hideMark/>
          </w:tcPr>
          <w:p w14:paraId="7E4D6B83"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0.075221</w:t>
            </w:r>
          </w:p>
        </w:tc>
        <w:tc>
          <w:tcPr>
            <w:tcW w:w="1312" w:type="dxa"/>
            <w:shd w:val="clear" w:color="auto" w:fill="FFFFFF" w:themeFill="background1"/>
            <w:noWrap/>
            <w:vAlign w:val="bottom"/>
            <w:hideMark/>
          </w:tcPr>
          <w:p w14:paraId="7B227CF8"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0.075221</w:t>
            </w:r>
          </w:p>
        </w:tc>
      </w:tr>
      <w:tr w:rsidR="00D7376F" w:rsidRPr="00276654" w14:paraId="3FC65080" w14:textId="77777777" w:rsidTr="0080052E">
        <w:trPr>
          <w:trHeight w:val="285"/>
        </w:trPr>
        <w:tc>
          <w:tcPr>
            <w:cnfStyle w:val="001000000000" w:firstRow="0" w:lastRow="0" w:firstColumn="1" w:lastColumn="0" w:oddVBand="0" w:evenVBand="0" w:oddHBand="0" w:evenHBand="0" w:firstRowFirstColumn="0" w:firstRowLastColumn="0" w:lastRowFirstColumn="0" w:lastRowLastColumn="0"/>
            <w:tcW w:w="580" w:type="dxa"/>
            <w:noWrap/>
            <w:vAlign w:val="center"/>
            <w:hideMark/>
          </w:tcPr>
          <w:p w14:paraId="136F72EA" w14:textId="77777777" w:rsidR="00D7376F" w:rsidRPr="00276654" w:rsidRDefault="00D7376F" w:rsidP="0080052E">
            <w:pPr>
              <w:shd w:val="clear" w:color="auto" w:fill="FFFFFF" w:themeFill="background1"/>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A6</w:t>
            </w:r>
          </w:p>
        </w:tc>
        <w:tc>
          <w:tcPr>
            <w:tcW w:w="1312" w:type="dxa"/>
            <w:shd w:val="clear" w:color="auto" w:fill="FFFFFF" w:themeFill="background1"/>
            <w:noWrap/>
            <w:vAlign w:val="center"/>
            <w:hideMark/>
          </w:tcPr>
          <w:p w14:paraId="35983D2C"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0.135581</w:t>
            </w:r>
          </w:p>
        </w:tc>
        <w:tc>
          <w:tcPr>
            <w:tcW w:w="1312" w:type="dxa"/>
            <w:shd w:val="clear" w:color="auto" w:fill="FFFFFF" w:themeFill="background1"/>
            <w:noWrap/>
            <w:vAlign w:val="center"/>
            <w:hideMark/>
          </w:tcPr>
          <w:p w14:paraId="2C6F835F"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0.080659</w:t>
            </w:r>
          </w:p>
        </w:tc>
        <w:tc>
          <w:tcPr>
            <w:tcW w:w="1312" w:type="dxa"/>
            <w:shd w:val="clear" w:color="auto" w:fill="FFFFFF" w:themeFill="background1"/>
            <w:noWrap/>
            <w:vAlign w:val="center"/>
            <w:hideMark/>
          </w:tcPr>
          <w:p w14:paraId="4D0FAACD"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0.119289</w:t>
            </w:r>
          </w:p>
        </w:tc>
        <w:tc>
          <w:tcPr>
            <w:tcW w:w="1312" w:type="dxa"/>
            <w:shd w:val="clear" w:color="auto" w:fill="FFFFFF" w:themeFill="background1"/>
            <w:noWrap/>
            <w:vAlign w:val="center"/>
            <w:hideMark/>
          </w:tcPr>
          <w:p w14:paraId="6D186BC3"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0.20059</w:t>
            </w:r>
          </w:p>
        </w:tc>
        <w:tc>
          <w:tcPr>
            <w:tcW w:w="1361" w:type="dxa"/>
            <w:shd w:val="clear" w:color="auto" w:fill="FFFFFF" w:themeFill="background1"/>
            <w:noWrap/>
            <w:vAlign w:val="bottom"/>
            <w:hideMark/>
          </w:tcPr>
          <w:p w14:paraId="5CEB0A41"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0.281699</w:t>
            </w:r>
          </w:p>
        </w:tc>
        <w:tc>
          <w:tcPr>
            <w:tcW w:w="1312" w:type="dxa"/>
            <w:shd w:val="clear" w:color="auto" w:fill="FFFFFF" w:themeFill="background1"/>
            <w:noWrap/>
            <w:vAlign w:val="bottom"/>
            <w:hideMark/>
          </w:tcPr>
          <w:p w14:paraId="3FF5478A"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0.281699</w:t>
            </w:r>
          </w:p>
        </w:tc>
      </w:tr>
      <w:tr w:rsidR="00D7376F" w:rsidRPr="00276654" w14:paraId="3B5E6BB2" w14:textId="77777777" w:rsidTr="0080052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80" w:type="dxa"/>
            <w:noWrap/>
            <w:vAlign w:val="center"/>
            <w:hideMark/>
          </w:tcPr>
          <w:p w14:paraId="360B1066" w14:textId="77777777" w:rsidR="00D7376F" w:rsidRPr="00276654" w:rsidRDefault="00D7376F" w:rsidP="0080052E">
            <w:pPr>
              <w:shd w:val="clear" w:color="auto" w:fill="FFFFFF" w:themeFill="background1"/>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A7</w:t>
            </w:r>
          </w:p>
        </w:tc>
        <w:tc>
          <w:tcPr>
            <w:tcW w:w="1312" w:type="dxa"/>
            <w:shd w:val="clear" w:color="auto" w:fill="FFFFFF" w:themeFill="background1"/>
            <w:noWrap/>
            <w:vAlign w:val="center"/>
            <w:hideMark/>
          </w:tcPr>
          <w:p w14:paraId="6180E0FC"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0.003556</w:t>
            </w:r>
          </w:p>
        </w:tc>
        <w:tc>
          <w:tcPr>
            <w:tcW w:w="1312" w:type="dxa"/>
            <w:shd w:val="clear" w:color="auto" w:fill="FFFFFF" w:themeFill="background1"/>
            <w:noWrap/>
            <w:vAlign w:val="center"/>
            <w:hideMark/>
          </w:tcPr>
          <w:p w14:paraId="28440BC6"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0.080659</w:t>
            </w:r>
          </w:p>
        </w:tc>
        <w:tc>
          <w:tcPr>
            <w:tcW w:w="1312" w:type="dxa"/>
            <w:shd w:val="clear" w:color="auto" w:fill="FFFFFF" w:themeFill="background1"/>
            <w:noWrap/>
            <w:vAlign w:val="center"/>
            <w:hideMark/>
          </w:tcPr>
          <w:p w14:paraId="558477CE"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0.00497</w:t>
            </w:r>
          </w:p>
        </w:tc>
        <w:tc>
          <w:tcPr>
            <w:tcW w:w="1312" w:type="dxa"/>
            <w:shd w:val="clear" w:color="auto" w:fill="FFFFFF" w:themeFill="background1"/>
            <w:noWrap/>
            <w:vAlign w:val="center"/>
            <w:hideMark/>
          </w:tcPr>
          <w:p w14:paraId="55F5019C"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0.004021</w:t>
            </w:r>
          </w:p>
        </w:tc>
        <w:tc>
          <w:tcPr>
            <w:tcW w:w="1361" w:type="dxa"/>
            <w:shd w:val="clear" w:color="auto" w:fill="FFFFFF" w:themeFill="background1"/>
            <w:noWrap/>
            <w:vAlign w:val="bottom"/>
            <w:hideMark/>
          </w:tcPr>
          <w:p w14:paraId="334BAD77"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0.080990</w:t>
            </w:r>
          </w:p>
        </w:tc>
        <w:tc>
          <w:tcPr>
            <w:tcW w:w="1312" w:type="dxa"/>
            <w:shd w:val="clear" w:color="auto" w:fill="FFFFFF" w:themeFill="background1"/>
            <w:noWrap/>
            <w:vAlign w:val="bottom"/>
            <w:hideMark/>
          </w:tcPr>
          <w:p w14:paraId="794A885E"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hAnsi="Times New Roman" w:cs="Times New Roman"/>
                <w:color w:val="000000"/>
                <w:lang w:val="en-GB"/>
              </w:rPr>
              <w:t>0.080990</w:t>
            </w:r>
          </w:p>
        </w:tc>
      </w:tr>
      <w:tr w:rsidR="00D7376F" w:rsidRPr="00276654" w14:paraId="3CC2D895" w14:textId="77777777" w:rsidTr="0080052E">
        <w:trPr>
          <w:trHeight w:val="285"/>
        </w:trPr>
        <w:tc>
          <w:tcPr>
            <w:cnfStyle w:val="001000000000" w:firstRow="0" w:lastRow="0" w:firstColumn="1" w:lastColumn="0" w:oddVBand="0" w:evenVBand="0" w:oddHBand="0" w:evenHBand="0" w:firstRowFirstColumn="0" w:firstRowLastColumn="0" w:lastRowFirstColumn="0" w:lastRowLastColumn="0"/>
            <w:tcW w:w="580" w:type="dxa"/>
            <w:noWrap/>
            <w:vAlign w:val="center"/>
            <w:hideMark/>
          </w:tcPr>
          <w:p w14:paraId="305654B8" w14:textId="77777777" w:rsidR="00D7376F" w:rsidRPr="00276654" w:rsidRDefault="00000000" w:rsidP="0080052E">
            <w:pPr>
              <w:shd w:val="clear" w:color="auto" w:fill="FFFFFF" w:themeFill="background1"/>
              <w:spacing w:line="480" w:lineRule="auto"/>
              <w:rPr>
                <w:rFonts w:ascii="Times New Roman" w:eastAsia="Times New Roman" w:hAnsi="Times New Roman" w:cs="Times New Roman"/>
                <w:color w:val="000000"/>
                <w:kern w:val="0"/>
                <w:lang w:val="en-GB"/>
                <w14:ligatures w14:val="none"/>
              </w:rPr>
            </w:pPr>
            <m:oMathPara>
              <m:oMathParaPr>
                <m:jc m:val="left"/>
              </m:oMathParaPr>
              <m:oMath>
                <m:sSubSup>
                  <m:sSubSupPr>
                    <m:ctrlPr>
                      <w:rPr>
                        <w:rFonts w:ascii="Cambria Math" w:eastAsiaTheme="minorEastAsia" w:hAnsi="Cambria Math" w:cs="Times New Roman"/>
                        <w:lang w:val="en-GB"/>
                      </w:rPr>
                    </m:ctrlPr>
                  </m:sSubSupPr>
                  <m:e>
                    <m:acc>
                      <m:accPr>
                        <m:chr m:val="̅"/>
                        <m:ctrlPr>
                          <w:rPr>
                            <w:rFonts w:ascii="Cambria Math" w:hAnsi="Cambria Math" w:cs="Times New Roman"/>
                            <w:lang w:val="en-GB"/>
                          </w:rPr>
                        </m:ctrlPr>
                      </m:accPr>
                      <m:e>
                        <m:r>
                          <w:rPr>
                            <w:rFonts w:ascii="Cambria Math" w:hAnsi="Cambria Math" w:cs="Times New Roman"/>
                            <w:lang w:val="en-GB"/>
                          </w:rPr>
                          <m:t>w</m:t>
                        </m:r>
                      </m:e>
                    </m:acc>
                  </m:e>
                  <m:sub>
                    <m:r>
                      <w:rPr>
                        <w:rFonts w:ascii="Cambria Math" w:eastAsiaTheme="minorEastAsia" w:hAnsi="Cambria Math" w:cs="Times New Roman"/>
                        <w:lang w:val="en-GB"/>
                      </w:rPr>
                      <m:t>j</m:t>
                    </m:r>
                  </m:sub>
                  <m:sup>
                    <m:r>
                      <w:rPr>
                        <w:rFonts w:ascii="Cambria Math" w:eastAsiaTheme="minorEastAsia" w:hAnsi="Cambria Math" w:cs="Times New Roman"/>
                        <w:lang w:val="en-GB"/>
                      </w:rPr>
                      <m:t>+</m:t>
                    </m:r>
                  </m:sup>
                </m:sSubSup>
              </m:oMath>
            </m:oMathPara>
          </w:p>
        </w:tc>
        <w:tc>
          <w:tcPr>
            <w:tcW w:w="1312" w:type="dxa"/>
            <w:shd w:val="clear" w:color="auto" w:fill="FFFFFF" w:themeFill="background1"/>
            <w:noWrap/>
            <w:vAlign w:val="center"/>
            <w:hideMark/>
          </w:tcPr>
          <w:p w14:paraId="7AFCF480"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0.135581</w:t>
            </w:r>
          </w:p>
        </w:tc>
        <w:tc>
          <w:tcPr>
            <w:tcW w:w="1312" w:type="dxa"/>
            <w:shd w:val="clear" w:color="auto" w:fill="FFFFFF" w:themeFill="background1"/>
            <w:noWrap/>
            <w:vAlign w:val="center"/>
            <w:hideMark/>
          </w:tcPr>
          <w:p w14:paraId="553CD4A6"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0.080659</w:t>
            </w:r>
          </w:p>
        </w:tc>
        <w:tc>
          <w:tcPr>
            <w:tcW w:w="1312" w:type="dxa"/>
            <w:shd w:val="clear" w:color="auto" w:fill="FFFFFF" w:themeFill="background1"/>
            <w:noWrap/>
            <w:vAlign w:val="center"/>
            <w:hideMark/>
          </w:tcPr>
          <w:p w14:paraId="19B6D1C7"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0.00497</w:t>
            </w:r>
          </w:p>
        </w:tc>
        <w:tc>
          <w:tcPr>
            <w:tcW w:w="1312" w:type="dxa"/>
            <w:shd w:val="clear" w:color="auto" w:fill="FFFFFF" w:themeFill="background1"/>
            <w:noWrap/>
            <w:vAlign w:val="center"/>
            <w:hideMark/>
          </w:tcPr>
          <w:p w14:paraId="159A813C"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0.20059</w:t>
            </w:r>
          </w:p>
        </w:tc>
        <w:tc>
          <w:tcPr>
            <w:tcW w:w="1361" w:type="dxa"/>
            <w:shd w:val="clear" w:color="auto" w:fill="FFFFFF" w:themeFill="background1"/>
            <w:noWrap/>
            <w:vAlign w:val="center"/>
            <w:hideMark/>
          </w:tcPr>
          <w:p w14:paraId="635C8847"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p>
        </w:tc>
        <w:tc>
          <w:tcPr>
            <w:tcW w:w="1312" w:type="dxa"/>
            <w:shd w:val="clear" w:color="auto" w:fill="FFFFFF" w:themeFill="background1"/>
            <w:noWrap/>
            <w:vAlign w:val="center"/>
            <w:hideMark/>
          </w:tcPr>
          <w:p w14:paraId="6FE4EF72" w14:textId="77777777" w:rsidR="00D7376F" w:rsidRPr="00276654" w:rsidRDefault="00D7376F" w:rsidP="0080052E">
            <w:pPr>
              <w:shd w:val="clear" w:color="auto" w:fill="FFFFFF" w:themeFill="background1"/>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p>
        </w:tc>
      </w:tr>
      <w:tr w:rsidR="00D7376F" w:rsidRPr="00276654" w14:paraId="0739F3FC" w14:textId="77777777" w:rsidTr="0080052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80" w:type="dxa"/>
            <w:noWrap/>
            <w:vAlign w:val="center"/>
            <w:hideMark/>
          </w:tcPr>
          <w:p w14:paraId="19FBA2D3" w14:textId="77777777" w:rsidR="00D7376F" w:rsidRPr="00276654" w:rsidRDefault="00000000" w:rsidP="0080052E">
            <w:pPr>
              <w:shd w:val="clear" w:color="auto" w:fill="FFFFFF" w:themeFill="background1"/>
              <w:spacing w:line="480" w:lineRule="auto"/>
              <w:rPr>
                <w:rFonts w:ascii="Times New Roman" w:eastAsia="Times New Roman" w:hAnsi="Times New Roman" w:cs="Times New Roman"/>
                <w:color w:val="000000"/>
                <w:kern w:val="0"/>
                <w:lang w:val="en-GB"/>
                <w14:ligatures w14:val="none"/>
              </w:rPr>
            </w:pPr>
            <m:oMathPara>
              <m:oMathParaPr>
                <m:jc m:val="left"/>
              </m:oMathParaPr>
              <m:oMath>
                <m:sSubSup>
                  <m:sSubSupPr>
                    <m:ctrlPr>
                      <w:rPr>
                        <w:rFonts w:ascii="Cambria Math" w:eastAsiaTheme="minorEastAsia" w:hAnsi="Cambria Math" w:cs="Times New Roman"/>
                        <w:lang w:val="en-GB"/>
                      </w:rPr>
                    </m:ctrlPr>
                  </m:sSubSupPr>
                  <m:e>
                    <m:acc>
                      <m:accPr>
                        <m:chr m:val="̅"/>
                        <m:ctrlPr>
                          <w:rPr>
                            <w:rFonts w:ascii="Cambria Math" w:hAnsi="Cambria Math" w:cs="Times New Roman"/>
                            <w:lang w:val="en-GB"/>
                          </w:rPr>
                        </m:ctrlPr>
                      </m:accPr>
                      <m:e>
                        <m:r>
                          <w:rPr>
                            <w:rFonts w:ascii="Cambria Math" w:hAnsi="Cambria Math" w:cs="Times New Roman"/>
                            <w:lang w:val="en-GB"/>
                          </w:rPr>
                          <m:t>w</m:t>
                        </m:r>
                      </m:e>
                    </m:acc>
                  </m:e>
                  <m:sub>
                    <m:r>
                      <w:rPr>
                        <w:rFonts w:ascii="Cambria Math" w:eastAsiaTheme="minorEastAsia" w:hAnsi="Cambria Math" w:cs="Times New Roman"/>
                        <w:lang w:val="en-GB"/>
                      </w:rPr>
                      <m:t>j</m:t>
                    </m:r>
                  </m:sub>
                  <m:sup>
                    <m:r>
                      <w:rPr>
                        <w:rFonts w:ascii="Cambria Math" w:eastAsiaTheme="minorEastAsia" w:hAnsi="Cambria Math" w:cs="Times New Roman"/>
                        <w:lang w:val="en-GB"/>
                      </w:rPr>
                      <m:t>-</m:t>
                    </m:r>
                  </m:sup>
                </m:sSubSup>
              </m:oMath>
            </m:oMathPara>
          </w:p>
        </w:tc>
        <w:tc>
          <w:tcPr>
            <w:tcW w:w="1312" w:type="dxa"/>
            <w:shd w:val="clear" w:color="auto" w:fill="FFFFFF" w:themeFill="background1"/>
            <w:noWrap/>
            <w:vAlign w:val="center"/>
            <w:hideMark/>
          </w:tcPr>
          <w:p w14:paraId="65A23232"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0.003556</w:t>
            </w:r>
          </w:p>
        </w:tc>
        <w:tc>
          <w:tcPr>
            <w:tcW w:w="1312" w:type="dxa"/>
            <w:shd w:val="clear" w:color="auto" w:fill="FFFFFF" w:themeFill="background1"/>
            <w:noWrap/>
            <w:vAlign w:val="center"/>
            <w:hideMark/>
          </w:tcPr>
          <w:p w14:paraId="1A6C9530"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0.046091</w:t>
            </w:r>
          </w:p>
        </w:tc>
        <w:tc>
          <w:tcPr>
            <w:tcW w:w="1312" w:type="dxa"/>
            <w:shd w:val="clear" w:color="auto" w:fill="FFFFFF" w:themeFill="background1"/>
            <w:noWrap/>
            <w:vAlign w:val="center"/>
            <w:hideMark/>
          </w:tcPr>
          <w:p w14:paraId="52A410ED"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0.119289</w:t>
            </w:r>
          </w:p>
        </w:tc>
        <w:tc>
          <w:tcPr>
            <w:tcW w:w="1312" w:type="dxa"/>
            <w:shd w:val="clear" w:color="auto" w:fill="FFFFFF" w:themeFill="background1"/>
            <w:noWrap/>
            <w:vAlign w:val="center"/>
            <w:hideMark/>
          </w:tcPr>
          <w:p w14:paraId="7B2A40AA"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0.004021</w:t>
            </w:r>
          </w:p>
        </w:tc>
        <w:tc>
          <w:tcPr>
            <w:tcW w:w="1361" w:type="dxa"/>
            <w:shd w:val="clear" w:color="auto" w:fill="FFFFFF" w:themeFill="background1"/>
            <w:noWrap/>
            <w:vAlign w:val="center"/>
            <w:hideMark/>
          </w:tcPr>
          <w:p w14:paraId="1EFFC188"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p>
        </w:tc>
        <w:tc>
          <w:tcPr>
            <w:tcW w:w="1312" w:type="dxa"/>
            <w:shd w:val="clear" w:color="auto" w:fill="FFFFFF" w:themeFill="background1"/>
            <w:noWrap/>
            <w:vAlign w:val="center"/>
            <w:hideMark/>
          </w:tcPr>
          <w:p w14:paraId="54B036FA" w14:textId="77777777" w:rsidR="00D7376F" w:rsidRPr="00276654" w:rsidRDefault="00D7376F" w:rsidP="0080052E">
            <w:pPr>
              <w:shd w:val="clear" w:color="auto" w:fill="FFFFFF" w:themeFill="background1"/>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p>
        </w:tc>
      </w:tr>
    </w:tbl>
    <w:p w14:paraId="3A2212CE" w14:textId="09744073" w:rsidR="00D7376F" w:rsidRPr="00276654" w:rsidRDefault="00D7376F" w:rsidP="00D7376F">
      <w:pPr>
        <w:pStyle w:val="ListParagraph"/>
        <w:tabs>
          <w:tab w:val="left" w:pos="5160"/>
        </w:tabs>
        <w:spacing w:after="0" w:line="24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23</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 xml:space="preserve">. </w:t>
      </w:r>
      <w:r w:rsidRPr="0066296E">
        <w:rPr>
          <w:rFonts w:asciiTheme="majorBidi" w:hAnsiTheme="majorBidi" w:cstheme="majorBidi"/>
          <w:sz w:val="18"/>
          <w:szCs w:val="18"/>
          <w:lang w:val="en-GB"/>
        </w:rPr>
        <w:t>The w</w:t>
      </w:r>
      <w:r w:rsidRPr="00276654">
        <w:rPr>
          <w:rFonts w:asciiTheme="majorBidi" w:hAnsiTheme="majorBidi" w:cstheme="majorBidi"/>
          <w:sz w:val="18"/>
          <w:szCs w:val="18"/>
          <w:lang w:val="en-GB"/>
        </w:rPr>
        <w:t>eighted normali</w:t>
      </w:r>
      <w:r>
        <w:rPr>
          <w:rFonts w:asciiTheme="majorBidi" w:hAnsiTheme="majorBidi" w:cstheme="majorBidi"/>
          <w:sz w:val="18"/>
          <w:szCs w:val="18"/>
          <w:lang w:val="en-GB"/>
        </w:rPr>
        <w:t>s</w:t>
      </w:r>
      <w:r w:rsidRPr="00276654">
        <w:rPr>
          <w:rFonts w:asciiTheme="majorBidi" w:hAnsiTheme="majorBidi" w:cstheme="majorBidi"/>
          <w:sz w:val="18"/>
          <w:szCs w:val="18"/>
          <w:lang w:val="en-GB"/>
        </w:rPr>
        <w:t xml:space="preserve">ed decision matrix of the collected data in Table 8., maximum </w:t>
      </w:r>
      <m:oMath>
        <m:sSubSup>
          <m:sSubSupPr>
            <m:ctrlPr>
              <w:rPr>
                <w:rFonts w:ascii="Cambria Math" w:eastAsiaTheme="minorEastAsia" w:hAnsi="Cambria Math" w:cstheme="majorBidi"/>
                <w:i/>
                <w:iCs/>
                <w:sz w:val="18"/>
                <w:szCs w:val="18"/>
                <w:lang w:val="en-GB"/>
              </w:rPr>
            </m:ctrlPr>
          </m:sSubSupPr>
          <m:e>
            <m:acc>
              <m:accPr>
                <m:chr m:val="̅"/>
                <m:ctrlPr>
                  <w:rPr>
                    <w:rFonts w:ascii="Cambria Math" w:hAnsi="Cambria Math" w:cstheme="majorBidi"/>
                    <w:i/>
                    <w:sz w:val="18"/>
                    <w:szCs w:val="18"/>
                    <w:lang w:val="en-GB"/>
                  </w:rPr>
                </m:ctrlPr>
              </m:accPr>
              <m:e>
                <m:r>
                  <w:rPr>
                    <w:rFonts w:ascii="Cambria Math" w:hAnsi="Cambria Math" w:cstheme="majorBidi"/>
                    <w:sz w:val="18"/>
                    <w:szCs w:val="18"/>
                    <w:lang w:val="en-GB"/>
                  </w:rPr>
                  <m:t>w</m:t>
                </m:r>
              </m:e>
            </m:acc>
          </m:e>
          <m:sub>
            <m:r>
              <w:rPr>
                <w:rFonts w:ascii="Cambria Math" w:eastAsiaTheme="minorEastAsia" w:hAnsi="Cambria Math" w:cstheme="majorBidi"/>
                <w:sz w:val="18"/>
                <w:szCs w:val="18"/>
                <w:lang w:val="en-GB"/>
              </w:rPr>
              <m:t>j</m:t>
            </m:r>
          </m:sub>
          <m:sup>
            <m:r>
              <w:rPr>
                <w:rFonts w:ascii="Cambria Math" w:eastAsiaTheme="minorEastAsia" w:hAnsi="Cambria Math" w:cstheme="majorBidi"/>
                <w:sz w:val="18"/>
                <w:szCs w:val="18"/>
                <w:lang w:val="en-GB"/>
              </w:rPr>
              <m:t>+</m:t>
            </m:r>
          </m:sup>
        </m:sSubSup>
      </m:oMath>
      <w:r w:rsidRPr="00276654">
        <w:rPr>
          <w:rFonts w:asciiTheme="majorBidi" w:eastAsiaTheme="minorEastAsia" w:hAnsiTheme="majorBidi" w:cstheme="majorBidi"/>
          <w:iCs/>
          <w:sz w:val="18"/>
          <w:szCs w:val="18"/>
          <w:lang w:val="en-GB"/>
        </w:rPr>
        <w:t xml:space="preserve"> and minimum </w:t>
      </w:r>
      <m:oMath>
        <m:sSubSup>
          <m:sSubSupPr>
            <m:ctrlPr>
              <w:rPr>
                <w:rFonts w:ascii="Cambria Math" w:eastAsiaTheme="minorEastAsia" w:hAnsi="Cambria Math" w:cstheme="majorBidi"/>
                <w:i/>
                <w:iCs/>
                <w:sz w:val="18"/>
                <w:szCs w:val="18"/>
                <w:lang w:val="en-GB"/>
              </w:rPr>
            </m:ctrlPr>
          </m:sSubSupPr>
          <m:e>
            <m:acc>
              <m:accPr>
                <m:chr m:val="̅"/>
                <m:ctrlPr>
                  <w:rPr>
                    <w:rFonts w:ascii="Cambria Math" w:hAnsi="Cambria Math" w:cstheme="majorBidi"/>
                    <w:i/>
                    <w:sz w:val="18"/>
                    <w:szCs w:val="18"/>
                    <w:lang w:val="en-GB"/>
                  </w:rPr>
                </m:ctrlPr>
              </m:accPr>
              <m:e>
                <m:r>
                  <w:rPr>
                    <w:rFonts w:ascii="Cambria Math" w:hAnsi="Cambria Math" w:cstheme="majorBidi"/>
                    <w:sz w:val="18"/>
                    <w:szCs w:val="18"/>
                    <w:lang w:val="en-GB"/>
                  </w:rPr>
                  <m:t>w</m:t>
                </m:r>
              </m:e>
            </m:acc>
          </m:e>
          <m:sub>
            <m:r>
              <w:rPr>
                <w:rFonts w:ascii="Cambria Math" w:eastAsiaTheme="minorEastAsia" w:hAnsi="Cambria Math" w:cstheme="majorBidi"/>
                <w:sz w:val="18"/>
                <w:szCs w:val="18"/>
                <w:lang w:val="en-GB"/>
              </w:rPr>
              <m:t>j</m:t>
            </m:r>
          </m:sub>
          <m:sup>
            <m:r>
              <w:rPr>
                <w:rFonts w:ascii="Cambria Math" w:eastAsiaTheme="minorEastAsia" w:hAnsi="Cambria Math" w:cstheme="majorBidi"/>
                <w:sz w:val="18"/>
                <w:szCs w:val="18"/>
                <w:lang w:val="en-GB"/>
              </w:rPr>
              <m:t>-</m:t>
            </m:r>
          </m:sup>
        </m:sSubSup>
      </m:oMath>
      <w:r w:rsidRPr="00276654">
        <w:rPr>
          <w:rFonts w:asciiTheme="majorBidi" w:eastAsiaTheme="minorEastAsia" w:hAnsiTheme="majorBidi" w:cstheme="majorBidi"/>
          <w:iCs/>
          <w:sz w:val="18"/>
          <w:szCs w:val="18"/>
          <w:lang w:val="en-GB"/>
        </w:rPr>
        <w:t xml:space="preserve"> value</w:t>
      </w:r>
      <w:r>
        <w:rPr>
          <w:rFonts w:asciiTheme="majorBidi" w:eastAsiaTheme="minorEastAsia" w:hAnsiTheme="majorBidi" w:cstheme="majorBidi"/>
          <w:iCs/>
          <w:sz w:val="18"/>
          <w:szCs w:val="18"/>
          <w:lang w:val="en-GB"/>
        </w:rPr>
        <w:t>s</w:t>
      </w:r>
      <w:r w:rsidRPr="00276654">
        <w:rPr>
          <w:rFonts w:asciiTheme="majorBidi" w:eastAsiaTheme="minorEastAsia" w:hAnsiTheme="majorBidi" w:cstheme="majorBidi"/>
          <w:iCs/>
          <w:sz w:val="18"/>
          <w:szCs w:val="18"/>
          <w:lang w:val="en-GB"/>
        </w:rPr>
        <w:t xml:space="preserve"> of </w:t>
      </w:r>
      <m:oMath>
        <m:sSub>
          <m:sSubPr>
            <m:ctrlPr>
              <w:rPr>
                <w:rFonts w:ascii="Cambria Math" w:hAnsi="Cambria Math" w:cstheme="majorBidi"/>
                <w:i/>
                <w:sz w:val="18"/>
                <w:szCs w:val="18"/>
                <w:lang w:val="en-GB"/>
              </w:rPr>
            </m:ctrlPr>
          </m:sSubPr>
          <m:e>
            <m:acc>
              <m:accPr>
                <m:chr m:val="̅"/>
                <m:ctrlPr>
                  <w:rPr>
                    <w:rFonts w:ascii="Cambria Math" w:hAnsi="Cambria Math" w:cstheme="majorBidi"/>
                    <w:i/>
                    <w:sz w:val="18"/>
                    <w:szCs w:val="18"/>
                    <w:lang w:val="en-GB"/>
                  </w:rPr>
                </m:ctrlPr>
              </m:accPr>
              <m:e>
                <m:r>
                  <w:rPr>
                    <w:rFonts w:ascii="Cambria Math" w:hAnsi="Cambria Math" w:cstheme="majorBidi"/>
                    <w:sz w:val="18"/>
                    <w:szCs w:val="18"/>
                    <w:lang w:val="en-GB"/>
                  </w:rPr>
                  <m:t>w</m:t>
                </m:r>
              </m:e>
            </m:acc>
          </m:e>
          <m:sub>
            <m:r>
              <w:rPr>
                <w:rFonts w:ascii="Cambria Math" w:hAnsi="Cambria Math" w:cstheme="majorBidi"/>
                <w:sz w:val="18"/>
                <w:szCs w:val="18"/>
                <w:lang w:val="en-GB"/>
              </w:rPr>
              <m:t>j</m:t>
            </m:r>
          </m:sub>
        </m:sSub>
      </m:oMath>
      <w:r w:rsidRPr="00276654">
        <w:rPr>
          <w:rFonts w:asciiTheme="majorBidi" w:eastAsiaTheme="minorEastAsia" w:hAnsiTheme="majorBidi" w:cstheme="majorBidi"/>
          <w:sz w:val="18"/>
          <w:szCs w:val="18"/>
          <w:lang w:val="en-GB"/>
        </w:rPr>
        <w:t xml:space="preserve"> for the j</w:t>
      </w:r>
      <w:proofErr w:type="spellStart"/>
      <w:r w:rsidRPr="00276654">
        <w:rPr>
          <w:rFonts w:asciiTheme="majorBidi" w:eastAsiaTheme="minorEastAsia" w:hAnsiTheme="majorBidi" w:cstheme="majorBidi"/>
          <w:sz w:val="18"/>
          <w:szCs w:val="18"/>
          <w:vertAlign w:val="superscript"/>
          <w:lang w:val="en-GB"/>
        </w:rPr>
        <w:t>th</w:t>
      </w:r>
      <w:proofErr w:type="spellEnd"/>
      <w:r w:rsidRPr="00276654">
        <w:rPr>
          <w:rFonts w:asciiTheme="majorBidi" w:eastAsiaTheme="minorEastAsia" w:hAnsiTheme="majorBidi" w:cstheme="majorBidi"/>
          <w:sz w:val="18"/>
          <w:szCs w:val="18"/>
          <w:lang w:val="en-GB"/>
        </w:rPr>
        <w:t xml:space="preserve"> criterion</w:t>
      </w:r>
      <w:r w:rsidRPr="00276654">
        <w:rPr>
          <w:rFonts w:asciiTheme="majorBidi" w:eastAsiaTheme="minorEastAsia" w:hAnsiTheme="majorBidi" w:cstheme="majorBidi"/>
          <w:iCs/>
          <w:sz w:val="18"/>
          <w:szCs w:val="18"/>
          <w:lang w:val="en-GB"/>
        </w:rPr>
        <w:t>, Euclidean norms of the ideal best di</w:t>
      </w:r>
      <w:r w:rsidRPr="00276654">
        <w:rPr>
          <w:rFonts w:asciiTheme="majorBidi" w:eastAsiaTheme="minorEastAsia" w:hAnsiTheme="majorBidi" w:cstheme="majorBidi"/>
          <w:iCs/>
          <w:sz w:val="18"/>
          <w:szCs w:val="18"/>
          <w:vertAlign w:val="superscript"/>
          <w:lang w:val="en-GB"/>
        </w:rPr>
        <w:t>+</w:t>
      </w:r>
      <w:r w:rsidRPr="00276654">
        <w:rPr>
          <w:rFonts w:asciiTheme="majorBidi" w:eastAsiaTheme="minorEastAsia" w:hAnsiTheme="majorBidi" w:cstheme="majorBidi"/>
          <w:iCs/>
          <w:sz w:val="18"/>
          <w:szCs w:val="18"/>
          <w:lang w:val="en-GB"/>
        </w:rPr>
        <w:t xml:space="preserve"> and the ideal worst di</w:t>
      </w:r>
      <w:r w:rsidRPr="00276654">
        <w:rPr>
          <w:rFonts w:asciiTheme="majorBidi" w:eastAsiaTheme="minorEastAsia" w:hAnsiTheme="majorBidi" w:cstheme="majorBidi"/>
          <w:iCs/>
          <w:sz w:val="18"/>
          <w:szCs w:val="18"/>
          <w:vertAlign w:val="superscript"/>
          <w:lang w:val="en-GB"/>
        </w:rPr>
        <w:t>-</w:t>
      </w:r>
      <w:r w:rsidRPr="00276654">
        <w:rPr>
          <w:rFonts w:asciiTheme="majorBidi" w:eastAsiaTheme="minorEastAsia" w:hAnsiTheme="majorBidi" w:cstheme="majorBidi"/>
          <w:iCs/>
          <w:sz w:val="18"/>
          <w:szCs w:val="18"/>
          <w:lang w:val="en-GB"/>
        </w:rPr>
        <w:t xml:space="preserve">, </w:t>
      </w:r>
      <w:r w:rsidRPr="00276654">
        <w:rPr>
          <w:rFonts w:asciiTheme="majorBidi" w:hAnsiTheme="majorBidi" w:cstheme="majorBidi"/>
          <w:sz w:val="18"/>
          <w:szCs w:val="18"/>
          <w:lang w:val="en-GB"/>
        </w:rPr>
        <w:t>C1 to C4 are concentration (mg.L</w:t>
      </w:r>
      <w:r w:rsidRPr="00276654">
        <w:rPr>
          <w:rFonts w:asciiTheme="majorBidi" w:hAnsiTheme="majorBidi" w:cstheme="majorBidi"/>
          <w:sz w:val="18"/>
          <w:szCs w:val="18"/>
          <w:vertAlign w:val="superscript"/>
          <w:lang w:val="en-GB"/>
        </w:rPr>
        <w:t>-1</w:t>
      </w:r>
      <w:r w:rsidRPr="00276654">
        <w:rPr>
          <w:rFonts w:asciiTheme="majorBidi" w:hAnsiTheme="majorBidi" w:cstheme="majorBidi"/>
          <w:sz w:val="18"/>
          <w:szCs w:val="18"/>
          <w:lang w:val="en-GB"/>
        </w:rPr>
        <w:t>), pH, contact time (h), and adsorption capacity (mg.g</w:t>
      </w:r>
      <w:r w:rsidRPr="00276654">
        <w:rPr>
          <w:rFonts w:asciiTheme="majorBidi" w:hAnsiTheme="majorBidi" w:cstheme="majorBidi"/>
          <w:sz w:val="18"/>
          <w:szCs w:val="18"/>
          <w:vertAlign w:val="superscript"/>
          <w:lang w:val="en-GB"/>
        </w:rPr>
        <w:t>-1</w:t>
      </w:r>
      <w:r w:rsidRPr="00276654">
        <w:rPr>
          <w:rFonts w:asciiTheme="majorBidi" w:hAnsiTheme="majorBidi" w:cstheme="majorBidi"/>
          <w:sz w:val="18"/>
          <w:szCs w:val="18"/>
          <w:lang w:val="en-GB"/>
        </w:rPr>
        <w:t>), respectively, A1 to A7 are graphene heat treated at 973K, GO, GO, EDTA modified GO, SiO</w:t>
      </w:r>
      <w:r w:rsidRPr="00276654">
        <w:rPr>
          <w:rFonts w:asciiTheme="majorBidi" w:hAnsiTheme="majorBidi" w:cstheme="majorBidi"/>
          <w:sz w:val="18"/>
          <w:szCs w:val="18"/>
          <w:vertAlign w:val="subscript"/>
          <w:lang w:val="en-GB"/>
        </w:rPr>
        <w:t>2</w:t>
      </w:r>
      <w:r w:rsidRPr="00276654">
        <w:rPr>
          <w:rFonts w:asciiTheme="majorBidi" w:hAnsiTheme="majorBidi" w:cstheme="majorBidi"/>
          <w:sz w:val="18"/>
          <w:szCs w:val="18"/>
          <w:lang w:val="en-GB"/>
        </w:rPr>
        <w:t>/graphene, Poly(N-</w:t>
      </w:r>
      <w:proofErr w:type="spellStart"/>
      <w:r w:rsidRPr="00276654">
        <w:rPr>
          <w:rFonts w:asciiTheme="majorBidi" w:hAnsiTheme="majorBidi" w:cstheme="majorBidi"/>
          <w:sz w:val="18"/>
          <w:szCs w:val="18"/>
          <w:lang w:val="en-GB"/>
        </w:rPr>
        <w:t>vinylcarbazole</w:t>
      </w:r>
      <w:proofErr w:type="spellEnd"/>
      <w:r w:rsidRPr="00276654">
        <w:rPr>
          <w:rFonts w:asciiTheme="majorBidi" w:hAnsiTheme="majorBidi" w:cstheme="majorBidi"/>
          <w:sz w:val="18"/>
          <w:szCs w:val="18"/>
          <w:lang w:val="en-GB"/>
        </w:rPr>
        <w:t>)–GO, and RGO–Fe(0)/Fe</w:t>
      </w:r>
      <w:r w:rsidRPr="00276654">
        <w:rPr>
          <w:rFonts w:asciiTheme="majorBidi" w:hAnsiTheme="majorBidi" w:cstheme="majorBidi"/>
          <w:sz w:val="18"/>
          <w:szCs w:val="18"/>
          <w:vertAlign w:val="subscript"/>
          <w:lang w:val="en-GB"/>
        </w:rPr>
        <w:t>3</w:t>
      </w:r>
      <w:r w:rsidRPr="00276654">
        <w:rPr>
          <w:rFonts w:asciiTheme="majorBidi" w:hAnsiTheme="majorBidi" w:cstheme="majorBidi"/>
          <w:sz w:val="18"/>
          <w:szCs w:val="18"/>
          <w:lang w:val="en-GB"/>
        </w:rPr>
        <w:t>O</w:t>
      </w:r>
      <w:r w:rsidRPr="00276654">
        <w:rPr>
          <w:rFonts w:asciiTheme="majorBidi" w:hAnsiTheme="majorBidi" w:cstheme="majorBidi"/>
          <w:sz w:val="18"/>
          <w:szCs w:val="18"/>
          <w:vertAlign w:val="subscript"/>
          <w:lang w:val="en-GB"/>
        </w:rPr>
        <w:t>4</w:t>
      </w:r>
      <w:r w:rsidRPr="00276654">
        <w:rPr>
          <w:rFonts w:asciiTheme="majorBidi" w:hAnsiTheme="majorBidi" w:cstheme="majorBidi"/>
          <w:sz w:val="18"/>
          <w:szCs w:val="18"/>
          <w:lang w:val="en-GB"/>
        </w:rPr>
        <w:t>, respectively.</w:t>
      </w:r>
    </w:p>
    <w:tbl>
      <w:tblPr>
        <w:tblStyle w:val="PlainTable5"/>
        <w:tblpPr w:leftFromText="180" w:rightFromText="180" w:vertAnchor="text" w:horzAnchor="margin" w:tblpXSpec="center" w:tblpY="167"/>
        <w:tblW w:w="3663" w:type="dxa"/>
        <w:tblLook w:val="04A0" w:firstRow="1" w:lastRow="0" w:firstColumn="1" w:lastColumn="0" w:noHBand="0" w:noVBand="1"/>
      </w:tblPr>
      <w:tblGrid>
        <w:gridCol w:w="1805"/>
        <w:gridCol w:w="1858"/>
      </w:tblGrid>
      <w:tr w:rsidR="00D7376F" w:rsidRPr="00276654" w14:paraId="4D7C91D2" w14:textId="77777777" w:rsidTr="0080052E">
        <w:trPr>
          <w:cnfStyle w:val="100000000000" w:firstRow="1" w:lastRow="0" w:firstColumn="0" w:lastColumn="0" w:oddVBand="0" w:evenVBand="0" w:oddHBand="0" w:evenHBand="0" w:firstRowFirstColumn="0" w:firstRowLastColumn="0" w:lastRowFirstColumn="0" w:lastRowLastColumn="0"/>
          <w:trHeight w:val="272"/>
        </w:trPr>
        <w:tc>
          <w:tcPr>
            <w:cnfStyle w:val="001000000100" w:firstRow="0" w:lastRow="0" w:firstColumn="1" w:lastColumn="0" w:oddVBand="0" w:evenVBand="0" w:oddHBand="0" w:evenHBand="0" w:firstRowFirstColumn="1" w:firstRowLastColumn="0" w:lastRowFirstColumn="0" w:lastRowLastColumn="0"/>
            <w:tcW w:w="1805" w:type="dxa"/>
            <w:noWrap/>
            <w:vAlign w:val="center"/>
            <w:hideMark/>
          </w:tcPr>
          <w:p w14:paraId="48382B4C"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lastRenderedPageBreak/>
              <w:t>Si</w:t>
            </w:r>
          </w:p>
        </w:tc>
        <w:tc>
          <w:tcPr>
            <w:tcW w:w="1858" w:type="dxa"/>
            <w:noWrap/>
            <w:vAlign w:val="center"/>
            <w:hideMark/>
          </w:tcPr>
          <w:p w14:paraId="2DE1E0DF"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Alternatives</w:t>
            </w:r>
          </w:p>
        </w:tc>
      </w:tr>
      <w:tr w:rsidR="00D7376F" w:rsidRPr="00276654" w14:paraId="0C5D305C" w14:textId="77777777" w:rsidTr="0080052E">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805" w:type="dxa"/>
            <w:noWrap/>
            <w:vAlign w:val="bottom"/>
            <w:hideMark/>
          </w:tcPr>
          <w:p w14:paraId="3EF2F1B7"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hAnsi="Times New Roman" w:cs="Times New Roman"/>
                <w:i w:val="0"/>
                <w:iCs w:val="0"/>
                <w:color w:val="000000"/>
                <w:lang w:val="en-GB"/>
              </w:rPr>
              <w:t>0.192490</w:t>
            </w:r>
          </w:p>
        </w:tc>
        <w:tc>
          <w:tcPr>
            <w:tcW w:w="1858" w:type="dxa"/>
            <w:shd w:val="clear" w:color="auto" w:fill="FFFFFF" w:themeFill="background1"/>
            <w:noWrap/>
            <w:vAlign w:val="center"/>
            <w:hideMark/>
          </w:tcPr>
          <w:p w14:paraId="092FDDD0"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A1</w:t>
            </w:r>
          </w:p>
        </w:tc>
      </w:tr>
      <w:tr w:rsidR="00D7376F" w:rsidRPr="00276654" w14:paraId="419B9A4E" w14:textId="77777777" w:rsidTr="0080052E">
        <w:trPr>
          <w:trHeight w:val="272"/>
        </w:trPr>
        <w:tc>
          <w:tcPr>
            <w:cnfStyle w:val="001000000000" w:firstRow="0" w:lastRow="0" w:firstColumn="1" w:lastColumn="0" w:oddVBand="0" w:evenVBand="0" w:oddHBand="0" w:evenHBand="0" w:firstRowFirstColumn="0" w:firstRowLastColumn="0" w:lastRowFirstColumn="0" w:lastRowLastColumn="0"/>
            <w:tcW w:w="1805" w:type="dxa"/>
            <w:noWrap/>
            <w:vAlign w:val="bottom"/>
            <w:hideMark/>
          </w:tcPr>
          <w:p w14:paraId="6E14EAF2"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hAnsi="Times New Roman" w:cs="Times New Roman"/>
                <w:i w:val="0"/>
                <w:iCs w:val="0"/>
                <w:color w:val="000000"/>
                <w:lang w:val="en-GB"/>
              </w:rPr>
              <w:t>0.474264</w:t>
            </w:r>
          </w:p>
        </w:tc>
        <w:tc>
          <w:tcPr>
            <w:tcW w:w="1858" w:type="dxa"/>
            <w:shd w:val="clear" w:color="auto" w:fill="FFFFFF" w:themeFill="background1"/>
            <w:noWrap/>
            <w:vAlign w:val="center"/>
            <w:hideMark/>
          </w:tcPr>
          <w:p w14:paraId="33864897"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A2</w:t>
            </w:r>
          </w:p>
        </w:tc>
      </w:tr>
      <w:tr w:rsidR="00D7376F" w:rsidRPr="00276654" w14:paraId="34A5625E" w14:textId="77777777" w:rsidTr="0080052E">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805" w:type="dxa"/>
            <w:noWrap/>
            <w:vAlign w:val="bottom"/>
            <w:hideMark/>
          </w:tcPr>
          <w:p w14:paraId="097B66D3"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hAnsi="Times New Roman" w:cs="Times New Roman"/>
                <w:i w:val="0"/>
                <w:iCs w:val="0"/>
                <w:color w:val="000000"/>
                <w:lang w:val="en-GB"/>
              </w:rPr>
              <w:t>0.600614</w:t>
            </w:r>
          </w:p>
        </w:tc>
        <w:tc>
          <w:tcPr>
            <w:tcW w:w="1858" w:type="dxa"/>
            <w:shd w:val="clear" w:color="auto" w:fill="FFFFFF" w:themeFill="background1"/>
            <w:noWrap/>
            <w:vAlign w:val="center"/>
            <w:hideMark/>
          </w:tcPr>
          <w:p w14:paraId="5E2460E0"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A3</w:t>
            </w:r>
          </w:p>
        </w:tc>
      </w:tr>
      <w:tr w:rsidR="00D7376F" w:rsidRPr="00276654" w14:paraId="0D9C7A55" w14:textId="77777777" w:rsidTr="0080052E">
        <w:trPr>
          <w:trHeight w:val="272"/>
        </w:trPr>
        <w:tc>
          <w:tcPr>
            <w:cnfStyle w:val="001000000000" w:firstRow="0" w:lastRow="0" w:firstColumn="1" w:lastColumn="0" w:oddVBand="0" w:evenVBand="0" w:oddHBand="0" w:evenHBand="0" w:firstRowFirstColumn="0" w:firstRowLastColumn="0" w:lastRowFirstColumn="0" w:lastRowLastColumn="0"/>
            <w:tcW w:w="1805" w:type="dxa"/>
            <w:noWrap/>
            <w:vAlign w:val="bottom"/>
            <w:hideMark/>
          </w:tcPr>
          <w:p w14:paraId="47BB86B1"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hAnsi="Times New Roman" w:cs="Times New Roman"/>
                <w:i w:val="0"/>
                <w:iCs w:val="0"/>
                <w:color w:val="000000"/>
                <w:lang w:val="en-GB"/>
              </w:rPr>
              <w:t>0.536035</w:t>
            </w:r>
          </w:p>
        </w:tc>
        <w:tc>
          <w:tcPr>
            <w:tcW w:w="1858" w:type="dxa"/>
            <w:shd w:val="clear" w:color="auto" w:fill="FFFFFF" w:themeFill="background1"/>
            <w:noWrap/>
            <w:vAlign w:val="center"/>
            <w:hideMark/>
          </w:tcPr>
          <w:p w14:paraId="002B0647"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A4</w:t>
            </w:r>
          </w:p>
        </w:tc>
      </w:tr>
      <w:tr w:rsidR="00D7376F" w:rsidRPr="00276654" w14:paraId="16DA2F91" w14:textId="77777777" w:rsidTr="0080052E">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805" w:type="dxa"/>
            <w:noWrap/>
            <w:vAlign w:val="bottom"/>
            <w:hideMark/>
          </w:tcPr>
          <w:p w14:paraId="470DCC9F"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hAnsi="Times New Roman" w:cs="Times New Roman"/>
                <w:i w:val="0"/>
                <w:iCs w:val="0"/>
                <w:color w:val="000000"/>
                <w:lang w:val="en-GB"/>
              </w:rPr>
              <w:t>0.358216</w:t>
            </w:r>
          </w:p>
        </w:tc>
        <w:tc>
          <w:tcPr>
            <w:tcW w:w="1858" w:type="dxa"/>
            <w:shd w:val="clear" w:color="auto" w:fill="FFFFFF" w:themeFill="background1"/>
            <w:noWrap/>
            <w:vAlign w:val="center"/>
            <w:hideMark/>
          </w:tcPr>
          <w:p w14:paraId="776FCB61"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A5</w:t>
            </w:r>
          </w:p>
        </w:tc>
      </w:tr>
      <w:tr w:rsidR="00D7376F" w:rsidRPr="00276654" w14:paraId="797A5460" w14:textId="77777777" w:rsidTr="0080052E">
        <w:trPr>
          <w:trHeight w:val="272"/>
        </w:trPr>
        <w:tc>
          <w:tcPr>
            <w:cnfStyle w:val="001000000000" w:firstRow="0" w:lastRow="0" w:firstColumn="1" w:lastColumn="0" w:oddVBand="0" w:evenVBand="0" w:oddHBand="0" w:evenHBand="0" w:firstRowFirstColumn="0" w:firstRowLastColumn="0" w:lastRowFirstColumn="0" w:lastRowLastColumn="0"/>
            <w:tcW w:w="1805" w:type="dxa"/>
            <w:noWrap/>
            <w:vAlign w:val="bottom"/>
            <w:hideMark/>
          </w:tcPr>
          <w:p w14:paraId="4B5F93BC"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hAnsi="Times New Roman" w:cs="Times New Roman"/>
                <w:i w:val="0"/>
                <w:iCs w:val="0"/>
                <w:color w:val="000000"/>
                <w:lang w:val="en-GB"/>
              </w:rPr>
              <w:t>0.676718</w:t>
            </w:r>
          </w:p>
        </w:tc>
        <w:tc>
          <w:tcPr>
            <w:tcW w:w="1858" w:type="dxa"/>
            <w:shd w:val="clear" w:color="auto" w:fill="FFFFFF" w:themeFill="background1"/>
            <w:noWrap/>
            <w:vAlign w:val="center"/>
            <w:hideMark/>
          </w:tcPr>
          <w:p w14:paraId="2CB366C5"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A6</w:t>
            </w:r>
          </w:p>
        </w:tc>
      </w:tr>
      <w:tr w:rsidR="00D7376F" w:rsidRPr="00276654" w14:paraId="1A31FAE9" w14:textId="77777777" w:rsidTr="0080052E">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805" w:type="dxa"/>
            <w:noWrap/>
            <w:vAlign w:val="bottom"/>
            <w:hideMark/>
          </w:tcPr>
          <w:p w14:paraId="6503EBA5" w14:textId="77777777" w:rsidR="00D7376F" w:rsidRPr="00276654" w:rsidRDefault="00D7376F" w:rsidP="0080052E">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hAnsi="Times New Roman" w:cs="Times New Roman"/>
                <w:i w:val="0"/>
                <w:iCs w:val="0"/>
                <w:color w:val="000000"/>
                <w:lang w:val="en-GB"/>
              </w:rPr>
              <w:t>0.335271</w:t>
            </w:r>
          </w:p>
        </w:tc>
        <w:tc>
          <w:tcPr>
            <w:tcW w:w="1858" w:type="dxa"/>
            <w:shd w:val="clear" w:color="auto" w:fill="FFFFFF" w:themeFill="background1"/>
            <w:noWrap/>
            <w:vAlign w:val="center"/>
            <w:hideMark/>
          </w:tcPr>
          <w:p w14:paraId="6274140C"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A7</w:t>
            </w:r>
          </w:p>
        </w:tc>
      </w:tr>
    </w:tbl>
    <w:p w14:paraId="0A737B5D" w14:textId="77777777" w:rsidR="00D7376F" w:rsidRPr="00276654" w:rsidRDefault="00D7376F" w:rsidP="00D7376F">
      <w:pPr>
        <w:pStyle w:val="ListParagraph"/>
        <w:tabs>
          <w:tab w:val="left" w:pos="5160"/>
        </w:tabs>
        <w:spacing w:after="0" w:line="480" w:lineRule="auto"/>
        <w:jc w:val="center"/>
        <w:rPr>
          <w:rFonts w:asciiTheme="majorBidi" w:hAnsiTheme="majorBidi" w:cstheme="majorBidi"/>
          <w:sz w:val="18"/>
          <w:szCs w:val="18"/>
          <w:lang w:val="en-GB"/>
        </w:rPr>
      </w:pPr>
    </w:p>
    <w:p w14:paraId="0B50538A" w14:textId="77777777" w:rsidR="00D7376F" w:rsidRPr="00276654" w:rsidRDefault="00D7376F" w:rsidP="00D7376F">
      <w:pPr>
        <w:pStyle w:val="ListParagraph"/>
        <w:tabs>
          <w:tab w:val="left" w:pos="5160"/>
        </w:tabs>
        <w:spacing w:after="0" w:line="480" w:lineRule="auto"/>
        <w:jc w:val="center"/>
        <w:rPr>
          <w:rFonts w:asciiTheme="majorBidi" w:hAnsiTheme="majorBidi" w:cstheme="majorBidi"/>
          <w:sz w:val="18"/>
          <w:szCs w:val="18"/>
          <w:lang w:val="en-GB"/>
        </w:rPr>
      </w:pPr>
    </w:p>
    <w:p w14:paraId="23A183D1" w14:textId="77777777" w:rsidR="00D7376F" w:rsidRPr="00276654" w:rsidRDefault="00D7376F" w:rsidP="00D7376F">
      <w:pPr>
        <w:pStyle w:val="ListParagraph"/>
        <w:tabs>
          <w:tab w:val="left" w:pos="5160"/>
        </w:tabs>
        <w:spacing w:after="0" w:line="480" w:lineRule="auto"/>
        <w:rPr>
          <w:rFonts w:ascii="Times New Roman" w:hAnsi="Times New Roman" w:cs="Times New Roman"/>
          <w:b/>
          <w:bCs/>
          <w:lang w:val="en-GB"/>
        </w:rPr>
      </w:pPr>
    </w:p>
    <w:p w14:paraId="064AA2A0" w14:textId="77777777" w:rsidR="00D7376F" w:rsidRPr="00276654" w:rsidRDefault="00D7376F" w:rsidP="00D7376F">
      <w:pPr>
        <w:pStyle w:val="ListParagraph"/>
        <w:tabs>
          <w:tab w:val="left" w:pos="5160"/>
        </w:tabs>
        <w:spacing w:after="0" w:line="480" w:lineRule="auto"/>
        <w:rPr>
          <w:rFonts w:ascii="Times New Roman" w:hAnsi="Times New Roman" w:cs="Times New Roman"/>
          <w:b/>
          <w:bCs/>
          <w:lang w:val="en-GB"/>
        </w:rPr>
      </w:pPr>
    </w:p>
    <w:p w14:paraId="784D825A" w14:textId="77777777" w:rsidR="00D7376F" w:rsidRPr="00276654" w:rsidRDefault="00D7376F" w:rsidP="00D7376F">
      <w:pPr>
        <w:pStyle w:val="ListParagraph"/>
        <w:tabs>
          <w:tab w:val="left" w:pos="5160"/>
        </w:tabs>
        <w:spacing w:after="0" w:line="480" w:lineRule="auto"/>
        <w:rPr>
          <w:rFonts w:ascii="Times New Roman" w:hAnsi="Times New Roman" w:cs="Times New Roman"/>
          <w:b/>
          <w:bCs/>
          <w:lang w:val="en-GB"/>
        </w:rPr>
      </w:pPr>
    </w:p>
    <w:p w14:paraId="508EB9AB" w14:textId="77777777" w:rsidR="00D7376F" w:rsidRPr="00276654" w:rsidRDefault="00D7376F" w:rsidP="00D7376F">
      <w:pPr>
        <w:pStyle w:val="ListParagraph"/>
        <w:tabs>
          <w:tab w:val="left" w:pos="5160"/>
        </w:tabs>
        <w:spacing w:after="0" w:line="480" w:lineRule="auto"/>
        <w:rPr>
          <w:rFonts w:ascii="Times New Roman" w:hAnsi="Times New Roman" w:cs="Times New Roman"/>
          <w:b/>
          <w:bCs/>
          <w:lang w:val="en-GB"/>
        </w:rPr>
      </w:pPr>
    </w:p>
    <w:p w14:paraId="0E75C272" w14:textId="77777777" w:rsidR="00D7376F" w:rsidRPr="00276654" w:rsidRDefault="00D7376F" w:rsidP="00D7376F">
      <w:pPr>
        <w:pStyle w:val="ListParagraph"/>
        <w:tabs>
          <w:tab w:val="left" w:pos="5160"/>
        </w:tabs>
        <w:spacing w:after="0" w:line="480" w:lineRule="auto"/>
        <w:rPr>
          <w:rFonts w:ascii="Times New Roman" w:hAnsi="Times New Roman" w:cs="Times New Roman"/>
          <w:b/>
          <w:bCs/>
          <w:lang w:val="en-GB"/>
        </w:rPr>
      </w:pPr>
    </w:p>
    <w:p w14:paraId="56B1436A"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69741598"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256D4B20" w14:textId="7B7D4763" w:rsidR="00D7376F" w:rsidRPr="00276654" w:rsidRDefault="00D7376F" w:rsidP="00D7376F">
      <w:pPr>
        <w:tabs>
          <w:tab w:val="left" w:pos="5160"/>
        </w:tabs>
        <w:spacing w:after="0" w:line="48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24</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 xml:space="preserve">. </w:t>
      </w:r>
      <w:r w:rsidRPr="00276654">
        <w:rPr>
          <w:rFonts w:asciiTheme="majorBidi" w:hAnsiTheme="majorBidi" w:cstheme="majorBidi"/>
          <w:sz w:val="18"/>
          <w:szCs w:val="18"/>
          <w:lang w:val="en-GB"/>
        </w:rPr>
        <w:t>The similarity to the worst condition or performance score Si for each alternative.</w:t>
      </w:r>
    </w:p>
    <w:p w14:paraId="15DB8A6D" w14:textId="1CCA61D8" w:rsidR="00D7376F" w:rsidRPr="00BD191C" w:rsidRDefault="00D7376F" w:rsidP="00BD191C">
      <w:pPr>
        <w:pStyle w:val="ListParagraph"/>
        <w:numPr>
          <w:ilvl w:val="2"/>
          <w:numId w:val="16"/>
        </w:numPr>
        <w:tabs>
          <w:tab w:val="left" w:pos="5160"/>
        </w:tabs>
        <w:spacing w:after="0" w:line="480" w:lineRule="auto"/>
        <w:ind w:left="630" w:hanging="630"/>
        <w:rPr>
          <w:rFonts w:ascii="Times New Roman" w:hAnsi="Times New Roman" w:cs="Times New Roman"/>
          <w:b/>
          <w:bCs/>
          <w:lang w:val="en-GB"/>
        </w:rPr>
      </w:pPr>
      <w:r w:rsidRPr="00BD191C">
        <w:rPr>
          <w:rFonts w:ascii="Times New Roman" w:hAnsi="Times New Roman" w:cs="Times New Roman"/>
          <w:b/>
          <w:bCs/>
          <w:lang w:val="en-GB"/>
        </w:rPr>
        <w:t xml:space="preserve">TOPSIS method applied to the adsorption data of </w:t>
      </w:r>
      <w:proofErr w:type="gramStart"/>
      <w:r w:rsidRPr="00BD191C">
        <w:rPr>
          <w:rFonts w:ascii="Times New Roman" w:hAnsi="Times New Roman" w:cs="Times New Roman"/>
          <w:b/>
          <w:bCs/>
          <w:lang w:val="en-GB"/>
        </w:rPr>
        <w:t>Cu(</w:t>
      </w:r>
      <w:proofErr w:type="gramEnd"/>
      <w:r w:rsidRPr="00BD191C">
        <w:rPr>
          <w:rFonts w:ascii="Times New Roman" w:hAnsi="Times New Roman" w:cs="Times New Roman"/>
          <w:b/>
          <w:bCs/>
          <w:lang w:val="en-GB"/>
        </w:rPr>
        <w:t>II) ions in aqueous media</w:t>
      </w:r>
    </w:p>
    <w:p w14:paraId="225A2694" w14:textId="1B080D92" w:rsidR="00D7376F" w:rsidRPr="00276654" w:rsidRDefault="00D7376F" w:rsidP="00D7376F">
      <w:pPr>
        <w:tabs>
          <w:tab w:val="left" w:pos="5160"/>
        </w:tabs>
        <w:spacing w:after="0" w:line="480" w:lineRule="auto"/>
        <w:rPr>
          <w:rFonts w:ascii="Times New Roman" w:hAnsi="Times New Roman" w:cs="Times New Roman"/>
          <w:lang w:val="en-GB"/>
        </w:rPr>
      </w:pPr>
      <w:r w:rsidRPr="00276654">
        <w:rPr>
          <w:rFonts w:ascii="Times New Roman" w:hAnsi="Times New Roman" w:cs="Times New Roman"/>
          <w:lang w:val="en-GB"/>
        </w:rPr>
        <w:t xml:space="preserve">All steps performed are detailed in Section </w:t>
      </w:r>
      <w:r w:rsidR="00A11ED9">
        <w:rPr>
          <w:rFonts w:ascii="Times New Roman" w:hAnsi="Times New Roman" w:cs="Times New Roman"/>
          <w:lang w:val="en-GB"/>
        </w:rPr>
        <w:t>4</w:t>
      </w:r>
      <w:r w:rsidR="008D5680">
        <w:rPr>
          <w:rFonts w:ascii="Times New Roman" w:hAnsi="Times New Roman" w:cs="Times New Roman"/>
          <w:lang w:val="en-GB"/>
        </w:rPr>
        <w:t xml:space="preserve"> of the paper</w:t>
      </w:r>
      <w:r w:rsidR="00A11ED9">
        <w:rPr>
          <w:rFonts w:ascii="Times New Roman" w:hAnsi="Times New Roman" w:cs="Times New Roman"/>
          <w:lang w:val="en-GB"/>
        </w:rPr>
        <w:t>:</w:t>
      </w:r>
    </w:p>
    <w:tbl>
      <w:tblPr>
        <w:tblStyle w:val="PlainTable5"/>
        <w:tblW w:w="8237" w:type="dxa"/>
        <w:tblInd w:w="567" w:type="dxa"/>
        <w:tblLook w:val="04A0" w:firstRow="1" w:lastRow="0" w:firstColumn="1" w:lastColumn="0" w:noHBand="0" w:noVBand="1"/>
      </w:tblPr>
      <w:tblGrid>
        <w:gridCol w:w="629"/>
        <w:gridCol w:w="1268"/>
        <w:gridCol w:w="1268"/>
        <w:gridCol w:w="1268"/>
        <w:gridCol w:w="1268"/>
        <w:gridCol w:w="1268"/>
        <w:gridCol w:w="1268"/>
      </w:tblGrid>
      <w:tr w:rsidR="00D7376F" w:rsidRPr="00276654" w14:paraId="76590A39" w14:textId="77777777" w:rsidTr="0080052E">
        <w:trPr>
          <w:cnfStyle w:val="100000000000" w:firstRow="1" w:lastRow="0" w:firstColumn="0" w:lastColumn="0" w:oddVBand="0" w:evenVBand="0" w:oddHBand="0" w:evenHBand="0" w:firstRowFirstColumn="0" w:firstRowLastColumn="0" w:lastRowFirstColumn="0" w:lastRowLastColumn="0"/>
          <w:trHeight w:val="296"/>
        </w:trPr>
        <w:tc>
          <w:tcPr>
            <w:cnfStyle w:val="001000000100" w:firstRow="0" w:lastRow="0" w:firstColumn="1" w:lastColumn="0" w:oddVBand="0" w:evenVBand="0" w:oddHBand="0" w:evenHBand="0" w:firstRowFirstColumn="1" w:firstRowLastColumn="0" w:lastRowFirstColumn="0" w:lastRowLastColumn="0"/>
            <w:tcW w:w="629" w:type="dxa"/>
            <w:noWrap/>
            <w:hideMark/>
          </w:tcPr>
          <w:p w14:paraId="7786D155"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 </w:t>
            </w:r>
          </w:p>
        </w:tc>
        <w:tc>
          <w:tcPr>
            <w:tcW w:w="1268" w:type="dxa"/>
            <w:noWrap/>
            <w:vAlign w:val="center"/>
            <w:hideMark/>
          </w:tcPr>
          <w:p w14:paraId="0A19945B"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C1</w:t>
            </w:r>
          </w:p>
        </w:tc>
        <w:tc>
          <w:tcPr>
            <w:tcW w:w="1268" w:type="dxa"/>
            <w:noWrap/>
            <w:vAlign w:val="center"/>
            <w:hideMark/>
          </w:tcPr>
          <w:p w14:paraId="125D1EE2"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C2</w:t>
            </w:r>
          </w:p>
        </w:tc>
        <w:tc>
          <w:tcPr>
            <w:tcW w:w="1268" w:type="dxa"/>
            <w:noWrap/>
            <w:vAlign w:val="center"/>
            <w:hideMark/>
          </w:tcPr>
          <w:p w14:paraId="197683F1"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C3</w:t>
            </w:r>
          </w:p>
        </w:tc>
        <w:tc>
          <w:tcPr>
            <w:tcW w:w="1268" w:type="dxa"/>
            <w:noWrap/>
            <w:vAlign w:val="center"/>
            <w:hideMark/>
          </w:tcPr>
          <w:p w14:paraId="72B08519"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p>
        </w:tc>
        <w:tc>
          <w:tcPr>
            <w:tcW w:w="1268" w:type="dxa"/>
            <w:noWrap/>
            <w:vAlign w:val="center"/>
            <w:hideMark/>
          </w:tcPr>
          <w:p w14:paraId="78EEF409"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di</w:t>
            </w:r>
            <w:r w:rsidRPr="00276654">
              <w:rPr>
                <w:rFonts w:ascii="Times New Roman" w:eastAsia="Times New Roman" w:hAnsi="Times New Roman" w:cs="Times New Roman"/>
                <w:color w:val="000000"/>
                <w:kern w:val="0"/>
                <w:vertAlign w:val="superscript"/>
                <w:lang w:val="en-GB"/>
                <w14:ligatures w14:val="none"/>
              </w:rPr>
              <w:t>+</w:t>
            </w:r>
          </w:p>
        </w:tc>
        <w:tc>
          <w:tcPr>
            <w:tcW w:w="1268" w:type="dxa"/>
            <w:noWrap/>
            <w:vAlign w:val="center"/>
            <w:hideMark/>
          </w:tcPr>
          <w:p w14:paraId="0214E31A"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di</w:t>
            </w:r>
            <w:r w:rsidRPr="00276654">
              <w:rPr>
                <w:rFonts w:ascii="Times New Roman" w:eastAsia="Times New Roman" w:hAnsi="Times New Roman" w:cs="Times New Roman"/>
                <w:color w:val="000000"/>
                <w:kern w:val="0"/>
                <w:vertAlign w:val="superscript"/>
                <w:lang w:val="en-GB"/>
                <w14:ligatures w14:val="none"/>
              </w:rPr>
              <w:t>-</w:t>
            </w:r>
          </w:p>
        </w:tc>
      </w:tr>
      <w:tr w:rsidR="00D7376F" w:rsidRPr="00276654" w14:paraId="7B382EFC" w14:textId="77777777" w:rsidTr="0080052E">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29" w:type="dxa"/>
            <w:noWrap/>
            <w:vAlign w:val="center"/>
            <w:hideMark/>
          </w:tcPr>
          <w:p w14:paraId="50EA2C3D"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A1</w:t>
            </w:r>
          </w:p>
        </w:tc>
        <w:tc>
          <w:tcPr>
            <w:tcW w:w="1268" w:type="dxa"/>
            <w:shd w:val="clear" w:color="auto" w:fill="FFFFFF" w:themeFill="background1"/>
            <w:noWrap/>
            <w:vAlign w:val="center"/>
            <w:hideMark/>
          </w:tcPr>
          <w:p w14:paraId="42AFF08F"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0.297334</w:t>
            </w:r>
          </w:p>
        </w:tc>
        <w:tc>
          <w:tcPr>
            <w:tcW w:w="1268" w:type="dxa"/>
            <w:shd w:val="clear" w:color="auto" w:fill="FFFFFF" w:themeFill="background1"/>
            <w:noWrap/>
            <w:vAlign w:val="center"/>
            <w:hideMark/>
          </w:tcPr>
          <w:p w14:paraId="72AC73F7"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0.024598</w:t>
            </w:r>
          </w:p>
        </w:tc>
        <w:tc>
          <w:tcPr>
            <w:tcW w:w="1268" w:type="dxa"/>
            <w:shd w:val="clear" w:color="auto" w:fill="FFFFFF" w:themeFill="background1"/>
            <w:noWrap/>
            <w:vAlign w:val="center"/>
            <w:hideMark/>
          </w:tcPr>
          <w:p w14:paraId="5CE9B8A6"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0.086747</w:t>
            </w:r>
          </w:p>
        </w:tc>
        <w:tc>
          <w:tcPr>
            <w:tcW w:w="1268" w:type="dxa"/>
            <w:shd w:val="clear" w:color="auto" w:fill="FFFFFF" w:themeFill="background1"/>
            <w:noWrap/>
            <w:vAlign w:val="center"/>
            <w:hideMark/>
          </w:tcPr>
          <w:p w14:paraId="0D5DA421"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0.294100</w:t>
            </w:r>
          </w:p>
        </w:tc>
        <w:tc>
          <w:tcPr>
            <w:tcW w:w="1268" w:type="dxa"/>
            <w:shd w:val="clear" w:color="auto" w:fill="FFFFFF" w:themeFill="background1"/>
            <w:noWrap/>
            <w:vAlign w:val="center"/>
            <w:hideMark/>
          </w:tcPr>
          <w:p w14:paraId="5C6E481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0.008675</w:t>
            </w:r>
          </w:p>
        </w:tc>
        <w:tc>
          <w:tcPr>
            <w:tcW w:w="1268" w:type="dxa"/>
            <w:shd w:val="clear" w:color="auto" w:fill="FFFFFF" w:themeFill="background1"/>
            <w:noWrap/>
            <w:vAlign w:val="center"/>
            <w:hideMark/>
          </w:tcPr>
          <w:p w14:paraId="0DCFE2B0"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0.408249</w:t>
            </w:r>
          </w:p>
        </w:tc>
      </w:tr>
      <w:tr w:rsidR="00D7376F" w:rsidRPr="00276654" w14:paraId="6D413DDE" w14:textId="77777777" w:rsidTr="0080052E">
        <w:trPr>
          <w:trHeight w:val="296"/>
        </w:trPr>
        <w:tc>
          <w:tcPr>
            <w:cnfStyle w:val="001000000000" w:firstRow="0" w:lastRow="0" w:firstColumn="1" w:lastColumn="0" w:oddVBand="0" w:evenVBand="0" w:oddHBand="0" w:evenHBand="0" w:firstRowFirstColumn="0" w:firstRowLastColumn="0" w:lastRowFirstColumn="0" w:lastRowLastColumn="0"/>
            <w:tcW w:w="629" w:type="dxa"/>
            <w:noWrap/>
            <w:vAlign w:val="center"/>
            <w:hideMark/>
          </w:tcPr>
          <w:p w14:paraId="356F6A77"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A2</w:t>
            </w:r>
          </w:p>
        </w:tc>
        <w:tc>
          <w:tcPr>
            <w:tcW w:w="1268" w:type="dxa"/>
            <w:shd w:val="clear" w:color="auto" w:fill="FFFFFF" w:themeFill="background1"/>
            <w:noWrap/>
            <w:vAlign w:val="center"/>
            <w:hideMark/>
          </w:tcPr>
          <w:p w14:paraId="0E5426E2"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0.013084</w:t>
            </w:r>
          </w:p>
        </w:tc>
        <w:tc>
          <w:tcPr>
            <w:tcW w:w="1268" w:type="dxa"/>
            <w:shd w:val="clear" w:color="auto" w:fill="FFFFFF" w:themeFill="background1"/>
            <w:noWrap/>
            <w:vAlign w:val="center"/>
            <w:hideMark/>
          </w:tcPr>
          <w:p w14:paraId="4D6462CC"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0.034848</w:t>
            </w:r>
          </w:p>
        </w:tc>
        <w:tc>
          <w:tcPr>
            <w:tcW w:w="1268" w:type="dxa"/>
            <w:shd w:val="clear" w:color="auto" w:fill="FFFFFF" w:themeFill="background1"/>
            <w:noWrap/>
            <w:vAlign w:val="center"/>
            <w:hideMark/>
          </w:tcPr>
          <w:p w14:paraId="1F2F1CE1"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0.052048</w:t>
            </w:r>
          </w:p>
        </w:tc>
        <w:tc>
          <w:tcPr>
            <w:tcW w:w="1268" w:type="dxa"/>
            <w:shd w:val="clear" w:color="auto" w:fill="FFFFFF" w:themeFill="background1"/>
            <w:noWrap/>
            <w:vAlign w:val="center"/>
            <w:hideMark/>
          </w:tcPr>
          <w:p w14:paraId="6D73A55F"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0.020980</w:t>
            </w:r>
          </w:p>
        </w:tc>
        <w:tc>
          <w:tcPr>
            <w:tcW w:w="1268" w:type="dxa"/>
            <w:shd w:val="clear" w:color="auto" w:fill="FFFFFF" w:themeFill="background1"/>
            <w:noWrap/>
            <w:vAlign w:val="center"/>
            <w:hideMark/>
          </w:tcPr>
          <w:p w14:paraId="089C3237"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0.396710</w:t>
            </w:r>
          </w:p>
        </w:tc>
        <w:tc>
          <w:tcPr>
            <w:tcW w:w="1268" w:type="dxa"/>
            <w:shd w:val="clear" w:color="auto" w:fill="FFFFFF" w:themeFill="background1"/>
            <w:noWrap/>
            <w:vAlign w:val="center"/>
            <w:hideMark/>
          </w:tcPr>
          <w:p w14:paraId="6B3F0F77"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0.034190</w:t>
            </w:r>
          </w:p>
        </w:tc>
      </w:tr>
      <w:tr w:rsidR="00D7376F" w:rsidRPr="00276654" w14:paraId="4DDC25CB" w14:textId="77777777" w:rsidTr="0080052E">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29" w:type="dxa"/>
            <w:noWrap/>
            <w:vAlign w:val="center"/>
            <w:hideMark/>
          </w:tcPr>
          <w:p w14:paraId="7AEF4E61"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A3</w:t>
            </w:r>
          </w:p>
        </w:tc>
        <w:tc>
          <w:tcPr>
            <w:tcW w:w="1268" w:type="dxa"/>
            <w:shd w:val="clear" w:color="auto" w:fill="FFFFFF" w:themeFill="background1"/>
            <w:noWrap/>
            <w:vAlign w:val="center"/>
            <w:hideMark/>
          </w:tcPr>
          <w:p w14:paraId="499ECC42"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0.013084</w:t>
            </w:r>
          </w:p>
        </w:tc>
        <w:tc>
          <w:tcPr>
            <w:tcW w:w="1268" w:type="dxa"/>
            <w:shd w:val="clear" w:color="auto" w:fill="FFFFFF" w:themeFill="background1"/>
            <w:noWrap/>
            <w:vAlign w:val="center"/>
            <w:hideMark/>
          </w:tcPr>
          <w:p w14:paraId="6C0EE4E7"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0.034848</w:t>
            </w:r>
          </w:p>
        </w:tc>
        <w:tc>
          <w:tcPr>
            <w:tcW w:w="1268" w:type="dxa"/>
            <w:shd w:val="clear" w:color="auto" w:fill="FFFFFF" w:themeFill="background1"/>
            <w:noWrap/>
            <w:vAlign w:val="center"/>
            <w:hideMark/>
          </w:tcPr>
          <w:p w14:paraId="12706576"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0.086747</w:t>
            </w:r>
          </w:p>
        </w:tc>
        <w:tc>
          <w:tcPr>
            <w:tcW w:w="1268" w:type="dxa"/>
            <w:shd w:val="clear" w:color="auto" w:fill="FFFFFF" w:themeFill="background1"/>
            <w:noWrap/>
            <w:vAlign w:val="center"/>
            <w:hideMark/>
          </w:tcPr>
          <w:p w14:paraId="7CF116F0"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0.006030</w:t>
            </w:r>
          </w:p>
        </w:tc>
        <w:tc>
          <w:tcPr>
            <w:tcW w:w="1268" w:type="dxa"/>
            <w:shd w:val="clear" w:color="auto" w:fill="FFFFFF" w:themeFill="background1"/>
            <w:noWrap/>
            <w:vAlign w:val="center"/>
            <w:hideMark/>
          </w:tcPr>
          <w:p w14:paraId="4809E26F"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0.404923</w:t>
            </w:r>
          </w:p>
        </w:tc>
        <w:tc>
          <w:tcPr>
            <w:tcW w:w="1268" w:type="dxa"/>
            <w:shd w:val="clear" w:color="auto" w:fill="FFFFFF" w:themeFill="background1"/>
            <w:noWrap/>
            <w:vAlign w:val="center"/>
            <w:hideMark/>
          </w:tcPr>
          <w:p w14:paraId="3E408FDF"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0.046362</w:t>
            </w:r>
          </w:p>
        </w:tc>
      </w:tr>
      <w:tr w:rsidR="00D7376F" w:rsidRPr="00276654" w14:paraId="15FF7F41" w14:textId="77777777" w:rsidTr="0080052E">
        <w:trPr>
          <w:trHeight w:val="296"/>
        </w:trPr>
        <w:tc>
          <w:tcPr>
            <w:cnfStyle w:val="001000000000" w:firstRow="0" w:lastRow="0" w:firstColumn="1" w:lastColumn="0" w:oddVBand="0" w:evenVBand="0" w:oddHBand="0" w:evenHBand="0" w:firstRowFirstColumn="0" w:firstRowLastColumn="0" w:lastRowFirstColumn="0" w:lastRowLastColumn="0"/>
            <w:tcW w:w="629" w:type="dxa"/>
            <w:noWrap/>
            <w:vAlign w:val="center"/>
            <w:hideMark/>
          </w:tcPr>
          <w:p w14:paraId="11A2B70A"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A4</w:t>
            </w:r>
          </w:p>
        </w:tc>
        <w:tc>
          <w:tcPr>
            <w:tcW w:w="1268" w:type="dxa"/>
            <w:shd w:val="clear" w:color="auto" w:fill="FFFFFF" w:themeFill="background1"/>
            <w:noWrap/>
            <w:vAlign w:val="center"/>
            <w:hideMark/>
          </w:tcPr>
          <w:p w14:paraId="2A54A964"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0.013084</w:t>
            </w:r>
          </w:p>
        </w:tc>
        <w:tc>
          <w:tcPr>
            <w:tcW w:w="1268" w:type="dxa"/>
            <w:shd w:val="clear" w:color="auto" w:fill="FFFFFF" w:themeFill="background1"/>
            <w:noWrap/>
            <w:vAlign w:val="center"/>
            <w:hideMark/>
          </w:tcPr>
          <w:p w14:paraId="0CF321FF"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0.034848</w:t>
            </w:r>
          </w:p>
        </w:tc>
        <w:tc>
          <w:tcPr>
            <w:tcW w:w="1268" w:type="dxa"/>
            <w:shd w:val="clear" w:color="auto" w:fill="FFFFFF" w:themeFill="background1"/>
            <w:noWrap/>
            <w:vAlign w:val="center"/>
            <w:hideMark/>
          </w:tcPr>
          <w:p w14:paraId="666BDDBF"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0.052048</w:t>
            </w:r>
          </w:p>
        </w:tc>
        <w:tc>
          <w:tcPr>
            <w:tcW w:w="1268" w:type="dxa"/>
            <w:shd w:val="clear" w:color="auto" w:fill="FFFFFF" w:themeFill="background1"/>
            <w:noWrap/>
            <w:vAlign w:val="center"/>
            <w:hideMark/>
          </w:tcPr>
          <w:p w14:paraId="5326C55F"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0.010470</w:t>
            </w:r>
          </w:p>
        </w:tc>
        <w:tc>
          <w:tcPr>
            <w:tcW w:w="1268" w:type="dxa"/>
            <w:shd w:val="clear" w:color="auto" w:fill="FFFFFF" w:themeFill="background1"/>
            <w:noWrap/>
            <w:vAlign w:val="center"/>
            <w:hideMark/>
          </w:tcPr>
          <w:p w14:paraId="116EB750"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0.404018</w:t>
            </w:r>
          </w:p>
        </w:tc>
        <w:tc>
          <w:tcPr>
            <w:tcW w:w="1268" w:type="dxa"/>
            <w:shd w:val="clear" w:color="auto" w:fill="FFFFFF" w:themeFill="background1"/>
            <w:noWrap/>
            <w:vAlign w:val="center"/>
            <w:hideMark/>
          </w:tcPr>
          <w:p w14:paraId="5F7B3DD2"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0.031067</w:t>
            </w:r>
          </w:p>
        </w:tc>
      </w:tr>
      <w:tr w:rsidR="00D7376F" w:rsidRPr="00276654" w14:paraId="63AD224C" w14:textId="77777777" w:rsidTr="0080052E">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29" w:type="dxa"/>
            <w:noWrap/>
            <w:vAlign w:val="center"/>
            <w:hideMark/>
          </w:tcPr>
          <w:p w14:paraId="05C18B8D"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A5</w:t>
            </w:r>
          </w:p>
        </w:tc>
        <w:tc>
          <w:tcPr>
            <w:tcW w:w="1268" w:type="dxa"/>
            <w:shd w:val="clear" w:color="auto" w:fill="FFFFFF" w:themeFill="background1"/>
            <w:noWrap/>
            <w:vAlign w:val="center"/>
            <w:hideMark/>
          </w:tcPr>
          <w:p w14:paraId="6D1356C5"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0.028785</w:t>
            </w:r>
          </w:p>
        </w:tc>
        <w:tc>
          <w:tcPr>
            <w:tcW w:w="1268" w:type="dxa"/>
            <w:shd w:val="clear" w:color="auto" w:fill="FFFFFF" w:themeFill="background1"/>
            <w:noWrap/>
            <w:vAlign w:val="center"/>
            <w:hideMark/>
          </w:tcPr>
          <w:p w14:paraId="19F4A666"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0.040997</w:t>
            </w:r>
          </w:p>
        </w:tc>
        <w:tc>
          <w:tcPr>
            <w:tcW w:w="1268" w:type="dxa"/>
            <w:shd w:val="clear" w:color="auto" w:fill="FFFFFF" w:themeFill="background1"/>
            <w:noWrap/>
            <w:vAlign w:val="center"/>
            <w:hideMark/>
          </w:tcPr>
          <w:p w14:paraId="59A06102"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0.086747</w:t>
            </w:r>
          </w:p>
        </w:tc>
        <w:tc>
          <w:tcPr>
            <w:tcW w:w="1268" w:type="dxa"/>
            <w:shd w:val="clear" w:color="auto" w:fill="FFFFFF" w:themeFill="background1"/>
            <w:noWrap/>
            <w:vAlign w:val="center"/>
            <w:hideMark/>
          </w:tcPr>
          <w:p w14:paraId="78B66E47"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0.132006</w:t>
            </w:r>
          </w:p>
        </w:tc>
        <w:tc>
          <w:tcPr>
            <w:tcW w:w="1268" w:type="dxa"/>
            <w:shd w:val="clear" w:color="auto" w:fill="FFFFFF" w:themeFill="background1"/>
            <w:noWrap/>
            <w:vAlign w:val="center"/>
            <w:hideMark/>
          </w:tcPr>
          <w:p w14:paraId="09B190DC"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0.314225</w:t>
            </w:r>
          </w:p>
        </w:tc>
        <w:tc>
          <w:tcPr>
            <w:tcW w:w="1268" w:type="dxa"/>
            <w:shd w:val="clear" w:color="auto" w:fill="FFFFFF" w:themeFill="background1"/>
            <w:noWrap/>
            <w:vAlign w:val="center"/>
            <w:hideMark/>
          </w:tcPr>
          <w:p w14:paraId="7C0EED28"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0.133886</w:t>
            </w:r>
          </w:p>
        </w:tc>
      </w:tr>
      <w:tr w:rsidR="00D7376F" w:rsidRPr="00276654" w14:paraId="0AD93DB0" w14:textId="77777777" w:rsidTr="0080052E">
        <w:trPr>
          <w:trHeight w:val="296"/>
        </w:trPr>
        <w:tc>
          <w:tcPr>
            <w:cnfStyle w:val="001000000000" w:firstRow="0" w:lastRow="0" w:firstColumn="1" w:lastColumn="0" w:oddVBand="0" w:evenVBand="0" w:oddHBand="0" w:evenHBand="0" w:firstRowFirstColumn="0" w:firstRowLastColumn="0" w:lastRowFirstColumn="0" w:lastRowLastColumn="0"/>
            <w:tcW w:w="629" w:type="dxa"/>
            <w:noWrap/>
            <w:vAlign w:val="center"/>
            <w:hideMark/>
          </w:tcPr>
          <w:p w14:paraId="0409A6BD"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A6</w:t>
            </w:r>
          </w:p>
        </w:tc>
        <w:tc>
          <w:tcPr>
            <w:tcW w:w="1268" w:type="dxa"/>
            <w:shd w:val="clear" w:color="auto" w:fill="FFFFFF" w:themeFill="background1"/>
            <w:noWrap/>
            <w:vAlign w:val="center"/>
            <w:hideMark/>
          </w:tcPr>
          <w:p w14:paraId="014E4E12"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0.159625</w:t>
            </w:r>
          </w:p>
        </w:tc>
        <w:tc>
          <w:tcPr>
            <w:tcW w:w="1268" w:type="dxa"/>
            <w:shd w:val="clear" w:color="auto" w:fill="FFFFFF" w:themeFill="background1"/>
            <w:noWrap/>
            <w:vAlign w:val="center"/>
            <w:hideMark/>
          </w:tcPr>
          <w:p w14:paraId="3415BEDD"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0.065596</w:t>
            </w:r>
          </w:p>
        </w:tc>
        <w:tc>
          <w:tcPr>
            <w:tcW w:w="1268" w:type="dxa"/>
            <w:shd w:val="clear" w:color="auto" w:fill="FFFFFF" w:themeFill="background1"/>
            <w:noWrap/>
            <w:vAlign w:val="center"/>
            <w:hideMark/>
          </w:tcPr>
          <w:p w14:paraId="4147F236"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0.095422</w:t>
            </w:r>
          </w:p>
        </w:tc>
        <w:tc>
          <w:tcPr>
            <w:tcW w:w="1268" w:type="dxa"/>
            <w:shd w:val="clear" w:color="auto" w:fill="FFFFFF" w:themeFill="background1"/>
            <w:noWrap/>
            <w:vAlign w:val="center"/>
            <w:hideMark/>
          </w:tcPr>
          <w:p w14:paraId="0023E35E"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0.099652</w:t>
            </w:r>
          </w:p>
        </w:tc>
        <w:tc>
          <w:tcPr>
            <w:tcW w:w="1268" w:type="dxa"/>
            <w:shd w:val="clear" w:color="auto" w:fill="FFFFFF" w:themeFill="background1"/>
            <w:noWrap/>
            <w:vAlign w:val="center"/>
            <w:hideMark/>
          </w:tcPr>
          <w:p w14:paraId="7BD62B91"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0.241774</w:t>
            </w:r>
          </w:p>
        </w:tc>
        <w:tc>
          <w:tcPr>
            <w:tcW w:w="1268" w:type="dxa"/>
            <w:shd w:val="clear" w:color="auto" w:fill="FFFFFF" w:themeFill="background1"/>
            <w:noWrap/>
            <w:vAlign w:val="center"/>
            <w:hideMark/>
          </w:tcPr>
          <w:p w14:paraId="6252502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0.179222</w:t>
            </w:r>
          </w:p>
        </w:tc>
      </w:tr>
      <w:tr w:rsidR="00D7376F" w:rsidRPr="00276654" w14:paraId="1FD488FF" w14:textId="77777777" w:rsidTr="0080052E">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29" w:type="dxa"/>
            <w:noWrap/>
            <w:vAlign w:val="center"/>
            <w:hideMark/>
          </w:tcPr>
          <w:p w14:paraId="4B203CCA"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A7</w:t>
            </w:r>
          </w:p>
        </w:tc>
        <w:tc>
          <w:tcPr>
            <w:tcW w:w="1268" w:type="dxa"/>
            <w:shd w:val="clear" w:color="auto" w:fill="FFFFFF" w:themeFill="background1"/>
            <w:noWrap/>
            <w:vAlign w:val="center"/>
            <w:hideMark/>
          </w:tcPr>
          <w:p w14:paraId="2EC8DF8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0.022897</w:t>
            </w:r>
          </w:p>
        </w:tc>
        <w:tc>
          <w:tcPr>
            <w:tcW w:w="1268" w:type="dxa"/>
            <w:shd w:val="clear" w:color="auto" w:fill="FFFFFF" w:themeFill="background1"/>
            <w:noWrap/>
            <w:vAlign w:val="center"/>
            <w:hideMark/>
          </w:tcPr>
          <w:p w14:paraId="6B344F8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0.032798</w:t>
            </w:r>
          </w:p>
        </w:tc>
        <w:tc>
          <w:tcPr>
            <w:tcW w:w="1268" w:type="dxa"/>
            <w:shd w:val="clear" w:color="auto" w:fill="FFFFFF" w:themeFill="background1"/>
            <w:noWrap/>
            <w:vAlign w:val="center"/>
            <w:hideMark/>
          </w:tcPr>
          <w:p w14:paraId="50DCCAAF"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0.095422</w:t>
            </w:r>
          </w:p>
        </w:tc>
        <w:tc>
          <w:tcPr>
            <w:tcW w:w="1268" w:type="dxa"/>
            <w:shd w:val="clear" w:color="auto" w:fill="FFFFFF" w:themeFill="background1"/>
            <w:noWrap/>
            <w:vAlign w:val="center"/>
            <w:hideMark/>
          </w:tcPr>
          <w:p w14:paraId="41587C28"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0.011680</w:t>
            </w:r>
          </w:p>
        </w:tc>
        <w:tc>
          <w:tcPr>
            <w:tcW w:w="1268" w:type="dxa"/>
            <w:shd w:val="clear" w:color="auto" w:fill="FFFFFF" w:themeFill="background1"/>
            <w:noWrap/>
            <w:vAlign w:val="center"/>
            <w:hideMark/>
          </w:tcPr>
          <w:p w14:paraId="7A9FE98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0.393883</w:t>
            </w:r>
          </w:p>
        </w:tc>
        <w:tc>
          <w:tcPr>
            <w:tcW w:w="1268" w:type="dxa"/>
            <w:shd w:val="clear" w:color="auto" w:fill="FFFFFF" w:themeFill="background1"/>
            <w:noWrap/>
            <w:vAlign w:val="center"/>
            <w:hideMark/>
          </w:tcPr>
          <w:p w14:paraId="63CF3942"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0.055544</w:t>
            </w:r>
          </w:p>
        </w:tc>
      </w:tr>
      <w:tr w:rsidR="00D7376F" w:rsidRPr="00276654" w14:paraId="189A0607" w14:textId="77777777" w:rsidTr="0080052E">
        <w:trPr>
          <w:trHeight w:val="296"/>
        </w:trPr>
        <w:tc>
          <w:tcPr>
            <w:cnfStyle w:val="001000000000" w:firstRow="0" w:lastRow="0" w:firstColumn="1" w:lastColumn="0" w:oddVBand="0" w:evenVBand="0" w:oddHBand="0" w:evenHBand="0" w:firstRowFirstColumn="0" w:firstRowLastColumn="0" w:lastRowFirstColumn="0" w:lastRowLastColumn="0"/>
            <w:tcW w:w="629" w:type="dxa"/>
            <w:noWrap/>
            <w:vAlign w:val="center"/>
            <w:hideMark/>
          </w:tcPr>
          <w:p w14:paraId="37986751"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A8</w:t>
            </w:r>
          </w:p>
        </w:tc>
        <w:tc>
          <w:tcPr>
            <w:tcW w:w="1268" w:type="dxa"/>
            <w:shd w:val="clear" w:color="auto" w:fill="FFFFFF" w:themeFill="background1"/>
            <w:noWrap/>
            <w:vAlign w:val="center"/>
            <w:hideMark/>
          </w:tcPr>
          <w:p w14:paraId="6CC06F9B"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0.019626</w:t>
            </w:r>
          </w:p>
        </w:tc>
        <w:tc>
          <w:tcPr>
            <w:tcW w:w="1268" w:type="dxa"/>
            <w:shd w:val="clear" w:color="auto" w:fill="FFFFFF" w:themeFill="background1"/>
            <w:noWrap/>
            <w:vAlign w:val="center"/>
            <w:hideMark/>
          </w:tcPr>
          <w:p w14:paraId="2D867DB4"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0.327979</w:t>
            </w:r>
          </w:p>
        </w:tc>
        <w:tc>
          <w:tcPr>
            <w:tcW w:w="1268" w:type="dxa"/>
            <w:shd w:val="clear" w:color="auto" w:fill="FFFFFF" w:themeFill="background1"/>
            <w:noWrap/>
            <w:vAlign w:val="center"/>
            <w:hideMark/>
          </w:tcPr>
          <w:p w14:paraId="1B91278D"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0.034699</w:t>
            </w:r>
          </w:p>
        </w:tc>
        <w:tc>
          <w:tcPr>
            <w:tcW w:w="1268" w:type="dxa"/>
            <w:shd w:val="clear" w:color="auto" w:fill="FFFFFF" w:themeFill="background1"/>
            <w:noWrap/>
            <w:vAlign w:val="center"/>
            <w:hideMark/>
          </w:tcPr>
          <w:p w14:paraId="2AA718CD"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0.026900</w:t>
            </w:r>
          </w:p>
        </w:tc>
        <w:tc>
          <w:tcPr>
            <w:tcW w:w="1268" w:type="dxa"/>
            <w:shd w:val="clear" w:color="auto" w:fill="FFFFFF" w:themeFill="background1"/>
            <w:noWrap/>
            <w:vAlign w:val="center"/>
            <w:hideMark/>
          </w:tcPr>
          <w:p w14:paraId="676F3C5F"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0.494211</w:t>
            </w:r>
          </w:p>
        </w:tc>
        <w:tc>
          <w:tcPr>
            <w:tcW w:w="1268" w:type="dxa"/>
            <w:shd w:val="clear" w:color="auto" w:fill="FFFFFF" w:themeFill="background1"/>
            <w:noWrap/>
            <w:vAlign w:val="center"/>
            <w:hideMark/>
          </w:tcPr>
          <w:p w14:paraId="316C08CA"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0.263864</w:t>
            </w:r>
          </w:p>
        </w:tc>
      </w:tr>
      <w:tr w:rsidR="00D7376F" w:rsidRPr="00276654" w14:paraId="41040A82" w14:textId="77777777" w:rsidTr="0080052E">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29" w:type="dxa"/>
            <w:noWrap/>
            <w:vAlign w:val="center"/>
            <w:hideMark/>
          </w:tcPr>
          <w:p w14:paraId="67E5E972" w14:textId="77777777" w:rsidR="00D7376F" w:rsidRPr="00276654" w:rsidRDefault="00000000" w:rsidP="0080052E">
            <w:pPr>
              <w:spacing w:line="480" w:lineRule="auto"/>
              <w:rPr>
                <w:rFonts w:ascii="Times New Roman" w:eastAsia="Times New Roman" w:hAnsi="Times New Roman" w:cs="Times New Roman"/>
                <w:color w:val="000000"/>
                <w:kern w:val="0"/>
                <w:lang w:val="en-GB"/>
                <w14:ligatures w14:val="none"/>
              </w:rPr>
            </w:pPr>
            <m:oMathPara>
              <m:oMath>
                <m:sSubSup>
                  <m:sSubSupPr>
                    <m:ctrlPr>
                      <w:rPr>
                        <w:rFonts w:ascii="Cambria Math" w:eastAsiaTheme="minorEastAsia" w:hAnsi="Cambria Math" w:cs="Times New Roman"/>
                        <w:lang w:val="en-GB"/>
                      </w:rPr>
                    </m:ctrlPr>
                  </m:sSubSupPr>
                  <m:e>
                    <m:acc>
                      <m:accPr>
                        <m:chr m:val="̅"/>
                        <m:ctrlPr>
                          <w:rPr>
                            <w:rFonts w:ascii="Cambria Math" w:hAnsi="Cambria Math" w:cs="Times New Roman"/>
                            <w:lang w:val="en-GB"/>
                          </w:rPr>
                        </m:ctrlPr>
                      </m:accPr>
                      <m:e>
                        <m:r>
                          <w:rPr>
                            <w:rFonts w:ascii="Cambria Math" w:hAnsi="Cambria Math" w:cs="Times New Roman"/>
                            <w:lang w:val="en-GB"/>
                          </w:rPr>
                          <m:t>w</m:t>
                        </m:r>
                      </m:e>
                    </m:acc>
                  </m:e>
                  <m:sub>
                    <m:r>
                      <w:rPr>
                        <w:rFonts w:ascii="Cambria Math" w:eastAsiaTheme="minorEastAsia" w:hAnsi="Cambria Math" w:cs="Times New Roman"/>
                        <w:lang w:val="en-GB"/>
                      </w:rPr>
                      <m:t>j</m:t>
                    </m:r>
                  </m:sub>
                  <m:sup>
                    <m:r>
                      <w:rPr>
                        <w:rFonts w:ascii="Cambria Math" w:eastAsiaTheme="minorEastAsia" w:hAnsi="Cambria Math" w:cs="Times New Roman"/>
                        <w:lang w:val="en-GB"/>
                      </w:rPr>
                      <m:t>+</m:t>
                    </m:r>
                  </m:sup>
                </m:sSubSup>
              </m:oMath>
            </m:oMathPara>
          </w:p>
        </w:tc>
        <w:tc>
          <w:tcPr>
            <w:tcW w:w="1268" w:type="dxa"/>
            <w:shd w:val="clear" w:color="auto" w:fill="FFFFFF" w:themeFill="background1"/>
            <w:noWrap/>
            <w:vAlign w:val="center"/>
            <w:hideMark/>
          </w:tcPr>
          <w:p w14:paraId="7A39AF60"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0.297334</w:t>
            </w:r>
          </w:p>
        </w:tc>
        <w:tc>
          <w:tcPr>
            <w:tcW w:w="1268" w:type="dxa"/>
            <w:shd w:val="clear" w:color="auto" w:fill="FFFFFF" w:themeFill="background1"/>
            <w:noWrap/>
            <w:vAlign w:val="center"/>
            <w:hideMark/>
          </w:tcPr>
          <w:p w14:paraId="1209E47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0.024598</w:t>
            </w:r>
          </w:p>
        </w:tc>
        <w:tc>
          <w:tcPr>
            <w:tcW w:w="1268" w:type="dxa"/>
            <w:shd w:val="clear" w:color="auto" w:fill="FFFFFF" w:themeFill="background1"/>
            <w:noWrap/>
            <w:vAlign w:val="center"/>
            <w:hideMark/>
          </w:tcPr>
          <w:p w14:paraId="208EAD55"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0.095422</w:t>
            </w:r>
          </w:p>
        </w:tc>
        <w:tc>
          <w:tcPr>
            <w:tcW w:w="1268" w:type="dxa"/>
            <w:shd w:val="clear" w:color="auto" w:fill="FFFFFF" w:themeFill="background1"/>
            <w:noWrap/>
            <w:vAlign w:val="center"/>
            <w:hideMark/>
          </w:tcPr>
          <w:p w14:paraId="1C9C5246"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0.294100</w:t>
            </w:r>
          </w:p>
        </w:tc>
        <w:tc>
          <w:tcPr>
            <w:tcW w:w="1268" w:type="dxa"/>
            <w:shd w:val="clear" w:color="auto" w:fill="FFFFFF" w:themeFill="background1"/>
            <w:noWrap/>
            <w:vAlign w:val="center"/>
            <w:hideMark/>
          </w:tcPr>
          <w:p w14:paraId="340D0A57"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p>
        </w:tc>
        <w:tc>
          <w:tcPr>
            <w:tcW w:w="1268" w:type="dxa"/>
            <w:shd w:val="clear" w:color="auto" w:fill="FFFFFF" w:themeFill="background1"/>
            <w:noWrap/>
            <w:vAlign w:val="center"/>
            <w:hideMark/>
          </w:tcPr>
          <w:p w14:paraId="73528D4F"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p>
        </w:tc>
      </w:tr>
      <w:tr w:rsidR="00D7376F" w:rsidRPr="00276654" w14:paraId="3041B82F" w14:textId="77777777" w:rsidTr="0080052E">
        <w:trPr>
          <w:trHeight w:val="296"/>
        </w:trPr>
        <w:tc>
          <w:tcPr>
            <w:cnfStyle w:val="001000000000" w:firstRow="0" w:lastRow="0" w:firstColumn="1" w:lastColumn="0" w:oddVBand="0" w:evenVBand="0" w:oddHBand="0" w:evenHBand="0" w:firstRowFirstColumn="0" w:firstRowLastColumn="0" w:lastRowFirstColumn="0" w:lastRowLastColumn="0"/>
            <w:tcW w:w="629" w:type="dxa"/>
            <w:noWrap/>
            <w:vAlign w:val="center"/>
            <w:hideMark/>
          </w:tcPr>
          <w:p w14:paraId="5313EBFA" w14:textId="77777777" w:rsidR="00D7376F" w:rsidRPr="00276654" w:rsidRDefault="00000000" w:rsidP="0080052E">
            <w:pPr>
              <w:spacing w:line="480" w:lineRule="auto"/>
              <w:rPr>
                <w:rFonts w:ascii="Times New Roman" w:eastAsia="Times New Roman" w:hAnsi="Times New Roman" w:cs="Times New Roman"/>
                <w:color w:val="000000"/>
                <w:kern w:val="0"/>
                <w:lang w:val="en-GB"/>
                <w14:ligatures w14:val="none"/>
              </w:rPr>
            </w:pPr>
            <m:oMathPara>
              <m:oMath>
                <m:sSubSup>
                  <m:sSubSupPr>
                    <m:ctrlPr>
                      <w:rPr>
                        <w:rFonts w:ascii="Cambria Math" w:eastAsiaTheme="minorEastAsia" w:hAnsi="Cambria Math" w:cs="Times New Roman"/>
                        <w:lang w:val="en-GB"/>
                      </w:rPr>
                    </m:ctrlPr>
                  </m:sSubSupPr>
                  <m:e>
                    <m:acc>
                      <m:accPr>
                        <m:chr m:val="̅"/>
                        <m:ctrlPr>
                          <w:rPr>
                            <w:rFonts w:ascii="Cambria Math" w:hAnsi="Cambria Math" w:cs="Times New Roman"/>
                            <w:lang w:val="en-GB"/>
                          </w:rPr>
                        </m:ctrlPr>
                      </m:accPr>
                      <m:e>
                        <m:r>
                          <w:rPr>
                            <w:rFonts w:ascii="Cambria Math" w:hAnsi="Cambria Math" w:cs="Times New Roman"/>
                            <w:lang w:val="en-GB"/>
                          </w:rPr>
                          <m:t>w</m:t>
                        </m:r>
                      </m:e>
                    </m:acc>
                  </m:e>
                  <m:sub>
                    <m:r>
                      <w:rPr>
                        <w:rFonts w:ascii="Cambria Math" w:eastAsiaTheme="minorEastAsia" w:hAnsi="Cambria Math" w:cs="Times New Roman"/>
                        <w:lang w:val="en-GB"/>
                      </w:rPr>
                      <m:t>j</m:t>
                    </m:r>
                  </m:sub>
                  <m:sup>
                    <m:r>
                      <w:rPr>
                        <w:rFonts w:ascii="Cambria Math" w:eastAsiaTheme="minorEastAsia" w:hAnsi="Cambria Math" w:cs="Times New Roman"/>
                        <w:lang w:val="en-GB"/>
                      </w:rPr>
                      <m:t>-</m:t>
                    </m:r>
                  </m:sup>
                </m:sSubSup>
              </m:oMath>
            </m:oMathPara>
          </w:p>
        </w:tc>
        <w:tc>
          <w:tcPr>
            <w:tcW w:w="1268" w:type="dxa"/>
            <w:shd w:val="clear" w:color="auto" w:fill="FFFFFF" w:themeFill="background1"/>
            <w:noWrap/>
            <w:vAlign w:val="center"/>
            <w:hideMark/>
          </w:tcPr>
          <w:p w14:paraId="3E50ABFD"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0.013084</w:t>
            </w:r>
          </w:p>
        </w:tc>
        <w:tc>
          <w:tcPr>
            <w:tcW w:w="1268" w:type="dxa"/>
            <w:shd w:val="clear" w:color="auto" w:fill="FFFFFF" w:themeFill="background1"/>
            <w:noWrap/>
            <w:vAlign w:val="center"/>
            <w:hideMark/>
          </w:tcPr>
          <w:p w14:paraId="37E2DE67"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0.065596</w:t>
            </w:r>
          </w:p>
        </w:tc>
        <w:tc>
          <w:tcPr>
            <w:tcW w:w="1268" w:type="dxa"/>
            <w:shd w:val="clear" w:color="auto" w:fill="FFFFFF" w:themeFill="background1"/>
            <w:noWrap/>
            <w:vAlign w:val="center"/>
            <w:hideMark/>
          </w:tcPr>
          <w:p w14:paraId="157AF8ED"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0.052048</w:t>
            </w:r>
          </w:p>
        </w:tc>
        <w:tc>
          <w:tcPr>
            <w:tcW w:w="1268" w:type="dxa"/>
            <w:shd w:val="clear" w:color="auto" w:fill="FFFFFF" w:themeFill="background1"/>
            <w:noWrap/>
            <w:vAlign w:val="center"/>
            <w:hideMark/>
          </w:tcPr>
          <w:p w14:paraId="29AC57F8"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0.006030</w:t>
            </w:r>
          </w:p>
        </w:tc>
        <w:tc>
          <w:tcPr>
            <w:tcW w:w="1268" w:type="dxa"/>
            <w:shd w:val="clear" w:color="auto" w:fill="FFFFFF" w:themeFill="background1"/>
            <w:noWrap/>
            <w:vAlign w:val="center"/>
            <w:hideMark/>
          </w:tcPr>
          <w:p w14:paraId="53B77D97"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p>
        </w:tc>
        <w:tc>
          <w:tcPr>
            <w:tcW w:w="1268" w:type="dxa"/>
            <w:shd w:val="clear" w:color="auto" w:fill="FFFFFF" w:themeFill="background1"/>
            <w:noWrap/>
            <w:vAlign w:val="center"/>
            <w:hideMark/>
          </w:tcPr>
          <w:p w14:paraId="4159E20C"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p>
        </w:tc>
      </w:tr>
    </w:tbl>
    <w:p w14:paraId="6443A409" w14:textId="1336E1B6" w:rsidR="00D7376F" w:rsidRPr="00276654" w:rsidRDefault="00D7376F" w:rsidP="00D7376F">
      <w:pPr>
        <w:tabs>
          <w:tab w:val="left" w:pos="5160"/>
        </w:tabs>
        <w:spacing w:after="0" w:line="24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25</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w:t>
      </w:r>
      <w:r w:rsidRPr="00276654">
        <w:rPr>
          <w:rFonts w:asciiTheme="majorBidi" w:hAnsiTheme="majorBidi" w:cstheme="majorBidi"/>
          <w:sz w:val="18"/>
          <w:szCs w:val="18"/>
          <w:lang w:val="en-GB"/>
        </w:rPr>
        <w:t xml:space="preserve"> </w:t>
      </w:r>
      <w:r>
        <w:rPr>
          <w:rFonts w:asciiTheme="majorBidi" w:hAnsiTheme="majorBidi" w:cstheme="majorBidi"/>
          <w:sz w:val="18"/>
          <w:szCs w:val="18"/>
          <w:lang w:val="en-GB"/>
        </w:rPr>
        <w:t>The w</w:t>
      </w:r>
      <w:r w:rsidRPr="00276654">
        <w:rPr>
          <w:rFonts w:asciiTheme="majorBidi" w:hAnsiTheme="majorBidi" w:cstheme="majorBidi"/>
          <w:sz w:val="18"/>
          <w:szCs w:val="18"/>
          <w:lang w:val="en-GB"/>
        </w:rPr>
        <w:t>eighted normali</w:t>
      </w:r>
      <w:r>
        <w:rPr>
          <w:rFonts w:asciiTheme="majorBidi" w:hAnsiTheme="majorBidi" w:cstheme="majorBidi"/>
          <w:sz w:val="18"/>
          <w:szCs w:val="18"/>
          <w:lang w:val="en-GB"/>
        </w:rPr>
        <w:t>s</w:t>
      </w:r>
      <w:r w:rsidRPr="00276654">
        <w:rPr>
          <w:rFonts w:asciiTheme="majorBidi" w:hAnsiTheme="majorBidi" w:cstheme="majorBidi"/>
          <w:sz w:val="18"/>
          <w:szCs w:val="18"/>
          <w:lang w:val="en-GB"/>
        </w:rPr>
        <w:t>ed decision matrix of the collected data</w:t>
      </w:r>
      <w:r>
        <w:rPr>
          <w:rFonts w:asciiTheme="majorBidi" w:hAnsiTheme="majorBidi" w:cstheme="majorBidi"/>
          <w:sz w:val="18"/>
          <w:szCs w:val="18"/>
          <w:lang w:val="en-GB"/>
        </w:rPr>
        <w:t xml:space="preserve">  is presented</w:t>
      </w:r>
      <w:r w:rsidRPr="00276654">
        <w:rPr>
          <w:rFonts w:asciiTheme="majorBidi" w:hAnsiTheme="majorBidi" w:cstheme="majorBidi"/>
          <w:sz w:val="18"/>
          <w:szCs w:val="18"/>
          <w:lang w:val="en-GB"/>
        </w:rPr>
        <w:t xml:space="preserve"> in Table 9., maximum </w:t>
      </w:r>
      <m:oMath>
        <m:sSubSup>
          <m:sSubSupPr>
            <m:ctrlPr>
              <w:rPr>
                <w:rFonts w:ascii="Cambria Math" w:eastAsiaTheme="minorEastAsia" w:hAnsi="Cambria Math" w:cstheme="majorBidi"/>
                <w:i/>
                <w:iCs/>
                <w:sz w:val="18"/>
                <w:szCs w:val="18"/>
                <w:lang w:val="en-GB"/>
              </w:rPr>
            </m:ctrlPr>
          </m:sSubSupPr>
          <m:e>
            <m:acc>
              <m:accPr>
                <m:chr m:val="̅"/>
                <m:ctrlPr>
                  <w:rPr>
                    <w:rFonts w:ascii="Cambria Math" w:hAnsi="Cambria Math" w:cstheme="majorBidi"/>
                    <w:i/>
                    <w:sz w:val="18"/>
                    <w:szCs w:val="18"/>
                    <w:lang w:val="en-GB"/>
                  </w:rPr>
                </m:ctrlPr>
              </m:accPr>
              <m:e>
                <m:r>
                  <w:rPr>
                    <w:rFonts w:ascii="Cambria Math" w:hAnsi="Cambria Math" w:cstheme="majorBidi"/>
                    <w:sz w:val="18"/>
                    <w:szCs w:val="18"/>
                    <w:lang w:val="en-GB"/>
                  </w:rPr>
                  <m:t>w</m:t>
                </m:r>
              </m:e>
            </m:acc>
          </m:e>
          <m:sub>
            <m:r>
              <w:rPr>
                <w:rFonts w:ascii="Cambria Math" w:eastAsiaTheme="minorEastAsia" w:hAnsi="Cambria Math" w:cstheme="majorBidi"/>
                <w:sz w:val="18"/>
                <w:szCs w:val="18"/>
                <w:lang w:val="en-GB"/>
              </w:rPr>
              <m:t>j</m:t>
            </m:r>
          </m:sub>
          <m:sup>
            <m:r>
              <w:rPr>
                <w:rFonts w:ascii="Cambria Math" w:eastAsiaTheme="minorEastAsia" w:hAnsi="Cambria Math" w:cstheme="majorBidi"/>
                <w:sz w:val="18"/>
                <w:szCs w:val="18"/>
                <w:lang w:val="en-GB"/>
              </w:rPr>
              <m:t>+</m:t>
            </m:r>
          </m:sup>
        </m:sSubSup>
      </m:oMath>
      <w:r w:rsidRPr="00276654">
        <w:rPr>
          <w:rFonts w:asciiTheme="majorBidi" w:eastAsiaTheme="minorEastAsia" w:hAnsiTheme="majorBidi" w:cstheme="majorBidi"/>
          <w:iCs/>
          <w:sz w:val="18"/>
          <w:szCs w:val="18"/>
          <w:lang w:val="en-GB"/>
        </w:rPr>
        <w:t xml:space="preserve"> and minimum </w:t>
      </w:r>
      <m:oMath>
        <m:sSubSup>
          <m:sSubSupPr>
            <m:ctrlPr>
              <w:rPr>
                <w:rFonts w:ascii="Cambria Math" w:eastAsiaTheme="minorEastAsia" w:hAnsi="Cambria Math" w:cstheme="majorBidi"/>
                <w:i/>
                <w:iCs/>
                <w:sz w:val="18"/>
                <w:szCs w:val="18"/>
                <w:lang w:val="en-GB"/>
              </w:rPr>
            </m:ctrlPr>
          </m:sSubSupPr>
          <m:e>
            <m:acc>
              <m:accPr>
                <m:chr m:val="̅"/>
                <m:ctrlPr>
                  <w:rPr>
                    <w:rFonts w:ascii="Cambria Math" w:hAnsi="Cambria Math" w:cstheme="majorBidi"/>
                    <w:i/>
                    <w:sz w:val="18"/>
                    <w:szCs w:val="18"/>
                    <w:lang w:val="en-GB"/>
                  </w:rPr>
                </m:ctrlPr>
              </m:accPr>
              <m:e>
                <m:r>
                  <w:rPr>
                    <w:rFonts w:ascii="Cambria Math" w:hAnsi="Cambria Math" w:cstheme="majorBidi"/>
                    <w:sz w:val="18"/>
                    <w:szCs w:val="18"/>
                    <w:lang w:val="en-GB"/>
                  </w:rPr>
                  <m:t>w</m:t>
                </m:r>
              </m:e>
            </m:acc>
          </m:e>
          <m:sub>
            <m:r>
              <w:rPr>
                <w:rFonts w:ascii="Cambria Math" w:eastAsiaTheme="minorEastAsia" w:hAnsi="Cambria Math" w:cstheme="majorBidi"/>
                <w:sz w:val="18"/>
                <w:szCs w:val="18"/>
                <w:lang w:val="en-GB"/>
              </w:rPr>
              <m:t>j</m:t>
            </m:r>
          </m:sub>
          <m:sup>
            <m:r>
              <w:rPr>
                <w:rFonts w:ascii="Cambria Math" w:eastAsiaTheme="minorEastAsia" w:hAnsi="Cambria Math" w:cstheme="majorBidi"/>
                <w:sz w:val="18"/>
                <w:szCs w:val="18"/>
                <w:lang w:val="en-GB"/>
              </w:rPr>
              <m:t>-</m:t>
            </m:r>
          </m:sup>
        </m:sSubSup>
      </m:oMath>
      <w:r w:rsidRPr="00276654">
        <w:rPr>
          <w:rFonts w:asciiTheme="majorBidi" w:eastAsiaTheme="minorEastAsia" w:hAnsiTheme="majorBidi" w:cstheme="majorBidi"/>
          <w:iCs/>
          <w:sz w:val="18"/>
          <w:szCs w:val="18"/>
          <w:lang w:val="en-GB"/>
        </w:rPr>
        <w:t xml:space="preserve"> value</w:t>
      </w:r>
      <w:r>
        <w:rPr>
          <w:rFonts w:asciiTheme="majorBidi" w:eastAsiaTheme="minorEastAsia" w:hAnsiTheme="majorBidi" w:cstheme="majorBidi"/>
          <w:iCs/>
          <w:sz w:val="18"/>
          <w:szCs w:val="18"/>
          <w:lang w:val="en-GB"/>
        </w:rPr>
        <w:t>s</w:t>
      </w:r>
      <w:r w:rsidRPr="00276654">
        <w:rPr>
          <w:rFonts w:asciiTheme="majorBidi" w:eastAsiaTheme="minorEastAsia" w:hAnsiTheme="majorBidi" w:cstheme="majorBidi"/>
          <w:iCs/>
          <w:sz w:val="18"/>
          <w:szCs w:val="18"/>
          <w:lang w:val="en-GB"/>
        </w:rPr>
        <w:t xml:space="preserve"> of </w:t>
      </w:r>
      <m:oMath>
        <m:sSub>
          <m:sSubPr>
            <m:ctrlPr>
              <w:rPr>
                <w:rFonts w:ascii="Cambria Math" w:hAnsi="Cambria Math" w:cstheme="majorBidi"/>
                <w:i/>
                <w:sz w:val="18"/>
                <w:szCs w:val="18"/>
                <w:lang w:val="en-GB"/>
              </w:rPr>
            </m:ctrlPr>
          </m:sSubPr>
          <m:e>
            <m:acc>
              <m:accPr>
                <m:chr m:val="̅"/>
                <m:ctrlPr>
                  <w:rPr>
                    <w:rFonts w:ascii="Cambria Math" w:hAnsi="Cambria Math" w:cstheme="majorBidi"/>
                    <w:i/>
                    <w:sz w:val="18"/>
                    <w:szCs w:val="18"/>
                    <w:lang w:val="en-GB"/>
                  </w:rPr>
                </m:ctrlPr>
              </m:accPr>
              <m:e>
                <m:r>
                  <w:rPr>
                    <w:rFonts w:ascii="Cambria Math" w:hAnsi="Cambria Math" w:cstheme="majorBidi"/>
                    <w:sz w:val="18"/>
                    <w:szCs w:val="18"/>
                    <w:lang w:val="en-GB"/>
                  </w:rPr>
                  <m:t>w</m:t>
                </m:r>
              </m:e>
            </m:acc>
          </m:e>
          <m:sub>
            <m:r>
              <w:rPr>
                <w:rFonts w:ascii="Cambria Math" w:hAnsi="Cambria Math" w:cstheme="majorBidi"/>
                <w:sz w:val="18"/>
                <w:szCs w:val="18"/>
                <w:lang w:val="en-GB"/>
              </w:rPr>
              <m:t>j</m:t>
            </m:r>
          </m:sub>
        </m:sSub>
      </m:oMath>
      <w:r w:rsidRPr="00276654">
        <w:rPr>
          <w:rFonts w:asciiTheme="majorBidi" w:eastAsiaTheme="minorEastAsia" w:hAnsiTheme="majorBidi" w:cstheme="majorBidi"/>
          <w:sz w:val="18"/>
          <w:szCs w:val="18"/>
          <w:lang w:val="en-GB"/>
        </w:rPr>
        <w:t xml:space="preserve"> for the j</w:t>
      </w:r>
      <w:proofErr w:type="spellStart"/>
      <w:r w:rsidRPr="00276654">
        <w:rPr>
          <w:rFonts w:asciiTheme="majorBidi" w:eastAsiaTheme="minorEastAsia" w:hAnsiTheme="majorBidi" w:cstheme="majorBidi"/>
          <w:sz w:val="18"/>
          <w:szCs w:val="18"/>
          <w:vertAlign w:val="superscript"/>
          <w:lang w:val="en-GB"/>
        </w:rPr>
        <w:t>th</w:t>
      </w:r>
      <w:proofErr w:type="spellEnd"/>
      <w:r w:rsidRPr="00276654">
        <w:rPr>
          <w:rFonts w:asciiTheme="majorBidi" w:eastAsiaTheme="minorEastAsia" w:hAnsiTheme="majorBidi" w:cstheme="majorBidi"/>
          <w:sz w:val="18"/>
          <w:szCs w:val="18"/>
          <w:lang w:val="en-GB"/>
        </w:rPr>
        <w:t xml:space="preserve"> criterion</w:t>
      </w:r>
      <w:r w:rsidRPr="00276654">
        <w:rPr>
          <w:rFonts w:asciiTheme="majorBidi" w:eastAsiaTheme="minorEastAsia" w:hAnsiTheme="majorBidi" w:cstheme="majorBidi"/>
          <w:iCs/>
          <w:sz w:val="18"/>
          <w:szCs w:val="18"/>
          <w:lang w:val="en-GB"/>
        </w:rPr>
        <w:t>, Euclidean norms of the ideal best di</w:t>
      </w:r>
      <w:r w:rsidRPr="00276654">
        <w:rPr>
          <w:rFonts w:asciiTheme="majorBidi" w:eastAsiaTheme="minorEastAsia" w:hAnsiTheme="majorBidi" w:cstheme="majorBidi"/>
          <w:iCs/>
          <w:sz w:val="18"/>
          <w:szCs w:val="18"/>
          <w:vertAlign w:val="superscript"/>
          <w:lang w:val="en-GB"/>
        </w:rPr>
        <w:t>+</w:t>
      </w:r>
      <w:r w:rsidRPr="00276654">
        <w:rPr>
          <w:rFonts w:asciiTheme="majorBidi" w:eastAsiaTheme="minorEastAsia" w:hAnsiTheme="majorBidi" w:cstheme="majorBidi"/>
          <w:iCs/>
          <w:sz w:val="18"/>
          <w:szCs w:val="18"/>
          <w:lang w:val="en-GB"/>
        </w:rPr>
        <w:t xml:space="preserve"> and the ideal worst di</w:t>
      </w:r>
      <w:r w:rsidRPr="00276654">
        <w:rPr>
          <w:rFonts w:asciiTheme="majorBidi" w:eastAsiaTheme="minorEastAsia" w:hAnsiTheme="majorBidi" w:cstheme="majorBidi"/>
          <w:iCs/>
          <w:sz w:val="18"/>
          <w:szCs w:val="18"/>
          <w:vertAlign w:val="superscript"/>
          <w:lang w:val="en-GB"/>
        </w:rPr>
        <w:t>-</w:t>
      </w:r>
      <w:r w:rsidRPr="00276654">
        <w:rPr>
          <w:rFonts w:asciiTheme="majorBidi" w:eastAsiaTheme="minorEastAsia" w:hAnsiTheme="majorBidi" w:cstheme="majorBidi"/>
          <w:iCs/>
          <w:sz w:val="18"/>
          <w:szCs w:val="18"/>
          <w:lang w:val="en-GB"/>
        </w:rPr>
        <w:t xml:space="preserve">, </w:t>
      </w:r>
      <w:r w:rsidRPr="00276654">
        <w:rPr>
          <w:rFonts w:asciiTheme="majorBidi" w:hAnsiTheme="majorBidi" w:cstheme="majorBidi"/>
          <w:sz w:val="18"/>
          <w:szCs w:val="18"/>
          <w:lang w:val="en-GB"/>
        </w:rPr>
        <w:t>C1 to C4 are concentration (mg.L</w:t>
      </w:r>
      <w:r w:rsidRPr="00276654">
        <w:rPr>
          <w:rFonts w:asciiTheme="majorBidi" w:hAnsiTheme="majorBidi" w:cstheme="majorBidi"/>
          <w:sz w:val="18"/>
          <w:szCs w:val="18"/>
          <w:vertAlign w:val="superscript"/>
          <w:lang w:val="en-GB"/>
        </w:rPr>
        <w:t>-1</w:t>
      </w:r>
      <w:r w:rsidRPr="00276654">
        <w:rPr>
          <w:rFonts w:asciiTheme="majorBidi" w:hAnsiTheme="majorBidi" w:cstheme="majorBidi"/>
          <w:sz w:val="18"/>
          <w:szCs w:val="18"/>
          <w:lang w:val="en-GB"/>
        </w:rPr>
        <w:t>), adsorbent dose (mg.L</w:t>
      </w:r>
      <w:r w:rsidRPr="00276654">
        <w:rPr>
          <w:rFonts w:asciiTheme="majorBidi" w:hAnsiTheme="majorBidi" w:cstheme="majorBidi"/>
          <w:sz w:val="18"/>
          <w:szCs w:val="18"/>
          <w:vertAlign w:val="superscript"/>
          <w:lang w:val="en-GB"/>
        </w:rPr>
        <w:t>-1</w:t>
      </w:r>
      <w:r w:rsidRPr="00276654">
        <w:rPr>
          <w:rFonts w:asciiTheme="majorBidi" w:hAnsiTheme="majorBidi" w:cstheme="majorBidi"/>
          <w:sz w:val="18"/>
          <w:szCs w:val="18"/>
          <w:lang w:val="en-GB"/>
        </w:rPr>
        <w:t xml:space="preserve">), pH, and maximum adsorption capacity </w:t>
      </w:r>
      <w:proofErr w:type="spellStart"/>
      <w:r w:rsidRPr="00276654">
        <w:rPr>
          <w:rFonts w:asciiTheme="majorBidi" w:hAnsiTheme="majorBidi" w:cstheme="majorBidi"/>
          <w:sz w:val="18"/>
          <w:szCs w:val="18"/>
          <w:lang w:val="en-GB"/>
        </w:rPr>
        <w:t>q</w:t>
      </w:r>
      <w:r w:rsidRPr="00276654">
        <w:rPr>
          <w:rFonts w:asciiTheme="majorBidi" w:hAnsiTheme="majorBidi" w:cstheme="majorBidi"/>
          <w:sz w:val="18"/>
          <w:szCs w:val="18"/>
          <w:vertAlign w:val="subscript"/>
          <w:lang w:val="en-GB"/>
        </w:rPr>
        <w:t>max</w:t>
      </w:r>
      <w:proofErr w:type="spellEnd"/>
      <w:r w:rsidRPr="00276654">
        <w:rPr>
          <w:rFonts w:asciiTheme="majorBidi" w:hAnsiTheme="majorBidi" w:cstheme="majorBidi"/>
          <w:sz w:val="18"/>
          <w:szCs w:val="18"/>
          <w:vertAlign w:val="superscript"/>
          <w:lang w:val="en-GB"/>
        </w:rPr>
        <w:t xml:space="preserve"> </w:t>
      </w:r>
      <w:r w:rsidRPr="00276654">
        <w:rPr>
          <w:rFonts w:asciiTheme="majorBidi" w:hAnsiTheme="majorBidi" w:cstheme="majorBidi"/>
          <w:sz w:val="18"/>
          <w:szCs w:val="18"/>
          <w:lang w:val="en-GB"/>
        </w:rPr>
        <w:t>(mg.g</w:t>
      </w:r>
      <w:r w:rsidRPr="00276654">
        <w:rPr>
          <w:rFonts w:asciiTheme="majorBidi" w:hAnsiTheme="majorBidi" w:cstheme="majorBidi"/>
          <w:sz w:val="18"/>
          <w:szCs w:val="18"/>
          <w:vertAlign w:val="superscript"/>
          <w:lang w:val="en-GB"/>
        </w:rPr>
        <w:t>-1</w:t>
      </w:r>
      <w:r w:rsidRPr="00276654">
        <w:rPr>
          <w:rFonts w:asciiTheme="majorBidi" w:hAnsiTheme="majorBidi" w:cstheme="majorBidi"/>
          <w:sz w:val="18"/>
          <w:szCs w:val="18"/>
          <w:lang w:val="en-GB"/>
        </w:rPr>
        <w:t>), respectively, A1 to A8 are CS/Romanian CPL, CS/zeolite A cross-linked with ECH, CS/zeolite A cross-linked with ECH and TPP, CS/zeolite A without crosslinker, CS/Polyvinylpyrrolidone/ zeolite, CS-g-Poly(acrylic acid)/ attapulgite, CA/China zeolite, Nanoporous Cell/CS/Fe2O3, respectively.</w:t>
      </w:r>
    </w:p>
    <w:tbl>
      <w:tblPr>
        <w:tblStyle w:val="PlainTable5"/>
        <w:tblpPr w:leftFromText="180" w:rightFromText="180" w:vertAnchor="page" w:horzAnchor="margin" w:tblpXSpec="center" w:tblpY="1645"/>
        <w:tblOverlap w:val="never"/>
        <w:tblW w:w="2321" w:type="dxa"/>
        <w:tblLook w:val="04A0" w:firstRow="1" w:lastRow="0" w:firstColumn="1" w:lastColumn="0" w:noHBand="0" w:noVBand="1"/>
      </w:tblPr>
      <w:tblGrid>
        <w:gridCol w:w="1041"/>
        <w:gridCol w:w="1280"/>
      </w:tblGrid>
      <w:tr w:rsidR="003F7864" w:rsidRPr="00276654" w14:paraId="0C677FAA" w14:textId="77777777" w:rsidTr="003F7864">
        <w:trPr>
          <w:cnfStyle w:val="100000000000" w:firstRow="1" w:lastRow="0" w:firstColumn="0" w:lastColumn="0" w:oddVBand="0" w:evenVBand="0" w:oddHBand="0" w:evenHBand="0" w:firstRowFirstColumn="0" w:firstRowLastColumn="0" w:lastRowFirstColumn="0" w:lastRowLastColumn="0"/>
          <w:trHeight w:val="291"/>
        </w:trPr>
        <w:tc>
          <w:tcPr>
            <w:cnfStyle w:val="001000000100" w:firstRow="0" w:lastRow="0" w:firstColumn="1" w:lastColumn="0" w:oddVBand="0" w:evenVBand="0" w:oddHBand="0" w:evenHBand="0" w:firstRowFirstColumn="1" w:firstRowLastColumn="0" w:lastRowFirstColumn="0" w:lastRowLastColumn="0"/>
            <w:tcW w:w="1041" w:type="dxa"/>
            <w:noWrap/>
            <w:vAlign w:val="center"/>
            <w:hideMark/>
          </w:tcPr>
          <w:p w14:paraId="3E84CE11" w14:textId="77777777" w:rsidR="003F7864" w:rsidRPr="00276654" w:rsidRDefault="003F7864" w:rsidP="003F7864">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lastRenderedPageBreak/>
              <w:t>Si</w:t>
            </w:r>
          </w:p>
        </w:tc>
        <w:tc>
          <w:tcPr>
            <w:tcW w:w="1280" w:type="dxa"/>
            <w:noWrap/>
            <w:vAlign w:val="center"/>
            <w:hideMark/>
          </w:tcPr>
          <w:p w14:paraId="07E23713" w14:textId="77777777" w:rsidR="003F7864" w:rsidRPr="00276654" w:rsidRDefault="003F7864" w:rsidP="003F786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Alternatives</w:t>
            </w:r>
          </w:p>
        </w:tc>
      </w:tr>
      <w:tr w:rsidR="003F7864" w:rsidRPr="00276654" w14:paraId="433563C2" w14:textId="77777777" w:rsidTr="003F786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41" w:type="dxa"/>
            <w:noWrap/>
            <w:vAlign w:val="center"/>
            <w:hideMark/>
          </w:tcPr>
          <w:p w14:paraId="7999533A" w14:textId="77777777" w:rsidR="003F7864" w:rsidRPr="00276654" w:rsidRDefault="003F7864" w:rsidP="003F7864">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0.979194</w:t>
            </w:r>
          </w:p>
        </w:tc>
        <w:tc>
          <w:tcPr>
            <w:tcW w:w="1280" w:type="dxa"/>
            <w:shd w:val="clear" w:color="auto" w:fill="FFFFFF" w:themeFill="background1"/>
            <w:noWrap/>
            <w:vAlign w:val="center"/>
            <w:hideMark/>
          </w:tcPr>
          <w:p w14:paraId="0A1ADA4D" w14:textId="77777777" w:rsidR="003F7864" w:rsidRPr="00276654" w:rsidRDefault="003F7864" w:rsidP="003F786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A1</w:t>
            </w:r>
          </w:p>
        </w:tc>
      </w:tr>
      <w:tr w:rsidR="003F7864" w:rsidRPr="00276654" w14:paraId="2292614B" w14:textId="77777777" w:rsidTr="003F7864">
        <w:trPr>
          <w:trHeight w:val="291"/>
        </w:trPr>
        <w:tc>
          <w:tcPr>
            <w:cnfStyle w:val="001000000000" w:firstRow="0" w:lastRow="0" w:firstColumn="1" w:lastColumn="0" w:oddVBand="0" w:evenVBand="0" w:oddHBand="0" w:evenHBand="0" w:firstRowFirstColumn="0" w:firstRowLastColumn="0" w:lastRowFirstColumn="0" w:lastRowLastColumn="0"/>
            <w:tcW w:w="1041" w:type="dxa"/>
            <w:noWrap/>
            <w:vAlign w:val="center"/>
            <w:hideMark/>
          </w:tcPr>
          <w:p w14:paraId="7240F49F" w14:textId="77777777" w:rsidR="003F7864" w:rsidRPr="00276654" w:rsidRDefault="003F7864" w:rsidP="003F7864">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0.079345</w:t>
            </w:r>
          </w:p>
        </w:tc>
        <w:tc>
          <w:tcPr>
            <w:tcW w:w="1280" w:type="dxa"/>
            <w:shd w:val="clear" w:color="auto" w:fill="FFFFFF" w:themeFill="background1"/>
            <w:noWrap/>
            <w:vAlign w:val="center"/>
            <w:hideMark/>
          </w:tcPr>
          <w:p w14:paraId="40F56E39" w14:textId="77777777" w:rsidR="003F7864" w:rsidRPr="00276654" w:rsidRDefault="003F7864" w:rsidP="003F786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A2</w:t>
            </w:r>
          </w:p>
        </w:tc>
      </w:tr>
      <w:tr w:rsidR="003F7864" w:rsidRPr="00276654" w14:paraId="33FE9296" w14:textId="77777777" w:rsidTr="003F786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41" w:type="dxa"/>
            <w:noWrap/>
            <w:vAlign w:val="center"/>
            <w:hideMark/>
          </w:tcPr>
          <w:p w14:paraId="64AB32E4" w14:textId="77777777" w:rsidR="003F7864" w:rsidRPr="00276654" w:rsidRDefault="003F7864" w:rsidP="003F7864">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0.102733</w:t>
            </w:r>
          </w:p>
        </w:tc>
        <w:tc>
          <w:tcPr>
            <w:tcW w:w="1280" w:type="dxa"/>
            <w:shd w:val="clear" w:color="auto" w:fill="FFFFFF" w:themeFill="background1"/>
            <w:noWrap/>
            <w:vAlign w:val="center"/>
            <w:hideMark/>
          </w:tcPr>
          <w:p w14:paraId="16CC3AF5" w14:textId="77777777" w:rsidR="003F7864" w:rsidRPr="00276654" w:rsidRDefault="003F7864" w:rsidP="003F786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A3</w:t>
            </w:r>
          </w:p>
        </w:tc>
      </w:tr>
      <w:tr w:rsidR="003F7864" w:rsidRPr="00276654" w14:paraId="55B72DD1" w14:textId="77777777" w:rsidTr="003F7864">
        <w:trPr>
          <w:trHeight w:val="291"/>
        </w:trPr>
        <w:tc>
          <w:tcPr>
            <w:cnfStyle w:val="001000000000" w:firstRow="0" w:lastRow="0" w:firstColumn="1" w:lastColumn="0" w:oddVBand="0" w:evenVBand="0" w:oddHBand="0" w:evenHBand="0" w:firstRowFirstColumn="0" w:firstRowLastColumn="0" w:lastRowFirstColumn="0" w:lastRowLastColumn="0"/>
            <w:tcW w:w="1041" w:type="dxa"/>
            <w:noWrap/>
            <w:vAlign w:val="center"/>
            <w:hideMark/>
          </w:tcPr>
          <w:p w14:paraId="484A4634" w14:textId="77777777" w:rsidR="003F7864" w:rsidRPr="00276654" w:rsidRDefault="003F7864" w:rsidP="003F7864">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0.071404</w:t>
            </w:r>
          </w:p>
        </w:tc>
        <w:tc>
          <w:tcPr>
            <w:tcW w:w="1280" w:type="dxa"/>
            <w:shd w:val="clear" w:color="auto" w:fill="FFFFFF" w:themeFill="background1"/>
            <w:noWrap/>
            <w:vAlign w:val="center"/>
            <w:hideMark/>
          </w:tcPr>
          <w:p w14:paraId="64741E31" w14:textId="77777777" w:rsidR="003F7864" w:rsidRPr="00276654" w:rsidRDefault="003F7864" w:rsidP="003F786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A4</w:t>
            </w:r>
          </w:p>
        </w:tc>
      </w:tr>
      <w:tr w:rsidR="003F7864" w:rsidRPr="00276654" w14:paraId="09A18DE7" w14:textId="77777777" w:rsidTr="003F786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41" w:type="dxa"/>
            <w:noWrap/>
            <w:vAlign w:val="center"/>
            <w:hideMark/>
          </w:tcPr>
          <w:p w14:paraId="6F6599F8" w14:textId="77777777" w:rsidR="003F7864" w:rsidRPr="00276654" w:rsidRDefault="003F7864" w:rsidP="003F7864">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0.298778</w:t>
            </w:r>
          </w:p>
        </w:tc>
        <w:tc>
          <w:tcPr>
            <w:tcW w:w="1280" w:type="dxa"/>
            <w:shd w:val="clear" w:color="auto" w:fill="FFFFFF" w:themeFill="background1"/>
            <w:noWrap/>
            <w:vAlign w:val="center"/>
            <w:hideMark/>
          </w:tcPr>
          <w:p w14:paraId="27D0A047" w14:textId="77777777" w:rsidR="003F7864" w:rsidRPr="00276654" w:rsidRDefault="003F7864" w:rsidP="003F786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A5</w:t>
            </w:r>
          </w:p>
        </w:tc>
      </w:tr>
      <w:tr w:rsidR="003F7864" w:rsidRPr="00276654" w14:paraId="19681530" w14:textId="77777777" w:rsidTr="003F7864">
        <w:trPr>
          <w:trHeight w:val="291"/>
        </w:trPr>
        <w:tc>
          <w:tcPr>
            <w:cnfStyle w:val="001000000000" w:firstRow="0" w:lastRow="0" w:firstColumn="1" w:lastColumn="0" w:oddVBand="0" w:evenVBand="0" w:oddHBand="0" w:evenHBand="0" w:firstRowFirstColumn="0" w:firstRowLastColumn="0" w:lastRowFirstColumn="0" w:lastRowLastColumn="0"/>
            <w:tcW w:w="1041" w:type="dxa"/>
            <w:noWrap/>
            <w:vAlign w:val="center"/>
            <w:hideMark/>
          </w:tcPr>
          <w:p w14:paraId="15CD7CAF" w14:textId="77777777" w:rsidR="003F7864" w:rsidRPr="00276654" w:rsidRDefault="003F7864" w:rsidP="003F7864">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0.425710</w:t>
            </w:r>
          </w:p>
        </w:tc>
        <w:tc>
          <w:tcPr>
            <w:tcW w:w="1280" w:type="dxa"/>
            <w:shd w:val="clear" w:color="auto" w:fill="FFFFFF" w:themeFill="background1"/>
            <w:noWrap/>
            <w:vAlign w:val="center"/>
            <w:hideMark/>
          </w:tcPr>
          <w:p w14:paraId="07350E09" w14:textId="77777777" w:rsidR="003F7864" w:rsidRPr="00276654" w:rsidRDefault="003F7864" w:rsidP="003F786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A6</w:t>
            </w:r>
          </w:p>
        </w:tc>
      </w:tr>
      <w:tr w:rsidR="003F7864" w:rsidRPr="00276654" w14:paraId="72D36CA1" w14:textId="77777777" w:rsidTr="003F786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41" w:type="dxa"/>
            <w:noWrap/>
            <w:vAlign w:val="center"/>
            <w:hideMark/>
          </w:tcPr>
          <w:p w14:paraId="49018277" w14:textId="77777777" w:rsidR="003F7864" w:rsidRPr="00276654" w:rsidRDefault="003F7864" w:rsidP="003F7864">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0.123589</w:t>
            </w:r>
          </w:p>
        </w:tc>
        <w:tc>
          <w:tcPr>
            <w:tcW w:w="1280" w:type="dxa"/>
            <w:shd w:val="clear" w:color="auto" w:fill="FFFFFF" w:themeFill="background1"/>
            <w:noWrap/>
            <w:vAlign w:val="center"/>
            <w:hideMark/>
          </w:tcPr>
          <w:p w14:paraId="59F6F9A1" w14:textId="77777777" w:rsidR="003F7864" w:rsidRPr="00276654" w:rsidRDefault="003F7864" w:rsidP="003F786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A7</w:t>
            </w:r>
          </w:p>
        </w:tc>
      </w:tr>
      <w:tr w:rsidR="003F7864" w:rsidRPr="00276654" w14:paraId="7ECE80AE" w14:textId="77777777" w:rsidTr="003F7864">
        <w:trPr>
          <w:trHeight w:val="291"/>
        </w:trPr>
        <w:tc>
          <w:tcPr>
            <w:cnfStyle w:val="001000000000" w:firstRow="0" w:lastRow="0" w:firstColumn="1" w:lastColumn="0" w:oddVBand="0" w:evenVBand="0" w:oddHBand="0" w:evenHBand="0" w:firstRowFirstColumn="0" w:firstRowLastColumn="0" w:lastRowFirstColumn="0" w:lastRowLastColumn="0"/>
            <w:tcW w:w="1041" w:type="dxa"/>
            <w:noWrap/>
            <w:vAlign w:val="center"/>
            <w:hideMark/>
          </w:tcPr>
          <w:p w14:paraId="33FB3FD8" w14:textId="77777777" w:rsidR="003F7864" w:rsidRPr="00276654" w:rsidRDefault="003F7864" w:rsidP="003F7864">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0.348071</w:t>
            </w:r>
          </w:p>
        </w:tc>
        <w:tc>
          <w:tcPr>
            <w:tcW w:w="1280" w:type="dxa"/>
            <w:shd w:val="clear" w:color="auto" w:fill="FFFFFF" w:themeFill="background1"/>
            <w:noWrap/>
            <w:vAlign w:val="center"/>
            <w:hideMark/>
          </w:tcPr>
          <w:p w14:paraId="48CD15EA" w14:textId="77777777" w:rsidR="003F7864" w:rsidRPr="00276654" w:rsidRDefault="003F7864" w:rsidP="003F786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A8</w:t>
            </w:r>
          </w:p>
        </w:tc>
      </w:tr>
    </w:tbl>
    <w:p w14:paraId="11F8D99E"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6879472F" w14:textId="77777777" w:rsidR="00D7376F" w:rsidRDefault="00D7376F" w:rsidP="00D7376F">
      <w:pPr>
        <w:tabs>
          <w:tab w:val="left" w:pos="5160"/>
        </w:tabs>
        <w:spacing w:after="0" w:line="480" w:lineRule="auto"/>
        <w:rPr>
          <w:rFonts w:ascii="Times New Roman" w:hAnsi="Times New Roman" w:cs="Times New Roman"/>
          <w:b/>
          <w:bCs/>
          <w:lang w:val="en-GB"/>
        </w:rPr>
      </w:pPr>
    </w:p>
    <w:p w14:paraId="519C350A" w14:textId="77777777" w:rsidR="003F7864" w:rsidRDefault="003F7864" w:rsidP="00D7376F">
      <w:pPr>
        <w:tabs>
          <w:tab w:val="left" w:pos="5160"/>
        </w:tabs>
        <w:spacing w:after="0" w:line="480" w:lineRule="auto"/>
        <w:rPr>
          <w:rFonts w:ascii="Times New Roman" w:hAnsi="Times New Roman" w:cs="Times New Roman"/>
          <w:b/>
          <w:bCs/>
          <w:lang w:val="en-GB"/>
        </w:rPr>
      </w:pPr>
    </w:p>
    <w:p w14:paraId="0FACBD2E" w14:textId="77777777" w:rsidR="00D7376F" w:rsidRDefault="00D7376F" w:rsidP="00D7376F">
      <w:pPr>
        <w:tabs>
          <w:tab w:val="left" w:pos="5160"/>
        </w:tabs>
        <w:spacing w:after="0" w:line="480" w:lineRule="auto"/>
        <w:rPr>
          <w:rFonts w:ascii="Times New Roman" w:hAnsi="Times New Roman" w:cs="Times New Roman"/>
          <w:b/>
          <w:bCs/>
          <w:lang w:val="en-GB"/>
        </w:rPr>
      </w:pPr>
    </w:p>
    <w:p w14:paraId="70E23EC9" w14:textId="77777777" w:rsidR="00D7376F" w:rsidRDefault="00D7376F" w:rsidP="00D7376F">
      <w:pPr>
        <w:tabs>
          <w:tab w:val="left" w:pos="5160"/>
        </w:tabs>
        <w:spacing w:after="0" w:line="480" w:lineRule="auto"/>
        <w:rPr>
          <w:rFonts w:ascii="Times New Roman" w:hAnsi="Times New Roman" w:cs="Times New Roman"/>
          <w:b/>
          <w:bCs/>
          <w:lang w:val="en-GB"/>
        </w:rPr>
      </w:pPr>
    </w:p>
    <w:p w14:paraId="328FA440"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4B9CEF36"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5E91BACA"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17B7BEDD"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4F7C0FBA"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65743EB1" w14:textId="0C5C8AC4" w:rsidR="00D7376F" w:rsidRPr="00276654" w:rsidRDefault="00D7376F" w:rsidP="00D7376F">
      <w:pPr>
        <w:tabs>
          <w:tab w:val="left" w:pos="5160"/>
        </w:tabs>
        <w:spacing w:after="0" w:line="48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26</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 xml:space="preserve">. </w:t>
      </w:r>
      <w:r w:rsidRPr="00276654">
        <w:rPr>
          <w:rFonts w:asciiTheme="majorBidi" w:hAnsiTheme="majorBidi" w:cstheme="majorBidi"/>
          <w:sz w:val="18"/>
          <w:szCs w:val="18"/>
          <w:lang w:val="en-GB"/>
        </w:rPr>
        <w:t>The similarity to the worst condition or performance score Si for each alternative.</w:t>
      </w:r>
    </w:p>
    <w:p w14:paraId="3795EA43" w14:textId="77777777" w:rsidR="00D7376F" w:rsidRPr="00276654" w:rsidRDefault="00D7376F" w:rsidP="00D7376F">
      <w:pPr>
        <w:tabs>
          <w:tab w:val="left" w:pos="5160"/>
        </w:tabs>
        <w:spacing w:after="0" w:line="480" w:lineRule="auto"/>
        <w:rPr>
          <w:rFonts w:asciiTheme="majorBidi" w:hAnsiTheme="majorBidi" w:cstheme="majorBidi"/>
          <w:b/>
          <w:bCs/>
          <w:sz w:val="18"/>
          <w:szCs w:val="18"/>
          <w:lang w:val="en-GB"/>
        </w:rPr>
      </w:pPr>
    </w:p>
    <w:p w14:paraId="0D48DDA4" w14:textId="2C276B8A" w:rsidR="00D7376F" w:rsidRPr="00BD191C" w:rsidRDefault="00D7376F" w:rsidP="00BD191C">
      <w:pPr>
        <w:pStyle w:val="ListParagraph"/>
        <w:numPr>
          <w:ilvl w:val="2"/>
          <w:numId w:val="16"/>
        </w:numPr>
        <w:tabs>
          <w:tab w:val="left" w:pos="5160"/>
        </w:tabs>
        <w:spacing w:after="0" w:line="480" w:lineRule="auto"/>
        <w:ind w:left="630" w:hanging="630"/>
        <w:rPr>
          <w:rFonts w:ascii="Times New Roman" w:hAnsi="Times New Roman" w:cs="Times New Roman"/>
          <w:b/>
          <w:bCs/>
          <w:lang w:val="en-GB"/>
        </w:rPr>
      </w:pPr>
      <w:r w:rsidRPr="00BD191C">
        <w:rPr>
          <w:rFonts w:ascii="Times New Roman" w:hAnsi="Times New Roman" w:cs="Times New Roman"/>
          <w:b/>
          <w:bCs/>
          <w:lang w:val="en-GB"/>
        </w:rPr>
        <w:t>TOPSIS method applied to the adsorption data of AS(III) ions in aqueous media</w:t>
      </w:r>
    </w:p>
    <w:p w14:paraId="3F6B9320" w14:textId="47251AC3" w:rsidR="00D7376F" w:rsidRPr="00276654" w:rsidRDefault="00D7376F" w:rsidP="00D7376F">
      <w:pPr>
        <w:tabs>
          <w:tab w:val="left" w:pos="5160"/>
        </w:tabs>
        <w:spacing w:after="0" w:line="480" w:lineRule="auto"/>
        <w:rPr>
          <w:rFonts w:ascii="Times New Roman" w:hAnsi="Times New Roman" w:cs="Times New Roman"/>
          <w:lang w:val="en-GB"/>
        </w:rPr>
      </w:pPr>
      <w:r w:rsidRPr="00276654">
        <w:rPr>
          <w:rFonts w:ascii="Times New Roman" w:hAnsi="Times New Roman" w:cs="Times New Roman"/>
          <w:lang w:val="en-GB"/>
        </w:rPr>
        <w:t xml:space="preserve">All steps performed are detailed in Section </w:t>
      </w:r>
      <w:r w:rsidR="008D5680">
        <w:rPr>
          <w:rFonts w:ascii="Times New Roman" w:hAnsi="Times New Roman" w:cs="Times New Roman"/>
          <w:lang w:val="en-GB"/>
        </w:rPr>
        <w:t>4 of the paper:</w:t>
      </w:r>
    </w:p>
    <w:tbl>
      <w:tblPr>
        <w:tblStyle w:val="PlainTable5"/>
        <w:tblW w:w="8166" w:type="dxa"/>
        <w:tblInd w:w="862" w:type="dxa"/>
        <w:tblLook w:val="04A0" w:firstRow="1" w:lastRow="0" w:firstColumn="1" w:lastColumn="0" w:noHBand="0" w:noVBand="1"/>
      </w:tblPr>
      <w:tblGrid>
        <w:gridCol w:w="615"/>
        <w:gridCol w:w="1235"/>
        <w:gridCol w:w="1235"/>
        <w:gridCol w:w="1376"/>
        <w:gridCol w:w="1235"/>
        <w:gridCol w:w="1235"/>
        <w:gridCol w:w="1235"/>
      </w:tblGrid>
      <w:tr w:rsidR="00D7376F" w:rsidRPr="00276654" w14:paraId="469BD24F" w14:textId="77777777" w:rsidTr="0080052E">
        <w:trPr>
          <w:cnfStyle w:val="100000000000" w:firstRow="1" w:lastRow="0" w:firstColumn="0" w:lastColumn="0" w:oddVBand="0" w:evenVBand="0" w:oddHBand="0" w:evenHBand="0" w:firstRowFirstColumn="0" w:firstRowLastColumn="0" w:lastRowFirstColumn="0" w:lastRowLastColumn="0"/>
          <w:trHeight w:val="302"/>
        </w:trPr>
        <w:tc>
          <w:tcPr>
            <w:cnfStyle w:val="001000000100" w:firstRow="0" w:lastRow="0" w:firstColumn="1" w:lastColumn="0" w:oddVBand="0" w:evenVBand="0" w:oddHBand="0" w:evenHBand="0" w:firstRowFirstColumn="1" w:firstRowLastColumn="0" w:lastRowFirstColumn="0" w:lastRowLastColumn="0"/>
            <w:tcW w:w="615" w:type="dxa"/>
            <w:noWrap/>
            <w:hideMark/>
          </w:tcPr>
          <w:p w14:paraId="1CF81575"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 </w:t>
            </w:r>
          </w:p>
        </w:tc>
        <w:tc>
          <w:tcPr>
            <w:tcW w:w="1235" w:type="dxa"/>
            <w:noWrap/>
            <w:hideMark/>
          </w:tcPr>
          <w:p w14:paraId="745BF361"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C1</w:t>
            </w:r>
          </w:p>
        </w:tc>
        <w:tc>
          <w:tcPr>
            <w:tcW w:w="1235" w:type="dxa"/>
            <w:noWrap/>
            <w:hideMark/>
          </w:tcPr>
          <w:p w14:paraId="0694D431"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C2</w:t>
            </w:r>
          </w:p>
        </w:tc>
        <w:tc>
          <w:tcPr>
            <w:tcW w:w="1376" w:type="dxa"/>
            <w:noWrap/>
            <w:hideMark/>
          </w:tcPr>
          <w:p w14:paraId="169D0A56"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C3</w:t>
            </w:r>
          </w:p>
        </w:tc>
        <w:tc>
          <w:tcPr>
            <w:tcW w:w="1235" w:type="dxa"/>
            <w:noWrap/>
            <w:hideMark/>
          </w:tcPr>
          <w:p w14:paraId="21A23101"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C4</w:t>
            </w:r>
          </w:p>
        </w:tc>
        <w:tc>
          <w:tcPr>
            <w:tcW w:w="1235" w:type="dxa"/>
            <w:noWrap/>
            <w:hideMark/>
          </w:tcPr>
          <w:p w14:paraId="663EA9D6"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di+</w:t>
            </w:r>
          </w:p>
        </w:tc>
        <w:tc>
          <w:tcPr>
            <w:tcW w:w="1235" w:type="dxa"/>
            <w:noWrap/>
            <w:hideMark/>
          </w:tcPr>
          <w:p w14:paraId="0D06529C" w14:textId="77777777" w:rsidR="00D7376F" w:rsidRPr="00276654" w:rsidRDefault="00D7376F" w:rsidP="0080052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di-</w:t>
            </w:r>
          </w:p>
        </w:tc>
      </w:tr>
      <w:tr w:rsidR="00D7376F" w:rsidRPr="00276654" w14:paraId="2561B66B" w14:textId="77777777" w:rsidTr="0080052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15" w:type="dxa"/>
            <w:noWrap/>
            <w:hideMark/>
          </w:tcPr>
          <w:p w14:paraId="62DFFDE9"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A1</w:t>
            </w:r>
          </w:p>
        </w:tc>
        <w:tc>
          <w:tcPr>
            <w:tcW w:w="1235" w:type="dxa"/>
            <w:shd w:val="clear" w:color="auto" w:fill="FFFFFF" w:themeFill="background1"/>
            <w:noWrap/>
            <w:vAlign w:val="center"/>
            <w:hideMark/>
          </w:tcPr>
          <w:p w14:paraId="461CABFC"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0.293993</w:t>
            </w:r>
          </w:p>
        </w:tc>
        <w:tc>
          <w:tcPr>
            <w:tcW w:w="1235" w:type="dxa"/>
            <w:shd w:val="clear" w:color="auto" w:fill="FFFFFF" w:themeFill="background1"/>
            <w:noWrap/>
            <w:vAlign w:val="center"/>
            <w:hideMark/>
          </w:tcPr>
          <w:p w14:paraId="54FEC24E"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0.146139</w:t>
            </w:r>
          </w:p>
        </w:tc>
        <w:tc>
          <w:tcPr>
            <w:tcW w:w="1376" w:type="dxa"/>
            <w:shd w:val="clear" w:color="auto" w:fill="FFFFFF" w:themeFill="background1"/>
            <w:noWrap/>
            <w:vAlign w:val="center"/>
            <w:hideMark/>
          </w:tcPr>
          <w:p w14:paraId="4C71096B"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0.005860</w:t>
            </w:r>
          </w:p>
        </w:tc>
        <w:tc>
          <w:tcPr>
            <w:tcW w:w="1235" w:type="dxa"/>
            <w:shd w:val="clear" w:color="auto" w:fill="FFFFFF" w:themeFill="background1"/>
            <w:noWrap/>
            <w:vAlign w:val="center"/>
            <w:hideMark/>
          </w:tcPr>
          <w:p w14:paraId="27833AF8"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0.260799</w:t>
            </w:r>
          </w:p>
        </w:tc>
        <w:tc>
          <w:tcPr>
            <w:tcW w:w="1235" w:type="dxa"/>
            <w:shd w:val="clear" w:color="auto" w:fill="FFFFFF" w:themeFill="background1"/>
            <w:noWrap/>
            <w:vAlign w:val="center"/>
            <w:hideMark/>
          </w:tcPr>
          <w:p w14:paraId="707A018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0.000000</w:t>
            </w:r>
          </w:p>
        </w:tc>
        <w:tc>
          <w:tcPr>
            <w:tcW w:w="1235" w:type="dxa"/>
            <w:shd w:val="clear" w:color="auto" w:fill="FFFFFF" w:themeFill="background1"/>
            <w:noWrap/>
            <w:vAlign w:val="center"/>
            <w:hideMark/>
          </w:tcPr>
          <w:p w14:paraId="139A66AD"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0.355379</w:t>
            </w:r>
          </w:p>
        </w:tc>
      </w:tr>
      <w:tr w:rsidR="00D7376F" w:rsidRPr="00276654" w14:paraId="2D65F8EE" w14:textId="77777777" w:rsidTr="0080052E">
        <w:trPr>
          <w:trHeight w:val="302"/>
        </w:trPr>
        <w:tc>
          <w:tcPr>
            <w:cnfStyle w:val="001000000000" w:firstRow="0" w:lastRow="0" w:firstColumn="1" w:lastColumn="0" w:oddVBand="0" w:evenVBand="0" w:oddHBand="0" w:evenHBand="0" w:firstRowFirstColumn="0" w:firstRowLastColumn="0" w:lastRowFirstColumn="0" w:lastRowLastColumn="0"/>
            <w:tcW w:w="615" w:type="dxa"/>
            <w:noWrap/>
            <w:hideMark/>
          </w:tcPr>
          <w:p w14:paraId="309FE9DC"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A2</w:t>
            </w:r>
          </w:p>
        </w:tc>
        <w:tc>
          <w:tcPr>
            <w:tcW w:w="1235" w:type="dxa"/>
            <w:shd w:val="clear" w:color="auto" w:fill="FFFFFF" w:themeFill="background1"/>
            <w:noWrap/>
            <w:vAlign w:val="center"/>
            <w:hideMark/>
          </w:tcPr>
          <w:p w14:paraId="01DB5F3D"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0.035853</w:t>
            </w:r>
          </w:p>
        </w:tc>
        <w:tc>
          <w:tcPr>
            <w:tcW w:w="1235" w:type="dxa"/>
            <w:shd w:val="clear" w:color="auto" w:fill="FFFFFF" w:themeFill="background1"/>
            <w:noWrap/>
            <w:vAlign w:val="center"/>
            <w:hideMark/>
          </w:tcPr>
          <w:p w14:paraId="57E1511E"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0.143446</w:t>
            </w:r>
          </w:p>
        </w:tc>
        <w:tc>
          <w:tcPr>
            <w:tcW w:w="1376" w:type="dxa"/>
            <w:shd w:val="clear" w:color="auto" w:fill="FFFFFF" w:themeFill="background1"/>
            <w:noWrap/>
            <w:vAlign w:val="center"/>
            <w:hideMark/>
          </w:tcPr>
          <w:p w14:paraId="79F1E14F"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0.046879</w:t>
            </w:r>
          </w:p>
        </w:tc>
        <w:tc>
          <w:tcPr>
            <w:tcW w:w="1235" w:type="dxa"/>
            <w:shd w:val="clear" w:color="auto" w:fill="FFFFFF" w:themeFill="background1"/>
            <w:noWrap/>
            <w:vAlign w:val="center"/>
            <w:hideMark/>
          </w:tcPr>
          <w:p w14:paraId="4F5D9CBE"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0.027957</w:t>
            </w:r>
          </w:p>
        </w:tc>
        <w:tc>
          <w:tcPr>
            <w:tcW w:w="1235" w:type="dxa"/>
            <w:shd w:val="clear" w:color="auto" w:fill="FFFFFF" w:themeFill="background1"/>
            <w:noWrap/>
            <w:vAlign w:val="center"/>
            <w:hideMark/>
          </w:tcPr>
          <w:p w14:paraId="55530767"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0.350059</w:t>
            </w:r>
          </w:p>
        </w:tc>
        <w:tc>
          <w:tcPr>
            <w:tcW w:w="1235" w:type="dxa"/>
            <w:shd w:val="clear" w:color="auto" w:fill="FFFFFF" w:themeFill="background1"/>
            <w:noWrap/>
            <w:vAlign w:val="center"/>
            <w:hideMark/>
          </w:tcPr>
          <w:p w14:paraId="6D4FE736"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0.007171</w:t>
            </w:r>
          </w:p>
        </w:tc>
      </w:tr>
      <w:tr w:rsidR="00D7376F" w:rsidRPr="00276654" w14:paraId="31BEEA1B" w14:textId="77777777" w:rsidTr="0080052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15" w:type="dxa"/>
            <w:noWrap/>
            <w:hideMark/>
          </w:tcPr>
          <w:p w14:paraId="3C0B951B"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A3</w:t>
            </w:r>
          </w:p>
        </w:tc>
        <w:tc>
          <w:tcPr>
            <w:tcW w:w="1235" w:type="dxa"/>
            <w:shd w:val="clear" w:color="auto" w:fill="FFFFFF" w:themeFill="background1"/>
            <w:noWrap/>
            <w:vAlign w:val="center"/>
            <w:hideMark/>
          </w:tcPr>
          <w:p w14:paraId="23641410"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0.028682</w:t>
            </w:r>
          </w:p>
        </w:tc>
        <w:tc>
          <w:tcPr>
            <w:tcW w:w="1235" w:type="dxa"/>
            <w:shd w:val="clear" w:color="auto" w:fill="FFFFFF" w:themeFill="background1"/>
            <w:noWrap/>
            <w:vAlign w:val="center"/>
            <w:hideMark/>
          </w:tcPr>
          <w:p w14:paraId="516268D4"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.145894</w:t>
            </w:r>
          </w:p>
        </w:tc>
        <w:tc>
          <w:tcPr>
            <w:tcW w:w="1376" w:type="dxa"/>
            <w:shd w:val="clear" w:color="auto" w:fill="FFFFFF" w:themeFill="background1"/>
            <w:noWrap/>
            <w:vAlign w:val="center"/>
            <w:hideMark/>
          </w:tcPr>
          <w:p w14:paraId="475C5DA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0.023440</w:t>
            </w:r>
          </w:p>
        </w:tc>
        <w:tc>
          <w:tcPr>
            <w:tcW w:w="1235" w:type="dxa"/>
            <w:shd w:val="clear" w:color="auto" w:fill="FFFFFF" w:themeFill="background1"/>
            <w:noWrap/>
            <w:vAlign w:val="center"/>
            <w:hideMark/>
          </w:tcPr>
          <w:p w14:paraId="3D812123"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0.102236</w:t>
            </w:r>
          </w:p>
        </w:tc>
        <w:tc>
          <w:tcPr>
            <w:tcW w:w="1235" w:type="dxa"/>
            <w:shd w:val="clear" w:color="auto" w:fill="FFFFFF" w:themeFill="background1"/>
            <w:noWrap/>
            <w:vAlign w:val="center"/>
            <w:hideMark/>
          </w:tcPr>
          <w:p w14:paraId="1DE11D46"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0.309581</w:t>
            </w:r>
          </w:p>
        </w:tc>
        <w:tc>
          <w:tcPr>
            <w:tcW w:w="1235" w:type="dxa"/>
            <w:shd w:val="clear" w:color="auto" w:fill="FFFFFF" w:themeFill="background1"/>
            <w:noWrap/>
            <w:vAlign w:val="center"/>
            <w:hideMark/>
          </w:tcPr>
          <w:p w14:paraId="602CCCF0"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0.077928</w:t>
            </w:r>
          </w:p>
        </w:tc>
      </w:tr>
      <w:tr w:rsidR="00D7376F" w:rsidRPr="00276654" w14:paraId="59697B74" w14:textId="77777777" w:rsidTr="0080052E">
        <w:trPr>
          <w:trHeight w:val="302"/>
        </w:trPr>
        <w:tc>
          <w:tcPr>
            <w:cnfStyle w:val="001000000000" w:firstRow="0" w:lastRow="0" w:firstColumn="1" w:lastColumn="0" w:oddVBand="0" w:evenVBand="0" w:oddHBand="0" w:evenHBand="0" w:firstRowFirstColumn="0" w:firstRowLastColumn="0" w:lastRowFirstColumn="0" w:lastRowLastColumn="0"/>
            <w:tcW w:w="615" w:type="dxa"/>
            <w:noWrap/>
            <w:hideMark/>
          </w:tcPr>
          <w:p w14:paraId="0427DC43"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A4</w:t>
            </w:r>
          </w:p>
        </w:tc>
        <w:tc>
          <w:tcPr>
            <w:tcW w:w="1235" w:type="dxa"/>
            <w:shd w:val="clear" w:color="auto" w:fill="FFFFFF" w:themeFill="background1"/>
            <w:noWrap/>
            <w:vAlign w:val="center"/>
            <w:hideMark/>
          </w:tcPr>
          <w:p w14:paraId="0839B0A3"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0.028682</w:t>
            </w:r>
          </w:p>
        </w:tc>
        <w:tc>
          <w:tcPr>
            <w:tcW w:w="1235" w:type="dxa"/>
            <w:shd w:val="clear" w:color="auto" w:fill="FFFFFF" w:themeFill="background1"/>
            <w:noWrap/>
            <w:vAlign w:val="center"/>
            <w:hideMark/>
          </w:tcPr>
          <w:p w14:paraId="283A1CD5"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0.145894</w:t>
            </w:r>
          </w:p>
        </w:tc>
        <w:tc>
          <w:tcPr>
            <w:tcW w:w="1376" w:type="dxa"/>
            <w:shd w:val="clear" w:color="auto" w:fill="FFFFFF" w:themeFill="background1"/>
            <w:noWrap/>
            <w:vAlign w:val="center"/>
            <w:hideMark/>
          </w:tcPr>
          <w:p w14:paraId="5870D305"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0.023440</w:t>
            </w:r>
          </w:p>
        </w:tc>
        <w:tc>
          <w:tcPr>
            <w:tcW w:w="1235" w:type="dxa"/>
            <w:shd w:val="clear" w:color="auto" w:fill="FFFFFF" w:themeFill="background1"/>
            <w:noWrap/>
            <w:vAlign w:val="center"/>
            <w:hideMark/>
          </w:tcPr>
          <w:p w14:paraId="7B5C5721"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0.058108</w:t>
            </w:r>
          </w:p>
        </w:tc>
        <w:tc>
          <w:tcPr>
            <w:tcW w:w="1235" w:type="dxa"/>
            <w:shd w:val="clear" w:color="auto" w:fill="FFFFFF" w:themeFill="background1"/>
            <w:noWrap/>
            <w:vAlign w:val="center"/>
            <w:hideMark/>
          </w:tcPr>
          <w:p w14:paraId="208797E8"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0.334339</w:t>
            </w:r>
          </w:p>
        </w:tc>
        <w:tc>
          <w:tcPr>
            <w:tcW w:w="1235" w:type="dxa"/>
            <w:shd w:val="clear" w:color="auto" w:fill="FFFFFF" w:themeFill="background1"/>
            <w:noWrap/>
            <w:vAlign w:val="center"/>
            <w:hideMark/>
          </w:tcPr>
          <w:p w14:paraId="0CDB7022"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0.038268</w:t>
            </w:r>
          </w:p>
        </w:tc>
      </w:tr>
      <w:tr w:rsidR="00D7376F" w:rsidRPr="00276654" w14:paraId="6F58A83E" w14:textId="77777777" w:rsidTr="0080052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15" w:type="dxa"/>
            <w:noWrap/>
            <w:hideMark/>
          </w:tcPr>
          <w:p w14:paraId="3EB1E656" w14:textId="77777777" w:rsidR="00D7376F" w:rsidRPr="00276654" w:rsidRDefault="00D7376F" w:rsidP="0080052E">
            <w:pPr>
              <w:spacing w:line="480" w:lineRule="auto"/>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A5</w:t>
            </w:r>
          </w:p>
        </w:tc>
        <w:tc>
          <w:tcPr>
            <w:tcW w:w="1235" w:type="dxa"/>
            <w:shd w:val="clear" w:color="auto" w:fill="FFFFFF" w:themeFill="background1"/>
            <w:noWrap/>
            <w:vAlign w:val="center"/>
            <w:hideMark/>
          </w:tcPr>
          <w:p w14:paraId="49DE38E0"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0.028682</w:t>
            </w:r>
          </w:p>
        </w:tc>
        <w:tc>
          <w:tcPr>
            <w:tcW w:w="1235" w:type="dxa"/>
            <w:shd w:val="clear" w:color="auto" w:fill="FFFFFF" w:themeFill="background1"/>
            <w:noWrap/>
            <w:vAlign w:val="center"/>
            <w:hideMark/>
          </w:tcPr>
          <w:p w14:paraId="6D38B5B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0.145894</w:t>
            </w:r>
          </w:p>
        </w:tc>
        <w:tc>
          <w:tcPr>
            <w:tcW w:w="1376" w:type="dxa"/>
            <w:shd w:val="clear" w:color="auto" w:fill="FFFFFF" w:themeFill="background1"/>
            <w:noWrap/>
            <w:vAlign w:val="center"/>
            <w:hideMark/>
          </w:tcPr>
          <w:p w14:paraId="33A07DEF"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0.023440</w:t>
            </w:r>
          </w:p>
        </w:tc>
        <w:tc>
          <w:tcPr>
            <w:tcW w:w="1235" w:type="dxa"/>
            <w:shd w:val="clear" w:color="auto" w:fill="FFFFFF" w:themeFill="background1"/>
            <w:noWrap/>
            <w:vAlign w:val="center"/>
            <w:hideMark/>
          </w:tcPr>
          <w:p w14:paraId="2F0BF9E4"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0.121697</w:t>
            </w:r>
          </w:p>
        </w:tc>
        <w:tc>
          <w:tcPr>
            <w:tcW w:w="1235" w:type="dxa"/>
            <w:shd w:val="clear" w:color="auto" w:fill="FFFFFF" w:themeFill="background1"/>
            <w:noWrap/>
            <w:vAlign w:val="center"/>
            <w:hideMark/>
          </w:tcPr>
          <w:p w14:paraId="797E5EEA"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0.300080</w:t>
            </w:r>
          </w:p>
        </w:tc>
        <w:tc>
          <w:tcPr>
            <w:tcW w:w="1235" w:type="dxa"/>
            <w:shd w:val="clear" w:color="auto" w:fill="FFFFFF" w:themeFill="background1"/>
            <w:noWrap/>
            <w:vAlign w:val="center"/>
            <w:hideMark/>
          </w:tcPr>
          <w:p w14:paraId="000C34F7"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0.096657</w:t>
            </w:r>
          </w:p>
        </w:tc>
      </w:tr>
      <w:tr w:rsidR="00D7376F" w:rsidRPr="00276654" w14:paraId="0802E886" w14:textId="77777777" w:rsidTr="0080052E">
        <w:trPr>
          <w:trHeight w:val="302"/>
        </w:trPr>
        <w:tc>
          <w:tcPr>
            <w:cnfStyle w:val="001000000000" w:firstRow="0" w:lastRow="0" w:firstColumn="1" w:lastColumn="0" w:oddVBand="0" w:evenVBand="0" w:oddHBand="0" w:evenHBand="0" w:firstRowFirstColumn="0" w:firstRowLastColumn="0" w:lastRowFirstColumn="0" w:lastRowLastColumn="0"/>
            <w:tcW w:w="615" w:type="dxa"/>
            <w:noWrap/>
            <w:hideMark/>
          </w:tcPr>
          <w:p w14:paraId="373B3B6D" w14:textId="77777777" w:rsidR="00D7376F" w:rsidRPr="00276654" w:rsidRDefault="00000000" w:rsidP="0080052E">
            <w:pPr>
              <w:spacing w:line="480" w:lineRule="auto"/>
              <w:rPr>
                <w:rFonts w:ascii="Times New Roman" w:eastAsia="Times New Roman" w:hAnsi="Times New Roman" w:cs="Times New Roman"/>
                <w:color w:val="000000"/>
                <w:kern w:val="0"/>
                <w:lang w:val="en-GB"/>
                <w14:ligatures w14:val="none"/>
              </w:rPr>
            </w:pPr>
            <m:oMathPara>
              <m:oMath>
                <m:sSubSup>
                  <m:sSubSupPr>
                    <m:ctrlPr>
                      <w:rPr>
                        <w:rFonts w:ascii="Cambria Math" w:eastAsiaTheme="minorEastAsia" w:hAnsi="Cambria Math" w:cs="Times New Roman"/>
                        <w:lang w:val="en-GB"/>
                      </w:rPr>
                    </m:ctrlPr>
                  </m:sSubSupPr>
                  <m:e>
                    <m:acc>
                      <m:accPr>
                        <m:chr m:val="̅"/>
                        <m:ctrlPr>
                          <w:rPr>
                            <w:rFonts w:ascii="Cambria Math" w:hAnsi="Cambria Math" w:cs="Times New Roman"/>
                            <w:lang w:val="en-GB"/>
                          </w:rPr>
                        </m:ctrlPr>
                      </m:accPr>
                      <m:e>
                        <m:r>
                          <w:rPr>
                            <w:rFonts w:ascii="Cambria Math" w:hAnsi="Cambria Math" w:cs="Times New Roman"/>
                            <w:lang w:val="en-GB"/>
                          </w:rPr>
                          <m:t>w</m:t>
                        </m:r>
                      </m:e>
                    </m:acc>
                  </m:e>
                  <m:sub>
                    <m:r>
                      <w:rPr>
                        <w:rFonts w:ascii="Cambria Math" w:eastAsiaTheme="minorEastAsia" w:hAnsi="Cambria Math" w:cs="Times New Roman"/>
                        <w:lang w:val="en-GB"/>
                      </w:rPr>
                      <m:t>j</m:t>
                    </m:r>
                  </m:sub>
                  <m:sup>
                    <m:r>
                      <w:rPr>
                        <w:rFonts w:ascii="Cambria Math" w:eastAsiaTheme="minorEastAsia" w:hAnsi="Cambria Math" w:cs="Times New Roman"/>
                        <w:lang w:val="en-GB"/>
                      </w:rPr>
                      <m:t>+</m:t>
                    </m:r>
                  </m:sup>
                </m:sSubSup>
              </m:oMath>
            </m:oMathPara>
          </w:p>
        </w:tc>
        <w:tc>
          <w:tcPr>
            <w:tcW w:w="1235" w:type="dxa"/>
            <w:shd w:val="clear" w:color="auto" w:fill="FFFFFF" w:themeFill="background1"/>
            <w:noWrap/>
            <w:vAlign w:val="center"/>
            <w:hideMark/>
          </w:tcPr>
          <w:p w14:paraId="7663913F"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0.293993</w:t>
            </w:r>
          </w:p>
        </w:tc>
        <w:tc>
          <w:tcPr>
            <w:tcW w:w="1235" w:type="dxa"/>
            <w:shd w:val="clear" w:color="auto" w:fill="FFFFFF" w:themeFill="background1"/>
            <w:noWrap/>
            <w:vAlign w:val="center"/>
            <w:hideMark/>
          </w:tcPr>
          <w:p w14:paraId="64C8171E"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0.146139</w:t>
            </w:r>
          </w:p>
        </w:tc>
        <w:tc>
          <w:tcPr>
            <w:tcW w:w="1376" w:type="dxa"/>
            <w:shd w:val="clear" w:color="auto" w:fill="FFFFFF" w:themeFill="background1"/>
            <w:noWrap/>
            <w:vAlign w:val="center"/>
            <w:hideMark/>
          </w:tcPr>
          <w:p w14:paraId="6B2BD634"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0.005860</w:t>
            </w:r>
          </w:p>
        </w:tc>
        <w:tc>
          <w:tcPr>
            <w:tcW w:w="1235" w:type="dxa"/>
            <w:shd w:val="clear" w:color="auto" w:fill="FFFFFF" w:themeFill="background1"/>
            <w:noWrap/>
            <w:vAlign w:val="center"/>
            <w:hideMark/>
          </w:tcPr>
          <w:p w14:paraId="0BC56FD8"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0.260799</w:t>
            </w:r>
          </w:p>
        </w:tc>
        <w:tc>
          <w:tcPr>
            <w:tcW w:w="1235" w:type="dxa"/>
            <w:shd w:val="clear" w:color="auto" w:fill="FFFFFF" w:themeFill="background1"/>
            <w:noWrap/>
            <w:vAlign w:val="center"/>
            <w:hideMark/>
          </w:tcPr>
          <w:p w14:paraId="30607B20"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p>
        </w:tc>
        <w:tc>
          <w:tcPr>
            <w:tcW w:w="1235" w:type="dxa"/>
            <w:shd w:val="clear" w:color="auto" w:fill="FFFFFF" w:themeFill="background1"/>
            <w:noWrap/>
            <w:vAlign w:val="center"/>
            <w:hideMark/>
          </w:tcPr>
          <w:p w14:paraId="0060434F" w14:textId="77777777" w:rsidR="00D7376F" w:rsidRPr="00276654" w:rsidRDefault="00D7376F" w:rsidP="0080052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p>
        </w:tc>
      </w:tr>
      <w:tr w:rsidR="00D7376F" w:rsidRPr="00276654" w14:paraId="30C12B42" w14:textId="77777777" w:rsidTr="0080052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615" w:type="dxa"/>
            <w:noWrap/>
            <w:hideMark/>
          </w:tcPr>
          <w:p w14:paraId="729F0058" w14:textId="77777777" w:rsidR="00D7376F" w:rsidRPr="00276654" w:rsidRDefault="00000000" w:rsidP="0080052E">
            <w:pPr>
              <w:spacing w:line="480" w:lineRule="auto"/>
              <w:rPr>
                <w:rFonts w:ascii="Times New Roman" w:eastAsia="Times New Roman" w:hAnsi="Times New Roman" w:cs="Times New Roman"/>
                <w:color w:val="000000"/>
                <w:kern w:val="0"/>
                <w:lang w:val="en-GB"/>
                <w14:ligatures w14:val="none"/>
              </w:rPr>
            </w:pPr>
            <m:oMathPara>
              <m:oMath>
                <m:sSubSup>
                  <m:sSubSupPr>
                    <m:ctrlPr>
                      <w:rPr>
                        <w:rFonts w:ascii="Cambria Math" w:eastAsiaTheme="minorEastAsia" w:hAnsi="Cambria Math" w:cs="Times New Roman"/>
                        <w:lang w:val="en-GB"/>
                      </w:rPr>
                    </m:ctrlPr>
                  </m:sSubSupPr>
                  <m:e>
                    <m:acc>
                      <m:accPr>
                        <m:chr m:val="̅"/>
                        <m:ctrlPr>
                          <w:rPr>
                            <w:rFonts w:ascii="Cambria Math" w:hAnsi="Cambria Math" w:cs="Times New Roman"/>
                            <w:lang w:val="en-GB"/>
                          </w:rPr>
                        </m:ctrlPr>
                      </m:accPr>
                      <m:e>
                        <m:r>
                          <w:rPr>
                            <w:rFonts w:ascii="Cambria Math" w:hAnsi="Cambria Math" w:cs="Times New Roman"/>
                            <w:lang w:val="en-GB"/>
                          </w:rPr>
                          <m:t>w</m:t>
                        </m:r>
                      </m:e>
                    </m:acc>
                  </m:e>
                  <m:sub>
                    <m:r>
                      <w:rPr>
                        <w:rFonts w:ascii="Cambria Math" w:eastAsiaTheme="minorEastAsia" w:hAnsi="Cambria Math" w:cs="Times New Roman"/>
                        <w:lang w:val="en-GB"/>
                      </w:rPr>
                      <m:t>j</m:t>
                    </m:r>
                  </m:sub>
                  <m:sup>
                    <m:r>
                      <w:rPr>
                        <w:rFonts w:ascii="Cambria Math" w:eastAsiaTheme="minorEastAsia" w:hAnsi="Cambria Math" w:cs="Times New Roman"/>
                        <w:lang w:val="en-GB"/>
                      </w:rPr>
                      <m:t>+</m:t>
                    </m:r>
                  </m:sup>
                </m:sSubSup>
              </m:oMath>
            </m:oMathPara>
          </w:p>
        </w:tc>
        <w:tc>
          <w:tcPr>
            <w:tcW w:w="1235" w:type="dxa"/>
            <w:shd w:val="clear" w:color="auto" w:fill="FFFFFF" w:themeFill="background1"/>
            <w:noWrap/>
            <w:vAlign w:val="center"/>
            <w:hideMark/>
          </w:tcPr>
          <w:p w14:paraId="58DD29DE"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0.028682</w:t>
            </w:r>
          </w:p>
        </w:tc>
        <w:tc>
          <w:tcPr>
            <w:tcW w:w="1235" w:type="dxa"/>
            <w:shd w:val="clear" w:color="auto" w:fill="FFFFFF" w:themeFill="background1"/>
            <w:noWrap/>
            <w:vAlign w:val="center"/>
            <w:hideMark/>
          </w:tcPr>
          <w:p w14:paraId="379C0895"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0.143446</w:t>
            </w:r>
          </w:p>
        </w:tc>
        <w:tc>
          <w:tcPr>
            <w:tcW w:w="1376" w:type="dxa"/>
            <w:shd w:val="clear" w:color="auto" w:fill="FFFFFF" w:themeFill="background1"/>
            <w:noWrap/>
            <w:vAlign w:val="center"/>
            <w:hideMark/>
          </w:tcPr>
          <w:p w14:paraId="78021B49"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0.046879</w:t>
            </w:r>
          </w:p>
        </w:tc>
        <w:tc>
          <w:tcPr>
            <w:tcW w:w="1235" w:type="dxa"/>
            <w:shd w:val="clear" w:color="auto" w:fill="FFFFFF" w:themeFill="background1"/>
            <w:noWrap/>
            <w:vAlign w:val="center"/>
            <w:hideMark/>
          </w:tcPr>
          <w:p w14:paraId="03DDB396"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0.027957</w:t>
            </w:r>
          </w:p>
        </w:tc>
        <w:tc>
          <w:tcPr>
            <w:tcW w:w="1235" w:type="dxa"/>
            <w:shd w:val="clear" w:color="auto" w:fill="FFFFFF" w:themeFill="background1"/>
            <w:noWrap/>
            <w:vAlign w:val="center"/>
            <w:hideMark/>
          </w:tcPr>
          <w:p w14:paraId="6B3F42E7"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p>
        </w:tc>
        <w:tc>
          <w:tcPr>
            <w:tcW w:w="1235" w:type="dxa"/>
            <w:shd w:val="clear" w:color="auto" w:fill="FFFFFF" w:themeFill="background1"/>
            <w:noWrap/>
            <w:vAlign w:val="center"/>
            <w:hideMark/>
          </w:tcPr>
          <w:p w14:paraId="74F687B5" w14:textId="77777777" w:rsidR="00D7376F" w:rsidRPr="00276654" w:rsidRDefault="00D7376F" w:rsidP="0080052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val="en-GB"/>
                <w14:ligatures w14:val="none"/>
              </w:rPr>
            </w:pPr>
          </w:p>
        </w:tc>
      </w:tr>
    </w:tbl>
    <w:p w14:paraId="7DA54A3B" w14:textId="2783BF2F" w:rsidR="00D7376F" w:rsidRPr="00276654" w:rsidRDefault="00D7376F" w:rsidP="00D7376F">
      <w:pPr>
        <w:tabs>
          <w:tab w:val="left" w:pos="5160"/>
        </w:tabs>
        <w:spacing w:after="0" w:line="24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27</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 xml:space="preserve">. </w:t>
      </w:r>
      <w:r w:rsidRPr="00276654">
        <w:rPr>
          <w:rFonts w:asciiTheme="majorBidi" w:hAnsiTheme="majorBidi" w:cstheme="majorBidi"/>
          <w:sz w:val="18"/>
          <w:szCs w:val="18"/>
          <w:lang w:val="en-GB"/>
        </w:rPr>
        <w:t xml:space="preserve">Weighted normalized decision matrix of the collected data in Table 10., maximum </w:t>
      </w:r>
      <m:oMath>
        <m:sSubSup>
          <m:sSubSupPr>
            <m:ctrlPr>
              <w:rPr>
                <w:rFonts w:ascii="Cambria Math" w:eastAsiaTheme="minorEastAsia" w:hAnsi="Cambria Math" w:cstheme="majorBidi"/>
                <w:i/>
                <w:iCs/>
                <w:sz w:val="18"/>
                <w:szCs w:val="18"/>
                <w:lang w:val="en-GB"/>
              </w:rPr>
            </m:ctrlPr>
          </m:sSubSupPr>
          <m:e>
            <m:acc>
              <m:accPr>
                <m:chr m:val="̅"/>
                <m:ctrlPr>
                  <w:rPr>
                    <w:rFonts w:ascii="Cambria Math" w:hAnsi="Cambria Math" w:cstheme="majorBidi"/>
                    <w:i/>
                    <w:sz w:val="18"/>
                    <w:szCs w:val="18"/>
                    <w:lang w:val="en-GB"/>
                  </w:rPr>
                </m:ctrlPr>
              </m:accPr>
              <m:e>
                <m:r>
                  <w:rPr>
                    <w:rFonts w:ascii="Cambria Math" w:hAnsi="Cambria Math" w:cstheme="majorBidi"/>
                    <w:sz w:val="18"/>
                    <w:szCs w:val="18"/>
                    <w:lang w:val="en-GB"/>
                  </w:rPr>
                  <m:t>w</m:t>
                </m:r>
              </m:e>
            </m:acc>
          </m:e>
          <m:sub>
            <m:r>
              <w:rPr>
                <w:rFonts w:ascii="Cambria Math" w:eastAsiaTheme="minorEastAsia" w:hAnsi="Cambria Math" w:cstheme="majorBidi"/>
                <w:sz w:val="18"/>
                <w:szCs w:val="18"/>
                <w:lang w:val="en-GB"/>
              </w:rPr>
              <m:t>j</m:t>
            </m:r>
          </m:sub>
          <m:sup>
            <m:r>
              <w:rPr>
                <w:rFonts w:ascii="Cambria Math" w:eastAsiaTheme="minorEastAsia" w:hAnsi="Cambria Math" w:cstheme="majorBidi"/>
                <w:sz w:val="18"/>
                <w:szCs w:val="18"/>
                <w:lang w:val="en-GB"/>
              </w:rPr>
              <m:t>+</m:t>
            </m:r>
          </m:sup>
        </m:sSubSup>
      </m:oMath>
      <w:r w:rsidRPr="00276654">
        <w:rPr>
          <w:rFonts w:asciiTheme="majorBidi" w:eastAsiaTheme="minorEastAsia" w:hAnsiTheme="majorBidi" w:cstheme="majorBidi"/>
          <w:iCs/>
          <w:sz w:val="18"/>
          <w:szCs w:val="18"/>
          <w:lang w:val="en-GB"/>
        </w:rPr>
        <w:t xml:space="preserve"> and minimum </w:t>
      </w:r>
      <m:oMath>
        <m:sSubSup>
          <m:sSubSupPr>
            <m:ctrlPr>
              <w:rPr>
                <w:rFonts w:ascii="Cambria Math" w:eastAsiaTheme="minorEastAsia" w:hAnsi="Cambria Math" w:cstheme="majorBidi"/>
                <w:i/>
                <w:iCs/>
                <w:sz w:val="18"/>
                <w:szCs w:val="18"/>
                <w:lang w:val="en-GB"/>
              </w:rPr>
            </m:ctrlPr>
          </m:sSubSupPr>
          <m:e>
            <m:acc>
              <m:accPr>
                <m:chr m:val="̅"/>
                <m:ctrlPr>
                  <w:rPr>
                    <w:rFonts w:ascii="Cambria Math" w:hAnsi="Cambria Math" w:cstheme="majorBidi"/>
                    <w:i/>
                    <w:sz w:val="18"/>
                    <w:szCs w:val="18"/>
                    <w:lang w:val="en-GB"/>
                  </w:rPr>
                </m:ctrlPr>
              </m:accPr>
              <m:e>
                <m:r>
                  <w:rPr>
                    <w:rFonts w:ascii="Cambria Math" w:hAnsi="Cambria Math" w:cstheme="majorBidi"/>
                    <w:sz w:val="18"/>
                    <w:szCs w:val="18"/>
                    <w:lang w:val="en-GB"/>
                  </w:rPr>
                  <m:t>w</m:t>
                </m:r>
              </m:e>
            </m:acc>
          </m:e>
          <m:sub>
            <m:r>
              <w:rPr>
                <w:rFonts w:ascii="Cambria Math" w:eastAsiaTheme="minorEastAsia" w:hAnsi="Cambria Math" w:cstheme="majorBidi"/>
                <w:sz w:val="18"/>
                <w:szCs w:val="18"/>
                <w:lang w:val="en-GB"/>
              </w:rPr>
              <m:t>j</m:t>
            </m:r>
          </m:sub>
          <m:sup>
            <m:r>
              <w:rPr>
                <w:rFonts w:ascii="Cambria Math" w:eastAsiaTheme="minorEastAsia" w:hAnsi="Cambria Math" w:cstheme="majorBidi"/>
                <w:sz w:val="18"/>
                <w:szCs w:val="18"/>
                <w:lang w:val="en-GB"/>
              </w:rPr>
              <m:t>-</m:t>
            </m:r>
          </m:sup>
        </m:sSubSup>
      </m:oMath>
      <w:r w:rsidRPr="00276654">
        <w:rPr>
          <w:rFonts w:asciiTheme="majorBidi" w:eastAsiaTheme="minorEastAsia" w:hAnsiTheme="majorBidi" w:cstheme="majorBidi"/>
          <w:iCs/>
          <w:sz w:val="18"/>
          <w:szCs w:val="18"/>
          <w:lang w:val="en-GB"/>
        </w:rPr>
        <w:t xml:space="preserve"> value of </w:t>
      </w:r>
      <m:oMath>
        <m:sSub>
          <m:sSubPr>
            <m:ctrlPr>
              <w:rPr>
                <w:rFonts w:ascii="Cambria Math" w:hAnsi="Cambria Math" w:cstheme="majorBidi"/>
                <w:i/>
                <w:sz w:val="18"/>
                <w:szCs w:val="18"/>
                <w:lang w:val="en-GB"/>
              </w:rPr>
            </m:ctrlPr>
          </m:sSubPr>
          <m:e>
            <m:acc>
              <m:accPr>
                <m:chr m:val="̅"/>
                <m:ctrlPr>
                  <w:rPr>
                    <w:rFonts w:ascii="Cambria Math" w:hAnsi="Cambria Math" w:cstheme="majorBidi"/>
                    <w:i/>
                    <w:sz w:val="18"/>
                    <w:szCs w:val="18"/>
                    <w:lang w:val="en-GB"/>
                  </w:rPr>
                </m:ctrlPr>
              </m:accPr>
              <m:e>
                <m:r>
                  <w:rPr>
                    <w:rFonts w:ascii="Cambria Math" w:hAnsi="Cambria Math" w:cstheme="majorBidi"/>
                    <w:sz w:val="18"/>
                    <w:szCs w:val="18"/>
                    <w:lang w:val="en-GB"/>
                  </w:rPr>
                  <m:t>w</m:t>
                </m:r>
              </m:e>
            </m:acc>
          </m:e>
          <m:sub>
            <m:r>
              <w:rPr>
                <w:rFonts w:ascii="Cambria Math" w:hAnsi="Cambria Math" w:cstheme="majorBidi"/>
                <w:sz w:val="18"/>
                <w:szCs w:val="18"/>
                <w:lang w:val="en-GB"/>
              </w:rPr>
              <m:t>j</m:t>
            </m:r>
          </m:sub>
        </m:sSub>
      </m:oMath>
      <w:r w:rsidRPr="00276654">
        <w:rPr>
          <w:rFonts w:asciiTheme="majorBidi" w:eastAsiaTheme="minorEastAsia" w:hAnsiTheme="majorBidi" w:cstheme="majorBidi"/>
          <w:sz w:val="18"/>
          <w:szCs w:val="18"/>
          <w:lang w:val="en-GB"/>
        </w:rPr>
        <w:t xml:space="preserve"> for the j</w:t>
      </w:r>
      <w:proofErr w:type="spellStart"/>
      <w:r w:rsidRPr="00276654">
        <w:rPr>
          <w:rFonts w:asciiTheme="majorBidi" w:eastAsiaTheme="minorEastAsia" w:hAnsiTheme="majorBidi" w:cstheme="majorBidi"/>
          <w:sz w:val="18"/>
          <w:szCs w:val="18"/>
          <w:vertAlign w:val="superscript"/>
          <w:lang w:val="en-GB"/>
        </w:rPr>
        <w:t>th</w:t>
      </w:r>
      <w:proofErr w:type="spellEnd"/>
      <w:r w:rsidRPr="00276654">
        <w:rPr>
          <w:rFonts w:asciiTheme="majorBidi" w:eastAsiaTheme="minorEastAsia" w:hAnsiTheme="majorBidi" w:cstheme="majorBidi"/>
          <w:sz w:val="18"/>
          <w:szCs w:val="18"/>
          <w:lang w:val="en-GB"/>
        </w:rPr>
        <w:t xml:space="preserve"> criterion</w:t>
      </w:r>
      <w:r w:rsidRPr="00276654">
        <w:rPr>
          <w:rFonts w:asciiTheme="majorBidi" w:eastAsiaTheme="minorEastAsia" w:hAnsiTheme="majorBidi" w:cstheme="majorBidi"/>
          <w:iCs/>
          <w:sz w:val="18"/>
          <w:szCs w:val="18"/>
          <w:lang w:val="en-GB"/>
        </w:rPr>
        <w:t>, Euclidean norms of the ideal best di</w:t>
      </w:r>
      <w:r w:rsidRPr="00276654">
        <w:rPr>
          <w:rFonts w:asciiTheme="majorBidi" w:eastAsiaTheme="minorEastAsia" w:hAnsiTheme="majorBidi" w:cstheme="majorBidi"/>
          <w:iCs/>
          <w:sz w:val="18"/>
          <w:szCs w:val="18"/>
          <w:vertAlign w:val="superscript"/>
          <w:lang w:val="en-GB"/>
        </w:rPr>
        <w:t>+</w:t>
      </w:r>
      <w:r w:rsidRPr="00276654">
        <w:rPr>
          <w:rFonts w:asciiTheme="majorBidi" w:eastAsiaTheme="minorEastAsia" w:hAnsiTheme="majorBidi" w:cstheme="majorBidi"/>
          <w:iCs/>
          <w:sz w:val="18"/>
          <w:szCs w:val="18"/>
          <w:lang w:val="en-GB"/>
        </w:rPr>
        <w:t xml:space="preserve"> and the ideal worst di</w:t>
      </w:r>
      <w:r w:rsidRPr="00276654">
        <w:rPr>
          <w:rFonts w:asciiTheme="majorBidi" w:eastAsiaTheme="minorEastAsia" w:hAnsiTheme="majorBidi" w:cstheme="majorBidi"/>
          <w:iCs/>
          <w:sz w:val="18"/>
          <w:szCs w:val="18"/>
          <w:vertAlign w:val="superscript"/>
          <w:lang w:val="en-GB"/>
        </w:rPr>
        <w:t>-</w:t>
      </w:r>
      <w:r w:rsidRPr="00276654">
        <w:rPr>
          <w:rFonts w:asciiTheme="majorBidi" w:eastAsiaTheme="minorEastAsia" w:hAnsiTheme="majorBidi" w:cstheme="majorBidi"/>
          <w:iCs/>
          <w:sz w:val="18"/>
          <w:szCs w:val="18"/>
          <w:lang w:val="en-GB"/>
        </w:rPr>
        <w:t>,</w:t>
      </w:r>
      <w:r w:rsidRPr="00276654">
        <w:rPr>
          <w:rFonts w:asciiTheme="majorBidi" w:hAnsiTheme="majorBidi" w:cstheme="majorBidi"/>
          <w:b/>
          <w:bCs/>
          <w:sz w:val="18"/>
          <w:szCs w:val="18"/>
          <w:lang w:val="en-GB"/>
        </w:rPr>
        <w:t xml:space="preserve"> </w:t>
      </w:r>
      <w:r w:rsidRPr="00276654">
        <w:rPr>
          <w:rFonts w:asciiTheme="majorBidi" w:hAnsiTheme="majorBidi" w:cstheme="majorBidi"/>
          <w:sz w:val="18"/>
          <w:szCs w:val="18"/>
          <w:lang w:val="en-GB"/>
        </w:rPr>
        <w:t>C1 to C4 are concentration (mg.L</w:t>
      </w:r>
      <w:r w:rsidRPr="00276654">
        <w:rPr>
          <w:rFonts w:asciiTheme="majorBidi" w:hAnsiTheme="majorBidi" w:cstheme="majorBidi"/>
          <w:sz w:val="18"/>
          <w:szCs w:val="18"/>
          <w:vertAlign w:val="superscript"/>
          <w:lang w:val="en-GB"/>
        </w:rPr>
        <w:t>-1</w:t>
      </w:r>
      <w:r w:rsidRPr="00276654">
        <w:rPr>
          <w:rFonts w:asciiTheme="majorBidi" w:hAnsiTheme="majorBidi" w:cstheme="majorBidi"/>
          <w:sz w:val="18"/>
          <w:szCs w:val="18"/>
          <w:lang w:val="en-GB"/>
        </w:rPr>
        <w:t>), temperature (K), contact time (h), and adsorption capacity (mg.g</w:t>
      </w:r>
      <w:r w:rsidRPr="00276654">
        <w:rPr>
          <w:rFonts w:asciiTheme="majorBidi" w:hAnsiTheme="majorBidi" w:cstheme="majorBidi"/>
          <w:sz w:val="18"/>
          <w:szCs w:val="18"/>
          <w:vertAlign w:val="superscript"/>
          <w:lang w:val="en-GB"/>
        </w:rPr>
        <w:t>-1</w:t>
      </w:r>
      <w:r w:rsidRPr="00276654">
        <w:rPr>
          <w:rFonts w:asciiTheme="majorBidi" w:hAnsiTheme="majorBidi" w:cstheme="majorBidi"/>
          <w:sz w:val="18"/>
          <w:szCs w:val="18"/>
          <w:lang w:val="en-GB"/>
        </w:rPr>
        <w:t>), respectively, A1 to A5 are GO–</w:t>
      </w:r>
      <w:proofErr w:type="spellStart"/>
      <w:r w:rsidRPr="00276654">
        <w:rPr>
          <w:rFonts w:asciiTheme="majorBidi" w:hAnsiTheme="majorBidi" w:cstheme="majorBidi"/>
          <w:sz w:val="18"/>
          <w:szCs w:val="18"/>
          <w:lang w:val="en-GB"/>
        </w:rPr>
        <w:t>ZrO</w:t>
      </w:r>
      <w:proofErr w:type="spellEnd"/>
      <w:r w:rsidRPr="00276654">
        <w:rPr>
          <w:rFonts w:asciiTheme="majorBidi" w:hAnsiTheme="majorBidi" w:cstheme="majorBidi"/>
          <w:sz w:val="18"/>
          <w:szCs w:val="18"/>
          <w:lang w:val="en-GB"/>
        </w:rPr>
        <w:t>(OH)</w:t>
      </w:r>
      <w:r w:rsidRPr="00276654">
        <w:rPr>
          <w:rFonts w:asciiTheme="majorBidi" w:hAnsiTheme="majorBidi" w:cstheme="majorBidi"/>
          <w:sz w:val="18"/>
          <w:szCs w:val="18"/>
          <w:vertAlign w:val="subscript"/>
          <w:lang w:val="en-GB"/>
        </w:rPr>
        <w:t>2</w:t>
      </w:r>
      <w:r w:rsidRPr="00276654">
        <w:rPr>
          <w:rFonts w:asciiTheme="majorBidi" w:hAnsiTheme="majorBidi" w:cstheme="majorBidi"/>
          <w:sz w:val="18"/>
          <w:szCs w:val="18"/>
          <w:lang w:val="en-GB"/>
        </w:rPr>
        <w:t>, Magnetite–RGO, RGO–Fe(0), RGO–Fe</w:t>
      </w:r>
      <w:r w:rsidRPr="00276654">
        <w:rPr>
          <w:rFonts w:asciiTheme="majorBidi" w:hAnsiTheme="majorBidi" w:cstheme="majorBidi"/>
          <w:sz w:val="18"/>
          <w:szCs w:val="18"/>
          <w:vertAlign w:val="subscript"/>
          <w:lang w:val="en-GB"/>
        </w:rPr>
        <w:t>3</w:t>
      </w:r>
      <w:r w:rsidRPr="00276654">
        <w:rPr>
          <w:rFonts w:asciiTheme="majorBidi" w:hAnsiTheme="majorBidi" w:cstheme="majorBidi"/>
          <w:sz w:val="18"/>
          <w:szCs w:val="18"/>
          <w:lang w:val="en-GB"/>
        </w:rPr>
        <w:t>O</w:t>
      </w:r>
      <w:r w:rsidRPr="00276654">
        <w:rPr>
          <w:rFonts w:asciiTheme="majorBidi" w:hAnsiTheme="majorBidi" w:cstheme="majorBidi"/>
          <w:sz w:val="18"/>
          <w:szCs w:val="18"/>
          <w:vertAlign w:val="subscript"/>
          <w:lang w:val="en-GB"/>
        </w:rPr>
        <w:t>4</w:t>
      </w:r>
      <w:r w:rsidRPr="00276654">
        <w:rPr>
          <w:rFonts w:asciiTheme="majorBidi" w:hAnsiTheme="majorBidi" w:cstheme="majorBidi"/>
          <w:sz w:val="18"/>
          <w:szCs w:val="18"/>
          <w:lang w:val="en-GB"/>
        </w:rPr>
        <w:t>, and RGO–Fe(0)/Fe</w:t>
      </w:r>
      <w:r w:rsidRPr="00276654">
        <w:rPr>
          <w:rFonts w:asciiTheme="majorBidi" w:hAnsiTheme="majorBidi" w:cstheme="majorBidi"/>
          <w:sz w:val="18"/>
          <w:szCs w:val="18"/>
          <w:vertAlign w:val="subscript"/>
          <w:lang w:val="en-GB"/>
        </w:rPr>
        <w:t>3</w:t>
      </w:r>
      <w:r w:rsidRPr="00276654">
        <w:rPr>
          <w:rFonts w:asciiTheme="majorBidi" w:hAnsiTheme="majorBidi" w:cstheme="majorBidi"/>
          <w:sz w:val="18"/>
          <w:szCs w:val="18"/>
          <w:lang w:val="en-GB"/>
        </w:rPr>
        <w:t>O</w:t>
      </w:r>
      <w:r w:rsidRPr="00276654">
        <w:rPr>
          <w:rFonts w:asciiTheme="majorBidi" w:hAnsiTheme="majorBidi" w:cstheme="majorBidi"/>
          <w:sz w:val="18"/>
          <w:szCs w:val="18"/>
          <w:vertAlign w:val="subscript"/>
          <w:lang w:val="en-GB"/>
        </w:rPr>
        <w:t>4</w:t>
      </w:r>
      <w:r w:rsidRPr="00276654">
        <w:rPr>
          <w:rFonts w:asciiTheme="majorBidi" w:hAnsiTheme="majorBidi" w:cstheme="majorBidi"/>
          <w:sz w:val="18"/>
          <w:szCs w:val="18"/>
          <w:lang w:val="en-GB"/>
        </w:rPr>
        <w:t>, respectively.</w:t>
      </w:r>
    </w:p>
    <w:p w14:paraId="491DAFAC" w14:textId="77777777" w:rsidR="00D7376F" w:rsidRPr="00276654" w:rsidRDefault="00D7376F" w:rsidP="00D7376F">
      <w:pPr>
        <w:tabs>
          <w:tab w:val="left" w:pos="5160"/>
        </w:tabs>
        <w:spacing w:after="0" w:line="480" w:lineRule="auto"/>
        <w:rPr>
          <w:rFonts w:asciiTheme="majorBidi" w:hAnsiTheme="majorBidi" w:cstheme="majorBidi"/>
          <w:sz w:val="18"/>
          <w:szCs w:val="18"/>
          <w:lang w:val="en-GB"/>
        </w:rPr>
      </w:pPr>
    </w:p>
    <w:tbl>
      <w:tblPr>
        <w:tblStyle w:val="PlainTable5"/>
        <w:tblpPr w:leftFromText="180" w:rightFromText="180" w:vertAnchor="page" w:horzAnchor="margin" w:tblpXSpec="center" w:tblpY="1474"/>
        <w:tblW w:w="3498" w:type="dxa"/>
        <w:tblLook w:val="04A0" w:firstRow="1" w:lastRow="0" w:firstColumn="1" w:lastColumn="0" w:noHBand="0" w:noVBand="1"/>
      </w:tblPr>
      <w:tblGrid>
        <w:gridCol w:w="1569"/>
        <w:gridCol w:w="1929"/>
      </w:tblGrid>
      <w:tr w:rsidR="003F7864" w:rsidRPr="00276654" w14:paraId="35615331" w14:textId="77777777" w:rsidTr="003F7864">
        <w:trPr>
          <w:cnfStyle w:val="100000000000" w:firstRow="1" w:lastRow="0" w:firstColumn="0" w:lastColumn="0" w:oddVBand="0" w:evenVBand="0" w:oddHBand="0" w:evenHBand="0" w:firstRowFirstColumn="0" w:firstRowLastColumn="0" w:lastRowFirstColumn="0" w:lastRowLastColumn="0"/>
          <w:trHeight w:val="308"/>
        </w:trPr>
        <w:tc>
          <w:tcPr>
            <w:cnfStyle w:val="001000000100" w:firstRow="0" w:lastRow="0" w:firstColumn="1" w:lastColumn="0" w:oddVBand="0" w:evenVBand="0" w:oddHBand="0" w:evenHBand="0" w:firstRowFirstColumn="1" w:firstRowLastColumn="0" w:lastRowFirstColumn="0" w:lastRowLastColumn="0"/>
            <w:tcW w:w="1569" w:type="dxa"/>
            <w:noWrap/>
            <w:vAlign w:val="center"/>
            <w:hideMark/>
          </w:tcPr>
          <w:p w14:paraId="6ECEA91F" w14:textId="77777777" w:rsidR="003F7864" w:rsidRPr="00276654" w:rsidRDefault="003F7864" w:rsidP="003F7864">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lastRenderedPageBreak/>
              <w:t>Si</w:t>
            </w:r>
          </w:p>
        </w:tc>
        <w:tc>
          <w:tcPr>
            <w:tcW w:w="1929" w:type="dxa"/>
            <w:noWrap/>
            <w:vAlign w:val="center"/>
            <w:hideMark/>
          </w:tcPr>
          <w:p w14:paraId="093AF1F7" w14:textId="77777777" w:rsidR="003F7864" w:rsidRPr="00276654" w:rsidRDefault="003F7864" w:rsidP="003F786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Alternatives</w:t>
            </w:r>
          </w:p>
        </w:tc>
      </w:tr>
      <w:tr w:rsidR="003F7864" w:rsidRPr="00276654" w14:paraId="25AAA144" w14:textId="77777777" w:rsidTr="003F7864">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69" w:type="dxa"/>
            <w:noWrap/>
            <w:vAlign w:val="center"/>
            <w:hideMark/>
          </w:tcPr>
          <w:p w14:paraId="71C15D0F" w14:textId="77777777" w:rsidR="003F7864" w:rsidRPr="00276654" w:rsidRDefault="003F7864" w:rsidP="003F7864">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1.000000</w:t>
            </w:r>
          </w:p>
        </w:tc>
        <w:tc>
          <w:tcPr>
            <w:tcW w:w="1929" w:type="dxa"/>
            <w:shd w:val="clear" w:color="auto" w:fill="FFFFFF" w:themeFill="background1"/>
            <w:noWrap/>
            <w:vAlign w:val="center"/>
            <w:hideMark/>
          </w:tcPr>
          <w:p w14:paraId="221BF59F" w14:textId="77777777" w:rsidR="003F7864" w:rsidRPr="00276654" w:rsidRDefault="003F7864" w:rsidP="003F786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A1</w:t>
            </w:r>
          </w:p>
        </w:tc>
      </w:tr>
      <w:tr w:rsidR="003F7864" w:rsidRPr="00276654" w14:paraId="40C93084" w14:textId="77777777" w:rsidTr="003F7864">
        <w:trPr>
          <w:trHeight w:val="308"/>
        </w:trPr>
        <w:tc>
          <w:tcPr>
            <w:cnfStyle w:val="001000000000" w:firstRow="0" w:lastRow="0" w:firstColumn="1" w:lastColumn="0" w:oddVBand="0" w:evenVBand="0" w:oddHBand="0" w:evenHBand="0" w:firstRowFirstColumn="0" w:firstRowLastColumn="0" w:lastRowFirstColumn="0" w:lastRowLastColumn="0"/>
            <w:tcW w:w="1569" w:type="dxa"/>
            <w:noWrap/>
            <w:vAlign w:val="center"/>
            <w:hideMark/>
          </w:tcPr>
          <w:p w14:paraId="1DF972A4" w14:textId="77777777" w:rsidR="003F7864" w:rsidRPr="00276654" w:rsidRDefault="003F7864" w:rsidP="003F7864">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0.020073</w:t>
            </w:r>
          </w:p>
        </w:tc>
        <w:tc>
          <w:tcPr>
            <w:tcW w:w="1929" w:type="dxa"/>
            <w:shd w:val="clear" w:color="auto" w:fill="FFFFFF" w:themeFill="background1"/>
            <w:noWrap/>
            <w:vAlign w:val="center"/>
            <w:hideMark/>
          </w:tcPr>
          <w:p w14:paraId="05AFB541" w14:textId="77777777" w:rsidR="003F7864" w:rsidRPr="00276654" w:rsidRDefault="003F7864" w:rsidP="003F786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A2</w:t>
            </w:r>
          </w:p>
        </w:tc>
      </w:tr>
      <w:tr w:rsidR="003F7864" w:rsidRPr="00276654" w14:paraId="60EF99CA" w14:textId="77777777" w:rsidTr="003F7864">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69" w:type="dxa"/>
            <w:noWrap/>
            <w:vAlign w:val="center"/>
            <w:hideMark/>
          </w:tcPr>
          <w:p w14:paraId="015710BF" w14:textId="77777777" w:rsidR="003F7864" w:rsidRPr="00276654" w:rsidRDefault="003F7864" w:rsidP="003F7864">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0.201100</w:t>
            </w:r>
          </w:p>
        </w:tc>
        <w:tc>
          <w:tcPr>
            <w:tcW w:w="1929" w:type="dxa"/>
            <w:shd w:val="clear" w:color="auto" w:fill="FFFFFF" w:themeFill="background1"/>
            <w:noWrap/>
            <w:vAlign w:val="center"/>
            <w:hideMark/>
          </w:tcPr>
          <w:p w14:paraId="042A2C3C" w14:textId="77777777" w:rsidR="003F7864" w:rsidRPr="00276654" w:rsidRDefault="003F7864" w:rsidP="003F786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A3</w:t>
            </w:r>
          </w:p>
        </w:tc>
      </w:tr>
      <w:tr w:rsidR="003F7864" w:rsidRPr="00276654" w14:paraId="51BFD6CE" w14:textId="77777777" w:rsidTr="003F7864">
        <w:trPr>
          <w:trHeight w:val="308"/>
        </w:trPr>
        <w:tc>
          <w:tcPr>
            <w:cnfStyle w:val="001000000000" w:firstRow="0" w:lastRow="0" w:firstColumn="1" w:lastColumn="0" w:oddVBand="0" w:evenVBand="0" w:oddHBand="0" w:evenHBand="0" w:firstRowFirstColumn="0" w:firstRowLastColumn="0" w:lastRowFirstColumn="0" w:lastRowLastColumn="0"/>
            <w:tcW w:w="1569" w:type="dxa"/>
            <w:noWrap/>
            <w:vAlign w:val="center"/>
            <w:hideMark/>
          </w:tcPr>
          <w:p w14:paraId="62EBD539" w14:textId="77777777" w:rsidR="003F7864" w:rsidRPr="00276654" w:rsidRDefault="003F7864" w:rsidP="003F7864">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0.102704</w:t>
            </w:r>
          </w:p>
        </w:tc>
        <w:tc>
          <w:tcPr>
            <w:tcW w:w="1929" w:type="dxa"/>
            <w:shd w:val="clear" w:color="auto" w:fill="FFFFFF" w:themeFill="background1"/>
            <w:noWrap/>
            <w:vAlign w:val="center"/>
            <w:hideMark/>
          </w:tcPr>
          <w:p w14:paraId="0C5FC972" w14:textId="77777777" w:rsidR="003F7864" w:rsidRPr="00276654" w:rsidRDefault="003F7864" w:rsidP="003F786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A4</w:t>
            </w:r>
          </w:p>
        </w:tc>
      </w:tr>
      <w:tr w:rsidR="003F7864" w:rsidRPr="00276654" w14:paraId="332BA92F" w14:textId="77777777" w:rsidTr="003F7864">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569" w:type="dxa"/>
            <w:noWrap/>
            <w:vAlign w:val="center"/>
            <w:hideMark/>
          </w:tcPr>
          <w:p w14:paraId="47A0861C" w14:textId="77777777" w:rsidR="003F7864" w:rsidRPr="00276654" w:rsidRDefault="003F7864" w:rsidP="003F7864">
            <w:pPr>
              <w:spacing w:line="480" w:lineRule="auto"/>
              <w:jc w:val="center"/>
              <w:rPr>
                <w:rFonts w:ascii="Times New Roman" w:eastAsia="Times New Roman" w:hAnsi="Times New Roman" w:cs="Times New Roman"/>
                <w:color w:val="000000"/>
                <w:kern w:val="0"/>
                <w:lang w:val="en-GB"/>
                <w14:ligatures w14:val="none"/>
              </w:rPr>
            </w:pPr>
            <w:r w:rsidRPr="00276654">
              <w:rPr>
                <w:rFonts w:ascii="Times New Roman" w:eastAsia="Times New Roman" w:hAnsi="Times New Roman" w:cs="Times New Roman"/>
                <w:color w:val="000000"/>
                <w:kern w:val="0"/>
                <w:lang w:val="en-GB"/>
                <w14:ligatures w14:val="none"/>
              </w:rPr>
              <w:t>0.243629</w:t>
            </w:r>
          </w:p>
        </w:tc>
        <w:tc>
          <w:tcPr>
            <w:tcW w:w="1929" w:type="dxa"/>
            <w:shd w:val="clear" w:color="auto" w:fill="FFFFFF" w:themeFill="background1"/>
            <w:noWrap/>
            <w:vAlign w:val="center"/>
            <w:hideMark/>
          </w:tcPr>
          <w:p w14:paraId="7445C1E0" w14:textId="77777777" w:rsidR="003F7864" w:rsidRPr="00276654" w:rsidRDefault="003F7864" w:rsidP="003F7864">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lang w:val="en-GB"/>
                <w14:ligatures w14:val="none"/>
              </w:rPr>
            </w:pPr>
            <w:r w:rsidRPr="00276654">
              <w:rPr>
                <w:rFonts w:ascii="Times New Roman" w:eastAsia="Times New Roman" w:hAnsi="Times New Roman" w:cs="Times New Roman"/>
                <w:b/>
                <w:bCs/>
                <w:color w:val="000000"/>
                <w:kern w:val="0"/>
                <w:lang w:val="en-GB"/>
                <w14:ligatures w14:val="none"/>
              </w:rPr>
              <w:t>A5</w:t>
            </w:r>
          </w:p>
        </w:tc>
      </w:tr>
    </w:tbl>
    <w:p w14:paraId="3EC37FA3" w14:textId="77777777" w:rsidR="00D7376F" w:rsidRDefault="00D7376F" w:rsidP="00D7376F">
      <w:pPr>
        <w:tabs>
          <w:tab w:val="left" w:pos="5160"/>
        </w:tabs>
        <w:spacing w:after="0" w:line="480" w:lineRule="auto"/>
        <w:rPr>
          <w:rFonts w:ascii="Times New Roman" w:hAnsi="Times New Roman" w:cs="Times New Roman"/>
          <w:lang w:val="en-GB"/>
        </w:rPr>
      </w:pPr>
    </w:p>
    <w:p w14:paraId="6D0458D1" w14:textId="77777777" w:rsidR="00D7376F" w:rsidRDefault="00D7376F" w:rsidP="00D7376F">
      <w:pPr>
        <w:tabs>
          <w:tab w:val="left" w:pos="5160"/>
        </w:tabs>
        <w:spacing w:after="0" w:line="480" w:lineRule="auto"/>
        <w:rPr>
          <w:rFonts w:ascii="Times New Roman" w:hAnsi="Times New Roman" w:cs="Times New Roman"/>
          <w:lang w:val="en-GB"/>
        </w:rPr>
      </w:pPr>
    </w:p>
    <w:p w14:paraId="5AD04A80" w14:textId="77777777" w:rsidR="00D7376F" w:rsidRPr="00276654" w:rsidRDefault="00D7376F" w:rsidP="00D7376F">
      <w:pPr>
        <w:tabs>
          <w:tab w:val="left" w:pos="5160"/>
        </w:tabs>
        <w:spacing w:after="0" w:line="480" w:lineRule="auto"/>
        <w:rPr>
          <w:rFonts w:ascii="Times New Roman" w:hAnsi="Times New Roman" w:cs="Times New Roman"/>
          <w:lang w:val="en-GB"/>
        </w:rPr>
      </w:pPr>
    </w:p>
    <w:p w14:paraId="03C70504" w14:textId="77777777" w:rsidR="00D7376F" w:rsidRPr="00276654" w:rsidRDefault="00D7376F" w:rsidP="00D7376F">
      <w:pPr>
        <w:tabs>
          <w:tab w:val="left" w:pos="5160"/>
        </w:tabs>
        <w:spacing w:after="0" w:line="480" w:lineRule="auto"/>
        <w:rPr>
          <w:rFonts w:ascii="Times New Roman" w:hAnsi="Times New Roman" w:cs="Times New Roman"/>
          <w:lang w:val="en-GB"/>
        </w:rPr>
      </w:pPr>
    </w:p>
    <w:p w14:paraId="05182F3E" w14:textId="77777777" w:rsidR="00D7376F" w:rsidRPr="00276654" w:rsidRDefault="00D7376F" w:rsidP="00D7376F">
      <w:pPr>
        <w:tabs>
          <w:tab w:val="left" w:pos="5160"/>
        </w:tabs>
        <w:spacing w:after="0" w:line="480" w:lineRule="auto"/>
        <w:rPr>
          <w:rFonts w:ascii="Times New Roman" w:hAnsi="Times New Roman" w:cs="Times New Roman"/>
          <w:lang w:val="en-GB"/>
        </w:rPr>
      </w:pPr>
    </w:p>
    <w:p w14:paraId="0BD90743" w14:textId="77777777" w:rsidR="00D7376F" w:rsidRPr="00276654" w:rsidRDefault="00D7376F" w:rsidP="00D7376F">
      <w:pPr>
        <w:tabs>
          <w:tab w:val="left" w:pos="5160"/>
        </w:tabs>
        <w:spacing w:after="0" w:line="480" w:lineRule="auto"/>
        <w:rPr>
          <w:rFonts w:ascii="Times New Roman" w:hAnsi="Times New Roman" w:cs="Times New Roman"/>
          <w:lang w:val="en-GB"/>
        </w:rPr>
      </w:pPr>
    </w:p>
    <w:p w14:paraId="1FF84F7D" w14:textId="77777777" w:rsidR="00D7376F" w:rsidRPr="00276654" w:rsidRDefault="00D7376F" w:rsidP="00D7376F">
      <w:pPr>
        <w:tabs>
          <w:tab w:val="left" w:pos="5160"/>
        </w:tabs>
        <w:spacing w:after="0" w:line="480" w:lineRule="auto"/>
        <w:rPr>
          <w:rFonts w:ascii="Times New Roman" w:hAnsi="Times New Roman" w:cs="Times New Roman"/>
          <w:b/>
          <w:bCs/>
          <w:lang w:val="en-GB"/>
        </w:rPr>
      </w:pPr>
    </w:p>
    <w:p w14:paraId="140E2017" w14:textId="5B4D15FD" w:rsidR="00D7376F" w:rsidRPr="00276654" w:rsidRDefault="00D7376F" w:rsidP="00D7376F">
      <w:pPr>
        <w:tabs>
          <w:tab w:val="left" w:pos="5160"/>
        </w:tabs>
        <w:spacing w:after="0" w:line="480" w:lineRule="auto"/>
        <w:jc w:val="center"/>
        <w:rPr>
          <w:rFonts w:asciiTheme="majorBidi" w:hAnsiTheme="majorBidi" w:cstheme="majorBidi"/>
          <w:sz w:val="18"/>
          <w:szCs w:val="18"/>
          <w:lang w:val="en-GB"/>
        </w:rPr>
      </w:pPr>
      <w:r w:rsidRPr="00276654">
        <w:rPr>
          <w:rFonts w:asciiTheme="majorBidi" w:hAnsiTheme="majorBidi" w:cstheme="majorBidi"/>
          <w:b/>
          <w:bCs/>
          <w:sz w:val="18"/>
          <w:szCs w:val="18"/>
          <w:lang w:val="en-GB"/>
        </w:rPr>
        <w:t xml:space="preserve">Table </w:t>
      </w:r>
      <w:r w:rsidRPr="00276654">
        <w:rPr>
          <w:rFonts w:asciiTheme="majorBidi" w:hAnsiTheme="majorBidi" w:cstheme="majorBidi"/>
          <w:b/>
          <w:bCs/>
          <w:sz w:val="18"/>
          <w:szCs w:val="18"/>
          <w:lang w:val="en-GB"/>
        </w:rPr>
        <w:fldChar w:fldCharType="begin"/>
      </w:r>
      <w:r w:rsidRPr="00276654">
        <w:rPr>
          <w:rFonts w:asciiTheme="majorBidi" w:hAnsiTheme="majorBidi" w:cstheme="majorBidi"/>
          <w:b/>
          <w:bCs/>
          <w:sz w:val="18"/>
          <w:szCs w:val="18"/>
          <w:lang w:val="en-GB"/>
        </w:rPr>
        <w:instrText xml:space="preserve"> SEQ Table \* ARABIC </w:instrText>
      </w:r>
      <w:r w:rsidRPr="00276654">
        <w:rPr>
          <w:rFonts w:asciiTheme="majorBidi" w:hAnsiTheme="majorBidi" w:cstheme="majorBidi"/>
          <w:b/>
          <w:bCs/>
          <w:sz w:val="18"/>
          <w:szCs w:val="18"/>
          <w:lang w:val="en-GB"/>
        </w:rPr>
        <w:fldChar w:fldCharType="separate"/>
      </w:r>
      <w:r w:rsidR="00243765">
        <w:rPr>
          <w:rFonts w:asciiTheme="majorBidi" w:hAnsiTheme="majorBidi" w:cstheme="majorBidi"/>
          <w:b/>
          <w:bCs/>
          <w:noProof/>
          <w:sz w:val="18"/>
          <w:szCs w:val="18"/>
          <w:lang w:val="en-GB"/>
        </w:rPr>
        <w:t>28</w:t>
      </w:r>
      <w:r w:rsidRPr="00276654">
        <w:rPr>
          <w:rFonts w:asciiTheme="majorBidi" w:hAnsiTheme="majorBidi" w:cstheme="majorBidi"/>
          <w:b/>
          <w:bCs/>
          <w:sz w:val="18"/>
          <w:szCs w:val="18"/>
          <w:lang w:val="en-GB"/>
        </w:rPr>
        <w:fldChar w:fldCharType="end"/>
      </w:r>
      <w:r w:rsidRPr="00276654">
        <w:rPr>
          <w:rFonts w:asciiTheme="majorBidi" w:hAnsiTheme="majorBidi" w:cstheme="majorBidi"/>
          <w:b/>
          <w:bCs/>
          <w:sz w:val="18"/>
          <w:szCs w:val="18"/>
          <w:lang w:val="en-GB"/>
        </w:rPr>
        <w:t xml:space="preserve">. </w:t>
      </w:r>
      <w:r w:rsidRPr="00276654">
        <w:rPr>
          <w:rFonts w:asciiTheme="majorBidi" w:hAnsiTheme="majorBidi" w:cstheme="majorBidi"/>
          <w:sz w:val="18"/>
          <w:szCs w:val="18"/>
          <w:lang w:val="en-GB"/>
        </w:rPr>
        <w:t>The similarity to the worst condition or performance score Si for each alternative.</w:t>
      </w:r>
    </w:p>
    <w:p w14:paraId="25EB3BFE" w14:textId="77777777" w:rsidR="005E3721" w:rsidRPr="00D7376F" w:rsidRDefault="005E3721">
      <w:pPr>
        <w:rPr>
          <w:lang w:val="en-GB"/>
        </w:rPr>
      </w:pPr>
    </w:p>
    <w:sectPr w:rsidR="005E3721" w:rsidRPr="00D7376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D774" w14:textId="77777777" w:rsidR="00F56ADD" w:rsidRDefault="00F56ADD" w:rsidP="003F7864">
      <w:pPr>
        <w:spacing w:after="0" w:line="240" w:lineRule="auto"/>
      </w:pPr>
      <w:r>
        <w:separator/>
      </w:r>
    </w:p>
  </w:endnote>
  <w:endnote w:type="continuationSeparator" w:id="0">
    <w:p w14:paraId="48CCA9A3" w14:textId="77777777" w:rsidR="00F56ADD" w:rsidRDefault="00F56ADD" w:rsidP="003F7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415307"/>
      <w:docPartObj>
        <w:docPartGallery w:val="Page Numbers (Bottom of Page)"/>
        <w:docPartUnique/>
      </w:docPartObj>
    </w:sdtPr>
    <w:sdtEndPr>
      <w:rPr>
        <w:rFonts w:ascii="Times New Roman" w:hAnsi="Times New Roman" w:cs="Times New Roman"/>
      </w:rPr>
    </w:sdtEndPr>
    <w:sdtContent>
      <w:p w14:paraId="53881ECF" w14:textId="5948436E" w:rsidR="003F7864" w:rsidRPr="003F7864" w:rsidRDefault="003F7864">
        <w:pPr>
          <w:pStyle w:val="Footer"/>
          <w:jc w:val="center"/>
          <w:rPr>
            <w:rFonts w:ascii="Times New Roman" w:hAnsi="Times New Roman" w:cs="Times New Roman"/>
          </w:rPr>
        </w:pPr>
        <w:r w:rsidRPr="003F7864">
          <w:rPr>
            <w:rFonts w:ascii="Times New Roman" w:hAnsi="Times New Roman" w:cs="Times New Roman"/>
          </w:rPr>
          <w:fldChar w:fldCharType="begin"/>
        </w:r>
        <w:r w:rsidRPr="003F7864">
          <w:rPr>
            <w:rFonts w:ascii="Times New Roman" w:hAnsi="Times New Roman" w:cs="Times New Roman"/>
          </w:rPr>
          <w:instrText>PAGE   \* MERGEFORMAT</w:instrText>
        </w:r>
        <w:r w:rsidRPr="003F7864">
          <w:rPr>
            <w:rFonts w:ascii="Times New Roman" w:hAnsi="Times New Roman" w:cs="Times New Roman"/>
          </w:rPr>
          <w:fldChar w:fldCharType="separate"/>
        </w:r>
        <w:r w:rsidRPr="003F7864">
          <w:rPr>
            <w:rFonts w:ascii="Times New Roman" w:hAnsi="Times New Roman" w:cs="Times New Roman"/>
            <w:lang w:val="hu-HU"/>
          </w:rPr>
          <w:t>2</w:t>
        </w:r>
        <w:r w:rsidRPr="003F7864">
          <w:rPr>
            <w:rFonts w:ascii="Times New Roman" w:hAnsi="Times New Roman" w:cs="Times New Roman"/>
          </w:rPr>
          <w:fldChar w:fldCharType="end"/>
        </w:r>
      </w:p>
    </w:sdtContent>
  </w:sdt>
  <w:p w14:paraId="7B3C107D" w14:textId="77777777" w:rsidR="003F7864" w:rsidRDefault="003F7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DE53F" w14:textId="77777777" w:rsidR="00F56ADD" w:rsidRDefault="00F56ADD" w:rsidP="003F7864">
      <w:pPr>
        <w:spacing w:after="0" w:line="240" w:lineRule="auto"/>
      </w:pPr>
      <w:r>
        <w:separator/>
      </w:r>
    </w:p>
  </w:footnote>
  <w:footnote w:type="continuationSeparator" w:id="0">
    <w:p w14:paraId="27F89F78" w14:textId="77777777" w:rsidR="00F56ADD" w:rsidRDefault="00F56ADD" w:rsidP="003F7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60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4148A9"/>
    <w:multiLevelType w:val="hybridMultilevel"/>
    <w:tmpl w:val="4704E494"/>
    <w:lvl w:ilvl="0" w:tplc="EEEEDDF6">
      <w:start w:val="1"/>
      <w:numFmt w:val="bullet"/>
      <w:lvlText w:val=""/>
      <w:lvlJc w:val="left"/>
      <w:pPr>
        <w:ind w:left="720" w:hanging="360"/>
      </w:pPr>
      <w:rPr>
        <w:rFonts w:ascii="Symbol" w:hAnsi="Symbol" w:hint="default"/>
      </w:rPr>
    </w:lvl>
    <w:lvl w:ilvl="1" w:tplc="AD261CDC" w:tentative="1">
      <w:start w:val="1"/>
      <w:numFmt w:val="bullet"/>
      <w:lvlText w:val="o"/>
      <w:lvlJc w:val="left"/>
      <w:pPr>
        <w:ind w:left="1440" w:hanging="360"/>
      </w:pPr>
      <w:rPr>
        <w:rFonts w:ascii="Courier New" w:hAnsi="Courier New" w:cs="Courier New" w:hint="default"/>
      </w:rPr>
    </w:lvl>
    <w:lvl w:ilvl="2" w:tplc="8F067EF4" w:tentative="1">
      <w:start w:val="1"/>
      <w:numFmt w:val="bullet"/>
      <w:lvlText w:val=""/>
      <w:lvlJc w:val="left"/>
      <w:pPr>
        <w:ind w:left="2160" w:hanging="360"/>
      </w:pPr>
      <w:rPr>
        <w:rFonts w:ascii="Wingdings" w:hAnsi="Wingdings" w:hint="default"/>
      </w:rPr>
    </w:lvl>
    <w:lvl w:ilvl="3" w:tplc="B8BC86D0" w:tentative="1">
      <w:start w:val="1"/>
      <w:numFmt w:val="bullet"/>
      <w:lvlText w:val=""/>
      <w:lvlJc w:val="left"/>
      <w:pPr>
        <w:ind w:left="2880" w:hanging="360"/>
      </w:pPr>
      <w:rPr>
        <w:rFonts w:ascii="Symbol" w:hAnsi="Symbol" w:hint="default"/>
      </w:rPr>
    </w:lvl>
    <w:lvl w:ilvl="4" w:tplc="6AE4375A" w:tentative="1">
      <w:start w:val="1"/>
      <w:numFmt w:val="bullet"/>
      <w:lvlText w:val="o"/>
      <w:lvlJc w:val="left"/>
      <w:pPr>
        <w:ind w:left="3600" w:hanging="360"/>
      </w:pPr>
      <w:rPr>
        <w:rFonts w:ascii="Courier New" w:hAnsi="Courier New" w:cs="Courier New" w:hint="default"/>
      </w:rPr>
    </w:lvl>
    <w:lvl w:ilvl="5" w:tplc="CBD2C064" w:tentative="1">
      <w:start w:val="1"/>
      <w:numFmt w:val="bullet"/>
      <w:lvlText w:val=""/>
      <w:lvlJc w:val="left"/>
      <w:pPr>
        <w:ind w:left="4320" w:hanging="360"/>
      </w:pPr>
      <w:rPr>
        <w:rFonts w:ascii="Wingdings" w:hAnsi="Wingdings" w:hint="default"/>
      </w:rPr>
    </w:lvl>
    <w:lvl w:ilvl="6" w:tplc="6EC27F26" w:tentative="1">
      <w:start w:val="1"/>
      <w:numFmt w:val="bullet"/>
      <w:lvlText w:val=""/>
      <w:lvlJc w:val="left"/>
      <w:pPr>
        <w:ind w:left="5040" w:hanging="360"/>
      </w:pPr>
      <w:rPr>
        <w:rFonts w:ascii="Symbol" w:hAnsi="Symbol" w:hint="default"/>
      </w:rPr>
    </w:lvl>
    <w:lvl w:ilvl="7" w:tplc="6E5064A4" w:tentative="1">
      <w:start w:val="1"/>
      <w:numFmt w:val="bullet"/>
      <w:lvlText w:val="o"/>
      <w:lvlJc w:val="left"/>
      <w:pPr>
        <w:ind w:left="5760" w:hanging="360"/>
      </w:pPr>
      <w:rPr>
        <w:rFonts w:ascii="Courier New" w:hAnsi="Courier New" w:cs="Courier New" w:hint="default"/>
      </w:rPr>
    </w:lvl>
    <w:lvl w:ilvl="8" w:tplc="70F288F0" w:tentative="1">
      <w:start w:val="1"/>
      <w:numFmt w:val="bullet"/>
      <w:lvlText w:val=""/>
      <w:lvlJc w:val="left"/>
      <w:pPr>
        <w:ind w:left="6480" w:hanging="360"/>
      </w:pPr>
      <w:rPr>
        <w:rFonts w:ascii="Wingdings" w:hAnsi="Wingdings" w:hint="default"/>
      </w:rPr>
    </w:lvl>
  </w:abstractNum>
  <w:abstractNum w:abstractNumId="2" w15:restartNumberingAfterBreak="0">
    <w:nsid w:val="0E1C78E7"/>
    <w:multiLevelType w:val="hybridMultilevel"/>
    <w:tmpl w:val="7AFE0366"/>
    <w:lvl w:ilvl="0" w:tplc="F252FC16">
      <w:start w:val="1"/>
      <w:numFmt w:val="lowerLetter"/>
      <w:lvlText w:val="%1."/>
      <w:lvlJc w:val="left"/>
      <w:pPr>
        <w:ind w:left="1080" w:hanging="360"/>
      </w:pPr>
      <w:rPr>
        <w:rFonts w:hint="default"/>
      </w:rPr>
    </w:lvl>
    <w:lvl w:ilvl="1" w:tplc="5F525810" w:tentative="1">
      <w:start w:val="1"/>
      <w:numFmt w:val="lowerLetter"/>
      <w:lvlText w:val="%2."/>
      <w:lvlJc w:val="left"/>
      <w:pPr>
        <w:ind w:left="1800" w:hanging="360"/>
      </w:pPr>
    </w:lvl>
    <w:lvl w:ilvl="2" w:tplc="BC1886D4" w:tentative="1">
      <w:start w:val="1"/>
      <w:numFmt w:val="lowerRoman"/>
      <w:lvlText w:val="%3."/>
      <w:lvlJc w:val="right"/>
      <w:pPr>
        <w:ind w:left="2520" w:hanging="180"/>
      </w:pPr>
    </w:lvl>
    <w:lvl w:ilvl="3" w:tplc="1D48A536" w:tentative="1">
      <w:start w:val="1"/>
      <w:numFmt w:val="decimal"/>
      <w:lvlText w:val="%4."/>
      <w:lvlJc w:val="left"/>
      <w:pPr>
        <w:ind w:left="3240" w:hanging="360"/>
      </w:pPr>
    </w:lvl>
    <w:lvl w:ilvl="4" w:tplc="8E167564" w:tentative="1">
      <w:start w:val="1"/>
      <w:numFmt w:val="lowerLetter"/>
      <w:lvlText w:val="%5."/>
      <w:lvlJc w:val="left"/>
      <w:pPr>
        <w:ind w:left="3960" w:hanging="360"/>
      </w:pPr>
    </w:lvl>
    <w:lvl w:ilvl="5" w:tplc="ED2AF88E" w:tentative="1">
      <w:start w:val="1"/>
      <w:numFmt w:val="lowerRoman"/>
      <w:lvlText w:val="%6."/>
      <w:lvlJc w:val="right"/>
      <w:pPr>
        <w:ind w:left="4680" w:hanging="180"/>
      </w:pPr>
    </w:lvl>
    <w:lvl w:ilvl="6" w:tplc="1CF8C54C" w:tentative="1">
      <w:start w:val="1"/>
      <w:numFmt w:val="decimal"/>
      <w:lvlText w:val="%7."/>
      <w:lvlJc w:val="left"/>
      <w:pPr>
        <w:ind w:left="5400" w:hanging="360"/>
      </w:pPr>
    </w:lvl>
    <w:lvl w:ilvl="7" w:tplc="76F05F8A" w:tentative="1">
      <w:start w:val="1"/>
      <w:numFmt w:val="lowerLetter"/>
      <w:lvlText w:val="%8."/>
      <w:lvlJc w:val="left"/>
      <w:pPr>
        <w:ind w:left="6120" w:hanging="360"/>
      </w:pPr>
    </w:lvl>
    <w:lvl w:ilvl="8" w:tplc="CB702EF6" w:tentative="1">
      <w:start w:val="1"/>
      <w:numFmt w:val="lowerRoman"/>
      <w:lvlText w:val="%9."/>
      <w:lvlJc w:val="right"/>
      <w:pPr>
        <w:ind w:left="6840" w:hanging="180"/>
      </w:pPr>
    </w:lvl>
  </w:abstractNum>
  <w:abstractNum w:abstractNumId="3" w15:restartNumberingAfterBreak="0">
    <w:nsid w:val="10263A70"/>
    <w:multiLevelType w:val="hybridMultilevel"/>
    <w:tmpl w:val="D8B06432"/>
    <w:lvl w:ilvl="0" w:tplc="9AB6B1FC">
      <w:start w:val="1"/>
      <w:numFmt w:val="lowerLetter"/>
      <w:lvlText w:val="%1."/>
      <w:lvlJc w:val="left"/>
      <w:pPr>
        <w:ind w:left="720" w:hanging="360"/>
      </w:pPr>
      <w:rPr>
        <w:rFonts w:hint="default"/>
      </w:rPr>
    </w:lvl>
    <w:lvl w:ilvl="1" w:tplc="9D0A02B6" w:tentative="1">
      <w:start w:val="1"/>
      <w:numFmt w:val="lowerLetter"/>
      <w:lvlText w:val="%2."/>
      <w:lvlJc w:val="left"/>
      <w:pPr>
        <w:ind w:left="1440" w:hanging="360"/>
      </w:pPr>
    </w:lvl>
    <w:lvl w:ilvl="2" w:tplc="41EA1AEC" w:tentative="1">
      <w:start w:val="1"/>
      <w:numFmt w:val="lowerRoman"/>
      <w:lvlText w:val="%3."/>
      <w:lvlJc w:val="right"/>
      <w:pPr>
        <w:ind w:left="2160" w:hanging="180"/>
      </w:pPr>
    </w:lvl>
    <w:lvl w:ilvl="3" w:tplc="2794A712" w:tentative="1">
      <w:start w:val="1"/>
      <w:numFmt w:val="decimal"/>
      <w:lvlText w:val="%4."/>
      <w:lvlJc w:val="left"/>
      <w:pPr>
        <w:ind w:left="2880" w:hanging="360"/>
      </w:pPr>
    </w:lvl>
    <w:lvl w:ilvl="4" w:tplc="0180008C" w:tentative="1">
      <w:start w:val="1"/>
      <w:numFmt w:val="lowerLetter"/>
      <w:lvlText w:val="%5."/>
      <w:lvlJc w:val="left"/>
      <w:pPr>
        <w:ind w:left="3600" w:hanging="360"/>
      </w:pPr>
    </w:lvl>
    <w:lvl w:ilvl="5" w:tplc="5290EBB0" w:tentative="1">
      <w:start w:val="1"/>
      <w:numFmt w:val="lowerRoman"/>
      <w:lvlText w:val="%6."/>
      <w:lvlJc w:val="right"/>
      <w:pPr>
        <w:ind w:left="4320" w:hanging="180"/>
      </w:pPr>
    </w:lvl>
    <w:lvl w:ilvl="6" w:tplc="3D0C5272" w:tentative="1">
      <w:start w:val="1"/>
      <w:numFmt w:val="decimal"/>
      <w:lvlText w:val="%7."/>
      <w:lvlJc w:val="left"/>
      <w:pPr>
        <w:ind w:left="5040" w:hanging="360"/>
      </w:pPr>
    </w:lvl>
    <w:lvl w:ilvl="7" w:tplc="57B076AA" w:tentative="1">
      <w:start w:val="1"/>
      <w:numFmt w:val="lowerLetter"/>
      <w:lvlText w:val="%8."/>
      <w:lvlJc w:val="left"/>
      <w:pPr>
        <w:ind w:left="5760" w:hanging="360"/>
      </w:pPr>
    </w:lvl>
    <w:lvl w:ilvl="8" w:tplc="D9E6D5A8" w:tentative="1">
      <w:start w:val="1"/>
      <w:numFmt w:val="lowerRoman"/>
      <w:lvlText w:val="%9."/>
      <w:lvlJc w:val="right"/>
      <w:pPr>
        <w:ind w:left="6480" w:hanging="180"/>
      </w:pPr>
    </w:lvl>
  </w:abstractNum>
  <w:abstractNum w:abstractNumId="4" w15:restartNumberingAfterBreak="0">
    <w:nsid w:val="201E5D87"/>
    <w:multiLevelType w:val="multilevel"/>
    <w:tmpl w:val="9782CE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016DB"/>
    <w:multiLevelType w:val="hybridMultilevel"/>
    <w:tmpl w:val="F69E92DA"/>
    <w:lvl w:ilvl="0" w:tplc="F1F83C68">
      <w:start w:val="1"/>
      <w:numFmt w:val="lowerLetter"/>
      <w:lvlText w:val="%1."/>
      <w:lvlJc w:val="left"/>
      <w:pPr>
        <w:ind w:left="720" w:hanging="360"/>
      </w:pPr>
      <w:rPr>
        <w:rFonts w:hint="default"/>
      </w:rPr>
    </w:lvl>
    <w:lvl w:ilvl="1" w:tplc="CCCC51FC" w:tentative="1">
      <w:start w:val="1"/>
      <w:numFmt w:val="lowerLetter"/>
      <w:lvlText w:val="%2."/>
      <w:lvlJc w:val="left"/>
      <w:pPr>
        <w:ind w:left="1440" w:hanging="360"/>
      </w:pPr>
    </w:lvl>
    <w:lvl w:ilvl="2" w:tplc="B19A1124" w:tentative="1">
      <w:start w:val="1"/>
      <w:numFmt w:val="lowerRoman"/>
      <w:lvlText w:val="%3."/>
      <w:lvlJc w:val="right"/>
      <w:pPr>
        <w:ind w:left="2160" w:hanging="180"/>
      </w:pPr>
    </w:lvl>
    <w:lvl w:ilvl="3" w:tplc="E82ECF38" w:tentative="1">
      <w:start w:val="1"/>
      <w:numFmt w:val="decimal"/>
      <w:lvlText w:val="%4."/>
      <w:lvlJc w:val="left"/>
      <w:pPr>
        <w:ind w:left="2880" w:hanging="360"/>
      </w:pPr>
    </w:lvl>
    <w:lvl w:ilvl="4" w:tplc="19F6309C" w:tentative="1">
      <w:start w:val="1"/>
      <w:numFmt w:val="lowerLetter"/>
      <w:lvlText w:val="%5."/>
      <w:lvlJc w:val="left"/>
      <w:pPr>
        <w:ind w:left="3600" w:hanging="360"/>
      </w:pPr>
    </w:lvl>
    <w:lvl w:ilvl="5" w:tplc="55E825D6" w:tentative="1">
      <w:start w:val="1"/>
      <w:numFmt w:val="lowerRoman"/>
      <w:lvlText w:val="%6."/>
      <w:lvlJc w:val="right"/>
      <w:pPr>
        <w:ind w:left="4320" w:hanging="180"/>
      </w:pPr>
    </w:lvl>
    <w:lvl w:ilvl="6" w:tplc="0BCE3190" w:tentative="1">
      <w:start w:val="1"/>
      <w:numFmt w:val="decimal"/>
      <w:lvlText w:val="%7."/>
      <w:lvlJc w:val="left"/>
      <w:pPr>
        <w:ind w:left="5040" w:hanging="360"/>
      </w:pPr>
    </w:lvl>
    <w:lvl w:ilvl="7" w:tplc="EBF4B490" w:tentative="1">
      <w:start w:val="1"/>
      <w:numFmt w:val="lowerLetter"/>
      <w:lvlText w:val="%8."/>
      <w:lvlJc w:val="left"/>
      <w:pPr>
        <w:ind w:left="5760" w:hanging="360"/>
      </w:pPr>
    </w:lvl>
    <w:lvl w:ilvl="8" w:tplc="AD5AC268" w:tentative="1">
      <w:start w:val="1"/>
      <w:numFmt w:val="lowerRoman"/>
      <w:lvlText w:val="%9."/>
      <w:lvlJc w:val="right"/>
      <w:pPr>
        <w:ind w:left="6480" w:hanging="180"/>
      </w:pPr>
    </w:lvl>
  </w:abstractNum>
  <w:abstractNum w:abstractNumId="6" w15:restartNumberingAfterBreak="0">
    <w:nsid w:val="36E10AA4"/>
    <w:multiLevelType w:val="hybridMultilevel"/>
    <w:tmpl w:val="DC78766A"/>
    <w:lvl w:ilvl="0" w:tplc="330EF34C">
      <w:start w:val="1"/>
      <w:numFmt w:val="lowerLetter"/>
      <w:lvlText w:val="%1."/>
      <w:lvlJc w:val="left"/>
      <w:pPr>
        <w:ind w:left="720" w:hanging="360"/>
      </w:pPr>
      <w:rPr>
        <w:rFonts w:hint="default"/>
      </w:rPr>
    </w:lvl>
    <w:lvl w:ilvl="1" w:tplc="5E9E374C" w:tentative="1">
      <w:start w:val="1"/>
      <w:numFmt w:val="lowerLetter"/>
      <w:lvlText w:val="%2."/>
      <w:lvlJc w:val="left"/>
      <w:pPr>
        <w:ind w:left="1440" w:hanging="360"/>
      </w:pPr>
    </w:lvl>
    <w:lvl w:ilvl="2" w:tplc="B6A45FBC" w:tentative="1">
      <w:start w:val="1"/>
      <w:numFmt w:val="lowerRoman"/>
      <w:lvlText w:val="%3."/>
      <w:lvlJc w:val="right"/>
      <w:pPr>
        <w:ind w:left="2160" w:hanging="180"/>
      </w:pPr>
    </w:lvl>
    <w:lvl w:ilvl="3" w:tplc="352411CC" w:tentative="1">
      <w:start w:val="1"/>
      <w:numFmt w:val="decimal"/>
      <w:lvlText w:val="%4."/>
      <w:lvlJc w:val="left"/>
      <w:pPr>
        <w:ind w:left="2880" w:hanging="360"/>
      </w:pPr>
    </w:lvl>
    <w:lvl w:ilvl="4" w:tplc="45923F18" w:tentative="1">
      <w:start w:val="1"/>
      <w:numFmt w:val="lowerLetter"/>
      <w:lvlText w:val="%5."/>
      <w:lvlJc w:val="left"/>
      <w:pPr>
        <w:ind w:left="3600" w:hanging="360"/>
      </w:pPr>
    </w:lvl>
    <w:lvl w:ilvl="5" w:tplc="08CA84A2" w:tentative="1">
      <w:start w:val="1"/>
      <w:numFmt w:val="lowerRoman"/>
      <w:lvlText w:val="%6."/>
      <w:lvlJc w:val="right"/>
      <w:pPr>
        <w:ind w:left="4320" w:hanging="180"/>
      </w:pPr>
    </w:lvl>
    <w:lvl w:ilvl="6" w:tplc="E1201A1E" w:tentative="1">
      <w:start w:val="1"/>
      <w:numFmt w:val="decimal"/>
      <w:lvlText w:val="%7."/>
      <w:lvlJc w:val="left"/>
      <w:pPr>
        <w:ind w:left="5040" w:hanging="360"/>
      </w:pPr>
    </w:lvl>
    <w:lvl w:ilvl="7" w:tplc="6788399C" w:tentative="1">
      <w:start w:val="1"/>
      <w:numFmt w:val="lowerLetter"/>
      <w:lvlText w:val="%8."/>
      <w:lvlJc w:val="left"/>
      <w:pPr>
        <w:ind w:left="5760" w:hanging="360"/>
      </w:pPr>
    </w:lvl>
    <w:lvl w:ilvl="8" w:tplc="6A9C59EA" w:tentative="1">
      <w:start w:val="1"/>
      <w:numFmt w:val="lowerRoman"/>
      <w:lvlText w:val="%9."/>
      <w:lvlJc w:val="right"/>
      <w:pPr>
        <w:ind w:left="6480" w:hanging="180"/>
      </w:pPr>
    </w:lvl>
  </w:abstractNum>
  <w:abstractNum w:abstractNumId="7" w15:restartNumberingAfterBreak="0">
    <w:nsid w:val="40FD787A"/>
    <w:multiLevelType w:val="hybridMultilevel"/>
    <w:tmpl w:val="F9C47978"/>
    <w:lvl w:ilvl="0" w:tplc="A2DA1C8E">
      <w:start w:val="1"/>
      <w:numFmt w:val="lowerLetter"/>
      <w:lvlText w:val="%1."/>
      <w:lvlJc w:val="left"/>
      <w:pPr>
        <w:ind w:left="720" w:hanging="360"/>
      </w:pPr>
      <w:rPr>
        <w:rFonts w:hint="default"/>
      </w:rPr>
    </w:lvl>
    <w:lvl w:ilvl="1" w:tplc="B48CE7A4" w:tentative="1">
      <w:start w:val="1"/>
      <w:numFmt w:val="lowerLetter"/>
      <w:lvlText w:val="%2."/>
      <w:lvlJc w:val="left"/>
      <w:pPr>
        <w:ind w:left="1440" w:hanging="360"/>
      </w:pPr>
    </w:lvl>
    <w:lvl w:ilvl="2" w:tplc="1DBC0B52" w:tentative="1">
      <w:start w:val="1"/>
      <w:numFmt w:val="lowerRoman"/>
      <w:lvlText w:val="%3."/>
      <w:lvlJc w:val="right"/>
      <w:pPr>
        <w:ind w:left="2160" w:hanging="180"/>
      </w:pPr>
    </w:lvl>
    <w:lvl w:ilvl="3" w:tplc="C6B0FD4E" w:tentative="1">
      <w:start w:val="1"/>
      <w:numFmt w:val="decimal"/>
      <w:lvlText w:val="%4."/>
      <w:lvlJc w:val="left"/>
      <w:pPr>
        <w:ind w:left="2880" w:hanging="360"/>
      </w:pPr>
    </w:lvl>
    <w:lvl w:ilvl="4" w:tplc="4B2C4142" w:tentative="1">
      <w:start w:val="1"/>
      <w:numFmt w:val="lowerLetter"/>
      <w:lvlText w:val="%5."/>
      <w:lvlJc w:val="left"/>
      <w:pPr>
        <w:ind w:left="3600" w:hanging="360"/>
      </w:pPr>
    </w:lvl>
    <w:lvl w:ilvl="5" w:tplc="DD767EB8" w:tentative="1">
      <w:start w:val="1"/>
      <w:numFmt w:val="lowerRoman"/>
      <w:lvlText w:val="%6."/>
      <w:lvlJc w:val="right"/>
      <w:pPr>
        <w:ind w:left="4320" w:hanging="180"/>
      </w:pPr>
    </w:lvl>
    <w:lvl w:ilvl="6" w:tplc="E3D02A78" w:tentative="1">
      <w:start w:val="1"/>
      <w:numFmt w:val="decimal"/>
      <w:lvlText w:val="%7."/>
      <w:lvlJc w:val="left"/>
      <w:pPr>
        <w:ind w:left="5040" w:hanging="360"/>
      </w:pPr>
    </w:lvl>
    <w:lvl w:ilvl="7" w:tplc="C3203CC4" w:tentative="1">
      <w:start w:val="1"/>
      <w:numFmt w:val="lowerLetter"/>
      <w:lvlText w:val="%8."/>
      <w:lvlJc w:val="left"/>
      <w:pPr>
        <w:ind w:left="5760" w:hanging="360"/>
      </w:pPr>
    </w:lvl>
    <w:lvl w:ilvl="8" w:tplc="948C522C" w:tentative="1">
      <w:start w:val="1"/>
      <w:numFmt w:val="lowerRoman"/>
      <w:lvlText w:val="%9."/>
      <w:lvlJc w:val="right"/>
      <w:pPr>
        <w:ind w:left="6480" w:hanging="180"/>
      </w:pPr>
    </w:lvl>
  </w:abstractNum>
  <w:abstractNum w:abstractNumId="8" w15:restartNumberingAfterBreak="0">
    <w:nsid w:val="5020121B"/>
    <w:multiLevelType w:val="hybridMultilevel"/>
    <w:tmpl w:val="DD384F8A"/>
    <w:lvl w:ilvl="0" w:tplc="38EC2CFA">
      <w:start w:val="1"/>
      <w:numFmt w:val="bullet"/>
      <w:lvlText w:val=""/>
      <w:lvlJc w:val="left"/>
      <w:pPr>
        <w:ind w:left="720" w:hanging="360"/>
      </w:pPr>
      <w:rPr>
        <w:rFonts w:ascii="Symbol" w:hAnsi="Symbol" w:hint="default"/>
      </w:rPr>
    </w:lvl>
    <w:lvl w:ilvl="1" w:tplc="F2C04410" w:tentative="1">
      <w:start w:val="1"/>
      <w:numFmt w:val="bullet"/>
      <w:lvlText w:val="o"/>
      <w:lvlJc w:val="left"/>
      <w:pPr>
        <w:ind w:left="1440" w:hanging="360"/>
      </w:pPr>
      <w:rPr>
        <w:rFonts w:ascii="Courier New" w:hAnsi="Courier New" w:cs="Courier New" w:hint="default"/>
      </w:rPr>
    </w:lvl>
    <w:lvl w:ilvl="2" w:tplc="7D00FADA" w:tentative="1">
      <w:start w:val="1"/>
      <w:numFmt w:val="bullet"/>
      <w:lvlText w:val=""/>
      <w:lvlJc w:val="left"/>
      <w:pPr>
        <w:ind w:left="2160" w:hanging="360"/>
      </w:pPr>
      <w:rPr>
        <w:rFonts w:ascii="Wingdings" w:hAnsi="Wingdings" w:hint="default"/>
      </w:rPr>
    </w:lvl>
    <w:lvl w:ilvl="3" w:tplc="1952B006" w:tentative="1">
      <w:start w:val="1"/>
      <w:numFmt w:val="bullet"/>
      <w:lvlText w:val=""/>
      <w:lvlJc w:val="left"/>
      <w:pPr>
        <w:ind w:left="2880" w:hanging="360"/>
      </w:pPr>
      <w:rPr>
        <w:rFonts w:ascii="Symbol" w:hAnsi="Symbol" w:hint="default"/>
      </w:rPr>
    </w:lvl>
    <w:lvl w:ilvl="4" w:tplc="7DCEEB6E" w:tentative="1">
      <w:start w:val="1"/>
      <w:numFmt w:val="bullet"/>
      <w:lvlText w:val="o"/>
      <w:lvlJc w:val="left"/>
      <w:pPr>
        <w:ind w:left="3600" w:hanging="360"/>
      </w:pPr>
      <w:rPr>
        <w:rFonts w:ascii="Courier New" w:hAnsi="Courier New" w:cs="Courier New" w:hint="default"/>
      </w:rPr>
    </w:lvl>
    <w:lvl w:ilvl="5" w:tplc="64707276" w:tentative="1">
      <w:start w:val="1"/>
      <w:numFmt w:val="bullet"/>
      <w:lvlText w:val=""/>
      <w:lvlJc w:val="left"/>
      <w:pPr>
        <w:ind w:left="4320" w:hanging="360"/>
      </w:pPr>
      <w:rPr>
        <w:rFonts w:ascii="Wingdings" w:hAnsi="Wingdings" w:hint="default"/>
      </w:rPr>
    </w:lvl>
    <w:lvl w:ilvl="6" w:tplc="AB52067A" w:tentative="1">
      <w:start w:val="1"/>
      <w:numFmt w:val="bullet"/>
      <w:lvlText w:val=""/>
      <w:lvlJc w:val="left"/>
      <w:pPr>
        <w:ind w:left="5040" w:hanging="360"/>
      </w:pPr>
      <w:rPr>
        <w:rFonts w:ascii="Symbol" w:hAnsi="Symbol" w:hint="default"/>
      </w:rPr>
    </w:lvl>
    <w:lvl w:ilvl="7" w:tplc="F2C2BD52" w:tentative="1">
      <w:start w:val="1"/>
      <w:numFmt w:val="bullet"/>
      <w:lvlText w:val="o"/>
      <w:lvlJc w:val="left"/>
      <w:pPr>
        <w:ind w:left="5760" w:hanging="360"/>
      </w:pPr>
      <w:rPr>
        <w:rFonts w:ascii="Courier New" w:hAnsi="Courier New" w:cs="Courier New" w:hint="default"/>
      </w:rPr>
    </w:lvl>
    <w:lvl w:ilvl="8" w:tplc="ADAC369E" w:tentative="1">
      <w:start w:val="1"/>
      <w:numFmt w:val="bullet"/>
      <w:lvlText w:val=""/>
      <w:lvlJc w:val="left"/>
      <w:pPr>
        <w:ind w:left="6480" w:hanging="360"/>
      </w:pPr>
      <w:rPr>
        <w:rFonts w:ascii="Wingdings" w:hAnsi="Wingdings" w:hint="default"/>
      </w:rPr>
    </w:lvl>
  </w:abstractNum>
  <w:abstractNum w:abstractNumId="9" w15:restartNumberingAfterBreak="0">
    <w:nsid w:val="5E8427A3"/>
    <w:multiLevelType w:val="hybridMultilevel"/>
    <w:tmpl w:val="F69E92DA"/>
    <w:lvl w:ilvl="0" w:tplc="7DD252B2">
      <w:start w:val="1"/>
      <w:numFmt w:val="lowerLetter"/>
      <w:lvlText w:val="%1."/>
      <w:lvlJc w:val="left"/>
      <w:pPr>
        <w:ind w:left="720" w:hanging="360"/>
      </w:pPr>
      <w:rPr>
        <w:rFonts w:hint="default"/>
      </w:rPr>
    </w:lvl>
    <w:lvl w:ilvl="1" w:tplc="DEC02E76" w:tentative="1">
      <w:start w:val="1"/>
      <w:numFmt w:val="lowerLetter"/>
      <w:lvlText w:val="%2."/>
      <w:lvlJc w:val="left"/>
      <w:pPr>
        <w:ind w:left="1440" w:hanging="360"/>
      </w:pPr>
    </w:lvl>
    <w:lvl w:ilvl="2" w:tplc="EA1CDCE8" w:tentative="1">
      <w:start w:val="1"/>
      <w:numFmt w:val="lowerRoman"/>
      <w:lvlText w:val="%3."/>
      <w:lvlJc w:val="right"/>
      <w:pPr>
        <w:ind w:left="2160" w:hanging="180"/>
      </w:pPr>
    </w:lvl>
    <w:lvl w:ilvl="3" w:tplc="68EA4A64" w:tentative="1">
      <w:start w:val="1"/>
      <w:numFmt w:val="decimal"/>
      <w:lvlText w:val="%4."/>
      <w:lvlJc w:val="left"/>
      <w:pPr>
        <w:ind w:left="2880" w:hanging="360"/>
      </w:pPr>
    </w:lvl>
    <w:lvl w:ilvl="4" w:tplc="559E27C4" w:tentative="1">
      <w:start w:val="1"/>
      <w:numFmt w:val="lowerLetter"/>
      <w:lvlText w:val="%5."/>
      <w:lvlJc w:val="left"/>
      <w:pPr>
        <w:ind w:left="3600" w:hanging="360"/>
      </w:pPr>
    </w:lvl>
    <w:lvl w:ilvl="5" w:tplc="D74E68EA" w:tentative="1">
      <w:start w:val="1"/>
      <w:numFmt w:val="lowerRoman"/>
      <w:lvlText w:val="%6."/>
      <w:lvlJc w:val="right"/>
      <w:pPr>
        <w:ind w:left="4320" w:hanging="180"/>
      </w:pPr>
    </w:lvl>
    <w:lvl w:ilvl="6" w:tplc="7520D03A" w:tentative="1">
      <w:start w:val="1"/>
      <w:numFmt w:val="decimal"/>
      <w:lvlText w:val="%7."/>
      <w:lvlJc w:val="left"/>
      <w:pPr>
        <w:ind w:left="5040" w:hanging="360"/>
      </w:pPr>
    </w:lvl>
    <w:lvl w:ilvl="7" w:tplc="B6461A02" w:tentative="1">
      <w:start w:val="1"/>
      <w:numFmt w:val="lowerLetter"/>
      <w:lvlText w:val="%8."/>
      <w:lvlJc w:val="left"/>
      <w:pPr>
        <w:ind w:left="5760" w:hanging="360"/>
      </w:pPr>
    </w:lvl>
    <w:lvl w:ilvl="8" w:tplc="37701AD8" w:tentative="1">
      <w:start w:val="1"/>
      <w:numFmt w:val="lowerRoman"/>
      <w:lvlText w:val="%9."/>
      <w:lvlJc w:val="right"/>
      <w:pPr>
        <w:ind w:left="6480" w:hanging="180"/>
      </w:pPr>
    </w:lvl>
  </w:abstractNum>
  <w:abstractNum w:abstractNumId="10" w15:restartNumberingAfterBreak="0">
    <w:nsid w:val="68351715"/>
    <w:multiLevelType w:val="hybridMultilevel"/>
    <w:tmpl w:val="F69E92DA"/>
    <w:lvl w:ilvl="0" w:tplc="D1B6E9DE">
      <w:start w:val="1"/>
      <w:numFmt w:val="lowerLetter"/>
      <w:lvlText w:val="%1."/>
      <w:lvlJc w:val="left"/>
      <w:pPr>
        <w:ind w:left="720" w:hanging="360"/>
      </w:pPr>
      <w:rPr>
        <w:rFonts w:hint="default"/>
      </w:rPr>
    </w:lvl>
    <w:lvl w:ilvl="1" w:tplc="8D64D93E" w:tentative="1">
      <w:start w:val="1"/>
      <w:numFmt w:val="lowerLetter"/>
      <w:lvlText w:val="%2."/>
      <w:lvlJc w:val="left"/>
      <w:pPr>
        <w:ind w:left="1440" w:hanging="360"/>
      </w:pPr>
    </w:lvl>
    <w:lvl w:ilvl="2" w:tplc="C0F64ED4" w:tentative="1">
      <w:start w:val="1"/>
      <w:numFmt w:val="lowerRoman"/>
      <w:lvlText w:val="%3."/>
      <w:lvlJc w:val="right"/>
      <w:pPr>
        <w:ind w:left="2160" w:hanging="180"/>
      </w:pPr>
    </w:lvl>
    <w:lvl w:ilvl="3" w:tplc="9EE2BF0A" w:tentative="1">
      <w:start w:val="1"/>
      <w:numFmt w:val="decimal"/>
      <w:lvlText w:val="%4."/>
      <w:lvlJc w:val="left"/>
      <w:pPr>
        <w:ind w:left="2880" w:hanging="360"/>
      </w:pPr>
    </w:lvl>
    <w:lvl w:ilvl="4" w:tplc="95EC18B6" w:tentative="1">
      <w:start w:val="1"/>
      <w:numFmt w:val="lowerLetter"/>
      <w:lvlText w:val="%5."/>
      <w:lvlJc w:val="left"/>
      <w:pPr>
        <w:ind w:left="3600" w:hanging="360"/>
      </w:pPr>
    </w:lvl>
    <w:lvl w:ilvl="5" w:tplc="78A843F2" w:tentative="1">
      <w:start w:val="1"/>
      <w:numFmt w:val="lowerRoman"/>
      <w:lvlText w:val="%6."/>
      <w:lvlJc w:val="right"/>
      <w:pPr>
        <w:ind w:left="4320" w:hanging="180"/>
      </w:pPr>
    </w:lvl>
    <w:lvl w:ilvl="6" w:tplc="14986CC2" w:tentative="1">
      <w:start w:val="1"/>
      <w:numFmt w:val="decimal"/>
      <w:lvlText w:val="%7."/>
      <w:lvlJc w:val="left"/>
      <w:pPr>
        <w:ind w:left="5040" w:hanging="360"/>
      </w:pPr>
    </w:lvl>
    <w:lvl w:ilvl="7" w:tplc="DCE27A5C" w:tentative="1">
      <w:start w:val="1"/>
      <w:numFmt w:val="lowerLetter"/>
      <w:lvlText w:val="%8."/>
      <w:lvlJc w:val="left"/>
      <w:pPr>
        <w:ind w:left="5760" w:hanging="360"/>
      </w:pPr>
    </w:lvl>
    <w:lvl w:ilvl="8" w:tplc="A334A08C" w:tentative="1">
      <w:start w:val="1"/>
      <w:numFmt w:val="lowerRoman"/>
      <w:lvlText w:val="%9."/>
      <w:lvlJc w:val="right"/>
      <w:pPr>
        <w:ind w:left="6480" w:hanging="180"/>
      </w:pPr>
    </w:lvl>
  </w:abstractNum>
  <w:abstractNum w:abstractNumId="11" w15:restartNumberingAfterBreak="0">
    <w:nsid w:val="6F5B4549"/>
    <w:multiLevelType w:val="multilevel"/>
    <w:tmpl w:val="E7FEC0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5B32B9D"/>
    <w:multiLevelType w:val="multilevel"/>
    <w:tmpl w:val="E7FEC0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632259E"/>
    <w:multiLevelType w:val="multilevel"/>
    <w:tmpl w:val="AFDC3F1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67956CF"/>
    <w:multiLevelType w:val="multilevel"/>
    <w:tmpl w:val="3286D08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9EE7E7E"/>
    <w:multiLevelType w:val="multilevel"/>
    <w:tmpl w:val="FA58A64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56753227">
    <w:abstractNumId w:val="8"/>
  </w:num>
  <w:num w:numId="2" w16cid:durableId="988361131">
    <w:abstractNumId w:val="12"/>
  </w:num>
  <w:num w:numId="3" w16cid:durableId="1112476170">
    <w:abstractNumId w:val="11"/>
  </w:num>
  <w:num w:numId="4" w16cid:durableId="759371788">
    <w:abstractNumId w:val="1"/>
  </w:num>
  <w:num w:numId="5" w16cid:durableId="1927416484">
    <w:abstractNumId w:val="10"/>
  </w:num>
  <w:num w:numId="6" w16cid:durableId="1708408402">
    <w:abstractNumId w:val="9"/>
  </w:num>
  <w:num w:numId="7" w16cid:durableId="1564293586">
    <w:abstractNumId w:val="5"/>
  </w:num>
  <w:num w:numId="8" w16cid:durableId="2123648153">
    <w:abstractNumId w:val="7"/>
  </w:num>
  <w:num w:numId="9" w16cid:durableId="103229306">
    <w:abstractNumId w:val="6"/>
  </w:num>
  <w:num w:numId="10" w16cid:durableId="726493123">
    <w:abstractNumId w:val="3"/>
  </w:num>
  <w:num w:numId="11" w16cid:durableId="608246953">
    <w:abstractNumId w:val="2"/>
  </w:num>
  <w:num w:numId="12" w16cid:durableId="1003240861">
    <w:abstractNumId w:val="13"/>
  </w:num>
  <w:num w:numId="13" w16cid:durableId="647365464">
    <w:abstractNumId w:val="14"/>
  </w:num>
  <w:num w:numId="14" w16cid:durableId="1121343084">
    <w:abstractNumId w:val="0"/>
  </w:num>
  <w:num w:numId="15" w16cid:durableId="272128132">
    <w:abstractNumId w:val="15"/>
  </w:num>
  <w:num w:numId="16" w16cid:durableId="424420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21"/>
    <w:rsid w:val="00006620"/>
    <w:rsid w:val="00024D36"/>
    <w:rsid w:val="00031036"/>
    <w:rsid w:val="00090F87"/>
    <w:rsid w:val="001D405A"/>
    <w:rsid w:val="001E43BC"/>
    <w:rsid w:val="00243765"/>
    <w:rsid w:val="002F748B"/>
    <w:rsid w:val="00380086"/>
    <w:rsid w:val="003948F3"/>
    <w:rsid w:val="003A75D6"/>
    <w:rsid w:val="003C148B"/>
    <w:rsid w:val="003D4135"/>
    <w:rsid w:val="003F7864"/>
    <w:rsid w:val="004F03B6"/>
    <w:rsid w:val="004F70A7"/>
    <w:rsid w:val="00576E6F"/>
    <w:rsid w:val="005A0D34"/>
    <w:rsid w:val="005B55E4"/>
    <w:rsid w:val="005E3721"/>
    <w:rsid w:val="00605A47"/>
    <w:rsid w:val="00675478"/>
    <w:rsid w:val="007921E3"/>
    <w:rsid w:val="007F617D"/>
    <w:rsid w:val="00897F57"/>
    <w:rsid w:val="008D5680"/>
    <w:rsid w:val="009256D4"/>
    <w:rsid w:val="009A6AFA"/>
    <w:rsid w:val="00A11ED9"/>
    <w:rsid w:val="00B0777F"/>
    <w:rsid w:val="00BA2D40"/>
    <w:rsid w:val="00BC763F"/>
    <w:rsid w:val="00BD191C"/>
    <w:rsid w:val="00D7376F"/>
    <w:rsid w:val="00DD2DBC"/>
    <w:rsid w:val="00E272D0"/>
    <w:rsid w:val="00E44651"/>
    <w:rsid w:val="00E86412"/>
    <w:rsid w:val="00E87FE9"/>
    <w:rsid w:val="00F56ADD"/>
    <w:rsid w:val="00FA75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8E0F"/>
  <w15:chartTrackingRefBased/>
  <w15:docId w15:val="{BDC1DE5C-9E16-482B-802F-152FAC33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76F"/>
    <w:pPr>
      <w:spacing w:line="259" w:lineRule="auto"/>
    </w:pPr>
    <w:rPr>
      <w:sz w:val="22"/>
      <w:szCs w:val="22"/>
      <w:lang w:val="en-IN"/>
    </w:rPr>
  </w:style>
  <w:style w:type="paragraph" w:styleId="Heading1">
    <w:name w:val="heading 1"/>
    <w:basedOn w:val="Normal"/>
    <w:next w:val="Normal"/>
    <w:link w:val="Heading1Char"/>
    <w:uiPriority w:val="9"/>
    <w:qFormat/>
    <w:rsid w:val="005E3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7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7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7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7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7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7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7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7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721"/>
    <w:rPr>
      <w:rFonts w:eastAsiaTheme="majorEastAsia" w:cstheme="majorBidi"/>
      <w:color w:val="272727" w:themeColor="text1" w:themeTint="D8"/>
    </w:rPr>
  </w:style>
  <w:style w:type="paragraph" w:styleId="Title">
    <w:name w:val="Title"/>
    <w:basedOn w:val="Normal"/>
    <w:next w:val="Normal"/>
    <w:link w:val="TitleChar"/>
    <w:uiPriority w:val="10"/>
    <w:qFormat/>
    <w:rsid w:val="005E3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721"/>
    <w:pPr>
      <w:spacing w:before="160"/>
      <w:jc w:val="center"/>
    </w:pPr>
    <w:rPr>
      <w:i/>
      <w:iCs/>
      <w:color w:val="404040" w:themeColor="text1" w:themeTint="BF"/>
    </w:rPr>
  </w:style>
  <w:style w:type="character" w:customStyle="1" w:styleId="QuoteChar">
    <w:name w:val="Quote Char"/>
    <w:basedOn w:val="DefaultParagraphFont"/>
    <w:link w:val="Quote"/>
    <w:uiPriority w:val="29"/>
    <w:rsid w:val="005E3721"/>
    <w:rPr>
      <w:i/>
      <w:iCs/>
      <w:color w:val="404040" w:themeColor="text1" w:themeTint="BF"/>
    </w:rPr>
  </w:style>
  <w:style w:type="paragraph" w:styleId="ListParagraph">
    <w:name w:val="List Paragraph"/>
    <w:basedOn w:val="Normal"/>
    <w:uiPriority w:val="34"/>
    <w:qFormat/>
    <w:rsid w:val="005E3721"/>
    <w:pPr>
      <w:ind w:left="720"/>
      <w:contextualSpacing/>
    </w:pPr>
  </w:style>
  <w:style w:type="character" w:styleId="IntenseEmphasis">
    <w:name w:val="Intense Emphasis"/>
    <w:basedOn w:val="DefaultParagraphFont"/>
    <w:uiPriority w:val="21"/>
    <w:qFormat/>
    <w:rsid w:val="005E3721"/>
    <w:rPr>
      <w:i/>
      <w:iCs/>
      <w:color w:val="0F4761" w:themeColor="accent1" w:themeShade="BF"/>
    </w:rPr>
  </w:style>
  <w:style w:type="paragraph" w:styleId="IntenseQuote">
    <w:name w:val="Intense Quote"/>
    <w:basedOn w:val="Normal"/>
    <w:next w:val="Normal"/>
    <w:link w:val="IntenseQuoteChar"/>
    <w:uiPriority w:val="30"/>
    <w:qFormat/>
    <w:rsid w:val="005E3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721"/>
    <w:rPr>
      <w:i/>
      <w:iCs/>
      <w:color w:val="0F4761" w:themeColor="accent1" w:themeShade="BF"/>
    </w:rPr>
  </w:style>
  <w:style w:type="character" w:styleId="IntenseReference">
    <w:name w:val="Intense Reference"/>
    <w:basedOn w:val="DefaultParagraphFont"/>
    <w:uiPriority w:val="32"/>
    <w:qFormat/>
    <w:rsid w:val="005E3721"/>
    <w:rPr>
      <w:b/>
      <w:bCs/>
      <w:smallCaps/>
      <w:color w:val="0F4761" w:themeColor="accent1" w:themeShade="BF"/>
      <w:spacing w:val="5"/>
    </w:rPr>
  </w:style>
  <w:style w:type="paragraph" w:styleId="Header">
    <w:name w:val="header"/>
    <w:basedOn w:val="Normal"/>
    <w:link w:val="HeaderChar"/>
    <w:uiPriority w:val="99"/>
    <w:unhideWhenUsed/>
    <w:rsid w:val="00D73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76F"/>
    <w:rPr>
      <w:sz w:val="22"/>
      <w:szCs w:val="22"/>
      <w:lang w:val="en-IN"/>
    </w:rPr>
  </w:style>
  <w:style w:type="paragraph" w:styleId="Footer">
    <w:name w:val="footer"/>
    <w:basedOn w:val="Normal"/>
    <w:link w:val="FooterChar"/>
    <w:uiPriority w:val="99"/>
    <w:unhideWhenUsed/>
    <w:rsid w:val="00D73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76F"/>
    <w:rPr>
      <w:sz w:val="22"/>
      <w:szCs w:val="22"/>
      <w:lang w:val="en-IN"/>
    </w:rPr>
  </w:style>
  <w:style w:type="table" w:styleId="TableGrid">
    <w:name w:val="Table Grid"/>
    <w:basedOn w:val="TableNormal"/>
    <w:uiPriority w:val="39"/>
    <w:rsid w:val="00D7376F"/>
    <w:pPr>
      <w:spacing w:after="0" w:line="240" w:lineRule="auto"/>
    </w:pPr>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7376F"/>
    <w:rPr>
      <w:color w:val="808080"/>
    </w:rPr>
  </w:style>
  <w:style w:type="character" w:styleId="Hyperlink">
    <w:name w:val="Hyperlink"/>
    <w:basedOn w:val="DefaultParagraphFont"/>
    <w:uiPriority w:val="99"/>
    <w:unhideWhenUsed/>
    <w:rsid w:val="00D7376F"/>
    <w:rPr>
      <w:color w:val="467886" w:themeColor="hyperlink"/>
      <w:u w:val="single"/>
    </w:rPr>
  </w:style>
  <w:style w:type="paragraph" w:styleId="Bibliography">
    <w:name w:val="Bibliography"/>
    <w:basedOn w:val="Normal"/>
    <w:next w:val="Normal"/>
    <w:uiPriority w:val="37"/>
    <w:unhideWhenUsed/>
    <w:rsid w:val="00D7376F"/>
  </w:style>
  <w:style w:type="table" w:styleId="PlainTable4">
    <w:name w:val="Plain Table 4"/>
    <w:basedOn w:val="TableNormal"/>
    <w:uiPriority w:val="44"/>
    <w:rsid w:val="00D7376F"/>
    <w:pPr>
      <w:spacing w:after="0" w:line="240" w:lineRule="auto"/>
    </w:pPr>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7376F"/>
    <w:pPr>
      <w:spacing w:after="0" w:line="240" w:lineRule="auto"/>
    </w:pPr>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7376F"/>
    <w:pPr>
      <w:spacing w:after="0" w:line="240" w:lineRule="auto"/>
    </w:pPr>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unhideWhenUsed/>
    <w:qFormat/>
    <w:rsid w:val="00D7376F"/>
    <w:pPr>
      <w:spacing w:after="200" w:line="240" w:lineRule="auto"/>
    </w:pPr>
    <w:rPr>
      <w:i/>
      <w:iCs/>
      <w:color w:val="0E2841" w:themeColor="text2"/>
      <w:sz w:val="18"/>
      <w:szCs w:val="18"/>
    </w:rPr>
  </w:style>
  <w:style w:type="table" w:styleId="PlainTable1">
    <w:name w:val="Plain Table 1"/>
    <w:basedOn w:val="TableNormal"/>
    <w:uiPriority w:val="41"/>
    <w:rsid w:val="00D7376F"/>
    <w:pPr>
      <w:spacing w:after="0"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7376F"/>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rsid w:val="00D7376F"/>
    <w:pPr>
      <w:spacing w:after="0" w:line="240" w:lineRule="auto"/>
    </w:pPr>
    <w:rPr>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4">
    <w:name w:val="Grid Table 7 Colorful Accent 4"/>
    <w:basedOn w:val="TableNormal"/>
    <w:uiPriority w:val="52"/>
    <w:rsid w:val="00D7376F"/>
    <w:pPr>
      <w:spacing w:after="0" w:line="240" w:lineRule="auto"/>
    </w:pPr>
    <w:rPr>
      <w:color w:val="0B769F" w:themeColor="accent4" w:themeShade="BF"/>
      <w:sz w:val="22"/>
      <w:szCs w:val="22"/>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3">
    <w:name w:val="Grid Table 7 Colorful Accent 3"/>
    <w:basedOn w:val="TableNormal"/>
    <w:uiPriority w:val="52"/>
    <w:rsid w:val="00D7376F"/>
    <w:pPr>
      <w:spacing w:after="0" w:line="240" w:lineRule="auto"/>
    </w:pPr>
    <w:rPr>
      <w:color w:val="124F1A" w:themeColor="accent3" w:themeShade="BF"/>
      <w:sz w:val="22"/>
      <w:szCs w:val="22"/>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
    <w:name w:val="Grid Table 7 Colorful"/>
    <w:basedOn w:val="TableNormal"/>
    <w:uiPriority w:val="52"/>
    <w:rsid w:val="00D7376F"/>
    <w:pPr>
      <w:spacing w:after="0" w:line="240" w:lineRule="auto"/>
    </w:pPr>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
    <w:name w:val="Grid Table 1 Light"/>
    <w:basedOn w:val="TableNormal"/>
    <w:uiPriority w:val="46"/>
    <w:rsid w:val="00D7376F"/>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D7376F"/>
    <w:pPr>
      <w:spacing w:after="0" w:line="240" w:lineRule="auto"/>
    </w:pPr>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D7376F"/>
    <w:pPr>
      <w:spacing w:after="0" w:line="240" w:lineRule="auto"/>
    </w:pPr>
    <w:rPr>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D7376F"/>
    <w:pPr>
      <w:spacing w:after="0" w:line="240" w:lineRule="auto"/>
    </w:pPr>
    <w:rPr>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7376F"/>
    <w:pPr>
      <w:spacing w:after="0" w:line="240" w:lineRule="auto"/>
    </w:pPr>
    <w:rPr>
      <w:color w:val="124F1A"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D7376F"/>
    <w:rPr>
      <w:color w:val="96607D" w:themeColor="followedHyperlink"/>
      <w:u w:val="single"/>
    </w:rPr>
  </w:style>
  <w:style w:type="character" w:styleId="LineNumber">
    <w:name w:val="line number"/>
    <w:basedOn w:val="DefaultParagraphFont"/>
    <w:uiPriority w:val="99"/>
    <w:semiHidden/>
    <w:unhideWhenUsed/>
    <w:rsid w:val="00D7376F"/>
  </w:style>
  <w:style w:type="paragraph" w:styleId="NormalWeb">
    <w:name w:val="Normal (Web)"/>
    <w:basedOn w:val="Normal"/>
    <w:uiPriority w:val="99"/>
    <w:semiHidden/>
    <w:unhideWhenUsed/>
    <w:rsid w:val="00D7376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D7376F"/>
    <w:rPr>
      <w:b/>
      <w:bCs/>
    </w:rPr>
  </w:style>
  <w:style w:type="paragraph" w:styleId="EndnoteText">
    <w:name w:val="endnote text"/>
    <w:basedOn w:val="Normal"/>
    <w:link w:val="EndnoteTextChar"/>
    <w:uiPriority w:val="99"/>
    <w:semiHidden/>
    <w:unhideWhenUsed/>
    <w:rsid w:val="00D737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376F"/>
    <w:rPr>
      <w:sz w:val="20"/>
      <w:szCs w:val="20"/>
      <w:lang w:val="en-IN"/>
    </w:rPr>
  </w:style>
  <w:style w:type="character" w:styleId="EndnoteReference">
    <w:name w:val="endnote reference"/>
    <w:basedOn w:val="DefaultParagraphFont"/>
    <w:uiPriority w:val="99"/>
    <w:semiHidden/>
    <w:unhideWhenUsed/>
    <w:rsid w:val="00D7376F"/>
    <w:rPr>
      <w:vertAlign w:val="superscript"/>
    </w:rPr>
  </w:style>
  <w:style w:type="character" w:styleId="CommentReference">
    <w:name w:val="annotation reference"/>
    <w:basedOn w:val="DefaultParagraphFont"/>
    <w:uiPriority w:val="99"/>
    <w:rsid w:val="00D7376F"/>
    <w:rPr>
      <w:sz w:val="16"/>
      <w:szCs w:val="16"/>
    </w:rPr>
  </w:style>
  <w:style w:type="paragraph" w:customStyle="1" w:styleId="preflight-heading">
    <w:name w:val="preflight-heading"/>
    <w:rsid w:val="00D7376F"/>
    <w:pPr>
      <w:spacing w:before="60" w:after="60" w:line="259" w:lineRule="auto"/>
    </w:pPr>
    <w:rPr>
      <w:b/>
      <w:color w:val="000000"/>
      <w:sz w:val="20"/>
      <w:szCs w:val="22"/>
    </w:rPr>
  </w:style>
  <w:style w:type="paragraph" w:customStyle="1" w:styleId="preflight-description">
    <w:name w:val="preflight-description"/>
    <w:rsid w:val="00D7376F"/>
    <w:pPr>
      <w:spacing w:before="60" w:after="60" w:line="259" w:lineRule="auto"/>
    </w:pPr>
    <w:rPr>
      <w:color w:val="000000"/>
      <w:sz w:val="20"/>
      <w:szCs w:val="22"/>
    </w:rPr>
  </w:style>
  <w:style w:type="paragraph" w:customStyle="1" w:styleId="preflight-link">
    <w:name w:val="preflight-link"/>
    <w:rsid w:val="00D7376F"/>
    <w:pPr>
      <w:spacing w:before="60" w:after="60" w:line="259" w:lineRule="auto"/>
    </w:pPr>
    <w:rPr>
      <w:color w:val="0000FF"/>
      <w:sz w:val="20"/>
      <w:szCs w:val="22"/>
      <w:u w:val="single"/>
    </w:rPr>
  </w:style>
  <w:style w:type="paragraph" w:customStyle="1" w:styleId="preflight-example">
    <w:name w:val="preflight-example"/>
    <w:rsid w:val="00D7376F"/>
    <w:pPr>
      <w:spacing w:before="180" w:after="60" w:line="259" w:lineRule="auto"/>
    </w:pPr>
    <w:rPr>
      <w:i/>
      <w:color w:val="000000"/>
      <w:sz w:val="20"/>
      <w:szCs w:val="22"/>
    </w:rPr>
  </w:style>
  <w:style w:type="paragraph" w:styleId="CommentText">
    <w:name w:val="annotation text"/>
    <w:basedOn w:val="Normal"/>
    <w:link w:val="CommentTextChar"/>
    <w:uiPriority w:val="99"/>
    <w:rsid w:val="00D7376F"/>
    <w:pPr>
      <w:spacing w:line="240" w:lineRule="auto"/>
    </w:pPr>
    <w:rPr>
      <w:sz w:val="20"/>
      <w:szCs w:val="20"/>
    </w:rPr>
  </w:style>
  <w:style w:type="character" w:customStyle="1" w:styleId="CommentTextChar">
    <w:name w:val="Comment Text Char"/>
    <w:basedOn w:val="DefaultParagraphFont"/>
    <w:link w:val="CommentText"/>
    <w:uiPriority w:val="99"/>
    <w:rsid w:val="00D7376F"/>
    <w:rPr>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b603064571d3b1e0/RE_%20review%20paper/Table%20Calcul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b603064571d3b1e0/RE_%20review%20paper/Table%20Calcula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b603064571d3b1e0/RE_%20review%20paper/Table%20Calcula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b603064571d3b1e0/RE_%20review%20paper/Table%20Calculatio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'[Table Calculation.xlsx]Sheet2'!$C$15</c:f>
              <c:strCache>
                <c:ptCount val="1"/>
                <c:pt idx="0">
                  <c:v>wj</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DEC-4BE9-AA15-0A6B5C8D033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DEC-4BE9-AA15-0A6B5C8D033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5DEC-4BE9-AA15-0A6B5C8D033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5DEC-4BE9-AA15-0A6B5C8D0333}"/>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5DEC-4BE9-AA15-0A6B5C8D0333}"/>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5DEC-4BE9-AA15-0A6B5C8D0333}"/>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5DEC-4BE9-AA15-0A6B5C8D0333}"/>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5DEC-4BE9-AA15-0A6B5C8D0333}"/>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1-5DEC-4BE9-AA15-0A6B5C8D0333}"/>
              </c:ext>
            </c:extLst>
          </c:dPt>
          <c:dLbls>
            <c:dLbl>
              <c:idx val="0"/>
              <c:tx>
                <c:rich>
                  <a:bodyPr/>
                  <a:lstStyle/>
                  <a:p>
                    <a:fld id="{86A79F70-5348-438E-9AB7-F17C3A117609}" type="PERCENTAGE">
                      <a:rPr lang="en-US" baseline="0"/>
                      <a:pPr/>
                      <a:t>[PERCENTAGE]</a:t>
                    </a:fld>
                    <a:endParaRPr lang="en-US"/>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DEC-4BE9-AA15-0A6B5C8D0333}"/>
                </c:ext>
              </c:extLst>
            </c:dLbl>
            <c:dLbl>
              <c:idx val="1"/>
              <c:tx>
                <c:rich>
                  <a:bodyPr/>
                  <a:lstStyle/>
                  <a:p>
                    <a:fld id="{5F11E495-D91E-4ABD-9E3B-FD2CEAA13EC8}" type="PERCENTAGE">
                      <a:rPr lang="en-US" baseline="0"/>
                      <a:pPr/>
                      <a:t>[PERCENTAGE]</a:t>
                    </a:fld>
                    <a:endParaRPr lang="en-US"/>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DEC-4BE9-AA15-0A6B5C8D0333}"/>
                </c:ext>
              </c:extLst>
            </c:dLbl>
            <c:dLbl>
              <c:idx val="2"/>
              <c:tx>
                <c:rich>
                  <a:bodyPr/>
                  <a:lstStyle/>
                  <a:p>
                    <a:fld id="{D12F4AA5-300B-45FE-8E78-C272FAFF718E}" type="PERCENTAGE">
                      <a:rPr lang="en-US" baseline="0"/>
                      <a:pPr/>
                      <a:t>[PERCENTAGE]</a:t>
                    </a:fld>
                    <a:endParaRPr lang="en-US"/>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DEC-4BE9-AA15-0A6B5C8D0333}"/>
                </c:ext>
              </c:extLst>
            </c:dLbl>
            <c:dLbl>
              <c:idx val="3"/>
              <c:delete val="1"/>
              <c:extLst>
                <c:ext xmlns:c15="http://schemas.microsoft.com/office/drawing/2012/chart" uri="{CE6537A1-D6FC-4f65-9D91-7224C49458BB}"/>
                <c:ext xmlns:c16="http://schemas.microsoft.com/office/drawing/2014/chart" uri="{C3380CC4-5D6E-409C-BE32-E72D297353CC}">
                  <c16:uniqueId val="{00000007-5DEC-4BE9-AA15-0A6B5C8D0333}"/>
                </c:ext>
              </c:extLst>
            </c:dLbl>
            <c:dLbl>
              <c:idx val="4"/>
              <c:tx>
                <c:rich>
                  <a:bodyPr/>
                  <a:lstStyle/>
                  <a:p>
                    <a:fld id="{9D19E28B-98C5-4F9D-B9D4-2597BF6AD6ED}" type="PERCENTAGE">
                      <a:rPr lang="en-US" baseline="0"/>
                      <a:pPr/>
                      <a:t>[PERCENTAGE]</a:t>
                    </a:fld>
                    <a:endParaRPr lang="en-US"/>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DEC-4BE9-AA15-0A6B5C8D0333}"/>
                </c:ext>
              </c:extLst>
            </c:dLbl>
            <c:dLbl>
              <c:idx val="5"/>
              <c:tx>
                <c:rich>
                  <a:bodyPr/>
                  <a:lstStyle/>
                  <a:p>
                    <a:fld id="{938D2F05-C52E-443B-83E7-0B9CC68A5DBE}" type="PERCENTAGE">
                      <a:rPr lang="en-US" baseline="0"/>
                      <a:pPr/>
                      <a:t>[PERCENTAGE]</a:t>
                    </a:fld>
                    <a:endParaRPr lang="en-US"/>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5DEC-4BE9-AA15-0A6B5C8D0333}"/>
                </c:ext>
              </c:extLst>
            </c:dLbl>
            <c:dLbl>
              <c:idx val="6"/>
              <c:tx>
                <c:rich>
                  <a:bodyPr/>
                  <a:lstStyle/>
                  <a:p>
                    <a:fld id="{EA7074F2-7D43-4753-8318-49EBAFC72FD7}" type="PERCENTAGE">
                      <a:rPr lang="en-US" baseline="0"/>
                      <a:pPr/>
                      <a:t>[PERCENTAGE]</a:t>
                    </a:fld>
                    <a:endParaRPr lang="en-US"/>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5DEC-4BE9-AA15-0A6B5C8D0333}"/>
                </c:ext>
              </c:extLst>
            </c:dLbl>
            <c:dLbl>
              <c:idx val="7"/>
              <c:tx>
                <c:rich>
                  <a:bodyPr/>
                  <a:lstStyle/>
                  <a:p>
                    <a:fld id="{94343D1F-A465-4498-BB4D-EB1573BEE342}" type="PERCENTAGE">
                      <a:rPr lang="en-US" baseline="0"/>
                      <a:pPr/>
                      <a:t>[PERCENTAGE]</a:t>
                    </a:fld>
                    <a:endParaRPr lang="en-US"/>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5DEC-4BE9-AA15-0A6B5C8D0333}"/>
                </c:ext>
              </c:extLst>
            </c:dLbl>
            <c:dLbl>
              <c:idx val="8"/>
              <c:layout>
                <c:manualLayout>
                  <c:x val="2.2222222222222223E-2"/>
                  <c:y val="-2.1218890680033321E-17"/>
                </c:manualLayout>
              </c:layout>
              <c:tx>
                <c:rich>
                  <a:bodyPr/>
                  <a:lstStyle/>
                  <a:p>
                    <a:fld id="{C35F084F-F919-4DA3-9E1D-CF2D076493C3}" type="PERCENTAGE">
                      <a:rPr lang="en-US" baseline="0"/>
                      <a:pPr/>
                      <a:t>[PERCENTAGE]</a:t>
                    </a:fld>
                    <a:endParaRPr 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5DEC-4BE9-AA15-0A6B5C8D03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'[Table Calculation.xlsx]Sheet2'!$D$14:$L$14</c:f>
              <c:strCache>
                <c:ptCount val="9"/>
                <c:pt idx="0">
                  <c:v>C1</c:v>
                </c:pt>
                <c:pt idx="1">
                  <c:v>C2</c:v>
                </c:pt>
                <c:pt idx="2">
                  <c:v>C3</c:v>
                </c:pt>
                <c:pt idx="3">
                  <c:v>C4(T1)</c:v>
                </c:pt>
                <c:pt idx="4">
                  <c:v>C4(T2)</c:v>
                </c:pt>
                <c:pt idx="5">
                  <c:v>C4(T3)</c:v>
                </c:pt>
                <c:pt idx="6">
                  <c:v>C5(T1)</c:v>
                </c:pt>
                <c:pt idx="7">
                  <c:v>C5(T2)</c:v>
                </c:pt>
                <c:pt idx="8">
                  <c:v>C5(T3)</c:v>
                </c:pt>
              </c:strCache>
            </c:strRef>
          </c:cat>
          <c:val>
            <c:numRef>
              <c:f>'[Table Calculation.xlsx]Sheet2'!$D$15:$L$15</c:f>
              <c:numCache>
                <c:formatCode>General</c:formatCode>
                <c:ptCount val="9"/>
                <c:pt idx="0">
                  <c:v>0.20127327381730434</c:v>
                </c:pt>
                <c:pt idx="1">
                  <c:v>0.13613808315959433</c:v>
                </c:pt>
                <c:pt idx="2">
                  <c:v>9.6685966645147448E-2</c:v>
                </c:pt>
                <c:pt idx="3">
                  <c:v>9.6685966645147448E-2</c:v>
                </c:pt>
                <c:pt idx="4">
                  <c:v>9.6685966645147448E-2</c:v>
                </c:pt>
                <c:pt idx="5">
                  <c:v>8.2472843152216826E-2</c:v>
                </c:pt>
                <c:pt idx="6">
                  <c:v>9.6685966645147448E-2</c:v>
                </c:pt>
                <c:pt idx="7">
                  <c:v>9.6685966645147448E-2</c:v>
                </c:pt>
                <c:pt idx="8">
                  <c:v>9.6685966645147448E-2</c:v>
                </c:pt>
              </c:numCache>
            </c:numRef>
          </c:val>
          <c:extLst>
            <c:ext xmlns:c16="http://schemas.microsoft.com/office/drawing/2014/chart" uri="{C3380CC4-5D6E-409C-BE32-E72D297353CC}">
              <c16:uniqueId val="{00000012-5DEC-4BE9-AA15-0A6B5C8D0333}"/>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6.725153105861767E-2"/>
          <c:y val="0.92788411064001619"/>
          <c:w val="0.87276980083371947"/>
          <c:h val="7.211585147030884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'[Table Calculation.xlsx]Sheet2'!$D$56</c:f>
              <c:strCache>
                <c:ptCount val="1"/>
                <c:pt idx="0">
                  <c:v>wj</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164F-4B6B-9136-81ECC7DC063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164F-4B6B-9136-81ECC7DC063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164F-4B6B-9136-81ECC7DC063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164F-4B6B-9136-81ECC7DC063D}"/>
              </c:ext>
            </c:extLst>
          </c:dPt>
          <c:dLbls>
            <c:dLbl>
              <c:idx val="0"/>
              <c:layout>
                <c:manualLayout>
                  <c:x val="-9.3982064741907262E-2"/>
                  <c:y val="9.85870516185476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64F-4B6B-9136-81ECC7DC063D}"/>
                </c:ext>
              </c:extLst>
            </c:dLbl>
            <c:dLbl>
              <c:idx val="1"/>
              <c:layout>
                <c:manualLayout>
                  <c:x val="-9.0590113735783032E-2"/>
                  <c:y val="-0.121989647127442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64F-4B6B-9136-81ECC7DC063D}"/>
                </c:ext>
              </c:extLst>
            </c:dLbl>
            <c:dLbl>
              <c:idx val="2"/>
              <c:layout>
                <c:manualLayout>
                  <c:x val="6.9600393700787397E-2"/>
                  <c:y val="-0.1639683581219015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64F-4B6B-9136-81ECC7DC063D}"/>
                </c:ext>
              </c:extLst>
            </c:dLbl>
            <c:dLbl>
              <c:idx val="3"/>
              <c:layout>
                <c:manualLayout>
                  <c:x val="9.215769903762025E-2"/>
                  <c:y val="0.1019659521726450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64F-4B6B-9136-81ECC7DC06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'[Table Calculation.xlsx]Sheet2'!$E$55:$H$55</c:f>
              <c:strCache>
                <c:ptCount val="4"/>
                <c:pt idx="0">
                  <c:v>C1</c:v>
                </c:pt>
                <c:pt idx="1">
                  <c:v>C2</c:v>
                </c:pt>
                <c:pt idx="2">
                  <c:v>C3</c:v>
                </c:pt>
                <c:pt idx="3">
                  <c:v>C4</c:v>
                </c:pt>
              </c:strCache>
            </c:strRef>
          </c:cat>
          <c:val>
            <c:numRef>
              <c:f>'[Table Calculation.xlsx]Sheet2'!$E$56:$H$56</c:f>
              <c:numCache>
                <c:formatCode>General</c:formatCode>
                <c:ptCount val="4"/>
                <c:pt idx="0">
                  <c:v>0.27408409904766906</c:v>
                </c:pt>
                <c:pt idx="1">
                  <c:v>0.19672544635448577</c:v>
                </c:pt>
                <c:pt idx="2">
                  <c:v>0.25005533862140761</c:v>
                </c:pt>
                <c:pt idx="3">
                  <c:v>0.27913511597643753</c:v>
                </c:pt>
              </c:numCache>
            </c:numRef>
          </c:val>
          <c:extLst>
            <c:ext xmlns:c16="http://schemas.microsoft.com/office/drawing/2014/chart" uri="{C3380CC4-5D6E-409C-BE32-E72D297353CC}">
              <c16:uniqueId val="{00000008-164F-4B6B-9136-81ECC7DC063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'[Table Calculation.xlsx]Sheet2'!$F$78</c:f>
              <c:strCache>
                <c:ptCount val="1"/>
                <c:pt idx="0">
                  <c:v>wj</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39D2-4F76-BCCC-BF3B318B56F4}"/>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39D2-4F76-BCCC-BF3B318B56F4}"/>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39D2-4F76-BCCC-BF3B318B56F4}"/>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39D2-4F76-BCCC-BF3B318B56F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'[Table Calculation.xlsx]Sheet2'!$G$75:$J$75</c:f>
              <c:strCache>
                <c:ptCount val="4"/>
                <c:pt idx="0">
                  <c:v>C1</c:v>
                </c:pt>
                <c:pt idx="1">
                  <c:v>C2</c:v>
                </c:pt>
                <c:pt idx="2">
                  <c:v>C3</c:v>
                </c:pt>
                <c:pt idx="3">
                  <c:v>C4</c:v>
                </c:pt>
              </c:strCache>
            </c:strRef>
          </c:cat>
          <c:val>
            <c:numRef>
              <c:f>'[Table Calculation.xlsx]Sheet2'!$G$78:$J$78</c:f>
              <c:numCache>
                <c:formatCode>0.000000</c:formatCode>
                <c:ptCount val="4"/>
                <c:pt idx="0">
                  <c:v>0.34022654542002384</c:v>
                </c:pt>
                <c:pt idx="1">
                  <c:v>0.10633660046330158</c:v>
                </c:pt>
                <c:pt idx="2">
                  <c:v>0.21495020348181551</c:v>
                </c:pt>
                <c:pt idx="3">
                  <c:v>0.33848665063485911</c:v>
                </c:pt>
              </c:numCache>
            </c:numRef>
          </c:val>
          <c:extLst>
            <c:ext xmlns:c16="http://schemas.microsoft.com/office/drawing/2014/chart" uri="{C3380CC4-5D6E-409C-BE32-E72D297353CC}">
              <c16:uniqueId val="{00000008-39D2-4F76-BCCC-BF3B318B56F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'[Table Calculation.xlsx]Sheet2'!$F$86</c:f>
              <c:strCache>
                <c:ptCount val="1"/>
                <c:pt idx="0">
                  <c:v>wj</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2D32-44C6-9661-567E9523B2E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2D32-44C6-9661-567E9523B2E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2D32-44C6-9661-567E9523B2E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2D32-44C6-9661-567E9523B2E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'[Table Calculation.xlsx]Sheet2'!$G$83:$J$83</c:f>
              <c:strCache>
                <c:ptCount val="4"/>
                <c:pt idx="0">
                  <c:v>C1</c:v>
                </c:pt>
                <c:pt idx="1">
                  <c:v>C2</c:v>
                </c:pt>
                <c:pt idx="2">
                  <c:v>C3</c:v>
                </c:pt>
                <c:pt idx="3">
                  <c:v>C4</c:v>
                </c:pt>
              </c:strCache>
            </c:strRef>
          </c:cat>
          <c:val>
            <c:numRef>
              <c:f>'[Table Calculation.xlsx]Sheet2'!$G$86:$J$86</c:f>
              <c:numCache>
                <c:formatCode>General</c:formatCode>
                <c:ptCount val="4"/>
                <c:pt idx="0">
                  <c:v>0.30030821698170962</c:v>
                </c:pt>
                <c:pt idx="1">
                  <c:v>0.32525164117145455</c:v>
                </c:pt>
                <c:pt idx="2">
                  <c:v>6.229185179215007E-2</c:v>
                </c:pt>
                <c:pt idx="3">
                  <c:v>0.31214829005468575</c:v>
                </c:pt>
              </c:numCache>
            </c:numRef>
          </c:val>
          <c:extLst>
            <c:ext xmlns:c16="http://schemas.microsoft.com/office/drawing/2014/chart" uri="{C3380CC4-5D6E-409C-BE32-E72D297353CC}">
              <c16:uniqueId val="{00000008-2D32-44C6-9661-567E9523B2E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E56872A2FE43F38BB5E52B291A47DF"/>
        <w:category>
          <w:name w:val="General"/>
          <w:gallery w:val="placeholder"/>
        </w:category>
        <w:types>
          <w:type w:val="bbPlcHdr"/>
        </w:types>
        <w:behaviors>
          <w:behavior w:val="content"/>
        </w:behaviors>
        <w:guid w:val="{934BA998-8CB6-429F-928A-6F205CC9906D}"/>
      </w:docPartPr>
      <w:docPartBody>
        <w:p w:rsidR="00057653" w:rsidRDefault="00057653" w:rsidP="00057653">
          <w:pPr>
            <w:pStyle w:val="51E56872A2FE43F38BB5E52B291A47DF"/>
          </w:pPr>
          <w:r w:rsidRPr="00B074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653"/>
    <w:rsid w:val="00057653"/>
    <w:rsid w:val="001C6533"/>
    <w:rsid w:val="001D405A"/>
    <w:rsid w:val="00562B24"/>
    <w:rsid w:val="00576E6F"/>
    <w:rsid w:val="008C6EE5"/>
    <w:rsid w:val="00E87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653"/>
    <w:rPr>
      <w:color w:val="808080"/>
    </w:rPr>
  </w:style>
  <w:style w:type="paragraph" w:customStyle="1" w:styleId="51E56872A2FE43F38BB5E52B291A47DF">
    <w:name w:val="51E56872A2FE43F38BB5E52B291A47DF"/>
    <w:rsid w:val="000576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CFBF3C-CAF6-472D-987F-2F23D304716D}">
  <we:reference id="wa104382081" version="1.55.1.0" store="fr-FR" storeType="OMEX"/>
  <we:alternateReferences>
    <we:reference id="wa104382081" version="1.55.1.0" store="fr-FR" storeType="OMEX"/>
  </we:alternateReferences>
  <we:properties>
    <we:property name="MENDELEY_CITATIONS" value="[{&quot;citationID&quot;:&quot;MENDELEY_CITATION_7fda7064-d85a-482b-977a-2b7588a45f11&quot;,&quot;properties&quot;:{&quot;noteIndex&quot;:0},&quot;isEdited&quot;:false,&quot;manualOverride&quot;:{&quot;isManuallyOverridden&quot;:false,&quot;citeprocText&quot;:&quot;[1]&quot;,&quot;manualOverrideText&quot;:&quot;&quot;},&quot;citationTag&quot;:&quot;MENDELEY_CITATION_v3_eyJjaXRhdGlvbklEIjoiTUVOREVMRVlfQ0lUQVRJT05fN2ZkYTcwNjQtZDg1YS00ODJiLTk3N2EtMmI3NTg4YTQ1ZjEx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quot;,&quot;citationItems&quot;:[{&quot;id&quot;:&quot;6845390f-6884-3605-9b14-384cacfe43d7&quot;,&quot;itemData&quot;:{&quot;type&quot;:&quot;article-journal&quot;,&quot;id&quot;:&quot;6845390f-6884-3605-9b14-384cacfe43d7&quot;,&quot;title&quot;:&quot;Effect of Molarity on Methylene Blue Dye Removal Efficacy of Nano Ca(OH)2&quot;,&quot;author&quot;:[{&quot;family&quot;:&quot;Harish&quot;,&quot;given&quot;:&quot;&quot;,&quot;parse-names&quot;:false,&quot;dropping-particle&quot;:&quot;&quot;,&quot;non-dropping-particle&quot;:&quot;&quot;},{&quot;family&quot;:&quot;Kumar&quot;,&quot;given&quot;:&quot;Pushpendra&quot;,&quot;parse-names&quot;:false,&quot;dropping-particle&quot;:&quot;&quot;,&quot;non-dropping-particle&quot;:&quot;&quot;},{&quot;family&quot;:&quot;Soni&quot;,&quot;given&quot;:&quot;Anshu&quot;,&quot;parse-names&quot;:false,&quot;dropping-particle&quot;:&quot;&quot;,&quot;non-dropping-particle&quot;:&quot;&quot;},{&quot;family&quot;:&quot;Chakinala&quot;,&quot;given&quot;:&quot;Anand Gupta&quot;,&quot;parse-names&quot;:false,&quot;dropping-particle&quot;:&quot;&quot;,&quot;non-dropping-particle&quot;:&quot;&quot;},{&quot;family&quot;:&quot;Singhal&quot;,&quot;given&quot;:&quot;Rahul&quot;,&quot;parse-names&quot;:false,&quot;dropping-particle&quot;:&quot;&quot;,&quot;non-dropping-particle&quot;:&quot;&quot;},{&quot;family&quot;:&quot;Joshi&quot;,&quot;given&quot;:&quot;Rajendra Prasad&quot;,&quot;parse-names&quot;:false,&quot;dropping-particle&quot;:&quot;&quot;,&quot;non-dropping-particle&quot;:&quot;&quot;},{&quot;family&quot;:&quot;Mukhopadhyay&quot;,&quot;given&quot;:&quot;Anoop Kumar&quot;,&quot;parse-names&quot;:false,&quot;dropping-particle&quot;:&quot;&quot;,&quot;non-dropping-particle&quot;:&quot;&quot;}],&quot;container-title&quot;:&quot;ChemistrySelect&quot;,&quot;container-title-short&quot;:&quot;ChemistrySelect&quot;,&quot;accessed&quot;:{&quot;date-parts&quot;:[[2025,5,13]]},&quot;DOI&quot;:&quot;10.1002/SLCT.202200393&quot;,&quot;ISSN&quot;:&quot;23656549&quot;,&quot;URL&quot;:&quot;https://www.researchgate.net/publication/360507347_Effect_of_Molarity_on_Methylene_Blue_Dye_Removal_Efficacy_of_Nano_CaOH2&quot;,&quot;issued&quot;:{&quot;date-parts&quot;:[[2022,5,13]]},&quot;abstract&quot;:&quot;With the increase in demand of textiles products, the polluted groundwater problem in the world is increasing proportionally and leading to environmental and health problems. Hence in this present work, we report on the dye removal efficacy of nano Ca(OH)2 by changing the molarity of the reactants. In the process, the chemical precipitation technique is used to synthesize the phase pure nano Ca(OH)2 powders using equimolar concentrations (e. g., 0.4 M, 0.6 M, 0.8 M and 1 M) of [Ca(NO3)2 ⋅ 4H2O] and NaOH solutions. The prepared material was characterized using XRD, FTIR, and UV-Vis spectroscopy. The results from the characterization study show, that the dye removal behaviour is complex and is sensitive to a simultaneous combination of many factors e. g., the molarities of the reactants, the resultant nanocrystallite size, band gap energy, the concentration of the dye and, the temperature of adsorption. Therefore, these results are discussed in terms of relative variations in the microstructure, lattice strain, band gap energy, defect structure, and the amount of (OH−) ions. Further, the probable mechanism of dye removal behaviour is suggested. Finally, the consequences of these results in terms of microstructurally tuned nano Ca(OH)2 materials development for prospective futuristic applications are highlighted.&quot;,&quot;publisher&quot;:&quot;John Wiley and Sons Inc&quot;,&quot;issue&quot;:&quot;18&quot;,&quot;volume&quot;:&quot;7&quot;},&quot;isTemporary&quot;:false}]},{&quot;citationID&quot;:&quot;MENDELEY_CITATION_2bb2a7f4-ff44-4428-8fa1-58a21a48f4c8&quot;,&quot;properties&quot;:{&quot;noteIndex&quot;:0},&quot;isEdited&quot;:false,&quot;manualOverride&quot;:{&quot;isManuallyOverridden&quot;:false,&quot;citeprocText&quot;:&quot;[1]&quot;,&quot;manualOverrideText&quot;:&quot;&quot;},&quot;citationTag&quot;:&quot;MENDELEY_CITATION_v3_eyJjaXRhdGlvbklEIjoiTUVOREVMRVlfQ0lUQVRJT05fMmJiMmE3ZjQtZmY0NC00NDI4LThmYTEtNThhMjFhNDhmNGM4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quot;,&quot;citationItems&quot;:[{&quot;id&quot;:&quot;6845390f-6884-3605-9b14-384cacfe43d7&quot;,&quot;itemData&quot;:{&quot;type&quot;:&quot;article-journal&quot;,&quot;id&quot;:&quot;6845390f-6884-3605-9b14-384cacfe43d7&quot;,&quot;title&quot;:&quot;Effect of Molarity on Methylene Blue Dye Removal Efficacy of Nano Ca(OH)2&quot;,&quot;author&quot;:[{&quot;family&quot;:&quot;Harish&quot;,&quot;given&quot;:&quot;&quot;,&quot;parse-names&quot;:false,&quot;dropping-particle&quot;:&quot;&quot;,&quot;non-dropping-particle&quot;:&quot;&quot;},{&quot;family&quot;:&quot;Kumar&quot;,&quot;given&quot;:&quot;Pushpendra&quot;,&quot;parse-names&quot;:false,&quot;dropping-particle&quot;:&quot;&quot;,&quot;non-dropping-particle&quot;:&quot;&quot;},{&quot;family&quot;:&quot;Soni&quot;,&quot;given&quot;:&quot;Anshu&quot;,&quot;parse-names&quot;:false,&quot;dropping-particle&quot;:&quot;&quot;,&quot;non-dropping-particle&quot;:&quot;&quot;},{&quot;family&quot;:&quot;Chakinala&quot;,&quot;given&quot;:&quot;Anand Gupta&quot;,&quot;parse-names&quot;:false,&quot;dropping-particle&quot;:&quot;&quot;,&quot;non-dropping-particle&quot;:&quot;&quot;},{&quot;family&quot;:&quot;Singhal&quot;,&quot;given&quot;:&quot;Rahul&quot;,&quot;parse-names&quot;:false,&quot;dropping-particle&quot;:&quot;&quot;,&quot;non-dropping-particle&quot;:&quot;&quot;},{&quot;family&quot;:&quot;Joshi&quot;,&quot;given&quot;:&quot;Rajendra Prasad&quot;,&quot;parse-names&quot;:false,&quot;dropping-particle&quot;:&quot;&quot;,&quot;non-dropping-particle&quot;:&quot;&quot;},{&quot;family&quot;:&quot;Mukhopadhyay&quot;,&quot;given&quot;:&quot;Anoop Kumar&quot;,&quot;parse-names&quot;:false,&quot;dropping-particle&quot;:&quot;&quot;,&quot;non-dropping-particle&quot;:&quot;&quot;}],&quot;container-title&quot;:&quot;ChemistrySelect&quot;,&quot;container-title-short&quot;:&quot;ChemistrySelect&quot;,&quot;accessed&quot;:{&quot;date-parts&quot;:[[2025,5,13]]},&quot;DOI&quot;:&quot;10.1002/SLCT.202200393&quot;,&quot;ISSN&quot;:&quot;23656549&quot;,&quot;URL&quot;:&quot;https://www.researchgate.net/publication/360507347_Effect_of_Molarity_on_Methylene_Blue_Dye_Removal_Efficacy_of_Nano_CaOH2&quot;,&quot;issued&quot;:{&quot;date-parts&quot;:[[2022,5,13]]},&quot;abstract&quot;:&quot;With the increase in demand of textiles products, the polluted groundwater problem in the world is increasing proportionally and leading to environmental and health problems. Hence in this present work, we report on the dye removal efficacy of nano Ca(OH)2 by changing the molarity of the reactants. In the process, the chemical precipitation technique is used to synthesize the phase pure nano Ca(OH)2 powders using equimolar concentrations (e. g., 0.4 M, 0.6 M, 0.8 M and 1 M) of [Ca(NO3)2 ⋅ 4H2O] and NaOH solutions. The prepared material was characterized using XRD, FTIR, and UV-Vis spectroscopy. The results from the characterization study show, that the dye removal behaviour is complex and is sensitive to a simultaneous combination of many factors e. g., the molarities of the reactants, the resultant nanocrystallite size, band gap energy, the concentration of the dye and, the temperature of adsorption. Therefore, these results are discussed in terms of relative variations in the microstructure, lattice strain, band gap energy, defect structure, and the amount of (OH−) ions. Further, the probable mechanism of dye removal behaviour is suggested. Finally, the consequences of these results in terms of microstructurally tuned nano Ca(OH)2 materials development for prospective futuristic applications are highlighted.&quot;,&quot;publisher&quot;:&quot;John Wiley and Sons Inc&quot;,&quot;issue&quot;:&quot;18&quot;,&quot;volume&quot;:&quot;7&quot;},&quot;isTemporary&quot;:false}]},{&quot;citationID&quot;:&quot;MENDELEY_CITATION_55077112-43e4-42f2-aef2-bf0cb2845776&quot;,&quot;properties&quot;:{&quot;noteIndex&quot;:0},&quot;isEdited&quot;:false,&quot;manualOverride&quot;:{&quot;isManuallyOverridden&quot;:false,&quot;citeprocText&quot;:&quot;[1]&quot;,&quot;manualOverrideText&quot;:&quot;&quot;},&quot;citationTag&quot;:&quot;MENDELEY_CITATION_v3_eyJjaXRhdGlvbklEIjoiTUVOREVMRVlfQ0lUQVRJT05fNTUwNzcxMTItNDNlNC00MmYyLWFlZjItYmYwY2IyODQ1Nzc2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quot;,&quot;citationItems&quot;:[{&quot;id&quot;:&quot;6845390f-6884-3605-9b14-384cacfe43d7&quot;,&quot;itemData&quot;:{&quot;type&quot;:&quot;article-journal&quot;,&quot;id&quot;:&quot;6845390f-6884-3605-9b14-384cacfe43d7&quot;,&quot;title&quot;:&quot;Effect of Molarity on Methylene Blue Dye Removal Efficacy of Nano Ca(OH)2&quot;,&quot;author&quot;:[{&quot;family&quot;:&quot;Harish&quot;,&quot;given&quot;:&quot;&quot;,&quot;parse-names&quot;:false,&quot;dropping-particle&quot;:&quot;&quot;,&quot;non-dropping-particle&quot;:&quot;&quot;},{&quot;family&quot;:&quot;Kumar&quot;,&quot;given&quot;:&quot;Pushpendra&quot;,&quot;parse-names&quot;:false,&quot;dropping-particle&quot;:&quot;&quot;,&quot;non-dropping-particle&quot;:&quot;&quot;},{&quot;family&quot;:&quot;Soni&quot;,&quot;given&quot;:&quot;Anshu&quot;,&quot;parse-names&quot;:false,&quot;dropping-particle&quot;:&quot;&quot;,&quot;non-dropping-particle&quot;:&quot;&quot;},{&quot;family&quot;:&quot;Chakinala&quot;,&quot;given&quot;:&quot;Anand Gupta&quot;,&quot;parse-names&quot;:false,&quot;dropping-particle&quot;:&quot;&quot;,&quot;non-dropping-particle&quot;:&quot;&quot;},{&quot;family&quot;:&quot;Singhal&quot;,&quot;given&quot;:&quot;Rahul&quot;,&quot;parse-names&quot;:false,&quot;dropping-particle&quot;:&quot;&quot;,&quot;non-dropping-particle&quot;:&quot;&quot;},{&quot;family&quot;:&quot;Joshi&quot;,&quot;given&quot;:&quot;Rajendra Prasad&quot;,&quot;parse-names&quot;:false,&quot;dropping-particle&quot;:&quot;&quot;,&quot;non-dropping-particle&quot;:&quot;&quot;},{&quot;family&quot;:&quot;Mukhopadhyay&quot;,&quot;given&quot;:&quot;Anoop Kumar&quot;,&quot;parse-names&quot;:false,&quot;dropping-particle&quot;:&quot;&quot;,&quot;non-dropping-particle&quot;:&quot;&quot;}],&quot;container-title&quot;:&quot;ChemistrySelect&quot;,&quot;container-title-short&quot;:&quot;ChemistrySelect&quot;,&quot;accessed&quot;:{&quot;date-parts&quot;:[[2025,5,13]]},&quot;DOI&quot;:&quot;10.1002/SLCT.202200393&quot;,&quot;ISSN&quot;:&quot;23656549&quot;,&quot;URL&quot;:&quot;https://www.researchgate.net/publication/360507347_Effect_of_Molarity_on_Methylene_Blue_Dye_Removal_Efficacy_of_Nano_CaOH2&quot;,&quot;issued&quot;:{&quot;date-parts&quot;:[[2022,5,13]]},&quot;abstract&quot;:&quot;With the increase in demand of textiles products, the polluted groundwater problem in the world is increasing proportionally and leading to environmental and health problems. Hence in this present work, we report on the dye removal efficacy of nano Ca(OH)2 by changing the molarity of the reactants. In the process, the chemical precipitation technique is used to synthesize the phase pure nano Ca(OH)2 powders using equimolar concentrations (e. g., 0.4 M, 0.6 M, 0.8 M and 1 M) of [Ca(NO3)2 ⋅ 4H2O] and NaOH solutions. The prepared material was characterized using XRD, FTIR, and UV-Vis spectroscopy. The results from the characterization study show, that the dye removal behaviour is complex and is sensitive to a simultaneous combination of many factors e. g., the molarities of the reactants, the resultant nanocrystallite size, band gap energy, the concentration of the dye and, the temperature of adsorption. Therefore, these results are discussed in terms of relative variations in the microstructure, lattice strain, band gap energy, defect structure, and the amount of (OH−) ions. Further, the probable mechanism of dye removal behaviour is suggested. Finally, the consequences of these results in terms of microstructurally tuned nano Ca(OH)2 materials development for prospective futuristic applications are highlighted.&quot;,&quot;publisher&quot;:&quot;John Wiley and Sons Inc&quot;,&quot;issue&quot;:&quot;18&quot;,&quot;volume&quot;:&quot;7&quot;},&quot;isTemporary&quot;:false}]},{&quot;citationID&quot;:&quot;MENDELEY_CITATION_a727fd79-447b-4ca5-9b61-14acec7ab763&quot;,&quot;properties&quot;:{&quot;noteIndex&quot;:0},&quot;isEdited&quot;:false,&quot;manualOverride&quot;:{&quot;isManuallyOverridden&quot;:false,&quot;citeprocText&quot;:&quot;[1]&quot;,&quot;manualOverrideText&quot;:&quot;&quot;},&quot;citationTag&quot;:&quot;MENDELEY_CITATION_v3_eyJjaXRhdGlvbklEIjoiTUVOREVMRVlfQ0lUQVRJT05fYTcyN2ZkNzktNDQ3Yi00Y2E1LTliNjEtMTRhY2VjN2FiNzYz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quot;,&quot;citationItems&quot;:[{&quot;id&quot;:&quot;6845390f-6884-3605-9b14-384cacfe43d7&quot;,&quot;itemData&quot;:{&quot;type&quot;:&quot;article-journal&quot;,&quot;id&quot;:&quot;6845390f-6884-3605-9b14-384cacfe43d7&quot;,&quot;title&quot;:&quot;Effect of Molarity on Methylene Blue Dye Removal Efficacy of Nano Ca(OH)2&quot;,&quot;author&quot;:[{&quot;family&quot;:&quot;Harish&quot;,&quot;given&quot;:&quot;&quot;,&quot;parse-names&quot;:false,&quot;dropping-particle&quot;:&quot;&quot;,&quot;non-dropping-particle&quot;:&quot;&quot;},{&quot;family&quot;:&quot;Kumar&quot;,&quot;given&quot;:&quot;Pushpendra&quot;,&quot;parse-names&quot;:false,&quot;dropping-particle&quot;:&quot;&quot;,&quot;non-dropping-particle&quot;:&quot;&quot;},{&quot;family&quot;:&quot;Soni&quot;,&quot;given&quot;:&quot;Anshu&quot;,&quot;parse-names&quot;:false,&quot;dropping-particle&quot;:&quot;&quot;,&quot;non-dropping-particle&quot;:&quot;&quot;},{&quot;family&quot;:&quot;Chakinala&quot;,&quot;given&quot;:&quot;Anand Gupta&quot;,&quot;parse-names&quot;:false,&quot;dropping-particle&quot;:&quot;&quot;,&quot;non-dropping-particle&quot;:&quot;&quot;},{&quot;family&quot;:&quot;Singhal&quot;,&quot;given&quot;:&quot;Rahul&quot;,&quot;parse-names&quot;:false,&quot;dropping-particle&quot;:&quot;&quot;,&quot;non-dropping-particle&quot;:&quot;&quot;},{&quot;family&quot;:&quot;Joshi&quot;,&quot;given&quot;:&quot;Rajendra Prasad&quot;,&quot;parse-names&quot;:false,&quot;dropping-particle&quot;:&quot;&quot;,&quot;non-dropping-particle&quot;:&quot;&quot;},{&quot;family&quot;:&quot;Mukhopadhyay&quot;,&quot;given&quot;:&quot;Anoop Kumar&quot;,&quot;parse-names&quot;:false,&quot;dropping-particle&quot;:&quot;&quot;,&quot;non-dropping-particle&quot;:&quot;&quot;}],&quot;container-title&quot;:&quot;ChemistrySelect&quot;,&quot;container-title-short&quot;:&quot;ChemistrySelect&quot;,&quot;accessed&quot;:{&quot;date-parts&quot;:[[2025,5,13]]},&quot;DOI&quot;:&quot;10.1002/SLCT.202200393&quot;,&quot;ISSN&quot;:&quot;23656549&quot;,&quot;URL&quot;:&quot;https://www.researchgate.net/publication/360507347_Effect_of_Molarity_on_Methylene_Blue_Dye_Removal_Efficacy_of_Nano_CaOH2&quot;,&quot;issued&quot;:{&quot;date-parts&quot;:[[2022,5,13]]},&quot;abstract&quot;:&quot;With the increase in demand of textiles products, the polluted groundwater problem in the world is increasing proportionally and leading to environmental and health problems. Hence in this present work, we report on the dye removal efficacy of nano Ca(OH)2 by changing the molarity of the reactants. In the process, the chemical precipitation technique is used to synthesize the phase pure nano Ca(OH)2 powders using equimolar concentrations (e. g., 0.4 M, 0.6 M, 0.8 M and 1 M) of [Ca(NO3)2 ⋅ 4H2O] and NaOH solutions. The prepared material was characterized using XRD, FTIR, and UV-Vis spectroscopy. The results from the characterization study show, that the dye removal behaviour is complex and is sensitive to a simultaneous combination of many factors e. g., the molarities of the reactants, the resultant nanocrystallite size, band gap energy, the concentration of the dye and, the temperature of adsorption. Therefore, these results are discussed in terms of relative variations in the microstructure, lattice strain, band gap energy, defect structure, and the amount of (OH−) ions. Further, the probable mechanism of dye removal behaviour is suggested. Finally, the consequences of these results in terms of microstructurally tuned nano Ca(OH)2 materials development for prospective futuristic applications are highlighted.&quot;,&quot;publisher&quot;:&quot;John Wiley and Sons Inc&quot;,&quot;issue&quot;:&quot;18&quot;,&quot;volume&quot;:&quot;7&quot;},&quot;isTemporary&quot;:false}]},{&quot;citationID&quot;:&quot;MENDELEY_CITATION_f8d73418-1f9a-415b-8d0b-0da0d5bf9db2&quot;,&quot;properties&quot;:{&quot;noteIndex&quot;:0},&quot;isEdited&quot;:false,&quot;manualOverride&quot;:{&quot;isManuallyOverridden&quot;:false,&quot;citeprocText&quot;:&quot;[1]&quot;,&quot;manualOverrideText&quot;:&quot;&quot;},&quot;citationTag&quot;:&quot;MENDELEY_CITATION_v3_eyJjaXRhdGlvbklEIjoiTUVOREVMRVlfQ0lUQVRJT05fZjhkNzM0MTgtMWY5YS00MTViLThkMGItMGRhMGQ1YmY5ZGIy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quot;,&quot;citationItems&quot;:[{&quot;id&quot;:&quot;6845390f-6884-3605-9b14-384cacfe43d7&quot;,&quot;itemData&quot;:{&quot;type&quot;:&quot;article-journal&quot;,&quot;id&quot;:&quot;6845390f-6884-3605-9b14-384cacfe43d7&quot;,&quot;title&quot;:&quot;Effect of Molarity on Methylene Blue Dye Removal Efficacy of Nano Ca(OH)2&quot;,&quot;author&quot;:[{&quot;family&quot;:&quot;Harish&quot;,&quot;given&quot;:&quot;&quot;,&quot;parse-names&quot;:false,&quot;dropping-particle&quot;:&quot;&quot;,&quot;non-dropping-particle&quot;:&quot;&quot;},{&quot;family&quot;:&quot;Kumar&quot;,&quot;given&quot;:&quot;Pushpendra&quot;,&quot;parse-names&quot;:false,&quot;dropping-particle&quot;:&quot;&quot;,&quot;non-dropping-particle&quot;:&quot;&quot;},{&quot;family&quot;:&quot;Soni&quot;,&quot;given&quot;:&quot;Anshu&quot;,&quot;parse-names&quot;:false,&quot;dropping-particle&quot;:&quot;&quot;,&quot;non-dropping-particle&quot;:&quot;&quot;},{&quot;family&quot;:&quot;Chakinala&quot;,&quot;given&quot;:&quot;Anand Gupta&quot;,&quot;parse-names&quot;:false,&quot;dropping-particle&quot;:&quot;&quot;,&quot;non-dropping-particle&quot;:&quot;&quot;},{&quot;family&quot;:&quot;Singhal&quot;,&quot;given&quot;:&quot;Rahul&quot;,&quot;parse-names&quot;:false,&quot;dropping-particle&quot;:&quot;&quot;,&quot;non-dropping-particle&quot;:&quot;&quot;},{&quot;family&quot;:&quot;Joshi&quot;,&quot;given&quot;:&quot;Rajendra Prasad&quot;,&quot;parse-names&quot;:false,&quot;dropping-particle&quot;:&quot;&quot;,&quot;non-dropping-particle&quot;:&quot;&quot;},{&quot;family&quot;:&quot;Mukhopadhyay&quot;,&quot;given&quot;:&quot;Anoop Kumar&quot;,&quot;parse-names&quot;:false,&quot;dropping-particle&quot;:&quot;&quot;,&quot;non-dropping-particle&quot;:&quot;&quot;}],&quot;container-title&quot;:&quot;ChemistrySelect&quot;,&quot;container-title-short&quot;:&quot;ChemistrySelect&quot;,&quot;accessed&quot;:{&quot;date-parts&quot;:[[2025,5,13]]},&quot;DOI&quot;:&quot;10.1002/SLCT.202200393&quot;,&quot;ISSN&quot;:&quot;23656549&quot;,&quot;URL&quot;:&quot;https://www.researchgate.net/publication/360507347_Effect_of_Molarity_on_Methylene_Blue_Dye_Removal_Efficacy_of_Nano_CaOH2&quot;,&quot;issued&quot;:{&quot;date-parts&quot;:[[2022,5,13]]},&quot;abstract&quot;:&quot;With the increase in demand of textiles products, the polluted groundwater problem in the world is increasing proportionally and leading to environmental and health problems. Hence in this present work, we report on the dye removal efficacy of nano Ca(OH)2 by changing the molarity of the reactants. In the process, the chemical precipitation technique is used to synthesize the phase pure nano Ca(OH)2 powders using equimolar concentrations (e. g., 0.4 M, 0.6 M, 0.8 M and 1 M) of [Ca(NO3)2 ⋅ 4H2O] and NaOH solutions. The prepared material was characterized using XRD, FTIR, and UV-Vis spectroscopy. The results from the characterization study show, that the dye removal behaviour is complex and is sensitive to a simultaneous combination of many factors e. g., the molarities of the reactants, the resultant nanocrystallite size, band gap energy, the concentration of the dye and, the temperature of adsorption. Therefore, these results are discussed in terms of relative variations in the microstructure, lattice strain, band gap energy, defect structure, and the amount of (OH−) ions. Further, the probable mechanism of dye removal behaviour is suggested. Finally, the consequences of these results in terms of microstructurally tuned nano Ca(OH)2 materials development for prospective futuristic applications are highlighted.&quot;,&quot;publisher&quot;:&quot;John Wiley and Sons Inc&quot;,&quot;issue&quot;:&quot;18&quot;,&quot;volume&quot;:&quot;7&quot;},&quot;isTemporary&quot;:false}]},{&quot;citationID&quot;:&quot;MENDELEY_CITATION_76f687a8-2e21-4065-b2de-2422aabcdfca&quot;,&quot;properties&quot;:{&quot;noteIndex&quot;:0},&quot;isEdited&quot;:false,&quot;manualOverride&quot;:{&quot;isManuallyOverridden&quot;:false,&quot;citeprocText&quot;:&quot;[1]&quot;,&quot;manualOverrideText&quot;:&quot;&quot;},&quot;citationTag&quot;:&quot;MENDELEY_CITATION_v3_eyJjaXRhdGlvbklEIjoiTUVOREVMRVlfQ0lUQVRJT05fNzZmNjg3YTgtMmUyMS00MDY1LWIyZGUtMjQyMmFhYmNkZmNh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quot;,&quot;citationItems&quot;:[{&quot;id&quot;:&quot;6845390f-6884-3605-9b14-384cacfe43d7&quot;,&quot;itemData&quot;:{&quot;type&quot;:&quot;article-journal&quot;,&quot;id&quot;:&quot;6845390f-6884-3605-9b14-384cacfe43d7&quot;,&quot;title&quot;:&quot;Effect of Molarity on Methylene Blue Dye Removal Efficacy of Nano Ca(OH)2&quot;,&quot;author&quot;:[{&quot;family&quot;:&quot;Harish&quot;,&quot;given&quot;:&quot;&quot;,&quot;parse-names&quot;:false,&quot;dropping-particle&quot;:&quot;&quot;,&quot;non-dropping-particle&quot;:&quot;&quot;},{&quot;family&quot;:&quot;Kumar&quot;,&quot;given&quot;:&quot;Pushpendra&quot;,&quot;parse-names&quot;:false,&quot;dropping-particle&quot;:&quot;&quot;,&quot;non-dropping-particle&quot;:&quot;&quot;},{&quot;family&quot;:&quot;Soni&quot;,&quot;given&quot;:&quot;Anshu&quot;,&quot;parse-names&quot;:false,&quot;dropping-particle&quot;:&quot;&quot;,&quot;non-dropping-particle&quot;:&quot;&quot;},{&quot;family&quot;:&quot;Chakinala&quot;,&quot;given&quot;:&quot;Anand Gupta&quot;,&quot;parse-names&quot;:false,&quot;dropping-particle&quot;:&quot;&quot;,&quot;non-dropping-particle&quot;:&quot;&quot;},{&quot;family&quot;:&quot;Singhal&quot;,&quot;given&quot;:&quot;Rahul&quot;,&quot;parse-names&quot;:false,&quot;dropping-particle&quot;:&quot;&quot;,&quot;non-dropping-particle&quot;:&quot;&quot;},{&quot;family&quot;:&quot;Joshi&quot;,&quot;given&quot;:&quot;Rajendra Prasad&quot;,&quot;parse-names&quot;:false,&quot;dropping-particle&quot;:&quot;&quot;,&quot;non-dropping-particle&quot;:&quot;&quot;},{&quot;family&quot;:&quot;Mukhopadhyay&quot;,&quot;given&quot;:&quot;Anoop Kumar&quot;,&quot;parse-names&quot;:false,&quot;dropping-particle&quot;:&quot;&quot;,&quot;non-dropping-particle&quot;:&quot;&quot;}],&quot;container-title&quot;:&quot;ChemistrySelect&quot;,&quot;container-title-short&quot;:&quot;ChemistrySelect&quot;,&quot;accessed&quot;:{&quot;date-parts&quot;:[[2025,5,13]]},&quot;DOI&quot;:&quot;10.1002/SLCT.202200393&quot;,&quot;ISSN&quot;:&quot;23656549&quot;,&quot;URL&quot;:&quot;https://www.researchgate.net/publication/360507347_Effect_of_Molarity_on_Methylene_Blue_Dye_Removal_Efficacy_of_Nano_CaOH2&quot;,&quot;issued&quot;:{&quot;date-parts&quot;:[[2022,5,13]]},&quot;abstract&quot;:&quot;With the increase in demand of textiles products, the polluted groundwater problem in the world is increasing proportionally and leading to environmental and health problems. Hence in this present work, we report on the dye removal efficacy of nano Ca(OH)2 by changing the molarity of the reactants. In the process, the chemical precipitation technique is used to synthesize the phase pure nano Ca(OH)2 powders using equimolar concentrations (e. g., 0.4 M, 0.6 M, 0.8 M and 1 M) of [Ca(NO3)2 ⋅ 4H2O] and NaOH solutions. The prepared material was characterized using XRD, FTIR, and UV-Vis spectroscopy. The results from the characterization study show, that the dye removal behaviour is complex and is sensitive to a simultaneous combination of many factors e. g., the molarities of the reactants, the resultant nanocrystallite size, band gap energy, the concentration of the dye and, the temperature of adsorption. Therefore, these results are discussed in terms of relative variations in the microstructure, lattice strain, band gap energy, defect structure, and the amount of (OH−) ions. Further, the probable mechanism of dye removal behaviour is suggested. Finally, the consequences of these results in terms of microstructurally tuned nano Ca(OH)2 materials development for prospective futuristic applications are highlighted.&quot;,&quot;publisher&quot;:&quot;John Wiley and Sons Inc&quot;,&quot;issue&quot;:&quot;18&quot;,&quot;volume&quot;:&quot;7&quot;},&quot;isTemporary&quot;:false}]},{&quot;citationID&quot;:&quot;MENDELEY_CITATION_bd8078eb-8a5d-4001-a27f-7fdb3541dd4e&quot;,&quot;properties&quot;:{&quot;noteIndex&quot;:0},&quot;isEdited&quot;:false,&quot;manualOverride&quot;:{&quot;isManuallyOverridden&quot;:false,&quot;citeprocText&quot;:&quot;[1]&quot;,&quot;manualOverrideText&quot;:&quot;&quot;},&quot;citationTag&quot;:&quot;MENDELEY_CITATION_v3_eyJjaXRhdGlvbklEIjoiTUVOREVMRVlfQ0lUQVRJT05fYmQ4MDc4ZWItOGE1ZC00MDAxLWEyN2YtN2ZkYjM1NDFkZDRl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quot;,&quot;citationItems&quot;:[{&quot;id&quot;:&quot;6845390f-6884-3605-9b14-384cacfe43d7&quot;,&quot;itemData&quot;:{&quot;type&quot;:&quot;article-journal&quot;,&quot;id&quot;:&quot;6845390f-6884-3605-9b14-384cacfe43d7&quot;,&quot;title&quot;:&quot;Effect of Molarity on Methylene Blue Dye Removal Efficacy of Nano Ca(OH)2&quot;,&quot;author&quot;:[{&quot;family&quot;:&quot;Harish&quot;,&quot;given&quot;:&quot;&quot;,&quot;parse-names&quot;:false,&quot;dropping-particle&quot;:&quot;&quot;,&quot;non-dropping-particle&quot;:&quot;&quot;},{&quot;family&quot;:&quot;Kumar&quot;,&quot;given&quot;:&quot;Pushpendra&quot;,&quot;parse-names&quot;:false,&quot;dropping-particle&quot;:&quot;&quot;,&quot;non-dropping-particle&quot;:&quot;&quot;},{&quot;family&quot;:&quot;Soni&quot;,&quot;given&quot;:&quot;Anshu&quot;,&quot;parse-names&quot;:false,&quot;dropping-particle&quot;:&quot;&quot;,&quot;non-dropping-particle&quot;:&quot;&quot;},{&quot;family&quot;:&quot;Chakinala&quot;,&quot;given&quot;:&quot;Anand Gupta&quot;,&quot;parse-names&quot;:false,&quot;dropping-particle&quot;:&quot;&quot;,&quot;non-dropping-particle&quot;:&quot;&quot;},{&quot;family&quot;:&quot;Singhal&quot;,&quot;given&quot;:&quot;Rahul&quot;,&quot;parse-names&quot;:false,&quot;dropping-particle&quot;:&quot;&quot;,&quot;non-dropping-particle&quot;:&quot;&quot;},{&quot;family&quot;:&quot;Joshi&quot;,&quot;given&quot;:&quot;Rajendra Prasad&quot;,&quot;parse-names&quot;:false,&quot;dropping-particle&quot;:&quot;&quot;,&quot;non-dropping-particle&quot;:&quot;&quot;},{&quot;family&quot;:&quot;Mukhopadhyay&quot;,&quot;given&quot;:&quot;Anoop Kumar&quot;,&quot;parse-names&quot;:false,&quot;dropping-particle&quot;:&quot;&quot;,&quot;non-dropping-particle&quot;:&quot;&quot;}],&quot;container-title&quot;:&quot;ChemistrySelect&quot;,&quot;container-title-short&quot;:&quot;ChemistrySelect&quot;,&quot;accessed&quot;:{&quot;date-parts&quot;:[[2025,5,13]]},&quot;DOI&quot;:&quot;10.1002/SLCT.202200393&quot;,&quot;ISSN&quot;:&quot;23656549&quot;,&quot;URL&quot;:&quot;https://www.researchgate.net/publication/360507347_Effect_of_Molarity_on_Methylene_Blue_Dye_Removal_Efficacy_of_Nano_CaOH2&quot;,&quot;issued&quot;:{&quot;date-parts&quot;:[[2022,5,13]]},&quot;abstract&quot;:&quot;With the increase in demand of textiles products, the polluted groundwater problem in the world is increasing proportionally and leading to environmental and health problems. Hence in this present work, we report on the dye removal efficacy of nano Ca(OH)2 by changing the molarity of the reactants. In the process, the chemical precipitation technique is used to synthesize the phase pure nano Ca(OH)2 powders using equimolar concentrations (e. g., 0.4 M, 0.6 M, 0.8 M and 1 M) of [Ca(NO3)2 ⋅ 4H2O] and NaOH solutions. The prepared material was characterized using XRD, FTIR, and UV-Vis spectroscopy. The results from the characterization study show, that the dye removal behaviour is complex and is sensitive to a simultaneous combination of many factors e. g., the molarities of the reactants, the resultant nanocrystallite size, band gap energy, the concentration of the dye and, the temperature of adsorption. Therefore, these results are discussed in terms of relative variations in the microstructure, lattice strain, band gap energy, defect structure, and the amount of (OH−) ions. Further, the probable mechanism of dye removal behaviour is suggested. Finally, the consequences of these results in terms of microstructurally tuned nano Ca(OH)2 materials development for prospective futuristic applications are highlighted.&quot;,&quot;publisher&quot;:&quot;John Wiley and Sons Inc&quot;,&quot;issue&quot;:&quot;18&quot;,&quot;volume&quot;:&quot;7&quot;},&quot;isTemporary&quot;:false}]},{&quot;citationID&quot;:&quot;MENDELEY_CITATION_89596603-8b2a-4e0c-8a7b-100afcd0592a&quot;,&quot;properties&quot;:{&quot;noteIndex&quot;:0},&quot;isEdited&quot;:false,&quot;manualOverride&quot;:{&quot;isManuallyOverridden&quot;:false,&quot;citeprocText&quot;:&quot;[1]&quot;,&quot;manualOverrideText&quot;:&quot;&quot;},&quot;citationTag&quot;:&quot;MENDELEY_CITATION_v3_eyJjaXRhdGlvbklEIjoiTUVOREVMRVlfQ0lUQVRJT05fODk1OTY2MDMtOGIyYS00ZTBjLThhN2ItMTAwYWZjZDA1OTJh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quot;,&quot;citationItems&quot;:[{&quot;id&quot;:&quot;6845390f-6884-3605-9b14-384cacfe43d7&quot;,&quot;itemData&quot;:{&quot;type&quot;:&quot;article-journal&quot;,&quot;id&quot;:&quot;6845390f-6884-3605-9b14-384cacfe43d7&quot;,&quot;title&quot;:&quot;Effect of Molarity on Methylene Blue Dye Removal Efficacy of Nano Ca(OH)2&quot;,&quot;author&quot;:[{&quot;family&quot;:&quot;Harish&quot;,&quot;given&quot;:&quot;&quot;,&quot;parse-names&quot;:false,&quot;dropping-particle&quot;:&quot;&quot;,&quot;non-dropping-particle&quot;:&quot;&quot;},{&quot;family&quot;:&quot;Kumar&quot;,&quot;given&quot;:&quot;Pushpendra&quot;,&quot;parse-names&quot;:false,&quot;dropping-particle&quot;:&quot;&quot;,&quot;non-dropping-particle&quot;:&quot;&quot;},{&quot;family&quot;:&quot;Soni&quot;,&quot;given&quot;:&quot;Anshu&quot;,&quot;parse-names&quot;:false,&quot;dropping-particle&quot;:&quot;&quot;,&quot;non-dropping-particle&quot;:&quot;&quot;},{&quot;family&quot;:&quot;Chakinala&quot;,&quot;given&quot;:&quot;Anand Gupta&quot;,&quot;parse-names&quot;:false,&quot;dropping-particle&quot;:&quot;&quot;,&quot;non-dropping-particle&quot;:&quot;&quot;},{&quot;family&quot;:&quot;Singhal&quot;,&quot;given&quot;:&quot;Rahul&quot;,&quot;parse-names&quot;:false,&quot;dropping-particle&quot;:&quot;&quot;,&quot;non-dropping-particle&quot;:&quot;&quot;},{&quot;family&quot;:&quot;Joshi&quot;,&quot;given&quot;:&quot;Rajendra Prasad&quot;,&quot;parse-names&quot;:false,&quot;dropping-particle&quot;:&quot;&quot;,&quot;non-dropping-particle&quot;:&quot;&quot;},{&quot;family&quot;:&quot;Mukhopadhyay&quot;,&quot;given&quot;:&quot;Anoop Kumar&quot;,&quot;parse-names&quot;:false,&quot;dropping-particle&quot;:&quot;&quot;,&quot;non-dropping-particle&quot;:&quot;&quot;}],&quot;container-title&quot;:&quot;ChemistrySelect&quot;,&quot;container-title-short&quot;:&quot;ChemistrySelect&quot;,&quot;accessed&quot;:{&quot;date-parts&quot;:[[2025,5,13]]},&quot;DOI&quot;:&quot;10.1002/SLCT.202200393&quot;,&quot;ISSN&quot;:&quot;23656549&quot;,&quot;URL&quot;:&quot;https://www.researchgate.net/publication/360507347_Effect_of_Molarity_on_Methylene_Blue_Dye_Removal_Efficacy_of_Nano_CaOH2&quot;,&quot;issued&quot;:{&quot;date-parts&quot;:[[2022,5,13]]},&quot;abstract&quot;:&quot;With the increase in demand of textiles products, the polluted groundwater problem in the world is increasing proportionally and leading to environmental and health problems. Hence in this present work, we report on the dye removal efficacy of nano Ca(OH)2 by changing the molarity of the reactants. In the process, the chemical precipitation technique is used to synthesize the phase pure nano Ca(OH)2 powders using equimolar concentrations (e. g., 0.4 M, 0.6 M, 0.8 M and 1 M) of [Ca(NO3)2 ⋅ 4H2O] and NaOH solutions. The prepared material was characterized using XRD, FTIR, and UV-Vis spectroscopy. The results from the characterization study show, that the dye removal behaviour is complex and is sensitive to a simultaneous combination of many factors e. g., the molarities of the reactants, the resultant nanocrystallite size, band gap energy, the concentration of the dye and, the temperature of adsorption. Therefore, these results are discussed in terms of relative variations in the microstructure, lattice strain, band gap energy, defect structure, and the amount of (OH−) ions. Further, the probable mechanism of dye removal behaviour is suggested. Finally, the consequences of these results in terms of microstructurally tuned nano Ca(OH)2 materials development for prospective futuristic applications are highlighted.&quot;,&quot;publisher&quot;:&quot;John Wiley and Sons Inc&quot;,&quot;issue&quot;:&quot;18&quot;,&quot;volume&quot;:&quot;7&quot;},&quot;isTemporary&quot;:false}]},{&quot;citationID&quot;:&quot;MENDELEY_CITATION_0b73f293-289b-4b5c-be09-8db567dbae41&quot;,&quot;properties&quot;:{&quot;noteIndex&quot;:0},&quot;isEdited&quot;:false,&quot;manualOverride&quot;:{&quot;isManuallyOverridden&quot;:false,&quot;citeprocText&quot;:&quot;[1]&quot;,&quot;manualOverrideText&quot;:&quot;&quot;},&quot;citationTag&quot;:&quot;MENDELEY_CITATION_v3_eyJjaXRhdGlvbklEIjoiTUVOREVMRVlfQ0lUQVRJT05fMGI3M2YyOTMtMjg5Yi00YjVjLWJlMDktOGRiNTY3ZGJhZTQx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quot;,&quot;citationItems&quot;:[{&quot;id&quot;:&quot;6845390f-6884-3605-9b14-384cacfe43d7&quot;,&quot;itemData&quot;:{&quot;type&quot;:&quot;article-journal&quot;,&quot;id&quot;:&quot;6845390f-6884-3605-9b14-384cacfe43d7&quot;,&quot;title&quot;:&quot;Effect of Molarity on Methylene Blue Dye Removal Efficacy of Nano Ca(OH)2&quot;,&quot;author&quot;:[{&quot;family&quot;:&quot;Harish&quot;,&quot;given&quot;:&quot;&quot;,&quot;parse-names&quot;:false,&quot;dropping-particle&quot;:&quot;&quot;,&quot;non-dropping-particle&quot;:&quot;&quot;},{&quot;family&quot;:&quot;Kumar&quot;,&quot;given&quot;:&quot;Pushpendra&quot;,&quot;parse-names&quot;:false,&quot;dropping-particle&quot;:&quot;&quot;,&quot;non-dropping-particle&quot;:&quot;&quot;},{&quot;family&quot;:&quot;Soni&quot;,&quot;given&quot;:&quot;Anshu&quot;,&quot;parse-names&quot;:false,&quot;dropping-particle&quot;:&quot;&quot;,&quot;non-dropping-particle&quot;:&quot;&quot;},{&quot;family&quot;:&quot;Chakinala&quot;,&quot;given&quot;:&quot;Anand Gupta&quot;,&quot;parse-names&quot;:false,&quot;dropping-particle&quot;:&quot;&quot;,&quot;non-dropping-particle&quot;:&quot;&quot;},{&quot;family&quot;:&quot;Singhal&quot;,&quot;given&quot;:&quot;Rahul&quot;,&quot;parse-names&quot;:false,&quot;dropping-particle&quot;:&quot;&quot;,&quot;non-dropping-particle&quot;:&quot;&quot;},{&quot;family&quot;:&quot;Joshi&quot;,&quot;given&quot;:&quot;Rajendra Prasad&quot;,&quot;parse-names&quot;:false,&quot;dropping-particle&quot;:&quot;&quot;,&quot;non-dropping-particle&quot;:&quot;&quot;},{&quot;family&quot;:&quot;Mukhopadhyay&quot;,&quot;given&quot;:&quot;Anoop Kumar&quot;,&quot;parse-names&quot;:false,&quot;dropping-particle&quot;:&quot;&quot;,&quot;non-dropping-particle&quot;:&quot;&quot;}],&quot;container-title&quot;:&quot;ChemistrySelect&quot;,&quot;container-title-short&quot;:&quot;ChemistrySelect&quot;,&quot;accessed&quot;:{&quot;date-parts&quot;:[[2025,5,13]]},&quot;DOI&quot;:&quot;10.1002/SLCT.202200393&quot;,&quot;ISSN&quot;:&quot;23656549&quot;,&quot;URL&quot;:&quot;https://www.researchgate.net/publication/360507347_Effect_of_Molarity_on_Methylene_Blue_Dye_Removal_Efficacy_of_Nano_CaOH2&quot;,&quot;issued&quot;:{&quot;date-parts&quot;:[[2022,5,13]]},&quot;abstract&quot;:&quot;With the increase in demand of textiles products, the polluted groundwater problem in the world is increasing proportionally and leading to environmental and health problems. Hence in this present work, we report on the dye removal efficacy of nano Ca(OH)2 by changing the molarity of the reactants. In the process, the chemical precipitation technique is used to synthesize the phase pure nano Ca(OH)2 powders using equimolar concentrations (e. g., 0.4 M, 0.6 M, 0.8 M and 1 M) of [Ca(NO3)2 ⋅ 4H2O] and NaOH solutions. The prepared material was characterized using XRD, FTIR, and UV-Vis spectroscopy. The results from the characterization study show, that the dye removal behaviour is complex and is sensitive to a simultaneous combination of many factors e. g., the molarities of the reactants, the resultant nanocrystallite size, band gap energy, the concentration of the dye and, the temperature of adsorption. Therefore, these results are discussed in terms of relative variations in the microstructure, lattice strain, band gap energy, defect structure, and the amount of (OH−) ions. Further, the probable mechanism of dye removal behaviour is suggested. Finally, the consequences of these results in terms of microstructurally tuned nano Ca(OH)2 materials development for prospective futuristic applications are highlighted.&quot;,&quot;publisher&quot;:&quot;John Wiley and Sons Inc&quot;,&quot;issue&quot;:&quot;18&quot;,&quot;volume&quot;:&quot;7&quot;},&quot;isTemporary&quot;:false}]},{&quot;citationID&quot;:&quot;MENDELEY_CITATION_35ff47a7-4f47-47e5-8ff6-caef14b1b4c7&quot;,&quot;properties&quot;:{&quot;noteIndex&quot;:0},&quot;isEdited&quot;:false,&quot;manualOverride&quot;:{&quot;isManuallyOverridden&quot;:false,&quot;citeprocText&quot;:&quot;[1]&quot;,&quot;manualOverrideText&quot;:&quot;&quot;},&quot;citationTag&quot;:&quot;MENDELEY_CITATION_v3_eyJjaXRhdGlvbklEIjoiTUVOREVMRVlfQ0lUQVRJT05fMzVmZjQ3YTctNGY0Ny00N2U1LThmZjYtY2FlZjE0YjFiNGM3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quot;,&quot;citationItems&quot;:[{&quot;id&quot;:&quot;6845390f-6884-3605-9b14-384cacfe43d7&quot;,&quot;itemData&quot;:{&quot;type&quot;:&quot;article-journal&quot;,&quot;id&quot;:&quot;6845390f-6884-3605-9b14-384cacfe43d7&quot;,&quot;title&quot;:&quot;Effect of Molarity on Methylene Blue Dye Removal Efficacy of Nano Ca(OH)2&quot;,&quot;author&quot;:[{&quot;family&quot;:&quot;Harish&quot;,&quot;given&quot;:&quot;&quot;,&quot;parse-names&quot;:false,&quot;dropping-particle&quot;:&quot;&quot;,&quot;non-dropping-particle&quot;:&quot;&quot;},{&quot;family&quot;:&quot;Kumar&quot;,&quot;given&quot;:&quot;Pushpendra&quot;,&quot;parse-names&quot;:false,&quot;dropping-particle&quot;:&quot;&quot;,&quot;non-dropping-particle&quot;:&quot;&quot;},{&quot;family&quot;:&quot;Soni&quot;,&quot;given&quot;:&quot;Anshu&quot;,&quot;parse-names&quot;:false,&quot;dropping-particle&quot;:&quot;&quot;,&quot;non-dropping-particle&quot;:&quot;&quot;},{&quot;family&quot;:&quot;Chakinala&quot;,&quot;given&quot;:&quot;Anand Gupta&quot;,&quot;parse-names&quot;:false,&quot;dropping-particle&quot;:&quot;&quot;,&quot;non-dropping-particle&quot;:&quot;&quot;},{&quot;family&quot;:&quot;Singhal&quot;,&quot;given&quot;:&quot;Rahul&quot;,&quot;parse-names&quot;:false,&quot;dropping-particle&quot;:&quot;&quot;,&quot;non-dropping-particle&quot;:&quot;&quot;},{&quot;family&quot;:&quot;Joshi&quot;,&quot;given&quot;:&quot;Rajendra Prasad&quot;,&quot;parse-names&quot;:false,&quot;dropping-particle&quot;:&quot;&quot;,&quot;non-dropping-particle&quot;:&quot;&quot;},{&quot;family&quot;:&quot;Mukhopadhyay&quot;,&quot;given&quot;:&quot;Anoop Kumar&quot;,&quot;parse-names&quot;:false,&quot;dropping-particle&quot;:&quot;&quot;,&quot;non-dropping-particle&quot;:&quot;&quot;}],&quot;container-title&quot;:&quot;ChemistrySelect&quot;,&quot;container-title-short&quot;:&quot;ChemistrySelect&quot;,&quot;accessed&quot;:{&quot;date-parts&quot;:[[2025,5,13]]},&quot;DOI&quot;:&quot;10.1002/SLCT.202200393&quot;,&quot;ISSN&quot;:&quot;23656549&quot;,&quot;URL&quot;:&quot;https://www.researchgate.net/publication/360507347_Effect_of_Molarity_on_Methylene_Blue_Dye_Removal_Efficacy_of_Nano_CaOH2&quot;,&quot;issued&quot;:{&quot;date-parts&quot;:[[2022,5,13]]},&quot;abstract&quot;:&quot;With the increase in demand of textiles products, the polluted groundwater problem in the world is increasing proportionally and leading to environmental and health problems. Hence in this present work, we report on the dye removal efficacy of nano Ca(OH)2 by changing the molarity of the reactants. In the process, the chemical precipitation technique is used to synthesize the phase pure nano Ca(OH)2 powders using equimolar concentrations (e. g., 0.4 M, 0.6 M, 0.8 M and 1 M) of [Ca(NO3)2 ⋅ 4H2O] and NaOH solutions. The prepared material was characterized using XRD, FTIR, and UV-Vis spectroscopy. The results from the characterization study show, that the dye removal behaviour is complex and is sensitive to a simultaneous combination of many factors e. g., the molarities of the reactants, the resultant nanocrystallite size, band gap energy, the concentration of the dye and, the temperature of adsorption. Therefore, these results are discussed in terms of relative variations in the microstructure, lattice strain, band gap energy, defect structure, and the amount of (OH−) ions. Further, the probable mechanism of dye removal behaviour is suggested. Finally, the consequences of these results in terms of microstructurally tuned nano Ca(OH)2 materials development for prospective futuristic applications are highlighted.&quot;,&quot;publisher&quot;:&quot;John Wiley and Sons Inc&quot;,&quot;issue&quot;:&quot;18&quot;,&quot;volume&quot;:&quot;7&quot;},&quot;isTemporary&quot;:false}]},{&quot;citationID&quot;:&quot;MENDELEY_CITATION_439cddd1-1185-417c-9615-369b0a23cef6&quot;,&quot;properties&quot;:{&quot;noteIndex&quot;:0},&quot;isEdited&quot;:false,&quot;manualOverride&quot;:{&quot;isManuallyOverridden&quot;:false,&quot;citeprocText&quot;:&quot;[1]&quot;,&quot;manualOverrideText&quot;:&quot;&quot;},&quot;citationTag&quot;:&quot;MENDELEY_CITATION_v3_eyJjaXRhdGlvbklEIjoiTUVOREVMRVlfQ0lUQVRJT05fNDM5Y2RkZDEtMTE4NS00MTdjLTk2MTUtMzY5YjBhMjNjZWY2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quot;,&quot;citationItems&quot;:[{&quot;id&quot;:&quot;6845390f-6884-3605-9b14-384cacfe43d7&quot;,&quot;itemData&quot;:{&quot;type&quot;:&quot;article-journal&quot;,&quot;id&quot;:&quot;6845390f-6884-3605-9b14-384cacfe43d7&quot;,&quot;title&quot;:&quot;Effect of Molarity on Methylene Blue Dye Removal Efficacy of Nano Ca(OH)2&quot;,&quot;author&quot;:[{&quot;family&quot;:&quot;Harish&quot;,&quot;given&quot;:&quot;&quot;,&quot;parse-names&quot;:false,&quot;dropping-particle&quot;:&quot;&quot;,&quot;non-dropping-particle&quot;:&quot;&quot;},{&quot;family&quot;:&quot;Kumar&quot;,&quot;given&quot;:&quot;Pushpendra&quot;,&quot;parse-names&quot;:false,&quot;dropping-particle&quot;:&quot;&quot;,&quot;non-dropping-particle&quot;:&quot;&quot;},{&quot;family&quot;:&quot;Soni&quot;,&quot;given&quot;:&quot;Anshu&quot;,&quot;parse-names&quot;:false,&quot;dropping-particle&quot;:&quot;&quot;,&quot;non-dropping-particle&quot;:&quot;&quot;},{&quot;family&quot;:&quot;Chakinala&quot;,&quot;given&quot;:&quot;Anand Gupta&quot;,&quot;parse-names&quot;:false,&quot;dropping-particle&quot;:&quot;&quot;,&quot;non-dropping-particle&quot;:&quot;&quot;},{&quot;family&quot;:&quot;Singhal&quot;,&quot;given&quot;:&quot;Rahul&quot;,&quot;parse-names&quot;:false,&quot;dropping-particle&quot;:&quot;&quot;,&quot;non-dropping-particle&quot;:&quot;&quot;},{&quot;family&quot;:&quot;Joshi&quot;,&quot;given&quot;:&quot;Rajendra Prasad&quot;,&quot;parse-names&quot;:false,&quot;dropping-particle&quot;:&quot;&quot;,&quot;non-dropping-particle&quot;:&quot;&quot;},{&quot;family&quot;:&quot;Mukhopadhyay&quot;,&quot;given&quot;:&quot;Anoop Kumar&quot;,&quot;parse-names&quot;:false,&quot;dropping-particle&quot;:&quot;&quot;,&quot;non-dropping-particle&quot;:&quot;&quot;}],&quot;container-title&quot;:&quot;ChemistrySelect&quot;,&quot;container-title-short&quot;:&quot;ChemistrySelect&quot;,&quot;accessed&quot;:{&quot;date-parts&quot;:[[2025,5,13]]},&quot;DOI&quot;:&quot;10.1002/SLCT.202200393&quot;,&quot;ISSN&quot;:&quot;23656549&quot;,&quot;URL&quot;:&quot;https://www.researchgate.net/publication/360507347_Effect_of_Molarity_on_Methylene_Blue_Dye_Removal_Efficacy_of_Nano_CaOH2&quot;,&quot;issued&quot;:{&quot;date-parts&quot;:[[2022,5,13]]},&quot;abstract&quot;:&quot;With the increase in demand of textiles products, the polluted groundwater problem in the world is increasing proportionally and leading to environmental and health problems. Hence in this present work, we report on the dye removal efficacy of nano Ca(OH)2 by changing the molarity of the reactants. In the process, the chemical precipitation technique is used to synthesize the phase pure nano Ca(OH)2 powders using equimolar concentrations (e. g., 0.4 M, 0.6 M, 0.8 M and 1 M) of [Ca(NO3)2 ⋅ 4H2O] and NaOH solutions. The prepared material was characterized using XRD, FTIR, and UV-Vis spectroscopy. The results from the characterization study show, that the dye removal behaviour is complex and is sensitive to a simultaneous combination of many factors e. g., the molarities of the reactants, the resultant nanocrystallite size, band gap energy, the concentration of the dye and, the temperature of adsorption. Therefore, these results are discussed in terms of relative variations in the microstructure, lattice strain, band gap energy, defect structure, and the amount of (OH−) ions. Further, the probable mechanism of dye removal behaviour is suggested. Finally, the consequences of these results in terms of microstructurally tuned nano Ca(OH)2 materials development for prospective futuristic applications are highlighted.&quot;,&quot;publisher&quot;:&quot;John Wiley and Sons Inc&quot;,&quot;issue&quot;:&quot;18&quot;,&quot;volume&quot;:&quot;7&quot;},&quot;isTemporary&quot;:false}]},{&quot;citationID&quot;:&quot;MENDELEY_CITATION_07926d8d-1315-41f4-9b70-39821fbf721e&quot;,&quot;properties&quot;:{&quot;noteIndex&quot;:0},&quot;isEdited&quot;:false,&quot;manualOverride&quot;:{&quot;isManuallyOverridden&quot;:false,&quot;citeprocText&quot;:&quot;[1]&quot;,&quot;manualOverrideText&quot;:&quot;&quot;},&quot;citationTag&quot;:&quot;MENDELEY_CITATION_v3_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&quot;,&quot;citationItems&quot;:[{&quot;id&quot;:&quot;6845390f-6884-3605-9b14-384cacfe43d7&quot;,&quot;itemData&quot;:{&quot;type&quot;:&quot;article-journal&quot;,&quot;id&quot;:&quot;6845390f-6884-3605-9b14-384cacfe43d7&quot;,&quot;title&quot;:&quot;Effect of Molarity on Methylene Blue Dye Removal Efficacy of Nano Ca(OH)2&quot;,&quot;author&quot;:[{&quot;family&quot;:&quot;Harish&quot;,&quot;given&quot;:&quot;&quot;,&quot;parse-names&quot;:false,&quot;dropping-particle&quot;:&quot;&quot;,&quot;non-dropping-particle&quot;:&quot;&quot;},{&quot;family&quot;:&quot;Kumar&quot;,&quot;given&quot;:&quot;Pushpendra&quot;,&quot;parse-names&quot;:false,&quot;dropping-particle&quot;:&quot;&quot;,&quot;non-dropping-particle&quot;:&quot;&quot;},{&quot;family&quot;:&quot;Soni&quot;,&quot;given&quot;:&quot;Anshu&quot;,&quot;parse-names&quot;:false,&quot;dropping-particle&quot;:&quot;&quot;,&quot;non-dropping-particle&quot;:&quot;&quot;},{&quot;family&quot;:&quot;Chakinala&quot;,&quot;given&quot;:&quot;Anand Gupta&quot;,&quot;parse-names&quot;:false,&quot;dropping-particle&quot;:&quot;&quot;,&quot;non-dropping-particle&quot;:&quot;&quot;},{&quot;family&quot;:&quot;Singhal&quot;,&quot;given&quot;:&quot;Rahul&quot;,&quot;parse-names&quot;:false,&quot;dropping-particle&quot;:&quot;&quot;,&quot;non-dropping-particle&quot;:&quot;&quot;},{&quot;family&quot;:&quot;Joshi&quot;,&quot;given&quot;:&quot;Rajendra Prasad&quot;,&quot;parse-names&quot;:false,&quot;dropping-particle&quot;:&quot;&quot;,&quot;non-dropping-particle&quot;:&quot;&quot;},{&quot;family&quot;:&quot;Mukhopadhyay&quot;,&quot;given&quot;:&quot;Anoop Kumar&quot;,&quot;parse-names&quot;:false,&quot;dropping-particle&quot;:&quot;&quot;,&quot;non-dropping-particle&quot;:&quot;&quot;}],&quot;container-title&quot;:&quot;ChemistrySelect&quot;,&quot;container-title-short&quot;:&quot;ChemistrySelect&quot;,&quot;accessed&quot;:{&quot;date-parts&quot;:[[2025,5,13]]},&quot;DOI&quot;:&quot;10.1002/SLCT.202200393&quot;,&quot;ISSN&quot;:&quot;23656549&quot;,&quot;URL&quot;:&quot;https://www.researchgate.net/publication/360507347_Effect_of_Molarity_on_Methylene_Blue_Dye_Removal_Efficacy_of_Nano_CaOH2&quot;,&quot;issued&quot;:{&quot;date-parts&quot;:[[2022,5,13]]},&quot;abstract&quot;:&quot;With the increase in demand of textiles products, the polluted groundwater problem in the world is increasing proportionally and leading to environmental and health problems. Hence in this present work, we report on the dye removal efficacy of nano Ca(OH)2 by changing the molarity of the reactants. In the process, the chemical precipitation technique is used to synthesize the phase pure nano Ca(OH)2 powders using equimolar concentrations (e. g., 0.4 M, 0.6 M, 0.8 M and 1 M) of [Ca(NO3)2 ⋅ 4H2O] and NaOH solutions. The prepared material was characterized using XRD, FTIR, and UV-Vis spectroscopy. The results from the characterization study show, that the dye removal behaviour is complex and is sensitive to a simultaneous combination of many factors e. g., the molarities of the reactants, the resultant nanocrystallite size, band gap energy, the concentration of the dye and, the temperature of adsorption. Therefore, these results are discussed in terms of relative variations in the microstructure, lattice strain, band gap energy, defect structure, and the amount of (OH−) ions. Further, the probable mechanism of dye removal behaviour is suggested. Finally, the consequences of these results in terms of microstructurally tuned nano Ca(OH)2 materials development for prospective futuristic applications are highlighted.&quot;,&quot;publisher&quot;:&quot;John Wiley and Sons Inc&quot;,&quot;issue&quot;:&quot;18&quot;,&quot;volume&quot;:&quot;7&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FEE13-CD92-40A8-B5F5-A3C3102B9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2788</Words>
  <Characters>15898</Characters>
  <Application>Microsoft Office Word</Application>
  <DocSecurity>0</DocSecurity>
  <Lines>132</Lines>
  <Paragraphs>37</Paragraphs>
  <ScaleCrop>false</ScaleCrop>
  <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Zribi</dc:creator>
  <cp:keywords/>
  <dc:description/>
  <cp:lastModifiedBy>Amine Zribi</cp:lastModifiedBy>
  <cp:revision>36</cp:revision>
  <cp:lastPrinted>2025-06-12T15:12:00Z</cp:lastPrinted>
  <dcterms:created xsi:type="dcterms:W3CDTF">2025-06-12T14:59:00Z</dcterms:created>
  <dcterms:modified xsi:type="dcterms:W3CDTF">2025-06-16T10:08:00Z</dcterms:modified>
</cp:coreProperties>
</file>