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6CB7F" w14:textId="41A1317B" w:rsidR="00F5102D" w:rsidRDefault="000C1AEC" w:rsidP="00F5102D">
      <w:pPr>
        <w:pStyle w:val="ab"/>
        <w:ind w:firstLine="0"/>
      </w:pPr>
      <w:r w:rsidRPr="00E1611A">
        <w:t>Table</w:t>
      </w:r>
      <w:r>
        <w:t xml:space="preserve"> </w:t>
      </w:r>
      <w:r w:rsidR="00F5102D">
        <w:rPr>
          <w:rFonts w:hint="eastAsia"/>
        </w:rPr>
        <w:t>5</w:t>
      </w:r>
    </w:p>
    <w:p w14:paraId="59147220" w14:textId="71E203C0" w:rsidR="000C1AEC" w:rsidRPr="00BC071A" w:rsidRDefault="000C1AEC" w:rsidP="00F5102D">
      <w:pPr>
        <w:pStyle w:val="ab"/>
        <w:ind w:firstLine="0"/>
      </w:pPr>
      <w:r w:rsidRPr="00F5102D">
        <w:rPr>
          <w:b w:val="0"/>
          <w:bCs/>
        </w:rPr>
        <w:t xml:space="preserve">Evaluation result of green development of China's oyster aquaculture industry under </w:t>
      </w:r>
      <w:r w:rsidRPr="00F5102D">
        <w:rPr>
          <w:rFonts w:hint="eastAsia"/>
          <w:b w:val="0"/>
          <w:bCs/>
        </w:rPr>
        <w:t>the</w:t>
      </w:r>
      <w:r w:rsidRPr="00F5102D">
        <w:rPr>
          <w:b w:val="0"/>
          <w:bCs/>
        </w:rPr>
        <w:t xml:space="preserve"> TOPSIS method</w:t>
      </w:r>
    </w:p>
    <w:tbl>
      <w:tblPr>
        <w:tblW w:w="779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387"/>
        <w:gridCol w:w="1973"/>
        <w:gridCol w:w="2329"/>
      </w:tblGrid>
      <w:tr w:rsidR="000C1AEC" w:rsidRPr="00B15364" w14:paraId="0ED5F14F" w14:textId="77777777" w:rsidTr="00F5102D">
        <w:trPr>
          <w:trHeight w:val="566"/>
          <w:jc w:val="center"/>
        </w:trPr>
        <w:tc>
          <w:tcPr>
            <w:tcW w:w="11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D196FA" w14:textId="4BF6C4D7" w:rsidR="000C1AEC" w:rsidRPr="00B15364" w:rsidRDefault="00F165FD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Y</w:t>
            </w:r>
            <w:r w:rsidRPr="00B15364">
              <w:rPr>
                <w:sz w:val="18"/>
                <w:szCs w:val="18"/>
              </w:rPr>
              <w:t>ear</w:t>
            </w:r>
          </w:p>
        </w:tc>
        <w:tc>
          <w:tcPr>
            <w:tcW w:w="238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99BE8D" w14:textId="16E4144A" w:rsidR="000C1AEC" w:rsidRPr="00B15364" w:rsidRDefault="00F165FD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P</w:t>
            </w:r>
            <w:r w:rsidRPr="00B15364">
              <w:rPr>
                <w:sz w:val="18"/>
                <w:szCs w:val="18"/>
              </w:rPr>
              <w:t xml:space="preserve">ositive ideal solution distance </w:t>
            </w:r>
            <m:oMath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ij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+</m:t>
                  </m:r>
                </m:sup>
              </m:sSubSup>
            </m:oMath>
          </w:p>
        </w:tc>
        <w:tc>
          <w:tcPr>
            <w:tcW w:w="197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2FF6DF" w14:textId="6DD7C6D1" w:rsidR="000C1AEC" w:rsidRPr="00B15364" w:rsidRDefault="00F165FD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Negative ideal solution distance </w:t>
            </w:r>
            <m:oMath>
              <m:sSubSup>
                <m:sSub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</m:t>
                  </m:r>
                </m:sup>
              </m:sSubSup>
            </m:oMath>
          </w:p>
        </w:tc>
        <w:tc>
          <w:tcPr>
            <w:tcW w:w="232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1EA613" w14:textId="428171DF" w:rsidR="000C1AEC" w:rsidRPr="00B15364" w:rsidRDefault="00F165FD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R</w:t>
            </w:r>
            <w:r w:rsidRPr="00B15364">
              <w:rPr>
                <w:sz w:val="18"/>
                <w:szCs w:val="18"/>
              </w:rPr>
              <w:t>elative proximity</w:t>
            </w:r>
            <w:r w:rsidRPr="00B15364">
              <w:rPr>
                <w:rFonts w:hint="eastAsia"/>
                <w:sz w:val="18"/>
                <w:szCs w:val="18"/>
              </w:rPr>
              <w:t xml:space="preserve"> </w:t>
            </w:r>
            <w:r w:rsidR="000C1AEC" w:rsidRPr="00B15364">
              <w:rPr>
                <w:rFonts w:hint="eastAsia"/>
                <w:sz w:val="18"/>
                <w:szCs w:val="18"/>
              </w:rPr>
              <w:t>C</w:t>
            </w:r>
          </w:p>
        </w:tc>
      </w:tr>
      <w:tr w:rsidR="000C1AEC" w:rsidRPr="00B15364" w14:paraId="3EE061AE" w14:textId="77777777" w:rsidTr="00F5102D">
        <w:trPr>
          <w:trHeight w:val="281"/>
          <w:jc w:val="center"/>
        </w:trPr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2556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2001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1803295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0.741 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21258B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0.534 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AA0DCE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0.419 </w:t>
            </w:r>
          </w:p>
        </w:tc>
      </w:tr>
      <w:tr w:rsidR="000C1AEC" w:rsidRPr="00B15364" w14:paraId="329D0608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1101718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2002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2152C71E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0.699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7FAD83BD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0.547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3EA3F28E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0.439 </w:t>
            </w:r>
          </w:p>
        </w:tc>
      </w:tr>
      <w:tr w:rsidR="000C1AEC" w:rsidRPr="00B15364" w14:paraId="2176C3A7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CFD2F95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2003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28173654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0.774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1D8C0E22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0.386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2106EB1F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0.333 </w:t>
            </w:r>
          </w:p>
        </w:tc>
      </w:tr>
      <w:tr w:rsidR="000C1AEC" w:rsidRPr="00B15364" w14:paraId="5E2C691A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43CAAC4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2004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06701DE3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0.770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16374A89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0.396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62331EAB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0.340 </w:t>
            </w:r>
          </w:p>
        </w:tc>
      </w:tr>
      <w:tr w:rsidR="000C1AEC" w:rsidRPr="00B15364" w14:paraId="52DF1613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8C8E242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2005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7D9CF9AE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0.749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0A238425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0.402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0F9143B4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0.349 </w:t>
            </w:r>
          </w:p>
        </w:tc>
      </w:tr>
      <w:tr w:rsidR="000C1AEC" w:rsidRPr="00B15364" w14:paraId="14A1F3AB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35EADE5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2006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7241FF9B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0.740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68F7E035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0.443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086137AF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0.375 </w:t>
            </w:r>
          </w:p>
        </w:tc>
      </w:tr>
      <w:tr w:rsidR="000C1AEC" w:rsidRPr="00B15364" w14:paraId="3969D78A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40D985A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2007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389A7522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0.742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188C7B49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0.462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60626281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0.383 </w:t>
            </w:r>
          </w:p>
        </w:tc>
      </w:tr>
      <w:tr w:rsidR="000C1AEC" w:rsidRPr="00B15364" w14:paraId="511EB31F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C7E9975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2008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0FD1EC8E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0.731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036CCF44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0.445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005828B7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0.378 </w:t>
            </w:r>
          </w:p>
        </w:tc>
      </w:tr>
      <w:tr w:rsidR="000C1AEC" w:rsidRPr="00B15364" w14:paraId="745F56AE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1CA8069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2009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70ACFD54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0.725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377F80C5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0.433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317BC5C8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0.374 </w:t>
            </w:r>
          </w:p>
        </w:tc>
      </w:tr>
      <w:tr w:rsidR="000C1AEC" w:rsidRPr="00B15364" w14:paraId="2D0BF4C8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88D46ED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2010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2EE6B35D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0.721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637BB247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0.446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1B73302D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0.382 </w:t>
            </w:r>
          </w:p>
        </w:tc>
      </w:tr>
      <w:tr w:rsidR="000C1AEC" w:rsidRPr="00B15364" w14:paraId="68AD18AC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EBA6C9B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2011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10E548E2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0.698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4729C005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0.476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27B86951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0.406 </w:t>
            </w:r>
          </w:p>
        </w:tc>
      </w:tr>
      <w:tr w:rsidR="000C1AEC" w:rsidRPr="00B15364" w14:paraId="45E52A02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3986CEE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2012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1997B643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0.621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6C37ECF9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0.530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388AF4FC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0.460 </w:t>
            </w:r>
          </w:p>
        </w:tc>
      </w:tr>
      <w:tr w:rsidR="000C1AEC" w:rsidRPr="00B15364" w14:paraId="4646A6D9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3896CFE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2013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4A26ECB8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0.577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52541B45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0.594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7FA70A64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0.507 </w:t>
            </w:r>
          </w:p>
        </w:tc>
      </w:tr>
      <w:tr w:rsidR="000C1AEC" w:rsidRPr="00B15364" w14:paraId="03314A45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F7BAAE0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2014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66571742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0.569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36242E8C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0.582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251A7618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0.506 </w:t>
            </w:r>
          </w:p>
        </w:tc>
      </w:tr>
      <w:tr w:rsidR="000C1AEC" w:rsidRPr="00B15364" w14:paraId="164475A2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4FADA7D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2015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769CA156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0.540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71E64C5C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0.625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2B0C69D2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0.536 </w:t>
            </w:r>
          </w:p>
        </w:tc>
      </w:tr>
      <w:tr w:rsidR="000C1AEC" w:rsidRPr="00B15364" w14:paraId="73AB406C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B61813F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2016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46A82CF8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0.550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3CD21331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0.603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62370442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0.523 </w:t>
            </w:r>
          </w:p>
        </w:tc>
      </w:tr>
      <w:tr w:rsidR="000C1AEC" w:rsidRPr="00B15364" w14:paraId="41ADD674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BD37762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2017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4A979FBA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0.528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35D77418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0.622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258D882C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0.541 </w:t>
            </w:r>
          </w:p>
        </w:tc>
      </w:tr>
      <w:tr w:rsidR="000C1AEC" w:rsidRPr="00B15364" w14:paraId="3DB5E58F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508EB25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2018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0231BD77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0.486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493E3B99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0.672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73812D5B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0.580 </w:t>
            </w:r>
          </w:p>
        </w:tc>
      </w:tr>
      <w:tr w:rsidR="000C1AEC" w:rsidRPr="00B15364" w14:paraId="6B988261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6346F34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2019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249ABF9C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0.472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5FB59378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0.715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53E74D97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0.602 </w:t>
            </w:r>
          </w:p>
        </w:tc>
      </w:tr>
      <w:tr w:rsidR="000C1AEC" w:rsidRPr="00B15364" w14:paraId="3855A2DD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4CEABFD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2020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17A8E05B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0.463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44B3B58F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0.729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3D491920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0.612 </w:t>
            </w:r>
          </w:p>
        </w:tc>
      </w:tr>
      <w:tr w:rsidR="000C1AEC" w:rsidRPr="00B15364" w14:paraId="57B6A5A5" w14:textId="77777777" w:rsidTr="00F5102D">
        <w:trPr>
          <w:trHeight w:val="281"/>
          <w:jc w:val="center"/>
        </w:trPr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855C1A4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2021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14:paraId="1CF283C0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0.502 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14:paraId="1EB5280E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0.749 </w:t>
            </w:r>
          </w:p>
        </w:tc>
        <w:tc>
          <w:tcPr>
            <w:tcW w:w="2329" w:type="dxa"/>
            <w:shd w:val="clear" w:color="auto" w:fill="auto"/>
            <w:noWrap/>
            <w:hideMark/>
          </w:tcPr>
          <w:p w14:paraId="26CE699E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0.599 </w:t>
            </w:r>
          </w:p>
        </w:tc>
      </w:tr>
      <w:tr w:rsidR="000C1AEC" w:rsidRPr="00B15364" w14:paraId="634535C9" w14:textId="77777777" w:rsidTr="00F5102D">
        <w:trPr>
          <w:trHeight w:val="281"/>
          <w:jc w:val="center"/>
        </w:trPr>
        <w:tc>
          <w:tcPr>
            <w:tcW w:w="110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7D37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rFonts w:hint="eastAsia"/>
                <w:sz w:val="18"/>
                <w:szCs w:val="18"/>
              </w:rPr>
              <w:t>2022</w:t>
            </w:r>
          </w:p>
        </w:tc>
        <w:tc>
          <w:tcPr>
            <w:tcW w:w="2387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BB96B63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0.491 </w:t>
            </w:r>
          </w:p>
        </w:tc>
        <w:tc>
          <w:tcPr>
            <w:tcW w:w="1973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359AEF2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0.794 </w:t>
            </w:r>
          </w:p>
        </w:tc>
        <w:tc>
          <w:tcPr>
            <w:tcW w:w="2329" w:type="dxa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52996F07" w14:textId="77777777" w:rsidR="000C1AEC" w:rsidRPr="00B15364" w:rsidRDefault="000C1AEC" w:rsidP="00BF4B48">
            <w:pPr>
              <w:pStyle w:val="a9"/>
              <w:rPr>
                <w:sz w:val="18"/>
                <w:szCs w:val="18"/>
              </w:rPr>
            </w:pPr>
            <w:r w:rsidRPr="00B15364">
              <w:rPr>
                <w:sz w:val="18"/>
                <w:szCs w:val="18"/>
              </w:rPr>
              <w:t xml:space="preserve">0.618 </w:t>
            </w:r>
          </w:p>
        </w:tc>
      </w:tr>
    </w:tbl>
    <w:p w14:paraId="1B311CAB" w14:textId="77777777" w:rsidR="00FB5EF9" w:rsidRPr="00F87022" w:rsidRDefault="00FB5EF9"/>
    <w:sectPr w:rsidR="00FB5EF9" w:rsidRPr="00F8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2"/>
    <w:rsid w:val="000C1AEC"/>
    <w:rsid w:val="0013651F"/>
    <w:rsid w:val="002C263B"/>
    <w:rsid w:val="002C5025"/>
    <w:rsid w:val="0032297E"/>
    <w:rsid w:val="003F3AF9"/>
    <w:rsid w:val="00474A17"/>
    <w:rsid w:val="004D2DAA"/>
    <w:rsid w:val="0063519C"/>
    <w:rsid w:val="006464A8"/>
    <w:rsid w:val="00646B82"/>
    <w:rsid w:val="00884F9A"/>
    <w:rsid w:val="008F3CEC"/>
    <w:rsid w:val="00960D39"/>
    <w:rsid w:val="0097715C"/>
    <w:rsid w:val="00A25600"/>
    <w:rsid w:val="00B15364"/>
    <w:rsid w:val="00E562EF"/>
    <w:rsid w:val="00F165FD"/>
    <w:rsid w:val="00F5102D"/>
    <w:rsid w:val="00F87022"/>
    <w:rsid w:val="00FA1816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1068"/>
  <w15:chartTrackingRefBased/>
  <w15:docId w15:val="{33D992F2-29D2-478C-B490-CF91F0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a4"/>
    <w:qFormat/>
    <w:rsid w:val="00960D39"/>
    <w:rPr>
      <w:rFonts w:ascii="宋体" w:eastAsia="黑体" w:hAnsi="宋体"/>
      <w:sz w:val="28"/>
    </w:rPr>
  </w:style>
  <w:style w:type="character" w:customStyle="1" w:styleId="a4">
    <w:name w:val="一级标题 字符"/>
    <w:basedOn w:val="a0"/>
    <w:link w:val="a3"/>
    <w:rsid w:val="00960D39"/>
    <w:rPr>
      <w:rFonts w:ascii="宋体" w:eastAsia="黑体" w:hAnsi="宋体"/>
      <w:sz w:val="28"/>
    </w:rPr>
  </w:style>
  <w:style w:type="paragraph" w:customStyle="1" w:styleId="a5">
    <w:name w:val="二级标题"/>
    <w:link w:val="a6"/>
    <w:qFormat/>
    <w:rsid w:val="00960D39"/>
    <w:rPr>
      <w:rFonts w:ascii="宋体" w:eastAsia="黑体" w:hAnsi="宋体"/>
    </w:rPr>
  </w:style>
  <w:style w:type="character" w:customStyle="1" w:styleId="a6">
    <w:name w:val="二级标题 字符"/>
    <w:basedOn w:val="a0"/>
    <w:link w:val="a5"/>
    <w:rsid w:val="00960D39"/>
    <w:rPr>
      <w:rFonts w:ascii="宋体" w:eastAsia="黑体" w:hAnsi="宋体"/>
    </w:rPr>
  </w:style>
  <w:style w:type="paragraph" w:customStyle="1" w:styleId="a7">
    <w:name w:val="三级标题"/>
    <w:link w:val="a8"/>
    <w:qFormat/>
    <w:rsid w:val="00960D39"/>
    <w:pPr>
      <w:spacing w:before="120"/>
      <w:ind w:firstLineChars="200" w:firstLine="480"/>
    </w:pPr>
    <w:rPr>
      <w:rFonts w:ascii="宋体" w:hAnsi="宋体"/>
    </w:rPr>
  </w:style>
  <w:style w:type="character" w:customStyle="1" w:styleId="a8">
    <w:name w:val="三级标题 字符"/>
    <w:basedOn w:val="a0"/>
    <w:link w:val="a7"/>
    <w:rsid w:val="00960D39"/>
    <w:rPr>
      <w:rFonts w:ascii="宋体" w:hAnsi="宋体"/>
    </w:rPr>
  </w:style>
  <w:style w:type="paragraph" w:customStyle="1" w:styleId="1">
    <w:name w:val="中海大1级"/>
    <w:basedOn w:val="a3"/>
    <w:next w:val="a"/>
    <w:link w:val="10"/>
    <w:autoRedefine/>
    <w:qFormat/>
    <w:rsid w:val="002C263B"/>
    <w:rPr>
      <w:sz w:val="32"/>
    </w:rPr>
  </w:style>
  <w:style w:type="character" w:customStyle="1" w:styleId="10">
    <w:name w:val="中海大1级 字符"/>
    <w:basedOn w:val="a4"/>
    <w:link w:val="1"/>
    <w:rsid w:val="002C263B"/>
    <w:rPr>
      <w:rFonts w:ascii="宋体" w:eastAsia="黑体" w:hAnsi="宋体"/>
      <w:sz w:val="32"/>
    </w:rPr>
  </w:style>
  <w:style w:type="paragraph" w:customStyle="1" w:styleId="2">
    <w:name w:val="中海大2级"/>
    <w:basedOn w:val="a5"/>
    <w:next w:val="a"/>
    <w:link w:val="20"/>
    <w:autoRedefine/>
    <w:qFormat/>
    <w:rsid w:val="002C263B"/>
    <w:rPr>
      <w:sz w:val="28"/>
    </w:rPr>
  </w:style>
  <w:style w:type="character" w:customStyle="1" w:styleId="20">
    <w:name w:val="中海大2级 字符"/>
    <w:basedOn w:val="a6"/>
    <w:link w:val="2"/>
    <w:rsid w:val="002C263B"/>
    <w:rPr>
      <w:rFonts w:ascii="宋体" w:eastAsia="黑体" w:hAnsi="宋体"/>
      <w:sz w:val="28"/>
    </w:rPr>
  </w:style>
  <w:style w:type="paragraph" w:customStyle="1" w:styleId="3">
    <w:name w:val="中海大3级"/>
    <w:basedOn w:val="a7"/>
    <w:next w:val="a"/>
    <w:link w:val="30"/>
    <w:autoRedefine/>
    <w:qFormat/>
    <w:rsid w:val="002C263B"/>
  </w:style>
  <w:style w:type="character" w:customStyle="1" w:styleId="30">
    <w:name w:val="中海大3级 字符"/>
    <w:basedOn w:val="a8"/>
    <w:link w:val="3"/>
    <w:rsid w:val="002C263B"/>
    <w:rPr>
      <w:rFonts w:ascii="宋体" w:hAnsi="宋体"/>
    </w:rPr>
  </w:style>
  <w:style w:type="paragraph" w:customStyle="1" w:styleId="4">
    <w:name w:val="中海大4级与正文"/>
    <w:basedOn w:val="a"/>
    <w:next w:val="a"/>
    <w:link w:val="40"/>
    <w:autoRedefine/>
    <w:qFormat/>
    <w:rsid w:val="002C263B"/>
  </w:style>
  <w:style w:type="character" w:customStyle="1" w:styleId="40">
    <w:name w:val="中海大4级与正文 字符"/>
    <w:basedOn w:val="a0"/>
    <w:link w:val="4"/>
    <w:rsid w:val="002C263B"/>
  </w:style>
  <w:style w:type="paragraph" w:customStyle="1" w:styleId="a9">
    <w:name w:val="表格"/>
    <w:basedOn w:val="a"/>
    <w:link w:val="aa"/>
    <w:qFormat/>
    <w:rsid w:val="0013651F"/>
    <w:pPr>
      <w:widowControl/>
      <w:jc w:val="left"/>
      <w:textAlignment w:val="center"/>
    </w:pPr>
    <w:rPr>
      <w:rFonts w:cs="宋体"/>
      <w:color w:val="000000"/>
      <w:kern w:val="0"/>
      <w:sz w:val="21"/>
      <w:szCs w:val="21"/>
    </w:rPr>
  </w:style>
  <w:style w:type="character" w:customStyle="1" w:styleId="aa">
    <w:name w:val="表格 字符"/>
    <w:basedOn w:val="a0"/>
    <w:link w:val="a9"/>
    <w:rsid w:val="0013651F"/>
    <w:rPr>
      <w:rFonts w:cs="宋体"/>
      <w:color w:val="000000"/>
      <w:kern w:val="0"/>
      <w:sz w:val="21"/>
      <w:szCs w:val="21"/>
    </w:rPr>
  </w:style>
  <w:style w:type="paragraph" w:customStyle="1" w:styleId="ab">
    <w:name w:val="表头"/>
    <w:next w:val="a"/>
    <w:link w:val="ac"/>
    <w:autoRedefine/>
    <w:qFormat/>
    <w:rsid w:val="00F5102D"/>
    <w:pPr>
      <w:ind w:firstLine="360"/>
    </w:pPr>
    <w:rPr>
      <w:b/>
      <w:sz w:val="21"/>
    </w:rPr>
  </w:style>
  <w:style w:type="character" w:customStyle="1" w:styleId="ac">
    <w:name w:val="表头 字符"/>
    <w:basedOn w:val="a0"/>
    <w:link w:val="ab"/>
    <w:rsid w:val="00F5102D"/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余</dc:creator>
  <cp:keywords/>
  <dc:description/>
  <cp:lastModifiedBy>书 余</cp:lastModifiedBy>
  <cp:revision>6</cp:revision>
  <dcterms:created xsi:type="dcterms:W3CDTF">2024-07-19T03:27:00Z</dcterms:created>
  <dcterms:modified xsi:type="dcterms:W3CDTF">2024-07-19T12:42:00Z</dcterms:modified>
</cp:coreProperties>
</file>